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1B9D7D" w14:textId="0F8AC6AF" w:rsidR="00926C95" w:rsidRPr="00F97374" w:rsidRDefault="00030EA8" w:rsidP="00926C95">
      <w:pPr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Additional File</w:t>
      </w:r>
      <w:r w:rsidR="00926C95" w:rsidRPr="00F97374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 1. </w:t>
      </w:r>
      <w:bookmarkStart w:id="0" w:name="_Hlk23507489"/>
      <w:bookmarkStart w:id="1" w:name="_GoBack"/>
      <w:r w:rsidR="00926C95" w:rsidRPr="00F97374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Summary of adjusted cohort studies and RCTs evaluating the relationship between ICU delirium and mortality and how each have each have incorporated common confounders affecting this relationship.</w:t>
      </w:r>
      <w:bookmarkEnd w:id="0"/>
      <w:bookmarkEnd w:id="1"/>
    </w:p>
    <w:tbl>
      <w:tblPr>
        <w:tblStyle w:val="TableGrid"/>
        <w:tblW w:w="13045" w:type="dxa"/>
        <w:tblLook w:val="04A0" w:firstRow="1" w:lastRow="0" w:firstColumn="1" w:lastColumn="0" w:noHBand="0" w:noVBand="1"/>
      </w:tblPr>
      <w:tblGrid>
        <w:gridCol w:w="3325"/>
        <w:gridCol w:w="1260"/>
        <w:gridCol w:w="1440"/>
        <w:gridCol w:w="1800"/>
        <w:gridCol w:w="1350"/>
        <w:gridCol w:w="1980"/>
        <w:gridCol w:w="1890"/>
      </w:tblGrid>
      <w:tr w:rsidR="00926C95" w:rsidRPr="00256733" w14:paraId="1826F95A" w14:textId="77777777" w:rsidTr="00926C95">
        <w:trPr>
          <w:tblHeader/>
        </w:trPr>
        <w:tc>
          <w:tcPr>
            <w:tcW w:w="3325" w:type="dxa"/>
          </w:tcPr>
          <w:p w14:paraId="0F75811B" w14:textId="77777777" w:rsidR="00926C95" w:rsidRPr="00CB188E" w:rsidRDefault="00926C95" w:rsidP="00F97374">
            <w:pPr>
              <w:rPr>
                <w:rFonts w:ascii="Times New Roman" w:hAnsi="Times New Roman" w:cs="Times New Roman"/>
                <w:b/>
              </w:rPr>
            </w:pPr>
            <w:r w:rsidRPr="00CB188E">
              <w:rPr>
                <w:rFonts w:ascii="Times New Roman" w:hAnsi="Times New Roman" w:cs="Times New Roman"/>
                <w:b/>
              </w:rPr>
              <w:t>Study</w:t>
            </w:r>
          </w:p>
        </w:tc>
        <w:tc>
          <w:tcPr>
            <w:tcW w:w="1260" w:type="dxa"/>
          </w:tcPr>
          <w:p w14:paraId="29E6A13B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188E">
              <w:rPr>
                <w:rFonts w:ascii="Times New Roman" w:hAnsi="Times New Roman" w:cs="Times New Roman"/>
                <w:b/>
              </w:rPr>
              <w:t>Baseline Delirium</w:t>
            </w:r>
          </w:p>
        </w:tc>
        <w:tc>
          <w:tcPr>
            <w:tcW w:w="1440" w:type="dxa"/>
          </w:tcPr>
          <w:p w14:paraId="0FC425A9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188E">
              <w:rPr>
                <w:rFonts w:ascii="Times New Roman" w:hAnsi="Times New Roman" w:cs="Times New Roman"/>
                <w:b/>
              </w:rPr>
              <w:t>Age</w:t>
            </w:r>
          </w:p>
        </w:tc>
        <w:tc>
          <w:tcPr>
            <w:tcW w:w="1800" w:type="dxa"/>
          </w:tcPr>
          <w:p w14:paraId="72E573F9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188E">
              <w:rPr>
                <w:rFonts w:ascii="Times New Roman" w:hAnsi="Times New Roman" w:cs="Times New Roman"/>
                <w:b/>
              </w:rPr>
              <w:t>Severity of Illness</w:t>
            </w:r>
          </w:p>
        </w:tc>
        <w:tc>
          <w:tcPr>
            <w:tcW w:w="1350" w:type="dxa"/>
          </w:tcPr>
          <w:p w14:paraId="679EFE68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188E">
              <w:rPr>
                <w:rFonts w:ascii="Times New Roman" w:hAnsi="Times New Roman" w:cs="Times New Roman"/>
                <w:b/>
              </w:rPr>
              <w:t>Sepsis</w:t>
            </w:r>
          </w:p>
        </w:tc>
        <w:tc>
          <w:tcPr>
            <w:tcW w:w="1980" w:type="dxa"/>
          </w:tcPr>
          <w:p w14:paraId="5992CBCC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188E">
              <w:rPr>
                <w:rFonts w:ascii="Times New Roman" w:hAnsi="Times New Roman" w:cs="Times New Roman"/>
                <w:b/>
              </w:rPr>
              <w:t>Mechanical Ventilation</w:t>
            </w:r>
          </w:p>
        </w:tc>
        <w:tc>
          <w:tcPr>
            <w:tcW w:w="1890" w:type="dxa"/>
          </w:tcPr>
          <w:p w14:paraId="6FA14027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188E">
              <w:rPr>
                <w:rFonts w:ascii="Times New Roman" w:hAnsi="Times New Roman" w:cs="Times New Roman"/>
                <w:b/>
              </w:rPr>
              <w:t>Time-varying Covariates</w:t>
            </w:r>
          </w:p>
        </w:tc>
      </w:tr>
      <w:tr w:rsidR="00926C95" w:rsidRPr="00256733" w14:paraId="025E2963" w14:textId="77777777" w:rsidTr="00926C95">
        <w:trPr>
          <w:trHeight w:val="269"/>
        </w:trPr>
        <w:tc>
          <w:tcPr>
            <w:tcW w:w="3325" w:type="dxa"/>
            <w:vAlign w:val="center"/>
          </w:tcPr>
          <w:p w14:paraId="2A38BBCD" w14:textId="496F9392" w:rsidR="00926C95" w:rsidRPr="00CB188E" w:rsidRDefault="00926C95" w:rsidP="00F97374">
            <w:pPr>
              <w:rPr>
                <w:rFonts w:ascii="Times New Roman" w:hAnsi="Times New Roman" w:cs="Times New Roman"/>
              </w:rPr>
            </w:pPr>
            <w:proofErr w:type="spellStart"/>
            <w:r w:rsidRPr="00CB188E">
              <w:rPr>
                <w:rFonts w:ascii="Times New Roman" w:hAnsi="Times New Roman" w:cs="Times New Roman"/>
              </w:rPr>
              <w:t>Kishi</w:t>
            </w:r>
            <w:proofErr w:type="spellEnd"/>
            <w:r w:rsidRPr="00CB188E">
              <w:rPr>
                <w:rFonts w:ascii="Times New Roman" w:hAnsi="Times New Roman" w:cs="Times New Roman"/>
              </w:rPr>
              <w:t>, Gen Hosp Psych 1995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88E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&lt;EndNote&gt;&lt;Cite&gt;&lt;Author&gt;Kishi&lt;/Author&gt;&lt;Year&gt;1995&lt;/Year&gt;&lt;RecNum&gt;111&lt;/RecNum&gt;&lt;DisplayText&gt;(16)&lt;/DisplayText&gt;&lt;record&gt;&lt;rec-number&gt;111&lt;/rec-number&gt;&lt;foreign-keys&gt;&lt;key app="EN" db-id="twaf2p2toarttlerev35tdesvrtsp2dfv0vr" timestamp="1557233617"&gt;111&lt;/key&gt;&lt;/foreign-keys&gt;&lt;ref-type name="Journal Article"&gt;17&lt;/ref-type&gt;&lt;contributors&gt;&lt;authors&gt;&lt;author&gt;Kishi, Y.&lt;/author&gt;&lt;author&gt;Iwasaki, Y.&lt;/author&gt;&lt;author&gt;Takezawa, K.&lt;/author&gt;&lt;author&gt;Kurosawa, H.&lt;/author&gt;&lt;author&gt;Endo, S.&lt;/author&gt;&lt;/authors&gt;&lt;/contributors&gt;&lt;auth-address&gt;Department of Neuropsychiatry, Nippon Medical School, Tokyo, Japan.&lt;/auth-address&gt;&lt;titles&gt;&lt;title&gt;Delirium in critical care unit patients admitted through an emergency room&lt;/title&gt;&lt;secondary-title&gt;Gen Hosp Psychiatry&lt;/secondary-title&gt;&lt;/titles&gt;&lt;periodical&gt;&lt;full-title&gt;Gen Hosp Psychiatry&lt;/full-title&gt;&lt;/periodical&gt;&lt;pages&gt;371-9&lt;/pages&gt;&lt;volume&gt;17&lt;/volume&gt;&lt;number&gt;5&lt;/number&gt;&lt;keywords&gt;&lt;keyword&gt;Adult&lt;/keyword&gt;&lt;keyword&gt;Aged&lt;/keyword&gt;&lt;keyword&gt;Causality&lt;/keyword&gt;&lt;keyword&gt;Comorbidity&lt;/keyword&gt;&lt;keyword&gt;Delirium/*diagnosis/epidemiology&lt;/keyword&gt;&lt;keyword&gt;*Emergency Service, Hospital&lt;/keyword&gt;&lt;keyword&gt;Female&lt;/keyword&gt;&lt;keyword&gt;Humans&lt;/keyword&gt;&lt;keyword&gt;*Intensive Care Units&lt;/keyword&gt;&lt;keyword&gt;Length of Stay&lt;/keyword&gt;&lt;keyword&gt;Male&lt;/keyword&gt;&lt;keyword&gt;Middle Aged&lt;/keyword&gt;&lt;keyword&gt;Outcome Assessment (Health Care)&lt;/keyword&gt;&lt;keyword&gt;*Patient Admission&lt;/keyword&gt;&lt;keyword&gt;Predictive Value of Tests&lt;/keyword&gt;&lt;keyword&gt;Prevalence&lt;/keyword&gt;&lt;keyword&gt;Prospective Studies&lt;/keyword&gt;&lt;keyword&gt;Time Factors&lt;/keyword&gt;&lt;/keywords&gt;&lt;dates&gt;&lt;year&gt;1995&lt;/year&gt;&lt;pub-dates&gt;&lt;date&gt;Sep&lt;/date&gt;&lt;/pub-dates&gt;&lt;/dates&gt;&lt;isbn&gt;0163-8343 (Print)&amp;#xD;0163-8343 (Linking)&lt;/isbn&gt;&lt;accession-num&gt;8522152&lt;/accession-num&gt;&lt;urls&gt;&lt;related-urls&gt;&lt;url&gt;http://www.ncbi.nlm.nih.gov/pubmed/8522152&lt;/url&gt;&lt;url&gt;https://ac.els-cdn.com/016383439500056W/1-s2.0-016383439500056W-main.pdf?_tid=f3361842-6299-45ba-a1d3-fb75d1070a5c&amp;amp;acdnat=1536195027_7d3ea298cc6243aca65253afaa141135&lt;/url&gt;&lt;/related-urls&gt;&lt;/urls&gt;&lt;/record&gt;&lt;/Cite&gt;&lt;/EndNote&gt;</w:instrText>
            </w:r>
            <w:r w:rsidRPr="00CB188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(1)</w:t>
            </w:r>
            <w:r w:rsidRPr="00CB188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5D897399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440" w:type="dxa"/>
            <w:vAlign w:val="center"/>
          </w:tcPr>
          <w:p w14:paraId="7D24A366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800" w:type="dxa"/>
            <w:vAlign w:val="center"/>
          </w:tcPr>
          <w:p w14:paraId="019D72B3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50" w:type="dxa"/>
            <w:vAlign w:val="center"/>
          </w:tcPr>
          <w:p w14:paraId="1045ED36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980" w:type="dxa"/>
            <w:vAlign w:val="center"/>
          </w:tcPr>
          <w:p w14:paraId="65A9DC3A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890" w:type="dxa"/>
            <w:vAlign w:val="center"/>
          </w:tcPr>
          <w:p w14:paraId="40727779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</w:tr>
      <w:tr w:rsidR="00926C95" w:rsidRPr="00256733" w14:paraId="310B5A58" w14:textId="77777777" w:rsidTr="00926C95">
        <w:trPr>
          <w:trHeight w:val="368"/>
        </w:trPr>
        <w:tc>
          <w:tcPr>
            <w:tcW w:w="3325" w:type="dxa"/>
            <w:vAlign w:val="center"/>
          </w:tcPr>
          <w:p w14:paraId="716678EE" w14:textId="64468142" w:rsidR="00926C95" w:rsidRPr="00CB188E" w:rsidRDefault="00926C95" w:rsidP="00F97374">
            <w:pPr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Dubois, ICM 2001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88E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&lt;EndNote&gt;&lt;Cite&gt;&lt;Author&gt;Dubois&lt;/Author&gt;&lt;Year&gt;2001&lt;/Year&gt;&lt;RecNum&gt;96&lt;/RecNum&gt;&lt;DisplayText&gt;(15)&lt;/DisplayText&gt;&lt;record&gt;&lt;rec-number&gt;96&lt;/rec-number&gt;&lt;foreign-keys&gt;&lt;key app="EN" db-id="twaf2p2toarttlerev35tdesvrtsp2dfv0vr" timestamp="1557233615"&gt;96&lt;/key&gt;&lt;/foreign-keys&gt;&lt;ref-type name="Journal Article"&gt;17&lt;/ref-type&gt;&lt;contributors&gt;&lt;authors&gt;&lt;author&gt;Dubois, M. J.&lt;/author&gt;&lt;author&gt;Bergeron, N.&lt;/author&gt;&lt;author&gt;Dumont, M.&lt;/author&gt;&lt;author&gt;Dial, S.&lt;/author&gt;&lt;author&gt;Skrobik, Y.&lt;/author&gt;&lt;/authors&gt;&lt;/contributors&gt;&lt;auth-address&gt;Division of Critical Care, Universite de Montreal, Montreal, Canada.&lt;/auth-address&gt;&lt;titles&gt;&lt;title&gt;Delirium in an intensive care unit: a study of risk factors&lt;/title&gt;&lt;secondary-title&gt;Intensive Care Med&lt;/secondary-title&gt;&lt;/titles&gt;&lt;periodical&gt;&lt;full-title&gt;Intensive Care Med&lt;/full-title&gt;&lt;/periodical&gt;&lt;pages&gt;1297-304&lt;/pages&gt;&lt;volume&gt;27&lt;/volume&gt;&lt;number&gt;8&lt;/number&gt;&lt;keywords&gt;&lt;keyword&gt;Analysis of Variance&lt;/keyword&gt;&lt;keyword&gt;Delirium/complications/epidemiology/*prevention &amp;amp; control&lt;/keyword&gt;&lt;keyword&gt;Female&lt;/keyword&gt;&lt;keyword&gt;Humans&lt;/keyword&gt;&lt;keyword&gt;*Intensive Care Units&lt;/keyword&gt;&lt;keyword&gt;Length of Stay&lt;/keyword&gt;&lt;keyword&gt;Logistic Models&lt;/keyword&gt;&lt;keyword&gt;Male&lt;/keyword&gt;&lt;keyword&gt;Middle Aged&lt;/keyword&gt;&lt;keyword&gt;Multivariate Analysis&lt;/keyword&gt;&lt;keyword&gt;Odds Ratio&lt;/keyword&gt;&lt;keyword&gt;Prospective Studies&lt;/keyword&gt;&lt;keyword&gt;Quebec/epidemiology&lt;/keyword&gt;&lt;keyword&gt;Risk Factors&lt;/keyword&gt;&lt;/keywords&gt;&lt;dates&gt;&lt;year&gt;2001&lt;/year&gt;&lt;pub-dates&gt;&lt;date&gt;Aug&lt;/date&gt;&lt;/pub-dates&gt;&lt;/dates&gt;&lt;isbn&gt;0342-4642 (Print)&amp;#xD;0342-4642 (Linking)&lt;/isbn&gt;&lt;accession-num&gt;11511942&lt;/accession-num&gt;&lt;urls&gt;&lt;related-urls&gt;&lt;url&gt;http://www.ncbi.nlm.nih.gov/pubmed/11511942&lt;/url&gt;&lt;/related-urls&gt;&lt;/urls&gt;&lt;/record&gt;&lt;/Cite&gt;&lt;/EndNote&gt;</w:instrText>
            </w:r>
            <w:r w:rsidRPr="00CB188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(</w:t>
            </w:r>
            <w:r w:rsidR="00D9100D">
              <w:rPr>
                <w:rFonts w:ascii="Times New Roman" w:hAnsi="Times New Roman" w:cs="Times New Roman"/>
                <w:noProof/>
              </w:rPr>
              <w:t>2</w:t>
            </w:r>
            <w:r>
              <w:rPr>
                <w:rFonts w:ascii="Times New Roman" w:hAnsi="Times New Roman" w:cs="Times New Roman"/>
                <w:noProof/>
              </w:rPr>
              <w:t>)</w:t>
            </w:r>
            <w:r w:rsidRPr="00CB188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33A24A0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440" w:type="dxa"/>
            <w:vAlign w:val="center"/>
          </w:tcPr>
          <w:p w14:paraId="689BB05D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800" w:type="dxa"/>
            <w:vAlign w:val="center"/>
          </w:tcPr>
          <w:p w14:paraId="37C9E05E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50" w:type="dxa"/>
            <w:vAlign w:val="center"/>
          </w:tcPr>
          <w:p w14:paraId="56B134F0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980" w:type="dxa"/>
            <w:vAlign w:val="center"/>
          </w:tcPr>
          <w:p w14:paraId="6748BD44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890" w:type="dxa"/>
            <w:vAlign w:val="center"/>
          </w:tcPr>
          <w:p w14:paraId="6C91D0FD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</w:tr>
      <w:tr w:rsidR="00926C95" w:rsidRPr="00256733" w14:paraId="5D931B4E" w14:textId="77777777" w:rsidTr="00926C95">
        <w:trPr>
          <w:trHeight w:val="467"/>
        </w:trPr>
        <w:tc>
          <w:tcPr>
            <w:tcW w:w="3325" w:type="dxa"/>
            <w:vAlign w:val="center"/>
          </w:tcPr>
          <w:p w14:paraId="1B95B31E" w14:textId="7754D7C1" w:rsidR="00926C95" w:rsidRPr="00C710C6" w:rsidRDefault="00926C95" w:rsidP="00F97374">
            <w:pPr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Ely,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88E">
              <w:rPr>
                <w:rFonts w:ascii="Times New Roman" w:hAnsi="Times New Roman" w:cs="Times New Roman"/>
              </w:rPr>
              <w:t>JAMA 2004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88E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&lt;EndNote&gt;&lt;Cite&gt;&lt;Author&gt;Ely&lt;/Author&gt;&lt;Year&gt;2004&lt;/Year&gt;&lt;RecNum&gt;102&lt;/RecNum&gt;&lt;DisplayText&gt;(19)&lt;/DisplayText&gt;&lt;record&gt;&lt;rec-number&gt;102&lt;/rec-number&gt;&lt;foreign-keys&gt;&lt;key app="EN" db-id="twaf2p2toarttlerev35tdesvrtsp2dfv0vr" timestamp="1557233616"&gt;102&lt;/key&gt;&lt;/foreign-keys&gt;&lt;ref-type name="Journal Article"&gt;17&lt;/ref-type&gt;&lt;contributors&gt;&lt;authors&gt;&lt;author&gt;Ely, E. W.&lt;/author&gt;&lt;author&gt;Shintani, A.&lt;/author&gt;&lt;author&gt;Truman, B.&lt;/author&gt;&lt;author&gt;Speroff, T.&lt;/author&gt;&lt;author&gt;Gordon, S. M.&lt;/author&gt;&lt;author&gt;Harrell, F. E.&lt;/author&gt;&lt;author&gt;Inouye, S. K.&lt;/author&gt;&lt;author&gt;Bernard, G. R.&lt;/author&gt;&lt;author&gt;Dittus, R. S.&lt;/author&gt;&lt;/authors&gt;&lt;/contributors&gt;&lt;auth-address&gt;Department of Medicine, Division of General Internal Medicine and Center for Health Services Research and the Veterans Affairs Tennessee Valley Geriatric Research, Education and Clinical Center, Nashville, Tenn, USA.&lt;/auth-address&gt;&lt;titles&gt;&lt;title&gt;Delirium as a predictor of mortality in mechanically ventilated patients in the intensive care unit&lt;/title&gt;&lt;secondary-title&gt;Jama&lt;/secondary-title&gt;&lt;/titles&gt;&lt;periodical&gt;&lt;full-title&gt;JAMA&lt;/full-title&gt;&lt;/periodical&gt;&lt;pages&gt;1753-1762&lt;/pages&gt;&lt;volume&gt;291&lt;/volume&gt;&lt;number&gt;14&lt;/number&gt;&lt;dates&gt;&lt;year&gt;2004&lt;/year&gt;&lt;/dates&gt;&lt;pub-location&gt;United States&lt;/pub-location&gt;&lt;isbn&gt;1538-3598&lt;/isbn&gt;&lt;urls&gt;&lt;related-urls&gt;&lt;url&gt;http://jama.jamanetwork.com/data/Journals/JAMA/4923/JCE30038.pdf&lt;/url&gt;&lt;/related-urls&gt;&lt;/urls&gt;&lt;electronic-resource-num&gt;10.1001/jama.291.14.1753 [doi]&lt;/electronic-resource-num&gt;&lt;access-date&gt;April 14&lt;/access-date&gt;&lt;/record&gt;&lt;/Cite&gt;&lt;/EndNote&gt;</w:instrText>
            </w:r>
            <w:r w:rsidRPr="00CB188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(</w:t>
            </w:r>
            <w:r w:rsidR="00D9100D">
              <w:rPr>
                <w:rFonts w:ascii="Times New Roman" w:hAnsi="Times New Roman" w:cs="Times New Roman"/>
                <w:noProof/>
              </w:rPr>
              <w:t>3</w:t>
            </w:r>
            <w:r>
              <w:rPr>
                <w:rFonts w:ascii="Times New Roman" w:hAnsi="Times New Roman" w:cs="Times New Roman"/>
                <w:noProof/>
              </w:rPr>
              <w:t>)</w:t>
            </w:r>
            <w:r w:rsidRPr="00CB188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590554DF" w14:textId="77777777" w:rsidR="00926C95" w:rsidRPr="00C710C6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710C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440" w:type="dxa"/>
            <w:vAlign w:val="center"/>
          </w:tcPr>
          <w:p w14:paraId="3C95DA16" w14:textId="77777777" w:rsidR="00926C95" w:rsidRPr="00C710C6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710C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00" w:type="dxa"/>
            <w:vAlign w:val="center"/>
          </w:tcPr>
          <w:p w14:paraId="5BDC471F" w14:textId="77777777" w:rsidR="00926C95" w:rsidRPr="00C710C6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710C6">
              <w:rPr>
                <w:rFonts w:ascii="Times New Roman" w:hAnsi="Times New Roman" w:cs="Times New Roman"/>
              </w:rPr>
              <w:t>Baseline and daily</w:t>
            </w:r>
          </w:p>
        </w:tc>
        <w:tc>
          <w:tcPr>
            <w:tcW w:w="1350" w:type="dxa"/>
            <w:vAlign w:val="center"/>
          </w:tcPr>
          <w:p w14:paraId="2CA154E4" w14:textId="77777777" w:rsidR="00926C95" w:rsidRPr="00C710C6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710C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980" w:type="dxa"/>
            <w:vAlign w:val="center"/>
          </w:tcPr>
          <w:p w14:paraId="4442867F" w14:textId="77777777" w:rsidR="00926C95" w:rsidRPr="00C710C6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710C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90" w:type="dxa"/>
            <w:vAlign w:val="center"/>
          </w:tcPr>
          <w:p w14:paraId="472E7D8B" w14:textId="77777777" w:rsidR="00926C95" w:rsidRPr="00C710C6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710C6">
              <w:rPr>
                <w:rFonts w:ascii="Times New Roman" w:hAnsi="Times New Roman" w:cs="Times New Roman"/>
              </w:rPr>
              <w:t>Yes</w:t>
            </w:r>
          </w:p>
        </w:tc>
      </w:tr>
      <w:tr w:rsidR="00926C95" w:rsidRPr="00256733" w14:paraId="062B1AB0" w14:textId="77777777" w:rsidTr="00926C95">
        <w:tc>
          <w:tcPr>
            <w:tcW w:w="3325" w:type="dxa"/>
            <w:vAlign w:val="center"/>
          </w:tcPr>
          <w:p w14:paraId="6F8B690F" w14:textId="0CE60572" w:rsidR="00926C95" w:rsidRPr="00CB188E" w:rsidRDefault="00926C95" w:rsidP="00F97374">
            <w:pPr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Lin, CCM 2004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88E">
              <w:rPr>
                <w:rFonts w:ascii="Times New Roman" w:hAnsi="Times New Roman" w:cs="Times New Roman"/>
              </w:rPr>
              <w:fldChar w:fldCharType="begin">
                <w:fldData xml:space="preserve">PEVuZE5vdGU+PENpdGU+PEF1dGhvcj5MaW48L0F1dGhvcj48WWVhcj4yMDA0PC9ZZWFyPjxSZWNO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PEVuZE5vdGU+PENpdGU+PEF1dGhvcj5MaW48L0F1dGhvcj48WWVhcj4yMDA0PC9ZZWFyPjxSZWNO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end"/>
            </w:r>
            <w:r w:rsidRPr="00CB188E">
              <w:rPr>
                <w:rFonts w:ascii="Times New Roman" w:hAnsi="Times New Roman" w:cs="Times New Roman"/>
              </w:rPr>
            </w:r>
            <w:r w:rsidRPr="00CB188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(4)</w:t>
            </w:r>
            <w:r w:rsidRPr="00CB188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524A499A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440" w:type="dxa"/>
            <w:vAlign w:val="center"/>
          </w:tcPr>
          <w:p w14:paraId="06F67B2E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800" w:type="dxa"/>
            <w:vAlign w:val="center"/>
          </w:tcPr>
          <w:p w14:paraId="38E04C35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350" w:type="dxa"/>
            <w:vAlign w:val="center"/>
          </w:tcPr>
          <w:p w14:paraId="0FD86573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980" w:type="dxa"/>
            <w:vAlign w:val="center"/>
          </w:tcPr>
          <w:p w14:paraId="7BB8983C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90" w:type="dxa"/>
            <w:vAlign w:val="center"/>
          </w:tcPr>
          <w:p w14:paraId="73B51D1F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</w:tr>
      <w:tr w:rsidR="00926C95" w:rsidRPr="00256733" w14:paraId="7A0ED74C" w14:textId="77777777" w:rsidTr="00926C95">
        <w:tc>
          <w:tcPr>
            <w:tcW w:w="3325" w:type="dxa"/>
            <w:vAlign w:val="center"/>
          </w:tcPr>
          <w:p w14:paraId="3EAB7F1F" w14:textId="2A3EA70C" w:rsidR="00926C95" w:rsidRPr="00CB188E" w:rsidRDefault="00926C95" w:rsidP="00F97374">
            <w:pPr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Thomason, CCM 2005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88E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&lt;EndNote&gt;&lt;Cite&gt;&lt;Author&gt;Thomason&lt;/Author&gt;&lt;Year&gt;2005&lt;/Year&gt;&lt;RecNum&gt;109&lt;/RecNum&gt;&lt;DisplayText&gt;(18)&lt;/DisplayText&gt;&lt;record&gt;&lt;rec-number&gt;109&lt;/rec-number&gt;&lt;foreign-keys&gt;&lt;key app="EN" db-id="twaf2p2toarttlerev35tdesvrtsp2dfv0vr" timestamp="1557233617"&gt;109&lt;/key&gt;&lt;/foreign-keys&gt;&lt;ref-type name="Journal Article"&gt;17&lt;/ref-type&gt;&lt;contributors&gt;&lt;authors&gt;&lt;author&gt;Thomason, J. W.&lt;/author&gt;&lt;author&gt;Shintani, A.&lt;/author&gt;&lt;author&gt;Peterson, J. F.&lt;/author&gt;&lt;author&gt;Pun, B. T.&lt;/author&gt;&lt;author&gt;Jackson, J. C.&lt;/author&gt;&lt;author&gt;Ely, E. W.&lt;/author&gt;&lt;/authors&gt;&lt;/contributors&gt;&lt;auth-address&gt;Division of Allergy/Pulmonary/Critical Care Medicine, Vanderbilt University School of Medicine, Nashville, TN, USA.&lt;/auth-address&gt;&lt;titles&gt;&lt;title&gt;Intensive care unit delirium is an independent predictor of longer hospital stay: a prospective analysis of 261 non-ventilated patients&lt;/title&gt;&lt;secondary-title&gt;Critical Care (London, England)&lt;/secondary-title&gt;&lt;/titles&gt;&lt;periodical&gt;&lt;full-title&gt;Critical Care (London, England)&lt;/full-title&gt;&lt;/periodical&gt;&lt;pages&gt;375&lt;/pages&gt;&lt;volume&gt;9&lt;/volume&gt;&lt;number&gt;4&lt;/number&gt;&lt;dates&gt;&lt;year&gt;2005&lt;/year&gt;&lt;/dates&gt;&lt;pub-location&gt;England&lt;/pub-location&gt;&lt;isbn&gt;1466-609X&lt;/isbn&gt;&lt;urls&gt;&lt;/urls&gt;&lt;electronic-resource-num&gt;cc3729 [pii]&lt;/electronic-resource-num&gt;&lt;access-date&gt;August 1&lt;/access-date&gt;&lt;/record&gt;&lt;/Cite&gt;&lt;/EndNote&gt;</w:instrText>
            </w:r>
            <w:r w:rsidRPr="00CB188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(</w:t>
            </w:r>
            <w:r w:rsidR="00D9100D">
              <w:rPr>
                <w:rFonts w:ascii="Times New Roman" w:hAnsi="Times New Roman" w:cs="Times New Roman"/>
                <w:noProof/>
              </w:rPr>
              <w:t>5</w:t>
            </w:r>
            <w:r>
              <w:rPr>
                <w:rFonts w:ascii="Times New Roman" w:hAnsi="Times New Roman" w:cs="Times New Roman"/>
                <w:noProof/>
              </w:rPr>
              <w:t>)</w:t>
            </w:r>
            <w:r w:rsidRPr="00CB188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5438900B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440" w:type="dxa"/>
            <w:vAlign w:val="center"/>
          </w:tcPr>
          <w:p w14:paraId="18FAD04A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00" w:type="dxa"/>
            <w:vAlign w:val="center"/>
          </w:tcPr>
          <w:p w14:paraId="691555A3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350" w:type="dxa"/>
            <w:vAlign w:val="center"/>
          </w:tcPr>
          <w:p w14:paraId="7283353D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980" w:type="dxa"/>
            <w:vAlign w:val="center"/>
          </w:tcPr>
          <w:p w14:paraId="2E9E5BFF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90" w:type="dxa"/>
            <w:vAlign w:val="center"/>
          </w:tcPr>
          <w:p w14:paraId="0C3C22C7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Yes</w:t>
            </w:r>
          </w:p>
        </w:tc>
      </w:tr>
      <w:tr w:rsidR="00926C95" w:rsidRPr="00256733" w14:paraId="1EC6E831" w14:textId="77777777" w:rsidTr="00926C95">
        <w:tc>
          <w:tcPr>
            <w:tcW w:w="3325" w:type="dxa"/>
            <w:vAlign w:val="center"/>
          </w:tcPr>
          <w:p w14:paraId="266688DB" w14:textId="3FAEF183" w:rsidR="00926C95" w:rsidRPr="00CB188E" w:rsidRDefault="00926C95" w:rsidP="00F97374">
            <w:pPr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Ouimet, ICM 2007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88E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&lt;EndNote&gt;&lt;Cite&gt;&lt;Author&gt;Ouimet&lt;/Author&gt;&lt;Year&gt;2007&lt;/Year&gt;&lt;RecNum&gt;103&lt;/RecNum&gt;&lt;DisplayText&gt;(20)&lt;/DisplayText&gt;&lt;record&gt;&lt;rec-number&gt;103&lt;/rec-number&gt;&lt;foreign-keys&gt;&lt;key app="EN" db-id="twaf2p2toarttlerev35tdesvrtsp2dfv0vr" timestamp="1557233616"&gt;103&lt;/key&gt;&lt;/foreign-keys&gt;&lt;ref-type name="Journal Article"&gt;17&lt;/ref-type&gt;&lt;contributors&gt;&lt;authors&gt;&lt;author&gt;Ouimet, S.&lt;/author&gt;&lt;author&gt;Kavanagh, B. P.&lt;/author&gt;&lt;author&gt;Gottfried, S. B.&lt;/author&gt;&lt;author&gt;Skrobik, Y.&lt;/author&gt;&lt;/authors&gt;&lt;/contributors&gt;&lt;auth-address&gt;Department of Medicine, University of Montreal, Montreal, Canada.&lt;/auth-address&gt;&lt;titles&gt;&lt;title&gt;Incidence, risk factors and consequences of ICU delirium&lt;/title&gt;&lt;secondary-title&gt;Intensive care medicine&lt;/secondary-title&gt;&lt;/titles&gt;&lt;periodical&gt;&lt;full-title&gt;Intensive care medicine&lt;/full-title&gt;&lt;/periodical&gt;&lt;pages&gt;66-73&lt;/pages&gt;&lt;volume&gt;33&lt;/volume&gt;&lt;number&gt;1&lt;/number&gt;&lt;dates&gt;&lt;year&gt;2007&lt;/year&gt;&lt;/dates&gt;&lt;pub-location&gt;United States&lt;/pub-location&gt;&lt;isbn&gt;0342-4642&lt;/isbn&gt;&lt;urls&gt;&lt;related-urls&gt;&lt;url&gt;http://download.springer.com/static/pdf/857/art%253A10.1007%252Fs00134-006-0399-8.pdf?originUrl=http%3A%2F%2Flink.springer.com%2Farticle%2F10.1007%2Fs00134-006-0399-8&amp;amp;token2=exp=1469035282~acl=%2Fstatic%2Fpdf%2F857%2Fart%25253A10.1007%25252Fs00134-006-0399-8.pdf%3ForiginUrl%3Dhttp%253A%252F%252Flink.springer.com%252Farticle%252F10.1007%252Fs00134-006-0399-8*~hmac=aba0fdce557ef37f6aab58959c4e4b620acdf1d82f5ef2e6e5ad3623dbc52a12&lt;/url&gt;&lt;/related-urls&gt;&lt;/urls&gt;&lt;electronic-resource-num&gt;10.1007/s00134-006-0399-8 [doi]&lt;/electronic-resource-num&gt;&lt;access-date&gt;January 1&lt;/access-date&gt;&lt;/record&gt;&lt;/Cite&gt;&lt;/EndNote&gt;</w:instrText>
            </w:r>
            <w:r w:rsidRPr="00CB188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(</w:t>
            </w:r>
            <w:r w:rsidR="00D9100D">
              <w:rPr>
                <w:rFonts w:ascii="Times New Roman" w:hAnsi="Times New Roman" w:cs="Times New Roman"/>
                <w:noProof/>
              </w:rPr>
              <w:t>6</w:t>
            </w:r>
            <w:r>
              <w:rPr>
                <w:rFonts w:ascii="Times New Roman" w:hAnsi="Times New Roman" w:cs="Times New Roman"/>
                <w:noProof/>
              </w:rPr>
              <w:t>)</w:t>
            </w:r>
            <w:r w:rsidRPr="00CB188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69CF1FB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440" w:type="dxa"/>
            <w:vAlign w:val="center"/>
          </w:tcPr>
          <w:p w14:paraId="0DFBFB69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00" w:type="dxa"/>
            <w:vAlign w:val="center"/>
          </w:tcPr>
          <w:p w14:paraId="16E89ABA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350" w:type="dxa"/>
            <w:vAlign w:val="center"/>
          </w:tcPr>
          <w:p w14:paraId="74849228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980" w:type="dxa"/>
            <w:vAlign w:val="center"/>
          </w:tcPr>
          <w:p w14:paraId="1CE7F867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890" w:type="dxa"/>
            <w:vAlign w:val="center"/>
          </w:tcPr>
          <w:p w14:paraId="0A31423E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</w:tr>
      <w:tr w:rsidR="00926C95" w:rsidRPr="00256733" w14:paraId="4DDB5515" w14:textId="77777777" w:rsidTr="00926C95">
        <w:tc>
          <w:tcPr>
            <w:tcW w:w="3325" w:type="dxa"/>
            <w:vAlign w:val="center"/>
          </w:tcPr>
          <w:p w14:paraId="4FC664F5" w14:textId="0B6F5340" w:rsidR="00926C95" w:rsidRPr="00CB188E" w:rsidRDefault="00926C95" w:rsidP="00F97374">
            <w:pPr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Lat, CCM 2009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88E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&lt;EndNote&gt;&lt;Cite&gt;&lt;Author&gt;Lat&lt;/Author&gt;&lt;Year&gt;2009&lt;/Year&gt;&lt;RecNum&gt;108&lt;/RecNum&gt;&lt;DisplayText&gt;(13)&lt;/DisplayText&gt;&lt;record&gt;&lt;rec-number&gt;108&lt;/rec-number&gt;&lt;foreign-keys&gt;&lt;key app="EN" db-id="twaf2p2toarttlerev35tdesvrtsp2dfv0vr" timestamp="1557233617"&gt;108&lt;/key&gt;&lt;/foreign-keys&gt;&lt;ref-type name="Journal Article"&gt;17&lt;/ref-type&gt;&lt;contributors&gt;&lt;authors&gt;&lt;author&gt;Lat, I.&lt;/author&gt;&lt;author&gt;McMillian, W.&lt;/author&gt;&lt;author&gt;Taylor, S.&lt;/author&gt;&lt;author&gt;Janzen, J. M.&lt;/author&gt;&lt;author&gt;Papadopoulos, S.&lt;/author&gt;&lt;author&gt;Korth, L.&lt;/author&gt;&lt;author&gt;Ehtisham, A.&lt;/author&gt;&lt;author&gt;Nold, J.&lt;/author&gt;&lt;author&gt;Agarwal, S.&lt;/author&gt;&lt;author&gt;Azocar, R.&lt;/author&gt;&lt;author&gt;Burke, P.&lt;/author&gt;&lt;/authors&gt;&lt;/contributors&gt;&lt;auth-address&gt;University of Chicago Hospitals, Chicago, IL, USA. ishaq.lat@uchospitals.edu&lt;/auth-address&gt;&lt;titles&gt;&lt;title&gt;The impact of delirium on clinical outcomes in mechanically ventilated surgical and trauma patients&lt;/title&gt;&lt;secondary-title&gt;Crit Care Med&lt;/secondary-title&gt;&lt;/titles&gt;&lt;periodical&gt;&lt;full-title&gt;Crit Care Med&lt;/full-title&gt;&lt;/periodical&gt;&lt;pages&gt;1898-905&lt;/pages&gt;&lt;volume&gt;37&lt;/volume&gt;&lt;number&gt;6&lt;/number&gt;&lt;keywords&gt;&lt;keyword&gt;Adult&lt;/keyword&gt;&lt;keyword&gt;Aged&lt;/keyword&gt;&lt;keyword&gt;Critical Illness&lt;/keyword&gt;&lt;keyword&gt;Delirium/*epidemiology/etiology&lt;/keyword&gt;&lt;keyword&gt;Female&lt;/keyword&gt;&lt;keyword&gt;Humans&lt;/keyword&gt;&lt;keyword&gt;Incidence&lt;/keyword&gt;&lt;keyword&gt;Male&lt;/keyword&gt;&lt;keyword&gt;Middle Aged&lt;/keyword&gt;&lt;keyword&gt;Postoperative Complications/*epidemiology&lt;/keyword&gt;&lt;keyword&gt;Prospective Studies&lt;/keyword&gt;&lt;keyword&gt;*Respiration, Artificial&lt;/keyword&gt;&lt;keyword&gt;Risk Factors&lt;/keyword&gt;&lt;keyword&gt;Wounds and Injuries/*complications&lt;/keyword&gt;&lt;/keywords&gt;&lt;dates&gt;&lt;year&gt;2009&lt;/year&gt;&lt;pub-dates&gt;&lt;date&gt;Jun&lt;/date&gt;&lt;/pub-dates&gt;&lt;/dates&gt;&lt;isbn&gt;1530-0293 (Electronic)&amp;#xD;0090-3493 (Linking)&lt;/isbn&gt;&lt;accession-num&gt;19384221&lt;/accession-num&gt;&lt;urls&gt;&lt;related-urls&gt;&lt;url&gt;http://www.ncbi.nlm.nih.gov/pubmed/19384221&lt;/url&gt;&lt;/related-urls&gt;&lt;/urls&gt;&lt;electronic-resource-num&gt;10.1097/CCM.0b013e31819ffe38&lt;/electronic-resource-num&gt;&lt;/record&gt;&lt;/Cite&gt;&lt;/EndNote&gt;</w:instrText>
            </w:r>
            <w:r w:rsidRPr="00CB188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(</w:t>
            </w:r>
            <w:r w:rsidR="00D9100D">
              <w:rPr>
                <w:rFonts w:ascii="Times New Roman" w:hAnsi="Times New Roman" w:cs="Times New Roman"/>
                <w:noProof/>
              </w:rPr>
              <w:t>7</w:t>
            </w:r>
            <w:r>
              <w:rPr>
                <w:rFonts w:ascii="Times New Roman" w:hAnsi="Times New Roman" w:cs="Times New Roman"/>
                <w:noProof/>
              </w:rPr>
              <w:t>)</w:t>
            </w:r>
            <w:r w:rsidRPr="00CB188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91BFDF3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440" w:type="dxa"/>
            <w:vAlign w:val="center"/>
          </w:tcPr>
          <w:p w14:paraId="11E9F8D2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800" w:type="dxa"/>
            <w:vAlign w:val="center"/>
          </w:tcPr>
          <w:p w14:paraId="57FB43D7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350" w:type="dxa"/>
            <w:vAlign w:val="center"/>
          </w:tcPr>
          <w:p w14:paraId="5D6667BF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980" w:type="dxa"/>
            <w:vAlign w:val="center"/>
          </w:tcPr>
          <w:p w14:paraId="3CA6DFA8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90" w:type="dxa"/>
            <w:vAlign w:val="center"/>
          </w:tcPr>
          <w:p w14:paraId="68DEFEA1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</w:tr>
      <w:tr w:rsidR="00926C95" w:rsidRPr="00256733" w14:paraId="59BA4523" w14:textId="77777777" w:rsidTr="00926C95">
        <w:tc>
          <w:tcPr>
            <w:tcW w:w="3325" w:type="dxa"/>
            <w:vAlign w:val="center"/>
          </w:tcPr>
          <w:p w14:paraId="725BE45D" w14:textId="6BDDFEDD" w:rsidR="00926C95" w:rsidRPr="00CB188E" w:rsidRDefault="00926C95" w:rsidP="00F97374">
            <w:pPr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Pisani, AJRCCM 2009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88E">
              <w:rPr>
                <w:rFonts w:ascii="Times New Roman" w:hAnsi="Times New Roman" w:cs="Times New Roman"/>
              </w:rPr>
              <w:fldChar w:fldCharType="begin">
                <w:fldData xml:space="preserve">PEVuZE5vdGU+PENpdGU+PEF1dGhvcj5QaXNhbmk8L0F1dGhvcj48WWVhcj4yMDA5PC9ZZWFyPjxS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PEVuZE5vdGU+PENpdGU+PEF1dGhvcj5QaXNhbmk8L0F1dGhvcj48WWVhcj4yMDA5PC9ZZWFyPjxS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end"/>
            </w:r>
            <w:r w:rsidRPr="00CB188E">
              <w:rPr>
                <w:rFonts w:ascii="Times New Roman" w:hAnsi="Times New Roman" w:cs="Times New Roman"/>
              </w:rPr>
            </w:r>
            <w:r w:rsidRPr="00CB188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(</w:t>
            </w:r>
            <w:r w:rsidR="00D9100D">
              <w:rPr>
                <w:rFonts w:ascii="Times New Roman" w:hAnsi="Times New Roman" w:cs="Times New Roman"/>
                <w:noProof/>
              </w:rPr>
              <w:t>8</w:t>
            </w:r>
            <w:r>
              <w:rPr>
                <w:rFonts w:ascii="Times New Roman" w:hAnsi="Times New Roman" w:cs="Times New Roman"/>
                <w:noProof/>
              </w:rPr>
              <w:t>)</w:t>
            </w:r>
            <w:r w:rsidRPr="00CB188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A54A68A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440" w:type="dxa"/>
            <w:vAlign w:val="center"/>
          </w:tcPr>
          <w:p w14:paraId="2C85E58F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800" w:type="dxa"/>
            <w:vAlign w:val="center"/>
          </w:tcPr>
          <w:p w14:paraId="27C4683B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350" w:type="dxa"/>
            <w:vAlign w:val="center"/>
          </w:tcPr>
          <w:p w14:paraId="34DF6BA3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980" w:type="dxa"/>
            <w:vAlign w:val="center"/>
          </w:tcPr>
          <w:p w14:paraId="7A311BA3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890" w:type="dxa"/>
            <w:vAlign w:val="center"/>
          </w:tcPr>
          <w:p w14:paraId="48FE2ABC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Yes</w:t>
            </w:r>
          </w:p>
        </w:tc>
      </w:tr>
      <w:tr w:rsidR="00926C95" w:rsidRPr="00256733" w14:paraId="0BB6C287" w14:textId="77777777" w:rsidTr="00926C95">
        <w:tc>
          <w:tcPr>
            <w:tcW w:w="3325" w:type="dxa"/>
            <w:vAlign w:val="center"/>
          </w:tcPr>
          <w:p w14:paraId="59FB3D8F" w14:textId="61D4A798" w:rsidR="00926C95" w:rsidRPr="00CB188E" w:rsidRDefault="00926C95" w:rsidP="00F97374">
            <w:pPr>
              <w:rPr>
                <w:rFonts w:ascii="Times New Roman" w:hAnsi="Times New Roman" w:cs="Times New Roman"/>
              </w:rPr>
            </w:pPr>
            <w:proofErr w:type="spellStart"/>
            <w:r w:rsidRPr="00CB188E">
              <w:rPr>
                <w:rFonts w:ascii="Times New Roman" w:hAnsi="Times New Roman" w:cs="Times New Roman"/>
              </w:rPr>
              <w:t>Salluh</w:t>
            </w:r>
            <w:proofErr w:type="spellEnd"/>
            <w:r w:rsidRPr="00CB188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188E">
              <w:rPr>
                <w:rFonts w:ascii="Times New Roman" w:hAnsi="Times New Roman" w:cs="Times New Roman"/>
              </w:rPr>
              <w:t>Crit</w:t>
            </w:r>
            <w:proofErr w:type="spellEnd"/>
            <w:r w:rsidRPr="00CB188E">
              <w:rPr>
                <w:rFonts w:ascii="Times New Roman" w:hAnsi="Times New Roman" w:cs="Times New Roman"/>
              </w:rPr>
              <w:t xml:space="preserve"> Care 2010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88E">
              <w:rPr>
                <w:rFonts w:ascii="Times New Roman" w:hAnsi="Times New Roman" w:cs="Times New Roman"/>
              </w:rPr>
              <w:fldChar w:fldCharType="begin">
                <w:fldData xml:space="preserve">PEVuZE5vdGU+PENpdGU+PEF1dGhvcj5TYWxsdWg8L0F1dGhvcj48WWVhcj4yMDEwPC9ZZWFyPjxS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PEVuZE5vdGU+PENpdGU+PEF1dGhvcj5TYWxsdWg8L0F1dGhvcj48WWVhcj4yMDEwPC9ZZWFyPjxS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end"/>
            </w:r>
            <w:r w:rsidRPr="00CB188E">
              <w:rPr>
                <w:rFonts w:ascii="Times New Roman" w:hAnsi="Times New Roman" w:cs="Times New Roman"/>
              </w:rPr>
            </w:r>
            <w:r w:rsidRPr="00CB188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(</w:t>
            </w:r>
            <w:r w:rsidR="00D9100D">
              <w:rPr>
                <w:rFonts w:ascii="Times New Roman" w:hAnsi="Times New Roman" w:cs="Times New Roman"/>
                <w:noProof/>
              </w:rPr>
              <w:t>9</w:t>
            </w:r>
            <w:r>
              <w:rPr>
                <w:rFonts w:ascii="Times New Roman" w:hAnsi="Times New Roman" w:cs="Times New Roman"/>
                <w:noProof/>
              </w:rPr>
              <w:t>)</w:t>
            </w:r>
            <w:r w:rsidRPr="00CB188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16757BBB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440" w:type="dxa"/>
            <w:vAlign w:val="center"/>
          </w:tcPr>
          <w:p w14:paraId="3418742D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800" w:type="dxa"/>
            <w:vAlign w:val="center"/>
          </w:tcPr>
          <w:p w14:paraId="292DA184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350" w:type="dxa"/>
            <w:vAlign w:val="center"/>
          </w:tcPr>
          <w:p w14:paraId="5699FD26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980" w:type="dxa"/>
            <w:vAlign w:val="center"/>
          </w:tcPr>
          <w:p w14:paraId="6C917D7C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890" w:type="dxa"/>
            <w:vAlign w:val="center"/>
          </w:tcPr>
          <w:p w14:paraId="2487E05B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</w:tr>
      <w:tr w:rsidR="00926C95" w:rsidRPr="00256733" w14:paraId="0513CAE4" w14:textId="77777777" w:rsidTr="00926C95">
        <w:tc>
          <w:tcPr>
            <w:tcW w:w="3325" w:type="dxa"/>
            <w:vAlign w:val="center"/>
          </w:tcPr>
          <w:p w14:paraId="7D5162BF" w14:textId="3B3ED53B" w:rsidR="00926C95" w:rsidRPr="00CB188E" w:rsidRDefault="00926C95" w:rsidP="00F97374">
            <w:pPr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Shehabi, CCM 2010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88E">
              <w:rPr>
                <w:rFonts w:ascii="Times New Roman" w:hAnsi="Times New Roman" w:cs="Times New Roman"/>
              </w:rPr>
              <w:fldChar w:fldCharType="begin">
                <w:fldData xml:space="preserve">PEVuZE5vdGU+PENpdGU+PEF1dGhvcj5TaGVoYWJpPC9BdXRob3I+PFllYXI+MjAxMDwvWWVhcj48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==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PEVuZE5vdGU+PENpdGU+PEF1dGhvcj5TaGVoYWJpPC9BdXRob3I+PFllYXI+MjAxMDwvWWVhcj48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==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end"/>
            </w:r>
            <w:r w:rsidRPr="00CB188E">
              <w:rPr>
                <w:rFonts w:ascii="Times New Roman" w:hAnsi="Times New Roman" w:cs="Times New Roman"/>
              </w:rPr>
            </w:r>
            <w:r w:rsidRPr="00CB188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(</w:t>
            </w:r>
            <w:r w:rsidR="00D9100D">
              <w:rPr>
                <w:rFonts w:ascii="Times New Roman" w:hAnsi="Times New Roman" w:cs="Times New Roman"/>
                <w:noProof/>
              </w:rPr>
              <w:t>10</w:t>
            </w:r>
            <w:r>
              <w:rPr>
                <w:rFonts w:ascii="Times New Roman" w:hAnsi="Times New Roman" w:cs="Times New Roman"/>
                <w:noProof/>
              </w:rPr>
              <w:t>)</w:t>
            </w:r>
            <w:r w:rsidRPr="00CB188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64631F2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440" w:type="dxa"/>
            <w:vAlign w:val="center"/>
          </w:tcPr>
          <w:p w14:paraId="3DF6F4CB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00" w:type="dxa"/>
            <w:vAlign w:val="center"/>
          </w:tcPr>
          <w:p w14:paraId="4619EE75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350" w:type="dxa"/>
            <w:vAlign w:val="center"/>
          </w:tcPr>
          <w:p w14:paraId="6BDDC8C1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980" w:type="dxa"/>
            <w:vAlign w:val="center"/>
          </w:tcPr>
          <w:p w14:paraId="366B948B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90" w:type="dxa"/>
            <w:vAlign w:val="center"/>
          </w:tcPr>
          <w:p w14:paraId="582E58DC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</w:tr>
      <w:tr w:rsidR="00926C95" w:rsidRPr="00256733" w14:paraId="02B0531E" w14:textId="77777777" w:rsidTr="00926C95">
        <w:tc>
          <w:tcPr>
            <w:tcW w:w="3325" w:type="dxa"/>
            <w:vAlign w:val="center"/>
          </w:tcPr>
          <w:p w14:paraId="635B2D92" w14:textId="77777777" w:rsidR="00926C95" w:rsidRPr="001D1CA1" w:rsidRDefault="00926C95" w:rsidP="00F97374">
            <w:pPr>
              <w:rPr>
                <w:rFonts w:ascii="Times New Roman" w:hAnsi="Times New Roman" w:cs="Times New Roman"/>
                <w:lang w:val="nl-NL"/>
              </w:rPr>
            </w:pPr>
            <w:r w:rsidRPr="00CB188E">
              <w:rPr>
                <w:rFonts w:ascii="Times New Roman" w:hAnsi="Times New Roman" w:cs="Times New Roman"/>
                <w:lang w:val="nl-NL"/>
              </w:rPr>
              <w:t>Van den Boogaard, Int J Nurs Stud 2012</w:t>
            </w:r>
            <w:r w:rsidRPr="001D1CA1">
              <w:rPr>
                <w:rFonts w:ascii="Times New Roman" w:hAnsi="Times New Roman" w:cs="Times New Roman"/>
                <w:lang w:val="nl-NL"/>
              </w:rPr>
              <w:t xml:space="preserve"> </w:t>
            </w:r>
            <w:r w:rsidRPr="00CB188E">
              <w:rPr>
                <w:rFonts w:ascii="Times New Roman" w:hAnsi="Times New Roman" w:cs="Times New Roman"/>
              </w:rPr>
              <w:fldChar w:fldCharType="begin"/>
            </w:r>
            <w:r w:rsidRPr="001D1CA1">
              <w:rPr>
                <w:rFonts w:ascii="Times New Roman" w:hAnsi="Times New Roman" w:cs="Times New Roman"/>
                <w:lang w:val="nl-NL"/>
              </w:rPr>
              <w:instrText xml:space="preserve"> ADDIN EN.CITE &lt;EndNote&gt;&lt;Cite&gt;&lt;Author&gt;van den Boogaard&lt;/Author&gt;&lt;Year&gt;2012&lt;/Year&gt;&lt;RecNum&gt;105&lt;/RecNum&gt;&lt;DisplayText&gt;(11)&lt;/DisplayText&gt;&lt;record&gt;&lt;rec-number&gt;105&lt;/rec-number&gt;&lt;foreign-keys&gt;&lt;key app="EN" db-id="twaf2p2toarttlerev35tdesvrtsp2dfv0vr" timestamp="1557233616"&gt;105&lt;/key&gt;&lt;/foreign-keys&gt;&lt;ref-type name="Journal Article"&gt;17&lt;/ref-type&gt;&lt;contributors&gt;&lt;authors&gt;&lt;author&gt;van den Boogaard, M.&lt;/author&gt;&lt;author&gt;Schoonhoven, L.&lt;/author&gt;&lt;author&gt;van der Hoeven, J. G.&lt;/author&gt;&lt;author&gt;van Achterberg, T.&lt;/author&gt;&lt;author&gt;Pickkers, P.&lt;/author&gt;&lt;/authors&gt;&lt;/contributors&gt;&lt;auth-address&gt;Department of Intensive Care Medicine, Radboud University Nijmegen Medical Centre, The Netherlands. m.vandenboogaard@ic.umcn.nl&lt;/auth-address&gt;&lt;titles&gt;&lt;title&gt;Incidence and short-term consequences of delirium in critically ill patients: A prospective observational cohort study&lt;/title&gt;&lt;secondary-title&gt;Int J Nurs Stud&lt;/secondary-title&gt;&lt;/titles&gt;&lt;periodical&gt;&lt;full-title&gt;Int J Nurs Stud&lt;/full-title&gt;&lt;/periodical&gt;&lt;pages&gt;775-83&lt;/pages&gt;&lt;volume&gt;49&lt;/volume&gt;&lt;number&gt;7&lt;/number&gt;&lt;keywords&gt;&lt;keyword&gt;*Critical Illness&lt;/keyword&gt;&lt;keyword&gt;Delirium/*epidemiology&lt;/keyword&gt;&lt;keyword&gt;Humans&lt;/keyword&gt;&lt;keyword&gt;Incidence&lt;/keyword&gt;&lt;keyword&gt;Prospective Studies&lt;/keyword&gt;&lt;/keywords&gt;&lt;dates&gt;&lt;year&gt;2012&lt;/year&gt;&lt;pub-dates&gt;&lt;date&gt;Jul&lt;/date&gt;&lt;/pub-dates&gt;&lt;/dates&gt;&lt;isbn&gt;1873-491X (Electronic)&amp;#xD;0020-7489 (Linking)&lt;/isbn&gt;&lt;accession-num&gt;22197051&lt;/accession-num&gt;&lt;urls&gt;&lt;related-urls&gt;&lt;url&gt;http://www.ncbi.nlm.nih.gov/pubmed/22197051&lt;/url&gt;&lt;url&gt;https://ac.els-cdn.com/S0020748911004603/1-s2.0-S0020748911004603-main.pdf?_tid=c87e287b-b571-4322-a025-69a7cc8bd771&amp;amp;acdnat=1536195148_f19bdffd0c77154d3108e2e778037675&lt;/url&gt;&lt;/related-urls&gt;&lt;/urls&gt;&lt;electronic-resource-num&gt;10.1016/j.ijnurstu.2011.11.016&lt;/electronic-resource-num&gt;&lt;/record&gt;&lt;/Cite&gt;&lt;/EndNote&gt;</w:instrText>
            </w:r>
            <w:r w:rsidRPr="00CB188E">
              <w:rPr>
                <w:rFonts w:ascii="Times New Roman" w:hAnsi="Times New Roman" w:cs="Times New Roman"/>
              </w:rPr>
              <w:fldChar w:fldCharType="separate"/>
            </w:r>
            <w:r w:rsidRPr="001D1CA1">
              <w:rPr>
                <w:rFonts w:ascii="Times New Roman" w:hAnsi="Times New Roman" w:cs="Times New Roman"/>
                <w:noProof/>
                <w:lang w:val="nl-NL"/>
              </w:rPr>
              <w:t>(11)</w:t>
            </w:r>
            <w:r w:rsidRPr="00CB188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BF02257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440" w:type="dxa"/>
            <w:vAlign w:val="center"/>
          </w:tcPr>
          <w:p w14:paraId="06623774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00" w:type="dxa"/>
            <w:vAlign w:val="center"/>
          </w:tcPr>
          <w:p w14:paraId="00F61A70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350" w:type="dxa"/>
            <w:vAlign w:val="center"/>
          </w:tcPr>
          <w:p w14:paraId="7C60DE20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980" w:type="dxa"/>
            <w:vAlign w:val="center"/>
          </w:tcPr>
          <w:p w14:paraId="2B366E9C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90" w:type="dxa"/>
            <w:vAlign w:val="center"/>
          </w:tcPr>
          <w:p w14:paraId="623E14C9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</w:tr>
      <w:tr w:rsidR="00926C95" w:rsidRPr="00256733" w14:paraId="351F8104" w14:textId="77777777" w:rsidTr="00926C95">
        <w:tc>
          <w:tcPr>
            <w:tcW w:w="3325" w:type="dxa"/>
            <w:vAlign w:val="center"/>
          </w:tcPr>
          <w:p w14:paraId="41714F2F" w14:textId="4242CAAA" w:rsidR="00926C95" w:rsidRPr="00CB188E" w:rsidRDefault="00926C95" w:rsidP="00F97374">
            <w:pPr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 xml:space="preserve">Klein </w:t>
            </w:r>
            <w:proofErr w:type="spellStart"/>
            <w:r w:rsidRPr="00CB188E">
              <w:rPr>
                <w:rFonts w:ascii="Times New Roman" w:hAnsi="Times New Roman" w:cs="Times New Roman"/>
              </w:rPr>
              <w:t>Klouwenberg</w:t>
            </w:r>
            <w:proofErr w:type="spellEnd"/>
            <w:r w:rsidRPr="00CB188E">
              <w:rPr>
                <w:rFonts w:ascii="Times New Roman" w:hAnsi="Times New Roman" w:cs="Times New Roman"/>
              </w:rPr>
              <w:t>, BMJ 2014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88E">
              <w:rPr>
                <w:rFonts w:ascii="Times New Roman" w:hAnsi="Times New Roman" w:cs="Times New Roman"/>
              </w:rPr>
              <w:fldChar w:fldCharType="begin">
                <w:fldData xml:space="preserve">PEVuZE5vdGU+PENpdGU+PEF1dGhvcj5LbGVpbiBLbG91d2VuYmVyZzwvQXV0aG9yPjxZZWFyPjIw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==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PEVuZE5vdGU+PENpdGU+PEF1dGhvcj5LbGVpbiBLbG91d2VuYmVyZzwvQXV0aG9yPjxZZWFyPjIw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==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end"/>
            </w:r>
            <w:r w:rsidRPr="00CB188E">
              <w:rPr>
                <w:rFonts w:ascii="Times New Roman" w:hAnsi="Times New Roman" w:cs="Times New Roman"/>
              </w:rPr>
            </w:r>
            <w:r w:rsidRPr="00CB188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(</w:t>
            </w:r>
            <w:r w:rsidR="00D9100D">
              <w:rPr>
                <w:rFonts w:ascii="Times New Roman" w:hAnsi="Times New Roman" w:cs="Times New Roman"/>
                <w:noProof/>
              </w:rPr>
              <w:t>12</w:t>
            </w:r>
            <w:r>
              <w:rPr>
                <w:rFonts w:ascii="Times New Roman" w:hAnsi="Times New Roman" w:cs="Times New Roman"/>
                <w:noProof/>
              </w:rPr>
              <w:t>)</w:t>
            </w:r>
            <w:r w:rsidRPr="00CB188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2F79B23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440" w:type="dxa"/>
            <w:vAlign w:val="center"/>
          </w:tcPr>
          <w:p w14:paraId="60076F1F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00" w:type="dxa"/>
            <w:vAlign w:val="center"/>
          </w:tcPr>
          <w:p w14:paraId="183ED733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Baseline and daily</w:t>
            </w:r>
          </w:p>
        </w:tc>
        <w:tc>
          <w:tcPr>
            <w:tcW w:w="1350" w:type="dxa"/>
            <w:vAlign w:val="center"/>
          </w:tcPr>
          <w:p w14:paraId="3DD27853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980" w:type="dxa"/>
            <w:vAlign w:val="center"/>
          </w:tcPr>
          <w:p w14:paraId="4E5ED5DA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90" w:type="dxa"/>
            <w:vAlign w:val="center"/>
          </w:tcPr>
          <w:p w14:paraId="273EF3E6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Yes</w:t>
            </w:r>
          </w:p>
        </w:tc>
      </w:tr>
      <w:tr w:rsidR="00926C95" w:rsidRPr="00256733" w14:paraId="0463C306" w14:textId="77777777" w:rsidTr="00926C95">
        <w:tc>
          <w:tcPr>
            <w:tcW w:w="3325" w:type="dxa"/>
            <w:vAlign w:val="center"/>
          </w:tcPr>
          <w:p w14:paraId="14A554B7" w14:textId="31EB4583" w:rsidR="00926C95" w:rsidRPr="00CB188E" w:rsidRDefault="00926C95" w:rsidP="00F97374">
            <w:pPr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Mehta S,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88E">
              <w:rPr>
                <w:rFonts w:ascii="Times New Roman" w:hAnsi="Times New Roman" w:cs="Times New Roman"/>
              </w:rPr>
              <w:t>CCM 2015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88E">
              <w:rPr>
                <w:rFonts w:ascii="Times New Roman" w:hAnsi="Times New Roman" w:cs="Times New Roman"/>
              </w:rPr>
              <w:fldChar w:fldCharType="begin">
                <w:fldData xml:space="preserve">PEVuZE5vdGU+PENpdGU+PEF1dGhvcj5NZWh0YTwvQXV0aG9yPjxZZWFyPjIwMTU8L1llYXI+PFJl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PEVuZE5vdGU+PENpdGU+PEF1dGhvcj5NZWh0YTwvQXV0aG9yPjxZZWFyPjIwMTU8L1llYXI+PFJl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end"/>
            </w:r>
            <w:r w:rsidRPr="00CB188E">
              <w:rPr>
                <w:rFonts w:ascii="Times New Roman" w:hAnsi="Times New Roman" w:cs="Times New Roman"/>
              </w:rPr>
            </w:r>
            <w:r w:rsidRPr="00CB188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(</w:t>
            </w:r>
            <w:r w:rsidR="00D9100D">
              <w:rPr>
                <w:rFonts w:ascii="Times New Roman" w:hAnsi="Times New Roman" w:cs="Times New Roman"/>
                <w:noProof/>
              </w:rPr>
              <w:t>13</w:t>
            </w:r>
            <w:r>
              <w:rPr>
                <w:rFonts w:ascii="Times New Roman" w:hAnsi="Times New Roman" w:cs="Times New Roman"/>
                <w:noProof/>
              </w:rPr>
              <w:t>)</w:t>
            </w:r>
            <w:r w:rsidRPr="00CB188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25AFB74A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440" w:type="dxa"/>
            <w:vAlign w:val="center"/>
          </w:tcPr>
          <w:p w14:paraId="61175E4F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00" w:type="dxa"/>
            <w:vAlign w:val="center"/>
          </w:tcPr>
          <w:p w14:paraId="5889E107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350" w:type="dxa"/>
            <w:vAlign w:val="center"/>
          </w:tcPr>
          <w:p w14:paraId="3C8AABB3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980" w:type="dxa"/>
            <w:vAlign w:val="center"/>
          </w:tcPr>
          <w:p w14:paraId="2EE9C9EB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90" w:type="dxa"/>
            <w:vAlign w:val="center"/>
          </w:tcPr>
          <w:p w14:paraId="59F418AE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Yes</w:t>
            </w:r>
          </w:p>
        </w:tc>
      </w:tr>
      <w:tr w:rsidR="00926C95" w:rsidRPr="00256733" w14:paraId="2C1DBE0E" w14:textId="77777777" w:rsidTr="00926C95">
        <w:tc>
          <w:tcPr>
            <w:tcW w:w="3325" w:type="dxa"/>
            <w:vAlign w:val="center"/>
          </w:tcPr>
          <w:p w14:paraId="023D81AB" w14:textId="597BB14C" w:rsidR="00926C95" w:rsidRPr="00CB188E" w:rsidRDefault="00926C95" w:rsidP="00F97374">
            <w:pPr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Shehabi, CCM 2018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88E">
              <w:rPr>
                <w:rFonts w:ascii="Times New Roman" w:hAnsi="Times New Roman" w:cs="Times New Roman"/>
              </w:rPr>
              <w:fldChar w:fldCharType="begin">
                <w:fldData xml:space="preserve">PEVuZE5vdGU+PENpdGU+PEF1dGhvcj5TaGVoYWJpPC9BdXRob3I+PFllYXI+MjAxODwvWWVhcj48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PEVuZE5vdGU+PENpdGU+PEF1dGhvcj5TaGVoYWJpPC9BdXRob3I+PFllYXI+MjAxODwvWWVhcj48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end"/>
            </w:r>
            <w:r w:rsidRPr="00CB188E">
              <w:rPr>
                <w:rFonts w:ascii="Times New Roman" w:hAnsi="Times New Roman" w:cs="Times New Roman"/>
              </w:rPr>
            </w:r>
            <w:r w:rsidRPr="00CB188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(1</w:t>
            </w:r>
            <w:r w:rsidR="00D9100D">
              <w:rPr>
                <w:rFonts w:ascii="Times New Roman" w:hAnsi="Times New Roman" w:cs="Times New Roman"/>
                <w:noProof/>
              </w:rPr>
              <w:t>4</w:t>
            </w:r>
            <w:r>
              <w:rPr>
                <w:rFonts w:ascii="Times New Roman" w:hAnsi="Times New Roman" w:cs="Times New Roman"/>
                <w:noProof/>
              </w:rPr>
              <w:t>)</w:t>
            </w:r>
            <w:r w:rsidRPr="00CB188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CA43159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440" w:type="dxa"/>
            <w:vAlign w:val="center"/>
          </w:tcPr>
          <w:p w14:paraId="1205EDF7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00" w:type="dxa"/>
            <w:vAlign w:val="center"/>
          </w:tcPr>
          <w:p w14:paraId="0886E3E8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350" w:type="dxa"/>
            <w:vAlign w:val="center"/>
          </w:tcPr>
          <w:p w14:paraId="39E1F4F0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980" w:type="dxa"/>
            <w:vAlign w:val="center"/>
          </w:tcPr>
          <w:p w14:paraId="2C7E7F7B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90" w:type="dxa"/>
            <w:vAlign w:val="center"/>
          </w:tcPr>
          <w:p w14:paraId="0BED5D37" w14:textId="77777777" w:rsidR="00926C95" w:rsidRPr="00CB188E" w:rsidRDefault="00926C95" w:rsidP="00F97374">
            <w:pPr>
              <w:jc w:val="center"/>
              <w:rPr>
                <w:rFonts w:ascii="Times New Roman" w:hAnsi="Times New Roman" w:cs="Times New Roman"/>
              </w:rPr>
            </w:pPr>
            <w:r w:rsidRPr="00CB188E">
              <w:rPr>
                <w:rFonts w:ascii="Times New Roman" w:hAnsi="Times New Roman" w:cs="Times New Roman"/>
              </w:rPr>
              <w:t>No</w:t>
            </w:r>
          </w:p>
        </w:tc>
      </w:tr>
    </w:tbl>
    <w:p w14:paraId="0C10E5F9" w14:textId="77777777" w:rsidR="00926C95" w:rsidRPr="00CB188E" w:rsidRDefault="00926C95" w:rsidP="00926C95">
      <w:pPr>
        <w:spacing w:after="0" w:line="240" w:lineRule="auto"/>
        <w:rPr>
          <w:rFonts w:ascii="Times New Roman" w:hAnsi="Times New Roman" w:cs="Times New Roman"/>
        </w:rPr>
      </w:pPr>
      <w:r w:rsidRPr="00CB188E">
        <w:rPr>
          <w:rFonts w:ascii="Times New Roman" w:hAnsi="Times New Roman" w:cs="Times New Roman"/>
        </w:rPr>
        <w:lastRenderedPageBreak/>
        <w:t xml:space="preserve">APACHE = Acute Physiology and Chronic Health Evaluation; ARDS = Acute respiratory distress syndrome; CAM-ICU = Confusion Assessment Method for ICU; CCI = </w:t>
      </w:r>
      <w:proofErr w:type="spellStart"/>
      <w:r w:rsidRPr="00CB188E">
        <w:rPr>
          <w:rFonts w:ascii="Times New Roman" w:hAnsi="Times New Roman" w:cs="Times New Roman"/>
        </w:rPr>
        <w:t>Charlson</w:t>
      </w:r>
      <w:proofErr w:type="spellEnd"/>
      <w:r w:rsidRPr="00CB188E">
        <w:rPr>
          <w:rFonts w:ascii="Times New Roman" w:hAnsi="Times New Roman" w:cs="Times New Roman"/>
        </w:rPr>
        <w:t xml:space="preserve"> comorbidity index; DSM-III-R = Diagnostic and Statistical Manual of Mental Disorders, Third edition, Revised; HR = Hazard ration; IADL = Instrumental Activities of Daily Living; ICDSC = Intensive Care Delirium Screening Checklist; </w:t>
      </w:r>
      <w:proofErr w:type="spellStart"/>
      <w:r w:rsidRPr="00CB188E">
        <w:rPr>
          <w:rFonts w:ascii="Times New Roman" w:hAnsi="Times New Roman" w:cs="Times New Roman"/>
        </w:rPr>
        <w:t>mBDRS</w:t>
      </w:r>
      <w:proofErr w:type="spellEnd"/>
      <w:r w:rsidRPr="00CB188E">
        <w:rPr>
          <w:rFonts w:ascii="Times New Roman" w:hAnsi="Times New Roman" w:cs="Times New Roman"/>
        </w:rPr>
        <w:t xml:space="preserve"> = modified Blessed Dementia Rating Scale; MSM = Marginal structural model; OR = odds ratio; RCT = randomized controlled trial; SOFA = Sequential Organ Failure Assessment</w:t>
      </w:r>
    </w:p>
    <w:p w14:paraId="7F532E7C" w14:textId="00552EA1" w:rsidR="00A2297F" w:rsidRPr="00D9100D" w:rsidRDefault="00A2297F">
      <w:pPr>
        <w:rPr>
          <w:rFonts w:ascii="Times New Roman" w:hAnsi="Times New Roman" w:cs="Times New Roman"/>
          <w:b/>
          <w:bCs/>
        </w:rPr>
      </w:pPr>
    </w:p>
    <w:p w14:paraId="5EEA841E" w14:textId="303CB488" w:rsidR="00D9100D" w:rsidRPr="00D9100D" w:rsidRDefault="00D9100D">
      <w:pPr>
        <w:rPr>
          <w:rFonts w:ascii="Times New Roman" w:hAnsi="Times New Roman" w:cs="Times New Roman"/>
          <w:b/>
          <w:bCs/>
        </w:rPr>
      </w:pPr>
      <w:r w:rsidRPr="00D9100D">
        <w:rPr>
          <w:rFonts w:ascii="Times New Roman" w:hAnsi="Times New Roman" w:cs="Times New Roman"/>
          <w:b/>
          <w:bCs/>
        </w:rPr>
        <w:t>References</w:t>
      </w:r>
    </w:p>
    <w:p w14:paraId="7E84AA76" w14:textId="1660D306" w:rsidR="00D9100D" w:rsidRDefault="00D9100D" w:rsidP="00D9100D">
      <w:pPr>
        <w:pStyle w:val="EndNoteBibliography"/>
        <w:spacing w:after="0" w:line="480" w:lineRule="auto"/>
      </w:pPr>
      <w:r>
        <w:t>1</w:t>
      </w:r>
      <w:r w:rsidRPr="00335231">
        <w:t>.</w:t>
      </w:r>
      <w:r>
        <w:t xml:space="preserve"> </w:t>
      </w:r>
      <w:r w:rsidRPr="00335231">
        <w:t xml:space="preserve">Kishi Y, Iwasaki Y, Takezawa K, et al: Delirium in critical care unit patients admitted through an emergency room. </w:t>
      </w:r>
      <w:r w:rsidRPr="00335231">
        <w:rPr>
          <w:i/>
        </w:rPr>
        <w:t xml:space="preserve">Gen Hosp Psychiatry </w:t>
      </w:r>
      <w:r w:rsidRPr="00335231">
        <w:t>1995;</w:t>
      </w:r>
      <w:r>
        <w:t xml:space="preserve"> </w:t>
      </w:r>
      <w:r w:rsidRPr="00335231">
        <w:t>17(5):371-379</w:t>
      </w:r>
    </w:p>
    <w:p w14:paraId="428C7BDC" w14:textId="6F42D712" w:rsidR="00D9100D" w:rsidRPr="00335231" w:rsidRDefault="00D9100D" w:rsidP="00D9100D">
      <w:pPr>
        <w:pStyle w:val="EndNoteBibliography"/>
        <w:spacing w:after="0" w:line="480" w:lineRule="auto"/>
      </w:pPr>
      <w:r>
        <w:t>2</w:t>
      </w:r>
      <w:r w:rsidRPr="00335231">
        <w:t>.</w:t>
      </w:r>
      <w:r>
        <w:t xml:space="preserve"> </w:t>
      </w:r>
      <w:r w:rsidRPr="00335231">
        <w:t xml:space="preserve">Dubois MJ, Bergeron N, Dumont M, et al: Delirium in an intensive care unit: A study of risk factors. </w:t>
      </w:r>
      <w:r w:rsidRPr="00335231">
        <w:rPr>
          <w:i/>
        </w:rPr>
        <w:t xml:space="preserve">Intensive Care Med </w:t>
      </w:r>
      <w:r w:rsidRPr="00335231">
        <w:t>2001;</w:t>
      </w:r>
      <w:r>
        <w:t xml:space="preserve"> </w:t>
      </w:r>
      <w:r w:rsidRPr="00335231">
        <w:t>27(8):1297-1304</w:t>
      </w:r>
    </w:p>
    <w:p w14:paraId="22787EAA" w14:textId="27737BE3" w:rsidR="00D9100D" w:rsidRDefault="00D9100D" w:rsidP="00D9100D">
      <w:pPr>
        <w:pStyle w:val="EndNoteBibliography"/>
        <w:spacing w:after="0" w:line="480" w:lineRule="auto"/>
      </w:pPr>
      <w:r>
        <w:t>3</w:t>
      </w:r>
      <w:r w:rsidRPr="00335231">
        <w:t>.</w:t>
      </w:r>
      <w:r>
        <w:t xml:space="preserve"> </w:t>
      </w:r>
      <w:r w:rsidRPr="00335231">
        <w:t xml:space="preserve">Ely EW, Shintani A, Truman B, et al: Delirium as a predictor of mortality in mechanically ventilated patients in the intensive care unit. </w:t>
      </w:r>
      <w:r w:rsidRPr="00335231">
        <w:rPr>
          <w:i/>
        </w:rPr>
        <w:t>J</w:t>
      </w:r>
      <w:r>
        <w:rPr>
          <w:i/>
        </w:rPr>
        <w:t>AMA</w:t>
      </w:r>
      <w:r w:rsidRPr="00335231">
        <w:rPr>
          <w:i/>
        </w:rPr>
        <w:t xml:space="preserve"> </w:t>
      </w:r>
      <w:r w:rsidRPr="00335231">
        <w:t>2004;</w:t>
      </w:r>
      <w:r>
        <w:t xml:space="preserve"> </w:t>
      </w:r>
      <w:r w:rsidRPr="00335231">
        <w:t>291(14):1753-1762</w:t>
      </w:r>
    </w:p>
    <w:p w14:paraId="03A00E23" w14:textId="704E7DDA" w:rsidR="00D9100D" w:rsidRPr="00335231" w:rsidRDefault="00D9100D" w:rsidP="00D9100D">
      <w:pPr>
        <w:pStyle w:val="EndNoteBibliography"/>
        <w:spacing w:after="0" w:line="480" w:lineRule="auto"/>
      </w:pPr>
      <w:r>
        <w:t>4</w:t>
      </w:r>
      <w:r w:rsidRPr="00335231">
        <w:t>.</w:t>
      </w:r>
      <w:r>
        <w:t xml:space="preserve"> </w:t>
      </w:r>
      <w:r w:rsidRPr="00335231">
        <w:t xml:space="preserve">Lin SM, Liu CY, Wang CH, et al: The impact of delirium on the survival of mechanically ventilated patients. </w:t>
      </w:r>
      <w:r w:rsidRPr="00335231">
        <w:rPr>
          <w:i/>
        </w:rPr>
        <w:t xml:space="preserve">Crit Care Med </w:t>
      </w:r>
      <w:r w:rsidRPr="00335231">
        <w:t>2004;</w:t>
      </w:r>
      <w:r>
        <w:t xml:space="preserve"> </w:t>
      </w:r>
      <w:r w:rsidRPr="00335231">
        <w:t>32(11):2254-2259</w:t>
      </w:r>
    </w:p>
    <w:p w14:paraId="2E4B080B" w14:textId="214409BD" w:rsidR="00D9100D" w:rsidRPr="00335231" w:rsidRDefault="00D9100D" w:rsidP="00D9100D">
      <w:pPr>
        <w:pStyle w:val="EndNoteBibliography"/>
        <w:spacing w:after="0" w:line="480" w:lineRule="auto"/>
      </w:pPr>
      <w:r>
        <w:t>5</w:t>
      </w:r>
      <w:r w:rsidRPr="00335231">
        <w:t>.</w:t>
      </w:r>
      <w:r>
        <w:t xml:space="preserve"> </w:t>
      </w:r>
      <w:r w:rsidRPr="00335231">
        <w:t xml:space="preserve">Thomason JW, Shintani A, Peterson JF, et al: Intensive care unit delirium is an independent predictor of longer hospital stay: A prospective analysis of 261 non-ventilated patients. </w:t>
      </w:r>
      <w:r w:rsidRPr="00335231">
        <w:rPr>
          <w:i/>
        </w:rPr>
        <w:t>Critical Care</w:t>
      </w:r>
      <w:r>
        <w:rPr>
          <w:i/>
        </w:rPr>
        <w:t xml:space="preserve"> </w:t>
      </w:r>
      <w:r w:rsidRPr="00335231">
        <w:t>2005;</w:t>
      </w:r>
      <w:r>
        <w:t xml:space="preserve"> </w:t>
      </w:r>
      <w:r w:rsidRPr="00335231">
        <w:t>9(4):375</w:t>
      </w:r>
    </w:p>
    <w:p w14:paraId="0F8051BC" w14:textId="5D7E01AA" w:rsidR="00D9100D" w:rsidRDefault="00D9100D" w:rsidP="00D9100D">
      <w:pPr>
        <w:pStyle w:val="EndNoteBibliography"/>
        <w:spacing w:after="0" w:line="480" w:lineRule="auto"/>
      </w:pPr>
      <w:r>
        <w:t>6</w:t>
      </w:r>
      <w:r w:rsidRPr="00335231">
        <w:t>.</w:t>
      </w:r>
      <w:r>
        <w:t xml:space="preserve"> </w:t>
      </w:r>
      <w:r w:rsidRPr="00335231">
        <w:t xml:space="preserve">Ouimet S, Kavanagh BP, Gottfried SB, et al: Incidence, risk factors and consequences of </w:t>
      </w:r>
      <w:r>
        <w:t>ICU</w:t>
      </w:r>
      <w:r w:rsidRPr="00335231">
        <w:t xml:space="preserve"> delirium. </w:t>
      </w:r>
      <w:r w:rsidRPr="00335231">
        <w:rPr>
          <w:i/>
        </w:rPr>
        <w:t xml:space="preserve">Intensive </w:t>
      </w:r>
      <w:r>
        <w:rPr>
          <w:i/>
        </w:rPr>
        <w:t>C</w:t>
      </w:r>
      <w:r w:rsidRPr="00335231">
        <w:rPr>
          <w:i/>
        </w:rPr>
        <w:t xml:space="preserve">are </w:t>
      </w:r>
      <w:r>
        <w:rPr>
          <w:i/>
        </w:rPr>
        <w:t>M</w:t>
      </w:r>
      <w:r w:rsidRPr="00335231">
        <w:rPr>
          <w:i/>
        </w:rPr>
        <w:t xml:space="preserve">ed </w:t>
      </w:r>
      <w:r w:rsidRPr="00335231">
        <w:t>2007;</w:t>
      </w:r>
      <w:r>
        <w:t xml:space="preserve"> </w:t>
      </w:r>
      <w:r w:rsidRPr="00335231">
        <w:t>33(1):66-73</w:t>
      </w:r>
    </w:p>
    <w:p w14:paraId="48CC5491" w14:textId="2828D175" w:rsidR="00D9100D" w:rsidRPr="00335231" w:rsidRDefault="00D9100D" w:rsidP="00D9100D">
      <w:pPr>
        <w:pStyle w:val="EndNoteBibliography"/>
        <w:spacing w:after="0" w:line="480" w:lineRule="auto"/>
      </w:pPr>
      <w:r>
        <w:t>7</w:t>
      </w:r>
      <w:r w:rsidRPr="00335231">
        <w:t>.</w:t>
      </w:r>
      <w:r>
        <w:t xml:space="preserve"> </w:t>
      </w:r>
      <w:r w:rsidRPr="00335231">
        <w:t xml:space="preserve">Lat I, McMillian W, Taylor S, et al: The impact of delirium on clinical outcomes in mechanically ventilated surgical and trauma patients. </w:t>
      </w:r>
      <w:r w:rsidRPr="00335231">
        <w:rPr>
          <w:i/>
        </w:rPr>
        <w:t xml:space="preserve">Crit Care Med </w:t>
      </w:r>
      <w:r w:rsidRPr="00335231">
        <w:t>2009;37(6):1898-1905</w:t>
      </w:r>
    </w:p>
    <w:p w14:paraId="61D50C26" w14:textId="68B3D91B" w:rsidR="00D9100D" w:rsidRDefault="00D9100D" w:rsidP="00D9100D">
      <w:pPr>
        <w:pStyle w:val="EndNoteBibliography"/>
        <w:spacing w:after="0" w:line="480" w:lineRule="auto"/>
      </w:pPr>
      <w:r>
        <w:lastRenderedPageBreak/>
        <w:t>8</w:t>
      </w:r>
      <w:r w:rsidRPr="00335231">
        <w:t>.</w:t>
      </w:r>
      <w:r>
        <w:t xml:space="preserve"> </w:t>
      </w:r>
      <w:r w:rsidRPr="00335231">
        <w:t xml:space="preserve">Pisani MA, Kong SY, Kasl SV, et al: Days of delirium are associated with 1-year mortality in an older intensive care unit population. </w:t>
      </w:r>
      <w:r w:rsidRPr="00335231">
        <w:rPr>
          <w:i/>
        </w:rPr>
        <w:t xml:space="preserve">Am J Respir Crit Care Med </w:t>
      </w:r>
      <w:r w:rsidRPr="00335231">
        <w:t>2009;</w:t>
      </w:r>
      <w:r>
        <w:t xml:space="preserve"> </w:t>
      </w:r>
      <w:r w:rsidRPr="00335231">
        <w:t>180(11):1092-1097</w:t>
      </w:r>
    </w:p>
    <w:p w14:paraId="454006F7" w14:textId="721C7AE1" w:rsidR="00D9100D" w:rsidRPr="00335231" w:rsidRDefault="00D9100D" w:rsidP="00D9100D">
      <w:pPr>
        <w:pStyle w:val="EndNoteBibliography"/>
        <w:spacing w:after="0" w:line="480" w:lineRule="auto"/>
      </w:pPr>
      <w:r>
        <w:t>9</w:t>
      </w:r>
      <w:r w:rsidRPr="00335231">
        <w:t>.</w:t>
      </w:r>
      <w:r>
        <w:t xml:space="preserve"> </w:t>
      </w:r>
      <w:r w:rsidRPr="00335231">
        <w:t>Salluh JI, Soares M, Teles JM, et al: Delirium epidemiology in critical care (</w:t>
      </w:r>
      <w:r>
        <w:t>DECCA</w:t>
      </w:r>
      <w:r w:rsidRPr="00335231">
        <w:t xml:space="preserve">): An international study. </w:t>
      </w:r>
      <w:r w:rsidRPr="00335231">
        <w:rPr>
          <w:i/>
        </w:rPr>
        <w:t xml:space="preserve">Crit Care </w:t>
      </w:r>
      <w:r w:rsidRPr="00335231">
        <w:t>2010;</w:t>
      </w:r>
      <w:r>
        <w:t xml:space="preserve"> </w:t>
      </w:r>
      <w:r w:rsidRPr="00335231">
        <w:t>14(6):R210</w:t>
      </w:r>
    </w:p>
    <w:p w14:paraId="4458008E" w14:textId="0ED55378" w:rsidR="00D9100D" w:rsidRPr="00335231" w:rsidRDefault="00D9100D" w:rsidP="00D9100D">
      <w:pPr>
        <w:pStyle w:val="EndNoteBibliography"/>
        <w:spacing w:after="0" w:line="480" w:lineRule="auto"/>
      </w:pPr>
      <w:r>
        <w:t>10</w:t>
      </w:r>
      <w:r w:rsidRPr="00335231">
        <w:t>.</w:t>
      </w:r>
      <w:r>
        <w:t xml:space="preserve"> </w:t>
      </w:r>
      <w:r w:rsidRPr="00335231">
        <w:t xml:space="preserve">Shehabi Y, Riker RR, Bokesch PM, et al: Delirium duration and mortality in lightly sedated, mechanically ventilated intensive care patients. </w:t>
      </w:r>
      <w:r w:rsidRPr="00335231">
        <w:rPr>
          <w:i/>
        </w:rPr>
        <w:t xml:space="preserve">Crit Care Med </w:t>
      </w:r>
      <w:r w:rsidRPr="00335231">
        <w:t>2010;</w:t>
      </w:r>
      <w:r>
        <w:t xml:space="preserve"> </w:t>
      </w:r>
      <w:r w:rsidRPr="00335231">
        <w:t>38(12):2311-2318</w:t>
      </w:r>
    </w:p>
    <w:p w14:paraId="7F1A24B8" w14:textId="1766BA83" w:rsidR="00D9100D" w:rsidRPr="00335231" w:rsidRDefault="00D9100D" w:rsidP="00D9100D">
      <w:pPr>
        <w:pStyle w:val="EndNoteBibliography"/>
        <w:spacing w:after="0" w:line="480" w:lineRule="auto"/>
      </w:pPr>
      <w:r w:rsidRPr="00335231">
        <w:t>1</w:t>
      </w:r>
      <w:r>
        <w:t>1</w:t>
      </w:r>
      <w:r w:rsidRPr="00335231">
        <w:t>.</w:t>
      </w:r>
      <w:r>
        <w:t xml:space="preserve"> </w:t>
      </w:r>
      <w:r w:rsidRPr="00335231">
        <w:t xml:space="preserve">van den Boogaard M, Schoonhoven L, van der Hoeven JG, et al: Incidence and short-term consequences of delirium in critically ill patients: A prospective observational cohort study. </w:t>
      </w:r>
      <w:r w:rsidRPr="00335231">
        <w:rPr>
          <w:i/>
        </w:rPr>
        <w:t xml:space="preserve">Int J Nurs Stud </w:t>
      </w:r>
      <w:r w:rsidRPr="00335231">
        <w:t>2012;</w:t>
      </w:r>
      <w:r>
        <w:t xml:space="preserve"> </w:t>
      </w:r>
      <w:r w:rsidRPr="00335231">
        <w:t>49(7):775-783</w:t>
      </w:r>
    </w:p>
    <w:p w14:paraId="28FF9E95" w14:textId="3F74A834" w:rsidR="00D9100D" w:rsidRPr="00335231" w:rsidRDefault="00D9100D" w:rsidP="00D9100D">
      <w:pPr>
        <w:pStyle w:val="EndNoteBibliography"/>
        <w:spacing w:after="0" w:line="480" w:lineRule="auto"/>
      </w:pPr>
      <w:r>
        <w:t>12</w:t>
      </w:r>
      <w:r w:rsidRPr="00335231">
        <w:t>.</w:t>
      </w:r>
      <w:r>
        <w:t xml:space="preserve"> </w:t>
      </w:r>
      <w:r w:rsidRPr="00335231">
        <w:t xml:space="preserve">Klein Klouwenberg PM, Zaal IJ, Spitoni C, et al: The attributable mortality of delirium in critically ill patients: </w:t>
      </w:r>
      <w:r>
        <w:t>p</w:t>
      </w:r>
      <w:r w:rsidRPr="00335231">
        <w:t xml:space="preserve">rospective cohort study. </w:t>
      </w:r>
      <w:r w:rsidRPr="00335231">
        <w:rPr>
          <w:i/>
        </w:rPr>
        <w:t xml:space="preserve">BMJ </w:t>
      </w:r>
      <w:r w:rsidRPr="00335231">
        <w:t>2014;</w:t>
      </w:r>
      <w:r>
        <w:t xml:space="preserve"> </w:t>
      </w:r>
      <w:r w:rsidRPr="00335231">
        <w:t>349:g6652</w:t>
      </w:r>
    </w:p>
    <w:p w14:paraId="717377CB" w14:textId="497897F2" w:rsidR="00D9100D" w:rsidRPr="00335231" w:rsidRDefault="00D9100D" w:rsidP="00D9100D">
      <w:pPr>
        <w:pStyle w:val="EndNoteBibliography"/>
        <w:spacing w:after="0" w:line="480" w:lineRule="auto"/>
      </w:pPr>
      <w:r>
        <w:t>13</w:t>
      </w:r>
      <w:r w:rsidRPr="00335231">
        <w:t>.</w:t>
      </w:r>
      <w:r>
        <w:t xml:space="preserve"> </w:t>
      </w:r>
      <w:r w:rsidRPr="00335231">
        <w:t xml:space="preserve">Mehta S, Cook D, Devlin JW, et al: Prevalence, risk factors, and outcomes of delirium in mechanically ventilated adults. </w:t>
      </w:r>
      <w:r w:rsidRPr="00335231">
        <w:rPr>
          <w:i/>
        </w:rPr>
        <w:t xml:space="preserve">Crit Care Med </w:t>
      </w:r>
      <w:r w:rsidRPr="00335231">
        <w:t>2015;</w:t>
      </w:r>
      <w:r>
        <w:t xml:space="preserve"> </w:t>
      </w:r>
      <w:r w:rsidRPr="00335231">
        <w:t>43(3):557-566</w:t>
      </w:r>
    </w:p>
    <w:p w14:paraId="75C79364" w14:textId="277B8A26" w:rsidR="00D9100D" w:rsidRPr="00335231" w:rsidRDefault="00D9100D" w:rsidP="00D9100D">
      <w:pPr>
        <w:pStyle w:val="EndNoteBibliography"/>
        <w:spacing w:after="0" w:line="480" w:lineRule="auto"/>
      </w:pPr>
      <w:r w:rsidRPr="00335231">
        <w:t>1</w:t>
      </w:r>
      <w:r>
        <w:t>4</w:t>
      </w:r>
      <w:r w:rsidRPr="00335231">
        <w:t>.</w:t>
      </w:r>
      <w:r>
        <w:t xml:space="preserve"> </w:t>
      </w:r>
      <w:r w:rsidRPr="00335231">
        <w:t xml:space="preserve">Shehabi Y, Bellomo R, Kadiman S, et al: Sedation intensity in the first 48 hours of mechanical ventilation and 180-day mortality: A multinational prospective longitudinal cohort study. </w:t>
      </w:r>
      <w:r w:rsidRPr="00335231">
        <w:rPr>
          <w:i/>
        </w:rPr>
        <w:t xml:space="preserve">Crit Care Med </w:t>
      </w:r>
      <w:r w:rsidRPr="00335231">
        <w:t>2018;</w:t>
      </w:r>
      <w:r>
        <w:t xml:space="preserve"> </w:t>
      </w:r>
      <w:r w:rsidRPr="00335231">
        <w:t>46(6):850-859</w:t>
      </w:r>
    </w:p>
    <w:p w14:paraId="23E67FB4" w14:textId="5CBDDC01" w:rsidR="00D9100D" w:rsidRDefault="00D9100D">
      <w:pPr>
        <w:rPr>
          <w:rFonts w:ascii="Times New Roman" w:hAnsi="Times New Roman" w:cs="Times New Roman"/>
        </w:rPr>
      </w:pPr>
    </w:p>
    <w:p w14:paraId="7AADF45E" w14:textId="77777777" w:rsidR="00D9100D" w:rsidRPr="00926C95" w:rsidRDefault="00D9100D">
      <w:pPr>
        <w:rPr>
          <w:rFonts w:ascii="Times New Roman" w:hAnsi="Times New Roman" w:cs="Times New Roman"/>
        </w:rPr>
      </w:pPr>
    </w:p>
    <w:sectPr w:rsidR="00D9100D" w:rsidRPr="00926C95" w:rsidSect="00926C95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C95"/>
    <w:rsid w:val="00030EA8"/>
    <w:rsid w:val="00595ADC"/>
    <w:rsid w:val="00926C95"/>
    <w:rsid w:val="00A2297F"/>
    <w:rsid w:val="00D9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E6FCEE"/>
  <w15:chartTrackingRefBased/>
  <w15:docId w15:val="{2CD5474B-36EB-445F-99E9-811F972AA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6C9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6C9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D9100D"/>
    <w:pPr>
      <w:spacing w:line="240" w:lineRule="auto"/>
    </w:pPr>
    <w:rPr>
      <w:rFonts w:ascii="Times New Roman" w:hAnsi="Times New Roman"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9100D"/>
    <w:rPr>
      <w:rFonts w:eastAsiaTheme="minorHAnsi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2415</Words>
  <Characters>13769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Devlin, John</dc:creator>
  <cp:keywords/>
  <dc:description/>
  <cp:lastModifiedBy>Matthew Duprey</cp:lastModifiedBy>
  <cp:revision>3</cp:revision>
  <dcterms:created xsi:type="dcterms:W3CDTF">2019-08-29T17:25:00Z</dcterms:created>
  <dcterms:modified xsi:type="dcterms:W3CDTF">2019-11-01T17:31:00Z</dcterms:modified>
</cp:coreProperties>
</file>