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005" w:type="dxa"/>
        <w:tblLayout w:type="fixed"/>
        <w:tblCellMar>
          <w:left w:w="70" w:type="dxa"/>
          <w:right w:w="70" w:type="dxa"/>
        </w:tblCellMar>
        <w:tblLook w:val="04A0" w:firstRow="1" w:lastRow="0" w:firstColumn="1" w:lastColumn="0" w:noHBand="0" w:noVBand="1"/>
      </w:tblPr>
      <w:tblGrid>
        <w:gridCol w:w="1531"/>
        <w:gridCol w:w="850"/>
        <w:gridCol w:w="851"/>
        <w:gridCol w:w="850"/>
        <w:gridCol w:w="851"/>
        <w:gridCol w:w="850"/>
        <w:gridCol w:w="993"/>
        <w:gridCol w:w="850"/>
        <w:gridCol w:w="851"/>
        <w:gridCol w:w="850"/>
        <w:gridCol w:w="851"/>
        <w:gridCol w:w="400"/>
        <w:gridCol w:w="450"/>
        <w:gridCol w:w="992"/>
        <w:gridCol w:w="993"/>
        <w:gridCol w:w="992"/>
      </w:tblGrid>
      <w:tr w:rsidR="009F3960" w:rsidRPr="008E7CF0" w:rsidTr="00237104">
        <w:trPr>
          <w:gridAfter w:val="4"/>
          <w:wAfter w:w="3427" w:type="dxa"/>
          <w:trHeight w:val="300"/>
        </w:trPr>
        <w:tc>
          <w:tcPr>
            <w:tcW w:w="10578" w:type="dxa"/>
            <w:gridSpan w:val="12"/>
            <w:tcBorders>
              <w:top w:val="nil"/>
              <w:left w:val="nil"/>
              <w:bottom w:val="single" w:sz="4" w:space="0" w:color="auto"/>
              <w:right w:val="nil"/>
            </w:tcBorders>
            <w:shd w:val="clear" w:color="auto" w:fill="auto"/>
            <w:noWrap/>
            <w:vAlign w:val="bottom"/>
          </w:tcPr>
          <w:p w:rsidR="009F3960" w:rsidRPr="009F3960" w:rsidRDefault="008E7CF0" w:rsidP="0005431B">
            <w:pPr>
              <w:spacing w:after="0" w:line="240" w:lineRule="auto"/>
              <w:rPr>
                <w:rFonts w:ascii="Arial" w:eastAsia="Times New Roman" w:hAnsi="Arial" w:cs="Arial"/>
                <w:b/>
                <w:bCs/>
                <w:color w:val="000000"/>
                <w:sz w:val="18"/>
                <w:szCs w:val="18"/>
                <w:lang w:val="en-US" w:eastAsia="nl-NL"/>
              </w:rPr>
            </w:pPr>
            <w:r>
              <w:rPr>
                <w:rFonts w:ascii="Arial" w:hAnsi="Arial" w:cs="Arial"/>
                <w:b/>
                <w:sz w:val="18"/>
                <w:szCs w:val="18"/>
                <w:lang w:val="en-US"/>
              </w:rPr>
              <w:t>Supplemental table 3A</w:t>
            </w:r>
            <w:r w:rsidR="009F3960" w:rsidRPr="009F3960">
              <w:rPr>
                <w:rFonts w:ascii="Arial" w:hAnsi="Arial" w:cs="Arial"/>
                <w:b/>
                <w:sz w:val="18"/>
                <w:szCs w:val="18"/>
                <w:lang w:val="en-US"/>
              </w:rPr>
              <w:t xml:space="preserve">. </w:t>
            </w:r>
            <w:r w:rsidR="0005431B">
              <w:rPr>
                <w:rFonts w:ascii="Arial" w:hAnsi="Arial" w:cs="Arial"/>
                <w:sz w:val="18"/>
                <w:szCs w:val="18"/>
                <w:lang w:val="en-US"/>
              </w:rPr>
              <w:t>Quality assessment of included observational studies</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rPr>
                <w:rFonts w:ascii="Arial" w:eastAsia="Times New Roman" w:hAnsi="Arial" w:cs="Arial"/>
                <w:b/>
                <w:bCs/>
                <w:color w:val="000000"/>
                <w:sz w:val="18"/>
                <w:szCs w:val="18"/>
                <w:lang w:eastAsia="nl-NL"/>
              </w:rPr>
            </w:pPr>
            <w:proofErr w:type="spellStart"/>
            <w:r w:rsidRPr="00E227D0">
              <w:rPr>
                <w:rFonts w:ascii="Arial" w:eastAsia="Times New Roman" w:hAnsi="Arial" w:cs="Arial"/>
                <w:b/>
                <w:bCs/>
                <w:color w:val="000000"/>
                <w:sz w:val="18"/>
                <w:szCs w:val="18"/>
                <w:lang w:eastAsia="nl-NL"/>
              </w:rPr>
              <w:t>Study</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C947C6">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14</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Atasever</w:t>
            </w:r>
            <w:proofErr w:type="spellEnd"/>
            <w:r w:rsidRPr="00E227D0">
              <w:rPr>
                <w:rFonts w:ascii="Arial" w:eastAsia="Times New Roman" w:hAnsi="Arial" w:cs="Arial"/>
                <w:color w:val="000000"/>
                <w:sz w:val="18"/>
                <w:szCs w:val="18"/>
                <w:lang w:eastAsia="nl-NL"/>
              </w:rPr>
              <w:t xml:space="preserve"> 2011</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Not</w:t>
            </w:r>
            <w:proofErr w:type="spellEnd"/>
            <w:r>
              <w:rPr>
                <w:rFonts w:ascii="Arial" w:eastAsia="Times New Roman" w:hAnsi="Arial" w:cs="Arial"/>
                <w:color w:val="000000"/>
                <w:sz w:val="18"/>
                <w:szCs w:val="18"/>
                <w:lang w:eastAsia="nl-NL"/>
              </w:rPr>
              <w:t xml:space="preserve"> </w:t>
            </w:r>
            <w:proofErr w:type="spellStart"/>
            <w:r>
              <w:rPr>
                <w:rFonts w:ascii="Arial" w:eastAsia="Times New Roman" w:hAnsi="Arial" w:cs="Arial"/>
                <w:color w:val="000000"/>
                <w:sz w:val="18"/>
                <w:szCs w:val="18"/>
                <w:lang w:eastAsia="nl-NL"/>
              </w:rPr>
              <w:t>clear</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Bauer 2007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Not</w:t>
            </w:r>
            <w:proofErr w:type="spellEnd"/>
            <w:r>
              <w:rPr>
                <w:rFonts w:ascii="Arial" w:eastAsia="Times New Roman" w:hAnsi="Arial" w:cs="Arial"/>
                <w:color w:val="000000"/>
                <w:sz w:val="18"/>
                <w:szCs w:val="18"/>
                <w:lang w:eastAsia="nl-NL"/>
              </w:rPr>
              <w:t xml:space="preserve"> </w:t>
            </w:r>
            <w:proofErr w:type="spellStart"/>
            <w:r>
              <w:rPr>
                <w:rFonts w:ascii="Arial" w:eastAsia="Times New Roman" w:hAnsi="Arial" w:cs="Arial"/>
                <w:color w:val="000000"/>
                <w:sz w:val="18"/>
                <w:szCs w:val="18"/>
                <w:lang w:eastAsia="nl-NL"/>
              </w:rPr>
              <w:t>clear</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Bienz</w:t>
            </w:r>
            <w:proofErr w:type="spellEnd"/>
            <w:r w:rsidRPr="00E227D0">
              <w:rPr>
                <w:rFonts w:ascii="Arial" w:eastAsia="Times New Roman" w:hAnsi="Arial" w:cs="Arial"/>
                <w:color w:val="000000"/>
                <w:sz w:val="18"/>
                <w:szCs w:val="18"/>
                <w:lang w:eastAsia="nl-NL"/>
              </w:rPr>
              <w:t xml:space="preserve"> 2016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Not</w:t>
            </w:r>
            <w:proofErr w:type="spellEnd"/>
            <w:r>
              <w:rPr>
                <w:rFonts w:ascii="Arial" w:eastAsia="Times New Roman" w:hAnsi="Arial" w:cs="Arial"/>
                <w:color w:val="000000"/>
                <w:sz w:val="18"/>
                <w:szCs w:val="18"/>
                <w:lang w:eastAsia="nl-NL"/>
              </w:rPr>
              <w:t xml:space="preserve"> </w:t>
            </w:r>
            <w:proofErr w:type="spellStart"/>
            <w:r>
              <w:rPr>
                <w:rFonts w:ascii="Arial" w:eastAsia="Times New Roman" w:hAnsi="Arial" w:cs="Arial"/>
                <w:color w:val="000000"/>
                <w:sz w:val="18"/>
                <w:szCs w:val="18"/>
                <w:lang w:eastAsia="nl-NL"/>
              </w:rPr>
              <w:t>clear</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De Backer 2009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Dekker 2019</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Den Uil 2008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Not</w:t>
            </w:r>
            <w:proofErr w:type="spellEnd"/>
            <w:r>
              <w:rPr>
                <w:rFonts w:ascii="Arial" w:eastAsia="Times New Roman" w:hAnsi="Arial" w:cs="Arial"/>
                <w:color w:val="000000"/>
                <w:sz w:val="18"/>
                <w:szCs w:val="18"/>
                <w:lang w:eastAsia="nl-NL"/>
              </w:rPr>
              <w:t xml:space="preserve"> </w:t>
            </w:r>
            <w:proofErr w:type="spellStart"/>
            <w:r>
              <w:rPr>
                <w:rFonts w:ascii="Arial" w:eastAsia="Times New Roman" w:hAnsi="Arial" w:cs="Arial"/>
                <w:color w:val="000000"/>
                <w:sz w:val="18"/>
                <w:szCs w:val="18"/>
                <w:lang w:eastAsia="nl-NL"/>
              </w:rPr>
              <w:t>clear</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Koning 2013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Koning 2014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Koning 2015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A12A11" w:rsidRPr="00E227D0" w:rsidTr="00237104">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5D9D" w:rsidRPr="00E227D0" w:rsidRDefault="00FF5D9D" w:rsidP="00FF5D9D">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Prestes</w:t>
            </w:r>
            <w:proofErr w:type="spellEnd"/>
            <w:r w:rsidRPr="00E227D0">
              <w:rPr>
                <w:rFonts w:ascii="Arial" w:eastAsia="Times New Roman" w:hAnsi="Arial" w:cs="Arial"/>
                <w:color w:val="000000"/>
                <w:sz w:val="18"/>
                <w:szCs w:val="18"/>
                <w:lang w:eastAsia="nl-NL"/>
              </w:rPr>
              <w:t xml:space="preserve"> 2016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FF5D9D" w:rsidRPr="00E227D0" w:rsidRDefault="00FF5D9D" w:rsidP="00237104">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bl>
    <w:p w:rsidR="003A7F08" w:rsidRDefault="008E7CF0">
      <w:pPr>
        <w:rPr>
          <w:rFonts w:ascii="Arial" w:hAnsi="Arial" w:cs="Arial"/>
          <w:sz w:val="18"/>
          <w:szCs w:val="18"/>
        </w:rPr>
      </w:pPr>
    </w:p>
    <w:p w:rsidR="009F3960" w:rsidRDefault="00FF5D9D" w:rsidP="009F3960">
      <w:pPr>
        <w:pStyle w:val="Geenafstand"/>
        <w:jc w:val="both"/>
        <w:rPr>
          <w:rFonts w:ascii="Arial" w:hAnsi="Arial" w:cs="Arial"/>
          <w:sz w:val="18"/>
          <w:szCs w:val="18"/>
        </w:rPr>
      </w:pPr>
      <w:r w:rsidRPr="00FF5D9D">
        <w:rPr>
          <w:rFonts w:ascii="Arial" w:hAnsi="Arial" w:cs="Arial"/>
          <w:sz w:val="18"/>
          <w:szCs w:val="18"/>
        </w:rPr>
        <w:t>1. Was the research question or objective in this paper clearly stated?</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2. Was the study population clearly specified and defined?</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3. Was the participation rate of eligible persons at least 50%?</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 xml:space="preserve">4. Were all the subjects selected or recruited from the same or similar populations (including the same time period)? Were inclusion and exclusion criteria for being in the study </w:t>
      </w:r>
      <w:proofErr w:type="spellStart"/>
      <w:r w:rsidRPr="00FF5D9D">
        <w:rPr>
          <w:rFonts w:ascii="Arial" w:hAnsi="Arial" w:cs="Arial"/>
          <w:sz w:val="18"/>
          <w:szCs w:val="18"/>
        </w:rPr>
        <w:t>prespecified</w:t>
      </w:r>
      <w:proofErr w:type="spellEnd"/>
      <w:r w:rsidRPr="00FF5D9D">
        <w:rPr>
          <w:rFonts w:ascii="Arial" w:hAnsi="Arial" w:cs="Arial"/>
          <w:sz w:val="18"/>
          <w:szCs w:val="18"/>
        </w:rPr>
        <w:t xml:space="preserve"> and applied uniformly to all participants?</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5. Was a sample size justification, power description, or variance and effect estimates provided?</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6. For the analyses in this paper, were the exposure(s) of interest measured prior to the outcome(s) being measured?</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7. Was the timeframe sufficient so that one could reasonably expect to see an association between exposure and outcome if it existed?</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8. For exposures that can vary in amount or level, did the study examine different levels of the exposure as related to the outcome (e.g., categories of exposure, or exposure measured as continuous variable)?</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10. Was the exposure(s) assessed more than once over time?</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11. Were the outcome measures (dependent variables) clearly defined, valid, reliable, and implemented consistently across all study participants?</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12. Were the outcome assessors blinded to the exposure status of participants?</w:t>
      </w:r>
    </w:p>
    <w:p w:rsidR="00FF5D9D" w:rsidRDefault="00FF5D9D" w:rsidP="009F3960">
      <w:pPr>
        <w:pStyle w:val="Geenafstand"/>
        <w:jc w:val="both"/>
        <w:rPr>
          <w:rFonts w:ascii="Arial" w:hAnsi="Arial" w:cs="Arial"/>
          <w:sz w:val="18"/>
          <w:szCs w:val="18"/>
        </w:rPr>
      </w:pPr>
      <w:r w:rsidRPr="00FF5D9D">
        <w:rPr>
          <w:rFonts w:ascii="Arial" w:hAnsi="Arial" w:cs="Arial"/>
          <w:sz w:val="18"/>
          <w:szCs w:val="18"/>
        </w:rPr>
        <w:t>14. Were key potential confounding variables measured and adjusted statistically for their impact on the relationship between exposure(s) and outcome(s)?</w:t>
      </w:r>
    </w:p>
    <w:p w:rsidR="00FF5D9D" w:rsidRDefault="00FF5D9D" w:rsidP="009F3960">
      <w:pPr>
        <w:pStyle w:val="Geenafstand"/>
        <w:jc w:val="both"/>
        <w:rPr>
          <w:rFonts w:ascii="Arial" w:hAnsi="Arial" w:cs="Arial"/>
          <w:sz w:val="18"/>
          <w:szCs w:val="18"/>
        </w:rPr>
      </w:pPr>
    </w:p>
    <w:p w:rsidR="00D37528" w:rsidRPr="00B95FAB" w:rsidRDefault="00D37528" w:rsidP="00D37528">
      <w:pPr>
        <w:rPr>
          <w:rFonts w:ascii="Arial" w:hAnsi="Arial" w:cs="Arial"/>
          <w:sz w:val="18"/>
          <w:szCs w:val="18"/>
          <w:lang w:val="en-US"/>
        </w:rPr>
      </w:pPr>
      <w:r w:rsidRPr="00B95FAB">
        <w:rPr>
          <w:rFonts w:ascii="Arial" w:hAnsi="Arial" w:cs="Arial"/>
          <w:sz w:val="18"/>
          <w:szCs w:val="18"/>
          <w:lang w:val="en-US"/>
        </w:rPr>
        <w:br w:type="page"/>
      </w:r>
    </w:p>
    <w:tbl>
      <w:tblPr>
        <w:tblW w:w="14034" w:type="dxa"/>
        <w:tblLayout w:type="fixed"/>
        <w:tblCellMar>
          <w:left w:w="70" w:type="dxa"/>
          <w:right w:w="70" w:type="dxa"/>
        </w:tblCellMar>
        <w:tblLook w:val="04A0" w:firstRow="1" w:lastRow="0" w:firstColumn="1" w:lastColumn="0" w:noHBand="0" w:noVBand="1"/>
      </w:tblPr>
      <w:tblGrid>
        <w:gridCol w:w="1531"/>
        <w:gridCol w:w="850"/>
        <w:gridCol w:w="851"/>
        <w:gridCol w:w="850"/>
        <w:gridCol w:w="851"/>
        <w:gridCol w:w="850"/>
        <w:gridCol w:w="993"/>
        <w:gridCol w:w="850"/>
        <w:gridCol w:w="851"/>
        <w:gridCol w:w="850"/>
        <w:gridCol w:w="851"/>
        <w:gridCol w:w="850"/>
        <w:gridCol w:w="992"/>
        <w:gridCol w:w="993"/>
        <w:gridCol w:w="1021"/>
      </w:tblGrid>
      <w:tr w:rsidR="00D37528" w:rsidRPr="008E7CF0" w:rsidTr="00D37528">
        <w:trPr>
          <w:trHeight w:val="300"/>
        </w:trPr>
        <w:tc>
          <w:tcPr>
            <w:tcW w:w="14034" w:type="dxa"/>
            <w:gridSpan w:val="15"/>
            <w:tcBorders>
              <w:top w:val="nil"/>
              <w:left w:val="nil"/>
              <w:bottom w:val="single" w:sz="4" w:space="0" w:color="auto"/>
              <w:right w:val="nil"/>
            </w:tcBorders>
            <w:shd w:val="clear" w:color="auto" w:fill="auto"/>
            <w:noWrap/>
            <w:vAlign w:val="bottom"/>
          </w:tcPr>
          <w:p w:rsidR="00D37528" w:rsidRPr="00D37528" w:rsidRDefault="008E7CF0" w:rsidP="00632393">
            <w:pPr>
              <w:spacing w:after="0" w:line="240" w:lineRule="auto"/>
              <w:rPr>
                <w:rFonts w:ascii="Arial" w:hAnsi="Arial" w:cs="Arial"/>
                <w:b/>
                <w:sz w:val="18"/>
                <w:szCs w:val="18"/>
                <w:lang w:val="en-US"/>
              </w:rPr>
            </w:pPr>
            <w:r>
              <w:rPr>
                <w:rFonts w:ascii="Arial" w:hAnsi="Arial" w:cs="Arial"/>
                <w:b/>
                <w:sz w:val="18"/>
                <w:szCs w:val="18"/>
                <w:lang w:val="en-US"/>
              </w:rPr>
              <w:lastRenderedPageBreak/>
              <w:t>Supplemental table 3B</w:t>
            </w:r>
            <w:bookmarkStart w:id="0" w:name="_GoBack"/>
            <w:bookmarkEnd w:id="0"/>
            <w:r w:rsidR="00D37528" w:rsidRPr="009F3960">
              <w:rPr>
                <w:rFonts w:ascii="Arial" w:hAnsi="Arial" w:cs="Arial"/>
                <w:b/>
                <w:sz w:val="18"/>
                <w:szCs w:val="18"/>
                <w:lang w:val="en-US"/>
              </w:rPr>
              <w:t xml:space="preserve">. </w:t>
            </w:r>
            <w:r w:rsidR="00D37528">
              <w:rPr>
                <w:rFonts w:ascii="Arial" w:hAnsi="Arial" w:cs="Arial"/>
                <w:sz w:val="18"/>
                <w:szCs w:val="18"/>
                <w:lang w:val="en-US"/>
              </w:rPr>
              <w:t>Quality assessment of included randomized controlled trials</w:t>
            </w:r>
          </w:p>
        </w:tc>
      </w:tr>
      <w:tr w:rsidR="00D37528"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rPr>
                <w:rFonts w:ascii="Arial" w:eastAsia="Times New Roman" w:hAnsi="Arial" w:cs="Arial"/>
                <w:b/>
                <w:bCs/>
                <w:color w:val="000000"/>
                <w:sz w:val="18"/>
                <w:szCs w:val="18"/>
                <w:lang w:eastAsia="nl-NL"/>
              </w:rPr>
            </w:pPr>
            <w:proofErr w:type="spellStart"/>
            <w:r w:rsidRPr="00E227D0">
              <w:rPr>
                <w:rFonts w:ascii="Arial" w:eastAsia="Times New Roman" w:hAnsi="Arial" w:cs="Arial"/>
                <w:b/>
                <w:bCs/>
                <w:color w:val="000000"/>
                <w:sz w:val="18"/>
                <w:szCs w:val="18"/>
                <w:lang w:eastAsia="nl-NL"/>
              </w:rPr>
              <w:t>Study</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5</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12</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13</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D37528" w:rsidRPr="00E227D0" w:rsidRDefault="00D37528" w:rsidP="00632393">
            <w:pPr>
              <w:spacing w:before="120" w:after="120" w:line="240" w:lineRule="auto"/>
              <w:jc w:val="center"/>
              <w:rPr>
                <w:rFonts w:ascii="Arial" w:eastAsia="Times New Roman" w:hAnsi="Arial" w:cs="Arial"/>
                <w:b/>
                <w:bCs/>
                <w:color w:val="000000"/>
                <w:sz w:val="18"/>
                <w:szCs w:val="18"/>
                <w:lang w:eastAsia="nl-NL"/>
              </w:rPr>
            </w:pPr>
            <w:r>
              <w:rPr>
                <w:rFonts w:ascii="Arial" w:eastAsia="Times New Roman" w:hAnsi="Arial" w:cs="Arial"/>
                <w:b/>
                <w:bCs/>
                <w:color w:val="000000"/>
                <w:sz w:val="18"/>
                <w:szCs w:val="18"/>
                <w:lang w:eastAsia="nl-NL"/>
              </w:rPr>
              <w:t>14</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Donndorf</w:t>
            </w:r>
            <w:proofErr w:type="spellEnd"/>
            <w:r w:rsidRPr="00E227D0">
              <w:rPr>
                <w:rFonts w:ascii="Arial" w:eastAsia="Times New Roman" w:hAnsi="Arial" w:cs="Arial"/>
                <w:color w:val="000000"/>
                <w:sz w:val="18"/>
                <w:szCs w:val="18"/>
                <w:lang w:eastAsia="nl-NL"/>
              </w:rPr>
              <w:t xml:space="preserve"> 2012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Donndorf</w:t>
            </w:r>
            <w:proofErr w:type="spellEnd"/>
            <w:r w:rsidRPr="00E227D0">
              <w:rPr>
                <w:rFonts w:ascii="Arial" w:eastAsia="Times New Roman" w:hAnsi="Arial" w:cs="Arial"/>
                <w:color w:val="000000"/>
                <w:sz w:val="18"/>
                <w:szCs w:val="18"/>
                <w:lang w:eastAsia="nl-NL"/>
              </w:rPr>
              <w:t xml:space="preserve"> 2014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Holmgaard</w:t>
            </w:r>
            <w:proofErr w:type="spellEnd"/>
            <w:r w:rsidRPr="00E227D0">
              <w:rPr>
                <w:rFonts w:ascii="Arial" w:eastAsia="Times New Roman" w:hAnsi="Arial" w:cs="Arial"/>
                <w:color w:val="000000"/>
                <w:sz w:val="18"/>
                <w:szCs w:val="18"/>
                <w:lang w:eastAsia="nl-NL"/>
              </w:rPr>
              <w:t xml:space="preserve"> 2018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Koning 2012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Unclear</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r w:rsidRPr="00E227D0">
              <w:rPr>
                <w:rFonts w:ascii="Arial" w:eastAsia="Times New Roman" w:hAnsi="Arial" w:cs="Arial"/>
                <w:color w:val="000000"/>
                <w:sz w:val="18"/>
                <w:szCs w:val="18"/>
                <w:lang w:eastAsia="nl-NL"/>
              </w:rPr>
              <w:t>Mohamed 2018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Unclear</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Unclear</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O'Neil</w:t>
            </w:r>
            <w:proofErr w:type="spellEnd"/>
            <w:r w:rsidRPr="00E227D0">
              <w:rPr>
                <w:rFonts w:ascii="Arial" w:eastAsia="Times New Roman" w:hAnsi="Arial" w:cs="Arial"/>
                <w:color w:val="000000"/>
                <w:sz w:val="18"/>
                <w:szCs w:val="18"/>
                <w:lang w:eastAsia="nl-NL"/>
              </w:rPr>
              <w:t xml:space="preserve"> 2012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O'Neil</w:t>
            </w:r>
            <w:proofErr w:type="spellEnd"/>
            <w:r w:rsidRPr="00E227D0">
              <w:rPr>
                <w:rFonts w:ascii="Arial" w:eastAsia="Times New Roman" w:hAnsi="Arial" w:cs="Arial"/>
                <w:color w:val="000000"/>
                <w:sz w:val="18"/>
                <w:szCs w:val="18"/>
                <w:lang w:eastAsia="nl-NL"/>
              </w:rPr>
              <w:t xml:space="preserve"> 2018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Özarslan</w:t>
            </w:r>
            <w:proofErr w:type="spellEnd"/>
            <w:r w:rsidRPr="00E227D0">
              <w:rPr>
                <w:rFonts w:ascii="Arial" w:eastAsia="Times New Roman" w:hAnsi="Arial" w:cs="Arial"/>
                <w:color w:val="000000"/>
                <w:sz w:val="18"/>
                <w:szCs w:val="18"/>
                <w:lang w:eastAsia="nl-NL"/>
              </w:rPr>
              <w:t xml:space="preserve"> 2012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r w:rsidR="001A47D3" w:rsidRPr="00E227D0" w:rsidTr="00D37528">
        <w:trPr>
          <w:trHeight w:val="300"/>
        </w:trPr>
        <w:tc>
          <w:tcPr>
            <w:tcW w:w="15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47D3" w:rsidRPr="00E227D0" w:rsidRDefault="001A47D3" w:rsidP="001A47D3">
            <w:pPr>
              <w:spacing w:after="0" w:line="240" w:lineRule="auto"/>
              <w:rPr>
                <w:rFonts w:ascii="Arial" w:eastAsia="Times New Roman" w:hAnsi="Arial" w:cs="Arial"/>
                <w:color w:val="000000"/>
                <w:sz w:val="18"/>
                <w:szCs w:val="18"/>
                <w:lang w:eastAsia="nl-NL"/>
              </w:rPr>
            </w:pPr>
            <w:proofErr w:type="spellStart"/>
            <w:r w:rsidRPr="00E227D0">
              <w:rPr>
                <w:rFonts w:ascii="Arial" w:eastAsia="Times New Roman" w:hAnsi="Arial" w:cs="Arial"/>
                <w:color w:val="000000"/>
                <w:sz w:val="18"/>
                <w:szCs w:val="18"/>
                <w:lang w:eastAsia="nl-NL"/>
              </w:rPr>
              <w:t>Yuruk</w:t>
            </w:r>
            <w:proofErr w:type="spellEnd"/>
            <w:r w:rsidRPr="00E227D0">
              <w:rPr>
                <w:rFonts w:ascii="Arial" w:eastAsia="Times New Roman" w:hAnsi="Arial" w:cs="Arial"/>
                <w:color w:val="000000"/>
                <w:sz w:val="18"/>
                <w:szCs w:val="18"/>
                <w:lang w:eastAsia="nl-NL"/>
              </w:rPr>
              <w:t xml:space="preserve"> 2012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Unclear</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NA</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proofErr w:type="spellStart"/>
            <w:r>
              <w:rPr>
                <w:rFonts w:ascii="Arial" w:eastAsia="Times New Roman" w:hAnsi="Arial" w:cs="Arial"/>
                <w:color w:val="000000"/>
                <w:sz w:val="18"/>
                <w:szCs w:val="18"/>
                <w:lang w:eastAsia="nl-NL"/>
              </w:rPr>
              <w:t>Unclear</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No</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bottom"/>
          </w:tcPr>
          <w:p w:rsidR="001A47D3" w:rsidRPr="00E227D0" w:rsidRDefault="001A47D3" w:rsidP="001A47D3">
            <w:pPr>
              <w:spacing w:after="0" w:line="240" w:lineRule="auto"/>
              <w:jc w:val="center"/>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Yes</w:t>
            </w:r>
          </w:p>
        </w:tc>
      </w:tr>
    </w:tbl>
    <w:p w:rsidR="0005431B" w:rsidRDefault="0005431B" w:rsidP="0005431B">
      <w:pPr>
        <w:pStyle w:val="Geenafstand"/>
        <w:jc w:val="both"/>
        <w:rPr>
          <w:rFonts w:ascii="Arial" w:hAnsi="Arial" w:cs="Arial"/>
          <w:sz w:val="18"/>
          <w:szCs w:val="18"/>
        </w:rPr>
      </w:pPr>
    </w:p>
    <w:p w:rsidR="00D37528" w:rsidRDefault="00D37528" w:rsidP="0005431B">
      <w:pPr>
        <w:pStyle w:val="Geenafstand"/>
        <w:jc w:val="both"/>
        <w:rPr>
          <w:rFonts w:ascii="Arial" w:hAnsi="Arial" w:cs="Arial"/>
          <w:sz w:val="18"/>
          <w:szCs w:val="18"/>
        </w:rPr>
      </w:pPr>
    </w:p>
    <w:p w:rsidR="00D37528" w:rsidRDefault="00D37528" w:rsidP="0005431B">
      <w:pPr>
        <w:pStyle w:val="Geenafstand"/>
        <w:jc w:val="both"/>
        <w:rPr>
          <w:rFonts w:ascii="Arial" w:hAnsi="Arial" w:cs="Arial"/>
          <w:sz w:val="18"/>
          <w:szCs w:val="18"/>
        </w:rPr>
      </w:pPr>
      <w:r w:rsidRPr="00D37528">
        <w:rPr>
          <w:rFonts w:ascii="Arial" w:hAnsi="Arial" w:cs="Arial"/>
          <w:sz w:val="18"/>
          <w:szCs w:val="18"/>
        </w:rPr>
        <w:t>1. Was the study described as randomized, a randomized trial, a randomized clinical trial, or and RCT?</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2. Was the method of randomization adequate (i.e., use of randomly generated assignment)?</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4. Were study participants and providers blinded to treatment group assignment?</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5. Were the people assessing the outcomes blinded to the participants' group assignments?</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6. Were the groups similar at baseline on important characteristics that could affect outcomes (e.g., demographics, risk factors, co-morbid conditions)?</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7. Was the overall drop-out rate from the study at endpoint 20% or lower of the number allocated to treatment?</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8. Was the differential drop-out rate (between treatment groups) at endpoint 15 percentage points or lower?</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9. Was there high adherence to the intervention protocols in each treatment group?</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10. Were other interventions avoided or similar in the groups (e.g., similar background treatments)?</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11. Were outcomes assesse</w:t>
      </w:r>
      <w:r>
        <w:rPr>
          <w:rFonts w:ascii="Arial" w:hAnsi="Arial" w:cs="Arial"/>
          <w:sz w:val="18"/>
          <w:szCs w:val="18"/>
        </w:rPr>
        <w:t>d using valid and reliable meas</w:t>
      </w:r>
      <w:r w:rsidRPr="00D37528">
        <w:rPr>
          <w:rFonts w:ascii="Arial" w:hAnsi="Arial" w:cs="Arial"/>
          <w:sz w:val="18"/>
          <w:szCs w:val="18"/>
        </w:rPr>
        <w:t>ures, implemented consistently across all study participants?</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12. Did the authors report that the sample size was sufficiently large to be able to detect a difference in the main outcome between groups with at least 80% power?</w:t>
      </w:r>
    </w:p>
    <w:p w:rsidR="00D37528" w:rsidRDefault="00D37528" w:rsidP="0005431B">
      <w:pPr>
        <w:pStyle w:val="Geenafstand"/>
        <w:jc w:val="both"/>
        <w:rPr>
          <w:rFonts w:ascii="Arial" w:hAnsi="Arial" w:cs="Arial"/>
          <w:sz w:val="18"/>
          <w:szCs w:val="18"/>
        </w:rPr>
      </w:pPr>
      <w:r w:rsidRPr="00D37528">
        <w:rPr>
          <w:rFonts w:ascii="Arial" w:hAnsi="Arial" w:cs="Arial"/>
          <w:sz w:val="18"/>
          <w:szCs w:val="18"/>
        </w:rPr>
        <w:t xml:space="preserve">13. Were outcomes reported or subgroups </w:t>
      </w:r>
      <w:proofErr w:type="spellStart"/>
      <w:r>
        <w:rPr>
          <w:rFonts w:ascii="Arial" w:hAnsi="Arial" w:cs="Arial"/>
          <w:sz w:val="18"/>
          <w:szCs w:val="18"/>
        </w:rPr>
        <w:t>analyz</w:t>
      </w:r>
      <w:r w:rsidRPr="00D37528">
        <w:rPr>
          <w:rFonts w:ascii="Arial" w:hAnsi="Arial" w:cs="Arial"/>
          <w:sz w:val="18"/>
          <w:szCs w:val="18"/>
        </w:rPr>
        <w:t>ed</w:t>
      </w:r>
      <w:proofErr w:type="spellEnd"/>
      <w:r w:rsidRPr="00D37528">
        <w:rPr>
          <w:rFonts w:ascii="Arial" w:hAnsi="Arial" w:cs="Arial"/>
          <w:sz w:val="18"/>
          <w:szCs w:val="18"/>
        </w:rPr>
        <w:t xml:space="preserve"> </w:t>
      </w:r>
      <w:proofErr w:type="spellStart"/>
      <w:r w:rsidRPr="00D37528">
        <w:rPr>
          <w:rFonts w:ascii="Arial" w:hAnsi="Arial" w:cs="Arial"/>
          <w:sz w:val="18"/>
          <w:szCs w:val="18"/>
        </w:rPr>
        <w:t>prespecified</w:t>
      </w:r>
      <w:proofErr w:type="spellEnd"/>
      <w:r w:rsidRPr="00D37528">
        <w:rPr>
          <w:rFonts w:ascii="Arial" w:hAnsi="Arial" w:cs="Arial"/>
          <w:sz w:val="18"/>
          <w:szCs w:val="18"/>
        </w:rPr>
        <w:t xml:space="preserve"> (i.e. identified before analyses were conducted)?</w:t>
      </w:r>
    </w:p>
    <w:p w:rsidR="00D37528" w:rsidRPr="00463966" w:rsidRDefault="00D37528" w:rsidP="0005431B">
      <w:pPr>
        <w:pStyle w:val="Geenafstand"/>
        <w:jc w:val="both"/>
        <w:rPr>
          <w:rFonts w:ascii="Arial" w:hAnsi="Arial" w:cs="Arial"/>
          <w:sz w:val="18"/>
          <w:szCs w:val="18"/>
        </w:rPr>
        <w:sectPr w:rsidR="00D37528" w:rsidRPr="00463966" w:rsidSect="009B1861">
          <w:pgSz w:w="16840" w:h="11901" w:orient="landscape"/>
          <w:pgMar w:top="1418" w:right="1418" w:bottom="1418" w:left="1418" w:header="709" w:footer="709" w:gutter="0"/>
          <w:cols w:space="708"/>
          <w:docGrid w:linePitch="360"/>
        </w:sectPr>
      </w:pPr>
      <w:r w:rsidRPr="00D37528">
        <w:rPr>
          <w:rFonts w:ascii="Arial" w:hAnsi="Arial" w:cs="Arial"/>
          <w:sz w:val="18"/>
          <w:szCs w:val="18"/>
        </w:rPr>
        <w:t xml:space="preserve">14. Were all randomized participants </w:t>
      </w:r>
      <w:proofErr w:type="spellStart"/>
      <w:r w:rsidRPr="00D37528">
        <w:rPr>
          <w:rFonts w:ascii="Arial" w:hAnsi="Arial" w:cs="Arial"/>
          <w:sz w:val="18"/>
          <w:szCs w:val="18"/>
        </w:rPr>
        <w:t>analyzed</w:t>
      </w:r>
      <w:proofErr w:type="spellEnd"/>
      <w:r w:rsidRPr="00D37528">
        <w:rPr>
          <w:rFonts w:ascii="Arial" w:hAnsi="Arial" w:cs="Arial"/>
          <w:sz w:val="18"/>
          <w:szCs w:val="18"/>
        </w:rPr>
        <w:t xml:space="preserve"> in the group to which they were originally assigned, i.e., did the use an intention to treat analysis?</w:t>
      </w:r>
    </w:p>
    <w:p w:rsidR="009F3960" w:rsidRPr="009F3960" w:rsidRDefault="009F3960">
      <w:pPr>
        <w:rPr>
          <w:rFonts w:ascii="Arial" w:hAnsi="Arial" w:cs="Arial"/>
          <w:sz w:val="18"/>
          <w:szCs w:val="18"/>
          <w:lang w:val="en-GB"/>
        </w:rPr>
      </w:pPr>
    </w:p>
    <w:sectPr w:rsidR="009F3960" w:rsidRPr="009F3960" w:rsidSect="00400AA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AA0"/>
    <w:rsid w:val="0005431B"/>
    <w:rsid w:val="001101CB"/>
    <w:rsid w:val="00124FB0"/>
    <w:rsid w:val="001A47D3"/>
    <w:rsid w:val="00237104"/>
    <w:rsid w:val="003A38EB"/>
    <w:rsid w:val="00400AA0"/>
    <w:rsid w:val="00621DE6"/>
    <w:rsid w:val="006956D6"/>
    <w:rsid w:val="007927F1"/>
    <w:rsid w:val="007A78D6"/>
    <w:rsid w:val="008D1C85"/>
    <w:rsid w:val="008E7CF0"/>
    <w:rsid w:val="009F3960"/>
    <w:rsid w:val="00A12A11"/>
    <w:rsid w:val="00B51229"/>
    <w:rsid w:val="00B95FAB"/>
    <w:rsid w:val="00BC6E51"/>
    <w:rsid w:val="00C15877"/>
    <w:rsid w:val="00C947C6"/>
    <w:rsid w:val="00D37528"/>
    <w:rsid w:val="00E227D0"/>
    <w:rsid w:val="00FF5D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F38E0"/>
  <w15:chartTrackingRefBased/>
  <w15:docId w15:val="{4C00D38D-A9FF-46FC-904B-4246C39D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F3960"/>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145361">
      <w:bodyDiv w:val="1"/>
      <w:marLeft w:val="0"/>
      <w:marRight w:val="0"/>
      <w:marTop w:val="0"/>
      <w:marBottom w:val="0"/>
      <w:divBdr>
        <w:top w:val="none" w:sz="0" w:space="0" w:color="auto"/>
        <w:left w:val="none" w:sz="0" w:space="0" w:color="auto"/>
        <w:bottom w:val="none" w:sz="0" w:space="0" w:color="auto"/>
        <w:right w:val="none" w:sz="0" w:space="0" w:color="auto"/>
      </w:divBdr>
    </w:div>
    <w:div w:id="1510099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6783FDEE</Template>
  <TotalTime>23</TotalTime>
  <Pages>3</Pages>
  <Words>683</Words>
  <Characters>3758</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 M.M. den (Matthijs)</dc:creator>
  <cp:keywords/>
  <dc:description/>
  <cp:lastModifiedBy>Dekker, N.A.M. (Nicole)</cp:lastModifiedBy>
  <cp:revision>10</cp:revision>
  <dcterms:created xsi:type="dcterms:W3CDTF">2019-12-02T13:49:00Z</dcterms:created>
  <dcterms:modified xsi:type="dcterms:W3CDTF">2019-12-08T16:36:00Z</dcterms:modified>
</cp:coreProperties>
</file>