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6916" w:rsidRPr="00AC295B" w:rsidRDefault="00AC295B" w:rsidP="00AC295B">
      <w:pPr>
        <w:ind w:firstLineChars="900" w:firstLine="1890"/>
        <w:rPr>
          <w:b/>
        </w:rPr>
      </w:pPr>
      <w:proofErr w:type="spellStart"/>
      <w:r>
        <w:rPr>
          <w:b/>
        </w:rPr>
        <w:t>eTable</w:t>
      </w:r>
      <w:proofErr w:type="spellEnd"/>
      <w:r>
        <w:rPr>
          <w:b/>
        </w:rPr>
        <w:t xml:space="preserve"> 3</w:t>
      </w:r>
      <w:r w:rsidRPr="00AC295B">
        <w:rPr>
          <w:b/>
          <w:color w:val="FF0000"/>
        </w:rPr>
        <w:t xml:space="preserve"> </w:t>
      </w:r>
      <w:r w:rsidR="00C449B3" w:rsidRPr="00C449B3">
        <w:rPr>
          <w:b/>
          <w:color w:val="000000" w:themeColor="text1"/>
        </w:rPr>
        <w:t>T</w:t>
      </w:r>
      <w:r w:rsidR="00A839EA" w:rsidRPr="00756B9E">
        <w:rPr>
          <w:rFonts w:hint="eastAsia"/>
          <w:b/>
        </w:rPr>
        <w:t>he</w:t>
      </w:r>
      <w:r w:rsidR="00A839EA" w:rsidRPr="00756B9E">
        <w:rPr>
          <w:b/>
        </w:rPr>
        <w:t xml:space="preserve"> number of ECMO cases and in-hospital mortality in different months</w:t>
      </w:r>
    </w:p>
    <w:tbl>
      <w:tblPr>
        <w:tblW w:w="11341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1330"/>
        <w:gridCol w:w="1875"/>
        <w:gridCol w:w="1489"/>
        <w:gridCol w:w="1875"/>
        <w:gridCol w:w="1634"/>
        <w:gridCol w:w="1878"/>
      </w:tblGrid>
      <w:tr w:rsidR="00A839EA" w:rsidRPr="004C74AA" w:rsidTr="0069141D">
        <w:trPr>
          <w:trHeight w:val="281"/>
          <w:jc w:val="center"/>
        </w:trPr>
        <w:tc>
          <w:tcPr>
            <w:tcW w:w="1260" w:type="dxa"/>
            <w:shd w:val="clear" w:color="auto" w:fill="auto"/>
            <w:noWrap/>
            <w:vAlign w:val="bottom"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5" w:type="dxa"/>
            <w:gridSpan w:val="2"/>
            <w:shd w:val="clear" w:color="auto" w:fill="auto"/>
            <w:vAlign w:val="bottom"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VA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ECMO</w:t>
            </w:r>
          </w:p>
        </w:tc>
        <w:tc>
          <w:tcPr>
            <w:tcW w:w="3364" w:type="dxa"/>
            <w:gridSpan w:val="2"/>
            <w:shd w:val="clear" w:color="auto" w:fill="auto"/>
            <w:vAlign w:val="bottom"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VV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ECMO</w:t>
            </w:r>
          </w:p>
        </w:tc>
        <w:tc>
          <w:tcPr>
            <w:tcW w:w="3512" w:type="dxa"/>
            <w:gridSpan w:val="2"/>
            <w:shd w:val="clear" w:color="auto" w:fill="auto"/>
            <w:vAlign w:val="bottom"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All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Month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mortality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（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%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）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Mortality</w:t>
            </w:r>
            <w:r w:rsidRPr="004C74AA">
              <w:rPr>
                <w:rFonts w:ascii="Times New Roman" w:hAnsi="Times New Roman" w:cs="Times New Roman" w:hint="eastAsia"/>
                <w:color w:val="000000"/>
                <w:sz w:val="22"/>
              </w:rPr>
              <w:t>（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%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）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N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A839EA">
            <w:pPr>
              <w:ind w:firstLineChars="100" w:firstLine="220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>Mortality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（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%</w:t>
            </w: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）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107</w:t>
            </w:r>
          </w:p>
        </w:tc>
        <w:tc>
          <w:tcPr>
            <w:tcW w:w="18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36.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89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140</w:t>
            </w:r>
          </w:p>
        </w:tc>
        <w:tc>
          <w:tcPr>
            <w:tcW w:w="18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27.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247</w:t>
            </w:r>
          </w:p>
        </w:tc>
        <w:tc>
          <w:tcPr>
            <w:tcW w:w="187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31.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77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29.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100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21.0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177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24.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112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24.1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55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23.6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167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23.9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90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28.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45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33.3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135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30.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110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30.0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39.1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156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32.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97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36.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50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38.0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147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36.7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96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34.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31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41.9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127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36.2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106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35.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28.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152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33.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134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23.1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40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22.5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174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22.9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10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154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27.9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34.2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192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29.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11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144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28.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51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27.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195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28.2</w:t>
            </w:r>
          </w:p>
        </w:tc>
      </w:tr>
      <w:tr w:rsidR="00A839EA" w:rsidRPr="004C74AA" w:rsidTr="00F54539">
        <w:trPr>
          <w:trHeight w:val="281"/>
          <w:jc w:val="center"/>
        </w:trPr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12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132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28.0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29.</w:t>
            </w:r>
            <w:r w:rsidR="007F2FCD"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204</w:t>
            </w:r>
          </w:p>
        </w:tc>
        <w:tc>
          <w:tcPr>
            <w:tcW w:w="1878" w:type="dxa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A839EA" w:rsidRPr="004C74AA" w:rsidRDefault="00A839EA" w:rsidP="00EE523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74AA">
              <w:rPr>
                <w:rFonts w:ascii="Times New Roman" w:hAnsi="Times New Roman" w:cs="Times New Roman"/>
                <w:color w:val="000000"/>
                <w:sz w:val="22"/>
              </w:rPr>
              <w:t>28.4</w:t>
            </w:r>
          </w:p>
        </w:tc>
      </w:tr>
    </w:tbl>
    <w:p w:rsidR="00F54539" w:rsidRDefault="00F54539" w:rsidP="00F54539">
      <w:pPr>
        <w:ind w:firstLineChars="800" w:firstLine="1440"/>
      </w:pPr>
      <w:r w:rsidRPr="009B4DF3">
        <w:rPr>
          <w:rFonts w:ascii="Times New Roman" w:hAnsi="Times New Roman" w:cs="Times New Roman"/>
          <w:sz w:val="18"/>
        </w:rPr>
        <w:t>ECMO extracorporeal membrane oxygenation</w:t>
      </w:r>
      <w:r>
        <w:rPr>
          <w:rFonts w:ascii="Times New Roman" w:hAnsi="Times New Roman" w:cs="Times New Roman"/>
          <w:sz w:val="18"/>
        </w:rPr>
        <w:t xml:space="preserve">; VV </w:t>
      </w:r>
      <w:proofErr w:type="spellStart"/>
      <w:r w:rsidRPr="009B4DF3">
        <w:rPr>
          <w:rFonts w:ascii="Times New Roman" w:hAnsi="Times New Roman" w:cs="Times New Roman"/>
          <w:sz w:val="18"/>
        </w:rPr>
        <w:t>veno</w:t>
      </w:r>
      <w:proofErr w:type="spellEnd"/>
      <w:r w:rsidRPr="009B4DF3">
        <w:rPr>
          <w:rFonts w:ascii="Times New Roman" w:hAnsi="Times New Roman" w:cs="Times New Roman"/>
          <w:sz w:val="18"/>
        </w:rPr>
        <w:t xml:space="preserve">-venous </w:t>
      </w:r>
      <w:r>
        <w:rPr>
          <w:rFonts w:ascii="Times New Roman" w:hAnsi="Times New Roman" w:cs="Times New Roman"/>
          <w:sz w:val="18"/>
        </w:rPr>
        <w:t xml:space="preserve">VA </w:t>
      </w:r>
      <w:proofErr w:type="spellStart"/>
      <w:r>
        <w:rPr>
          <w:rFonts w:ascii="Times New Roman" w:hAnsi="Times New Roman" w:cs="Times New Roman"/>
          <w:sz w:val="18"/>
        </w:rPr>
        <w:t>veno</w:t>
      </w:r>
      <w:proofErr w:type="spellEnd"/>
      <w:r>
        <w:rPr>
          <w:rFonts w:ascii="Times New Roman" w:hAnsi="Times New Roman" w:cs="Times New Roman"/>
          <w:sz w:val="18"/>
        </w:rPr>
        <w:t xml:space="preserve">-arterial </w:t>
      </w:r>
    </w:p>
    <w:p w:rsidR="00F54539" w:rsidRDefault="00F54539">
      <w:pPr>
        <w:widowControl/>
        <w:jc w:val="left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:rsidR="00EE5235" w:rsidRPr="009E0ADB" w:rsidRDefault="00EE5235" w:rsidP="00F54539">
      <w:pPr>
        <w:widowControl/>
        <w:jc w:val="left"/>
        <w:rPr>
          <w:rFonts w:ascii="Helvetica Neue" w:hAnsi="Helvetica Neue" w:cs="Helvetica Neue" w:hint="eastAsia"/>
          <w:color w:val="000000"/>
          <w:kern w:val="0"/>
          <w:sz w:val="22"/>
          <w:szCs w:val="22"/>
        </w:rPr>
      </w:pPr>
      <w:bookmarkStart w:id="0" w:name="_GoBack"/>
      <w:bookmarkEnd w:id="0"/>
    </w:p>
    <w:sectPr w:rsidR="00EE5235" w:rsidRPr="009E0ADB" w:rsidSect="002174A1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3A"/>
    <w:rsid w:val="000017B2"/>
    <w:rsid w:val="0000459F"/>
    <w:rsid w:val="00007F4A"/>
    <w:rsid w:val="000109EE"/>
    <w:rsid w:val="000815B6"/>
    <w:rsid w:val="00095C16"/>
    <w:rsid w:val="000C78D2"/>
    <w:rsid w:val="000D0DE1"/>
    <w:rsid w:val="000E5094"/>
    <w:rsid w:val="000E52C0"/>
    <w:rsid w:val="000E74E7"/>
    <w:rsid w:val="000F444D"/>
    <w:rsid w:val="00127D67"/>
    <w:rsid w:val="00141DD6"/>
    <w:rsid w:val="001553C5"/>
    <w:rsid w:val="001644F9"/>
    <w:rsid w:val="00171705"/>
    <w:rsid w:val="00177CD3"/>
    <w:rsid w:val="00185220"/>
    <w:rsid w:val="001925B1"/>
    <w:rsid w:val="001C2FA9"/>
    <w:rsid w:val="001E73B6"/>
    <w:rsid w:val="0020009C"/>
    <w:rsid w:val="00202B9E"/>
    <w:rsid w:val="0021018C"/>
    <w:rsid w:val="002171E3"/>
    <w:rsid w:val="002174A1"/>
    <w:rsid w:val="00277B72"/>
    <w:rsid w:val="00291CCD"/>
    <w:rsid w:val="002A609D"/>
    <w:rsid w:val="002A70C6"/>
    <w:rsid w:val="002B68C7"/>
    <w:rsid w:val="002D41BC"/>
    <w:rsid w:val="002F6D0C"/>
    <w:rsid w:val="00321F7D"/>
    <w:rsid w:val="00341852"/>
    <w:rsid w:val="00390575"/>
    <w:rsid w:val="003B10C3"/>
    <w:rsid w:val="003D6ACD"/>
    <w:rsid w:val="003E3964"/>
    <w:rsid w:val="003F08F3"/>
    <w:rsid w:val="00401A31"/>
    <w:rsid w:val="0045194F"/>
    <w:rsid w:val="00452533"/>
    <w:rsid w:val="00523AA7"/>
    <w:rsid w:val="00546F95"/>
    <w:rsid w:val="005618C9"/>
    <w:rsid w:val="005709E8"/>
    <w:rsid w:val="00592869"/>
    <w:rsid w:val="005A3DBD"/>
    <w:rsid w:val="005C3BED"/>
    <w:rsid w:val="005F3653"/>
    <w:rsid w:val="00605E33"/>
    <w:rsid w:val="00611AFA"/>
    <w:rsid w:val="0062085C"/>
    <w:rsid w:val="00626309"/>
    <w:rsid w:val="00631C6F"/>
    <w:rsid w:val="0065056C"/>
    <w:rsid w:val="0068150F"/>
    <w:rsid w:val="00685B7C"/>
    <w:rsid w:val="0069141D"/>
    <w:rsid w:val="006A48B4"/>
    <w:rsid w:val="006B66A3"/>
    <w:rsid w:val="006C4192"/>
    <w:rsid w:val="006F67BB"/>
    <w:rsid w:val="00703C88"/>
    <w:rsid w:val="00713860"/>
    <w:rsid w:val="00766916"/>
    <w:rsid w:val="00782E0C"/>
    <w:rsid w:val="0078614A"/>
    <w:rsid w:val="007867B4"/>
    <w:rsid w:val="007F2FCD"/>
    <w:rsid w:val="008038D2"/>
    <w:rsid w:val="00845F83"/>
    <w:rsid w:val="00861E8D"/>
    <w:rsid w:val="00871FA5"/>
    <w:rsid w:val="008B3461"/>
    <w:rsid w:val="008B45A7"/>
    <w:rsid w:val="008E074E"/>
    <w:rsid w:val="008E16C6"/>
    <w:rsid w:val="008F149E"/>
    <w:rsid w:val="00962E2F"/>
    <w:rsid w:val="00972351"/>
    <w:rsid w:val="00982FA4"/>
    <w:rsid w:val="0099287C"/>
    <w:rsid w:val="009A6960"/>
    <w:rsid w:val="009B55ED"/>
    <w:rsid w:val="009D633A"/>
    <w:rsid w:val="009E0ADB"/>
    <w:rsid w:val="00A06FA9"/>
    <w:rsid w:val="00A27570"/>
    <w:rsid w:val="00A33AF1"/>
    <w:rsid w:val="00A4247A"/>
    <w:rsid w:val="00A5124B"/>
    <w:rsid w:val="00A839EA"/>
    <w:rsid w:val="00AA2808"/>
    <w:rsid w:val="00AC295B"/>
    <w:rsid w:val="00AC2C56"/>
    <w:rsid w:val="00AD61BC"/>
    <w:rsid w:val="00AE0003"/>
    <w:rsid w:val="00AE265F"/>
    <w:rsid w:val="00AE6118"/>
    <w:rsid w:val="00B23605"/>
    <w:rsid w:val="00B260C7"/>
    <w:rsid w:val="00B3160E"/>
    <w:rsid w:val="00B321F4"/>
    <w:rsid w:val="00B60ED4"/>
    <w:rsid w:val="00B7598A"/>
    <w:rsid w:val="00BA6162"/>
    <w:rsid w:val="00C03EC5"/>
    <w:rsid w:val="00C20179"/>
    <w:rsid w:val="00C33C85"/>
    <w:rsid w:val="00C449B3"/>
    <w:rsid w:val="00C474F0"/>
    <w:rsid w:val="00C57FFE"/>
    <w:rsid w:val="00C77C35"/>
    <w:rsid w:val="00C83030"/>
    <w:rsid w:val="00C8348A"/>
    <w:rsid w:val="00CE5200"/>
    <w:rsid w:val="00CE6FA7"/>
    <w:rsid w:val="00D0235F"/>
    <w:rsid w:val="00D37540"/>
    <w:rsid w:val="00D46665"/>
    <w:rsid w:val="00D67EE9"/>
    <w:rsid w:val="00D75DE0"/>
    <w:rsid w:val="00DB5616"/>
    <w:rsid w:val="00DC4ED3"/>
    <w:rsid w:val="00DF2165"/>
    <w:rsid w:val="00E05581"/>
    <w:rsid w:val="00E14FA0"/>
    <w:rsid w:val="00E33E3E"/>
    <w:rsid w:val="00E6181B"/>
    <w:rsid w:val="00E81057"/>
    <w:rsid w:val="00EC7A5F"/>
    <w:rsid w:val="00EE5235"/>
    <w:rsid w:val="00F06FF4"/>
    <w:rsid w:val="00F236AC"/>
    <w:rsid w:val="00F54539"/>
    <w:rsid w:val="00F6590E"/>
    <w:rsid w:val="00F835E4"/>
    <w:rsid w:val="00FA6DD3"/>
    <w:rsid w:val="00F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ED833"/>
  <w15:chartTrackingRefBased/>
  <w15:docId w15:val="{D9A0B6AC-5A9F-F348-B982-5303F3AB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2020-08-04T10:30:00Z</dcterms:created>
  <dcterms:modified xsi:type="dcterms:W3CDTF">2020-08-04T10:30:00Z</dcterms:modified>
</cp:coreProperties>
</file>