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102" w:rsidRPr="002E34E3" w:rsidRDefault="006F7E56" w:rsidP="00E55102">
      <w:pPr>
        <w:spacing w:line="480" w:lineRule="auto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b/>
          <w:bCs/>
          <w:sz w:val="24"/>
          <w:szCs w:val="20"/>
        </w:rPr>
        <w:t xml:space="preserve">Additional file </w:t>
      </w:r>
      <w:r>
        <w:rPr>
          <w:rFonts w:ascii="Times New Roman" w:hAnsi="Times New Roman" w:hint="eastAsia"/>
          <w:b/>
          <w:bCs/>
          <w:sz w:val="24"/>
          <w:szCs w:val="20"/>
        </w:rPr>
        <w:t>2</w:t>
      </w:r>
      <w:r w:rsidRPr="002E34E3">
        <w:rPr>
          <w:rFonts w:ascii="Times New Roman" w:hAnsi="Times New Roman"/>
          <w:b/>
          <w:bCs/>
          <w:sz w:val="24"/>
          <w:szCs w:val="20"/>
        </w:rPr>
        <w:t xml:space="preserve">. </w:t>
      </w:r>
      <w:r w:rsidR="00E55102" w:rsidRPr="002E34E3">
        <w:rPr>
          <w:rFonts w:ascii="Times New Roman" w:hAnsi="Times New Roman"/>
          <w:b/>
          <w:bCs/>
          <w:sz w:val="24"/>
          <w:szCs w:val="20"/>
        </w:rPr>
        <w:t xml:space="preserve">The culture results </w:t>
      </w:r>
      <w:r w:rsidR="00E55102">
        <w:rPr>
          <w:rFonts w:ascii="Times New Roman" w:hAnsi="Times New Roman"/>
          <w:b/>
          <w:bCs/>
          <w:sz w:val="24"/>
          <w:szCs w:val="20"/>
        </w:rPr>
        <w:t xml:space="preserve">of </w:t>
      </w:r>
      <w:r w:rsidR="00E55102" w:rsidRPr="002E34E3">
        <w:rPr>
          <w:rFonts w:ascii="Times New Roman" w:hAnsi="Times New Roman"/>
          <w:b/>
          <w:bCs/>
          <w:sz w:val="24"/>
          <w:szCs w:val="20"/>
        </w:rPr>
        <w:t>ECMO catheter</w:t>
      </w:r>
      <w:r w:rsidR="00E55102">
        <w:rPr>
          <w:rFonts w:ascii="Times New Roman" w:hAnsi="Times New Roman"/>
          <w:b/>
          <w:bCs/>
          <w:sz w:val="24"/>
          <w:szCs w:val="20"/>
        </w:rPr>
        <w:t>s</w:t>
      </w:r>
    </w:p>
    <w:tbl>
      <w:tblPr>
        <w:tblpPr w:leftFromText="180" w:rightFromText="180" w:vertAnchor="text" w:horzAnchor="margin" w:tblpY="77"/>
        <w:tblW w:w="5000" w:type="pct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3829"/>
        <w:gridCol w:w="2408"/>
        <w:gridCol w:w="2789"/>
      </w:tblGrid>
      <w:tr w:rsidR="006F7E56" w:rsidRPr="002E34E3" w:rsidTr="0072551C">
        <w:tc>
          <w:tcPr>
            <w:tcW w:w="2121" w:type="pct"/>
            <w:tcBorders>
              <w:bottom w:val="single" w:sz="4" w:space="0" w:color="7F7F7F"/>
            </w:tcBorders>
          </w:tcPr>
          <w:p w:rsidR="006F7E56" w:rsidRPr="002E34E3" w:rsidRDefault="006F7E56" w:rsidP="0072551C">
            <w:pPr>
              <w:spacing w:after="0" w:line="480" w:lineRule="auto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bookmarkStart w:id="0" w:name="_GoBack"/>
            <w:bookmarkEnd w:id="0"/>
            <w:r w:rsidRPr="002E34E3"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Variables </w:t>
            </w:r>
          </w:p>
        </w:tc>
        <w:tc>
          <w:tcPr>
            <w:tcW w:w="1334" w:type="pct"/>
            <w:tcBorders>
              <w:bottom w:val="single" w:sz="4" w:space="0" w:color="7F7F7F"/>
            </w:tcBorders>
          </w:tcPr>
          <w:p w:rsidR="006F7E56" w:rsidRPr="002E34E3" w:rsidRDefault="006F7E56" w:rsidP="0072551C">
            <w:pPr>
              <w:spacing w:after="0" w:line="480" w:lineRule="auto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r w:rsidRPr="002E34E3">
              <w:rPr>
                <w:rFonts w:ascii="Times New Roman" w:hAnsi="Times New Roman"/>
                <w:b/>
                <w:bCs/>
                <w:sz w:val="24"/>
                <w:szCs w:val="20"/>
              </w:rPr>
              <w:t>control (n=9)</w:t>
            </w:r>
          </w:p>
        </w:tc>
        <w:tc>
          <w:tcPr>
            <w:tcW w:w="1545" w:type="pct"/>
            <w:tcBorders>
              <w:bottom w:val="single" w:sz="4" w:space="0" w:color="7F7F7F"/>
            </w:tcBorders>
          </w:tcPr>
          <w:p w:rsidR="006F7E56" w:rsidRPr="002E34E3" w:rsidRDefault="006F7E56" w:rsidP="0072551C">
            <w:pPr>
              <w:spacing w:after="0" w:line="480" w:lineRule="auto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r w:rsidRPr="002E34E3"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intervention (n=2) </w:t>
            </w:r>
          </w:p>
        </w:tc>
      </w:tr>
      <w:tr w:rsidR="006F7E56" w:rsidRPr="002E34E3" w:rsidTr="0072551C">
        <w:tc>
          <w:tcPr>
            <w:tcW w:w="2121" w:type="pct"/>
            <w:tcBorders>
              <w:top w:val="single" w:sz="4" w:space="0" w:color="7F7F7F"/>
              <w:bottom w:val="single" w:sz="4" w:space="0" w:color="7F7F7F"/>
            </w:tcBorders>
          </w:tcPr>
          <w:p w:rsidR="006F7E56" w:rsidRPr="002E34E3" w:rsidRDefault="006F7E56" w:rsidP="0072551C">
            <w:pPr>
              <w:spacing w:after="0" w:line="480" w:lineRule="auto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r w:rsidRPr="002E34E3">
              <w:rPr>
                <w:rFonts w:ascii="Times New Roman" w:hAnsi="Times New Roman"/>
                <w:b/>
                <w:bCs/>
                <w:sz w:val="24"/>
                <w:szCs w:val="20"/>
              </w:rPr>
              <w:t>Microbiology of ECMO catheter</w:t>
            </w:r>
          </w:p>
        </w:tc>
        <w:tc>
          <w:tcPr>
            <w:tcW w:w="1334" w:type="pct"/>
            <w:tcBorders>
              <w:top w:val="single" w:sz="4" w:space="0" w:color="7F7F7F"/>
              <w:bottom w:val="single" w:sz="4" w:space="0" w:color="7F7F7F"/>
            </w:tcBorders>
          </w:tcPr>
          <w:p w:rsidR="006F7E56" w:rsidRPr="002E34E3" w:rsidRDefault="006F7E56" w:rsidP="0072551C">
            <w:pPr>
              <w:spacing w:after="0" w:line="48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45" w:type="pct"/>
            <w:tcBorders>
              <w:top w:val="single" w:sz="4" w:space="0" w:color="7F7F7F"/>
              <w:bottom w:val="single" w:sz="4" w:space="0" w:color="7F7F7F"/>
            </w:tcBorders>
          </w:tcPr>
          <w:p w:rsidR="006F7E56" w:rsidRPr="002E34E3" w:rsidRDefault="006F7E56" w:rsidP="0072551C">
            <w:pPr>
              <w:spacing w:after="0" w:line="48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6F7E56" w:rsidRPr="002E34E3" w:rsidTr="0072551C">
        <w:tc>
          <w:tcPr>
            <w:tcW w:w="2121" w:type="pct"/>
          </w:tcPr>
          <w:p w:rsidR="006F7E56" w:rsidRPr="002E34E3" w:rsidRDefault="006F7E56" w:rsidP="0072551C">
            <w:pPr>
              <w:spacing w:after="0" w:line="480" w:lineRule="auto"/>
              <w:ind w:firstLineChars="100" w:firstLine="240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r w:rsidRPr="002E34E3"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Staphylococcus epidermidis </w:t>
            </w:r>
          </w:p>
        </w:tc>
        <w:tc>
          <w:tcPr>
            <w:tcW w:w="1334" w:type="pct"/>
          </w:tcPr>
          <w:p w:rsidR="006F7E56" w:rsidRPr="002E34E3" w:rsidRDefault="006F7E56" w:rsidP="0072551C">
            <w:pPr>
              <w:spacing w:after="0" w:line="480" w:lineRule="auto"/>
              <w:rPr>
                <w:rFonts w:ascii="Times New Roman" w:hAnsi="Times New Roman"/>
                <w:sz w:val="24"/>
                <w:szCs w:val="20"/>
              </w:rPr>
            </w:pPr>
            <w:r w:rsidRPr="002E34E3">
              <w:rPr>
                <w:rFonts w:ascii="Times New Roman" w:hAnsi="Times New Roman"/>
                <w:sz w:val="24"/>
                <w:szCs w:val="20"/>
              </w:rPr>
              <w:t>3</w:t>
            </w:r>
          </w:p>
        </w:tc>
        <w:tc>
          <w:tcPr>
            <w:tcW w:w="1545" w:type="pct"/>
          </w:tcPr>
          <w:p w:rsidR="006F7E56" w:rsidRPr="002E34E3" w:rsidRDefault="006F7E56" w:rsidP="0072551C">
            <w:pPr>
              <w:spacing w:after="0" w:line="48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6F7E56" w:rsidRPr="002E34E3" w:rsidTr="0072551C">
        <w:tc>
          <w:tcPr>
            <w:tcW w:w="2121" w:type="pct"/>
            <w:tcBorders>
              <w:top w:val="single" w:sz="4" w:space="0" w:color="7F7F7F"/>
              <w:bottom w:val="single" w:sz="4" w:space="0" w:color="7F7F7F"/>
            </w:tcBorders>
          </w:tcPr>
          <w:p w:rsidR="006F7E56" w:rsidRPr="002E34E3" w:rsidRDefault="006F7E56" w:rsidP="0072551C">
            <w:pPr>
              <w:spacing w:after="0" w:line="480" w:lineRule="auto"/>
              <w:ind w:firstLineChars="100" w:firstLine="240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r w:rsidRPr="002E34E3"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Enterococcus faecalis </w:t>
            </w:r>
          </w:p>
        </w:tc>
        <w:tc>
          <w:tcPr>
            <w:tcW w:w="1334" w:type="pct"/>
            <w:tcBorders>
              <w:top w:val="single" w:sz="4" w:space="0" w:color="7F7F7F"/>
              <w:bottom w:val="single" w:sz="4" w:space="0" w:color="7F7F7F"/>
            </w:tcBorders>
          </w:tcPr>
          <w:p w:rsidR="006F7E56" w:rsidRPr="002E34E3" w:rsidRDefault="006F7E56" w:rsidP="0072551C">
            <w:pPr>
              <w:spacing w:after="0" w:line="480" w:lineRule="auto"/>
              <w:rPr>
                <w:rFonts w:ascii="Times New Roman" w:hAnsi="Times New Roman"/>
                <w:sz w:val="24"/>
                <w:szCs w:val="20"/>
              </w:rPr>
            </w:pPr>
            <w:r w:rsidRPr="002E34E3">
              <w:rPr>
                <w:rFonts w:ascii="Times New Roman" w:hAnsi="Times New Roman"/>
                <w:sz w:val="24"/>
                <w:szCs w:val="20"/>
              </w:rPr>
              <w:t>1*</w:t>
            </w:r>
          </w:p>
        </w:tc>
        <w:tc>
          <w:tcPr>
            <w:tcW w:w="1545" w:type="pct"/>
            <w:tcBorders>
              <w:top w:val="single" w:sz="4" w:space="0" w:color="7F7F7F"/>
              <w:bottom w:val="single" w:sz="4" w:space="0" w:color="7F7F7F"/>
            </w:tcBorders>
          </w:tcPr>
          <w:p w:rsidR="006F7E56" w:rsidRPr="002E34E3" w:rsidRDefault="006F7E56" w:rsidP="0072551C">
            <w:pPr>
              <w:spacing w:after="0" w:line="48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6F7E56" w:rsidRPr="002E34E3" w:rsidTr="0072551C">
        <w:tc>
          <w:tcPr>
            <w:tcW w:w="2121" w:type="pct"/>
          </w:tcPr>
          <w:p w:rsidR="006F7E56" w:rsidRPr="002E34E3" w:rsidRDefault="006F7E56" w:rsidP="0072551C">
            <w:pPr>
              <w:spacing w:after="0" w:line="480" w:lineRule="auto"/>
              <w:ind w:firstLineChars="100" w:firstLine="240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r w:rsidRPr="002E34E3">
              <w:rPr>
                <w:rFonts w:ascii="Times New Roman" w:hAnsi="Times New Roman"/>
                <w:b/>
                <w:bCs/>
                <w:sz w:val="24"/>
                <w:szCs w:val="20"/>
              </w:rPr>
              <w:t>Gram positive, other</w:t>
            </w:r>
          </w:p>
        </w:tc>
        <w:tc>
          <w:tcPr>
            <w:tcW w:w="1334" w:type="pct"/>
          </w:tcPr>
          <w:p w:rsidR="006F7E56" w:rsidRPr="002E34E3" w:rsidRDefault="006F7E56" w:rsidP="0072551C">
            <w:pPr>
              <w:spacing w:after="0" w:line="480" w:lineRule="auto"/>
              <w:rPr>
                <w:rFonts w:ascii="Times New Roman" w:hAnsi="Times New Roman"/>
                <w:sz w:val="24"/>
                <w:szCs w:val="20"/>
              </w:rPr>
            </w:pPr>
            <w:r w:rsidRPr="002E34E3">
              <w:rPr>
                <w:rFonts w:ascii="Times New Roman" w:hAnsi="Times New Roman"/>
                <w:sz w:val="24"/>
                <w:szCs w:val="20"/>
              </w:rPr>
              <w:t>1</w:t>
            </w:r>
          </w:p>
        </w:tc>
        <w:tc>
          <w:tcPr>
            <w:tcW w:w="1545" w:type="pct"/>
          </w:tcPr>
          <w:p w:rsidR="006F7E56" w:rsidRPr="002E34E3" w:rsidRDefault="006F7E56" w:rsidP="0072551C">
            <w:pPr>
              <w:spacing w:after="0" w:line="48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6F7E56" w:rsidRPr="002E34E3" w:rsidTr="0072551C">
        <w:tc>
          <w:tcPr>
            <w:tcW w:w="2121" w:type="pct"/>
            <w:tcBorders>
              <w:top w:val="single" w:sz="4" w:space="0" w:color="7F7F7F"/>
              <w:bottom w:val="single" w:sz="4" w:space="0" w:color="7F7F7F"/>
            </w:tcBorders>
          </w:tcPr>
          <w:p w:rsidR="006F7E56" w:rsidRPr="002E34E3" w:rsidRDefault="006F7E56" w:rsidP="0072551C">
            <w:pPr>
              <w:spacing w:after="0" w:line="480" w:lineRule="auto"/>
              <w:ind w:firstLineChars="100" w:firstLine="240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r w:rsidRPr="002E34E3"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Acinetobacter baumanii </w:t>
            </w:r>
          </w:p>
        </w:tc>
        <w:tc>
          <w:tcPr>
            <w:tcW w:w="1334" w:type="pct"/>
            <w:tcBorders>
              <w:top w:val="single" w:sz="4" w:space="0" w:color="7F7F7F"/>
              <w:bottom w:val="single" w:sz="4" w:space="0" w:color="7F7F7F"/>
            </w:tcBorders>
          </w:tcPr>
          <w:p w:rsidR="006F7E56" w:rsidRPr="002E34E3" w:rsidRDefault="006F7E56" w:rsidP="0072551C">
            <w:pPr>
              <w:spacing w:after="0" w:line="480" w:lineRule="auto"/>
              <w:rPr>
                <w:rFonts w:ascii="Times New Roman" w:hAnsi="Times New Roman"/>
                <w:sz w:val="24"/>
                <w:szCs w:val="20"/>
              </w:rPr>
            </w:pPr>
            <w:r w:rsidRPr="002E34E3">
              <w:rPr>
                <w:rFonts w:ascii="Times New Roman" w:hAnsi="Times New Roman"/>
                <w:sz w:val="24"/>
                <w:szCs w:val="20"/>
              </w:rPr>
              <w:t>3</w:t>
            </w:r>
          </w:p>
        </w:tc>
        <w:tc>
          <w:tcPr>
            <w:tcW w:w="1545" w:type="pct"/>
            <w:tcBorders>
              <w:top w:val="single" w:sz="4" w:space="0" w:color="7F7F7F"/>
              <w:bottom w:val="single" w:sz="4" w:space="0" w:color="7F7F7F"/>
            </w:tcBorders>
          </w:tcPr>
          <w:p w:rsidR="006F7E56" w:rsidRPr="002E34E3" w:rsidRDefault="006F7E56" w:rsidP="0072551C">
            <w:pPr>
              <w:spacing w:after="0" w:line="48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6F7E56" w:rsidRPr="002E34E3" w:rsidTr="0072551C">
        <w:tc>
          <w:tcPr>
            <w:tcW w:w="2121" w:type="pct"/>
          </w:tcPr>
          <w:p w:rsidR="006F7E56" w:rsidRPr="002E34E3" w:rsidRDefault="006F7E56" w:rsidP="0072551C">
            <w:pPr>
              <w:spacing w:after="0" w:line="480" w:lineRule="auto"/>
              <w:ind w:firstLineChars="100" w:firstLine="240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r w:rsidRPr="002E34E3"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Candida tropicalis </w:t>
            </w:r>
          </w:p>
        </w:tc>
        <w:tc>
          <w:tcPr>
            <w:tcW w:w="1334" w:type="pct"/>
          </w:tcPr>
          <w:p w:rsidR="006F7E56" w:rsidRPr="002E34E3" w:rsidRDefault="006F7E56" w:rsidP="0072551C">
            <w:pPr>
              <w:spacing w:after="0" w:line="480" w:lineRule="auto"/>
              <w:rPr>
                <w:rFonts w:ascii="Times New Roman" w:hAnsi="Times New Roman"/>
                <w:sz w:val="24"/>
                <w:szCs w:val="20"/>
              </w:rPr>
            </w:pPr>
            <w:r w:rsidRPr="002E34E3">
              <w:rPr>
                <w:rFonts w:ascii="Times New Roman" w:hAnsi="Times New Roman"/>
                <w:sz w:val="24"/>
                <w:szCs w:val="20"/>
              </w:rPr>
              <w:t>2*</w:t>
            </w:r>
          </w:p>
        </w:tc>
        <w:tc>
          <w:tcPr>
            <w:tcW w:w="1545" w:type="pct"/>
          </w:tcPr>
          <w:p w:rsidR="006F7E56" w:rsidRPr="002E34E3" w:rsidRDefault="006F7E56" w:rsidP="0072551C">
            <w:pPr>
              <w:spacing w:after="0" w:line="48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6F7E56" w:rsidRPr="002E34E3" w:rsidTr="0072551C">
        <w:tc>
          <w:tcPr>
            <w:tcW w:w="2121" w:type="pct"/>
            <w:tcBorders>
              <w:top w:val="single" w:sz="4" w:space="0" w:color="7F7F7F"/>
              <w:bottom w:val="single" w:sz="4" w:space="0" w:color="7F7F7F"/>
            </w:tcBorders>
          </w:tcPr>
          <w:p w:rsidR="006F7E56" w:rsidRPr="002E34E3" w:rsidRDefault="006F7E56" w:rsidP="0072551C">
            <w:pPr>
              <w:spacing w:after="0" w:line="480" w:lineRule="auto"/>
              <w:ind w:firstLineChars="100" w:firstLine="240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r w:rsidRPr="002E34E3"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Candida glabrata </w:t>
            </w:r>
          </w:p>
        </w:tc>
        <w:tc>
          <w:tcPr>
            <w:tcW w:w="1334" w:type="pct"/>
            <w:tcBorders>
              <w:top w:val="single" w:sz="4" w:space="0" w:color="7F7F7F"/>
              <w:bottom w:val="single" w:sz="4" w:space="0" w:color="7F7F7F"/>
            </w:tcBorders>
          </w:tcPr>
          <w:p w:rsidR="006F7E56" w:rsidRPr="002E34E3" w:rsidRDefault="006F7E56" w:rsidP="0072551C">
            <w:pPr>
              <w:spacing w:after="0" w:line="48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45" w:type="pct"/>
            <w:tcBorders>
              <w:top w:val="single" w:sz="4" w:space="0" w:color="7F7F7F"/>
              <w:bottom w:val="single" w:sz="4" w:space="0" w:color="7F7F7F"/>
            </w:tcBorders>
          </w:tcPr>
          <w:p w:rsidR="006F7E56" w:rsidRPr="002E34E3" w:rsidRDefault="006F7E56" w:rsidP="0072551C">
            <w:pPr>
              <w:spacing w:after="0" w:line="480" w:lineRule="auto"/>
              <w:rPr>
                <w:rFonts w:ascii="Times New Roman" w:hAnsi="Times New Roman"/>
                <w:sz w:val="24"/>
                <w:szCs w:val="20"/>
              </w:rPr>
            </w:pPr>
            <w:r w:rsidRPr="002E34E3">
              <w:rPr>
                <w:rFonts w:ascii="Times New Roman" w:hAnsi="Times New Roman"/>
                <w:sz w:val="24"/>
                <w:szCs w:val="20"/>
              </w:rPr>
              <w:t>1</w:t>
            </w:r>
          </w:p>
        </w:tc>
      </w:tr>
      <w:tr w:rsidR="006F7E56" w:rsidRPr="002E34E3" w:rsidTr="0072551C">
        <w:tc>
          <w:tcPr>
            <w:tcW w:w="2121" w:type="pct"/>
          </w:tcPr>
          <w:p w:rsidR="006F7E56" w:rsidRPr="002E34E3" w:rsidRDefault="006F7E56" w:rsidP="0072551C">
            <w:pPr>
              <w:spacing w:after="0" w:line="480" w:lineRule="auto"/>
              <w:ind w:firstLineChars="100" w:firstLine="240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r w:rsidRPr="002E34E3">
              <w:rPr>
                <w:rFonts w:ascii="Times New Roman" w:hAnsi="Times New Roman"/>
                <w:b/>
                <w:bCs/>
                <w:sz w:val="24"/>
                <w:szCs w:val="20"/>
              </w:rPr>
              <w:t>Candida albicans</w:t>
            </w:r>
          </w:p>
        </w:tc>
        <w:tc>
          <w:tcPr>
            <w:tcW w:w="1334" w:type="pct"/>
          </w:tcPr>
          <w:p w:rsidR="006F7E56" w:rsidRPr="002E34E3" w:rsidRDefault="006F7E56" w:rsidP="0072551C">
            <w:pPr>
              <w:spacing w:after="0" w:line="48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45" w:type="pct"/>
          </w:tcPr>
          <w:p w:rsidR="006F7E56" w:rsidRPr="002E34E3" w:rsidRDefault="006F7E56" w:rsidP="0072551C">
            <w:pPr>
              <w:spacing w:after="0" w:line="480" w:lineRule="auto"/>
              <w:rPr>
                <w:rFonts w:ascii="Times New Roman" w:hAnsi="Times New Roman"/>
                <w:sz w:val="24"/>
                <w:szCs w:val="20"/>
              </w:rPr>
            </w:pPr>
            <w:r w:rsidRPr="002E34E3">
              <w:rPr>
                <w:rFonts w:ascii="Times New Roman" w:hAnsi="Times New Roman"/>
                <w:sz w:val="24"/>
                <w:szCs w:val="20"/>
              </w:rPr>
              <w:t>1</w:t>
            </w:r>
          </w:p>
        </w:tc>
      </w:tr>
    </w:tbl>
    <w:p w:rsidR="006F7E56" w:rsidRPr="002E34E3" w:rsidRDefault="006F7E56" w:rsidP="006F7E56">
      <w:pPr>
        <w:spacing w:line="480" w:lineRule="auto"/>
        <w:rPr>
          <w:rFonts w:ascii="Times New Roman" w:hAnsi="Times New Roman"/>
          <w:sz w:val="24"/>
          <w:szCs w:val="20"/>
        </w:rPr>
      </w:pPr>
    </w:p>
    <w:p w:rsidR="006F7E56" w:rsidRPr="002E34E3" w:rsidRDefault="006F7E56" w:rsidP="006F7E56">
      <w:pPr>
        <w:spacing w:line="480" w:lineRule="auto"/>
        <w:rPr>
          <w:rFonts w:ascii="Times New Roman" w:hAnsi="Times New Roman"/>
          <w:sz w:val="24"/>
          <w:szCs w:val="20"/>
        </w:rPr>
      </w:pPr>
      <w:r w:rsidRPr="002E34E3">
        <w:rPr>
          <w:rFonts w:ascii="Times New Roman" w:hAnsi="Times New Roman"/>
          <w:sz w:val="24"/>
          <w:szCs w:val="20"/>
        </w:rPr>
        <w:t xml:space="preserve">Values are expressed as n. </w:t>
      </w:r>
    </w:p>
    <w:p w:rsidR="006F7E56" w:rsidRPr="002E34E3" w:rsidRDefault="006F7E56" w:rsidP="006F7E56">
      <w:pPr>
        <w:rPr>
          <w:sz w:val="24"/>
          <w:szCs w:val="20"/>
        </w:rPr>
      </w:pPr>
      <w:r w:rsidRPr="002E34E3">
        <w:rPr>
          <w:rFonts w:ascii="Times New Roman" w:hAnsi="Times New Roman"/>
          <w:kern w:val="0"/>
          <w:sz w:val="24"/>
          <w:szCs w:val="20"/>
        </w:rPr>
        <w:t xml:space="preserve">One patient had both </w:t>
      </w:r>
      <w:r w:rsidRPr="002E34E3">
        <w:rPr>
          <w:rFonts w:ascii="Times New Roman" w:hAnsi="Times New Roman"/>
          <w:i/>
          <w:iCs/>
          <w:kern w:val="0"/>
          <w:sz w:val="24"/>
          <w:szCs w:val="20"/>
        </w:rPr>
        <w:t>Enterococcus faecalis</w:t>
      </w:r>
      <w:r w:rsidRPr="002E34E3">
        <w:rPr>
          <w:rFonts w:ascii="Times New Roman" w:hAnsi="Times New Roman"/>
          <w:kern w:val="0"/>
          <w:sz w:val="24"/>
          <w:szCs w:val="20"/>
        </w:rPr>
        <w:t xml:space="preserve"> and </w:t>
      </w:r>
      <w:r w:rsidRPr="002E34E3">
        <w:rPr>
          <w:rFonts w:ascii="Times New Roman" w:hAnsi="Times New Roman"/>
          <w:i/>
          <w:iCs/>
          <w:kern w:val="0"/>
          <w:sz w:val="24"/>
          <w:szCs w:val="20"/>
        </w:rPr>
        <w:t>Candida tropicalis</w:t>
      </w:r>
      <w:r w:rsidRPr="002E34E3">
        <w:rPr>
          <w:rFonts w:ascii="Times New Roman" w:hAnsi="Times New Roman"/>
          <w:kern w:val="0"/>
          <w:sz w:val="24"/>
          <w:szCs w:val="20"/>
        </w:rPr>
        <w:t xml:space="preserve"> infection (*).</w:t>
      </w:r>
    </w:p>
    <w:p w:rsidR="002B0097" w:rsidRPr="006F7E56" w:rsidRDefault="006E3F99"/>
    <w:sectPr w:rsidR="002B0097" w:rsidRPr="006F7E5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F99" w:rsidRDefault="006E3F99" w:rsidP="00E55102">
      <w:pPr>
        <w:spacing w:after="0" w:line="240" w:lineRule="auto"/>
      </w:pPr>
      <w:r>
        <w:separator/>
      </w:r>
    </w:p>
  </w:endnote>
  <w:endnote w:type="continuationSeparator" w:id="0">
    <w:p w:rsidR="006E3F99" w:rsidRDefault="006E3F99" w:rsidP="00E55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F99" w:rsidRDefault="006E3F99" w:rsidP="00E55102">
      <w:pPr>
        <w:spacing w:after="0" w:line="240" w:lineRule="auto"/>
      </w:pPr>
      <w:r>
        <w:separator/>
      </w:r>
    </w:p>
  </w:footnote>
  <w:footnote w:type="continuationSeparator" w:id="0">
    <w:p w:rsidR="006E3F99" w:rsidRDefault="006E3F99" w:rsidP="00E551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E56"/>
    <w:rsid w:val="006E3F99"/>
    <w:rsid w:val="006F7E56"/>
    <w:rsid w:val="00A97EAE"/>
    <w:rsid w:val="00E52026"/>
    <w:rsid w:val="00E5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9B17A53-2AC5-4666-A387-355690EB5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E56"/>
    <w:pPr>
      <w:widowControl w:val="0"/>
      <w:wordWrap w:val="0"/>
      <w:autoSpaceDE w:val="0"/>
      <w:autoSpaceDN w:val="0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551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55102"/>
    <w:rPr>
      <w:rFonts w:ascii="맑은 고딕" w:eastAsia="맑은 고딕" w:hAnsi="맑은 고딕" w:cs="Times New Roman"/>
    </w:rPr>
  </w:style>
  <w:style w:type="paragraph" w:styleId="a4">
    <w:name w:val="footer"/>
    <w:basedOn w:val="a"/>
    <w:link w:val="Char0"/>
    <w:uiPriority w:val="99"/>
    <w:unhideWhenUsed/>
    <w:rsid w:val="00E551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55102"/>
    <w:rPr>
      <w:rFonts w:ascii="맑은 고딕" w:eastAsia="맑은 고딕" w:hAnsi="맑은 고딕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PNUYH</dc:creator>
  <cp:keywords/>
  <dc:description/>
  <cp:lastModifiedBy>PNUYH</cp:lastModifiedBy>
  <cp:revision>2</cp:revision>
  <dcterms:created xsi:type="dcterms:W3CDTF">2020-09-09T08:49:00Z</dcterms:created>
  <dcterms:modified xsi:type="dcterms:W3CDTF">2020-09-09T08:51:00Z</dcterms:modified>
</cp:coreProperties>
</file>