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4CD0F" w14:textId="77777777" w:rsidR="00860223" w:rsidRPr="0088791F" w:rsidRDefault="00860223" w:rsidP="00860223">
      <w:pPr>
        <w:pStyle w:val="Caption"/>
      </w:pPr>
      <w:bookmarkStart w:id="0" w:name="_Ref48163738"/>
      <w:bookmarkStart w:id="1" w:name="_Ref29677239"/>
      <w:bookmarkStart w:id="2" w:name="_Ref24101207"/>
      <w:r w:rsidRPr="00E568BB">
        <w:t>Table S</w:t>
      </w:r>
      <w:r w:rsidRPr="00E568BB">
        <w:fldChar w:fldCharType="begin"/>
      </w:r>
      <w:r w:rsidRPr="00E568BB">
        <w:instrText xml:space="preserve"> SEQ Table_S \* ARABIC </w:instrText>
      </w:r>
      <w:r w:rsidRPr="00E568BB">
        <w:fldChar w:fldCharType="separate"/>
      </w:r>
      <w:r>
        <w:rPr>
          <w:noProof/>
        </w:rPr>
        <w:t>1</w:t>
      </w:r>
      <w:r w:rsidRPr="00E568BB">
        <w:fldChar w:fldCharType="end"/>
      </w:r>
      <w:bookmarkEnd w:id="0"/>
      <w:r w:rsidRPr="00E568BB">
        <w:t xml:space="preserve"> </w:t>
      </w:r>
      <w:r>
        <w:t xml:space="preserve">- </w:t>
      </w:r>
      <w:r w:rsidRPr="0088791F">
        <w:rPr>
          <w:b w:val="0"/>
          <w:bCs/>
        </w:rPr>
        <w:t>List of scales and questionnaires discussed during interviews with ICU survivors.</w:t>
      </w:r>
      <w:bookmarkEnd w:id="1"/>
    </w:p>
    <w:bookmarkEnd w:id="2"/>
    <w:p w14:paraId="60F53AFC" w14:textId="77777777" w:rsidR="00860223" w:rsidRDefault="00860223" w:rsidP="00860223">
      <w:pPr>
        <w:rPr>
          <w:sz w:val="20"/>
          <w:szCs w:val="20"/>
        </w:rPr>
      </w:pPr>
    </w:p>
    <w:p w14:paraId="64D0D2AF" w14:textId="7B2F4EF6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AUDIT-C (Alcohol Use Disorders Identification Test-Consumption)</w:t>
      </w:r>
    </w:p>
    <w:p w14:paraId="3A2F81FB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ESAS (Edmonton Symptom Assessment Scale)</w:t>
      </w:r>
    </w:p>
    <w:p w14:paraId="4B9A3E11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EQ-5D (</w:t>
      </w:r>
      <w:proofErr w:type="spellStart"/>
      <w:r w:rsidRPr="00E568BB">
        <w:rPr>
          <w:sz w:val="20"/>
          <w:szCs w:val="20"/>
        </w:rPr>
        <w:t>EuroQol</w:t>
      </w:r>
      <w:proofErr w:type="spellEnd"/>
      <w:r w:rsidRPr="00E568BB">
        <w:rPr>
          <w:sz w:val="20"/>
          <w:szCs w:val="20"/>
        </w:rPr>
        <w:t xml:space="preserve"> 5 dimensions)</w:t>
      </w:r>
    </w:p>
    <w:p w14:paraId="774C01BE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FSFI (Female Sexual Function Index)</w:t>
      </w:r>
    </w:p>
    <w:p w14:paraId="39EBC19F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FSMC (Fatigue Scale for Motor and Cognitive Functions)</w:t>
      </w:r>
    </w:p>
    <w:p w14:paraId="246FC44F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HADS (Hospital Anxiety and Depression Scale)</w:t>
      </w:r>
    </w:p>
    <w:p w14:paraId="6ECAD27A" w14:textId="77777777" w:rsidR="00860223" w:rsidRPr="00E568BB" w:rsidRDefault="00860223" w:rsidP="00860223">
      <w:pPr>
        <w:rPr>
          <w:sz w:val="20"/>
          <w:szCs w:val="20"/>
        </w:rPr>
      </w:pPr>
      <w:r>
        <w:rPr>
          <w:sz w:val="20"/>
          <w:szCs w:val="20"/>
        </w:rPr>
        <w:t>HHIA (</w:t>
      </w:r>
      <w:r w:rsidRPr="00E568BB">
        <w:rPr>
          <w:sz w:val="20"/>
          <w:szCs w:val="20"/>
        </w:rPr>
        <w:t>Hear Handicap Inventory for Adults)</w:t>
      </w:r>
    </w:p>
    <w:p w14:paraId="75F992F8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FAS (Fatigue Assessment Scale)</w:t>
      </w:r>
    </w:p>
    <w:p w14:paraId="02882FA8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FACIT (Functional Assessment of Chronic Illness Therapy)</w:t>
      </w:r>
    </w:p>
    <w:p w14:paraId="3D98E160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FSS (Fatigue Severity Scale)</w:t>
      </w:r>
    </w:p>
    <w:p w14:paraId="2D0AF333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IES-R (Impact of Event Scale revised)</w:t>
      </w:r>
    </w:p>
    <w:p w14:paraId="1820B569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Katz ADL (Katz Index of Independence in Activities of Daily Living)</w:t>
      </w:r>
    </w:p>
    <w:p w14:paraId="39DC345E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MSAS (Memorial Symptom Assessment Scale)</w:t>
      </w:r>
    </w:p>
    <w:p w14:paraId="4FD1CEF7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Pfeffer FAQ (Pfeffer Functional Activities Questionnaire)</w:t>
      </w:r>
    </w:p>
    <w:p w14:paraId="3EFDCB3F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PSQI (</w:t>
      </w:r>
      <w:proofErr w:type="spellStart"/>
      <w:r w:rsidRPr="00E568BB">
        <w:rPr>
          <w:sz w:val="20"/>
          <w:szCs w:val="20"/>
        </w:rPr>
        <w:t>Pittsburg</w:t>
      </w:r>
      <w:proofErr w:type="spellEnd"/>
      <w:r w:rsidRPr="00E568BB">
        <w:rPr>
          <w:sz w:val="20"/>
          <w:szCs w:val="20"/>
        </w:rPr>
        <w:t xml:space="preserve"> Sleep Quality Index)</w:t>
      </w:r>
    </w:p>
    <w:p w14:paraId="296B10D8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PCL-5 (PTSD Checklist)</w:t>
      </w:r>
    </w:p>
    <w:p w14:paraId="0B7209F6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Sexual Dysfunction Questionnaire</w:t>
      </w:r>
    </w:p>
    <w:p w14:paraId="30F4CD87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SF-36 (Short Form 36)</w:t>
      </w:r>
    </w:p>
    <w:p w14:paraId="3A7D7F7F" w14:textId="77777777" w:rsidR="00860223" w:rsidRPr="00E568BB" w:rsidRDefault="00860223" w:rsidP="00860223">
      <w:pPr>
        <w:rPr>
          <w:sz w:val="20"/>
          <w:szCs w:val="20"/>
        </w:rPr>
      </w:pPr>
      <w:r w:rsidRPr="00E568BB">
        <w:rPr>
          <w:sz w:val="20"/>
          <w:szCs w:val="20"/>
        </w:rPr>
        <w:t>WAI (Work Ability Index)</w:t>
      </w:r>
    </w:p>
    <w:p w14:paraId="7FCBC566" w14:textId="77777777" w:rsidR="00C0332D" w:rsidRDefault="00860223"/>
    <w:sectPr w:rsidR="00C03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23"/>
    <w:rsid w:val="00150D63"/>
    <w:rsid w:val="00382A58"/>
    <w:rsid w:val="00860223"/>
    <w:rsid w:val="00C035F5"/>
    <w:rsid w:val="00CD15D8"/>
    <w:rsid w:val="00D659E7"/>
    <w:rsid w:val="00F2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9CFE5A7"/>
  <w15:chartTrackingRefBased/>
  <w15:docId w15:val="{86232827-CD6F-4341-8BCF-81C2BE97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223"/>
    <w:pPr>
      <w:spacing w:line="480" w:lineRule="auto"/>
    </w:pPr>
    <w:rPr>
      <w:rFonts w:ascii="Times New Roman" w:eastAsia="Times" w:hAnsi="Times New Roman" w:cs="Times New Roman"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860223"/>
    <w:pPr>
      <w:keepNext/>
    </w:pPr>
    <w:rPr>
      <w:b/>
      <w:bCs w:val="0"/>
      <w:iCs/>
      <w:color w:val="171717" w:themeColor="background2" w:themeShade="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Malmgren</dc:creator>
  <cp:keywords/>
  <dc:description/>
  <cp:lastModifiedBy>Johan Malmgren</cp:lastModifiedBy>
  <cp:revision>1</cp:revision>
  <dcterms:created xsi:type="dcterms:W3CDTF">2020-09-08T17:04:00Z</dcterms:created>
  <dcterms:modified xsi:type="dcterms:W3CDTF">2020-09-08T17:05:00Z</dcterms:modified>
</cp:coreProperties>
</file>