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4B52C374" w14:textId="29C7982B" w:rsidR="00A13D13" w:rsidRPr="00A13D13" w:rsidRDefault="00A13D13" w:rsidP="00A13D13">
      <w:pPr>
        <w:widowControl/>
        <w:textAlignment w:val="center"/>
        <w:rPr>
          <w:rFonts w:ascii="Microsoft YaHei" w:eastAsia="Microsoft YaHei" w:hAnsi="Microsoft YaHei" w:cs="Microsoft YaHei"/>
          <w:b/>
          <w:bCs/>
          <w:color w:val="000000"/>
          <w:kern w:val="0"/>
          <w:sz w:val="16"/>
          <w:szCs w:val="16"/>
          <w:lang w:bidi="ar"/>
        </w:rPr>
      </w:pPr>
      <w:bookmarkStart w:id="0" w:name="_GoBack"/>
      <w:bookmarkEnd w:id="0"/>
      <w:r w:rsidRPr="00A13D13">
        <w:rPr>
          <w:rFonts w:ascii="Microsoft YaHei" w:eastAsia="Microsoft YaHei" w:hAnsi="Microsoft YaHei" w:cs="Microsoft YaHei"/>
          <w:b/>
          <w:bCs/>
          <w:color w:val="000000"/>
          <w:kern w:val="0"/>
          <w:sz w:val="16"/>
          <w:szCs w:val="16"/>
          <w:lang w:eastAsia="zh-Hans" w:bidi="ar"/>
        </w:rPr>
        <w:t>A</w:t>
      </w:r>
      <w:r w:rsidR="008C19EF" w:rsidRPr="008C19EF">
        <w:rPr>
          <w:rFonts w:ascii="Microsoft YaHei" w:eastAsia="Microsoft YaHei" w:hAnsi="Microsoft YaHei" w:cs="Microsoft YaHei"/>
          <w:b/>
          <w:bCs/>
          <w:color w:val="000000"/>
          <w:kern w:val="0"/>
          <w:sz w:val="16"/>
          <w:szCs w:val="16"/>
          <w:lang w:eastAsia="zh-Hans" w:bidi="ar"/>
        </w:rPr>
        <w:t>dditional</w:t>
      </w:r>
      <w:r w:rsidRPr="00A13D13">
        <w:rPr>
          <w:rFonts w:ascii="Microsoft YaHei" w:eastAsia="Microsoft YaHei" w:hAnsi="Microsoft YaHei" w:cs="Microsoft YaHei"/>
          <w:b/>
          <w:bCs/>
          <w:color w:val="000000"/>
          <w:kern w:val="0"/>
          <w:sz w:val="16"/>
          <w:szCs w:val="16"/>
          <w:lang w:eastAsia="zh-Hans" w:bidi="ar"/>
        </w:rPr>
        <w:t xml:space="preserve"> </w:t>
      </w:r>
      <w:r w:rsidR="004C1D40">
        <w:rPr>
          <w:rFonts w:ascii="Microsoft YaHei" w:eastAsia="Microsoft YaHei" w:hAnsi="Microsoft YaHei" w:cs="Microsoft YaHei"/>
          <w:b/>
          <w:bCs/>
          <w:color w:val="000000"/>
          <w:kern w:val="0"/>
          <w:sz w:val="16"/>
          <w:szCs w:val="16"/>
          <w:lang w:eastAsia="zh-Hans" w:bidi="ar"/>
        </w:rPr>
        <w:t xml:space="preserve">file </w:t>
      </w:r>
      <w:r w:rsidRPr="00A13D13">
        <w:rPr>
          <w:rFonts w:ascii="Microsoft YaHei" w:eastAsia="Microsoft YaHei" w:hAnsi="Microsoft YaHei" w:cs="Microsoft YaHei"/>
          <w:b/>
          <w:bCs/>
          <w:color w:val="000000"/>
          <w:kern w:val="0"/>
          <w:sz w:val="16"/>
          <w:szCs w:val="16"/>
          <w:lang w:eastAsia="zh-Hans" w:bidi="ar"/>
        </w:rPr>
        <w:t>5</w:t>
      </w:r>
      <w:r w:rsidR="004C1D40">
        <w:rPr>
          <w:rFonts w:ascii="Microsoft YaHei" w:eastAsia="Microsoft YaHei" w:hAnsi="Microsoft YaHei" w:cs="Microsoft YaHei"/>
          <w:b/>
          <w:bCs/>
          <w:color w:val="000000"/>
          <w:kern w:val="0"/>
          <w:sz w:val="16"/>
          <w:szCs w:val="16"/>
          <w:lang w:eastAsia="zh-Hans" w:bidi="ar"/>
        </w:rPr>
        <w:t>: Table S2.</w:t>
      </w:r>
      <w:r w:rsidRPr="00A13D13">
        <w:rPr>
          <w:rFonts w:ascii="Microsoft YaHei" w:eastAsia="Microsoft YaHei" w:hAnsi="Microsoft YaHei" w:cs="Microsoft YaHei"/>
          <w:b/>
          <w:bCs/>
          <w:color w:val="000000"/>
          <w:kern w:val="0"/>
          <w:sz w:val="16"/>
          <w:szCs w:val="16"/>
          <w:lang w:eastAsia="zh-Hans" w:bidi="ar"/>
        </w:rPr>
        <w:t xml:space="preserve"> C</w:t>
      </w:r>
      <w:r w:rsidRPr="00A13D13">
        <w:rPr>
          <w:rFonts w:ascii="Microsoft YaHei" w:eastAsia="Microsoft YaHei" w:hAnsi="Microsoft YaHei" w:cs="Microsoft YaHei"/>
          <w:b/>
          <w:bCs/>
          <w:color w:val="000000"/>
          <w:kern w:val="0"/>
          <w:sz w:val="16"/>
          <w:szCs w:val="16"/>
          <w:lang w:bidi="ar"/>
        </w:rPr>
        <w:t xml:space="preserve">omplications </w:t>
      </w:r>
      <w:r>
        <w:rPr>
          <w:rFonts w:ascii="Microsoft YaHei" w:eastAsia="Microsoft YaHei" w:hAnsi="Microsoft YaHei" w:cs="Microsoft YaHei"/>
          <w:b/>
          <w:bCs/>
          <w:color w:val="000000"/>
          <w:kern w:val="0"/>
          <w:sz w:val="16"/>
          <w:szCs w:val="16"/>
          <w:lang w:bidi="ar"/>
        </w:rPr>
        <w:t>among</w:t>
      </w:r>
      <w:r w:rsidRPr="00A13D13">
        <w:rPr>
          <w:rFonts w:ascii="Microsoft YaHei" w:eastAsia="Microsoft YaHei" w:hAnsi="Microsoft YaHei" w:cs="Microsoft YaHei"/>
          <w:b/>
          <w:bCs/>
          <w:color w:val="000000"/>
          <w:kern w:val="0"/>
          <w:sz w:val="16"/>
          <w:szCs w:val="16"/>
          <w:lang w:bidi="ar"/>
        </w:rPr>
        <w:t xml:space="preserve"> the </w:t>
      </w:r>
      <w:r>
        <w:rPr>
          <w:rFonts w:ascii="Microsoft YaHei" w:eastAsia="Microsoft YaHei" w:hAnsi="Microsoft YaHei" w:cs="Microsoft YaHei"/>
          <w:b/>
          <w:bCs/>
          <w:color w:val="000000"/>
          <w:kern w:val="0"/>
          <w:sz w:val="16"/>
          <w:szCs w:val="16"/>
          <w:lang w:bidi="ar"/>
        </w:rPr>
        <w:t>included studies</w:t>
      </w:r>
    </w:p>
    <w:tbl>
      <w:tblPr>
        <w:tblStyle w:val="TableGrid"/>
        <w:tblpPr w:leftFromText="180" w:rightFromText="180" w:vertAnchor="page" w:horzAnchor="page" w:tblpX="1583" w:tblpY="2160"/>
        <w:tblOverlap w:val="never"/>
        <w:tblW w:w="9464" w:type="dxa"/>
        <w:tblLayout w:type="fixed"/>
        <w:tblLook w:val="04A0" w:firstRow="1" w:lastRow="0" w:firstColumn="1" w:lastColumn="0" w:noHBand="0" w:noVBand="1"/>
      </w:tblPr>
      <w:tblGrid>
        <w:gridCol w:w="2093"/>
        <w:gridCol w:w="2835"/>
        <w:gridCol w:w="850"/>
        <w:gridCol w:w="709"/>
        <w:gridCol w:w="1276"/>
        <w:gridCol w:w="850"/>
        <w:gridCol w:w="851"/>
      </w:tblGrid>
      <w:tr w:rsidR="00A13D13" w14:paraId="1A9D0E2A" w14:textId="77777777" w:rsidTr="00014D0E">
        <w:trPr>
          <w:trHeight w:val="619"/>
        </w:trPr>
        <w:tc>
          <w:tcPr>
            <w:tcW w:w="2093" w:type="dxa"/>
            <w:vAlign w:val="center"/>
          </w:tcPr>
          <w:p w14:paraId="41210AAA" w14:textId="77777777" w:rsidR="00A13D13" w:rsidRDefault="00A13D13" w:rsidP="00014D0E">
            <w:pPr>
              <w:widowControl/>
              <w:jc w:val="left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  <w:t>C</w:t>
            </w: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omplications</w:t>
            </w:r>
          </w:p>
        </w:tc>
        <w:tc>
          <w:tcPr>
            <w:tcW w:w="2835" w:type="dxa"/>
            <w:vAlign w:val="center"/>
          </w:tcPr>
          <w:p w14:paraId="2BA2F2AD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Study/year</w:t>
            </w:r>
          </w:p>
        </w:tc>
        <w:tc>
          <w:tcPr>
            <w:tcW w:w="850" w:type="dxa"/>
            <w:vAlign w:val="center"/>
          </w:tcPr>
          <w:p w14:paraId="2544A54D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bidi="ar"/>
              </w:rPr>
              <w:t>Sample</w:t>
            </w:r>
          </w:p>
        </w:tc>
        <w:tc>
          <w:tcPr>
            <w:tcW w:w="709" w:type="dxa"/>
            <w:vAlign w:val="center"/>
          </w:tcPr>
          <w:p w14:paraId="55863544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bidi="ar"/>
              </w:rPr>
              <w:t>RR</w:t>
            </w:r>
          </w:p>
        </w:tc>
        <w:tc>
          <w:tcPr>
            <w:tcW w:w="1276" w:type="dxa"/>
            <w:vAlign w:val="center"/>
          </w:tcPr>
          <w:p w14:paraId="18B657AF" w14:textId="35AA3F81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bidi="ar"/>
              </w:rPr>
              <w:t>95%</w:t>
            </w: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 xml:space="preserve"> </w:t>
            </w:r>
            <w:r w:rsidR="001F083D"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>CI</w:t>
            </w:r>
          </w:p>
        </w:tc>
        <w:tc>
          <w:tcPr>
            <w:tcW w:w="850" w:type="dxa"/>
            <w:vAlign w:val="center"/>
          </w:tcPr>
          <w:p w14:paraId="264E9038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bidi="ar"/>
              </w:rPr>
              <w:t>P</w:t>
            </w:r>
          </w:p>
        </w:tc>
        <w:tc>
          <w:tcPr>
            <w:tcW w:w="851" w:type="dxa"/>
            <w:vAlign w:val="center"/>
          </w:tcPr>
          <w:p w14:paraId="2EFF7E4D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bidi="ar"/>
              </w:rPr>
              <w:t>I</w:t>
            </w: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vertAlign w:val="superscript"/>
                <w:lang w:bidi="ar"/>
              </w:rPr>
              <w:t>2</w:t>
            </w:r>
          </w:p>
        </w:tc>
      </w:tr>
      <w:tr w:rsidR="00A13D13" w14:paraId="619254D6" w14:textId="77777777" w:rsidTr="00014D0E">
        <w:trPr>
          <w:trHeight w:val="385"/>
        </w:trPr>
        <w:tc>
          <w:tcPr>
            <w:tcW w:w="2093" w:type="dxa"/>
            <w:vAlign w:val="center"/>
          </w:tcPr>
          <w:p w14:paraId="163531F5" w14:textId="77777777" w:rsidR="00A13D13" w:rsidRDefault="00A13D13" w:rsidP="00014D0E">
            <w:pPr>
              <w:widowControl/>
              <w:jc w:val="left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 xml:space="preserve">Pneumonia </w:t>
            </w:r>
          </w:p>
        </w:tc>
        <w:tc>
          <w:tcPr>
            <w:tcW w:w="2835" w:type="dxa"/>
            <w:vAlign w:val="center"/>
          </w:tcPr>
          <w:p w14:paraId="11CA4F89" w14:textId="77777777" w:rsidR="00A13D13" w:rsidRDefault="00A13D13" w:rsidP="00014D0E">
            <w:pPr>
              <w:widowControl/>
              <w:jc w:val="left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bidi="ar"/>
              </w:rPr>
              <w:t>Allingstrup 2017</w:t>
            </w:r>
            <w:r w:rsidRPr="009F4ABE"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vertAlign w:val="superscript"/>
                <w:lang w:bidi="ar"/>
              </w:rPr>
              <w:t>[20]</w:t>
            </w: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Singer 2011</w:t>
            </w:r>
            <w:r w:rsidRPr="009F4ABE"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vertAlign w:val="superscript"/>
                <w:lang w:eastAsia="zh-Hans" w:bidi="ar"/>
              </w:rPr>
              <w:t>[7]</w:t>
            </w: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  <w:t xml:space="preserve">, </w:t>
            </w: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Singer 2020</w:t>
            </w:r>
            <w:r w:rsidRPr="009F4ABE"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vertAlign w:val="superscript"/>
                <w:lang w:eastAsia="zh-Hans" w:bidi="ar"/>
              </w:rPr>
              <w:t>[14]</w:t>
            </w: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  <w:t xml:space="preserve">, </w:t>
            </w: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bidi="ar"/>
              </w:rPr>
              <w:t>Yang 2016</w:t>
            </w:r>
            <w:r w:rsidRPr="009F4ABE"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vertAlign w:val="superscript"/>
                <w:lang w:bidi="ar"/>
              </w:rPr>
              <w:t>[23]</w:t>
            </w:r>
          </w:p>
        </w:tc>
        <w:tc>
          <w:tcPr>
            <w:tcW w:w="850" w:type="dxa"/>
            <w:vAlign w:val="center"/>
          </w:tcPr>
          <w:p w14:paraId="1959F1D8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bidi="ar"/>
              </w:rPr>
              <w:t>795</w:t>
            </w:r>
          </w:p>
        </w:tc>
        <w:tc>
          <w:tcPr>
            <w:tcW w:w="709" w:type="dxa"/>
            <w:vAlign w:val="center"/>
          </w:tcPr>
          <w:p w14:paraId="2A9FB25A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bidi="ar"/>
              </w:rPr>
              <w:t>1.01</w:t>
            </w:r>
          </w:p>
        </w:tc>
        <w:tc>
          <w:tcPr>
            <w:tcW w:w="1276" w:type="dxa"/>
            <w:vAlign w:val="center"/>
          </w:tcPr>
          <w:p w14:paraId="4B89FA17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0.58 to1.75</w:t>
            </w:r>
          </w:p>
        </w:tc>
        <w:tc>
          <w:tcPr>
            <w:tcW w:w="850" w:type="dxa"/>
            <w:vAlign w:val="center"/>
          </w:tcPr>
          <w:p w14:paraId="074C2491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0.98</w:t>
            </w:r>
          </w:p>
        </w:tc>
        <w:tc>
          <w:tcPr>
            <w:tcW w:w="851" w:type="dxa"/>
            <w:vAlign w:val="center"/>
          </w:tcPr>
          <w:p w14:paraId="0F238AD9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60%</w:t>
            </w:r>
          </w:p>
        </w:tc>
      </w:tr>
      <w:tr w:rsidR="00A13D13" w14:paraId="51E5681B" w14:textId="77777777" w:rsidTr="00014D0E">
        <w:trPr>
          <w:trHeight w:val="370"/>
        </w:trPr>
        <w:tc>
          <w:tcPr>
            <w:tcW w:w="2093" w:type="dxa"/>
            <w:vAlign w:val="center"/>
          </w:tcPr>
          <w:p w14:paraId="45CD83D0" w14:textId="77777777" w:rsidR="00A13D13" w:rsidRDefault="00A13D13" w:rsidP="00940FC3">
            <w:pPr>
              <w:widowControl/>
              <w:ind w:firstLineChars="100" w:firstLine="160"/>
              <w:jc w:val="left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 xml:space="preserve">Bacteremia </w:t>
            </w:r>
          </w:p>
        </w:tc>
        <w:tc>
          <w:tcPr>
            <w:tcW w:w="2835" w:type="dxa"/>
            <w:vAlign w:val="center"/>
          </w:tcPr>
          <w:p w14:paraId="784695E1" w14:textId="77777777" w:rsidR="00A13D13" w:rsidRDefault="00A13D13" w:rsidP="00014D0E">
            <w:pPr>
              <w:widowControl/>
              <w:jc w:val="left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bidi="ar"/>
              </w:rPr>
              <w:t>Allingstrup 2017</w:t>
            </w:r>
            <w:r w:rsidRPr="009F4ABE"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vertAlign w:val="superscript"/>
                <w:lang w:bidi="ar"/>
              </w:rPr>
              <w:t>[20]</w:t>
            </w: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Singer 2011</w:t>
            </w:r>
            <w:r w:rsidRPr="009F4ABE"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vertAlign w:val="superscript"/>
                <w:lang w:eastAsia="zh-Hans" w:bidi="ar"/>
              </w:rPr>
              <w:t>[7]</w:t>
            </w:r>
          </w:p>
        </w:tc>
        <w:tc>
          <w:tcPr>
            <w:tcW w:w="850" w:type="dxa"/>
            <w:vAlign w:val="center"/>
          </w:tcPr>
          <w:p w14:paraId="46F0D857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>329</w:t>
            </w:r>
          </w:p>
        </w:tc>
        <w:tc>
          <w:tcPr>
            <w:tcW w:w="709" w:type="dxa"/>
            <w:vAlign w:val="center"/>
          </w:tcPr>
          <w:p w14:paraId="20A86856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  <w:t>1.74</w:t>
            </w:r>
          </w:p>
        </w:tc>
        <w:tc>
          <w:tcPr>
            <w:tcW w:w="1276" w:type="dxa"/>
            <w:vAlign w:val="center"/>
          </w:tcPr>
          <w:p w14:paraId="77B75FD7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 xml:space="preserve">0.90 </w:t>
            </w: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to</w:t>
            </w: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  <w:t xml:space="preserve"> 3.40</w:t>
            </w:r>
          </w:p>
        </w:tc>
        <w:tc>
          <w:tcPr>
            <w:tcW w:w="850" w:type="dxa"/>
            <w:vAlign w:val="center"/>
          </w:tcPr>
          <w:p w14:paraId="50E4A893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>0.78</w:t>
            </w:r>
          </w:p>
        </w:tc>
        <w:tc>
          <w:tcPr>
            <w:tcW w:w="851" w:type="dxa"/>
            <w:vAlign w:val="center"/>
          </w:tcPr>
          <w:p w14:paraId="6F23F7C6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>0%</w:t>
            </w:r>
          </w:p>
        </w:tc>
      </w:tr>
      <w:tr w:rsidR="00A13D13" w14:paraId="33DEFC41" w14:textId="77777777" w:rsidTr="00014D0E">
        <w:trPr>
          <w:trHeight w:val="372"/>
        </w:trPr>
        <w:tc>
          <w:tcPr>
            <w:tcW w:w="2093" w:type="dxa"/>
            <w:vAlign w:val="center"/>
          </w:tcPr>
          <w:p w14:paraId="68D7B357" w14:textId="77777777" w:rsidR="00A13D13" w:rsidRDefault="00A13D13" w:rsidP="00940FC3">
            <w:pPr>
              <w:widowControl/>
              <w:ind w:firstLineChars="100" w:firstLine="160"/>
              <w:jc w:val="left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Urinary infections</w:t>
            </w:r>
          </w:p>
        </w:tc>
        <w:tc>
          <w:tcPr>
            <w:tcW w:w="2835" w:type="dxa"/>
            <w:vAlign w:val="center"/>
          </w:tcPr>
          <w:p w14:paraId="36080126" w14:textId="77777777" w:rsidR="00A13D13" w:rsidRDefault="00A13D13" w:rsidP="00014D0E">
            <w:pPr>
              <w:widowControl/>
              <w:jc w:val="left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bidi="ar"/>
              </w:rPr>
              <w:t>Allingstrup 2017</w:t>
            </w:r>
            <w:r w:rsidRPr="009F4ABE"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vertAlign w:val="superscript"/>
                <w:lang w:bidi="ar"/>
              </w:rPr>
              <w:t>[20]</w:t>
            </w: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Singer 2011</w:t>
            </w:r>
            <w:r w:rsidRPr="009F4ABE"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vertAlign w:val="superscript"/>
                <w:lang w:eastAsia="zh-Hans" w:bidi="ar"/>
              </w:rPr>
              <w:t>[7]</w:t>
            </w:r>
          </w:p>
        </w:tc>
        <w:tc>
          <w:tcPr>
            <w:tcW w:w="850" w:type="dxa"/>
            <w:vAlign w:val="center"/>
          </w:tcPr>
          <w:p w14:paraId="6C20E1E6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>329</w:t>
            </w:r>
          </w:p>
        </w:tc>
        <w:tc>
          <w:tcPr>
            <w:tcW w:w="709" w:type="dxa"/>
            <w:vAlign w:val="center"/>
          </w:tcPr>
          <w:p w14:paraId="44871F41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>2.19</w:t>
            </w:r>
          </w:p>
        </w:tc>
        <w:tc>
          <w:tcPr>
            <w:tcW w:w="1276" w:type="dxa"/>
            <w:vAlign w:val="center"/>
          </w:tcPr>
          <w:p w14:paraId="0EC6CD45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 xml:space="preserve">0.49 </w:t>
            </w: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to</w:t>
            </w: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  <w:t xml:space="preserve"> 9.65</w:t>
            </w:r>
          </w:p>
        </w:tc>
        <w:tc>
          <w:tcPr>
            <w:tcW w:w="850" w:type="dxa"/>
            <w:vAlign w:val="center"/>
          </w:tcPr>
          <w:p w14:paraId="7BBD7C92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>0.17</w:t>
            </w:r>
          </w:p>
        </w:tc>
        <w:tc>
          <w:tcPr>
            <w:tcW w:w="851" w:type="dxa"/>
            <w:vAlign w:val="center"/>
          </w:tcPr>
          <w:p w14:paraId="2F60E932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>48%</w:t>
            </w:r>
          </w:p>
        </w:tc>
      </w:tr>
      <w:tr w:rsidR="00A13D13" w14:paraId="11E9BC83" w14:textId="77777777" w:rsidTr="00014D0E">
        <w:trPr>
          <w:trHeight w:val="315"/>
        </w:trPr>
        <w:tc>
          <w:tcPr>
            <w:tcW w:w="2093" w:type="dxa"/>
            <w:vAlign w:val="center"/>
          </w:tcPr>
          <w:p w14:paraId="0C802255" w14:textId="77777777" w:rsidR="00A13D13" w:rsidRDefault="00A13D13" w:rsidP="00940FC3">
            <w:pPr>
              <w:widowControl/>
              <w:ind w:firstLineChars="100" w:firstLine="160"/>
              <w:jc w:val="left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Abdominal infections</w:t>
            </w:r>
          </w:p>
        </w:tc>
        <w:tc>
          <w:tcPr>
            <w:tcW w:w="2835" w:type="dxa"/>
            <w:vAlign w:val="center"/>
          </w:tcPr>
          <w:p w14:paraId="2AB1CCC1" w14:textId="77777777" w:rsidR="00A13D13" w:rsidRDefault="00A13D13" w:rsidP="00014D0E">
            <w:pPr>
              <w:widowControl/>
              <w:jc w:val="left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bidi="ar"/>
              </w:rPr>
              <w:t>Allingstrup 2017</w:t>
            </w:r>
            <w:r w:rsidRPr="009F4ABE"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vertAlign w:val="superscript"/>
                <w:lang w:bidi="ar"/>
              </w:rPr>
              <w:t>[20]</w:t>
            </w: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Singer 2011</w:t>
            </w:r>
            <w:r w:rsidRPr="009F4ABE"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vertAlign w:val="superscript"/>
                <w:lang w:eastAsia="zh-Hans" w:bidi="ar"/>
              </w:rPr>
              <w:t>[7]</w:t>
            </w: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  <w:t xml:space="preserve">, </w:t>
            </w: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bidi="ar"/>
              </w:rPr>
              <w:t>Yang 2016</w:t>
            </w:r>
            <w:r w:rsidRPr="009F4ABE"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vertAlign w:val="superscript"/>
                <w:lang w:bidi="ar"/>
              </w:rPr>
              <w:t>[23]</w:t>
            </w:r>
          </w:p>
        </w:tc>
        <w:tc>
          <w:tcPr>
            <w:tcW w:w="850" w:type="dxa"/>
            <w:vAlign w:val="center"/>
          </w:tcPr>
          <w:p w14:paraId="0208D299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>389</w:t>
            </w:r>
          </w:p>
        </w:tc>
        <w:tc>
          <w:tcPr>
            <w:tcW w:w="709" w:type="dxa"/>
            <w:vAlign w:val="center"/>
          </w:tcPr>
          <w:p w14:paraId="2783D9D3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>1.33</w:t>
            </w:r>
          </w:p>
        </w:tc>
        <w:tc>
          <w:tcPr>
            <w:tcW w:w="1276" w:type="dxa"/>
            <w:vAlign w:val="center"/>
          </w:tcPr>
          <w:p w14:paraId="08484DDF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 xml:space="preserve">0.69 </w:t>
            </w: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to</w:t>
            </w: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  <w:t xml:space="preserve"> 2.56</w:t>
            </w:r>
          </w:p>
        </w:tc>
        <w:tc>
          <w:tcPr>
            <w:tcW w:w="850" w:type="dxa"/>
            <w:vAlign w:val="center"/>
          </w:tcPr>
          <w:p w14:paraId="58E022CD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>0.87</w:t>
            </w:r>
          </w:p>
        </w:tc>
        <w:tc>
          <w:tcPr>
            <w:tcW w:w="851" w:type="dxa"/>
            <w:vAlign w:val="center"/>
          </w:tcPr>
          <w:p w14:paraId="29A3F48E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>0%</w:t>
            </w:r>
          </w:p>
        </w:tc>
      </w:tr>
      <w:tr w:rsidR="00A13D13" w14:paraId="735A1408" w14:textId="77777777" w:rsidTr="00014D0E">
        <w:trPr>
          <w:trHeight w:val="315"/>
        </w:trPr>
        <w:tc>
          <w:tcPr>
            <w:tcW w:w="2093" w:type="dxa"/>
            <w:vAlign w:val="center"/>
          </w:tcPr>
          <w:p w14:paraId="4EF1A7A9" w14:textId="77777777" w:rsidR="00A13D13" w:rsidRDefault="00A13D13" w:rsidP="00014D0E">
            <w:pPr>
              <w:widowControl/>
              <w:jc w:val="left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Liver</w:t>
            </w: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  <w:t xml:space="preserve"> </w:t>
            </w: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impairment</w:t>
            </w:r>
          </w:p>
        </w:tc>
        <w:tc>
          <w:tcPr>
            <w:tcW w:w="2835" w:type="dxa"/>
            <w:vAlign w:val="center"/>
          </w:tcPr>
          <w:p w14:paraId="27B9CF78" w14:textId="77777777" w:rsidR="00A13D13" w:rsidRDefault="00A13D13" w:rsidP="00014D0E">
            <w:pPr>
              <w:widowControl/>
              <w:jc w:val="left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Singer 2011</w:t>
            </w:r>
            <w:r w:rsidRPr="009F4ABE"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vertAlign w:val="superscript"/>
                <w:lang w:eastAsia="zh-Hans" w:bidi="ar"/>
              </w:rPr>
              <w:t>[7]</w:t>
            </w: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  <w:t xml:space="preserve">, </w:t>
            </w: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Singer 2020</w:t>
            </w:r>
            <w:r w:rsidRPr="009F4ABE"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vertAlign w:val="superscript"/>
                <w:lang w:eastAsia="zh-Hans" w:bidi="ar"/>
              </w:rPr>
              <w:t>[14]</w:t>
            </w:r>
          </w:p>
        </w:tc>
        <w:tc>
          <w:tcPr>
            <w:tcW w:w="850" w:type="dxa"/>
            <w:vAlign w:val="center"/>
          </w:tcPr>
          <w:p w14:paraId="1E58F69A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>482</w:t>
            </w:r>
          </w:p>
        </w:tc>
        <w:tc>
          <w:tcPr>
            <w:tcW w:w="709" w:type="dxa"/>
            <w:vAlign w:val="center"/>
          </w:tcPr>
          <w:p w14:paraId="55F93AC6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>1.00</w:t>
            </w:r>
          </w:p>
        </w:tc>
        <w:tc>
          <w:tcPr>
            <w:tcW w:w="1276" w:type="dxa"/>
            <w:vAlign w:val="center"/>
          </w:tcPr>
          <w:p w14:paraId="5550AD0C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>0.64 to1.57</w:t>
            </w:r>
          </w:p>
        </w:tc>
        <w:tc>
          <w:tcPr>
            <w:tcW w:w="850" w:type="dxa"/>
            <w:vAlign w:val="center"/>
          </w:tcPr>
          <w:p w14:paraId="130B8D83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>1.00</w:t>
            </w:r>
          </w:p>
        </w:tc>
        <w:tc>
          <w:tcPr>
            <w:tcW w:w="851" w:type="dxa"/>
            <w:vAlign w:val="center"/>
          </w:tcPr>
          <w:p w14:paraId="3D40A080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>0%</w:t>
            </w:r>
          </w:p>
        </w:tc>
      </w:tr>
      <w:tr w:rsidR="00A13D13" w14:paraId="4BC40815" w14:textId="77777777" w:rsidTr="00014D0E">
        <w:trPr>
          <w:trHeight w:val="315"/>
        </w:trPr>
        <w:tc>
          <w:tcPr>
            <w:tcW w:w="2093" w:type="dxa"/>
            <w:vAlign w:val="center"/>
          </w:tcPr>
          <w:p w14:paraId="61BF6653" w14:textId="77777777" w:rsidR="00A13D13" w:rsidRDefault="00A13D13" w:rsidP="00014D0E">
            <w:pPr>
              <w:widowControl/>
              <w:jc w:val="left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Renal</w:t>
            </w: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  <w:t xml:space="preserve"> </w:t>
            </w: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impairment</w:t>
            </w:r>
          </w:p>
        </w:tc>
        <w:tc>
          <w:tcPr>
            <w:tcW w:w="2835" w:type="dxa"/>
            <w:vAlign w:val="center"/>
          </w:tcPr>
          <w:p w14:paraId="06C55BE4" w14:textId="77777777" w:rsidR="00A13D13" w:rsidRDefault="00A13D13" w:rsidP="00014D0E">
            <w:pPr>
              <w:widowControl/>
              <w:jc w:val="left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Singer 2011</w:t>
            </w:r>
            <w:r w:rsidRPr="009F4ABE"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vertAlign w:val="superscript"/>
                <w:lang w:eastAsia="zh-Hans" w:bidi="ar"/>
              </w:rPr>
              <w:t>[7]</w:t>
            </w: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  <w:t xml:space="preserve">, </w:t>
            </w: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Singer 2020</w:t>
            </w:r>
            <w:r w:rsidRPr="009F4ABE"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vertAlign w:val="superscript"/>
                <w:lang w:eastAsia="zh-Hans" w:bidi="ar"/>
              </w:rPr>
              <w:t>[14]</w:t>
            </w:r>
          </w:p>
        </w:tc>
        <w:tc>
          <w:tcPr>
            <w:tcW w:w="850" w:type="dxa"/>
            <w:vAlign w:val="center"/>
          </w:tcPr>
          <w:p w14:paraId="5C62F638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>421</w:t>
            </w:r>
          </w:p>
        </w:tc>
        <w:tc>
          <w:tcPr>
            <w:tcW w:w="709" w:type="dxa"/>
            <w:vAlign w:val="center"/>
          </w:tcPr>
          <w:p w14:paraId="5B8CAB9E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>1.03</w:t>
            </w:r>
          </w:p>
        </w:tc>
        <w:tc>
          <w:tcPr>
            <w:tcW w:w="1276" w:type="dxa"/>
            <w:vAlign w:val="center"/>
          </w:tcPr>
          <w:p w14:paraId="3EA0AE1B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>0.64 to1.57</w:t>
            </w:r>
          </w:p>
        </w:tc>
        <w:tc>
          <w:tcPr>
            <w:tcW w:w="850" w:type="dxa"/>
            <w:vAlign w:val="center"/>
          </w:tcPr>
          <w:p w14:paraId="35441641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>0.84</w:t>
            </w:r>
          </w:p>
        </w:tc>
        <w:tc>
          <w:tcPr>
            <w:tcW w:w="851" w:type="dxa"/>
            <w:vAlign w:val="center"/>
          </w:tcPr>
          <w:p w14:paraId="10168A4B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>0%</w:t>
            </w:r>
          </w:p>
        </w:tc>
      </w:tr>
      <w:tr w:rsidR="00A13D13" w14:paraId="7731DA37" w14:textId="77777777" w:rsidTr="00014D0E">
        <w:trPr>
          <w:trHeight w:val="315"/>
        </w:trPr>
        <w:tc>
          <w:tcPr>
            <w:tcW w:w="2093" w:type="dxa"/>
            <w:vAlign w:val="center"/>
          </w:tcPr>
          <w:p w14:paraId="3A76E73E" w14:textId="77777777" w:rsidR="00A13D13" w:rsidRDefault="00A13D13" w:rsidP="00014D0E">
            <w:pPr>
              <w:widowControl/>
              <w:jc w:val="left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  <w:t xml:space="preserve">Unplanned surgery and surgical </w:t>
            </w: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complications</w:t>
            </w:r>
          </w:p>
        </w:tc>
        <w:tc>
          <w:tcPr>
            <w:tcW w:w="2835" w:type="dxa"/>
            <w:vAlign w:val="center"/>
          </w:tcPr>
          <w:p w14:paraId="7E9218A6" w14:textId="77777777" w:rsidR="00A13D13" w:rsidRDefault="00A13D13" w:rsidP="00014D0E">
            <w:pPr>
              <w:widowControl/>
              <w:jc w:val="left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Singer 2011</w:t>
            </w:r>
            <w:r w:rsidRPr="009F4ABE"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vertAlign w:val="superscript"/>
                <w:lang w:eastAsia="zh-Hans" w:bidi="ar"/>
              </w:rPr>
              <w:t>[7]</w:t>
            </w: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  <w:t xml:space="preserve">, </w:t>
            </w: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Singer 2020</w:t>
            </w:r>
            <w:r w:rsidRPr="009F4ABE"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vertAlign w:val="superscript"/>
                <w:lang w:eastAsia="zh-Hans" w:bidi="ar"/>
              </w:rPr>
              <w:t>[14]</w:t>
            </w:r>
          </w:p>
        </w:tc>
        <w:tc>
          <w:tcPr>
            <w:tcW w:w="850" w:type="dxa"/>
            <w:vAlign w:val="center"/>
          </w:tcPr>
          <w:p w14:paraId="45C8A46C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>463</w:t>
            </w:r>
          </w:p>
        </w:tc>
        <w:tc>
          <w:tcPr>
            <w:tcW w:w="709" w:type="dxa"/>
            <w:vAlign w:val="center"/>
          </w:tcPr>
          <w:p w14:paraId="3D58907C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>1.20</w:t>
            </w:r>
          </w:p>
        </w:tc>
        <w:tc>
          <w:tcPr>
            <w:tcW w:w="1276" w:type="dxa"/>
            <w:vAlign w:val="center"/>
          </w:tcPr>
          <w:p w14:paraId="09ABC94E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 xml:space="preserve">0.79 </w:t>
            </w: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to</w:t>
            </w: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  <w:t xml:space="preserve"> 1.81</w:t>
            </w:r>
          </w:p>
        </w:tc>
        <w:tc>
          <w:tcPr>
            <w:tcW w:w="850" w:type="dxa"/>
            <w:vAlign w:val="center"/>
          </w:tcPr>
          <w:p w14:paraId="1E566A2A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>0.88</w:t>
            </w:r>
          </w:p>
        </w:tc>
        <w:tc>
          <w:tcPr>
            <w:tcW w:w="851" w:type="dxa"/>
            <w:vAlign w:val="center"/>
          </w:tcPr>
          <w:p w14:paraId="743382E7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>0%</w:t>
            </w:r>
          </w:p>
        </w:tc>
      </w:tr>
      <w:tr w:rsidR="00A13D13" w14:paraId="4A1EB78A" w14:textId="77777777" w:rsidTr="00014D0E">
        <w:trPr>
          <w:trHeight w:val="315"/>
        </w:trPr>
        <w:tc>
          <w:tcPr>
            <w:tcW w:w="2093" w:type="dxa"/>
            <w:vAlign w:val="center"/>
          </w:tcPr>
          <w:p w14:paraId="4E8D6B63" w14:textId="77777777" w:rsidR="00A13D13" w:rsidRDefault="00A13D13" w:rsidP="00014D0E">
            <w:pPr>
              <w:widowControl/>
              <w:jc w:val="left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  <w:t>Wound infection</w:t>
            </w:r>
          </w:p>
        </w:tc>
        <w:tc>
          <w:tcPr>
            <w:tcW w:w="2835" w:type="dxa"/>
            <w:vAlign w:val="center"/>
          </w:tcPr>
          <w:p w14:paraId="225D951A" w14:textId="77777777" w:rsidR="00A13D13" w:rsidRDefault="00A13D13" w:rsidP="00014D0E">
            <w:pPr>
              <w:widowControl/>
              <w:jc w:val="left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Singer 2011</w:t>
            </w:r>
            <w:r w:rsidRPr="009F4ABE"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vertAlign w:val="superscript"/>
                <w:lang w:eastAsia="zh-Hans" w:bidi="ar"/>
              </w:rPr>
              <w:t>[7]</w:t>
            </w:r>
          </w:p>
        </w:tc>
        <w:tc>
          <w:tcPr>
            <w:tcW w:w="850" w:type="dxa"/>
            <w:vAlign w:val="center"/>
          </w:tcPr>
          <w:p w14:paraId="7B2DBBA4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>130</w:t>
            </w:r>
          </w:p>
        </w:tc>
        <w:tc>
          <w:tcPr>
            <w:tcW w:w="709" w:type="dxa"/>
            <w:vAlign w:val="center"/>
          </w:tcPr>
          <w:p w14:paraId="2484816F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1276" w:type="dxa"/>
            <w:vAlign w:val="center"/>
          </w:tcPr>
          <w:p w14:paraId="0A6646BC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10B451BF" w14:textId="6CA555C3" w:rsidR="00A13D13" w:rsidRDefault="008E5850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bidi="ar"/>
              </w:rPr>
              <w:t>0</w:t>
            </w: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>.21</w:t>
            </w:r>
          </w:p>
        </w:tc>
        <w:tc>
          <w:tcPr>
            <w:tcW w:w="851" w:type="dxa"/>
            <w:vAlign w:val="center"/>
          </w:tcPr>
          <w:p w14:paraId="70B0CFBF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</w:p>
        </w:tc>
      </w:tr>
      <w:tr w:rsidR="00A13D13" w14:paraId="3601541C" w14:textId="77777777" w:rsidTr="00014D0E">
        <w:trPr>
          <w:trHeight w:val="315"/>
        </w:trPr>
        <w:tc>
          <w:tcPr>
            <w:tcW w:w="2093" w:type="dxa"/>
            <w:vAlign w:val="center"/>
          </w:tcPr>
          <w:p w14:paraId="17740B5E" w14:textId="77777777" w:rsidR="00A13D13" w:rsidRDefault="00A13D13" w:rsidP="00014D0E">
            <w:pPr>
              <w:widowControl/>
              <w:jc w:val="left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  <w:t>New pressure ulcers</w:t>
            </w:r>
          </w:p>
        </w:tc>
        <w:tc>
          <w:tcPr>
            <w:tcW w:w="2835" w:type="dxa"/>
            <w:vAlign w:val="center"/>
          </w:tcPr>
          <w:p w14:paraId="59E4CDA5" w14:textId="77777777" w:rsidR="00A13D13" w:rsidRDefault="00A13D13" w:rsidP="00014D0E">
            <w:pPr>
              <w:widowControl/>
              <w:jc w:val="left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Singer 2011</w:t>
            </w:r>
            <w:r w:rsidRPr="009F4ABE"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vertAlign w:val="superscript"/>
                <w:lang w:eastAsia="zh-Hans" w:bidi="ar"/>
              </w:rPr>
              <w:t>[7]</w:t>
            </w:r>
          </w:p>
        </w:tc>
        <w:tc>
          <w:tcPr>
            <w:tcW w:w="850" w:type="dxa"/>
            <w:vAlign w:val="center"/>
          </w:tcPr>
          <w:p w14:paraId="39B20B22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>130</w:t>
            </w:r>
          </w:p>
        </w:tc>
        <w:tc>
          <w:tcPr>
            <w:tcW w:w="709" w:type="dxa"/>
            <w:vAlign w:val="center"/>
          </w:tcPr>
          <w:p w14:paraId="7E61E92B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1276" w:type="dxa"/>
            <w:vAlign w:val="center"/>
          </w:tcPr>
          <w:p w14:paraId="0D3B2450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30ECD71F" w14:textId="708F6D03" w:rsidR="00A13D13" w:rsidRDefault="008E5850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bidi="ar"/>
              </w:rPr>
              <w:t>0</w:t>
            </w: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>.34</w:t>
            </w:r>
          </w:p>
        </w:tc>
        <w:tc>
          <w:tcPr>
            <w:tcW w:w="851" w:type="dxa"/>
            <w:vAlign w:val="center"/>
          </w:tcPr>
          <w:p w14:paraId="090593BC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</w:p>
        </w:tc>
      </w:tr>
      <w:tr w:rsidR="00A13D13" w14:paraId="466361DE" w14:textId="77777777" w:rsidTr="00014D0E">
        <w:trPr>
          <w:trHeight w:val="90"/>
        </w:trPr>
        <w:tc>
          <w:tcPr>
            <w:tcW w:w="2093" w:type="dxa"/>
            <w:vAlign w:val="center"/>
          </w:tcPr>
          <w:p w14:paraId="6C049494" w14:textId="77777777" w:rsidR="00A13D13" w:rsidRDefault="00A13D13" w:rsidP="00014D0E">
            <w:pPr>
              <w:widowControl/>
              <w:jc w:val="left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Skin</w:t>
            </w: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  <w:t xml:space="preserve"> </w:t>
            </w: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and</w:t>
            </w: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  <w:t xml:space="preserve"> </w:t>
            </w: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soft</w:t>
            </w: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  <w:t>-</w:t>
            </w: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tissue</w:t>
            </w: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  <w:t xml:space="preserve"> </w:t>
            </w: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infection</w:t>
            </w:r>
          </w:p>
        </w:tc>
        <w:tc>
          <w:tcPr>
            <w:tcW w:w="2835" w:type="dxa"/>
            <w:vAlign w:val="center"/>
          </w:tcPr>
          <w:p w14:paraId="06C4ECE0" w14:textId="77777777" w:rsidR="00A13D13" w:rsidRDefault="00A13D13" w:rsidP="00014D0E">
            <w:pPr>
              <w:widowControl/>
              <w:jc w:val="left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bidi="ar"/>
              </w:rPr>
              <w:t>Allingstrup 2017</w:t>
            </w:r>
            <w:r w:rsidRPr="009F4ABE"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vertAlign w:val="superscript"/>
                <w:lang w:bidi="ar"/>
              </w:rPr>
              <w:t>[20]</w:t>
            </w:r>
          </w:p>
        </w:tc>
        <w:tc>
          <w:tcPr>
            <w:tcW w:w="850" w:type="dxa"/>
            <w:vAlign w:val="center"/>
          </w:tcPr>
          <w:p w14:paraId="4BC011A2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>199</w:t>
            </w:r>
          </w:p>
        </w:tc>
        <w:tc>
          <w:tcPr>
            <w:tcW w:w="709" w:type="dxa"/>
            <w:vAlign w:val="center"/>
          </w:tcPr>
          <w:p w14:paraId="22715FE6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1276" w:type="dxa"/>
            <w:vAlign w:val="center"/>
          </w:tcPr>
          <w:p w14:paraId="7278D18B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200BBD48" w14:textId="4F866A78" w:rsidR="00A13D13" w:rsidRDefault="008E5850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bidi="ar"/>
              </w:rPr>
              <w:t>0</w:t>
            </w: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>.18</w:t>
            </w:r>
          </w:p>
        </w:tc>
        <w:tc>
          <w:tcPr>
            <w:tcW w:w="851" w:type="dxa"/>
            <w:vAlign w:val="center"/>
          </w:tcPr>
          <w:p w14:paraId="7D692953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</w:p>
        </w:tc>
      </w:tr>
      <w:tr w:rsidR="00A13D13" w14:paraId="4649A308" w14:textId="77777777" w:rsidTr="00014D0E">
        <w:trPr>
          <w:trHeight w:val="90"/>
        </w:trPr>
        <w:tc>
          <w:tcPr>
            <w:tcW w:w="2093" w:type="dxa"/>
            <w:vAlign w:val="center"/>
          </w:tcPr>
          <w:p w14:paraId="6DAE6048" w14:textId="77777777" w:rsidR="00A13D13" w:rsidRDefault="00A13D13" w:rsidP="00014D0E">
            <w:pPr>
              <w:widowControl/>
              <w:jc w:val="left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Respiratory</w:t>
            </w: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55B093CE" w14:textId="77777777" w:rsidR="00A13D13" w:rsidRDefault="00A13D13" w:rsidP="00014D0E">
            <w:pPr>
              <w:widowControl/>
              <w:jc w:val="left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Singer 2020</w:t>
            </w:r>
            <w:r w:rsidRPr="009F4ABE"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vertAlign w:val="superscript"/>
                <w:lang w:eastAsia="zh-Hans" w:bidi="ar"/>
              </w:rPr>
              <w:t>[14]</w:t>
            </w:r>
          </w:p>
        </w:tc>
        <w:tc>
          <w:tcPr>
            <w:tcW w:w="850" w:type="dxa"/>
            <w:vAlign w:val="center"/>
          </w:tcPr>
          <w:p w14:paraId="7223242B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>223</w:t>
            </w:r>
          </w:p>
        </w:tc>
        <w:tc>
          <w:tcPr>
            <w:tcW w:w="709" w:type="dxa"/>
            <w:vAlign w:val="center"/>
          </w:tcPr>
          <w:p w14:paraId="492F79C2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1276" w:type="dxa"/>
            <w:vAlign w:val="center"/>
          </w:tcPr>
          <w:p w14:paraId="3D5EF64C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7F1B8DE2" w14:textId="3D6DA432" w:rsidR="00A13D13" w:rsidRDefault="008E5850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bidi="ar"/>
              </w:rPr>
              <w:t>0</w:t>
            </w: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>.37</w:t>
            </w:r>
          </w:p>
        </w:tc>
        <w:tc>
          <w:tcPr>
            <w:tcW w:w="851" w:type="dxa"/>
            <w:vAlign w:val="center"/>
          </w:tcPr>
          <w:p w14:paraId="5F1F13DB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</w:p>
        </w:tc>
      </w:tr>
      <w:tr w:rsidR="00A13D13" w14:paraId="076DE7CA" w14:textId="77777777" w:rsidTr="00014D0E">
        <w:trPr>
          <w:trHeight w:val="90"/>
        </w:trPr>
        <w:tc>
          <w:tcPr>
            <w:tcW w:w="2093" w:type="dxa"/>
            <w:vAlign w:val="center"/>
          </w:tcPr>
          <w:p w14:paraId="12004805" w14:textId="77777777" w:rsidR="00A13D13" w:rsidRDefault="00A13D13" w:rsidP="00014D0E">
            <w:pPr>
              <w:widowControl/>
              <w:jc w:val="left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Thoracic infection</w:t>
            </w:r>
          </w:p>
        </w:tc>
        <w:tc>
          <w:tcPr>
            <w:tcW w:w="2835" w:type="dxa"/>
            <w:vAlign w:val="center"/>
          </w:tcPr>
          <w:p w14:paraId="2FD7A0B0" w14:textId="77777777" w:rsidR="00A13D13" w:rsidRDefault="00A13D13" w:rsidP="00014D0E">
            <w:pPr>
              <w:widowControl/>
              <w:jc w:val="left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bidi="ar"/>
              </w:rPr>
              <w:t>Yang 2016</w:t>
            </w:r>
            <w:r w:rsidRPr="009F4ABE"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vertAlign w:val="superscript"/>
                <w:lang w:bidi="ar"/>
              </w:rPr>
              <w:t>[23]</w:t>
            </w:r>
          </w:p>
        </w:tc>
        <w:tc>
          <w:tcPr>
            <w:tcW w:w="850" w:type="dxa"/>
            <w:vAlign w:val="center"/>
          </w:tcPr>
          <w:p w14:paraId="7E3C549A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>60</w:t>
            </w:r>
          </w:p>
        </w:tc>
        <w:tc>
          <w:tcPr>
            <w:tcW w:w="709" w:type="dxa"/>
            <w:vAlign w:val="center"/>
          </w:tcPr>
          <w:p w14:paraId="6B86A1E3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1276" w:type="dxa"/>
            <w:vAlign w:val="center"/>
          </w:tcPr>
          <w:p w14:paraId="26FD6ABE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62F4B671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bidi="ar"/>
              </w:rPr>
              <w:t>0.781</w:t>
            </w:r>
          </w:p>
        </w:tc>
        <w:tc>
          <w:tcPr>
            <w:tcW w:w="851" w:type="dxa"/>
            <w:vAlign w:val="center"/>
          </w:tcPr>
          <w:p w14:paraId="6107E876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</w:p>
        </w:tc>
      </w:tr>
      <w:tr w:rsidR="00A13D13" w14:paraId="0BE537FE" w14:textId="77777777" w:rsidTr="00014D0E">
        <w:trPr>
          <w:trHeight w:val="90"/>
        </w:trPr>
        <w:tc>
          <w:tcPr>
            <w:tcW w:w="2093" w:type="dxa"/>
            <w:vAlign w:val="center"/>
          </w:tcPr>
          <w:p w14:paraId="1E61D999" w14:textId="77777777" w:rsidR="00A13D13" w:rsidRDefault="00A13D13" w:rsidP="00014D0E">
            <w:pPr>
              <w:widowControl/>
              <w:jc w:val="left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Hyperglycemia</w:t>
            </w:r>
          </w:p>
        </w:tc>
        <w:tc>
          <w:tcPr>
            <w:tcW w:w="2835" w:type="dxa"/>
            <w:vAlign w:val="center"/>
          </w:tcPr>
          <w:p w14:paraId="2AE57250" w14:textId="77777777" w:rsidR="00A13D13" w:rsidRDefault="00A13D13" w:rsidP="00014D0E">
            <w:pPr>
              <w:widowControl/>
              <w:jc w:val="left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bidi="ar"/>
              </w:rPr>
              <w:t>Yang 2016</w:t>
            </w:r>
            <w:r w:rsidRPr="009F4ABE"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vertAlign w:val="superscript"/>
                <w:lang w:bidi="ar"/>
              </w:rPr>
              <w:t>[23]</w:t>
            </w:r>
          </w:p>
        </w:tc>
        <w:tc>
          <w:tcPr>
            <w:tcW w:w="850" w:type="dxa"/>
            <w:vAlign w:val="center"/>
          </w:tcPr>
          <w:p w14:paraId="3F5F3596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>60</w:t>
            </w:r>
          </w:p>
        </w:tc>
        <w:tc>
          <w:tcPr>
            <w:tcW w:w="709" w:type="dxa"/>
            <w:vAlign w:val="center"/>
          </w:tcPr>
          <w:p w14:paraId="4297A31E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1276" w:type="dxa"/>
            <w:vAlign w:val="center"/>
          </w:tcPr>
          <w:p w14:paraId="4E5997C1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5E1FA97E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851" w:type="dxa"/>
            <w:vAlign w:val="center"/>
          </w:tcPr>
          <w:p w14:paraId="7FB63391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</w:p>
        </w:tc>
      </w:tr>
      <w:tr w:rsidR="00A13D13" w14:paraId="39442A3E" w14:textId="77777777" w:rsidTr="00014D0E">
        <w:trPr>
          <w:trHeight w:val="90"/>
        </w:trPr>
        <w:tc>
          <w:tcPr>
            <w:tcW w:w="2093" w:type="dxa"/>
            <w:vAlign w:val="center"/>
          </w:tcPr>
          <w:p w14:paraId="73A1B78E" w14:textId="77777777" w:rsidR="00A13D13" w:rsidRDefault="00A13D13" w:rsidP="00014D0E">
            <w:pPr>
              <w:widowControl/>
              <w:jc w:val="left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eastAsia="zh-Hans" w:bidi="ar"/>
              </w:rPr>
              <w:t>Hypoglycemia</w:t>
            </w: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eastAsia="zh-Hans" w:bidi="ar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1E0BA9D7" w14:textId="77777777" w:rsidR="00A13D13" w:rsidRDefault="00A13D13" w:rsidP="00014D0E">
            <w:pPr>
              <w:widowControl/>
              <w:jc w:val="left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16"/>
                <w:szCs w:val="16"/>
                <w:lang w:bidi="ar"/>
              </w:rPr>
              <w:t>Yang 2016</w:t>
            </w:r>
            <w:r w:rsidRPr="009F4ABE"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vertAlign w:val="superscript"/>
                <w:lang w:bidi="ar"/>
              </w:rPr>
              <w:t>[23]</w:t>
            </w:r>
          </w:p>
        </w:tc>
        <w:tc>
          <w:tcPr>
            <w:tcW w:w="850" w:type="dxa"/>
            <w:vAlign w:val="center"/>
          </w:tcPr>
          <w:p w14:paraId="407F5C45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  <w:r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  <w:t>60</w:t>
            </w:r>
          </w:p>
        </w:tc>
        <w:tc>
          <w:tcPr>
            <w:tcW w:w="709" w:type="dxa"/>
            <w:vAlign w:val="center"/>
          </w:tcPr>
          <w:p w14:paraId="7103A1A0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1276" w:type="dxa"/>
            <w:vAlign w:val="center"/>
          </w:tcPr>
          <w:p w14:paraId="335C59CF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78EE1637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851" w:type="dxa"/>
            <w:vAlign w:val="center"/>
          </w:tcPr>
          <w:p w14:paraId="60D728C6" w14:textId="77777777" w:rsidR="00A13D13" w:rsidRDefault="00A13D13" w:rsidP="00014D0E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16"/>
                <w:szCs w:val="16"/>
                <w:lang w:bidi="ar"/>
              </w:rPr>
            </w:pPr>
          </w:p>
        </w:tc>
      </w:tr>
    </w:tbl>
    <w:p w14:paraId="07155F19" w14:textId="77777777" w:rsidR="00A13D13" w:rsidRDefault="00A13D13" w:rsidP="00A13D13"/>
    <w:p w14:paraId="5E01970A" w14:textId="2C4D7FC0" w:rsidR="002045A9" w:rsidRDefault="002045A9" w:rsidP="003156E0">
      <w:pPr>
        <w:rPr>
          <w:rFonts w:ascii="Times New Roman" w:eastAsia="SimSun" w:hAnsi="Times New Roman" w:cs="Times New Roman"/>
          <w:sz w:val="18"/>
          <w:szCs w:val="18"/>
        </w:rPr>
      </w:pPr>
    </w:p>
    <w:p w14:paraId="342AB0D5" w14:textId="07A50A71" w:rsidR="00A13D13" w:rsidRPr="00A13D13" w:rsidRDefault="00A13D13" w:rsidP="003156E0">
      <w:pPr>
        <w:rPr>
          <w:rFonts w:ascii="Microsoft YaHei" w:eastAsia="Microsoft YaHei" w:hAnsi="Microsoft YaHei" w:cs="Microsoft YaHei"/>
          <w:color w:val="000000"/>
          <w:kern w:val="0"/>
          <w:sz w:val="16"/>
          <w:szCs w:val="16"/>
          <w:lang w:bidi="ar"/>
        </w:rPr>
      </w:pPr>
      <w:r w:rsidRPr="00A13D13">
        <w:rPr>
          <w:rFonts w:ascii="Microsoft YaHei" w:eastAsia="Microsoft YaHei" w:hAnsi="Microsoft YaHei" w:cs="Microsoft YaHei" w:hint="eastAsia"/>
          <w:color w:val="000000"/>
          <w:kern w:val="0"/>
          <w:sz w:val="16"/>
          <w:szCs w:val="16"/>
          <w:lang w:bidi="ar"/>
        </w:rPr>
        <w:t>R</w:t>
      </w:r>
      <w:r w:rsidRPr="00A13D13">
        <w:rPr>
          <w:rFonts w:ascii="Microsoft YaHei" w:eastAsia="Microsoft YaHei" w:hAnsi="Microsoft YaHei" w:cs="Microsoft YaHei"/>
          <w:color w:val="000000"/>
          <w:kern w:val="0"/>
          <w:sz w:val="16"/>
          <w:szCs w:val="16"/>
          <w:lang w:bidi="ar"/>
        </w:rPr>
        <w:t xml:space="preserve">R, risk ratio; </w:t>
      </w:r>
      <w:r w:rsidR="000436E8">
        <w:rPr>
          <w:rFonts w:ascii="Microsoft YaHei" w:eastAsia="Microsoft YaHei" w:hAnsi="Microsoft YaHei" w:cs="Microsoft YaHei"/>
          <w:color w:val="000000"/>
          <w:kern w:val="0"/>
          <w:sz w:val="16"/>
          <w:szCs w:val="16"/>
          <w:lang w:bidi="ar"/>
        </w:rPr>
        <w:t xml:space="preserve">CI: </w:t>
      </w:r>
      <w:r w:rsidR="000436E8" w:rsidRPr="000436E8">
        <w:rPr>
          <w:rFonts w:ascii="Microsoft YaHei" w:eastAsia="Microsoft YaHei" w:hAnsi="Microsoft YaHei" w:cs="Microsoft YaHei"/>
          <w:color w:val="000000"/>
          <w:kern w:val="0"/>
          <w:sz w:val="16"/>
          <w:szCs w:val="16"/>
          <w:lang w:bidi="ar"/>
        </w:rPr>
        <w:t>confidence interval</w:t>
      </w:r>
      <w:r w:rsidR="000436E8">
        <w:rPr>
          <w:rFonts w:ascii="Microsoft YaHei" w:eastAsia="Microsoft YaHei" w:hAnsi="Microsoft YaHei" w:cs="Microsoft YaHei"/>
          <w:color w:val="000000"/>
          <w:kern w:val="0"/>
          <w:sz w:val="16"/>
          <w:szCs w:val="16"/>
          <w:lang w:bidi="ar"/>
        </w:rPr>
        <w:t>.</w:t>
      </w:r>
    </w:p>
    <w:sectPr w:rsidR="00A13D13" w:rsidRPr="00A13D13" w:rsidSect="0023702E">
      <w:footerReference w:type="default" r:id="rId7"/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6F7069" w14:textId="77777777" w:rsidR="008C5EC5" w:rsidRDefault="008C5EC5" w:rsidP="002A7D3C">
      <w:r>
        <w:separator/>
      </w:r>
    </w:p>
  </w:endnote>
  <w:endnote w:type="continuationSeparator" w:id="0">
    <w:p w14:paraId="6AC8CC71" w14:textId="77777777" w:rsidR="008C5EC5" w:rsidRDefault="008C5EC5" w:rsidP="002A7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7892830"/>
      <w:docPartObj>
        <w:docPartGallery w:val="Page Numbers (Bottom of Page)"/>
        <w:docPartUnique/>
      </w:docPartObj>
    </w:sdtPr>
    <w:sdtEndPr/>
    <w:sdtContent>
      <w:p w14:paraId="7FD82457" w14:textId="77777777" w:rsidR="00A62791" w:rsidRDefault="00A6279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02C5" w:rsidRPr="003D02C5">
          <w:rPr>
            <w:noProof/>
            <w:lang w:val="zh-CN"/>
          </w:rPr>
          <w:t>1</w:t>
        </w:r>
        <w:r>
          <w:fldChar w:fldCharType="end"/>
        </w:r>
      </w:p>
    </w:sdtContent>
  </w:sdt>
  <w:p w14:paraId="21F72BE5" w14:textId="77777777" w:rsidR="00A62791" w:rsidRDefault="00A627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1EC721" w14:textId="77777777" w:rsidR="008C5EC5" w:rsidRDefault="008C5EC5" w:rsidP="002A7D3C">
      <w:r>
        <w:separator/>
      </w:r>
    </w:p>
  </w:footnote>
  <w:footnote w:type="continuationSeparator" w:id="0">
    <w:p w14:paraId="51FF708D" w14:textId="77777777" w:rsidR="008C5EC5" w:rsidRDefault="008C5EC5" w:rsidP="002A7D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E0trA0MbEwNTU0N7RU0lEKTi0uzszPAymwqAUAp0vnNCwAAAA="/>
  </w:docVars>
  <w:rsids>
    <w:rsidRoot w:val="000D50CB"/>
    <w:rsid w:val="00000A71"/>
    <w:rsid w:val="00000C6C"/>
    <w:rsid w:val="000039CE"/>
    <w:rsid w:val="000044CB"/>
    <w:rsid w:val="00010B18"/>
    <w:rsid w:val="0001319D"/>
    <w:rsid w:val="00016289"/>
    <w:rsid w:val="00023E7A"/>
    <w:rsid w:val="00033425"/>
    <w:rsid w:val="0003437D"/>
    <w:rsid w:val="00035512"/>
    <w:rsid w:val="00035CDE"/>
    <w:rsid w:val="000436E8"/>
    <w:rsid w:val="00046C3B"/>
    <w:rsid w:val="000470E6"/>
    <w:rsid w:val="000523D3"/>
    <w:rsid w:val="000525F3"/>
    <w:rsid w:val="00056F82"/>
    <w:rsid w:val="000825DB"/>
    <w:rsid w:val="00094AAC"/>
    <w:rsid w:val="000A5238"/>
    <w:rsid w:val="000C26AF"/>
    <w:rsid w:val="000C5BD7"/>
    <w:rsid w:val="000D1A4E"/>
    <w:rsid w:val="000D50CB"/>
    <w:rsid w:val="000E2F4B"/>
    <w:rsid w:val="000F3DA5"/>
    <w:rsid w:val="000F7B5E"/>
    <w:rsid w:val="00101EB3"/>
    <w:rsid w:val="00115C82"/>
    <w:rsid w:val="001215B4"/>
    <w:rsid w:val="00121A2B"/>
    <w:rsid w:val="00130106"/>
    <w:rsid w:val="00133732"/>
    <w:rsid w:val="00144BFF"/>
    <w:rsid w:val="00150D79"/>
    <w:rsid w:val="00150F2E"/>
    <w:rsid w:val="00152AFB"/>
    <w:rsid w:val="00176211"/>
    <w:rsid w:val="0018283D"/>
    <w:rsid w:val="001957EC"/>
    <w:rsid w:val="001A073E"/>
    <w:rsid w:val="001B2BDF"/>
    <w:rsid w:val="001B4475"/>
    <w:rsid w:val="001B7CC7"/>
    <w:rsid w:val="001C669D"/>
    <w:rsid w:val="001C6C97"/>
    <w:rsid w:val="001E0A83"/>
    <w:rsid w:val="001E0DE4"/>
    <w:rsid w:val="001F083D"/>
    <w:rsid w:val="001F5827"/>
    <w:rsid w:val="00200107"/>
    <w:rsid w:val="002045A9"/>
    <w:rsid w:val="00206AF6"/>
    <w:rsid w:val="00212748"/>
    <w:rsid w:val="002142FC"/>
    <w:rsid w:val="00235BAD"/>
    <w:rsid w:val="0023702E"/>
    <w:rsid w:val="00245DB5"/>
    <w:rsid w:val="0025024C"/>
    <w:rsid w:val="00263ADD"/>
    <w:rsid w:val="00263E97"/>
    <w:rsid w:val="0026774E"/>
    <w:rsid w:val="00267944"/>
    <w:rsid w:val="00271FEF"/>
    <w:rsid w:val="0027495E"/>
    <w:rsid w:val="002776CD"/>
    <w:rsid w:val="002879B8"/>
    <w:rsid w:val="002946CF"/>
    <w:rsid w:val="0029551A"/>
    <w:rsid w:val="002A3451"/>
    <w:rsid w:val="002A449E"/>
    <w:rsid w:val="002A60E5"/>
    <w:rsid w:val="002A7791"/>
    <w:rsid w:val="002A7D3C"/>
    <w:rsid w:val="002B0278"/>
    <w:rsid w:val="002B348F"/>
    <w:rsid w:val="002B729F"/>
    <w:rsid w:val="002E629D"/>
    <w:rsid w:val="002E7CEF"/>
    <w:rsid w:val="002F0A24"/>
    <w:rsid w:val="002F173F"/>
    <w:rsid w:val="002F2FA1"/>
    <w:rsid w:val="0030175F"/>
    <w:rsid w:val="003026EA"/>
    <w:rsid w:val="00304A22"/>
    <w:rsid w:val="003104C0"/>
    <w:rsid w:val="0031428D"/>
    <w:rsid w:val="0031569F"/>
    <w:rsid w:val="003156E0"/>
    <w:rsid w:val="00327792"/>
    <w:rsid w:val="00331A57"/>
    <w:rsid w:val="00336012"/>
    <w:rsid w:val="00347B50"/>
    <w:rsid w:val="003540AA"/>
    <w:rsid w:val="003602D6"/>
    <w:rsid w:val="003613DF"/>
    <w:rsid w:val="00362C1D"/>
    <w:rsid w:val="00366BC6"/>
    <w:rsid w:val="003778E4"/>
    <w:rsid w:val="003816F2"/>
    <w:rsid w:val="003843F4"/>
    <w:rsid w:val="003856F0"/>
    <w:rsid w:val="003A31A4"/>
    <w:rsid w:val="003C1101"/>
    <w:rsid w:val="003C4504"/>
    <w:rsid w:val="003D02C5"/>
    <w:rsid w:val="003D7FDC"/>
    <w:rsid w:val="003F0AAE"/>
    <w:rsid w:val="00402606"/>
    <w:rsid w:val="0040412A"/>
    <w:rsid w:val="0040443E"/>
    <w:rsid w:val="00407416"/>
    <w:rsid w:val="004140BA"/>
    <w:rsid w:val="004273C7"/>
    <w:rsid w:val="004311A5"/>
    <w:rsid w:val="004357F8"/>
    <w:rsid w:val="00436973"/>
    <w:rsid w:val="0043783A"/>
    <w:rsid w:val="0044159C"/>
    <w:rsid w:val="00455E82"/>
    <w:rsid w:val="0046061A"/>
    <w:rsid w:val="00461D88"/>
    <w:rsid w:val="00464457"/>
    <w:rsid w:val="00465716"/>
    <w:rsid w:val="00472B7D"/>
    <w:rsid w:val="0047571D"/>
    <w:rsid w:val="004765D6"/>
    <w:rsid w:val="00476952"/>
    <w:rsid w:val="00481D52"/>
    <w:rsid w:val="00483AC0"/>
    <w:rsid w:val="004A0AF4"/>
    <w:rsid w:val="004A1F84"/>
    <w:rsid w:val="004A32D9"/>
    <w:rsid w:val="004B7350"/>
    <w:rsid w:val="004C1D40"/>
    <w:rsid w:val="004C51B7"/>
    <w:rsid w:val="004D3E53"/>
    <w:rsid w:val="004E40BD"/>
    <w:rsid w:val="004E4900"/>
    <w:rsid w:val="004E4EE6"/>
    <w:rsid w:val="004F2306"/>
    <w:rsid w:val="004F2796"/>
    <w:rsid w:val="004F309B"/>
    <w:rsid w:val="004F438E"/>
    <w:rsid w:val="004F5F7A"/>
    <w:rsid w:val="004F71CB"/>
    <w:rsid w:val="005116DC"/>
    <w:rsid w:val="005148DB"/>
    <w:rsid w:val="00520710"/>
    <w:rsid w:val="00521CFB"/>
    <w:rsid w:val="00523239"/>
    <w:rsid w:val="0053263B"/>
    <w:rsid w:val="00541447"/>
    <w:rsid w:val="00545841"/>
    <w:rsid w:val="005530DA"/>
    <w:rsid w:val="005549D7"/>
    <w:rsid w:val="00560368"/>
    <w:rsid w:val="005657C6"/>
    <w:rsid w:val="00570E6F"/>
    <w:rsid w:val="0058690E"/>
    <w:rsid w:val="00587281"/>
    <w:rsid w:val="00593112"/>
    <w:rsid w:val="005A0014"/>
    <w:rsid w:val="005A6FA1"/>
    <w:rsid w:val="005C1E76"/>
    <w:rsid w:val="005C3654"/>
    <w:rsid w:val="005C484E"/>
    <w:rsid w:val="005D60DB"/>
    <w:rsid w:val="005D6138"/>
    <w:rsid w:val="005E35A4"/>
    <w:rsid w:val="005F3F37"/>
    <w:rsid w:val="006032CB"/>
    <w:rsid w:val="00626291"/>
    <w:rsid w:val="00627E86"/>
    <w:rsid w:val="006303F4"/>
    <w:rsid w:val="00646D91"/>
    <w:rsid w:val="00651986"/>
    <w:rsid w:val="006545D5"/>
    <w:rsid w:val="006611B7"/>
    <w:rsid w:val="00666105"/>
    <w:rsid w:val="0067657C"/>
    <w:rsid w:val="00676722"/>
    <w:rsid w:val="0068255C"/>
    <w:rsid w:val="00687C2C"/>
    <w:rsid w:val="00697896"/>
    <w:rsid w:val="006C5B39"/>
    <w:rsid w:val="006C6DB3"/>
    <w:rsid w:val="006E0170"/>
    <w:rsid w:val="006E10BE"/>
    <w:rsid w:val="006E5E19"/>
    <w:rsid w:val="006F6D05"/>
    <w:rsid w:val="007040C9"/>
    <w:rsid w:val="00706841"/>
    <w:rsid w:val="0071001E"/>
    <w:rsid w:val="00710162"/>
    <w:rsid w:val="00721F05"/>
    <w:rsid w:val="0072420C"/>
    <w:rsid w:val="007269E7"/>
    <w:rsid w:val="007325FB"/>
    <w:rsid w:val="00742C6A"/>
    <w:rsid w:val="007444D7"/>
    <w:rsid w:val="007544B9"/>
    <w:rsid w:val="007606E5"/>
    <w:rsid w:val="00766D33"/>
    <w:rsid w:val="007810E4"/>
    <w:rsid w:val="007A1B8E"/>
    <w:rsid w:val="007A249B"/>
    <w:rsid w:val="007A420C"/>
    <w:rsid w:val="007B435B"/>
    <w:rsid w:val="007B51B8"/>
    <w:rsid w:val="007B6521"/>
    <w:rsid w:val="007C6022"/>
    <w:rsid w:val="007D470D"/>
    <w:rsid w:val="007D4BD4"/>
    <w:rsid w:val="007D69DE"/>
    <w:rsid w:val="007E31AD"/>
    <w:rsid w:val="007F5145"/>
    <w:rsid w:val="007F70F5"/>
    <w:rsid w:val="0080424D"/>
    <w:rsid w:val="00804CF2"/>
    <w:rsid w:val="00807871"/>
    <w:rsid w:val="00815F09"/>
    <w:rsid w:val="0084236A"/>
    <w:rsid w:val="00847B06"/>
    <w:rsid w:val="00854C69"/>
    <w:rsid w:val="008602E2"/>
    <w:rsid w:val="00863F13"/>
    <w:rsid w:val="00870362"/>
    <w:rsid w:val="00870704"/>
    <w:rsid w:val="0087529D"/>
    <w:rsid w:val="008759FC"/>
    <w:rsid w:val="008777FE"/>
    <w:rsid w:val="00881D3C"/>
    <w:rsid w:val="00884C86"/>
    <w:rsid w:val="0089692C"/>
    <w:rsid w:val="008A23B7"/>
    <w:rsid w:val="008A5833"/>
    <w:rsid w:val="008A6FD8"/>
    <w:rsid w:val="008B156A"/>
    <w:rsid w:val="008B779B"/>
    <w:rsid w:val="008C041A"/>
    <w:rsid w:val="008C19EF"/>
    <w:rsid w:val="008C2394"/>
    <w:rsid w:val="008C49A7"/>
    <w:rsid w:val="008C5EC5"/>
    <w:rsid w:val="008D1126"/>
    <w:rsid w:val="008E307A"/>
    <w:rsid w:val="008E5850"/>
    <w:rsid w:val="008E61F1"/>
    <w:rsid w:val="008E6EF2"/>
    <w:rsid w:val="008F03A5"/>
    <w:rsid w:val="008F153E"/>
    <w:rsid w:val="008F47C4"/>
    <w:rsid w:val="008F63B7"/>
    <w:rsid w:val="0090111D"/>
    <w:rsid w:val="0090646C"/>
    <w:rsid w:val="0091056A"/>
    <w:rsid w:val="00913C51"/>
    <w:rsid w:val="00915CCF"/>
    <w:rsid w:val="009278D3"/>
    <w:rsid w:val="009332C1"/>
    <w:rsid w:val="0093676A"/>
    <w:rsid w:val="00940FC3"/>
    <w:rsid w:val="00941AD7"/>
    <w:rsid w:val="00942950"/>
    <w:rsid w:val="009506EB"/>
    <w:rsid w:val="009544C5"/>
    <w:rsid w:val="009568E2"/>
    <w:rsid w:val="009569EA"/>
    <w:rsid w:val="00965105"/>
    <w:rsid w:val="00971574"/>
    <w:rsid w:val="00971C50"/>
    <w:rsid w:val="00973146"/>
    <w:rsid w:val="009779CC"/>
    <w:rsid w:val="00990E53"/>
    <w:rsid w:val="00992045"/>
    <w:rsid w:val="009A2976"/>
    <w:rsid w:val="009B79F0"/>
    <w:rsid w:val="009C19A3"/>
    <w:rsid w:val="009C2BC3"/>
    <w:rsid w:val="009C7C89"/>
    <w:rsid w:val="009E1CC0"/>
    <w:rsid w:val="00A051CF"/>
    <w:rsid w:val="00A054DF"/>
    <w:rsid w:val="00A1070C"/>
    <w:rsid w:val="00A13782"/>
    <w:rsid w:val="00A13D13"/>
    <w:rsid w:val="00A43CB7"/>
    <w:rsid w:val="00A55994"/>
    <w:rsid w:val="00A5599D"/>
    <w:rsid w:val="00A5765C"/>
    <w:rsid w:val="00A60B54"/>
    <w:rsid w:val="00A62791"/>
    <w:rsid w:val="00A62FEF"/>
    <w:rsid w:val="00A63A2F"/>
    <w:rsid w:val="00A80BBB"/>
    <w:rsid w:val="00A813C7"/>
    <w:rsid w:val="00A90112"/>
    <w:rsid w:val="00A9328F"/>
    <w:rsid w:val="00A94832"/>
    <w:rsid w:val="00A96F77"/>
    <w:rsid w:val="00AB1547"/>
    <w:rsid w:val="00AB2C53"/>
    <w:rsid w:val="00AB42E2"/>
    <w:rsid w:val="00AB4CF0"/>
    <w:rsid w:val="00AB58B2"/>
    <w:rsid w:val="00AC2BFB"/>
    <w:rsid w:val="00AC35B0"/>
    <w:rsid w:val="00AC3E45"/>
    <w:rsid w:val="00AC4691"/>
    <w:rsid w:val="00AD184C"/>
    <w:rsid w:val="00AD2CCE"/>
    <w:rsid w:val="00AD4B02"/>
    <w:rsid w:val="00AE44AB"/>
    <w:rsid w:val="00B07A75"/>
    <w:rsid w:val="00B150AF"/>
    <w:rsid w:val="00B16A84"/>
    <w:rsid w:val="00B24F87"/>
    <w:rsid w:val="00B343F0"/>
    <w:rsid w:val="00B43591"/>
    <w:rsid w:val="00B5142E"/>
    <w:rsid w:val="00B57E38"/>
    <w:rsid w:val="00B67BA7"/>
    <w:rsid w:val="00B860B4"/>
    <w:rsid w:val="00B91C36"/>
    <w:rsid w:val="00B94D2D"/>
    <w:rsid w:val="00BA0562"/>
    <w:rsid w:val="00BA40C5"/>
    <w:rsid w:val="00BB4725"/>
    <w:rsid w:val="00BB784B"/>
    <w:rsid w:val="00BE073B"/>
    <w:rsid w:val="00BE521E"/>
    <w:rsid w:val="00BF185E"/>
    <w:rsid w:val="00BF1C0C"/>
    <w:rsid w:val="00C113C2"/>
    <w:rsid w:val="00C14A22"/>
    <w:rsid w:val="00C277E7"/>
    <w:rsid w:val="00C37968"/>
    <w:rsid w:val="00C430C5"/>
    <w:rsid w:val="00C510FC"/>
    <w:rsid w:val="00C5123E"/>
    <w:rsid w:val="00C522CD"/>
    <w:rsid w:val="00C524BF"/>
    <w:rsid w:val="00C5299D"/>
    <w:rsid w:val="00C52DFC"/>
    <w:rsid w:val="00C53853"/>
    <w:rsid w:val="00C54489"/>
    <w:rsid w:val="00C57436"/>
    <w:rsid w:val="00C65321"/>
    <w:rsid w:val="00C67EB1"/>
    <w:rsid w:val="00C71556"/>
    <w:rsid w:val="00C77554"/>
    <w:rsid w:val="00C86F63"/>
    <w:rsid w:val="00C91DFA"/>
    <w:rsid w:val="00CA2E8B"/>
    <w:rsid w:val="00CA7234"/>
    <w:rsid w:val="00CB1C91"/>
    <w:rsid w:val="00CC51C6"/>
    <w:rsid w:val="00CD55C7"/>
    <w:rsid w:val="00CE03DA"/>
    <w:rsid w:val="00CE69E6"/>
    <w:rsid w:val="00CE714F"/>
    <w:rsid w:val="00CE729A"/>
    <w:rsid w:val="00CE7F2D"/>
    <w:rsid w:val="00CF1D78"/>
    <w:rsid w:val="00CF7A02"/>
    <w:rsid w:val="00D10BD5"/>
    <w:rsid w:val="00D11A32"/>
    <w:rsid w:val="00D17401"/>
    <w:rsid w:val="00D30C33"/>
    <w:rsid w:val="00D35BBC"/>
    <w:rsid w:val="00D44123"/>
    <w:rsid w:val="00D510E7"/>
    <w:rsid w:val="00D66A9D"/>
    <w:rsid w:val="00D715CE"/>
    <w:rsid w:val="00D8273E"/>
    <w:rsid w:val="00D861F0"/>
    <w:rsid w:val="00D86E89"/>
    <w:rsid w:val="00D96343"/>
    <w:rsid w:val="00DA6494"/>
    <w:rsid w:val="00DA78E3"/>
    <w:rsid w:val="00DB2795"/>
    <w:rsid w:val="00DB42B0"/>
    <w:rsid w:val="00DB5835"/>
    <w:rsid w:val="00DC38E4"/>
    <w:rsid w:val="00DD403D"/>
    <w:rsid w:val="00DD5009"/>
    <w:rsid w:val="00DF28D2"/>
    <w:rsid w:val="00DF37CA"/>
    <w:rsid w:val="00DF4C6C"/>
    <w:rsid w:val="00DF509F"/>
    <w:rsid w:val="00DF63FD"/>
    <w:rsid w:val="00E00188"/>
    <w:rsid w:val="00E16033"/>
    <w:rsid w:val="00E31DD7"/>
    <w:rsid w:val="00E43679"/>
    <w:rsid w:val="00E4445F"/>
    <w:rsid w:val="00E454D0"/>
    <w:rsid w:val="00E45E8A"/>
    <w:rsid w:val="00E5584A"/>
    <w:rsid w:val="00E60BE7"/>
    <w:rsid w:val="00E67CCE"/>
    <w:rsid w:val="00E7113C"/>
    <w:rsid w:val="00E73A27"/>
    <w:rsid w:val="00E74427"/>
    <w:rsid w:val="00E74B5E"/>
    <w:rsid w:val="00E77985"/>
    <w:rsid w:val="00E84D1B"/>
    <w:rsid w:val="00E97775"/>
    <w:rsid w:val="00EA30B9"/>
    <w:rsid w:val="00EB280E"/>
    <w:rsid w:val="00ED13F3"/>
    <w:rsid w:val="00ED37FC"/>
    <w:rsid w:val="00ED5384"/>
    <w:rsid w:val="00ED6788"/>
    <w:rsid w:val="00EE34F7"/>
    <w:rsid w:val="00F140F4"/>
    <w:rsid w:val="00F27BA6"/>
    <w:rsid w:val="00F376A0"/>
    <w:rsid w:val="00F464BE"/>
    <w:rsid w:val="00F5330B"/>
    <w:rsid w:val="00F54F57"/>
    <w:rsid w:val="00F61518"/>
    <w:rsid w:val="00F62767"/>
    <w:rsid w:val="00F72A8E"/>
    <w:rsid w:val="00F82909"/>
    <w:rsid w:val="00F84AC6"/>
    <w:rsid w:val="00F85A38"/>
    <w:rsid w:val="00F915AB"/>
    <w:rsid w:val="00F925D6"/>
    <w:rsid w:val="00F953A0"/>
    <w:rsid w:val="00F96ACE"/>
    <w:rsid w:val="00FA0E1C"/>
    <w:rsid w:val="00FB1454"/>
    <w:rsid w:val="00FB1DAC"/>
    <w:rsid w:val="00FB20E9"/>
    <w:rsid w:val="00FB3DAC"/>
    <w:rsid w:val="00FB4744"/>
    <w:rsid w:val="00FB5043"/>
    <w:rsid w:val="00FD031C"/>
    <w:rsid w:val="00FD0EC8"/>
    <w:rsid w:val="00FD2A71"/>
    <w:rsid w:val="00FD6F2A"/>
    <w:rsid w:val="00FE295A"/>
    <w:rsid w:val="00FF5CCE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2DC6745"/>
  <w15:docId w15:val="{65973DB6-0027-4C8E-96C9-3F57BBD7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7D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A7D3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A7D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A7D3C"/>
    <w:rPr>
      <w:sz w:val="18"/>
      <w:szCs w:val="18"/>
    </w:rPr>
  </w:style>
  <w:style w:type="table" w:styleId="TableGrid">
    <w:name w:val="Table Grid"/>
    <w:basedOn w:val="TableNormal"/>
    <w:qFormat/>
    <w:rsid w:val="002A7D3C"/>
    <w:rPr>
      <w:rFonts w:ascii="Calibri" w:eastAsia="SimSun" w:hAnsi="Calibri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basedOn w:val="TableNormal"/>
    <w:next w:val="TableGrid"/>
    <w:uiPriority w:val="59"/>
    <w:rsid w:val="002A7D3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网格型2"/>
    <w:basedOn w:val="TableNormal"/>
    <w:next w:val="TableGrid"/>
    <w:uiPriority w:val="59"/>
    <w:rsid w:val="002A7D3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6A8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A84"/>
    <w:rPr>
      <w:sz w:val="18"/>
      <w:szCs w:val="18"/>
    </w:rPr>
  </w:style>
  <w:style w:type="character" w:styleId="Strong">
    <w:name w:val="Strong"/>
    <w:basedOn w:val="DefaultParagraphFont"/>
    <w:uiPriority w:val="22"/>
    <w:qFormat/>
    <w:rsid w:val="0080424D"/>
    <w:rPr>
      <w:b/>
      <w:bCs/>
    </w:rPr>
  </w:style>
  <w:style w:type="character" w:styleId="Hyperlink">
    <w:name w:val="Hyperlink"/>
    <w:basedOn w:val="DefaultParagraphFont"/>
    <w:uiPriority w:val="99"/>
    <w:unhideWhenUsed/>
    <w:rsid w:val="009105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0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2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C72E4-262E-47D3-AAA6-8A6840253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2004</TotalTime>
  <Pages>1</Pages>
  <Words>168</Words>
  <Characters>959</Characters>
  <Application>Microsoft Office Word</Application>
  <DocSecurity>0</DocSecurity>
  <Lines>7</Lines>
  <Paragraphs>2</Paragraphs>
  <ScaleCrop>false</ScaleCrop>
  <Company>Microsoft</Company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Divya D.</cp:lastModifiedBy>
  <cp:revision>386</cp:revision>
  <dcterms:created xsi:type="dcterms:W3CDTF">2020-02-07T22:29:00Z</dcterms:created>
  <dcterms:modified xsi:type="dcterms:W3CDTF">2021-02-19T15:57:00Z</dcterms:modified>
</cp:coreProperties>
</file>