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16D7F" w14:textId="77777777" w:rsidR="00024E20" w:rsidRPr="00EE5A3A" w:rsidRDefault="00024E20" w:rsidP="00024E20">
      <w:pPr>
        <w:rPr>
          <w:rFonts w:ascii="Times New Roman" w:hAnsi="Times New Roman" w:cs="Times New Roman"/>
          <w:sz w:val="20"/>
          <w:szCs w:val="20"/>
        </w:rPr>
      </w:pPr>
      <w:r w:rsidRPr="00476FEC">
        <w:rPr>
          <w:rFonts w:ascii="Arial" w:hAnsi="Arial" w:cs="Arial"/>
          <w:b/>
        </w:rPr>
        <w:t xml:space="preserve">Table </w:t>
      </w:r>
      <w:r>
        <w:rPr>
          <w:rFonts w:ascii="Arial" w:hAnsi="Arial" w:cs="Arial"/>
          <w:b/>
        </w:rPr>
        <w:t>S1</w:t>
      </w:r>
      <w:r w:rsidRPr="00476FEC">
        <w:rPr>
          <w:rFonts w:ascii="Arial" w:hAnsi="Arial" w:cs="Arial"/>
          <w:b/>
        </w:rPr>
        <w:t xml:space="preserve"> </w:t>
      </w:r>
    </w:p>
    <w:p w14:paraId="47D2805F" w14:textId="77777777" w:rsidR="00024E20" w:rsidRPr="0046798A" w:rsidRDefault="00024E20" w:rsidP="00024E20">
      <w:pPr>
        <w:rPr>
          <w:rFonts w:ascii="Times New Roman" w:hAnsi="Times New Roman" w:cs="Times New Roman"/>
          <w:bCs/>
          <w:sz w:val="20"/>
          <w:szCs w:val="20"/>
        </w:rPr>
      </w:pPr>
      <w:r w:rsidRPr="00476FEC">
        <w:rPr>
          <w:rFonts w:ascii="Times New Roman" w:hAnsi="Times New Roman" w:cs="Times New Roman"/>
          <w:bCs/>
          <w:sz w:val="20"/>
          <w:szCs w:val="20"/>
        </w:rPr>
        <w:t>Univariate and multivariable Cox regression analysis for overall mortality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1"/>
        <w:gridCol w:w="1616"/>
        <w:gridCol w:w="811"/>
        <w:gridCol w:w="1650"/>
        <w:gridCol w:w="811"/>
      </w:tblGrid>
      <w:tr w:rsidR="00024E20" w:rsidRPr="00C54372" w14:paraId="1F73ED50" w14:textId="77777777" w:rsidTr="004E3DA8">
        <w:tc>
          <w:tcPr>
            <w:tcW w:w="0" w:type="auto"/>
            <w:vMerge w:val="restart"/>
            <w:tcBorders>
              <w:top w:val="single" w:sz="8" w:space="0" w:color="000000"/>
            </w:tcBorders>
          </w:tcPr>
          <w:p w14:paraId="7193914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</w:tcPr>
          <w:p w14:paraId="45385529" w14:textId="77777777" w:rsidR="00024E20" w:rsidRPr="0046798A" w:rsidRDefault="00024E20" w:rsidP="004E3DA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Univariate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</w:tcPr>
          <w:p w14:paraId="1D27EB20" w14:textId="77777777" w:rsidR="00024E20" w:rsidRPr="0046798A" w:rsidRDefault="00024E20" w:rsidP="004E3DA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Multivariable</w:t>
            </w:r>
            <w:r w:rsidRPr="0046798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024E20" w:rsidRPr="00C54372" w14:paraId="178F3838" w14:textId="77777777" w:rsidTr="004E3DA8">
        <w:tc>
          <w:tcPr>
            <w:tcW w:w="0" w:type="auto"/>
            <w:vMerge/>
            <w:tcBorders>
              <w:bottom w:val="single" w:sz="8" w:space="0" w:color="000000"/>
            </w:tcBorders>
          </w:tcPr>
          <w:p w14:paraId="3D63E2DD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3C03191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5DE67B4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6E13DFD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0B7EB91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024E20" w:rsidRPr="00C54372" w14:paraId="43227FE4" w14:textId="77777777" w:rsidTr="004E3DA8">
        <w:tc>
          <w:tcPr>
            <w:tcW w:w="0" w:type="auto"/>
            <w:tcBorders>
              <w:top w:val="single" w:sz="8" w:space="0" w:color="000000"/>
            </w:tcBorders>
          </w:tcPr>
          <w:p w14:paraId="6C6C6AC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164A05A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30C6AC29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50C75CF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0B47235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325936EC" w14:textId="77777777" w:rsidTr="004E3DA8">
        <w:tc>
          <w:tcPr>
            <w:tcW w:w="0" w:type="auto"/>
          </w:tcPr>
          <w:p w14:paraId="1D9120C7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Women</w:t>
            </w:r>
          </w:p>
        </w:tc>
        <w:tc>
          <w:tcPr>
            <w:tcW w:w="0" w:type="auto"/>
          </w:tcPr>
          <w:p w14:paraId="63A328B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055CE333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784C749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1BDE185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503256F3" w14:textId="77777777" w:rsidTr="004E3DA8">
        <w:tc>
          <w:tcPr>
            <w:tcW w:w="0" w:type="auto"/>
          </w:tcPr>
          <w:p w14:paraId="239CC9BD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Men</w:t>
            </w:r>
          </w:p>
        </w:tc>
        <w:tc>
          <w:tcPr>
            <w:tcW w:w="0" w:type="auto"/>
          </w:tcPr>
          <w:p w14:paraId="50F40E82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1.24 (1.03 - 1.49)</w:t>
            </w:r>
          </w:p>
        </w:tc>
        <w:tc>
          <w:tcPr>
            <w:tcW w:w="0" w:type="auto"/>
          </w:tcPr>
          <w:p w14:paraId="3DDD699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0" w:type="auto"/>
          </w:tcPr>
          <w:p w14:paraId="7227BF6E" w14:textId="7CC17B19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1.28 (1.06 - 1.5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9E7E468" w14:textId="4E0F4726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024E20" w:rsidRPr="00C54372" w14:paraId="0097BD89" w14:textId="77777777" w:rsidTr="004E3DA8">
        <w:tc>
          <w:tcPr>
            <w:tcW w:w="0" w:type="auto"/>
          </w:tcPr>
          <w:p w14:paraId="363E9B2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Age, per year</w:t>
            </w:r>
          </w:p>
        </w:tc>
        <w:tc>
          <w:tcPr>
            <w:tcW w:w="0" w:type="auto"/>
          </w:tcPr>
          <w:p w14:paraId="1AD29F6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1.07 (1.06 - 1.08)</w:t>
            </w:r>
          </w:p>
        </w:tc>
        <w:tc>
          <w:tcPr>
            <w:tcW w:w="0" w:type="auto"/>
          </w:tcPr>
          <w:p w14:paraId="1D3903E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F57D9E9" w14:textId="3CB70090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1.07 (1.06 - 1.0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84F986F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24E20" w:rsidRPr="00C54372" w14:paraId="209862A0" w14:textId="77777777" w:rsidTr="004E3DA8">
        <w:tc>
          <w:tcPr>
            <w:tcW w:w="0" w:type="auto"/>
          </w:tcPr>
          <w:p w14:paraId="584ED0C3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Comorbidity</w:t>
            </w:r>
          </w:p>
        </w:tc>
        <w:tc>
          <w:tcPr>
            <w:tcW w:w="0" w:type="auto"/>
          </w:tcPr>
          <w:p w14:paraId="62ABB82F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0C5C53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E2C4052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2AC8C8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60D698C8" w14:textId="77777777" w:rsidTr="004E3DA8">
        <w:tc>
          <w:tcPr>
            <w:tcW w:w="0" w:type="auto"/>
          </w:tcPr>
          <w:p w14:paraId="110C5B7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Cardiac disease</w:t>
            </w:r>
          </w:p>
        </w:tc>
        <w:tc>
          <w:tcPr>
            <w:tcW w:w="0" w:type="auto"/>
          </w:tcPr>
          <w:p w14:paraId="221D6E59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2.15 (1.78 - 2.61)</w:t>
            </w:r>
          </w:p>
        </w:tc>
        <w:tc>
          <w:tcPr>
            <w:tcW w:w="0" w:type="auto"/>
          </w:tcPr>
          <w:p w14:paraId="5E1F13D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947F757" w14:textId="69C80468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- 1.3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8E8AA36" w14:textId="5D783D3A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024E20" w:rsidRPr="00C54372" w14:paraId="618767D5" w14:textId="77777777" w:rsidTr="004E3DA8">
        <w:tc>
          <w:tcPr>
            <w:tcW w:w="0" w:type="auto"/>
          </w:tcPr>
          <w:p w14:paraId="23B00F3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COPD/Asthma</w:t>
            </w:r>
          </w:p>
        </w:tc>
        <w:tc>
          <w:tcPr>
            <w:tcW w:w="0" w:type="auto"/>
          </w:tcPr>
          <w:p w14:paraId="344493A9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1.59 (1.31 - 1.93)</w:t>
            </w:r>
          </w:p>
        </w:tc>
        <w:tc>
          <w:tcPr>
            <w:tcW w:w="0" w:type="auto"/>
          </w:tcPr>
          <w:p w14:paraId="45E19CB3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B4564D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1.47 (1.20 - 1.79)</w:t>
            </w:r>
          </w:p>
        </w:tc>
        <w:tc>
          <w:tcPr>
            <w:tcW w:w="0" w:type="auto"/>
          </w:tcPr>
          <w:p w14:paraId="303AF9A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24E20" w:rsidRPr="00C54372" w14:paraId="6F0CF7DF" w14:textId="77777777" w:rsidTr="004E3DA8">
        <w:tc>
          <w:tcPr>
            <w:tcW w:w="0" w:type="auto"/>
          </w:tcPr>
          <w:p w14:paraId="22A7481F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Diabetes</w:t>
            </w:r>
          </w:p>
        </w:tc>
        <w:tc>
          <w:tcPr>
            <w:tcW w:w="0" w:type="auto"/>
          </w:tcPr>
          <w:p w14:paraId="06869CC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1.24 (1.05 - 1.48)</w:t>
            </w:r>
          </w:p>
        </w:tc>
        <w:tc>
          <w:tcPr>
            <w:tcW w:w="0" w:type="auto"/>
          </w:tcPr>
          <w:p w14:paraId="7538B3F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0" w:type="auto"/>
          </w:tcPr>
          <w:p w14:paraId="1B5CDD61" w14:textId="4FD8C45A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1.04 (0.8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- 1.25)</w:t>
            </w:r>
          </w:p>
        </w:tc>
        <w:tc>
          <w:tcPr>
            <w:tcW w:w="0" w:type="auto"/>
          </w:tcPr>
          <w:p w14:paraId="54A59333" w14:textId="15CA88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024E20" w:rsidRPr="00C54372" w14:paraId="57EE0C18" w14:textId="77777777" w:rsidTr="004E3DA8">
        <w:tc>
          <w:tcPr>
            <w:tcW w:w="0" w:type="auto"/>
          </w:tcPr>
          <w:p w14:paraId="5F8E18E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Morbid </w:t>
            </w:r>
            <w:proofErr w:type="spellStart"/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obesity</w:t>
            </w:r>
            <w:r w:rsidRPr="0046798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</w:tcPr>
          <w:p w14:paraId="695D34BF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0.96 (0.71 - 1.31)</w:t>
            </w:r>
          </w:p>
        </w:tc>
        <w:tc>
          <w:tcPr>
            <w:tcW w:w="0" w:type="auto"/>
          </w:tcPr>
          <w:p w14:paraId="37BD686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</w:tcPr>
          <w:p w14:paraId="785A9878" w14:textId="0FD415DF" w:rsidR="00024E20" w:rsidRPr="0046798A" w:rsidRDefault="00517FAD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1.45 (1.05 </w:t>
            </w:r>
            <w:r w:rsidR="00B667E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667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99)</w:t>
            </w:r>
          </w:p>
        </w:tc>
        <w:tc>
          <w:tcPr>
            <w:tcW w:w="0" w:type="auto"/>
          </w:tcPr>
          <w:p w14:paraId="4698331F" w14:textId="21365919" w:rsidR="00024E20" w:rsidRPr="0046798A" w:rsidRDefault="00517FAD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024E20" w:rsidRPr="00C54372" w14:paraId="0104CD26" w14:textId="77777777" w:rsidTr="004E3DA8">
        <w:trPr>
          <w:trHeight w:val="177"/>
        </w:trPr>
        <w:tc>
          <w:tcPr>
            <w:tcW w:w="0" w:type="auto"/>
          </w:tcPr>
          <w:p w14:paraId="6252DAC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Hypertension</w:t>
            </w:r>
          </w:p>
        </w:tc>
        <w:tc>
          <w:tcPr>
            <w:tcW w:w="0" w:type="auto"/>
          </w:tcPr>
          <w:p w14:paraId="1F9FA08B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1.42 (1.21 - 1.65)</w:t>
            </w:r>
          </w:p>
        </w:tc>
        <w:tc>
          <w:tcPr>
            <w:tcW w:w="0" w:type="auto"/>
          </w:tcPr>
          <w:p w14:paraId="49DEBA5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09F0D73" w14:textId="16AB6F23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0.96 (0.81 - 1.1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0D39B96" w14:textId="4B3A21A4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24E20" w:rsidRPr="00C54372" w14:paraId="1DF61A32" w14:textId="77777777" w:rsidTr="004E3DA8">
        <w:trPr>
          <w:trHeight w:val="177"/>
        </w:trPr>
        <w:tc>
          <w:tcPr>
            <w:tcW w:w="0" w:type="auto"/>
          </w:tcPr>
          <w:p w14:paraId="303EC90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Immune deficiency</w:t>
            </w:r>
          </w:p>
        </w:tc>
        <w:tc>
          <w:tcPr>
            <w:tcW w:w="0" w:type="auto"/>
          </w:tcPr>
          <w:p w14:paraId="73B1E68E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1.77 (1.36 - 2.31)</w:t>
            </w:r>
          </w:p>
        </w:tc>
        <w:tc>
          <w:tcPr>
            <w:tcW w:w="0" w:type="auto"/>
          </w:tcPr>
          <w:p w14:paraId="0AE6CDF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37815AE" w14:textId="6B180AE6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- 2.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0E4A0B5" w14:textId="33A687A1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24E20" w:rsidRPr="00C54372" w14:paraId="52452054" w14:textId="77777777" w:rsidTr="004E3DA8">
        <w:trPr>
          <w:trHeight w:val="177"/>
        </w:trPr>
        <w:tc>
          <w:tcPr>
            <w:tcW w:w="0" w:type="auto"/>
          </w:tcPr>
          <w:p w14:paraId="0557ACD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Chronic liver disease</w:t>
            </w:r>
          </w:p>
        </w:tc>
        <w:tc>
          <w:tcPr>
            <w:tcW w:w="0" w:type="auto"/>
          </w:tcPr>
          <w:p w14:paraId="0F8F2C59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2.12 (1.10 - 4.10)</w:t>
            </w:r>
          </w:p>
        </w:tc>
        <w:tc>
          <w:tcPr>
            <w:tcW w:w="0" w:type="auto"/>
          </w:tcPr>
          <w:p w14:paraId="02A4FD32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0.0248</w:t>
            </w:r>
          </w:p>
        </w:tc>
        <w:tc>
          <w:tcPr>
            <w:tcW w:w="0" w:type="auto"/>
          </w:tcPr>
          <w:p w14:paraId="0E9216BF" w14:textId="10A7BA3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(0.4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- 1.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57F5DFB" w14:textId="069424AB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024E20" w:rsidRPr="00C54372" w14:paraId="246FA780" w14:textId="77777777" w:rsidTr="004E3DA8">
        <w:trPr>
          <w:trHeight w:val="177"/>
        </w:trPr>
        <w:tc>
          <w:tcPr>
            <w:tcW w:w="0" w:type="auto"/>
          </w:tcPr>
          <w:p w14:paraId="40F60E8E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Chronic kidney disease</w:t>
            </w:r>
          </w:p>
        </w:tc>
        <w:tc>
          <w:tcPr>
            <w:tcW w:w="0" w:type="auto"/>
          </w:tcPr>
          <w:p w14:paraId="3A9947D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2.04 (1.54 - 2.71)</w:t>
            </w:r>
          </w:p>
        </w:tc>
        <w:tc>
          <w:tcPr>
            <w:tcW w:w="0" w:type="auto"/>
          </w:tcPr>
          <w:p w14:paraId="2565A5F3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79C2083" w14:textId="5A862312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(0.8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- 1.6)</w:t>
            </w:r>
          </w:p>
        </w:tc>
        <w:tc>
          <w:tcPr>
            <w:tcW w:w="0" w:type="auto"/>
          </w:tcPr>
          <w:p w14:paraId="4B981522" w14:textId="7863BE61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24E20" w:rsidRPr="00C54372" w14:paraId="31BCA1E4" w14:textId="77777777" w:rsidTr="004E3DA8">
        <w:trPr>
          <w:trHeight w:val="177"/>
        </w:trPr>
        <w:tc>
          <w:tcPr>
            <w:tcW w:w="0" w:type="auto"/>
          </w:tcPr>
          <w:p w14:paraId="6A798D6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Neuromuscular disease</w:t>
            </w:r>
          </w:p>
        </w:tc>
        <w:tc>
          <w:tcPr>
            <w:tcW w:w="0" w:type="auto"/>
          </w:tcPr>
          <w:p w14:paraId="543363B7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1.59 (0.92 - 2.75)</w:t>
            </w:r>
          </w:p>
        </w:tc>
        <w:tc>
          <w:tcPr>
            <w:tcW w:w="0" w:type="auto"/>
          </w:tcPr>
          <w:p w14:paraId="52854A82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0.098</w:t>
            </w:r>
          </w:p>
        </w:tc>
        <w:tc>
          <w:tcPr>
            <w:tcW w:w="0" w:type="auto"/>
          </w:tcPr>
          <w:p w14:paraId="5E882DB3" w14:textId="6BD4F88D" w:rsidR="00024E20" w:rsidRPr="0046798A" w:rsidRDefault="00517FAD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1.42 (0.81 - 2.48)</w:t>
            </w:r>
          </w:p>
        </w:tc>
        <w:tc>
          <w:tcPr>
            <w:tcW w:w="0" w:type="auto"/>
          </w:tcPr>
          <w:p w14:paraId="294E0904" w14:textId="2FA28DAC" w:rsidR="00024E20" w:rsidRPr="0046798A" w:rsidRDefault="00517FAD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</w:tr>
      <w:tr w:rsidR="00024E20" w:rsidRPr="00C54372" w14:paraId="1EB88964" w14:textId="77777777" w:rsidTr="004E3DA8">
        <w:trPr>
          <w:trHeight w:val="177"/>
        </w:trPr>
        <w:tc>
          <w:tcPr>
            <w:tcW w:w="0" w:type="auto"/>
          </w:tcPr>
          <w:p w14:paraId="2C9B6D9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Malignancy</w:t>
            </w:r>
            <w:r w:rsidRPr="0046798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61C7F173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2.69 (1.8 - 4.01)</w:t>
            </w:r>
          </w:p>
        </w:tc>
        <w:tc>
          <w:tcPr>
            <w:tcW w:w="0" w:type="auto"/>
          </w:tcPr>
          <w:p w14:paraId="4E86C07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0" w:type="auto"/>
          </w:tcPr>
          <w:p w14:paraId="2291659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1.74 (1.15 - 2.63)</w:t>
            </w:r>
          </w:p>
        </w:tc>
        <w:tc>
          <w:tcPr>
            <w:tcW w:w="0" w:type="auto"/>
          </w:tcPr>
          <w:p w14:paraId="3EF3816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</w:tr>
      <w:tr w:rsidR="00024E20" w:rsidRPr="00C54372" w14:paraId="577130C7" w14:textId="77777777" w:rsidTr="004E3DA8">
        <w:tc>
          <w:tcPr>
            <w:tcW w:w="0" w:type="auto"/>
          </w:tcPr>
          <w:p w14:paraId="287B788D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SAPS3, per 1 unit increase</w:t>
            </w:r>
            <w:r w:rsidRPr="0046798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0" w:type="auto"/>
          </w:tcPr>
          <w:p w14:paraId="23CC8E0B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1.05 (1.04 - 1.06)</w:t>
            </w:r>
          </w:p>
        </w:tc>
        <w:tc>
          <w:tcPr>
            <w:tcW w:w="0" w:type="auto"/>
          </w:tcPr>
          <w:p w14:paraId="7972072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6891DC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1.04 (1.03 - 1.05)</w:t>
            </w:r>
          </w:p>
        </w:tc>
        <w:tc>
          <w:tcPr>
            <w:tcW w:w="0" w:type="auto"/>
          </w:tcPr>
          <w:p w14:paraId="75479D79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24E20" w:rsidRPr="00C54372" w14:paraId="611F60A5" w14:textId="77777777" w:rsidTr="004E3DA8">
        <w:tc>
          <w:tcPr>
            <w:tcW w:w="0" w:type="auto"/>
          </w:tcPr>
          <w:p w14:paraId="2C692C0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Hospital level</w:t>
            </w:r>
          </w:p>
        </w:tc>
        <w:tc>
          <w:tcPr>
            <w:tcW w:w="0" w:type="auto"/>
          </w:tcPr>
          <w:p w14:paraId="59CA7A9B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7CE6E6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56DC34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EE84EAE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39ED2757" w14:textId="77777777" w:rsidTr="004E3DA8">
        <w:tc>
          <w:tcPr>
            <w:tcW w:w="0" w:type="auto"/>
          </w:tcPr>
          <w:p w14:paraId="0BCB8877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Local</w:t>
            </w:r>
          </w:p>
        </w:tc>
        <w:tc>
          <w:tcPr>
            <w:tcW w:w="0" w:type="auto"/>
          </w:tcPr>
          <w:p w14:paraId="1A3EEDA3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7B2F46B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FB9367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5F6B7ED2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5474FCB6" w14:textId="77777777" w:rsidTr="004E3DA8">
        <w:tc>
          <w:tcPr>
            <w:tcW w:w="0" w:type="auto"/>
          </w:tcPr>
          <w:p w14:paraId="5A0B016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County</w:t>
            </w:r>
          </w:p>
        </w:tc>
        <w:tc>
          <w:tcPr>
            <w:tcW w:w="0" w:type="auto"/>
          </w:tcPr>
          <w:p w14:paraId="7341D39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1.13 (0.89 - 1.44)</w:t>
            </w:r>
          </w:p>
        </w:tc>
        <w:tc>
          <w:tcPr>
            <w:tcW w:w="0" w:type="auto"/>
          </w:tcPr>
          <w:p w14:paraId="3F5F156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0" w:type="auto"/>
          </w:tcPr>
          <w:p w14:paraId="3DC5109F" w14:textId="55A3A634" w:rsidR="00024E20" w:rsidRPr="0046798A" w:rsidRDefault="00517FAD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1.16 (0.91 - 1.49)</w:t>
            </w:r>
          </w:p>
        </w:tc>
        <w:tc>
          <w:tcPr>
            <w:tcW w:w="0" w:type="auto"/>
          </w:tcPr>
          <w:p w14:paraId="4C1B756F" w14:textId="3AF30973" w:rsidR="00024E20" w:rsidRPr="0046798A" w:rsidRDefault="00517FAD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</w:tr>
      <w:tr w:rsidR="00024E20" w:rsidRPr="00C54372" w14:paraId="154A404B" w14:textId="77777777" w:rsidTr="004E3DA8">
        <w:tc>
          <w:tcPr>
            <w:tcW w:w="0" w:type="auto"/>
          </w:tcPr>
          <w:p w14:paraId="270FC6B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Tertiary</w:t>
            </w:r>
          </w:p>
        </w:tc>
        <w:tc>
          <w:tcPr>
            <w:tcW w:w="0" w:type="auto"/>
          </w:tcPr>
          <w:p w14:paraId="2346D982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0.82 (0.64 - 1.07)</w:t>
            </w:r>
          </w:p>
        </w:tc>
        <w:tc>
          <w:tcPr>
            <w:tcW w:w="0" w:type="auto"/>
          </w:tcPr>
          <w:p w14:paraId="70131C3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</w:tcPr>
          <w:p w14:paraId="282DD7C6" w14:textId="611E5AA5" w:rsidR="00024E20" w:rsidRPr="0046798A" w:rsidRDefault="00517FAD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 (0.79 – 1.33)</w:t>
            </w:r>
          </w:p>
        </w:tc>
        <w:tc>
          <w:tcPr>
            <w:tcW w:w="0" w:type="auto"/>
          </w:tcPr>
          <w:p w14:paraId="01BB9B87" w14:textId="37B06985" w:rsidR="00024E20" w:rsidRPr="0046798A" w:rsidRDefault="00517FAD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024E20" w:rsidRPr="00C54372" w14:paraId="410A2661" w14:textId="77777777" w:rsidTr="004E3DA8">
        <w:tc>
          <w:tcPr>
            <w:tcW w:w="0" w:type="auto"/>
          </w:tcPr>
          <w:p w14:paraId="5C91443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Admission month</w:t>
            </w:r>
          </w:p>
        </w:tc>
        <w:tc>
          <w:tcPr>
            <w:tcW w:w="0" w:type="auto"/>
          </w:tcPr>
          <w:p w14:paraId="4BF27042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EC9670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F81285D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8F66EED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746FDCC5" w14:textId="77777777" w:rsidTr="004E3DA8">
        <w:tc>
          <w:tcPr>
            <w:tcW w:w="0" w:type="auto"/>
          </w:tcPr>
          <w:p w14:paraId="3D6F3E7D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March</w:t>
            </w:r>
          </w:p>
        </w:tc>
        <w:tc>
          <w:tcPr>
            <w:tcW w:w="0" w:type="auto"/>
          </w:tcPr>
          <w:p w14:paraId="6FBD26C9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4685E40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988E54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33D1031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61AC295B" w14:textId="77777777" w:rsidTr="004E3DA8">
        <w:tc>
          <w:tcPr>
            <w:tcW w:w="0" w:type="auto"/>
          </w:tcPr>
          <w:p w14:paraId="02756ED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April</w:t>
            </w:r>
          </w:p>
        </w:tc>
        <w:tc>
          <w:tcPr>
            <w:tcW w:w="0" w:type="auto"/>
          </w:tcPr>
          <w:p w14:paraId="6E2A494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0.58 (0.48 - 0.71)</w:t>
            </w:r>
          </w:p>
        </w:tc>
        <w:tc>
          <w:tcPr>
            <w:tcW w:w="0" w:type="auto"/>
          </w:tcPr>
          <w:p w14:paraId="674A2FD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4193B9F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0.69 (0.56 - 0.84)</w:t>
            </w:r>
          </w:p>
        </w:tc>
        <w:tc>
          <w:tcPr>
            <w:tcW w:w="0" w:type="auto"/>
          </w:tcPr>
          <w:p w14:paraId="7710FC4E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24E20" w:rsidRPr="00C54372" w14:paraId="462D2D16" w14:textId="77777777" w:rsidTr="004E3DA8">
        <w:tc>
          <w:tcPr>
            <w:tcW w:w="0" w:type="auto"/>
          </w:tcPr>
          <w:p w14:paraId="24BB6CFD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May</w:t>
            </w:r>
          </w:p>
        </w:tc>
        <w:tc>
          <w:tcPr>
            <w:tcW w:w="0" w:type="auto"/>
          </w:tcPr>
          <w:p w14:paraId="4550F31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0.59 (0.47 - 0.74)</w:t>
            </w:r>
          </w:p>
        </w:tc>
        <w:tc>
          <w:tcPr>
            <w:tcW w:w="0" w:type="auto"/>
          </w:tcPr>
          <w:p w14:paraId="4D8A7047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302331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0.57 (0.46 - 0.73)</w:t>
            </w:r>
          </w:p>
        </w:tc>
        <w:tc>
          <w:tcPr>
            <w:tcW w:w="0" w:type="auto"/>
          </w:tcPr>
          <w:p w14:paraId="166F481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24E20" w:rsidRPr="00C54372" w14:paraId="66B9AE9F" w14:textId="77777777" w:rsidTr="004E3DA8">
        <w:tc>
          <w:tcPr>
            <w:tcW w:w="0" w:type="auto"/>
            <w:tcBorders>
              <w:bottom w:val="single" w:sz="8" w:space="0" w:color="000000"/>
            </w:tcBorders>
          </w:tcPr>
          <w:p w14:paraId="4E278E9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June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5E9527E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0.50 (0.39 - 0.66)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1B284027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7231E857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0.48 (0.36 - 0.63)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7FAB391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7C6CFB6D" w14:textId="77777777" w:rsidR="00024E20" w:rsidRPr="0046798A" w:rsidRDefault="00024E20" w:rsidP="00024E20">
      <w:pPr>
        <w:rPr>
          <w:rFonts w:ascii="Times New Roman" w:hAnsi="Times New Roman" w:cs="Times New Roman"/>
          <w:sz w:val="20"/>
          <w:szCs w:val="20"/>
        </w:rPr>
      </w:pPr>
      <w:r w:rsidRPr="0046798A">
        <w:rPr>
          <w:rFonts w:ascii="Times New Roman" w:hAnsi="Times New Roman" w:cs="Times New Roman"/>
          <w:sz w:val="20"/>
          <w:szCs w:val="20"/>
        </w:rPr>
        <w:t>Abbreviations: HR, Hazard Ratio; COPD, chronic obstructive pulmonary disease; SAPS, simplified acute physiology score</w:t>
      </w:r>
    </w:p>
    <w:p w14:paraId="7BF6737D" w14:textId="77777777" w:rsidR="00024E20" w:rsidRPr="0046798A" w:rsidRDefault="00024E20" w:rsidP="00024E20">
      <w:pPr>
        <w:rPr>
          <w:rFonts w:ascii="Times New Roman" w:hAnsi="Times New Roman" w:cs="Times New Roman"/>
          <w:sz w:val="20"/>
          <w:szCs w:val="20"/>
        </w:rPr>
      </w:pPr>
      <w:r w:rsidRPr="0046798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46798A">
        <w:rPr>
          <w:rFonts w:ascii="Times New Roman" w:hAnsi="Times New Roman" w:cs="Times New Roman"/>
          <w:sz w:val="20"/>
          <w:szCs w:val="20"/>
        </w:rPr>
        <w:t>2337patients included in the multivariable model</w:t>
      </w:r>
    </w:p>
    <w:p w14:paraId="38B97C05" w14:textId="77777777" w:rsidR="00024E20" w:rsidRPr="0046798A" w:rsidRDefault="00024E20" w:rsidP="00024E20">
      <w:pPr>
        <w:rPr>
          <w:rFonts w:ascii="Times New Roman" w:hAnsi="Times New Roman" w:cs="Times New Roman"/>
          <w:sz w:val="20"/>
          <w:szCs w:val="20"/>
          <w:vertAlign w:val="superscript"/>
        </w:rPr>
      </w:pPr>
      <w:proofErr w:type="spellStart"/>
      <w:r w:rsidRPr="0046798A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46798A">
        <w:rPr>
          <w:rFonts w:ascii="Times New Roman" w:hAnsi="Times New Roman" w:cs="Times New Roman"/>
          <w:sz w:val="20"/>
          <w:szCs w:val="20"/>
        </w:rPr>
        <w:t>Defined</w:t>
      </w:r>
      <w:proofErr w:type="spellEnd"/>
      <w:r w:rsidRPr="0046798A">
        <w:rPr>
          <w:rFonts w:ascii="Times New Roman" w:hAnsi="Times New Roman" w:cs="Times New Roman"/>
          <w:sz w:val="20"/>
          <w:szCs w:val="20"/>
        </w:rPr>
        <w:t xml:space="preserve"> as BMI &gt;40kg/m</w:t>
      </w:r>
      <w:r w:rsidRPr="0046798A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14:paraId="3ED79E2A" w14:textId="77777777" w:rsidR="00024E20" w:rsidRPr="0046798A" w:rsidRDefault="00024E20" w:rsidP="00024E2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46798A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46798A">
        <w:rPr>
          <w:rFonts w:ascii="Times New Roman" w:hAnsi="Times New Roman" w:cs="Times New Roman"/>
          <w:sz w:val="20"/>
          <w:szCs w:val="20"/>
        </w:rPr>
        <w:t>Malignancy</w:t>
      </w:r>
      <w:proofErr w:type="spellEnd"/>
      <w:r w:rsidRPr="0046798A">
        <w:rPr>
          <w:rFonts w:ascii="Times New Roman" w:hAnsi="Times New Roman" w:cs="Times New Roman"/>
          <w:sz w:val="20"/>
          <w:szCs w:val="20"/>
        </w:rPr>
        <w:t xml:space="preserve"> is defined as neoplasia spread beyond regional lymph nodes</w:t>
      </w:r>
    </w:p>
    <w:p w14:paraId="70DB7CA2" w14:textId="77777777" w:rsidR="00024E20" w:rsidRPr="0046798A" w:rsidRDefault="00024E20" w:rsidP="00024E2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46798A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46798A">
        <w:rPr>
          <w:rFonts w:ascii="Times New Roman" w:hAnsi="Times New Roman" w:cs="Times New Roman"/>
          <w:sz w:val="20"/>
          <w:szCs w:val="20"/>
        </w:rPr>
        <w:t>Recalculated</w:t>
      </w:r>
      <w:proofErr w:type="spellEnd"/>
      <w:r w:rsidRPr="0046798A">
        <w:rPr>
          <w:rFonts w:ascii="Times New Roman" w:hAnsi="Times New Roman" w:cs="Times New Roman"/>
          <w:sz w:val="20"/>
          <w:szCs w:val="20"/>
        </w:rPr>
        <w:t xml:space="preserve"> after excluding age and comorbidities</w:t>
      </w:r>
    </w:p>
    <w:p w14:paraId="2F4948B7" w14:textId="77777777" w:rsidR="00024E20" w:rsidRDefault="00024E20" w:rsidP="00024E20">
      <w:pPr>
        <w:rPr>
          <w:rFonts w:cs="Times New Roman"/>
        </w:rPr>
      </w:pPr>
    </w:p>
    <w:p w14:paraId="297763AE" w14:textId="77777777" w:rsidR="00024E20" w:rsidRDefault="00024E20" w:rsidP="00024E20">
      <w:pPr>
        <w:rPr>
          <w:rFonts w:cs="Times New Roman"/>
        </w:rPr>
      </w:pPr>
    </w:p>
    <w:p w14:paraId="6437E3D3" w14:textId="77777777" w:rsidR="00024E20" w:rsidRPr="0046798A" w:rsidRDefault="00024E20" w:rsidP="00024E20">
      <w:pPr>
        <w:rPr>
          <w:rFonts w:ascii="Arial" w:hAnsi="Arial" w:cs="Arial"/>
          <w:b/>
        </w:rPr>
      </w:pPr>
      <w:r w:rsidRPr="0046798A">
        <w:rPr>
          <w:rFonts w:ascii="Arial" w:hAnsi="Arial" w:cs="Arial"/>
          <w:b/>
        </w:rPr>
        <w:t xml:space="preserve">Table </w:t>
      </w:r>
      <w:r>
        <w:rPr>
          <w:rFonts w:ascii="Arial" w:hAnsi="Arial" w:cs="Arial"/>
          <w:b/>
        </w:rPr>
        <w:t>S2</w:t>
      </w:r>
    </w:p>
    <w:p w14:paraId="4F2BF8C8" w14:textId="77777777" w:rsidR="00024E20" w:rsidRPr="0046798A" w:rsidRDefault="00024E20" w:rsidP="00024E20">
      <w:pPr>
        <w:rPr>
          <w:rFonts w:ascii="Times New Roman" w:hAnsi="Times New Roman" w:cs="Times New Roman"/>
          <w:bCs/>
          <w:sz w:val="20"/>
          <w:szCs w:val="20"/>
        </w:rPr>
      </w:pPr>
      <w:r w:rsidRPr="0046798A">
        <w:rPr>
          <w:rFonts w:ascii="Times New Roman" w:hAnsi="Times New Roman" w:cs="Times New Roman"/>
          <w:bCs/>
          <w:sz w:val="20"/>
          <w:szCs w:val="20"/>
        </w:rPr>
        <w:t>Univariate and multivariable logistic regression analysis for 90-day mortality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4"/>
        <w:gridCol w:w="1616"/>
        <w:gridCol w:w="811"/>
        <w:gridCol w:w="1650"/>
        <w:gridCol w:w="811"/>
      </w:tblGrid>
      <w:tr w:rsidR="00024E20" w:rsidRPr="0046798A" w14:paraId="2536D853" w14:textId="77777777" w:rsidTr="004E3DA8">
        <w:tc>
          <w:tcPr>
            <w:tcW w:w="0" w:type="auto"/>
            <w:vMerge w:val="restart"/>
            <w:tcBorders>
              <w:top w:val="single" w:sz="8" w:space="0" w:color="000000"/>
            </w:tcBorders>
          </w:tcPr>
          <w:p w14:paraId="64F3F668" w14:textId="77777777" w:rsidR="00024E20" w:rsidRPr="00C54372" w:rsidRDefault="00024E20" w:rsidP="004E3DA8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</w:tcPr>
          <w:p w14:paraId="7E40E73E" w14:textId="77777777" w:rsidR="00024E20" w:rsidRPr="0046798A" w:rsidRDefault="00024E20" w:rsidP="004E3DA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bCs/>
                <w:sz w:val="20"/>
                <w:szCs w:val="20"/>
              </w:rPr>
              <w:t>Univariate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</w:tcPr>
          <w:p w14:paraId="1AF43235" w14:textId="77777777" w:rsidR="00024E20" w:rsidRPr="0046798A" w:rsidRDefault="00024E20" w:rsidP="004E3DA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6798A">
              <w:rPr>
                <w:rFonts w:ascii="Times New Roman" w:hAnsi="Times New Roman" w:cs="Times New Roman"/>
                <w:bCs/>
                <w:sz w:val="20"/>
                <w:szCs w:val="20"/>
              </w:rPr>
              <w:t>Multivariable</w:t>
            </w:r>
            <w:r w:rsidRPr="0046798A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024E20" w:rsidRPr="0046798A" w14:paraId="4BAC3C47" w14:textId="77777777" w:rsidTr="004E3DA8">
        <w:trPr>
          <w:trHeight w:val="250"/>
        </w:trPr>
        <w:tc>
          <w:tcPr>
            <w:tcW w:w="0" w:type="auto"/>
            <w:vMerge/>
            <w:tcBorders>
              <w:bottom w:val="single" w:sz="8" w:space="0" w:color="000000"/>
            </w:tcBorders>
          </w:tcPr>
          <w:p w14:paraId="44159D0D" w14:textId="77777777" w:rsidR="00024E20" w:rsidRPr="00C54372" w:rsidRDefault="00024E20" w:rsidP="004E3DA8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0C36DEB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bCs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300A773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bCs/>
                <w:sz w:val="20"/>
                <w:szCs w:val="20"/>
              </w:rPr>
              <w:t>P value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1C8C019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bCs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4226202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bCs/>
                <w:sz w:val="20"/>
                <w:szCs w:val="20"/>
              </w:rPr>
              <w:t>P value</w:t>
            </w:r>
          </w:p>
        </w:tc>
      </w:tr>
      <w:tr w:rsidR="00024E20" w:rsidRPr="00C54372" w14:paraId="57D0FDA6" w14:textId="77777777" w:rsidTr="004E3DA8">
        <w:tc>
          <w:tcPr>
            <w:tcW w:w="0" w:type="auto"/>
            <w:tcBorders>
              <w:top w:val="single" w:sz="8" w:space="0" w:color="000000"/>
            </w:tcBorders>
          </w:tcPr>
          <w:p w14:paraId="29914DE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46667627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63CF8AD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2C0E1753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33A18DFD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2150B8DA" w14:textId="77777777" w:rsidTr="004E3DA8">
        <w:tc>
          <w:tcPr>
            <w:tcW w:w="0" w:type="auto"/>
          </w:tcPr>
          <w:p w14:paraId="079FA1E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Women</w:t>
            </w:r>
          </w:p>
        </w:tc>
        <w:tc>
          <w:tcPr>
            <w:tcW w:w="0" w:type="auto"/>
          </w:tcPr>
          <w:p w14:paraId="1211B65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4C8BEDC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F2DFFE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12BE15A3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7B7D102C" w14:textId="77777777" w:rsidTr="004E3DA8">
        <w:tc>
          <w:tcPr>
            <w:tcW w:w="0" w:type="auto"/>
          </w:tcPr>
          <w:p w14:paraId="30D0443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Men</w:t>
            </w:r>
          </w:p>
        </w:tc>
        <w:tc>
          <w:tcPr>
            <w:tcW w:w="0" w:type="auto"/>
          </w:tcPr>
          <w:p w14:paraId="40D67EC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1.29 (1.04 - 1.59)</w:t>
            </w:r>
          </w:p>
        </w:tc>
        <w:tc>
          <w:tcPr>
            <w:tcW w:w="0" w:type="auto"/>
          </w:tcPr>
          <w:p w14:paraId="7FC9542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69AD61A8" w14:textId="7071C4C4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(1.1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- 1.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B886AFC" w14:textId="41FBC412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24E20" w:rsidRPr="00C54372" w14:paraId="042700EF" w14:textId="77777777" w:rsidTr="004E3DA8">
        <w:tc>
          <w:tcPr>
            <w:tcW w:w="0" w:type="auto"/>
          </w:tcPr>
          <w:p w14:paraId="07E264E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Age, per year</w:t>
            </w:r>
          </w:p>
        </w:tc>
        <w:tc>
          <w:tcPr>
            <w:tcW w:w="0" w:type="auto"/>
          </w:tcPr>
          <w:p w14:paraId="134550E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1.08 (1.07 - 1.09)</w:t>
            </w:r>
          </w:p>
        </w:tc>
        <w:tc>
          <w:tcPr>
            <w:tcW w:w="0" w:type="auto"/>
          </w:tcPr>
          <w:p w14:paraId="653C773E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BB76581" w14:textId="77CEC720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(1.0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- 1.0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5BDF9DB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24E20" w:rsidRPr="00C54372" w14:paraId="0CEAD157" w14:textId="77777777" w:rsidTr="004E3DA8">
        <w:tc>
          <w:tcPr>
            <w:tcW w:w="0" w:type="auto"/>
          </w:tcPr>
          <w:p w14:paraId="675B710B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Comorbidity</w:t>
            </w:r>
          </w:p>
        </w:tc>
        <w:tc>
          <w:tcPr>
            <w:tcW w:w="0" w:type="auto"/>
          </w:tcPr>
          <w:p w14:paraId="3A0C90E2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F1EF86F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22D74FF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4EE16BB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735D0DEF" w14:textId="77777777" w:rsidTr="004E3DA8">
        <w:tc>
          <w:tcPr>
            <w:tcW w:w="0" w:type="auto"/>
          </w:tcPr>
          <w:p w14:paraId="276D9C12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Cardiac disease</w:t>
            </w:r>
          </w:p>
        </w:tc>
        <w:tc>
          <w:tcPr>
            <w:tcW w:w="0" w:type="auto"/>
          </w:tcPr>
          <w:p w14:paraId="3309317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2.50 (1.94 - 3.22)</w:t>
            </w:r>
          </w:p>
        </w:tc>
        <w:tc>
          <w:tcPr>
            <w:tcW w:w="0" w:type="auto"/>
          </w:tcPr>
          <w:p w14:paraId="02BC3ED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AC26019" w14:textId="1B148728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(0.9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- 1.6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DED4AD7" w14:textId="5E3A42CC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24E20" w:rsidRPr="00C54372" w14:paraId="1C0DD6E3" w14:textId="77777777" w:rsidTr="004E3DA8">
        <w:tc>
          <w:tcPr>
            <w:tcW w:w="0" w:type="auto"/>
          </w:tcPr>
          <w:p w14:paraId="53EC73B2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COPD/Asthma</w:t>
            </w:r>
          </w:p>
        </w:tc>
        <w:tc>
          <w:tcPr>
            <w:tcW w:w="0" w:type="auto"/>
          </w:tcPr>
          <w:p w14:paraId="311F66D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1.64 (1.29 - 2.09)</w:t>
            </w:r>
          </w:p>
        </w:tc>
        <w:tc>
          <w:tcPr>
            <w:tcW w:w="0" w:type="auto"/>
          </w:tcPr>
          <w:p w14:paraId="1CB8B3D3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4D77333" w14:textId="35F2B8B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(1.1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- 1.9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86B6BA9" w14:textId="49230131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24E20" w:rsidRPr="00C54372" w14:paraId="2C988C22" w14:textId="77777777" w:rsidTr="004E3DA8">
        <w:tc>
          <w:tcPr>
            <w:tcW w:w="0" w:type="auto"/>
          </w:tcPr>
          <w:p w14:paraId="59F9878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Diabetes</w:t>
            </w:r>
          </w:p>
        </w:tc>
        <w:tc>
          <w:tcPr>
            <w:tcW w:w="0" w:type="auto"/>
          </w:tcPr>
          <w:p w14:paraId="54D1F1D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1.26 (1.02 - 1.55)</w:t>
            </w:r>
          </w:p>
        </w:tc>
        <w:tc>
          <w:tcPr>
            <w:tcW w:w="0" w:type="auto"/>
          </w:tcPr>
          <w:p w14:paraId="1537486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04E170F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1.06 (0.83 - 1.35)</w:t>
            </w:r>
          </w:p>
        </w:tc>
        <w:tc>
          <w:tcPr>
            <w:tcW w:w="0" w:type="auto"/>
          </w:tcPr>
          <w:p w14:paraId="57B7432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024E20" w:rsidRPr="00C54372" w14:paraId="372D67F2" w14:textId="77777777" w:rsidTr="004E3DA8">
        <w:tc>
          <w:tcPr>
            <w:tcW w:w="0" w:type="auto"/>
          </w:tcPr>
          <w:p w14:paraId="7344C113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Morbid </w:t>
            </w:r>
            <w:proofErr w:type="spellStart"/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obesity</w:t>
            </w:r>
            <w:r w:rsidRPr="0046798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</w:tcPr>
          <w:p w14:paraId="2FAFF61B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0.95 (0.66 - 1.36)</w:t>
            </w:r>
          </w:p>
        </w:tc>
        <w:tc>
          <w:tcPr>
            <w:tcW w:w="0" w:type="auto"/>
          </w:tcPr>
          <w:p w14:paraId="0C813B8F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0" w:type="auto"/>
          </w:tcPr>
          <w:p w14:paraId="54D696F1" w14:textId="2A726FF4" w:rsidR="00024E20" w:rsidRPr="0046798A" w:rsidRDefault="00517FAD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1.68 (1.11 - 2.52)</w:t>
            </w:r>
          </w:p>
        </w:tc>
        <w:tc>
          <w:tcPr>
            <w:tcW w:w="0" w:type="auto"/>
          </w:tcPr>
          <w:p w14:paraId="47698C05" w14:textId="7AC797F0" w:rsidR="00024E20" w:rsidRPr="0046798A" w:rsidRDefault="00517FAD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</w:tr>
      <w:tr w:rsidR="00024E20" w:rsidRPr="00C54372" w14:paraId="7197F326" w14:textId="77777777" w:rsidTr="004E3DA8">
        <w:tc>
          <w:tcPr>
            <w:tcW w:w="0" w:type="auto"/>
          </w:tcPr>
          <w:p w14:paraId="63F9775E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Hypertension</w:t>
            </w:r>
          </w:p>
        </w:tc>
        <w:tc>
          <w:tcPr>
            <w:tcW w:w="0" w:type="auto"/>
          </w:tcPr>
          <w:p w14:paraId="746543C9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1.45 (1.2 - 1.74)</w:t>
            </w:r>
          </w:p>
        </w:tc>
        <w:tc>
          <w:tcPr>
            <w:tcW w:w="0" w:type="auto"/>
          </w:tcPr>
          <w:p w14:paraId="6BE672C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2CE006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0.89 (0.71 - 1.10)</w:t>
            </w:r>
          </w:p>
        </w:tc>
        <w:tc>
          <w:tcPr>
            <w:tcW w:w="0" w:type="auto"/>
          </w:tcPr>
          <w:p w14:paraId="33F24D9B" w14:textId="2758C353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24E20" w:rsidRPr="00C54372" w14:paraId="7928F693" w14:textId="77777777" w:rsidTr="004E3DA8">
        <w:tc>
          <w:tcPr>
            <w:tcW w:w="0" w:type="auto"/>
          </w:tcPr>
          <w:p w14:paraId="6D57E05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Immune deficiency</w:t>
            </w:r>
          </w:p>
        </w:tc>
        <w:tc>
          <w:tcPr>
            <w:tcW w:w="0" w:type="auto"/>
          </w:tcPr>
          <w:p w14:paraId="5F46DE1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1.85 (1.3 - 2.62)</w:t>
            </w:r>
          </w:p>
        </w:tc>
        <w:tc>
          <w:tcPr>
            <w:tcW w:w="0" w:type="auto"/>
          </w:tcPr>
          <w:p w14:paraId="3CC3333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7914995" w14:textId="3C4C628B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(1.1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- 2.4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BC0A93B" w14:textId="596D54D9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517F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24E20" w:rsidRPr="00C54372" w14:paraId="64A74AFC" w14:textId="77777777" w:rsidTr="004E3DA8">
        <w:tc>
          <w:tcPr>
            <w:tcW w:w="0" w:type="auto"/>
          </w:tcPr>
          <w:p w14:paraId="338863CF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Chronic liver disease</w:t>
            </w:r>
          </w:p>
        </w:tc>
        <w:tc>
          <w:tcPr>
            <w:tcW w:w="0" w:type="auto"/>
          </w:tcPr>
          <w:p w14:paraId="1269C02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1.99 (0.77 - 4.93)</w:t>
            </w:r>
          </w:p>
        </w:tc>
        <w:tc>
          <w:tcPr>
            <w:tcW w:w="0" w:type="auto"/>
          </w:tcPr>
          <w:p w14:paraId="7DFDB51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</w:tcPr>
          <w:p w14:paraId="091834A8" w14:textId="3B84C3D8" w:rsidR="00024E20" w:rsidRPr="0046798A" w:rsidRDefault="00B667EF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00A8BEAB" w14:textId="5D28FC8D" w:rsidR="00024E20" w:rsidRPr="0046798A" w:rsidRDefault="000221E4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</w:tr>
      <w:tr w:rsidR="00024E20" w:rsidRPr="00C54372" w14:paraId="0EDBBACD" w14:textId="77777777" w:rsidTr="004E3DA8">
        <w:tc>
          <w:tcPr>
            <w:tcW w:w="0" w:type="auto"/>
          </w:tcPr>
          <w:p w14:paraId="00F48D7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Chronic kidney disease</w:t>
            </w:r>
          </w:p>
        </w:tc>
        <w:tc>
          <w:tcPr>
            <w:tcW w:w="0" w:type="auto"/>
          </w:tcPr>
          <w:p w14:paraId="40E43DC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2.09 (1.41 - 3.06)</w:t>
            </w:r>
          </w:p>
        </w:tc>
        <w:tc>
          <w:tcPr>
            <w:tcW w:w="0" w:type="auto"/>
          </w:tcPr>
          <w:p w14:paraId="0F23384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5324B63" w14:textId="465F13B1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0221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0221E4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- 1.8</w:t>
            </w:r>
            <w:r w:rsidR="000221E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5830822" w14:textId="6E390E2A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0221E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24E20" w:rsidRPr="00C54372" w14:paraId="3511A650" w14:textId="77777777" w:rsidTr="004E3DA8">
        <w:tc>
          <w:tcPr>
            <w:tcW w:w="0" w:type="auto"/>
          </w:tcPr>
          <w:p w14:paraId="1E99F1A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Neuromuscular disease</w:t>
            </w:r>
          </w:p>
        </w:tc>
        <w:tc>
          <w:tcPr>
            <w:tcW w:w="0" w:type="auto"/>
          </w:tcPr>
          <w:p w14:paraId="12D8BA29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1.69 (0.82 - 3.36)</w:t>
            </w:r>
          </w:p>
        </w:tc>
        <w:tc>
          <w:tcPr>
            <w:tcW w:w="0" w:type="auto"/>
          </w:tcPr>
          <w:p w14:paraId="1F6A819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</w:tcPr>
          <w:p w14:paraId="53FAA817" w14:textId="721F6297" w:rsidR="00024E20" w:rsidRPr="0046798A" w:rsidRDefault="000221E4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1.70 (0.74 - 3.80)</w:t>
            </w:r>
          </w:p>
        </w:tc>
        <w:tc>
          <w:tcPr>
            <w:tcW w:w="0" w:type="auto"/>
          </w:tcPr>
          <w:p w14:paraId="520F6E92" w14:textId="6CC9BA33" w:rsidR="00024E20" w:rsidRPr="0046798A" w:rsidRDefault="000221E4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</w:tr>
      <w:tr w:rsidR="00024E20" w:rsidRPr="00C54372" w14:paraId="3FF256B9" w14:textId="77777777" w:rsidTr="004E3DA8">
        <w:tc>
          <w:tcPr>
            <w:tcW w:w="0" w:type="auto"/>
          </w:tcPr>
          <w:p w14:paraId="01262BA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Malignancy x</w:t>
            </w:r>
          </w:p>
        </w:tc>
        <w:tc>
          <w:tcPr>
            <w:tcW w:w="0" w:type="auto"/>
          </w:tcPr>
          <w:p w14:paraId="306537F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3.65 (2.0 - 6.76)</w:t>
            </w:r>
          </w:p>
        </w:tc>
        <w:tc>
          <w:tcPr>
            <w:tcW w:w="0" w:type="auto"/>
          </w:tcPr>
          <w:p w14:paraId="36204B6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FF9A9DE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2.31 (1.19 – 4.57)</w:t>
            </w:r>
          </w:p>
        </w:tc>
        <w:tc>
          <w:tcPr>
            <w:tcW w:w="0" w:type="auto"/>
          </w:tcPr>
          <w:p w14:paraId="77F6539B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024E20" w:rsidRPr="00C54372" w14:paraId="73822AB3" w14:textId="77777777" w:rsidTr="004E3DA8">
        <w:tc>
          <w:tcPr>
            <w:tcW w:w="0" w:type="auto"/>
          </w:tcPr>
          <w:p w14:paraId="4EF5C2F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SAPS3, per 1 unit </w:t>
            </w:r>
            <w:proofErr w:type="spellStart"/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increase</w:t>
            </w:r>
            <w:r w:rsidRPr="0046798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</w:tcPr>
          <w:p w14:paraId="4545235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1.05 (1.04 - 1.07)</w:t>
            </w:r>
          </w:p>
        </w:tc>
        <w:tc>
          <w:tcPr>
            <w:tcW w:w="0" w:type="auto"/>
          </w:tcPr>
          <w:p w14:paraId="0869C7DB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D24CAB7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1.05 (1.04 - 1.06)</w:t>
            </w:r>
          </w:p>
        </w:tc>
        <w:tc>
          <w:tcPr>
            <w:tcW w:w="0" w:type="auto"/>
          </w:tcPr>
          <w:p w14:paraId="6781A41F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24E20" w:rsidRPr="00C54372" w14:paraId="4429C61B" w14:textId="77777777" w:rsidTr="004E3DA8">
        <w:tc>
          <w:tcPr>
            <w:tcW w:w="0" w:type="auto"/>
          </w:tcPr>
          <w:p w14:paraId="63AD156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Hospital level</w:t>
            </w:r>
          </w:p>
        </w:tc>
        <w:tc>
          <w:tcPr>
            <w:tcW w:w="0" w:type="auto"/>
          </w:tcPr>
          <w:p w14:paraId="021A09ED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BFB7AD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9A4C80D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19B76D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0EA0285F" w14:textId="77777777" w:rsidTr="004E3DA8">
        <w:tc>
          <w:tcPr>
            <w:tcW w:w="0" w:type="auto"/>
          </w:tcPr>
          <w:p w14:paraId="11A1CAA9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Local</w:t>
            </w:r>
          </w:p>
        </w:tc>
        <w:tc>
          <w:tcPr>
            <w:tcW w:w="0" w:type="auto"/>
          </w:tcPr>
          <w:p w14:paraId="06E873F7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1EB5718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1D1BEC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5690DDF7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2499705D" w14:textId="77777777" w:rsidTr="004E3DA8">
        <w:tc>
          <w:tcPr>
            <w:tcW w:w="0" w:type="auto"/>
          </w:tcPr>
          <w:p w14:paraId="31397D9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County</w:t>
            </w:r>
          </w:p>
        </w:tc>
        <w:tc>
          <w:tcPr>
            <w:tcW w:w="0" w:type="auto"/>
          </w:tcPr>
          <w:p w14:paraId="05948CE3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1.17 (0.88 - 1.57)</w:t>
            </w:r>
          </w:p>
        </w:tc>
        <w:tc>
          <w:tcPr>
            <w:tcW w:w="0" w:type="auto"/>
          </w:tcPr>
          <w:p w14:paraId="2EED9152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</w:tcPr>
          <w:p w14:paraId="6AECBABF" w14:textId="244725C1" w:rsidR="00024E20" w:rsidRPr="0046798A" w:rsidRDefault="000221E4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1.21 (0.88 - 1.67)</w:t>
            </w:r>
          </w:p>
        </w:tc>
        <w:tc>
          <w:tcPr>
            <w:tcW w:w="0" w:type="auto"/>
          </w:tcPr>
          <w:p w14:paraId="16C527ED" w14:textId="1EA32221" w:rsidR="00024E20" w:rsidRPr="0046798A" w:rsidRDefault="000221E4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</w:tr>
      <w:tr w:rsidR="00024E20" w:rsidRPr="00C54372" w14:paraId="302E3506" w14:textId="77777777" w:rsidTr="004E3DA8">
        <w:tc>
          <w:tcPr>
            <w:tcW w:w="0" w:type="auto"/>
          </w:tcPr>
          <w:p w14:paraId="2D785B48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Tertiary</w:t>
            </w:r>
          </w:p>
        </w:tc>
        <w:tc>
          <w:tcPr>
            <w:tcW w:w="0" w:type="auto"/>
          </w:tcPr>
          <w:p w14:paraId="7D52952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0.79 (0.59 - 1.08)</w:t>
            </w:r>
          </w:p>
        </w:tc>
        <w:tc>
          <w:tcPr>
            <w:tcW w:w="0" w:type="auto"/>
          </w:tcPr>
          <w:p w14:paraId="6431A5C7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</w:tcPr>
          <w:p w14:paraId="5FB1B99A" w14:textId="74AB1E2F" w:rsidR="00024E20" w:rsidRPr="0046798A" w:rsidRDefault="000221E4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 (0.71 - 1.39)</w:t>
            </w:r>
          </w:p>
        </w:tc>
        <w:tc>
          <w:tcPr>
            <w:tcW w:w="0" w:type="auto"/>
          </w:tcPr>
          <w:p w14:paraId="402A41E1" w14:textId="56776FA5" w:rsidR="00024E20" w:rsidRPr="0046798A" w:rsidRDefault="000221E4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</w:tr>
      <w:tr w:rsidR="00024E20" w:rsidRPr="00C54372" w14:paraId="539D1C13" w14:textId="77777777" w:rsidTr="004E3DA8">
        <w:tc>
          <w:tcPr>
            <w:tcW w:w="0" w:type="auto"/>
          </w:tcPr>
          <w:p w14:paraId="77B4EA5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Admission month</w:t>
            </w:r>
          </w:p>
        </w:tc>
        <w:tc>
          <w:tcPr>
            <w:tcW w:w="0" w:type="auto"/>
          </w:tcPr>
          <w:p w14:paraId="728DF5A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B16B60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1511B3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F8D87BC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711ABB36" w14:textId="77777777" w:rsidTr="004E3DA8">
        <w:tc>
          <w:tcPr>
            <w:tcW w:w="0" w:type="auto"/>
          </w:tcPr>
          <w:p w14:paraId="4D4AEA8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March</w:t>
            </w:r>
          </w:p>
        </w:tc>
        <w:tc>
          <w:tcPr>
            <w:tcW w:w="0" w:type="auto"/>
          </w:tcPr>
          <w:p w14:paraId="4E133C64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5300A6E3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B0F3525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7176AEBF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E20" w:rsidRPr="00C54372" w14:paraId="62EE77E5" w14:textId="77777777" w:rsidTr="004E3DA8">
        <w:tc>
          <w:tcPr>
            <w:tcW w:w="0" w:type="auto"/>
          </w:tcPr>
          <w:p w14:paraId="298D0120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April</w:t>
            </w:r>
          </w:p>
        </w:tc>
        <w:tc>
          <w:tcPr>
            <w:tcW w:w="0" w:type="auto"/>
          </w:tcPr>
          <w:p w14:paraId="217101DE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0.52 (0.40 - 0.66)</w:t>
            </w:r>
          </w:p>
        </w:tc>
        <w:tc>
          <w:tcPr>
            <w:tcW w:w="0" w:type="auto"/>
          </w:tcPr>
          <w:p w14:paraId="076161F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DF7082F" w14:textId="5D53640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0221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(0.4</w:t>
            </w:r>
            <w:r w:rsidR="000221E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- 0.8</w:t>
            </w:r>
            <w:r w:rsidR="000221E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901BE4D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24E20" w:rsidRPr="00C54372" w14:paraId="2AADCACD" w14:textId="77777777" w:rsidTr="004E3DA8">
        <w:tc>
          <w:tcPr>
            <w:tcW w:w="0" w:type="auto"/>
          </w:tcPr>
          <w:p w14:paraId="717A89EB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May</w:t>
            </w:r>
          </w:p>
        </w:tc>
        <w:tc>
          <w:tcPr>
            <w:tcW w:w="0" w:type="auto"/>
          </w:tcPr>
          <w:p w14:paraId="0509F4A3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0.53 (0.40 - 0.70)</w:t>
            </w:r>
          </w:p>
        </w:tc>
        <w:tc>
          <w:tcPr>
            <w:tcW w:w="0" w:type="auto"/>
          </w:tcPr>
          <w:p w14:paraId="69FAB2DB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1AC6AC0" w14:textId="750F16F3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0.47 (0.34 - 0.6</w:t>
            </w:r>
            <w:r w:rsidR="000221E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E8836DE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24E20" w:rsidRPr="00C54372" w14:paraId="4BA2C7D8" w14:textId="77777777" w:rsidTr="004E3DA8">
        <w:tc>
          <w:tcPr>
            <w:tcW w:w="0" w:type="auto"/>
            <w:tcBorders>
              <w:bottom w:val="single" w:sz="8" w:space="0" w:color="000000"/>
            </w:tcBorders>
          </w:tcPr>
          <w:p w14:paraId="6849E061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  June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7531D522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0.44 (0.31- 0.60)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13CA68C6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57222B4D" w14:textId="44CE8BEC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0221E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 xml:space="preserve"> (0.26 - 0.54)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54E40BBA" w14:textId="77777777" w:rsidR="00024E20" w:rsidRPr="0046798A" w:rsidRDefault="00024E20" w:rsidP="004E3DA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8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3ED98B2D" w14:textId="77777777" w:rsidR="00024E20" w:rsidRPr="0046798A" w:rsidRDefault="00024E20" w:rsidP="00024E20">
      <w:pPr>
        <w:rPr>
          <w:rFonts w:ascii="Times New Roman" w:hAnsi="Times New Roman" w:cs="Times New Roman"/>
          <w:sz w:val="20"/>
          <w:szCs w:val="20"/>
        </w:rPr>
      </w:pPr>
      <w:r w:rsidRPr="0046798A">
        <w:rPr>
          <w:rFonts w:ascii="Times New Roman" w:hAnsi="Times New Roman" w:cs="Times New Roman"/>
          <w:sz w:val="20"/>
          <w:szCs w:val="20"/>
        </w:rPr>
        <w:t>Abbreviations: OR, Odds Ratio; COPD, chronic obstructive pulmonary disease; SAPS, simplified acute physiology score</w:t>
      </w:r>
    </w:p>
    <w:p w14:paraId="3ABD11CB" w14:textId="77777777" w:rsidR="00024E20" w:rsidRPr="0046798A" w:rsidRDefault="00024E20" w:rsidP="00024E20">
      <w:pPr>
        <w:rPr>
          <w:rFonts w:ascii="Times New Roman" w:hAnsi="Times New Roman" w:cs="Times New Roman"/>
          <w:sz w:val="20"/>
          <w:szCs w:val="20"/>
        </w:rPr>
      </w:pPr>
      <w:r w:rsidRPr="0046798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46798A">
        <w:rPr>
          <w:rFonts w:ascii="Times New Roman" w:hAnsi="Times New Roman" w:cs="Times New Roman"/>
          <w:sz w:val="20"/>
          <w:szCs w:val="20"/>
        </w:rPr>
        <w:t>2338 patients included in the multivariable model</w:t>
      </w:r>
    </w:p>
    <w:p w14:paraId="0260676D" w14:textId="77777777" w:rsidR="00024E20" w:rsidRPr="0046798A" w:rsidRDefault="00024E20" w:rsidP="00024E20">
      <w:pPr>
        <w:rPr>
          <w:rFonts w:ascii="Times New Roman" w:hAnsi="Times New Roman" w:cs="Times New Roman"/>
          <w:sz w:val="20"/>
          <w:szCs w:val="20"/>
          <w:vertAlign w:val="superscript"/>
        </w:rPr>
      </w:pPr>
      <w:proofErr w:type="spellStart"/>
      <w:r w:rsidRPr="0046798A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46798A">
        <w:rPr>
          <w:rFonts w:ascii="Times New Roman" w:hAnsi="Times New Roman" w:cs="Times New Roman"/>
          <w:sz w:val="20"/>
          <w:szCs w:val="20"/>
        </w:rPr>
        <w:t>Defined</w:t>
      </w:r>
      <w:proofErr w:type="spellEnd"/>
      <w:r w:rsidRPr="0046798A">
        <w:rPr>
          <w:rFonts w:ascii="Times New Roman" w:hAnsi="Times New Roman" w:cs="Times New Roman"/>
          <w:sz w:val="20"/>
          <w:szCs w:val="20"/>
        </w:rPr>
        <w:t xml:space="preserve"> as BMI &gt;40kg/m</w:t>
      </w:r>
      <w:r w:rsidRPr="0046798A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14:paraId="476C696F" w14:textId="77777777" w:rsidR="00024E20" w:rsidRPr="0046798A" w:rsidRDefault="00024E20" w:rsidP="00024E2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46798A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46798A">
        <w:rPr>
          <w:rFonts w:ascii="Times New Roman" w:hAnsi="Times New Roman" w:cs="Times New Roman"/>
          <w:sz w:val="20"/>
          <w:szCs w:val="20"/>
        </w:rPr>
        <w:t>Malignancy</w:t>
      </w:r>
      <w:proofErr w:type="spellEnd"/>
      <w:r w:rsidRPr="0046798A">
        <w:rPr>
          <w:rFonts w:ascii="Times New Roman" w:hAnsi="Times New Roman" w:cs="Times New Roman"/>
          <w:sz w:val="20"/>
          <w:szCs w:val="20"/>
        </w:rPr>
        <w:t xml:space="preserve"> is defined as neoplasia spread beyond regional lymph nodes</w:t>
      </w:r>
    </w:p>
    <w:p w14:paraId="2515A0F1" w14:textId="77777777" w:rsidR="00024E20" w:rsidRPr="00C54372" w:rsidRDefault="00024E20" w:rsidP="00024E20">
      <w:pPr>
        <w:rPr>
          <w:rFonts w:cs="Times New Roman"/>
          <w:sz w:val="20"/>
          <w:szCs w:val="20"/>
        </w:rPr>
      </w:pPr>
      <w:proofErr w:type="spellStart"/>
      <w:r w:rsidRPr="0046798A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46798A">
        <w:rPr>
          <w:rFonts w:ascii="Times New Roman" w:hAnsi="Times New Roman" w:cs="Times New Roman"/>
          <w:sz w:val="20"/>
          <w:szCs w:val="20"/>
        </w:rPr>
        <w:t>Recalculated</w:t>
      </w:r>
      <w:proofErr w:type="spellEnd"/>
      <w:r w:rsidRPr="0046798A">
        <w:rPr>
          <w:rFonts w:ascii="Times New Roman" w:hAnsi="Times New Roman" w:cs="Times New Roman"/>
          <w:sz w:val="20"/>
          <w:szCs w:val="20"/>
        </w:rPr>
        <w:t xml:space="preserve"> after excluding age and comorbidities</w:t>
      </w:r>
    </w:p>
    <w:p w14:paraId="49CC1152" w14:textId="77777777" w:rsidR="00024E20" w:rsidRPr="00D06034" w:rsidRDefault="00024E20" w:rsidP="00024E20">
      <w:pPr>
        <w:rPr>
          <w:rFonts w:cs="Times New Roman"/>
        </w:rPr>
      </w:pPr>
    </w:p>
    <w:p w14:paraId="34C1537A" w14:textId="77777777" w:rsidR="00193A10" w:rsidRDefault="00193A10"/>
    <w:sectPr w:rsidR="00193A10" w:rsidSect="0080781C">
      <w:footerReference w:type="even" r:id="rId6"/>
      <w:footerReference w:type="default" r:id="rId7"/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523E25" w14:textId="77777777" w:rsidR="0043659D" w:rsidRDefault="0043659D">
      <w:r>
        <w:separator/>
      </w:r>
    </w:p>
  </w:endnote>
  <w:endnote w:type="continuationSeparator" w:id="0">
    <w:p w14:paraId="3873B97B" w14:textId="77777777" w:rsidR="0043659D" w:rsidRDefault="00436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0EB5B6" w14:textId="77777777" w:rsidR="00476FEC" w:rsidRDefault="00024E20" w:rsidP="009B682E">
    <w:pPr>
      <w:pStyle w:val="Sidfot"/>
      <w:framePr w:wrap="none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95DEA66" w14:textId="77777777" w:rsidR="00476FEC" w:rsidRDefault="0043659D" w:rsidP="00FA390D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122C75" w14:textId="77777777" w:rsidR="00476FEC" w:rsidRDefault="00024E20" w:rsidP="009B682E">
    <w:pPr>
      <w:pStyle w:val="Sidfot"/>
      <w:framePr w:wrap="none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1</w:t>
    </w:r>
    <w:r>
      <w:rPr>
        <w:rStyle w:val="Sidnummer"/>
      </w:rPr>
      <w:fldChar w:fldCharType="end"/>
    </w:r>
  </w:p>
  <w:p w14:paraId="324081EF" w14:textId="77777777" w:rsidR="00476FEC" w:rsidRDefault="0043659D" w:rsidP="00FA390D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99094" w14:textId="77777777" w:rsidR="0043659D" w:rsidRDefault="0043659D">
      <w:r>
        <w:separator/>
      </w:r>
    </w:p>
  </w:footnote>
  <w:footnote w:type="continuationSeparator" w:id="0">
    <w:p w14:paraId="0DF315BE" w14:textId="77777777" w:rsidR="0043659D" w:rsidRDefault="004365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E20"/>
    <w:rsid w:val="000221E4"/>
    <w:rsid w:val="00024E20"/>
    <w:rsid w:val="00193A10"/>
    <w:rsid w:val="001D70AC"/>
    <w:rsid w:val="0043659D"/>
    <w:rsid w:val="00517FAD"/>
    <w:rsid w:val="007E42AD"/>
    <w:rsid w:val="00B667EF"/>
    <w:rsid w:val="00CD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E4B8F7"/>
  <w15:chartTrackingRefBased/>
  <w15:docId w15:val="{E2AF7C3C-1995-6B45-B729-4FC43133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E20"/>
    <w:rPr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unhideWhenUsed/>
    <w:rsid w:val="00024E2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24E20"/>
    <w:rPr>
      <w:lang w:val="en-GB"/>
    </w:rPr>
  </w:style>
  <w:style w:type="character" w:styleId="Sidnummer">
    <w:name w:val="page number"/>
    <w:basedOn w:val="Standardstycketeckensnitt"/>
    <w:uiPriority w:val="99"/>
    <w:semiHidden/>
    <w:unhideWhenUsed/>
    <w:rsid w:val="00024E20"/>
  </w:style>
  <w:style w:type="table" w:styleId="Tabellrutnt">
    <w:name w:val="Table Grid"/>
    <w:basedOn w:val="Normaltabell"/>
    <w:uiPriority w:val="39"/>
    <w:rsid w:val="00024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577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Zettersten</dc:creator>
  <cp:keywords/>
  <dc:description/>
  <cp:lastModifiedBy>Erik Zettersten</cp:lastModifiedBy>
  <cp:revision>3</cp:revision>
  <dcterms:created xsi:type="dcterms:W3CDTF">2020-11-19T17:38:00Z</dcterms:created>
  <dcterms:modified xsi:type="dcterms:W3CDTF">2021-01-19T07:47:00Z</dcterms:modified>
</cp:coreProperties>
</file>