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878D2D" w14:textId="28D1F757" w:rsidR="00C159A5" w:rsidRDefault="00C159A5" w:rsidP="00C159A5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502DB1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Supplementary </w:t>
      </w:r>
      <w:r w:rsidR="00C95053">
        <w:rPr>
          <w:rFonts w:ascii="Times New Roman" w:hAnsi="Times New Roman" w:cs="Times New Roman"/>
          <w:b/>
          <w:i/>
          <w:sz w:val="28"/>
          <w:szCs w:val="28"/>
          <w:lang w:val="en-US"/>
        </w:rPr>
        <w:t>Information</w:t>
      </w:r>
    </w:p>
    <w:p w14:paraId="1A0A97DA" w14:textId="77777777" w:rsidR="004F2D18" w:rsidRPr="00502DB1" w:rsidRDefault="004F2D18" w:rsidP="00C159A5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14:paraId="331B4C0E" w14:textId="77777777" w:rsidR="008B7EFD" w:rsidRDefault="008B7EFD" w:rsidP="008B7EFD">
      <w:pPr>
        <w:spacing w:line="360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6F525FC4" w14:textId="75A76197" w:rsidR="00CB1547" w:rsidRPr="003E7AB7" w:rsidRDefault="006D3D06" w:rsidP="004F2D18">
      <w:pPr>
        <w:pStyle w:val="EndNoteBibliography"/>
        <w:spacing w:after="120" w:line="48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Serum</w:t>
      </w:r>
      <w:r w:rsidR="004F2D18" w:rsidRPr="004F2D18">
        <w:rPr>
          <w:rFonts w:ascii="Times New Roman" w:hAnsi="Times New Roman" w:cs="Times New Roman"/>
          <w:b/>
          <w:sz w:val="28"/>
          <w:szCs w:val="24"/>
        </w:rPr>
        <w:t xml:space="preserve"> Uric Acid, Disease Severity and Outcomes in COVID-19</w:t>
      </w:r>
    </w:p>
    <w:p w14:paraId="3573D89C" w14:textId="70050660" w:rsidR="00502DB1" w:rsidRPr="00734860" w:rsidRDefault="00502DB1" w:rsidP="00502DB1">
      <w:pPr>
        <w:spacing w:after="120" w:line="480" w:lineRule="auto"/>
        <w:jc w:val="center"/>
        <w:rPr>
          <w:rFonts w:ascii="Times New Roman" w:hAnsi="Times New Roman" w:cs="Times New Roman"/>
          <w:i/>
          <w:lang w:val="fr-BE"/>
        </w:rPr>
      </w:pPr>
      <w:r w:rsidRPr="00734860">
        <w:rPr>
          <w:rFonts w:ascii="Times New Roman" w:hAnsi="Times New Roman" w:cs="Times New Roman"/>
          <w:i/>
          <w:lang w:val="fr-BE"/>
        </w:rPr>
        <w:t xml:space="preserve">Inès Dufour, Alexis Werion </w:t>
      </w:r>
      <w:r w:rsidR="00C159A5" w:rsidRPr="00734860">
        <w:rPr>
          <w:rFonts w:ascii="Times New Roman" w:hAnsi="Times New Roman" w:cs="Times New Roman"/>
          <w:i/>
          <w:lang w:val="fr-BE"/>
        </w:rPr>
        <w:t>et al.</w:t>
      </w:r>
    </w:p>
    <w:p w14:paraId="7A166E04" w14:textId="77777777" w:rsidR="00502DB1" w:rsidRPr="00734860" w:rsidRDefault="00502DB1" w:rsidP="00502DB1">
      <w:pPr>
        <w:spacing w:after="120" w:line="480" w:lineRule="auto"/>
        <w:jc w:val="center"/>
        <w:rPr>
          <w:rFonts w:ascii="Times New Roman" w:hAnsi="Times New Roman" w:cs="Times New Roman"/>
          <w:lang w:val="fr-BE"/>
        </w:rPr>
      </w:pPr>
    </w:p>
    <w:p w14:paraId="6E6B5969" w14:textId="77777777" w:rsidR="00143760" w:rsidRPr="00734860" w:rsidRDefault="00143760" w:rsidP="00507F65">
      <w:pPr>
        <w:spacing w:line="360" w:lineRule="auto"/>
        <w:rPr>
          <w:rFonts w:ascii="Times New Roman" w:hAnsi="Times New Roman" w:cs="Times New Roman"/>
          <w:b/>
          <w:lang w:val="fr-BE"/>
        </w:rPr>
      </w:pPr>
    </w:p>
    <w:p w14:paraId="35239BCB" w14:textId="77777777" w:rsidR="003F27C2" w:rsidRPr="00734860" w:rsidRDefault="003F27C2" w:rsidP="009F7F20">
      <w:pPr>
        <w:spacing w:line="360" w:lineRule="auto"/>
        <w:rPr>
          <w:rFonts w:ascii="Times New Roman" w:hAnsi="Times New Roman" w:cs="Times New Roman"/>
          <w:b/>
          <w:lang w:val="fr-BE"/>
        </w:rPr>
      </w:pPr>
    </w:p>
    <w:p w14:paraId="1EC23D90" w14:textId="5D80E6D0" w:rsidR="008B7EFD" w:rsidRDefault="009F7F20" w:rsidP="009F7F20">
      <w:pPr>
        <w:spacing w:line="360" w:lineRule="auto"/>
        <w:rPr>
          <w:rFonts w:ascii="Times New Roman" w:hAnsi="Times New Roman" w:cs="Times New Roman"/>
          <w:b/>
          <w:lang w:val="en-US"/>
        </w:rPr>
      </w:pPr>
      <w:r w:rsidRPr="00502DB1">
        <w:rPr>
          <w:rFonts w:ascii="Times New Roman" w:hAnsi="Times New Roman" w:cs="Times New Roman"/>
          <w:b/>
          <w:lang w:val="en-US"/>
        </w:rPr>
        <w:t>Table of content</w:t>
      </w:r>
    </w:p>
    <w:p w14:paraId="6DAAF3B7" w14:textId="77777777" w:rsidR="00502DB1" w:rsidRPr="00502DB1" w:rsidRDefault="00502DB1" w:rsidP="00502DB1">
      <w:pPr>
        <w:rPr>
          <w:rFonts w:ascii="Times New Roman" w:hAnsi="Times New Roman" w:cs="Times New Roman"/>
          <w:b/>
          <w:lang w:val="en-US"/>
        </w:rPr>
      </w:pPr>
    </w:p>
    <w:p w14:paraId="4574D126" w14:textId="20E0F4E3" w:rsidR="00555558" w:rsidRPr="00555558" w:rsidRDefault="00555558" w:rsidP="00555558">
      <w:pPr>
        <w:spacing w:line="360" w:lineRule="auto"/>
        <w:rPr>
          <w:rFonts w:ascii="Times New Roman" w:hAnsi="Times New Roman" w:cs="Times New Roman"/>
          <w:lang w:val="en-US"/>
        </w:rPr>
      </w:pPr>
      <w:r w:rsidRPr="00555558">
        <w:rPr>
          <w:rFonts w:ascii="Times New Roman" w:hAnsi="Times New Roman" w:cs="Times New Roman"/>
          <w:b/>
          <w:lang w:val="en-US"/>
        </w:rPr>
        <w:t xml:space="preserve">Figure S1: </w:t>
      </w:r>
      <w:r w:rsidR="00AD2CC3" w:rsidRPr="00AD2CC3">
        <w:rPr>
          <w:rFonts w:ascii="Times New Roman" w:hAnsi="Times New Roman" w:cs="Times New Roman"/>
          <w:lang w:val="en-US"/>
        </w:rPr>
        <w:t>Progression of severity during the course of the disease in the discovery cohort, according to the absence or presence of hypouricemia</w:t>
      </w:r>
      <w:r w:rsidRPr="00555558">
        <w:rPr>
          <w:rFonts w:ascii="Times New Roman" w:hAnsi="Times New Roman" w:cs="Times New Roman"/>
          <w:lang w:val="en-US"/>
        </w:rPr>
        <w:t>.</w:t>
      </w:r>
    </w:p>
    <w:p w14:paraId="2D88689C" w14:textId="3BAEDAAC" w:rsidR="00555558" w:rsidRPr="00555558" w:rsidRDefault="00555558" w:rsidP="00555558">
      <w:pPr>
        <w:spacing w:line="360" w:lineRule="auto"/>
        <w:rPr>
          <w:rFonts w:ascii="Times New Roman" w:hAnsi="Times New Roman" w:cs="Times New Roman"/>
          <w:lang w:val="en-US"/>
        </w:rPr>
      </w:pPr>
      <w:r w:rsidRPr="00555558">
        <w:rPr>
          <w:rFonts w:ascii="Times New Roman" w:hAnsi="Times New Roman" w:cs="Times New Roman"/>
          <w:b/>
          <w:lang w:val="en-US"/>
        </w:rPr>
        <w:t xml:space="preserve">Figure S2: </w:t>
      </w:r>
      <w:r w:rsidRPr="00555558">
        <w:rPr>
          <w:rFonts w:ascii="Times New Roman" w:hAnsi="Times New Roman" w:cs="Times New Roman"/>
          <w:lang w:val="en-US"/>
        </w:rPr>
        <w:t>Kinetics of serum uric acid levels in patients requiring mechanical ventilation in the discovery cohort.</w:t>
      </w:r>
    </w:p>
    <w:p w14:paraId="07373C4F" w14:textId="77777777" w:rsidR="005B3293" w:rsidRDefault="00555558" w:rsidP="005B3293">
      <w:pPr>
        <w:spacing w:line="360" w:lineRule="auto"/>
        <w:rPr>
          <w:rFonts w:ascii="Times New Roman" w:hAnsi="Times New Roman" w:cs="Times New Roman"/>
          <w:b/>
          <w:lang w:val="en-US"/>
        </w:rPr>
      </w:pPr>
      <w:r w:rsidRPr="00555558">
        <w:rPr>
          <w:rFonts w:ascii="Times New Roman" w:hAnsi="Times New Roman" w:cs="Times New Roman"/>
          <w:b/>
          <w:lang w:val="en-US"/>
        </w:rPr>
        <w:t xml:space="preserve">Figure S3: </w:t>
      </w:r>
      <w:r w:rsidRPr="00555558">
        <w:rPr>
          <w:rFonts w:ascii="Times New Roman" w:hAnsi="Times New Roman" w:cs="Times New Roman"/>
          <w:lang w:val="en-US"/>
        </w:rPr>
        <w:t>Expression of urate transporter URAT1 in the kidney proximal tubules.</w:t>
      </w:r>
      <w:r w:rsidR="005B3293" w:rsidRPr="005B3293">
        <w:rPr>
          <w:rFonts w:ascii="Times New Roman" w:hAnsi="Times New Roman" w:cs="Times New Roman"/>
          <w:b/>
          <w:lang w:val="en-US"/>
        </w:rPr>
        <w:t xml:space="preserve"> </w:t>
      </w:r>
    </w:p>
    <w:p w14:paraId="3CFD8D8B" w14:textId="6D116455" w:rsidR="005B3293" w:rsidRPr="00555558" w:rsidRDefault="005B3293" w:rsidP="005B3293">
      <w:pPr>
        <w:spacing w:line="360" w:lineRule="auto"/>
        <w:rPr>
          <w:rFonts w:ascii="Times New Roman" w:hAnsi="Times New Roman" w:cs="Times New Roman"/>
          <w:lang w:val="en-US"/>
        </w:rPr>
      </w:pPr>
      <w:r w:rsidRPr="00555558">
        <w:rPr>
          <w:rFonts w:ascii="Times New Roman" w:hAnsi="Times New Roman" w:cs="Times New Roman"/>
          <w:b/>
          <w:lang w:val="en-US"/>
        </w:rPr>
        <w:t xml:space="preserve">Table S1: </w:t>
      </w:r>
      <w:r w:rsidRPr="00555558">
        <w:rPr>
          <w:rFonts w:ascii="Times New Roman" w:hAnsi="Times New Roman" w:cs="Times New Roman"/>
          <w:lang w:val="en-US"/>
        </w:rPr>
        <w:t xml:space="preserve">Characteristics of patients with vs. without available serum levels of uric acid in the discovery cohort. </w:t>
      </w:r>
    </w:p>
    <w:p w14:paraId="6E21A1D4" w14:textId="19E42FB6" w:rsidR="00AA734D" w:rsidRPr="00555558" w:rsidRDefault="00AA734D" w:rsidP="00AA734D">
      <w:pPr>
        <w:spacing w:line="360" w:lineRule="auto"/>
        <w:rPr>
          <w:rFonts w:ascii="Times New Roman" w:hAnsi="Times New Roman" w:cs="Times New Roman"/>
          <w:lang w:val="en-US"/>
        </w:rPr>
      </w:pPr>
      <w:r w:rsidRPr="00555558">
        <w:rPr>
          <w:rFonts w:ascii="Times New Roman" w:hAnsi="Times New Roman" w:cs="Times New Roman"/>
          <w:b/>
          <w:lang w:val="en-US"/>
        </w:rPr>
        <w:t>Table S</w:t>
      </w:r>
      <w:r>
        <w:rPr>
          <w:rFonts w:ascii="Times New Roman" w:hAnsi="Times New Roman" w:cs="Times New Roman"/>
          <w:b/>
          <w:lang w:val="en-US"/>
        </w:rPr>
        <w:t>2</w:t>
      </w:r>
      <w:r w:rsidRPr="00555558">
        <w:rPr>
          <w:rFonts w:ascii="Times New Roman" w:hAnsi="Times New Roman" w:cs="Times New Roman"/>
          <w:b/>
          <w:lang w:val="en-US"/>
        </w:rPr>
        <w:t xml:space="preserve">: </w:t>
      </w:r>
      <w:r w:rsidRPr="00555558">
        <w:rPr>
          <w:rFonts w:ascii="Times New Roman" w:hAnsi="Times New Roman" w:cs="Times New Roman"/>
          <w:lang w:val="en-US"/>
        </w:rPr>
        <w:t xml:space="preserve">Baseline characteristics of patients from the discovery cohort, stratified for the absence or presence of hypouricemia. </w:t>
      </w:r>
    </w:p>
    <w:p w14:paraId="62CC3111" w14:textId="44B9B844" w:rsidR="00AD2CC3" w:rsidRPr="00555558" w:rsidRDefault="00AD2CC3" w:rsidP="00AD2CC3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Table </w:t>
      </w:r>
      <w:r w:rsidR="00AA734D">
        <w:rPr>
          <w:rFonts w:ascii="Times New Roman" w:hAnsi="Times New Roman" w:cs="Times New Roman"/>
          <w:b/>
          <w:lang w:val="en-US"/>
        </w:rPr>
        <w:t>S3</w:t>
      </w:r>
      <w:r w:rsidRPr="00555558">
        <w:rPr>
          <w:rFonts w:ascii="Times New Roman" w:hAnsi="Times New Roman" w:cs="Times New Roman"/>
          <w:b/>
          <w:lang w:val="en-US"/>
        </w:rPr>
        <w:t xml:space="preserve">: </w:t>
      </w:r>
      <w:r w:rsidRPr="00555558">
        <w:rPr>
          <w:rFonts w:ascii="Times New Roman" w:hAnsi="Times New Roman" w:cs="Times New Roman"/>
          <w:lang w:val="en-US"/>
        </w:rPr>
        <w:t>Characteristics of COVID-19 and control patients with kidney samples</w:t>
      </w:r>
      <w:r w:rsidR="00AA734D">
        <w:rPr>
          <w:rFonts w:ascii="Times New Roman" w:hAnsi="Times New Roman" w:cs="Times New Roman"/>
          <w:lang w:val="en-US"/>
        </w:rPr>
        <w:t xml:space="preserve"> used for expression studies</w:t>
      </w:r>
      <w:r w:rsidRPr="00555558">
        <w:rPr>
          <w:rFonts w:ascii="Times New Roman" w:hAnsi="Times New Roman" w:cs="Times New Roman"/>
          <w:lang w:val="en-US"/>
        </w:rPr>
        <w:t xml:space="preserve">. </w:t>
      </w:r>
    </w:p>
    <w:p w14:paraId="5336A88F" w14:textId="3E07BB8C" w:rsidR="009F7F20" w:rsidRDefault="009F7F20" w:rsidP="00507F65">
      <w:pPr>
        <w:spacing w:line="360" w:lineRule="auto"/>
        <w:rPr>
          <w:rFonts w:ascii="Times New Roman" w:hAnsi="Times New Roman" w:cs="Times New Roman"/>
          <w:b/>
          <w:lang w:val="en-US"/>
        </w:rPr>
        <w:sectPr w:rsidR="009F7F20" w:rsidSect="008B7EFD">
          <w:footerReference w:type="default" r:id="rId8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5600F333" w14:textId="5D3C0585" w:rsidR="005B3293" w:rsidRPr="00D914C3" w:rsidRDefault="005B3293" w:rsidP="005B3293">
      <w:pPr>
        <w:spacing w:line="360" w:lineRule="auto"/>
        <w:rPr>
          <w:rFonts w:ascii="Times New Roman" w:hAnsi="Times New Roman" w:cs="Times New Roman"/>
          <w:b/>
          <w:lang w:val="en-US"/>
        </w:rPr>
      </w:pPr>
      <w:r w:rsidRPr="00D914C3">
        <w:rPr>
          <w:rFonts w:ascii="Times New Roman" w:hAnsi="Times New Roman" w:cs="Times New Roman"/>
          <w:b/>
          <w:lang w:val="en-US"/>
        </w:rPr>
        <w:lastRenderedPageBreak/>
        <w:t>F</w:t>
      </w:r>
      <w:r w:rsidRPr="00550529">
        <w:rPr>
          <w:rFonts w:ascii="Times New Roman" w:hAnsi="Times New Roman" w:cs="Times New Roman"/>
          <w:b/>
          <w:lang w:val="en-US"/>
        </w:rPr>
        <w:t>igure S1</w:t>
      </w:r>
      <w:r w:rsidRPr="007C5FFA">
        <w:rPr>
          <w:rFonts w:ascii="Times New Roman" w:hAnsi="Times New Roman" w:cs="Times New Roman"/>
          <w:b/>
          <w:lang w:val="en-US"/>
        </w:rPr>
        <w:t xml:space="preserve">. </w:t>
      </w:r>
      <w:r w:rsidRPr="005673B3">
        <w:rPr>
          <w:rFonts w:ascii="Times New Roman" w:hAnsi="Times New Roman" w:cs="Times New Roman"/>
          <w:b/>
          <w:lang w:val="en-US"/>
        </w:rPr>
        <w:t>Progression of severity during the course of the disease in the discovery cohort</w:t>
      </w:r>
      <w:r w:rsidR="00AD2CC3">
        <w:rPr>
          <w:rFonts w:ascii="Times New Roman" w:hAnsi="Times New Roman" w:cs="Times New Roman"/>
          <w:b/>
          <w:lang w:val="en-US"/>
        </w:rPr>
        <w:t>, according to the absence or presence of hypouricemia</w:t>
      </w:r>
      <w:r w:rsidRPr="005673B3">
        <w:rPr>
          <w:rFonts w:ascii="Times New Roman" w:hAnsi="Times New Roman" w:cs="Times New Roman"/>
          <w:b/>
          <w:lang w:val="en-US"/>
        </w:rPr>
        <w:t>.</w:t>
      </w:r>
    </w:p>
    <w:p w14:paraId="7D7EC48A" w14:textId="544A3D1B" w:rsidR="005B3293" w:rsidRDefault="005B3293" w:rsidP="005B3293">
      <w:pPr>
        <w:spacing w:line="360" w:lineRule="auto"/>
        <w:rPr>
          <w:rFonts w:ascii="Times New Roman" w:hAnsi="Times New Roman" w:cs="Times New Roman"/>
          <w:b/>
          <w:lang w:val="en-US"/>
        </w:rPr>
      </w:pPr>
    </w:p>
    <w:p w14:paraId="3F17104C" w14:textId="77777777" w:rsidR="00AD2CC3" w:rsidRDefault="00AD2CC3" w:rsidP="005B3293">
      <w:pPr>
        <w:spacing w:line="360" w:lineRule="auto"/>
        <w:rPr>
          <w:rFonts w:ascii="Times New Roman" w:hAnsi="Times New Roman" w:cs="Times New Roman"/>
          <w:b/>
          <w:lang w:val="en-US"/>
        </w:rPr>
      </w:pPr>
    </w:p>
    <w:p w14:paraId="0346DA3F" w14:textId="7DC45A89" w:rsidR="005B3293" w:rsidRDefault="00AD2CC3" w:rsidP="00AD2CC3">
      <w:pPr>
        <w:spacing w:line="360" w:lineRule="auto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32528E56" wp14:editId="0FD51CF3">
            <wp:extent cx="2974975" cy="2390140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975" cy="239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2F5CF5" w14:textId="63E803A3" w:rsidR="005B3293" w:rsidRDefault="005B3293" w:rsidP="005B3293">
      <w:pPr>
        <w:spacing w:line="360" w:lineRule="auto"/>
        <w:rPr>
          <w:rFonts w:ascii="Times New Roman" w:hAnsi="Times New Roman" w:cs="Times New Roman"/>
          <w:b/>
          <w:lang w:val="en-US"/>
        </w:rPr>
        <w:sectPr w:rsidR="005B3293" w:rsidSect="00C159A5"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40DF414" w14:textId="77777777" w:rsidR="005B3293" w:rsidRDefault="005B3293" w:rsidP="005B3293">
      <w:pPr>
        <w:spacing w:line="36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Figure S2. K</w:t>
      </w:r>
      <w:r w:rsidRPr="00CB1547">
        <w:rPr>
          <w:rFonts w:ascii="Times New Roman" w:hAnsi="Times New Roman" w:cs="Times New Roman"/>
          <w:b/>
          <w:lang w:val="en-US"/>
        </w:rPr>
        <w:t>inetics of serum uric acid levels in patients r</w:t>
      </w:r>
      <w:r>
        <w:rPr>
          <w:rFonts w:ascii="Times New Roman" w:hAnsi="Times New Roman" w:cs="Times New Roman"/>
          <w:b/>
          <w:lang w:val="en-US"/>
        </w:rPr>
        <w:t>equiring mechanical ventilation in the discovery cohort.</w:t>
      </w:r>
    </w:p>
    <w:p w14:paraId="12E79D8F" w14:textId="1F48E8FD" w:rsidR="005B3293" w:rsidRDefault="005B3293" w:rsidP="00AD2CC3">
      <w:pPr>
        <w:spacing w:line="360" w:lineRule="auto"/>
        <w:rPr>
          <w:rFonts w:eastAsiaTheme="minorEastAsia"/>
          <w:noProof/>
          <w:lang w:val="en-US" w:eastAsia="fr-FR"/>
        </w:rPr>
      </w:pPr>
      <w:r w:rsidRPr="00AD2CC3">
        <w:rPr>
          <w:rFonts w:eastAsiaTheme="minorEastAsia"/>
          <w:noProof/>
          <w:lang w:val="en-US" w:eastAsia="fr-FR"/>
        </w:rPr>
        <w:t xml:space="preserve"> </w:t>
      </w:r>
    </w:p>
    <w:p w14:paraId="7ABD17B9" w14:textId="43441B74" w:rsidR="00AD2CC3" w:rsidRDefault="00AD2CC3" w:rsidP="00AD2CC3">
      <w:pPr>
        <w:spacing w:line="360" w:lineRule="auto"/>
        <w:rPr>
          <w:rFonts w:ascii="Times New Roman" w:hAnsi="Times New Roman" w:cs="Times New Roman"/>
          <w:b/>
          <w:lang w:val="en-US"/>
        </w:rPr>
      </w:pPr>
    </w:p>
    <w:p w14:paraId="26DE05BD" w14:textId="33F94D4E" w:rsidR="00AD2CC3" w:rsidRDefault="00AD2CC3" w:rsidP="00AD2CC3">
      <w:pPr>
        <w:spacing w:line="360" w:lineRule="auto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46EB5EC9" wp14:editId="0CBE00BD">
            <wp:extent cx="6626860" cy="2438657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150" cy="24461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944087" w14:textId="77777777" w:rsidR="005B3293" w:rsidRPr="00BB7200" w:rsidRDefault="005B3293" w:rsidP="005B3293">
      <w:pPr>
        <w:spacing w:line="360" w:lineRule="auto"/>
        <w:rPr>
          <w:rFonts w:ascii="Times New Roman" w:hAnsi="Times New Roman" w:cs="Times New Roman"/>
          <w:b/>
          <w:highlight w:val="yellow"/>
          <w:lang w:val="en-US"/>
        </w:rPr>
      </w:pPr>
    </w:p>
    <w:p w14:paraId="047C631F" w14:textId="7E119660" w:rsidR="005B3293" w:rsidRPr="00E41066" w:rsidRDefault="005B3293" w:rsidP="00AD2CC3">
      <w:pPr>
        <w:pStyle w:val="EndNoteBibliography"/>
        <w:spacing w:after="12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Kinetics of serum acid in relation to the clinical course of respiratory failure and mechanical ventilation initiation. Black lines represent individual patients, and red lines </w:t>
      </w:r>
      <w:r w:rsidRPr="00E41066">
        <w:rPr>
          <w:rFonts w:ascii="Times New Roman" w:hAnsi="Times New Roman" w:cs="Times New Roman"/>
          <w:sz w:val="24"/>
          <w:szCs w:val="24"/>
        </w:rPr>
        <w:t>are the mean and standard deviation. (</w:t>
      </w:r>
      <w:r w:rsidRPr="00E41066">
        <w:rPr>
          <w:rFonts w:ascii="Times New Roman" w:hAnsi="Times New Roman" w:cs="Times New Roman"/>
          <w:b/>
          <w:sz w:val="24"/>
          <w:szCs w:val="24"/>
        </w:rPr>
        <w:t>B</w:t>
      </w:r>
      <w:r w:rsidRPr="00E41066">
        <w:rPr>
          <w:rFonts w:ascii="Times New Roman" w:hAnsi="Times New Roman" w:cs="Times New Roman"/>
          <w:sz w:val="24"/>
          <w:szCs w:val="24"/>
        </w:rPr>
        <w:t xml:space="preserve">) Time from admission to the peak of </w:t>
      </w:r>
      <w:r w:rsidR="00D042A7" w:rsidRPr="00E41066">
        <w:rPr>
          <w:rFonts w:ascii="Times New Roman" w:hAnsi="Times New Roman" w:cs="Times New Roman"/>
          <w:sz w:val="24"/>
          <w:szCs w:val="24"/>
        </w:rPr>
        <w:t>lactate dehydrogenase (LDH)</w:t>
      </w:r>
      <w:r w:rsidRPr="00E41066">
        <w:rPr>
          <w:rFonts w:ascii="Times New Roman" w:hAnsi="Times New Roman" w:cs="Times New Roman"/>
          <w:sz w:val="24"/>
          <w:szCs w:val="24"/>
        </w:rPr>
        <w:t xml:space="preserve">, onset of hypouricemia, nadir lymphocytes count and peak of </w:t>
      </w:r>
      <w:r w:rsidR="00D042A7" w:rsidRPr="00E41066">
        <w:rPr>
          <w:rFonts w:ascii="Times New Roman" w:hAnsi="Times New Roman" w:cs="Times New Roman"/>
          <w:sz w:val="24"/>
          <w:szCs w:val="24"/>
        </w:rPr>
        <w:t>highly sensitive C-reactive protein (</w:t>
      </w:r>
      <w:proofErr w:type="spellStart"/>
      <w:r w:rsidRPr="00E41066">
        <w:rPr>
          <w:rFonts w:ascii="Times New Roman" w:hAnsi="Times New Roman" w:cs="Times New Roman"/>
          <w:sz w:val="24"/>
          <w:szCs w:val="24"/>
        </w:rPr>
        <w:t>hsCRP</w:t>
      </w:r>
      <w:proofErr w:type="spellEnd"/>
      <w:r w:rsidR="00D042A7" w:rsidRPr="00E41066">
        <w:rPr>
          <w:rFonts w:ascii="Times New Roman" w:hAnsi="Times New Roman" w:cs="Times New Roman"/>
          <w:sz w:val="24"/>
          <w:szCs w:val="24"/>
        </w:rPr>
        <w:t>)</w:t>
      </w:r>
      <w:r w:rsidRPr="00E41066">
        <w:rPr>
          <w:rFonts w:ascii="Times New Roman" w:hAnsi="Times New Roman" w:cs="Times New Roman"/>
          <w:sz w:val="24"/>
          <w:szCs w:val="24"/>
        </w:rPr>
        <w:t xml:space="preserve"> in the subset of patients requiring mechanical ventilation (n=</w:t>
      </w:r>
      <w:r w:rsidR="001655DC" w:rsidRPr="00E41066">
        <w:rPr>
          <w:rFonts w:ascii="Times New Roman" w:hAnsi="Times New Roman" w:cs="Times New Roman"/>
          <w:sz w:val="24"/>
          <w:szCs w:val="24"/>
        </w:rPr>
        <w:t>32</w:t>
      </w:r>
      <w:r w:rsidRPr="00E41066">
        <w:rPr>
          <w:rFonts w:ascii="Times New Roman" w:hAnsi="Times New Roman" w:cs="Times New Roman"/>
          <w:sz w:val="24"/>
          <w:szCs w:val="24"/>
        </w:rPr>
        <w:t>).</w:t>
      </w:r>
    </w:p>
    <w:p w14:paraId="30E5F14A" w14:textId="77777777" w:rsidR="00AD2CC3" w:rsidRDefault="00AD2CC3" w:rsidP="005B3293">
      <w:pPr>
        <w:pStyle w:val="EndNoteBibliography"/>
        <w:spacing w:after="120" w:line="360" w:lineRule="auto"/>
        <w:jc w:val="left"/>
        <w:rPr>
          <w:rFonts w:ascii="Times New Roman" w:hAnsi="Times New Roman" w:cs="Times New Roman"/>
          <w:b/>
          <w:sz w:val="24"/>
          <w:szCs w:val="24"/>
        </w:rPr>
        <w:sectPr w:rsidR="00AD2CC3" w:rsidSect="00507F65"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24E2A75" w14:textId="6858C762" w:rsidR="005B3293" w:rsidRDefault="005B3293" w:rsidP="005B3293">
      <w:pPr>
        <w:pStyle w:val="EndNoteBibliography"/>
        <w:spacing w:after="120" w:line="360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A288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7A2883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7A2883">
        <w:rPr>
          <w:rFonts w:ascii="Times New Roman" w:hAnsi="Times New Roman" w:cs="Times New Roman"/>
          <w:b/>
          <w:bCs/>
          <w:color w:val="000000"/>
          <w:sz w:val="24"/>
          <w:szCs w:val="24"/>
        </w:rPr>
        <w:t>Expression of urate transporter URAT1 in the kidney proximal tubules</w:t>
      </w:r>
      <w:r w:rsidR="001655DC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2BBF8FAA" w14:textId="712CAECD" w:rsidR="005B3293" w:rsidRPr="005673B3" w:rsidRDefault="00AD2CC3" w:rsidP="00AD2CC3">
      <w:pPr>
        <w:pStyle w:val="EndNoteBibliography"/>
        <w:spacing w:after="120" w:line="36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inline distT="0" distB="0" distL="0" distR="0" wp14:anchorId="5738381B" wp14:editId="5C6260A1">
            <wp:extent cx="3909239" cy="4038600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444" cy="40574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F73955" w14:textId="77777777" w:rsidR="005B3293" w:rsidRPr="005673B3" w:rsidRDefault="005B3293" w:rsidP="00AD2CC3">
      <w:pPr>
        <w:spacing w:line="276" w:lineRule="auto"/>
        <w:contextualSpacing/>
        <w:rPr>
          <w:rFonts w:ascii="Times New Roman" w:hAnsi="Times New Roman" w:cs="Times New Roman"/>
          <w:bCs/>
          <w:lang w:val="en-US"/>
        </w:rPr>
      </w:pPr>
      <w:r w:rsidRPr="005673B3">
        <w:rPr>
          <w:rFonts w:ascii="Times New Roman" w:hAnsi="Times New Roman" w:cs="Times New Roman"/>
          <w:bCs/>
          <w:lang w:val="en-US"/>
        </w:rPr>
        <w:t xml:space="preserve">Representative pictures of double immunostaining with anti-AQP1 (green channel) and anti-URAT1 (red channel) antibodies viewed under confocal fluorescence microscopy in kidneys sections from a control and a patient with COVID-19. Nuclei are stained with DAPI (blue channel). Original magnification, 20x. Bars, 50 </w:t>
      </w:r>
      <w:proofErr w:type="spellStart"/>
      <w:r w:rsidRPr="005673B3">
        <w:rPr>
          <w:rFonts w:ascii="Times New Roman" w:hAnsi="Times New Roman" w:cs="Times New Roman"/>
          <w:bCs/>
          <w:lang w:val="en-US"/>
        </w:rPr>
        <w:t>μm</w:t>
      </w:r>
      <w:proofErr w:type="spellEnd"/>
      <w:r w:rsidRPr="005673B3">
        <w:rPr>
          <w:rFonts w:ascii="Times New Roman" w:hAnsi="Times New Roman" w:cs="Times New Roman"/>
          <w:bCs/>
          <w:lang w:val="en-US"/>
        </w:rPr>
        <w:t xml:space="preserve">. Mean fluorescence intensity (M.F.I.) profiles and relative maximal intensity (rel. max. int.) for AQP1 and URAT1 were quantified on cross-sectional sections of proximal tubules from 3 controls (grey) and 5 patients who died of COVID-19 (green for AQP1 and red for URAT1) using ZEN. Data are mean values and </w:t>
      </w:r>
      <w:proofErr w:type="spellStart"/>
      <w:r w:rsidRPr="005673B3">
        <w:rPr>
          <w:rFonts w:ascii="Times New Roman" w:hAnsi="Times New Roman" w:cs="Times New Roman"/>
          <w:bCs/>
          <w:lang w:val="en-US"/>
        </w:rPr>
        <w:t>s.e.m.</w:t>
      </w:r>
      <w:proofErr w:type="spellEnd"/>
      <w:r w:rsidRPr="005673B3">
        <w:rPr>
          <w:rFonts w:ascii="Times New Roman" w:hAnsi="Times New Roman" w:cs="Times New Roman"/>
          <w:bCs/>
          <w:lang w:val="en-US"/>
        </w:rPr>
        <w:t xml:space="preserve"> ***P=0.001, unpaired t-test.</w:t>
      </w:r>
    </w:p>
    <w:p w14:paraId="777214EC" w14:textId="77777777" w:rsidR="00AD2CC3" w:rsidRDefault="00AD2CC3" w:rsidP="00212F09">
      <w:pPr>
        <w:spacing w:line="360" w:lineRule="auto"/>
        <w:rPr>
          <w:rFonts w:ascii="Times New Roman" w:hAnsi="Times New Roman" w:cs="Times New Roman"/>
          <w:b/>
          <w:lang w:val="en-US"/>
        </w:rPr>
        <w:sectPr w:rsidR="00AD2CC3" w:rsidSect="00507F65"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8C66FB7" w14:textId="6C579813" w:rsidR="00212F09" w:rsidRPr="00263B6C" w:rsidRDefault="00A74AB6" w:rsidP="00212F09">
      <w:pPr>
        <w:spacing w:line="36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T</w:t>
      </w:r>
      <w:r w:rsidR="00212F09" w:rsidRPr="00263B6C">
        <w:rPr>
          <w:rFonts w:ascii="Times New Roman" w:hAnsi="Times New Roman" w:cs="Times New Roman"/>
          <w:b/>
          <w:lang w:val="en-US"/>
        </w:rPr>
        <w:t xml:space="preserve">able </w:t>
      </w:r>
      <w:r>
        <w:rPr>
          <w:rFonts w:ascii="Times New Roman" w:hAnsi="Times New Roman" w:cs="Times New Roman"/>
          <w:b/>
          <w:lang w:val="en-US"/>
        </w:rPr>
        <w:t>S</w:t>
      </w:r>
      <w:r w:rsidR="00212F09" w:rsidRPr="00263B6C">
        <w:rPr>
          <w:rFonts w:ascii="Times New Roman" w:hAnsi="Times New Roman" w:cs="Times New Roman"/>
          <w:b/>
          <w:lang w:val="en-US"/>
        </w:rPr>
        <w:t xml:space="preserve">1. Characteristics of patients with vs. without available serum levels of uric acid. </w:t>
      </w:r>
    </w:p>
    <w:p w14:paraId="65CE470B" w14:textId="77777777" w:rsidR="00507F65" w:rsidRDefault="00507F65" w:rsidP="00507F65">
      <w:pPr>
        <w:spacing w:line="360" w:lineRule="auto"/>
        <w:rPr>
          <w:rFonts w:ascii="Times New Roman" w:hAnsi="Times New Roman" w:cs="Times New Roman"/>
          <w:b/>
          <w:lang w:val="en-US"/>
        </w:rPr>
      </w:pPr>
    </w:p>
    <w:tbl>
      <w:tblPr>
        <w:tblStyle w:val="Grilledutableau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5"/>
        <w:gridCol w:w="1716"/>
        <w:gridCol w:w="2136"/>
        <w:gridCol w:w="2403"/>
      </w:tblGrid>
      <w:tr w:rsidR="00507F65" w:rsidRPr="007E7B19" w14:paraId="161B3520" w14:textId="77777777" w:rsidTr="00507F65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885C72" w14:textId="77777777" w:rsidR="00507F65" w:rsidRPr="00586E5C" w:rsidRDefault="00507F65" w:rsidP="00507F65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586E5C">
              <w:rPr>
                <w:rFonts w:ascii="Times New Roman" w:hAnsi="Times New Roman" w:cs="Times New Roman"/>
                <w:b/>
                <w:lang w:val="en-US"/>
              </w:rPr>
              <w:t>Demographics and comorbidities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4F4706" w14:textId="77777777" w:rsidR="00507F65" w:rsidRPr="000750F7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D2A97">
              <w:rPr>
                <w:rFonts w:ascii="Times New Roman" w:hAnsi="Times New Roman" w:cs="Times New Roman"/>
                <w:b/>
                <w:lang w:val="en-US"/>
              </w:rPr>
              <w:t>Whole cohort</w:t>
            </w:r>
            <w:r w:rsidRPr="00ED2A97">
              <w:rPr>
                <w:rFonts w:ascii="Times New Roman" w:hAnsi="Times New Roman" w:cs="Times New Roman"/>
                <w:b/>
                <w:lang w:val="en-US"/>
              </w:rPr>
              <w:br/>
              <w:t>n=</w:t>
            </w:r>
            <w:r w:rsidRPr="000750F7">
              <w:rPr>
                <w:rFonts w:ascii="Times New Roman" w:hAnsi="Times New Roman" w:cs="Times New Roman"/>
                <w:b/>
                <w:lang w:val="en-US"/>
              </w:rPr>
              <w:t>215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648134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Uric acid available</w:t>
            </w:r>
            <w:r>
              <w:rPr>
                <w:rFonts w:ascii="Times New Roman" w:hAnsi="Times New Roman" w:cs="Times New Roman"/>
                <w:b/>
                <w:lang w:val="en-US"/>
              </w:rPr>
              <w:br/>
              <w:t>n=192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BD816F" w14:textId="77777777" w:rsidR="00507F65" w:rsidDel="000A502B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Uric acid unavailable</w:t>
            </w:r>
            <w:r w:rsidRPr="000750F7">
              <w:rPr>
                <w:rFonts w:ascii="Times New Roman" w:hAnsi="Times New Roman" w:cs="Times New Roman"/>
                <w:b/>
                <w:lang w:val="en-US"/>
              </w:rPr>
              <w:br/>
              <w:t>n=</w:t>
            </w:r>
            <w:r>
              <w:rPr>
                <w:rFonts w:ascii="Times New Roman" w:hAnsi="Times New Roman" w:cs="Times New Roman"/>
                <w:b/>
                <w:lang w:val="en-US"/>
              </w:rPr>
              <w:t>23</w:t>
            </w:r>
          </w:p>
        </w:tc>
      </w:tr>
      <w:tr w:rsidR="00507F65" w:rsidRPr="007E7B19" w14:paraId="2690A2E4" w14:textId="77777777" w:rsidTr="00507F65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CD1D023" w14:textId="77777777" w:rsidR="00507F65" w:rsidRPr="00C944EB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Age, median (IQR), years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82A9B72" w14:textId="77777777" w:rsidR="00507F65" w:rsidRPr="000750F7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2A97">
              <w:rPr>
                <w:rFonts w:ascii="Times New Roman" w:hAnsi="Times New Roman" w:cs="Times New Roman"/>
                <w:lang w:val="en-US"/>
              </w:rPr>
              <w:t>67 (56-81)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59A17E3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65 (55-79)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3935780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 (64-91)</w:t>
            </w:r>
          </w:p>
        </w:tc>
      </w:tr>
      <w:tr w:rsidR="00507F65" w:rsidRPr="007E7B19" w14:paraId="32F37F1C" w14:textId="77777777" w:rsidTr="00507F65">
        <w:trPr>
          <w:jc w:val="center"/>
        </w:trPr>
        <w:tc>
          <w:tcPr>
            <w:tcW w:w="0" w:type="auto"/>
          </w:tcPr>
          <w:p w14:paraId="15C5D30E" w14:textId="77777777" w:rsidR="00507F65" w:rsidRPr="00C944EB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Male gender – no. (%)</w:t>
            </w:r>
          </w:p>
        </w:tc>
        <w:tc>
          <w:tcPr>
            <w:tcW w:w="0" w:type="auto"/>
          </w:tcPr>
          <w:p w14:paraId="613E8BD6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117 (54)</w:t>
            </w:r>
          </w:p>
        </w:tc>
        <w:tc>
          <w:tcPr>
            <w:tcW w:w="0" w:type="auto"/>
          </w:tcPr>
          <w:p w14:paraId="37878315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106 (55)</w:t>
            </w:r>
          </w:p>
        </w:tc>
        <w:tc>
          <w:tcPr>
            <w:tcW w:w="0" w:type="auto"/>
          </w:tcPr>
          <w:p w14:paraId="64BC9D82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 (48)</w:t>
            </w:r>
          </w:p>
        </w:tc>
      </w:tr>
      <w:tr w:rsidR="00507F65" w:rsidRPr="007E7B19" w14:paraId="3A78A86E" w14:textId="77777777" w:rsidTr="00507F65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42602AD1" w14:textId="77777777" w:rsidR="00507F65" w:rsidRPr="00C944EB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Ethnicity – no. (%)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E575F00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78E48359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718FF360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07F65" w:rsidRPr="00C944EB" w14:paraId="176730F3" w14:textId="77777777" w:rsidTr="00507F65">
        <w:trPr>
          <w:jc w:val="center"/>
        </w:trPr>
        <w:tc>
          <w:tcPr>
            <w:tcW w:w="0" w:type="auto"/>
          </w:tcPr>
          <w:p w14:paraId="41E255DC" w14:textId="77777777" w:rsidR="00507F65" w:rsidRPr="00C944EB" w:rsidRDefault="00507F65" w:rsidP="00507F65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Caucasian</w:t>
            </w:r>
          </w:p>
        </w:tc>
        <w:tc>
          <w:tcPr>
            <w:tcW w:w="0" w:type="auto"/>
          </w:tcPr>
          <w:p w14:paraId="2304A0DB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180 (84)</w:t>
            </w:r>
          </w:p>
        </w:tc>
        <w:tc>
          <w:tcPr>
            <w:tcW w:w="0" w:type="auto"/>
          </w:tcPr>
          <w:p w14:paraId="039BB36D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162 (84)</w:t>
            </w:r>
          </w:p>
        </w:tc>
        <w:tc>
          <w:tcPr>
            <w:tcW w:w="0" w:type="auto"/>
          </w:tcPr>
          <w:p w14:paraId="073F031D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 (78)</w:t>
            </w:r>
          </w:p>
        </w:tc>
      </w:tr>
      <w:tr w:rsidR="00507F65" w:rsidRPr="00C944EB" w14:paraId="5D2A9945" w14:textId="77777777" w:rsidTr="00507F65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6CCDA3B4" w14:textId="77777777" w:rsidR="00507F65" w:rsidRPr="00C944EB" w:rsidRDefault="00507F65" w:rsidP="00507F65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Sub-Saharan African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80E30E5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 (14)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3768873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 (14)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55D73A7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 (17)</w:t>
            </w:r>
          </w:p>
        </w:tc>
      </w:tr>
      <w:tr w:rsidR="00507F65" w:rsidRPr="00C944EB" w14:paraId="1152D823" w14:textId="77777777" w:rsidTr="00507F65">
        <w:trPr>
          <w:jc w:val="center"/>
        </w:trPr>
        <w:tc>
          <w:tcPr>
            <w:tcW w:w="0" w:type="auto"/>
          </w:tcPr>
          <w:p w14:paraId="4646D078" w14:textId="77777777" w:rsidR="00507F65" w:rsidRPr="00C944EB" w:rsidRDefault="00507F65" w:rsidP="00507F65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</w:t>
            </w:r>
            <w:r w:rsidRPr="00EC1835">
              <w:rPr>
                <w:rFonts w:ascii="Times New Roman" w:hAnsi="Times New Roman" w:cs="Times New Roman"/>
                <w:lang w:val="en-US"/>
              </w:rPr>
              <w:t>ther</w:t>
            </w:r>
          </w:p>
        </w:tc>
        <w:tc>
          <w:tcPr>
            <w:tcW w:w="0" w:type="auto"/>
          </w:tcPr>
          <w:p w14:paraId="25B874B8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 (2)</w:t>
            </w:r>
          </w:p>
        </w:tc>
        <w:tc>
          <w:tcPr>
            <w:tcW w:w="0" w:type="auto"/>
          </w:tcPr>
          <w:p w14:paraId="30628A9D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 (2)</w:t>
            </w:r>
          </w:p>
        </w:tc>
        <w:tc>
          <w:tcPr>
            <w:tcW w:w="0" w:type="auto"/>
          </w:tcPr>
          <w:p w14:paraId="4F6C85B9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 (4)</w:t>
            </w:r>
          </w:p>
        </w:tc>
      </w:tr>
      <w:tr w:rsidR="00507F65" w:rsidRPr="00C944EB" w14:paraId="5B3655FD" w14:textId="77777777" w:rsidTr="00507F65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323A6698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Cardiovascular disease – no. (%)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57EB1AF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49 (23)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8733F98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44 (23)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85B8CD3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 (22)</w:t>
            </w:r>
          </w:p>
        </w:tc>
      </w:tr>
      <w:tr w:rsidR="00507F65" w:rsidRPr="00C944EB" w14:paraId="4855EFC8" w14:textId="77777777" w:rsidTr="00507F65">
        <w:trPr>
          <w:jc w:val="center"/>
        </w:trPr>
        <w:tc>
          <w:tcPr>
            <w:tcW w:w="0" w:type="auto"/>
            <w:shd w:val="clear" w:color="auto" w:fill="auto"/>
          </w:tcPr>
          <w:p w14:paraId="4E8DB4DC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Chronic kidney disease – no. (%)</w:t>
            </w:r>
          </w:p>
        </w:tc>
        <w:tc>
          <w:tcPr>
            <w:tcW w:w="0" w:type="auto"/>
          </w:tcPr>
          <w:p w14:paraId="2D602F9E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43 (20)</w:t>
            </w:r>
          </w:p>
        </w:tc>
        <w:tc>
          <w:tcPr>
            <w:tcW w:w="0" w:type="auto"/>
          </w:tcPr>
          <w:p w14:paraId="5E0F961D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39 (20)</w:t>
            </w:r>
          </w:p>
        </w:tc>
        <w:tc>
          <w:tcPr>
            <w:tcW w:w="0" w:type="auto"/>
          </w:tcPr>
          <w:p w14:paraId="16FECEF3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 (22)</w:t>
            </w:r>
          </w:p>
        </w:tc>
      </w:tr>
      <w:tr w:rsidR="00507F65" w:rsidRPr="00C944EB" w14:paraId="24F280A4" w14:textId="77777777" w:rsidTr="00507F65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23DCABA4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Hypertension – no. (%)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3B18034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105 (49)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B902BA0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97 (51)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4E65FB5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 (35)</w:t>
            </w:r>
          </w:p>
        </w:tc>
      </w:tr>
      <w:tr w:rsidR="00507F65" w:rsidRPr="00C944EB" w14:paraId="323B0AAC" w14:textId="77777777" w:rsidTr="00507F65">
        <w:trPr>
          <w:jc w:val="center"/>
        </w:trPr>
        <w:tc>
          <w:tcPr>
            <w:tcW w:w="0" w:type="auto"/>
            <w:shd w:val="clear" w:color="auto" w:fill="auto"/>
          </w:tcPr>
          <w:p w14:paraId="063DDDE9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Diabetes – no. (%)</w:t>
            </w:r>
          </w:p>
        </w:tc>
        <w:tc>
          <w:tcPr>
            <w:tcW w:w="0" w:type="auto"/>
          </w:tcPr>
          <w:p w14:paraId="0E76EE51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 (24)</w:t>
            </w:r>
          </w:p>
        </w:tc>
        <w:tc>
          <w:tcPr>
            <w:tcW w:w="0" w:type="auto"/>
          </w:tcPr>
          <w:p w14:paraId="03A15586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46 (24)</w:t>
            </w:r>
          </w:p>
        </w:tc>
        <w:tc>
          <w:tcPr>
            <w:tcW w:w="0" w:type="auto"/>
          </w:tcPr>
          <w:p w14:paraId="5F5A9CB7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 (22)</w:t>
            </w:r>
          </w:p>
        </w:tc>
      </w:tr>
      <w:tr w:rsidR="00507F65" w:rsidRPr="00C944EB" w14:paraId="17717384" w14:textId="77777777" w:rsidTr="00507F65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1E153B6F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Human immunodeficiency virus infection – no. (%)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F95C7B9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 (1)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01BD91A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 (2)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7648C91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 (0)</w:t>
            </w:r>
          </w:p>
        </w:tc>
      </w:tr>
      <w:tr w:rsidR="00507F65" w:rsidRPr="00C944EB" w14:paraId="1BFAED5C" w14:textId="77777777" w:rsidTr="00507F65">
        <w:trPr>
          <w:jc w:val="center"/>
        </w:trPr>
        <w:tc>
          <w:tcPr>
            <w:tcW w:w="0" w:type="auto"/>
            <w:shd w:val="clear" w:color="auto" w:fill="auto"/>
          </w:tcPr>
          <w:p w14:paraId="76694473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Chronic liver disease – no. (%)</w:t>
            </w:r>
          </w:p>
        </w:tc>
        <w:tc>
          <w:tcPr>
            <w:tcW w:w="0" w:type="auto"/>
          </w:tcPr>
          <w:p w14:paraId="3F73E424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 (2)</w:t>
            </w:r>
          </w:p>
        </w:tc>
        <w:tc>
          <w:tcPr>
            <w:tcW w:w="0" w:type="auto"/>
          </w:tcPr>
          <w:p w14:paraId="5C04165D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 (3)</w:t>
            </w:r>
          </w:p>
        </w:tc>
        <w:tc>
          <w:tcPr>
            <w:tcW w:w="0" w:type="auto"/>
          </w:tcPr>
          <w:p w14:paraId="23DACD19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 (0)</w:t>
            </w:r>
          </w:p>
        </w:tc>
      </w:tr>
      <w:tr w:rsidR="00507F65" w:rsidRPr="00C944EB" w14:paraId="3D6D5225" w14:textId="77777777" w:rsidTr="00507F65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04709B85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Chronic pulmonary disease – no. (%)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F0B0086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 (10)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4201243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 (10)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D69584D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 (9)</w:t>
            </w:r>
          </w:p>
        </w:tc>
      </w:tr>
      <w:tr w:rsidR="00507F65" w:rsidRPr="00C944EB" w14:paraId="46DEFDA3" w14:textId="77777777" w:rsidTr="00507F65">
        <w:trPr>
          <w:jc w:val="center"/>
        </w:trPr>
        <w:tc>
          <w:tcPr>
            <w:tcW w:w="0" w:type="auto"/>
            <w:shd w:val="clear" w:color="auto" w:fill="auto"/>
          </w:tcPr>
          <w:p w14:paraId="25F53CEB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Medications – no. (%)</w:t>
            </w:r>
          </w:p>
        </w:tc>
        <w:tc>
          <w:tcPr>
            <w:tcW w:w="0" w:type="auto"/>
          </w:tcPr>
          <w:p w14:paraId="4C2ED74A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3C061C82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51806CE9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07F65" w:rsidRPr="00C944EB" w14:paraId="3D8AF33F" w14:textId="77777777" w:rsidTr="00507F65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73B52BA1" w14:textId="77777777" w:rsidR="00507F65" w:rsidRDefault="00507F65" w:rsidP="00507F65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Allopurinol or febuxostat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857C264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 (6)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9C93665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 (6)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7387FC8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 (4)</w:t>
            </w:r>
          </w:p>
        </w:tc>
      </w:tr>
      <w:tr w:rsidR="00507F65" w:rsidRPr="00C944EB" w14:paraId="02A66822" w14:textId="77777777" w:rsidTr="00507F65">
        <w:trPr>
          <w:jc w:val="center"/>
        </w:trPr>
        <w:tc>
          <w:tcPr>
            <w:tcW w:w="0" w:type="auto"/>
            <w:shd w:val="clear" w:color="auto" w:fill="auto"/>
          </w:tcPr>
          <w:p w14:paraId="16A29EB1" w14:textId="77777777" w:rsidR="00507F65" w:rsidRDefault="00507F65" w:rsidP="00507F65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Angiotensin receptor blocker</w:t>
            </w:r>
          </w:p>
        </w:tc>
        <w:tc>
          <w:tcPr>
            <w:tcW w:w="0" w:type="auto"/>
          </w:tcPr>
          <w:p w14:paraId="77AEA7DE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 (14)</w:t>
            </w:r>
          </w:p>
        </w:tc>
        <w:tc>
          <w:tcPr>
            <w:tcW w:w="0" w:type="auto"/>
          </w:tcPr>
          <w:p w14:paraId="026AD900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 (16)</w:t>
            </w:r>
          </w:p>
        </w:tc>
        <w:tc>
          <w:tcPr>
            <w:tcW w:w="0" w:type="auto"/>
          </w:tcPr>
          <w:p w14:paraId="58139776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 (4)</w:t>
            </w:r>
          </w:p>
        </w:tc>
      </w:tr>
      <w:tr w:rsidR="00507F65" w:rsidRPr="00C944EB" w14:paraId="1D89DDC5" w14:textId="77777777" w:rsidTr="00507F65">
        <w:trPr>
          <w:jc w:val="center"/>
        </w:trPr>
        <w:tc>
          <w:tcPr>
            <w:tcW w:w="0" w:type="auto"/>
            <w:tcBorders>
              <w:bottom w:val="nil"/>
            </w:tcBorders>
            <w:shd w:val="clear" w:color="auto" w:fill="D9D9D9" w:themeFill="background1" w:themeFillShade="D9"/>
          </w:tcPr>
          <w:p w14:paraId="44F597CC" w14:textId="77777777" w:rsidR="00507F65" w:rsidRDefault="00507F65" w:rsidP="00507F65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ACE inhibitor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D9D9D9" w:themeFill="background1" w:themeFillShade="D9"/>
          </w:tcPr>
          <w:p w14:paraId="1CCD56D7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43 (20)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D9D9D9" w:themeFill="background1" w:themeFillShade="D9"/>
          </w:tcPr>
          <w:p w14:paraId="0C89258A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39 (20)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D9D9D9" w:themeFill="background1" w:themeFillShade="D9"/>
          </w:tcPr>
          <w:p w14:paraId="0471D1CA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 (17)</w:t>
            </w:r>
          </w:p>
        </w:tc>
      </w:tr>
      <w:tr w:rsidR="00507F65" w:rsidRPr="00C944EB" w14:paraId="073717C9" w14:textId="77777777" w:rsidTr="00507F6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D0D888F" w14:textId="77777777" w:rsidR="00507F65" w:rsidRPr="00034E44" w:rsidRDefault="00507F65" w:rsidP="00507F65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 w:rsidRPr="00034E44">
              <w:rPr>
                <w:rFonts w:ascii="Times New Roman" w:hAnsi="Times New Roman" w:cs="Times New Roman"/>
                <w:lang w:val="en-US"/>
              </w:rPr>
              <w:lastRenderedPageBreak/>
              <w:t xml:space="preserve">Chronic immunosuppressive </w:t>
            </w:r>
            <w:proofErr w:type="spellStart"/>
            <w:r w:rsidRPr="00034E44">
              <w:rPr>
                <w:rFonts w:ascii="Times New Roman" w:hAnsi="Times New Roman" w:cs="Times New Roman"/>
                <w:lang w:val="en-US"/>
              </w:rPr>
              <w:t>treatment</w:t>
            </w:r>
            <w:r w:rsidRPr="00655BAD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B3CC66B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 (7)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594C301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 (8)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7099F75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 (0)</w:t>
            </w:r>
          </w:p>
        </w:tc>
      </w:tr>
      <w:tr w:rsidR="00507F65" w:rsidRPr="00C944EB" w14:paraId="1458D969" w14:textId="77777777" w:rsidTr="00507F65">
        <w:trPr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67982A0C" w14:textId="77777777" w:rsidR="00507F65" w:rsidRDefault="00507F65" w:rsidP="00507F65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Anti-cancer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drugs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5391F8C2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 (4)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2201019F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 (5)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1BA7EDC2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 (0)</w:t>
            </w:r>
          </w:p>
        </w:tc>
      </w:tr>
      <w:tr w:rsidR="00507F65" w:rsidRPr="00AD2CC3" w14:paraId="07A635D3" w14:textId="77777777" w:rsidTr="00507F65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9951E2" w14:textId="77777777" w:rsidR="00507F65" w:rsidRPr="00586E5C" w:rsidRDefault="00507F65" w:rsidP="00507F65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Symptoms and </w:t>
            </w:r>
            <w:r w:rsidRPr="00586E5C">
              <w:rPr>
                <w:rFonts w:ascii="Times New Roman" w:hAnsi="Times New Roman" w:cs="Times New Roman"/>
                <w:b/>
                <w:lang w:val="en-US"/>
              </w:rPr>
              <w:t>vitals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at admission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7E7228B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925075C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C983E98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07F65" w:rsidRPr="00C944EB" w14:paraId="08C09E77" w14:textId="77777777" w:rsidTr="00507F65">
        <w:trPr>
          <w:jc w:val="center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0E6B82A6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Duration of symptoms, median (IQR), days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D7FC71C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 (2-8)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3A066ED7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 (2-8)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23D6F6A3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 (1-10)</w:t>
            </w:r>
          </w:p>
        </w:tc>
      </w:tr>
      <w:tr w:rsidR="00507F65" w:rsidRPr="00C944EB" w14:paraId="4B480B33" w14:textId="77777777" w:rsidTr="00507F6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08BE723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Symptoms at admission – no. (%)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22F147C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331D308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979A8A7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07F65" w:rsidRPr="00C944EB" w14:paraId="66413DA5" w14:textId="77777777" w:rsidTr="00507F6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5E2792C" w14:textId="77777777" w:rsidR="00507F65" w:rsidRDefault="00507F65" w:rsidP="00507F65">
            <w:pPr>
              <w:spacing w:line="360" w:lineRule="auto"/>
              <w:ind w:left="6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Fever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C4F580F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165/214 (77)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AF237CE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150/191 (79)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9539329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 (65)</w:t>
            </w:r>
          </w:p>
        </w:tc>
      </w:tr>
      <w:tr w:rsidR="00507F65" w:rsidRPr="00C944EB" w14:paraId="7F3C34E2" w14:textId="77777777" w:rsidTr="00507F6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FE6D428" w14:textId="77777777" w:rsidR="00507F65" w:rsidRDefault="00507F65" w:rsidP="00507F65">
            <w:pPr>
              <w:spacing w:line="360" w:lineRule="auto"/>
              <w:ind w:left="6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Cough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565EDFB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140/213 (66)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2677BF1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127/190 (67)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70AAA83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 (57)</w:t>
            </w:r>
          </w:p>
        </w:tc>
      </w:tr>
      <w:tr w:rsidR="00507F65" w:rsidRPr="00C944EB" w14:paraId="5677D081" w14:textId="77777777" w:rsidTr="00507F6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3C5C560" w14:textId="77777777" w:rsidR="00507F65" w:rsidRDefault="00507F65" w:rsidP="00507F65">
            <w:pPr>
              <w:spacing w:line="360" w:lineRule="auto"/>
              <w:ind w:left="6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Dyspnea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531D6B5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148/213 (69)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406A7A2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133/190 (70)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E59CF6F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 (65)</w:t>
            </w:r>
          </w:p>
        </w:tc>
      </w:tr>
      <w:tr w:rsidR="00507F65" w:rsidRPr="00C944EB" w14:paraId="611A4440" w14:textId="77777777" w:rsidTr="00507F6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D86D661" w14:textId="77777777" w:rsidR="00507F65" w:rsidRDefault="00507F65" w:rsidP="00507F65">
            <w:pPr>
              <w:spacing w:line="360" w:lineRule="auto"/>
              <w:ind w:left="6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Sore throat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8DB2832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24/213 (11)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AA1E1A7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20/190 (11)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F5A9530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 (17)</w:t>
            </w:r>
          </w:p>
        </w:tc>
      </w:tr>
      <w:tr w:rsidR="00507F65" w:rsidRPr="00C944EB" w14:paraId="1A30B8CC" w14:textId="77777777" w:rsidTr="00507F6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7B94815" w14:textId="77777777" w:rsidR="00507F65" w:rsidRDefault="00507F65" w:rsidP="00507F65">
            <w:pPr>
              <w:spacing w:line="360" w:lineRule="auto"/>
              <w:ind w:left="6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Confusion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A0F18A2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27/213 (13)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030D1E0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21/190 (11)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BF03BBF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 (26)</w:t>
            </w:r>
          </w:p>
        </w:tc>
      </w:tr>
      <w:tr w:rsidR="00507F65" w:rsidRPr="00C944EB" w14:paraId="13BE1AED" w14:textId="77777777" w:rsidTr="00507F6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A2E3C9B" w14:textId="77777777" w:rsidR="00507F65" w:rsidRDefault="00507F65" w:rsidP="00507F65">
            <w:pPr>
              <w:spacing w:line="360" w:lineRule="auto"/>
              <w:ind w:left="6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Anosmia/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agueusia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D7DFA0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19/213 (9)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6AAC463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18/190 (9)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03CB379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 (4)</w:t>
            </w:r>
          </w:p>
        </w:tc>
      </w:tr>
      <w:tr w:rsidR="00507F65" w:rsidRPr="00C944EB" w14:paraId="5FE0EDA1" w14:textId="77777777" w:rsidTr="00507F6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F1BB422" w14:textId="77777777" w:rsidR="00507F65" w:rsidRDefault="00507F65" w:rsidP="00507F65">
            <w:pPr>
              <w:spacing w:line="360" w:lineRule="auto"/>
              <w:ind w:left="6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Rhinitis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4DA8BD6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38/213 (18)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F338AF4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34/190 (18)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7666FEE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 (17)</w:t>
            </w:r>
          </w:p>
        </w:tc>
      </w:tr>
      <w:tr w:rsidR="00507F65" w:rsidRPr="00C944EB" w14:paraId="68FFB568" w14:textId="77777777" w:rsidTr="00507F6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309101B" w14:textId="77777777" w:rsidR="00507F65" w:rsidRDefault="00507F65" w:rsidP="00507F65">
            <w:pPr>
              <w:spacing w:line="360" w:lineRule="auto"/>
              <w:ind w:left="6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Diarrhea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DBBB4C0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50/213 (23)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511F487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42/190 (22)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CDEC385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 (35)</w:t>
            </w:r>
          </w:p>
        </w:tc>
      </w:tr>
      <w:tr w:rsidR="00507F65" w:rsidRPr="00C944EB" w14:paraId="1EBA2C32" w14:textId="77777777" w:rsidTr="00507F6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4DF4CCB" w14:textId="77777777" w:rsidR="00507F65" w:rsidRDefault="00507F65" w:rsidP="00507F65">
            <w:pPr>
              <w:spacing w:line="360" w:lineRule="auto"/>
              <w:ind w:left="60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Chest pain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591E4CE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14/213 (7)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903A39A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13/190 (7)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BA83306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 (4)</w:t>
            </w:r>
          </w:p>
        </w:tc>
      </w:tr>
      <w:tr w:rsidR="00507F65" w:rsidRPr="00C944EB" w14:paraId="349DB2B1" w14:textId="77777777" w:rsidTr="00502DB1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FFFFFF" w:themeFill="background1"/>
          </w:tcPr>
          <w:p w14:paraId="484C5070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Sa02, median (IQR), %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</w:tcPr>
          <w:p w14:paraId="32B6B959" w14:textId="77777777" w:rsidR="00507F65" w:rsidRPr="00DC366C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50F7">
              <w:rPr>
                <w:rFonts w:ascii="Times New Roman" w:hAnsi="Times New Roman" w:cs="Times New Roman"/>
                <w:lang w:val="en-US"/>
              </w:rPr>
              <w:t>91 (88-95)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</w:tcPr>
          <w:p w14:paraId="26F14AF3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91 (88-95)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</w:tcPr>
          <w:p w14:paraId="11D507EC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90 (86-94)</w:t>
            </w:r>
          </w:p>
        </w:tc>
      </w:tr>
      <w:tr w:rsidR="00507F65" w:rsidRPr="00C944EB" w14:paraId="0C87A2EF" w14:textId="77777777" w:rsidTr="00502DB1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20DCEE7E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Systolic BP, median (IQR), mmHg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6B62878" w14:textId="77777777" w:rsidR="00507F65" w:rsidRPr="00DC366C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50F7">
              <w:rPr>
                <w:rFonts w:ascii="Times New Roman" w:hAnsi="Times New Roman" w:cs="Times New Roman"/>
                <w:lang w:val="en-US"/>
              </w:rPr>
              <w:t>134 (121-149)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53B757D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134 (123-150)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516F37B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130 (113-146)</w:t>
            </w:r>
          </w:p>
        </w:tc>
      </w:tr>
      <w:tr w:rsidR="00507F65" w:rsidRPr="00C944EB" w14:paraId="640D9B90" w14:textId="77777777" w:rsidTr="00502DB1">
        <w:trPr>
          <w:jc w:val="center"/>
        </w:trPr>
        <w:tc>
          <w:tcPr>
            <w:tcW w:w="0" w:type="auto"/>
            <w:tcBorders>
              <w:bottom w:val="nil"/>
            </w:tcBorders>
            <w:shd w:val="clear" w:color="auto" w:fill="FFFFFF" w:themeFill="background1"/>
          </w:tcPr>
          <w:p w14:paraId="4A825801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Diastolic BP, median (IQR), mmHg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</w:tcPr>
          <w:p w14:paraId="05770C83" w14:textId="77777777" w:rsidR="00507F65" w:rsidRPr="00DC366C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50F7">
              <w:rPr>
                <w:rFonts w:ascii="Times New Roman" w:hAnsi="Times New Roman" w:cs="Times New Roman"/>
                <w:lang w:val="en-US"/>
              </w:rPr>
              <w:t>77 (68-84)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</w:tcPr>
          <w:p w14:paraId="4327B184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77 (69-84)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</w:tcPr>
          <w:p w14:paraId="64D1EA12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73 (63-92)</w:t>
            </w:r>
          </w:p>
        </w:tc>
      </w:tr>
      <w:tr w:rsidR="00507F65" w:rsidRPr="00C944EB" w14:paraId="0DFA6A3C" w14:textId="77777777" w:rsidTr="00502DB1">
        <w:trPr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7915DA25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Heart rate, median (IQR), bpm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565EC0CA" w14:textId="77777777" w:rsidR="00507F65" w:rsidRPr="00DC366C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50F7">
              <w:rPr>
                <w:rFonts w:ascii="Times New Roman" w:hAnsi="Times New Roman" w:cs="Times New Roman"/>
                <w:lang w:val="en-US"/>
              </w:rPr>
              <w:t>90 (82-102)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0C16EF43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91 (82-103)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66E583B3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85 (72-96)</w:t>
            </w:r>
          </w:p>
        </w:tc>
      </w:tr>
      <w:tr w:rsidR="00507F65" w:rsidRPr="00AD2CC3" w14:paraId="634DA1A0" w14:textId="77777777" w:rsidTr="00507F65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CA2B1B" w14:textId="77777777" w:rsidR="00507F65" w:rsidRPr="00957CC9" w:rsidRDefault="00507F65" w:rsidP="00507F65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957CC9">
              <w:rPr>
                <w:rFonts w:ascii="Times New Roman" w:hAnsi="Times New Roman" w:cs="Times New Roman"/>
                <w:b/>
                <w:lang w:val="en-US"/>
              </w:rPr>
              <w:t>Lab tests</w:t>
            </w:r>
            <w:r>
              <w:rPr>
                <w:rFonts w:ascii="Times New Roman" w:hAnsi="Times New Roman" w:cs="Times New Roman"/>
                <w:b/>
                <w:lang w:val="en-US"/>
              </w:rPr>
              <w:t>, dipstick and chest CT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8E48433" w14:textId="77777777" w:rsidR="00507F65" w:rsidRPr="00DC366C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1B066C1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762C5DE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07F65" w:rsidRPr="00C944EB" w14:paraId="0B36DE0A" w14:textId="77777777" w:rsidTr="00507F65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43E5802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hsCRP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, median (IQR), mg/l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6C3193F" w14:textId="77777777" w:rsidR="00507F65" w:rsidRPr="00DC366C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50F7">
              <w:rPr>
                <w:rFonts w:ascii="Times New Roman" w:hAnsi="Times New Roman" w:cs="Times New Roman"/>
                <w:lang w:val="en-US"/>
              </w:rPr>
              <w:t>77 (39-130)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5AC5B88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74 (38-130)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0403B7D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87 (53-136)</w:t>
            </w:r>
          </w:p>
        </w:tc>
      </w:tr>
      <w:tr w:rsidR="00507F65" w:rsidRPr="00C944EB" w14:paraId="0E3659CA" w14:textId="77777777" w:rsidTr="00507F65">
        <w:trPr>
          <w:jc w:val="center"/>
        </w:trPr>
        <w:tc>
          <w:tcPr>
            <w:tcW w:w="0" w:type="auto"/>
            <w:shd w:val="clear" w:color="auto" w:fill="auto"/>
          </w:tcPr>
          <w:p w14:paraId="52F0DEE1" w14:textId="77777777" w:rsidR="00507F65" w:rsidRPr="007573E8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7573E8">
              <w:rPr>
                <w:rFonts w:ascii="Times New Roman" w:hAnsi="Times New Roman" w:cs="Times New Roman"/>
                <w:lang w:val="it-IT"/>
              </w:rPr>
              <w:t>Glycemia, median (IQR), mg/dl</w:t>
            </w:r>
          </w:p>
        </w:tc>
        <w:tc>
          <w:tcPr>
            <w:tcW w:w="0" w:type="auto"/>
          </w:tcPr>
          <w:p w14:paraId="7DA32EE2" w14:textId="77777777" w:rsidR="00507F65" w:rsidRPr="00DC366C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50F7">
              <w:rPr>
                <w:rFonts w:ascii="Times New Roman" w:hAnsi="Times New Roman" w:cs="Times New Roman"/>
                <w:lang w:val="en-US"/>
              </w:rPr>
              <w:t>119 (105-139)</w:t>
            </w:r>
          </w:p>
        </w:tc>
        <w:tc>
          <w:tcPr>
            <w:tcW w:w="0" w:type="auto"/>
          </w:tcPr>
          <w:p w14:paraId="784A8970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120 (106-144)</w:t>
            </w:r>
          </w:p>
        </w:tc>
        <w:tc>
          <w:tcPr>
            <w:tcW w:w="0" w:type="auto"/>
          </w:tcPr>
          <w:p w14:paraId="5E8778E9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111 (101-124)</w:t>
            </w:r>
          </w:p>
        </w:tc>
      </w:tr>
      <w:tr w:rsidR="00507F65" w:rsidRPr="00C944EB" w14:paraId="1B813B2C" w14:textId="77777777" w:rsidTr="00507F65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561F5760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Serum creatinine, median (IQR), mg/dl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B67D22C" w14:textId="77777777" w:rsidR="00507F65" w:rsidRPr="00DC366C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50F7">
              <w:rPr>
                <w:rFonts w:ascii="Times New Roman" w:hAnsi="Times New Roman" w:cs="Times New Roman"/>
                <w:lang w:val="en-US"/>
              </w:rPr>
              <w:t>1.0 (0.8-1.2)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8F6A2B9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 (0.8-1.2)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8CD6AA7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1.1 (0.8-1.3)</w:t>
            </w:r>
          </w:p>
        </w:tc>
      </w:tr>
      <w:tr w:rsidR="00507F65" w:rsidRPr="00C944EB" w14:paraId="552069A0" w14:textId="77777777" w:rsidTr="00507F65">
        <w:trPr>
          <w:jc w:val="center"/>
        </w:trPr>
        <w:tc>
          <w:tcPr>
            <w:tcW w:w="0" w:type="auto"/>
            <w:shd w:val="clear" w:color="auto" w:fill="auto"/>
          </w:tcPr>
          <w:p w14:paraId="47C7CACB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eGFR, median (IQR), ml/min/1.73 m2</w:t>
            </w:r>
          </w:p>
        </w:tc>
        <w:tc>
          <w:tcPr>
            <w:tcW w:w="0" w:type="auto"/>
          </w:tcPr>
          <w:p w14:paraId="56BBB658" w14:textId="77777777" w:rsidR="00507F65" w:rsidRPr="00DC366C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50F7">
              <w:rPr>
                <w:rFonts w:ascii="Times New Roman" w:hAnsi="Times New Roman" w:cs="Times New Roman"/>
                <w:lang w:val="en-US"/>
              </w:rPr>
              <w:t>71 (49-84)</w:t>
            </w:r>
          </w:p>
        </w:tc>
        <w:tc>
          <w:tcPr>
            <w:tcW w:w="0" w:type="auto"/>
          </w:tcPr>
          <w:p w14:paraId="7A4F3DAF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72 (50-85)</w:t>
            </w:r>
          </w:p>
        </w:tc>
        <w:tc>
          <w:tcPr>
            <w:tcW w:w="0" w:type="auto"/>
          </w:tcPr>
          <w:p w14:paraId="4CFE5C1C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57 (38-78)</w:t>
            </w:r>
          </w:p>
        </w:tc>
      </w:tr>
      <w:tr w:rsidR="00507F65" w:rsidRPr="00C944EB" w14:paraId="0CE515D3" w14:textId="77777777" w:rsidTr="00507F65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5780F597" w14:textId="77777777" w:rsidR="00507F65" w:rsidRPr="00E831CA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E831CA">
              <w:rPr>
                <w:rFonts w:ascii="Times New Roman" w:hAnsi="Times New Roman" w:cs="Times New Roman"/>
                <w:lang w:val="en-US"/>
              </w:rPr>
              <w:t>Serum uric acid, median (IQR), mg/dl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95A933A" w14:textId="77777777" w:rsidR="00507F65" w:rsidRPr="00DC366C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50F7">
              <w:rPr>
                <w:rFonts w:ascii="Times New Roman" w:hAnsi="Times New Roman" w:cs="Times New Roman"/>
                <w:lang w:val="en-US"/>
              </w:rPr>
              <w:t>4.8 (3.7-6.2)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2CEC4BA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4.8 (3.7-6.2)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15DF74E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507F65" w:rsidRPr="00C944EB" w14:paraId="52F02ADD" w14:textId="77777777" w:rsidTr="00507F65">
        <w:trPr>
          <w:jc w:val="center"/>
        </w:trPr>
        <w:tc>
          <w:tcPr>
            <w:tcW w:w="0" w:type="auto"/>
            <w:shd w:val="clear" w:color="auto" w:fill="auto"/>
          </w:tcPr>
          <w:p w14:paraId="4B82F2C1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Sodium, median (IQR), mmol/l</w:t>
            </w:r>
          </w:p>
        </w:tc>
        <w:tc>
          <w:tcPr>
            <w:tcW w:w="0" w:type="auto"/>
          </w:tcPr>
          <w:p w14:paraId="79A7B6CE" w14:textId="77777777" w:rsidR="00507F65" w:rsidRPr="00DC366C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50F7">
              <w:rPr>
                <w:rFonts w:ascii="Times New Roman" w:hAnsi="Times New Roman" w:cs="Times New Roman"/>
                <w:lang w:val="en-US"/>
              </w:rPr>
              <w:t>137 (134-140)</w:t>
            </w:r>
          </w:p>
        </w:tc>
        <w:tc>
          <w:tcPr>
            <w:tcW w:w="0" w:type="auto"/>
          </w:tcPr>
          <w:p w14:paraId="321CF985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137 (134-140)</w:t>
            </w:r>
          </w:p>
        </w:tc>
        <w:tc>
          <w:tcPr>
            <w:tcW w:w="0" w:type="auto"/>
          </w:tcPr>
          <w:p w14:paraId="1C9D2063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137 (136-141)</w:t>
            </w:r>
          </w:p>
        </w:tc>
      </w:tr>
      <w:tr w:rsidR="00507F65" w:rsidRPr="00C944EB" w14:paraId="3F8645D7" w14:textId="77777777" w:rsidTr="00507F65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62A94343" w14:textId="77777777" w:rsidR="00507F65" w:rsidRPr="007573E8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7573E8">
              <w:rPr>
                <w:rFonts w:ascii="Times New Roman" w:hAnsi="Times New Roman" w:cs="Times New Roman"/>
                <w:lang w:val="it-IT"/>
              </w:rPr>
              <w:t>Bicarbonate, median (IQR), mmol/l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2865F86" w14:textId="77777777" w:rsidR="00507F65" w:rsidRPr="00DC366C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50F7">
              <w:rPr>
                <w:rFonts w:ascii="Times New Roman" w:hAnsi="Times New Roman" w:cs="Times New Roman"/>
                <w:lang w:val="en-US"/>
              </w:rPr>
              <w:t>24 (22-26)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80B46A9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 (22-26)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3A296F6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 (22-28)</w:t>
            </w:r>
          </w:p>
        </w:tc>
      </w:tr>
      <w:tr w:rsidR="00507F65" w:rsidRPr="00C944EB" w14:paraId="2A02FFAC" w14:textId="77777777" w:rsidTr="00507F65">
        <w:trPr>
          <w:jc w:val="center"/>
        </w:trPr>
        <w:tc>
          <w:tcPr>
            <w:tcW w:w="0" w:type="auto"/>
            <w:shd w:val="clear" w:color="auto" w:fill="auto"/>
          </w:tcPr>
          <w:p w14:paraId="1D32274B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AST, median (IQR), IU/l</w:t>
            </w:r>
          </w:p>
        </w:tc>
        <w:tc>
          <w:tcPr>
            <w:tcW w:w="0" w:type="auto"/>
          </w:tcPr>
          <w:p w14:paraId="281A2816" w14:textId="77777777" w:rsidR="00507F65" w:rsidRPr="00DC366C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50F7">
              <w:rPr>
                <w:rFonts w:ascii="Times New Roman" w:hAnsi="Times New Roman" w:cs="Times New Roman"/>
                <w:lang w:val="en-US"/>
              </w:rPr>
              <w:t>36 (27-59)</w:t>
            </w:r>
          </w:p>
        </w:tc>
        <w:tc>
          <w:tcPr>
            <w:tcW w:w="0" w:type="auto"/>
          </w:tcPr>
          <w:p w14:paraId="0E80A48B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 (26-54)</w:t>
            </w:r>
          </w:p>
        </w:tc>
        <w:tc>
          <w:tcPr>
            <w:tcW w:w="0" w:type="auto"/>
          </w:tcPr>
          <w:p w14:paraId="78352616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 (30-84)</w:t>
            </w:r>
          </w:p>
        </w:tc>
      </w:tr>
      <w:tr w:rsidR="00507F65" w:rsidRPr="00C944EB" w14:paraId="72AC3FC8" w14:textId="77777777" w:rsidTr="00507F65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50172FB1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ALT, median (IQR), IU/l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48D7AB6" w14:textId="77777777" w:rsidR="00507F65" w:rsidRPr="00DC366C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50F7">
              <w:rPr>
                <w:rFonts w:ascii="Times New Roman" w:hAnsi="Times New Roman" w:cs="Times New Roman"/>
                <w:lang w:val="en-US"/>
              </w:rPr>
              <w:t>27 (17-44)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2A950B0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 (17-43)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4894F19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 (17-44)</w:t>
            </w:r>
          </w:p>
        </w:tc>
      </w:tr>
      <w:tr w:rsidR="00507F65" w:rsidRPr="00C944EB" w14:paraId="445137A5" w14:textId="77777777" w:rsidTr="00507F65">
        <w:trPr>
          <w:jc w:val="center"/>
        </w:trPr>
        <w:tc>
          <w:tcPr>
            <w:tcW w:w="0" w:type="auto"/>
            <w:shd w:val="clear" w:color="auto" w:fill="auto"/>
          </w:tcPr>
          <w:p w14:paraId="5517C35B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Total bilirubin, median (IQR), mg/dl</w:t>
            </w:r>
          </w:p>
        </w:tc>
        <w:tc>
          <w:tcPr>
            <w:tcW w:w="0" w:type="auto"/>
          </w:tcPr>
          <w:p w14:paraId="0BAE62E3" w14:textId="77777777" w:rsidR="00507F65" w:rsidRPr="00DC366C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50F7">
              <w:rPr>
                <w:rFonts w:ascii="Times New Roman" w:hAnsi="Times New Roman" w:cs="Times New Roman"/>
                <w:lang w:val="en-US"/>
              </w:rPr>
              <w:t>0.5 (0.4-0.6)</w:t>
            </w:r>
          </w:p>
        </w:tc>
        <w:tc>
          <w:tcPr>
            <w:tcW w:w="0" w:type="auto"/>
          </w:tcPr>
          <w:p w14:paraId="3C14565D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 (0.4-0.7)</w:t>
            </w:r>
          </w:p>
        </w:tc>
        <w:tc>
          <w:tcPr>
            <w:tcW w:w="0" w:type="auto"/>
          </w:tcPr>
          <w:p w14:paraId="7341F497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 (0.4-0.6)</w:t>
            </w:r>
          </w:p>
        </w:tc>
      </w:tr>
      <w:tr w:rsidR="00507F65" w:rsidRPr="00C944EB" w14:paraId="478DF392" w14:textId="77777777" w:rsidTr="00507F65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7AD09944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CK, median (IQR), IU/l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F94CE39" w14:textId="77777777" w:rsidR="00507F65" w:rsidRPr="00DC366C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50F7">
              <w:rPr>
                <w:rFonts w:ascii="Times New Roman" w:hAnsi="Times New Roman" w:cs="Times New Roman"/>
                <w:lang w:val="en-US"/>
              </w:rPr>
              <w:t>116 (65-293)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AB838BF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111 (62-241)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865E1A4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204 (86-427)</w:t>
            </w:r>
          </w:p>
        </w:tc>
      </w:tr>
      <w:tr w:rsidR="00507F65" w:rsidRPr="00C944EB" w14:paraId="7E727E8C" w14:textId="77777777" w:rsidTr="00507F65">
        <w:trPr>
          <w:jc w:val="center"/>
        </w:trPr>
        <w:tc>
          <w:tcPr>
            <w:tcW w:w="0" w:type="auto"/>
            <w:shd w:val="clear" w:color="auto" w:fill="auto"/>
          </w:tcPr>
          <w:p w14:paraId="2BC5FB36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LDH, median (IQR), IU/l</w:t>
            </w:r>
          </w:p>
        </w:tc>
        <w:tc>
          <w:tcPr>
            <w:tcW w:w="0" w:type="auto"/>
          </w:tcPr>
          <w:p w14:paraId="654311EB" w14:textId="77777777" w:rsidR="00507F65" w:rsidRPr="00DC366C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50F7">
              <w:rPr>
                <w:rFonts w:ascii="Times New Roman" w:hAnsi="Times New Roman" w:cs="Times New Roman"/>
                <w:lang w:val="en-US"/>
              </w:rPr>
              <w:t>353 (272-452)</w:t>
            </w:r>
          </w:p>
        </w:tc>
        <w:tc>
          <w:tcPr>
            <w:tcW w:w="0" w:type="auto"/>
          </w:tcPr>
          <w:p w14:paraId="59135344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349 (270-449)</w:t>
            </w:r>
          </w:p>
        </w:tc>
        <w:tc>
          <w:tcPr>
            <w:tcW w:w="0" w:type="auto"/>
          </w:tcPr>
          <w:p w14:paraId="556E2AF3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389 (306-479)</w:t>
            </w:r>
          </w:p>
        </w:tc>
      </w:tr>
      <w:tr w:rsidR="00507F65" w:rsidRPr="00C944EB" w14:paraId="41381181" w14:textId="77777777" w:rsidTr="00507F65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096DABA3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Lymphocytes, median (IQR), n/µl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F5E398C" w14:textId="77777777" w:rsidR="00507F65" w:rsidRPr="00DC366C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50F7">
              <w:rPr>
                <w:rFonts w:ascii="Times New Roman" w:hAnsi="Times New Roman" w:cs="Times New Roman"/>
                <w:lang w:val="en-US"/>
              </w:rPr>
              <w:t>840 (600-1160)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CD28593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830 (590-1150)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35B50CF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860 (620-1270)</w:t>
            </w:r>
          </w:p>
        </w:tc>
      </w:tr>
      <w:tr w:rsidR="00507F65" w:rsidRPr="00C944EB" w14:paraId="6C3BD239" w14:textId="77777777" w:rsidTr="00507F65">
        <w:trPr>
          <w:jc w:val="center"/>
        </w:trPr>
        <w:tc>
          <w:tcPr>
            <w:tcW w:w="0" w:type="auto"/>
            <w:shd w:val="clear" w:color="auto" w:fill="auto"/>
          </w:tcPr>
          <w:p w14:paraId="1F0468D1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Platelets, median (IQR), 10</w:t>
            </w:r>
            <w:r w:rsidRPr="009F718C">
              <w:rPr>
                <w:rFonts w:ascii="Times New Roman" w:hAnsi="Times New Roman" w:cs="Times New Roman"/>
                <w:vertAlign w:val="super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/µl</w:t>
            </w:r>
          </w:p>
        </w:tc>
        <w:tc>
          <w:tcPr>
            <w:tcW w:w="0" w:type="auto"/>
          </w:tcPr>
          <w:p w14:paraId="0735E36F" w14:textId="77777777" w:rsidR="00507F65" w:rsidRPr="00DC366C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50F7">
              <w:rPr>
                <w:rFonts w:ascii="Times New Roman" w:hAnsi="Times New Roman" w:cs="Times New Roman"/>
                <w:lang w:val="en-US"/>
              </w:rPr>
              <w:t>204 (139-254)</w:t>
            </w:r>
          </w:p>
        </w:tc>
        <w:tc>
          <w:tcPr>
            <w:tcW w:w="0" w:type="auto"/>
          </w:tcPr>
          <w:p w14:paraId="3962D412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202 (136-258)</w:t>
            </w:r>
          </w:p>
        </w:tc>
        <w:tc>
          <w:tcPr>
            <w:tcW w:w="0" w:type="auto"/>
          </w:tcPr>
          <w:p w14:paraId="1F6E799A" w14:textId="77777777" w:rsidR="00507F65" w:rsidRPr="007E7B19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225 (172-249)</w:t>
            </w:r>
          </w:p>
        </w:tc>
      </w:tr>
      <w:tr w:rsidR="00507F65" w:rsidRPr="00C944EB" w14:paraId="3BFB12F7" w14:textId="77777777" w:rsidTr="00507F65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4DFCC746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Dipstick proteinuria – no. (%)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57597ED" w14:textId="77777777" w:rsidR="00507F65" w:rsidRPr="00C944EB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3B525496" w14:textId="77777777" w:rsidR="00507F65" w:rsidRPr="00C944EB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6083D123" w14:textId="77777777" w:rsidR="00507F65" w:rsidRPr="00C944EB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07F65" w:rsidRPr="00C944EB" w14:paraId="30D929B8" w14:textId="77777777" w:rsidTr="00507F65">
        <w:trPr>
          <w:jc w:val="center"/>
        </w:trPr>
        <w:tc>
          <w:tcPr>
            <w:tcW w:w="0" w:type="auto"/>
            <w:shd w:val="clear" w:color="auto" w:fill="auto"/>
          </w:tcPr>
          <w:p w14:paraId="2A13731C" w14:textId="77777777" w:rsidR="00507F65" w:rsidRDefault="00507F65" w:rsidP="00507F65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0" w:type="auto"/>
          </w:tcPr>
          <w:p w14:paraId="4733C9CB" w14:textId="77777777" w:rsidR="00507F65" w:rsidRPr="000750F7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2A97">
              <w:rPr>
                <w:rFonts w:ascii="Times New Roman" w:hAnsi="Times New Roman" w:cs="Times New Roman"/>
                <w:lang w:val="en-US"/>
              </w:rPr>
              <w:t>36/169 (21)</w:t>
            </w:r>
          </w:p>
        </w:tc>
        <w:tc>
          <w:tcPr>
            <w:tcW w:w="0" w:type="auto"/>
          </w:tcPr>
          <w:p w14:paraId="28D15BAC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33/151 (22)</w:t>
            </w:r>
          </w:p>
        </w:tc>
        <w:tc>
          <w:tcPr>
            <w:tcW w:w="0" w:type="auto"/>
          </w:tcPr>
          <w:p w14:paraId="02B690AF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3/18 (17)</w:t>
            </w:r>
          </w:p>
        </w:tc>
      </w:tr>
      <w:tr w:rsidR="00507F65" w:rsidRPr="00C944EB" w14:paraId="6899C66D" w14:textId="77777777" w:rsidTr="00507F65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16224EC4" w14:textId="77777777" w:rsidR="00507F65" w:rsidRDefault="00507F65" w:rsidP="00507F65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1+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D34744B" w14:textId="77777777" w:rsidR="00507F65" w:rsidRPr="000750F7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2A97">
              <w:rPr>
                <w:rFonts w:ascii="Times New Roman" w:hAnsi="Times New Roman" w:cs="Times New Roman"/>
                <w:lang w:val="en-US"/>
              </w:rPr>
              <w:t>55/169 (33)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05E38D7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49/151 (32)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9B7508B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6/18 (33)</w:t>
            </w:r>
          </w:p>
        </w:tc>
      </w:tr>
      <w:tr w:rsidR="00507F65" w:rsidRPr="00C944EB" w14:paraId="4956F668" w14:textId="77777777" w:rsidTr="00507F65">
        <w:trPr>
          <w:jc w:val="center"/>
        </w:trPr>
        <w:tc>
          <w:tcPr>
            <w:tcW w:w="0" w:type="auto"/>
            <w:shd w:val="clear" w:color="auto" w:fill="auto"/>
          </w:tcPr>
          <w:p w14:paraId="6E5E2CF2" w14:textId="77777777" w:rsidR="00507F65" w:rsidRDefault="00507F65" w:rsidP="00507F65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2+</w:t>
            </w:r>
          </w:p>
        </w:tc>
        <w:tc>
          <w:tcPr>
            <w:tcW w:w="0" w:type="auto"/>
          </w:tcPr>
          <w:p w14:paraId="2DEF2897" w14:textId="77777777" w:rsidR="00507F65" w:rsidRPr="000750F7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2A97">
              <w:rPr>
                <w:rFonts w:ascii="Times New Roman" w:hAnsi="Times New Roman" w:cs="Times New Roman"/>
                <w:lang w:val="en-US"/>
              </w:rPr>
              <w:t>68/169 (40)</w:t>
            </w:r>
          </w:p>
        </w:tc>
        <w:tc>
          <w:tcPr>
            <w:tcW w:w="0" w:type="auto"/>
          </w:tcPr>
          <w:p w14:paraId="4AF4F941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59/151 (39)</w:t>
            </w:r>
          </w:p>
        </w:tc>
        <w:tc>
          <w:tcPr>
            <w:tcW w:w="0" w:type="auto"/>
          </w:tcPr>
          <w:p w14:paraId="330B08A2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9/18 (50)</w:t>
            </w:r>
          </w:p>
        </w:tc>
      </w:tr>
      <w:tr w:rsidR="00507F65" w:rsidRPr="00C944EB" w14:paraId="05274EB4" w14:textId="77777777" w:rsidTr="00507F65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837DF88" w14:textId="77777777" w:rsidR="00507F65" w:rsidRDefault="00507F65" w:rsidP="00507F65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3+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2871F87" w14:textId="77777777" w:rsidR="00507F65" w:rsidRPr="000750F7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2A97">
              <w:rPr>
                <w:rFonts w:ascii="Times New Roman" w:hAnsi="Times New Roman" w:cs="Times New Roman"/>
                <w:lang w:val="en-US"/>
              </w:rPr>
              <w:t>10/169 (6)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4D13D96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10/151 (7)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A34582B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0/18 (0)</w:t>
            </w:r>
          </w:p>
        </w:tc>
      </w:tr>
      <w:tr w:rsidR="00507F65" w:rsidRPr="00AD2CC3" w14:paraId="1EC2AE20" w14:textId="77777777" w:rsidTr="00507F65">
        <w:trPr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030424" w14:textId="77777777" w:rsidR="00507F65" w:rsidRPr="00094A2A" w:rsidRDefault="00507F65" w:rsidP="00507F65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094A2A">
              <w:rPr>
                <w:rFonts w:ascii="Times New Roman" w:hAnsi="Times New Roman" w:cs="Times New Roman"/>
                <w:b/>
                <w:lang w:val="en-US"/>
              </w:rPr>
              <w:t>Computed tomography scan of the chest upon admission</w:t>
            </w:r>
          </w:p>
        </w:tc>
      </w:tr>
      <w:tr w:rsidR="00507F65" w:rsidRPr="00CA0D1A" w14:paraId="0029728E" w14:textId="77777777" w:rsidTr="00507F65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D9EBB52" w14:textId="77777777" w:rsidR="00507F65" w:rsidRDefault="00507F65" w:rsidP="00507F65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94A2A">
              <w:rPr>
                <w:rFonts w:ascii="Times New Roman" w:hAnsi="Times New Roman" w:cs="Times New Roman"/>
                <w:lang w:val="en-US"/>
              </w:rPr>
              <w:t>Extent of lesions on chest CT scan – no. (%)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D850D62" w14:textId="77777777" w:rsidR="00507F65" w:rsidRPr="000750F7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45F4537" w14:textId="77777777" w:rsidR="00507F65" w:rsidRPr="00C944EB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5EF15F0" w14:textId="77777777" w:rsidR="00507F65" w:rsidRPr="00C944EB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07F65" w:rsidRPr="00C944EB" w14:paraId="6AD4E8D6" w14:textId="77777777" w:rsidTr="00507F65">
        <w:trPr>
          <w:jc w:val="center"/>
        </w:trPr>
        <w:tc>
          <w:tcPr>
            <w:tcW w:w="0" w:type="auto"/>
            <w:shd w:val="clear" w:color="auto" w:fill="auto"/>
          </w:tcPr>
          <w:p w14:paraId="511C674F" w14:textId="77777777" w:rsidR="00507F65" w:rsidRDefault="00507F65" w:rsidP="00507F65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&lt;10%</w:t>
            </w:r>
          </w:p>
        </w:tc>
        <w:tc>
          <w:tcPr>
            <w:tcW w:w="0" w:type="auto"/>
            <w:shd w:val="clear" w:color="auto" w:fill="auto"/>
          </w:tcPr>
          <w:p w14:paraId="49B4249B" w14:textId="77777777" w:rsidR="00507F65" w:rsidRPr="000750F7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2A97">
              <w:rPr>
                <w:rFonts w:ascii="Times New Roman" w:hAnsi="Times New Roman" w:cs="Times New Roman"/>
                <w:lang w:val="en-US"/>
              </w:rPr>
              <w:t>26/173 (15)</w:t>
            </w:r>
          </w:p>
        </w:tc>
        <w:tc>
          <w:tcPr>
            <w:tcW w:w="0" w:type="auto"/>
            <w:shd w:val="clear" w:color="auto" w:fill="auto"/>
          </w:tcPr>
          <w:p w14:paraId="1EED2D8B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24/156 (15)</w:t>
            </w:r>
          </w:p>
        </w:tc>
        <w:tc>
          <w:tcPr>
            <w:tcW w:w="0" w:type="auto"/>
            <w:shd w:val="clear" w:color="auto" w:fill="auto"/>
          </w:tcPr>
          <w:p w14:paraId="0BF9022B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 (12)</w:t>
            </w:r>
          </w:p>
        </w:tc>
      </w:tr>
      <w:tr w:rsidR="00507F65" w:rsidRPr="00C944EB" w14:paraId="5830D50F" w14:textId="77777777" w:rsidTr="00507F65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04F542F2" w14:textId="77777777" w:rsidR="00507F65" w:rsidRDefault="00507F65" w:rsidP="00507F65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10-25%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015F24A" w14:textId="77777777" w:rsidR="00507F65" w:rsidRPr="000750F7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2A97">
              <w:rPr>
                <w:rFonts w:ascii="Times New Roman" w:hAnsi="Times New Roman" w:cs="Times New Roman"/>
                <w:lang w:val="en-US"/>
              </w:rPr>
              <w:t>65/173 (38)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4FCD972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59/156 (38)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32EDF14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 (35)</w:t>
            </w:r>
          </w:p>
        </w:tc>
      </w:tr>
      <w:tr w:rsidR="00507F65" w:rsidRPr="00C944EB" w14:paraId="4408FCCC" w14:textId="77777777" w:rsidTr="00507F65">
        <w:trPr>
          <w:jc w:val="center"/>
        </w:trPr>
        <w:tc>
          <w:tcPr>
            <w:tcW w:w="0" w:type="auto"/>
            <w:shd w:val="clear" w:color="auto" w:fill="auto"/>
          </w:tcPr>
          <w:p w14:paraId="646A95A3" w14:textId="77777777" w:rsidR="00507F65" w:rsidRDefault="00507F65" w:rsidP="00507F65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25-50%</w:t>
            </w:r>
          </w:p>
        </w:tc>
        <w:tc>
          <w:tcPr>
            <w:tcW w:w="0" w:type="auto"/>
            <w:shd w:val="clear" w:color="auto" w:fill="auto"/>
          </w:tcPr>
          <w:p w14:paraId="67FB6B59" w14:textId="77777777" w:rsidR="00507F65" w:rsidRPr="000750F7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2A97">
              <w:rPr>
                <w:rFonts w:ascii="Times New Roman" w:hAnsi="Times New Roman" w:cs="Times New Roman"/>
                <w:lang w:val="en-US"/>
              </w:rPr>
              <w:t>54/173 (31)</w:t>
            </w:r>
          </w:p>
        </w:tc>
        <w:tc>
          <w:tcPr>
            <w:tcW w:w="0" w:type="auto"/>
            <w:shd w:val="clear" w:color="auto" w:fill="auto"/>
          </w:tcPr>
          <w:p w14:paraId="33522D12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48/156 (31)</w:t>
            </w:r>
          </w:p>
        </w:tc>
        <w:tc>
          <w:tcPr>
            <w:tcW w:w="0" w:type="auto"/>
            <w:shd w:val="clear" w:color="auto" w:fill="auto"/>
          </w:tcPr>
          <w:p w14:paraId="7297C90D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 (35)</w:t>
            </w:r>
          </w:p>
        </w:tc>
      </w:tr>
      <w:tr w:rsidR="00507F65" w:rsidRPr="00C944EB" w14:paraId="01CB6448" w14:textId="77777777" w:rsidTr="00507F65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7D6E85D" w14:textId="77777777" w:rsidR="00507F65" w:rsidRDefault="00507F65" w:rsidP="00507F65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&gt;50%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A9D11D9" w14:textId="77777777" w:rsidR="00507F65" w:rsidRPr="000750F7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2A97">
              <w:rPr>
                <w:rFonts w:ascii="Times New Roman" w:hAnsi="Times New Roman" w:cs="Times New Roman"/>
                <w:lang w:val="en-US"/>
              </w:rPr>
              <w:t>28/173 (16)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6C29868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25/156 (16)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25DC13F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 (18)</w:t>
            </w:r>
          </w:p>
        </w:tc>
      </w:tr>
      <w:tr w:rsidR="00507F65" w:rsidRPr="00C944EB" w14:paraId="5D548AF0" w14:textId="77777777" w:rsidTr="00507F65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D2E230" w14:textId="77777777" w:rsidR="00507F65" w:rsidRPr="00034E44" w:rsidRDefault="00507F65" w:rsidP="00507F65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034E44">
              <w:rPr>
                <w:rFonts w:ascii="Times New Roman" w:hAnsi="Times New Roman" w:cs="Times New Roman"/>
                <w:b/>
                <w:lang w:val="en-US"/>
              </w:rPr>
              <w:t xml:space="preserve">Drugs received </w:t>
            </w:r>
            <w:r>
              <w:rPr>
                <w:rFonts w:ascii="Times New Roman" w:hAnsi="Times New Roman" w:cs="Times New Roman"/>
                <w:b/>
                <w:lang w:val="en-US"/>
              </w:rPr>
              <w:t>for COVID-19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F3C48F2" w14:textId="77777777" w:rsidR="00507F65" w:rsidRPr="000750F7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6C73FE8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4EB98E0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07F65" w:rsidRPr="00C944EB" w14:paraId="3188C53D" w14:textId="77777777" w:rsidTr="00507F65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F62F08F" w14:textId="77777777" w:rsidR="00507F65" w:rsidRDefault="00507F65" w:rsidP="00507F65">
            <w:pPr>
              <w:spacing w:line="360" w:lineRule="auto"/>
              <w:ind w:left="37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Hydroxychloroquine – no. (%)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1B3497B" w14:textId="77777777" w:rsidR="00507F65" w:rsidRPr="000750F7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2A97">
              <w:rPr>
                <w:rFonts w:ascii="Times New Roman" w:hAnsi="Times New Roman" w:cs="Times New Roman"/>
                <w:lang w:val="en-US"/>
              </w:rPr>
              <w:t xml:space="preserve">177 (82)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616E1FB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164 (85)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6E81C0C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 (57)</w:t>
            </w:r>
          </w:p>
        </w:tc>
      </w:tr>
      <w:tr w:rsidR="00507F65" w:rsidRPr="00C944EB" w14:paraId="17F2CB68" w14:textId="77777777" w:rsidTr="00507F65">
        <w:trPr>
          <w:jc w:val="center"/>
        </w:trPr>
        <w:tc>
          <w:tcPr>
            <w:tcW w:w="0" w:type="auto"/>
            <w:shd w:val="clear" w:color="auto" w:fill="auto"/>
          </w:tcPr>
          <w:p w14:paraId="67037692" w14:textId="77777777" w:rsidR="00507F65" w:rsidRDefault="00507F65" w:rsidP="00507F65">
            <w:pPr>
              <w:spacing w:line="360" w:lineRule="auto"/>
              <w:ind w:left="37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Azithromycin – no. (%)</w:t>
            </w:r>
          </w:p>
        </w:tc>
        <w:tc>
          <w:tcPr>
            <w:tcW w:w="0" w:type="auto"/>
          </w:tcPr>
          <w:p w14:paraId="0AE8AED6" w14:textId="77777777" w:rsidR="00507F65" w:rsidRPr="000750F7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2A97">
              <w:rPr>
                <w:rFonts w:ascii="Times New Roman" w:hAnsi="Times New Roman" w:cs="Times New Roman"/>
                <w:lang w:val="en-US"/>
              </w:rPr>
              <w:t>24 (11)</w:t>
            </w:r>
          </w:p>
        </w:tc>
        <w:tc>
          <w:tcPr>
            <w:tcW w:w="0" w:type="auto"/>
          </w:tcPr>
          <w:p w14:paraId="1B87FB85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 (11)</w:t>
            </w:r>
          </w:p>
        </w:tc>
        <w:tc>
          <w:tcPr>
            <w:tcW w:w="0" w:type="auto"/>
          </w:tcPr>
          <w:p w14:paraId="4AC8E47F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 (13)</w:t>
            </w:r>
          </w:p>
        </w:tc>
      </w:tr>
      <w:tr w:rsidR="00507F65" w:rsidRPr="00C944EB" w14:paraId="52DCC4B1" w14:textId="77777777" w:rsidTr="00507F65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58722481" w14:textId="77777777" w:rsidR="00507F65" w:rsidRDefault="00507F65" w:rsidP="00507F65">
            <w:pPr>
              <w:spacing w:line="360" w:lineRule="auto"/>
              <w:ind w:left="37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Anti-viral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drugs</w:t>
            </w:r>
            <w:r w:rsidRPr="000750F7">
              <w:rPr>
                <w:rFonts w:ascii="Times New Roman" w:hAnsi="Times New Roman" w:cs="Times New Roman"/>
                <w:vertAlign w:val="superscript"/>
                <w:lang w:val="en-US"/>
              </w:rPr>
              <w:t>c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– no. (%)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DEF4CE5" w14:textId="77777777" w:rsidR="00507F65" w:rsidRPr="000750F7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2A97">
              <w:rPr>
                <w:rFonts w:ascii="Times New Roman" w:hAnsi="Times New Roman" w:cs="Times New Roman"/>
                <w:lang w:val="en-US"/>
              </w:rPr>
              <w:t>2 (1)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065B379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 (1)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8A31154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 (0)</w:t>
            </w:r>
          </w:p>
        </w:tc>
      </w:tr>
      <w:tr w:rsidR="00507F65" w:rsidRPr="00C944EB" w14:paraId="7C467FE9" w14:textId="77777777" w:rsidTr="00507F65">
        <w:trPr>
          <w:jc w:val="center"/>
        </w:trPr>
        <w:tc>
          <w:tcPr>
            <w:tcW w:w="0" w:type="auto"/>
            <w:shd w:val="clear" w:color="auto" w:fill="auto"/>
          </w:tcPr>
          <w:p w14:paraId="7A7299D5" w14:textId="77777777" w:rsidR="00507F65" w:rsidRDefault="00507F65" w:rsidP="00507F65">
            <w:pPr>
              <w:spacing w:line="360" w:lineRule="auto"/>
              <w:ind w:left="37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Immunomodulatory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drugs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>d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- no. (%)</w:t>
            </w:r>
          </w:p>
        </w:tc>
        <w:tc>
          <w:tcPr>
            <w:tcW w:w="0" w:type="auto"/>
          </w:tcPr>
          <w:p w14:paraId="198470ED" w14:textId="77777777" w:rsidR="00507F65" w:rsidRPr="000750F7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2A97">
              <w:rPr>
                <w:rFonts w:ascii="Times New Roman" w:hAnsi="Times New Roman" w:cs="Times New Roman"/>
                <w:lang w:val="en-US"/>
              </w:rPr>
              <w:t>30 (14)</w:t>
            </w:r>
          </w:p>
        </w:tc>
        <w:tc>
          <w:tcPr>
            <w:tcW w:w="0" w:type="auto"/>
          </w:tcPr>
          <w:p w14:paraId="08ECE0FC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 (15)</w:t>
            </w:r>
          </w:p>
        </w:tc>
        <w:tc>
          <w:tcPr>
            <w:tcW w:w="0" w:type="auto"/>
          </w:tcPr>
          <w:p w14:paraId="027FCF75" w14:textId="77777777" w:rsidR="00507F65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 (9)</w:t>
            </w:r>
          </w:p>
        </w:tc>
      </w:tr>
      <w:tr w:rsidR="00507F65" w:rsidRPr="00A6551E" w14:paraId="2FC85680" w14:textId="77777777" w:rsidTr="00507F65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A607A2" w14:textId="77777777" w:rsidR="00507F65" w:rsidRPr="00A6551E" w:rsidRDefault="00507F65" w:rsidP="00507F65">
            <w:pPr>
              <w:spacing w:line="360" w:lineRule="auto"/>
              <w:ind w:left="37"/>
              <w:rPr>
                <w:rFonts w:ascii="Times New Roman" w:hAnsi="Times New Roman" w:cs="Times New Roman"/>
                <w:b/>
                <w:lang w:val="en-US"/>
              </w:rPr>
            </w:pPr>
            <w:r w:rsidRPr="00A6551E">
              <w:rPr>
                <w:rFonts w:ascii="Times New Roman" w:hAnsi="Times New Roman" w:cs="Times New Roman"/>
                <w:b/>
                <w:lang w:val="en-US"/>
              </w:rPr>
              <w:t>Outcomes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77F9150" w14:textId="77777777" w:rsidR="00507F65" w:rsidRPr="00A6551E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3F6A47E" w14:textId="77777777" w:rsidR="00507F65" w:rsidRPr="00A6551E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8116E7B" w14:textId="77777777" w:rsidR="00507F65" w:rsidRPr="00A6551E" w:rsidRDefault="00507F65" w:rsidP="00507F6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D94302" w:rsidRPr="00A6551E" w14:paraId="2C8FE11F" w14:textId="77777777" w:rsidTr="00507F65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3AB42F8" w14:textId="77777777" w:rsidR="00D94302" w:rsidRPr="00A6551E" w:rsidRDefault="00D94302" w:rsidP="00D94302">
            <w:pPr>
              <w:spacing w:line="360" w:lineRule="auto"/>
              <w:ind w:left="37"/>
              <w:rPr>
                <w:rFonts w:ascii="Times New Roman" w:hAnsi="Times New Roman" w:cs="Times New Roman"/>
                <w:lang w:val="en-US"/>
              </w:rPr>
            </w:pPr>
            <w:r w:rsidRPr="00A6551E">
              <w:rPr>
                <w:rFonts w:ascii="Times New Roman" w:hAnsi="Times New Roman" w:cs="Times New Roman"/>
                <w:lang w:val="en-US"/>
              </w:rPr>
              <w:t>Follow-up, median (IQR), days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C34EF19" w14:textId="5C09F5BB" w:rsidR="00D94302" w:rsidRPr="00A6551E" w:rsidRDefault="00331940" w:rsidP="00D9430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123 (49-130)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5C5651B" w14:textId="7DE40442" w:rsidR="00D94302" w:rsidRPr="00E04D1C" w:rsidRDefault="00331940" w:rsidP="00D9430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04D1C">
              <w:rPr>
                <w:rFonts w:ascii="Times New Roman" w:hAnsi="Times New Roman" w:cs="Times New Roman"/>
                <w:bCs/>
                <w:color w:val="000000"/>
                <w:lang w:val="en-US"/>
              </w:rPr>
              <w:t>123 (107-129)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0C47A2D" w14:textId="77404A1A" w:rsidR="00D94302" w:rsidRPr="00A6551E" w:rsidRDefault="009F6AB1" w:rsidP="00D9430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116 (6-131)</w:t>
            </w:r>
          </w:p>
        </w:tc>
      </w:tr>
      <w:tr w:rsidR="00D94302" w:rsidRPr="00A6551E" w14:paraId="72DD63C3" w14:textId="77777777" w:rsidTr="00507F65">
        <w:trPr>
          <w:jc w:val="center"/>
        </w:trPr>
        <w:tc>
          <w:tcPr>
            <w:tcW w:w="0" w:type="auto"/>
            <w:shd w:val="clear" w:color="auto" w:fill="auto"/>
          </w:tcPr>
          <w:p w14:paraId="26BC34C2" w14:textId="77777777" w:rsidR="00D94302" w:rsidRPr="00A6551E" w:rsidRDefault="00D94302" w:rsidP="00D94302">
            <w:pPr>
              <w:spacing w:line="360" w:lineRule="auto"/>
              <w:ind w:left="37"/>
              <w:rPr>
                <w:rFonts w:ascii="Times New Roman" w:hAnsi="Times New Roman" w:cs="Times New Roman"/>
                <w:lang w:val="en-US"/>
              </w:rPr>
            </w:pPr>
            <w:r w:rsidRPr="00A6551E">
              <w:rPr>
                <w:rFonts w:ascii="Times New Roman" w:hAnsi="Times New Roman" w:cs="Times New Roman"/>
                <w:lang w:val="en-US"/>
              </w:rPr>
              <w:t>Death – no. (%)</w:t>
            </w:r>
          </w:p>
        </w:tc>
        <w:tc>
          <w:tcPr>
            <w:tcW w:w="0" w:type="auto"/>
          </w:tcPr>
          <w:p w14:paraId="1D40CFCB" w14:textId="2DFE36B5" w:rsidR="00D94302" w:rsidRPr="00A6551E" w:rsidRDefault="00D94302" w:rsidP="00D9430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54 (25)</w:t>
            </w:r>
          </w:p>
        </w:tc>
        <w:tc>
          <w:tcPr>
            <w:tcW w:w="0" w:type="auto"/>
          </w:tcPr>
          <w:p w14:paraId="5A706600" w14:textId="0C85968C" w:rsidR="00D94302" w:rsidRPr="00A6551E" w:rsidRDefault="00D94302" w:rsidP="00D9430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43 (22)</w:t>
            </w:r>
          </w:p>
        </w:tc>
        <w:tc>
          <w:tcPr>
            <w:tcW w:w="0" w:type="auto"/>
          </w:tcPr>
          <w:p w14:paraId="2506043D" w14:textId="7BED35B3" w:rsidR="00D94302" w:rsidRPr="00A6551E" w:rsidRDefault="00D94302" w:rsidP="00D9430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 (48)</w:t>
            </w:r>
          </w:p>
        </w:tc>
      </w:tr>
      <w:tr w:rsidR="00D94302" w:rsidRPr="00A6551E" w14:paraId="1430D6C9" w14:textId="77777777" w:rsidTr="00507F65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3249143F" w14:textId="77777777" w:rsidR="00D94302" w:rsidRPr="00A6551E" w:rsidRDefault="00D94302" w:rsidP="00D94302">
            <w:pPr>
              <w:spacing w:line="360" w:lineRule="auto"/>
              <w:ind w:left="37"/>
              <w:rPr>
                <w:rFonts w:ascii="Times New Roman" w:hAnsi="Times New Roman" w:cs="Times New Roman"/>
                <w:lang w:val="en-US"/>
              </w:rPr>
            </w:pPr>
            <w:r w:rsidRPr="00A6551E">
              <w:rPr>
                <w:rFonts w:ascii="Times New Roman" w:hAnsi="Times New Roman" w:cs="Times New Roman"/>
                <w:lang w:val="en-US"/>
              </w:rPr>
              <w:t>Mechanical ventilation – no. (%)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89A77A6" w14:textId="563200BF" w:rsidR="00D94302" w:rsidRPr="00A6551E" w:rsidRDefault="00D94302" w:rsidP="00D9430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 (15)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8ECEF14" w14:textId="57538ECE" w:rsidR="00D94302" w:rsidRPr="00A6551E" w:rsidRDefault="00D94302" w:rsidP="00D9430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 (17)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49C8896" w14:textId="3B9A527F" w:rsidR="00D94302" w:rsidRPr="00A6551E" w:rsidRDefault="00D94302" w:rsidP="00D9430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D94302" w:rsidRPr="00A6551E" w14:paraId="4490FDAB" w14:textId="77777777" w:rsidTr="00507F65">
        <w:trPr>
          <w:jc w:val="center"/>
        </w:trPr>
        <w:tc>
          <w:tcPr>
            <w:tcW w:w="0" w:type="auto"/>
            <w:shd w:val="clear" w:color="auto" w:fill="auto"/>
          </w:tcPr>
          <w:p w14:paraId="30AC8CE6" w14:textId="77777777" w:rsidR="00D94302" w:rsidRPr="00A6551E" w:rsidRDefault="00D94302" w:rsidP="00D94302">
            <w:pPr>
              <w:spacing w:line="360" w:lineRule="auto"/>
              <w:ind w:left="37"/>
              <w:rPr>
                <w:rFonts w:ascii="Times New Roman" w:hAnsi="Times New Roman" w:cs="Times New Roman"/>
                <w:lang w:val="en-US"/>
              </w:rPr>
            </w:pPr>
            <w:r w:rsidRPr="00A6551E">
              <w:rPr>
                <w:rFonts w:ascii="Times New Roman" w:hAnsi="Times New Roman" w:cs="Times New Roman"/>
                <w:lang w:val="en-US"/>
              </w:rPr>
              <w:t>Acute kidney injury – no. (%)</w:t>
            </w:r>
          </w:p>
        </w:tc>
        <w:tc>
          <w:tcPr>
            <w:tcW w:w="0" w:type="auto"/>
            <w:shd w:val="clear" w:color="auto" w:fill="auto"/>
          </w:tcPr>
          <w:p w14:paraId="66A63004" w14:textId="2A5BADED" w:rsidR="00D94302" w:rsidRPr="00A6551E" w:rsidRDefault="00D94302" w:rsidP="00D9430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 (11)</w:t>
            </w:r>
          </w:p>
        </w:tc>
        <w:tc>
          <w:tcPr>
            <w:tcW w:w="0" w:type="auto"/>
            <w:shd w:val="clear" w:color="auto" w:fill="auto"/>
          </w:tcPr>
          <w:p w14:paraId="108CE8D7" w14:textId="1A2C2422" w:rsidR="00D94302" w:rsidRPr="00A6551E" w:rsidRDefault="00D94302" w:rsidP="00D9430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 (11)</w:t>
            </w:r>
          </w:p>
        </w:tc>
        <w:tc>
          <w:tcPr>
            <w:tcW w:w="0" w:type="auto"/>
            <w:shd w:val="clear" w:color="auto" w:fill="auto"/>
          </w:tcPr>
          <w:p w14:paraId="08CD3C5A" w14:textId="2A72E752" w:rsidR="00D94302" w:rsidRPr="00A6551E" w:rsidRDefault="00D94302" w:rsidP="00D9430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 (4)</w:t>
            </w:r>
          </w:p>
        </w:tc>
      </w:tr>
      <w:tr w:rsidR="00D94302" w:rsidRPr="00A6551E" w14:paraId="0AAAF3DF" w14:textId="77777777" w:rsidTr="00507F65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09607313" w14:textId="77777777" w:rsidR="00D94302" w:rsidRPr="00A6551E" w:rsidRDefault="00D94302" w:rsidP="00D94302">
            <w:pPr>
              <w:spacing w:line="360" w:lineRule="auto"/>
              <w:ind w:left="37"/>
              <w:rPr>
                <w:rFonts w:ascii="Times New Roman" w:hAnsi="Times New Roman" w:cs="Times New Roman"/>
                <w:lang w:val="en-US"/>
              </w:rPr>
            </w:pPr>
            <w:r w:rsidRPr="00A6551E">
              <w:rPr>
                <w:rFonts w:ascii="Times New Roman" w:hAnsi="Times New Roman" w:cs="Times New Roman"/>
                <w:lang w:val="en-US"/>
              </w:rPr>
              <w:t>Kidney replacement therapy – no. (%)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42B4D3C" w14:textId="15210CC2" w:rsidR="00D94302" w:rsidRPr="00A6551E" w:rsidRDefault="00D94302" w:rsidP="00D9430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 (3)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C3ECC84" w14:textId="2FF32B65" w:rsidR="00D94302" w:rsidRPr="00A6551E" w:rsidRDefault="00D94302" w:rsidP="00D9430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 (3)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038B600" w14:textId="1ED48F05" w:rsidR="00D94302" w:rsidRPr="00A6551E" w:rsidRDefault="00D94302" w:rsidP="00D9430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D94302" w:rsidRPr="00A6551E" w14:paraId="599B7101" w14:textId="77777777" w:rsidTr="00507F65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5B5A6BA1" w14:textId="77777777" w:rsidR="00D94302" w:rsidRPr="00A6551E" w:rsidRDefault="00D94302" w:rsidP="00D94302">
            <w:pPr>
              <w:spacing w:line="360" w:lineRule="auto"/>
              <w:ind w:left="37"/>
              <w:rPr>
                <w:rFonts w:ascii="Times New Roman" w:hAnsi="Times New Roman" w:cs="Times New Roman"/>
                <w:lang w:val="en-US"/>
              </w:rPr>
            </w:pPr>
            <w:r w:rsidRPr="00A6551E">
              <w:rPr>
                <w:rFonts w:ascii="Times New Roman" w:hAnsi="Times New Roman" w:cs="Times New Roman"/>
                <w:lang w:val="en-US"/>
              </w:rPr>
              <w:t>Hospital length of stay, median (IQR), days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6DFF37A" w14:textId="5B7F77AD" w:rsidR="00D94302" w:rsidRPr="00A6551E" w:rsidRDefault="00D94302" w:rsidP="00D9430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 (6-17)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88C700D" w14:textId="441EFEEA" w:rsidR="00D94302" w:rsidRPr="00A6551E" w:rsidRDefault="00D94302" w:rsidP="00D9430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 (7-18)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B38FAB" w14:textId="74263364" w:rsidR="00D94302" w:rsidRPr="00A6551E" w:rsidRDefault="00D94302" w:rsidP="00D94302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 (4-11)</w:t>
            </w:r>
          </w:p>
        </w:tc>
      </w:tr>
    </w:tbl>
    <w:p w14:paraId="2768900E" w14:textId="2B11DF7B" w:rsidR="00507F65" w:rsidRDefault="00507F65" w:rsidP="00AF69CD">
      <w:pPr>
        <w:ind w:left="1276" w:right="1248"/>
        <w:rPr>
          <w:rFonts w:ascii="Times New Roman" w:hAnsi="Times New Roman" w:cs="Times New Roman"/>
          <w:b/>
          <w:lang w:val="en-US"/>
        </w:rPr>
      </w:pPr>
      <w:proofErr w:type="spellStart"/>
      <w:r w:rsidRPr="00734860">
        <w:rPr>
          <w:rFonts w:ascii="Times New Roman" w:hAnsi="Times New Roman" w:cs="Times New Roman"/>
          <w:vertAlign w:val="superscript"/>
          <w:lang w:val="en-US"/>
        </w:rPr>
        <w:t>a</w:t>
      </w:r>
      <w:r w:rsidRPr="00734860">
        <w:rPr>
          <w:rFonts w:ascii="Times New Roman" w:hAnsi="Times New Roman" w:cs="Times New Roman"/>
          <w:lang w:val="en-US"/>
        </w:rPr>
        <w:t>Chronic</w:t>
      </w:r>
      <w:proofErr w:type="spellEnd"/>
      <w:r w:rsidRPr="00734860">
        <w:rPr>
          <w:rFonts w:ascii="Times New Roman" w:hAnsi="Times New Roman" w:cs="Times New Roman"/>
          <w:lang w:val="en-US"/>
        </w:rPr>
        <w:t xml:space="preserve"> immunosuppressive treatment included (one or more per patient) ciclosporin A (1), corticosteroids (10), methotrexate (2), rituximab (1), etanercept (1), mycophenolate mofetil (1), ocrelizumab (1), tocilizumab (2).</w:t>
      </w:r>
      <w:r w:rsidRPr="00734860">
        <w:rPr>
          <w:rFonts w:ascii="Times New Roman" w:hAnsi="Times New Roman" w:cs="Times New Roman"/>
          <w:vertAlign w:val="superscript"/>
          <w:lang w:val="en-US"/>
        </w:rPr>
        <w:t xml:space="preserve"> </w:t>
      </w:r>
      <w:proofErr w:type="spellStart"/>
      <w:r w:rsidRPr="00734860">
        <w:rPr>
          <w:rFonts w:ascii="Times New Roman" w:hAnsi="Times New Roman" w:cs="Times New Roman"/>
          <w:vertAlign w:val="superscript"/>
          <w:lang w:val="en-US"/>
        </w:rPr>
        <w:t>b</w:t>
      </w:r>
      <w:r w:rsidRPr="00734860">
        <w:rPr>
          <w:rFonts w:ascii="Times New Roman" w:hAnsi="Times New Roman" w:cs="Times New Roman"/>
          <w:lang w:val="en-US"/>
        </w:rPr>
        <w:t>Anti</w:t>
      </w:r>
      <w:proofErr w:type="spellEnd"/>
      <w:r w:rsidRPr="00734860">
        <w:rPr>
          <w:rFonts w:ascii="Times New Roman" w:hAnsi="Times New Roman" w:cs="Times New Roman"/>
          <w:lang w:val="en-US"/>
        </w:rPr>
        <w:t xml:space="preserve">-cancer drugs included cyclophosphamide (1), </w:t>
      </w:r>
      <w:proofErr w:type="spellStart"/>
      <w:r w:rsidRPr="00734860">
        <w:rPr>
          <w:rFonts w:ascii="Times New Roman" w:hAnsi="Times New Roman" w:cs="Times New Roman"/>
          <w:lang w:val="en-US"/>
        </w:rPr>
        <w:t>doxorubicine</w:t>
      </w:r>
      <w:proofErr w:type="spellEnd"/>
      <w:r w:rsidRPr="00734860">
        <w:rPr>
          <w:rFonts w:ascii="Times New Roman" w:hAnsi="Times New Roman" w:cs="Times New Roman"/>
          <w:lang w:val="en-US"/>
        </w:rPr>
        <w:t xml:space="preserve"> (1), vincristine (1), </w:t>
      </w:r>
      <w:proofErr w:type="spellStart"/>
      <w:r w:rsidRPr="00734860">
        <w:rPr>
          <w:rFonts w:ascii="Times New Roman" w:hAnsi="Times New Roman" w:cs="Times New Roman"/>
          <w:lang w:val="en-US"/>
        </w:rPr>
        <w:t>venetoclax</w:t>
      </w:r>
      <w:proofErr w:type="spellEnd"/>
      <w:r w:rsidRPr="00734860">
        <w:rPr>
          <w:rFonts w:ascii="Times New Roman" w:hAnsi="Times New Roman" w:cs="Times New Roman"/>
          <w:lang w:val="en-US"/>
        </w:rPr>
        <w:t xml:space="preserve"> (1), cisplatin (2), cytarabine (1), </w:t>
      </w:r>
      <w:proofErr w:type="spellStart"/>
      <w:r w:rsidRPr="00734860">
        <w:rPr>
          <w:rFonts w:ascii="Times New Roman" w:hAnsi="Times New Roman" w:cs="Times New Roman"/>
          <w:lang w:val="en-US"/>
        </w:rPr>
        <w:t>axitinib</w:t>
      </w:r>
      <w:proofErr w:type="spellEnd"/>
      <w:r w:rsidRPr="00734860">
        <w:rPr>
          <w:rFonts w:ascii="Times New Roman" w:hAnsi="Times New Roman" w:cs="Times New Roman"/>
          <w:lang w:val="en-US"/>
        </w:rPr>
        <w:t xml:space="preserve"> (1), bortezomib (2), thalidomide/pomalidomide (2), paclitaxel (1). </w:t>
      </w:r>
      <w:proofErr w:type="spellStart"/>
      <w:r w:rsidRPr="00734860">
        <w:rPr>
          <w:rFonts w:ascii="Times New Roman" w:hAnsi="Times New Roman" w:cs="Times New Roman"/>
          <w:vertAlign w:val="superscript"/>
          <w:lang w:val="en-US"/>
        </w:rPr>
        <w:t>c</w:t>
      </w:r>
      <w:r w:rsidRPr="00734860">
        <w:rPr>
          <w:rFonts w:ascii="Times New Roman" w:hAnsi="Times New Roman" w:cs="Times New Roman"/>
          <w:lang w:val="en-US"/>
        </w:rPr>
        <w:t>Antiviral</w:t>
      </w:r>
      <w:proofErr w:type="spellEnd"/>
      <w:r w:rsidRPr="00734860">
        <w:rPr>
          <w:rFonts w:ascii="Times New Roman" w:hAnsi="Times New Roman" w:cs="Times New Roman"/>
          <w:lang w:val="en-US"/>
        </w:rPr>
        <w:t xml:space="preserve"> drugs included </w:t>
      </w:r>
      <w:proofErr w:type="spellStart"/>
      <w:r w:rsidRPr="00734860">
        <w:rPr>
          <w:rFonts w:ascii="Times New Roman" w:hAnsi="Times New Roman" w:cs="Times New Roman"/>
          <w:lang w:val="en-US"/>
        </w:rPr>
        <w:t>favipiravir</w:t>
      </w:r>
      <w:proofErr w:type="spellEnd"/>
      <w:r w:rsidRPr="00734860">
        <w:rPr>
          <w:rFonts w:ascii="Times New Roman" w:hAnsi="Times New Roman" w:cs="Times New Roman"/>
          <w:lang w:val="en-US"/>
        </w:rPr>
        <w:t xml:space="preserve"> (1) and lopinavir (1).</w:t>
      </w:r>
      <w:r w:rsidRPr="00734860">
        <w:rPr>
          <w:rFonts w:ascii="Times New Roman" w:hAnsi="Times New Roman" w:cs="Times New Roman"/>
          <w:vertAlign w:val="superscript"/>
          <w:lang w:val="en-US"/>
        </w:rPr>
        <w:t xml:space="preserve"> </w:t>
      </w:r>
      <w:proofErr w:type="spellStart"/>
      <w:r w:rsidRPr="00734860">
        <w:rPr>
          <w:rFonts w:ascii="Times New Roman" w:hAnsi="Times New Roman" w:cs="Times New Roman"/>
          <w:vertAlign w:val="superscript"/>
          <w:lang w:val="en-US"/>
        </w:rPr>
        <w:t>d</w:t>
      </w:r>
      <w:r w:rsidRPr="00734860">
        <w:rPr>
          <w:rFonts w:ascii="Times New Roman" w:hAnsi="Times New Roman" w:cs="Times New Roman"/>
          <w:lang w:val="en-US"/>
        </w:rPr>
        <w:t>Immunomodulatory</w:t>
      </w:r>
      <w:proofErr w:type="spellEnd"/>
      <w:r w:rsidRPr="00734860">
        <w:rPr>
          <w:rFonts w:ascii="Times New Roman" w:hAnsi="Times New Roman" w:cs="Times New Roman"/>
          <w:lang w:val="en-US"/>
        </w:rPr>
        <w:t xml:space="preserve"> drugs for COVID-19 (one or more per patient) included corticosteroids (18), interleukin-7 (11), tocilizumab (1). </w:t>
      </w:r>
      <w:r>
        <w:rPr>
          <w:rFonts w:ascii="Times New Roman" w:hAnsi="Times New Roman" w:cs="Times New Roman"/>
          <w:lang w:val="en-US"/>
        </w:rPr>
        <w:t xml:space="preserve">Continuous variables are expressed as median and interquartile range (IQR), and categorical variables as numbers (no.) and percentages (%). Sa02, oxygen saturation while breathing ambient air; BP, blood pressure; </w:t>
      </w:r>
      <w:r w:rsidRPr="00DE18EF">
        <w:rPr>
          <w:rFonts w:ascii="Times New Roman" w:hAnsi="Times New Roman" w:cs="Times New Roman"/>
          <w:lang w:val="en-US"/>
        </w:rPr>
        <w:t>eGFR, CKD-EPI estimated glomerular filtration rate</w:t>
      </w:r>
      <w:r>
        <w:rPr>
          <w:rFonts w:ascii="Times New Roman" w:hAnsi="Times New Roman" w:cs="Times New Roman"/>
          <w:lang w:val="en-US"/>
        </w:rPr>
        <w:t xml:space="preserve">; </w:t>
      </w:r>
      <w:proofErr w:type="spellStart"/>
      <w:r w:rsidRPr="00DE18EF">
        <w:rPr>
          <w:rFonts w:ascii="Times New Roman" w:hAnsi="Times New Roman" w:cs="Times New Roman"/>
          <w:lang w:val="en-US"/>
        </w:rPr>
        <w:t>hsCRP</w:t>
      </w:r>
      <w:proofErr w:type="spellEnd"/>
      <w:r w:rsidRPr="00DE18EF">
        <w:rPr>
          <w:rFonts w:ascii="Times New Roman" w:hAnsi="Times New Roman" w:cs="Times New Roman"/>
          <w:lang w:val="en-US"/>
        </w:rPr>
        <w:t xml:space="preserve">, highly-sensitive C-reactive protein; </w:t>
      </w:r>
      <w:r>
        <w:rPr>
          <w:rFonts w:ascii="Times New Roman" w:hAnsi="Times New Roman" w:cs="Times New Roman"/>
          <w:lang w:val="en-US"/>
        </w:rPr>
        <w:t>AST, aspartate a</w:t>
      </w:r>
      <w:r w:rsidRPr="0020608E">
        <w:rPr>
          <w:rFonts w:ascii="Times New Roman" w:hAnsi="Times New Roman" w:cs="Times New Roman"/>
          <w:lang w:val="en-US"/>
        </w:rPr>
        <w:t>minotransferase</w:t>
      </w:r>
      <w:r>
        <w:rPr>
          <w:rFonts w:ascii="Times New Roman" w:hAnsi="Times New Roman" w:cs="Times New Roman"/>
          <w:lang w:val="en-US"/>
        </w:rPr>
        <w:t>; ALT, alanine a</w:t>
      </w:r>
      <w:r w:rsidRPr="0020608E">
        <w:rPr>
          <w:rFonts w:ascii="Times New Roman" w:hAnsi="Times New Roman" w:cs="Times New Roman"/>
          <w:lang w:val="en-US"/>
        </w:rPr>
        <w:t>minotransferase</w:t>
      </w:r>
      <w:r>
        <w:rPr>
          <w:rFonts w:ascii="Times New Roman" w:hAnsi="Times New Roman" w:cs="Times New Roman"/>
          <w:lang w:val="en-US"/>
        </w:rPr>
        <w:t xml:space="preserve">; CK, creatine kinase; LDH, lactate dehydrogenase; </w:t>
      </w:r>
      <w:r w:rsidRPr="00DE18EF">
        <w:rPr>
          <w:rFonts w:ascii="Times New Roman" w:hAnsi="Times New Roman" w:cs="Times New Roman"/>
          <w:lang w:val="en-US"/>
        </w:rPr>
        <w:t>CT, comp</w:t>
      </w:r>
      <w:r>
        <w:rPr>
          <w:rFonts w:ascii="Times New Roman" w:hAnsi="Times New Roman" w:cs="Times New Roman"/>
          <w:lang w:val="en-US"/>
        </w:rPr>
        <w:t>uted tomography</w:t>
      </w:r>
      <w:r w:rsidRPr="00DE18EF">
        <w:rPr>
          <w:rFonts w:ascii="Times New Roman" w:hAnsi="Times New Roman" w:cs="Times New Roman"/>
          <w:lang w:val="en-US"/>
        </w:rPr>
        <w:t>.</w:t>
      </w:r>
    </w:p>
    <w:p w14:paraId="6F4FC61B" w14:textId="77777777" w:rsidR="00AF69CD" w:rsidRDefault="00AF69CD" w:rsidP="00507F65">
      <w:pPr>
        <w:spacing w:line="360" w:lineRule="auto"/>
        <w:rPr>
          <w:rFonts w:ascii="Times New Roman" w:hAnsi="Times New Roman" w:cs="Times New Roman"/>
          <w:b/>
          <w:lang w:val="en-US"/>
        </w:rPr>
        <w:sectPr w:rsidR="00AF69CD" w:rsidSect="00507F65"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0F5EE030" w14:textId="3C9FED0F" w:rsidR="005C34AD" w:rsidRPr="005C34AD" w:rsidRDefault="005C34AD" w:rsidP="005C34AD">
      <w:pPr>
        <w:spacing w:line="360" w:lineRule="auto"/>
        <w:rPr>
          <w:rFonts w:ascii="Times New Roman" w:hAnsi="Times New Roman" w:cs="Times New Roman"/>
          <w:b/>
          <w:lang w:val="en-US"/>
        </w:rPr>
      </w:pPr>
      <w:r w:rsidRPr="005C34AD">
        <w:rPr>
          <w:rFonts w:ascii="Times New Roman" w:hAnsi="Times New Roman" w:cs="Times New Roman"/>
          <w:b/>
          <w:lang w:val="en-US"/>
        </w:rPr>
        <w:lastRenderedPageBreak/>
        <w:t xml:space="preserve">Table </w:t>
      </w:r>
      <w:r w:rsidR="00AA734D">
        <w:rPr>
          <w:rFonts w:ascii="Times New Roman" w:hAnsi="Times New Roman" w:cs="Times New Roman"/>
          <w:b/>
          <w:lang w:val="en-US"/>
        </w:rPr>
        <w:t>S2</w:t>
      </w:r>
      <w:r w:rsidRPr="005C34AD">
        <w:rPr>
          <w:rFonts w:ascii="Times New Roman" w:hAnsi="Times New Roman" w:cs="Times New Roman"/>
          <w:b/>
          <w:lang w:val="en-US"/>
        </w:rPr>
        <w:t>. Baseline characteristics of patients, stratified for the absence or presence of hypouricemia</w:t>
      </w:r>
      <w:r w:rsidR="005B3293">
        <w:rPr>
          <w:rFonts w:ascii="Times New Roman" w:hAnsi="Times New Roman" w:cs="Times New Roman"/>
          <w:b/>
          <w:lang w:val="en-US"/>
        </w:rPr>
        <w:t>, in the discovery cohort</w:t>
      </w:r>
      <w:r w:rsidRPr="005C34AD">
        <w:rPr>
          <w:rFonts w:ascii="Times New Roman" w:hAnsi="Times New Roman" w:cs="Times New Roman"/>
          <w:b/>
          <w:lang w:val="en-US"/>
        </w:rPr>
        <w:t>.</w:t>
      </w:r>
    </w:p>
    <w:p w14:paraId="45CB57B8" w14:textId="77777777" w:rsidR="005C34AD" w:rsidRPr="005C34AD" w:rsidRDefault="005C34AD" w:rsidP="005C34AD">
      <w:pPr>
        <w:spacing w:line="360" w:lineRule="auto"/>
        <w:rPr>
          <w:rFonts w:ascii="Times New Roman" w:hAnsi="Times New Roman" w:cs="Times New Roman"/>
          <w:b/>
          <w:lang w:val="en-US"/>
        </w:rPr>
      </w:pPr>
    </w:p>
    <w:tbl>
      <w:tblPr>
        <w:tblStyle w:val="Grilledutableau2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8"/>
        <w:gridCol w:w="1716"/>
        <w:gridCol w:w="1983"/>
        <w:gridCol w:w="1716"/>
        <w:gridCol w:w="892"/>
      </w:tblGrid>
      <w:tr w:rsidR="005C34AD" w:rsidRPr="005C34AD" w14:paraId="58B20EAC" w14:textId="77777777" w:rsidTr="005C34AD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F11639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5C34AD">
              <w:rPr>
                <w:rFonts w:ascii="Times New Roman" w:hAnsi="Times New Roman" w:cs="Times New Roman"/>
                <w:b/>
                <w:lang w:val="en-US"/>
              </w:rPr>
              <w:t>Demographics and comorbidities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FEE3D28" w14:textId="23E92F84" w:rsidR="005C34AD" w:rsidRPr="005C34AD" w:rsidRDefault="00AD2CC3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Overall</w:t>
            </w:r>
          </w:p>
          <w:p w14:paraId="01AD0712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C34AD">
              <w:rPr>
                <w:rFonts w:ascii="Times New Roman" w:hAnsi="Times New Roman" w:cs="Times New Roman"/>
                <w:b/>
                <w:lang w:val="en-US"/>
              </w:rPr>
              <w:t>n=192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F4E15A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C34AD">
              <w:rPr>
                <w:rFonts w:ascii="Times New Roman" w:hAnsi="Times New Roman" w:cs="Times New Roman"/>
                <w:b/>
                <w:lang w:val="en-US"/>
              </w:rPr>
              <w:t>No hypouricemia</w:t>
            </w:r>
            <w:r w:rsidRPr="005C34AD">
              <w:rPr>
                <w:rFonts w:ascii="Times New Roman" w:hAnsi="Times New Roman" w:cs="Times New Roman"/>
                <w:b/>
                <w:lang w:val="en-US"/>
              </w:rPr>
              <w:br/>
              <w:t>n=153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763327" w14:textId="77777777" w:rsidR="005C34AD" w:rsidRPr="005C34AD" w:rsidDel="000A502B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C34AD">
              <w:rPr>
                <w:rFonts w:ascii="Times New Roman" w:hAnsi="Times New Roman" w:cs="Times New Roman"/>
                <w:b/>
                <w:lang w:val="en-US"/>
              </w:rPr>
              <w:t>Hypouricemia</w:t>
            </w:r>
            <w:r w:rsidRPr="005C34AD">
              <w:rPr>
                <w:rFonts w:ascii="Times New Roman" w:hAnsi="Times New Roman" w:cs="Times New Roman"/>
                <w:b/>
                <w:lang w:val="en-US"/>
              </w:rPr>
              <w:br/>
              <w:t>n=39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9560DF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C34AD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</w:tr>
      <w:tr w:rsidR="005C34AD" w:rsidRPr="005C34AD" w14:paraId="206D93D1" w14:textId="77777777" w:rsidTr="005C34AD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1E9B726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Age, median (IQR), years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E23FE67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65 (55-79)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5E387D8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66 (56-82)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4DF1575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63 (53-72)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D46CE84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0.1</w:t>
            </w:r>
          </w:p>
        </w:tc>
      </w:tr>
      <w:tr w:rsidR="005C34AD" w:rsidRPr="005C34AD" w14:paraId="610C677C" w14:textId="77777777" w:rsidTr="005C34AD">
        <w:trPr>
          <w:jc w:val="center"/>
        </w:trPr>
        <w:tc>
          <w:tcPr>
            <w:tcW w:w="0" w:type="auto"/>
          </w:tcPr>
          <w:p w14:paraId="26CC8820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Male gender – no. (%)</w:t>
            </w:r>
          </w:p>
        </w:tc>
        <w:tc>
          <w:tcPr>
            <w:tcW w:w="0" w:type="auto"/>
          </w:tcPr>
          <w:p w14:paraId="0F8F0D3E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106 (55)</w:t>
            </w:r>
          </w:p>
        </w:tc>
        <w:tc>
          <w:tcPr>
            <w:tcW w:w="0" w:type="auto"/>
          </w:tcPr>
          <w:p w14:paraId="7DFBC049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87 (57)</w:t>
            </w:r>
          </w:p>
        </w:tc>
        <w:tc>
          <w:tcPr>
            <w:tcW w:w="0" w:type="auto"/>
          </w:tcPr>
          <w:p w14:paraId="3E0CBCA3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19 (49)</w:t>
            </w:r>
          </w:p>
        </w:tc>
        <w:tc>
          <w:tcPr>
            <w:tcW w:w="0" w:type="auto"/>
          </w:tcPr>
          <w:p w14:paraId="09AD8678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0.4</w:t>
            </w:r>
          </w:p>
        </w:tc>
      </w:tr>
      <w:tr w:rsidR="005C34AD" w:rsidRPr="005C34AD" w14:paraId="38451479" w14:textId="77777777" w:rsidTr="005C34AD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33EADB3C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Ethnicity – no. (%)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3E968CF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3C66A923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497378AF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6DE9AAA9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0.2</w:t>
            </w:r>
          </w:p>
        </w:tc>
      </w:tr>
      <w:tr w:rsidR="005C34AD" w:rsidRPr="005C34AD" w14:paraId="3A6431DF" w14:textId="77777777" w:rsidTr="005C34AD">
        <w:trPr>
          <w:jc w:val="center"/>
        </w:trPr>
        <w:tc>
          <w:tcPr>
            <w:tcW w:w="0" w:type="auto"/>
          </w:tcPr>
          <w:p w14:paraId="4D2F4231" w14:textId="77777777" w:rsidR="005C34AD" w:rsidRPr="005C34AD" w:rsidRDefault="005C34AD" w:rsidP="005C34AD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Caucasian</w:t>
            </w:r>
          </w:p>
        </w:tc>
        <w:tc>
          <w:tcPr>
            <w:tcW w:w="0" w:type="auto"/>
          </w:tcPr>
          <w:p w14:paraId="290B42A5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162 (84)</w:t>
            </w:r>
          </w:p>
        </w:tc>
        <w:tc>
          <w:tcPr>
            <w:tcW w:w="0" w:type="auto"/>
          </w:tcPr>
          <w:p w14:paraId="30087C8C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131 (86)</w:t>
            </w:r>
          </w:p>
        </w:tc>
        <w:tc>
          <w:tcPr>
            <w:tcW w:w="0" w:type="auto"/>
          </w:tcPr>
          <w:p w14:paraId="509EE113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31 (79)</w:t>
            </w:r>
          </w:p>
        </w:tc>
        <w:tc>
          <w:tcPr>
            <w:tcW w:w="0" w:type="auto"/>
          </w:tcPr>
          <w:p w14:paraId="7A2D640D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C34AD" w:rsidRPr="005C34AD" w14:paraId="05651FE1" w14:textId="77777777" w:rsidTr="005C34AD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30DA0843" w14:textId="77777777" w:rsidR="005C34AD" w:rsidRPr="005C34AD" w:rsidRDefault="005C34AD" w:rsidP="005C34AD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Sub-Saharan African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77BBA6C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27 (14)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0AB9109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21 (14)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0E7CAE7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6 (15)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75FE872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C34AD" w:rsidRPr="005C34AD" w14:paraId="6F150D66" w14:textId="77777777" w:rsidTr="005C34AD">
        <w:trPr>
          <w:jc w:val="center"/>
        </w:trPr>
        <w:tc>
          <w:tcPr>
            <w:tcW w:w="0" w:type="auto"/>
          </w:tcPr>
          <w:p w14:paraId="1384B2A3" w14:textId="77777777" w:rsidR="005C34AD" w:rsidRPr="005C34AD" w:rsidRDefault="005C34AD" w:rsidP="005C34AD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Other</w:t>
            </w:r>
          </w:p>
        </w:tc>
        <w:tc>
          <w:tcPr>
            <w:tcW w:w="0" w:type="auto"/>
          </w:tcPr>
          <w:p w14:paraId="64C5DE05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 (2)</w:t>
            </w:r>
          </w:p>
        </w:tc>
        <w:tc>
          <w:tcPr>
            <w:tcW w:w="0" w:type="auto"/>
          </w:tcPr>
          <w:p w14:paraId="15E3589C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 (1)</w:t>
            </w:r>
          </w:p>
        </w:tc>
        <w:tc>
          <w:tcPr>
            <w:tcW w:w="0" w:type="auto"/>
          </w:tcPr>
          <w:p w14:paraId="4DCB16A3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 (5)</w:t>
            </w:r>
          </w:p>
        </w:tc>
        <w:tc>
          <w:tcPr>
            <w:tcW w:w="0" w:type="auto"/>
          </w:tcPr>
          <w:p w14:paraId="03304D60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C34AD" w:rsidRPr="005C34AD" w14:paraId="4C8458AC" w14:textId="77777777" w:rsidTr="005C34AD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15B004BC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Cardiovascular disease – no. (%)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CB26276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44 (23)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2780B42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40 (26)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25493E7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4 (10)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1BAF637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0.04</w:t>
            </w:r>
          </w:p>
        </w:tc>
      </w:tr>
      <w:tr w:rsidR="005C34AD" w:rsidRPr="005C34AD" w14:paraId="4C0F2DAB" w14:textId="77777777" w:rsidTr="005C34AD">
        <w:trPr>
          <w:jc w:val="center"/>
        </w:trPr>
        <w:tc>
          <w:tcPr>
            <w:tcW w:w="0" w:type="auto"/>
            <w:shd w:val="clear" w:color="auto" w:fill="auto"/>
          </w:tcPr>
          <w:p w14:paraId="0C4A9D46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Chronic kidney disease – no. (%)</w:t>
            </w:r>
          </w:p>
        </w:tc>
        <w:tc>
          <w:tcPr>
            <w:tcW w:w="0" w:type="auto"/>
          </w:tcPr>
          <w:p w14:paraId="2580314A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39 (20)</w:t>
            </w:r>
          </w:p>
        </w:tc>
        <w:tc>
          <w:tcPr>
            <w:tcW w:w="0" w:type="auto"/>
          </w:tcPr>
          <w:p w14:paraId="41EFB9D3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36 (24)</w:t>
            </w:r>
          </w:p>
        </w:tc>
        <w:tc>
          <w:tcPr>
            <w:tcW w:w="0" w:type="auto"/>
          </w:tcPr>
          <w:p w14:paraId="24B8BA9B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 (8)</w:t>
            </w:r>
          </w:p>
        </w:tc>
        <w:tc>
          <w:tcPr>
            <w:tcW w:w="0" w:type="auto"/>
          </w:tcPr>
          <w:p w14:paraId="5DDB95D0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0.03</w:t>
            </w:r>
          </w:p>
        </w:tc>
      </w:tr>
      <w:tr w:rsidR="005C34AD" w:rsidRPr="005C34AD" w14:paraId="1979E7C5" w14:textId="77777777" w:rsidTr="005C34AD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7D57E28B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Hypertension – no. (%)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F9ADE24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97 (51)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348D76E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78 (51)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C7D7451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19 (49)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3E45410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0.8</w:t>
            </w:r>
          </w:p>
        </w:tc>
      </w:tr>
      <w:tr w:rsidR="005C34AD" w:rsidRPr="005C34AD" w14:paraId="56E9E0E8" w14:textId="77777777" w:rsidTr="005C34AD">
        <w:trPr>
          <w:jc w:val="center"/>
        </w:trPr>
        <w:tc>
          <w:tcPr>
            <w:tcW w:w="0" w:type="auto"/>
            <w:shd w:val="clear" w:color="auto" w:fill="auto"/>
          </w:tcPr>
          <w:p w14:paraId="74BD3114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Diabetes – no. (%)</w:t>
            </w:r>
          </w:p>
        </w:tc>
        <w:tc>
          <w:tcPr>
            <w:tcW w:w="0" w:type="auto"/>
          </w:tcPr>
          <w:p w14:paraId="1910B52B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46 (24)</w:t>
            </w:r>
          </w:p>
        </w:tc>
        <w:tc>
          <w:tcPr>
            <w:tcW w:w="0" w:type="auto"/>
          </w:tcPr>
          <w:p w14:paraId="3102F17D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39 (25)</w:t>
            </w:r>
          </w:p>
        </w:tc>
        <w:tc>
          <w:tcPr>
            <w:tcW w:w="0" w:type="auto"/>
          </w:tcPr>
          <w:p w14:paraId="58F70B18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7 (18)</w:t>
            </w:r>
          </w:p>
        </w:tc>
        <w:tc>
          <w:tcPr>
            <w:tcW w:w="0" w:type="auto"/>
          </w:tcPr>
          <w:p w14:paraId="18718AE3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0.3</w:t>
            </w:r>
          </w:p>
        </w:tc>
      </w:tr>
      <w:tr w:rsidR="005C34AD" w:rsidRPr="005C34AD" w14:paraId="267BEF26" w14:textId="77777777" w:rsidTr="005C34AD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65661831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Medications – no. (%)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8BB0FEE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5B5EE82A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62FD70C4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2FDC036B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C34AD" w:rsidRPr="005C34AD" w14:paraId="21F834FC" w14:textId="77777777" w:rsidTr="005C34AD">
        <w:trPr>
          <w:jc w:val="center"/>
        </w:trPr>
        <w:tc>
          <w:tcPr>
            <w:tcW w:w="0" w:type="auto"/>
            <w:shd w:val="clear" w:color="auto" w:fill="auto"/>
          </w:tcPr>
          <w:p w14:paraId="7B923F05" w14:textId="77777777" w:rsidR="005C34AD" w:rsidRPr="005C34AD" w:rsidRDefault="005C34AD" w:rsidP="005C34AD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Allopurinol or febuxostat</w:t>
            </w:r>
          </w:p>
        </w:tc>
        <w:tc>
          <w:tcPr>
            <w:tcW w:w="0" w:type="auto"/>
          </w:tcPr>
          <w:p w14:paraId="3488A831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11 (6)</w:t>
            </w:r>
          </w:p>
        </w:tc>
        <w:tc>
          <w:tcPr>
            <w:tcW w:w="0" w:type="auto"/>
            <w:shd w:val="clear" w:color="auto" w:fill="auto"/>
          </w:tcPr>
          <w:p w14:paraId="79A91F90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8 (5)</w:t>
            </w:r>
          </w:p>
        </w:tc>
        <w:tc>
          <w:tcPr>
            <w:tcW w:w="0" w:type="auto"/>
            <w:shd w:val="clear" w:color="auto" w:fill="auto"/>
          </w:tcPr>
          <w:p w14:paraId="682CC741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 (8)</w:t>
            </w:r>
          </w:p>
        </w:tc>
        <w:tc>
          <w:tcPr>
            <w:tcW w:w="0" w:type="auto"/>
            <w:shd w:val="clear" w:color="auto" w:fill="auto"/>
          </w:tcPr>
          <w:p w14:paraId="18E4F0D7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0.6</w:t>
            </w:r>
          </w:p>
        </w:tc>
      </w:tr>
      <w:tr w:rsidR="005C34AD" w:rsidRPr="005C34AD" w14:paraId="205FFDE7" w14:textId="77777777" w:rsidTr="005C34AD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4A1568F6" w14:textId="77777777" w:rsidR="005C34AD" w:rsidRPr="005C34AD" w:rsidRDefault="005C34AD" w:rsidP="005C34AD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Fenofibrate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2686ECC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 (2)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B6F623F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 (1)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B18F86F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 (3)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7FF8360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0.6</w:t>
            </w:r>
          </w:p>
        </w:tc>
      </w:tr>
      <w:tr w:rsidR="005C34AD" w:rsidRPr="005C34AD" w14:paraId="42B581E4" w14:textId="77777777" w:rsidTr="005C34AD">
        <w:trPr>
          <w:jc w:val="center"/>
        </w:trPr>
        <w:tc>
          <w:tcPr>
            <w:tcW w:w="0" w:type="auto"/>
            <w:shd w:val="clear" w:color="auto" w:fill="auto"/>
          </w:tcPr>
          <w:p w14:paraId="1D9C3C7E" w14:textId="77777777" w:rsidR="005C34AD" w:rsidRPr="005C34AD" w:rsidRDefault="005C34AD" w:rsidP="005C34AD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Angiotensin receptor blocker</w:t>
            </w:r>
          </w:p>
        </w:tc>
        <w:tc>
          <w:tcPr>
            <w:tcW w:w="0" w:type="auto"/>
            <w:shd w:val="clear" w:color="auto" w:fill="auto"/>
          </w:tcPr>
          <w:p w14:paraId="0DC982BF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30 (16)</w:t>
            </w:r>
          </w:p>
        </w:tc>
        <w:tc>
          <w:tcPr>
            <w:tcW w:w="0" w:type="auto"/>
            <w:shd w:val="clear" w:color="auto" w:fill="auto"/>
          </w:tcPr>
          <w:p w14:paraId="06A98C1E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24 (16)</w:t>
            </w:r>
          </w:p>
        </w:tc>
        <w:tc>
          <w:tcPr>
            <w:tcW w:w="0" w:type="auto"/>
            <w:shd w:val="clear" w:color="auto" w:fill="auto"/>
          </w:tcPr>
          <w:p w14:paraId="31710D40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6 (15)</w:t>
            </w:r>
          </w:p>
        </w:tc>
        <w:tc>
          <w:tcPr>
            <w:tcW w:w="0" w:type="auto"/>
            <w:shd w:val="clear" w:color="auto" w:fill="auto"/>
          </w:tcPr>
          <w:p w14:paraId="59162C7C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0.9</w:t>
            </w:r>
          </w:p>
        </w:tc>
      </w:tr>
      <w:tr w:rsidR="005C34AD" w:rsidRPr="005C34AD" w14:paraId="1C3457D6" w14:textId="77777777" w:rsidTr="005C34AD">
        <w:trPr>
          <w:jc w:val="center"/>
        </w:trPr>
        <w:tc>
          <w:tcPr>
            <w:tcW w:w="0" w:type="auto"/>
            <w:tcBorders>
              <w:bottom w:val="nil"/>
            </w:tcBorders>
            <w:shd w:val="clear" w:color="auto" w:fill="D9D9D9" w:themeFill="background1" w:themeFillShade="D9"/>
          </w:tcPr>
          <w:p w14:paraId="4844D06F" w14:textId="77777777" w:rsidR="005C34AD" w:rsidRPr="005C34AD" w:rsidRDefault="005C34AD" w:rsidP="005C34AD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ACE inhibitor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D9D9D9" w:themeFill="background1" w:themeFillShade="D9"/>
          </w:tcPr>
          <w:p w14:paraId="12FD0C8A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39 (20)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D9D9D9" w:themeFill="background1" w:themeFillShade="D9"/>
          </w:tcPr>
          <w:p w14:paraId="10D6D849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29 (19)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D9D9D9" w:themeFill="background1" w:themeFillShade="D9"/>
          </w:tcPr>
          <w:p w14:paraId="1D342D4E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10 (26)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D9D9D9" w:themeFill="background1" w:themeFillShade="D9"/>
          </w:tcPr>
          <w:p w14:paraId="75BAD96E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0.4</w:t>
            </w:r>
          </w:p>
        </w:tc>
      </w:tr>
      <w:tr w:rsidR="005C34AD" w:rsidRPr="005C34AD" w14:paraId="5BE9E318" w14:textId="77777777" w:rsidTr="005C34AD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1F1A5E6C" w14:textId="77777777" w:rsidR="005C34AD" w:rsidRPr="005C34AD" w:rsidRDefault="005C34AD" w:rsidP="005C34AD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 xml:space="preserve">Chronic immunosuppressive </w:t>
            </w:r>
            <w:proofErr w:type="spellStart"/>
            <w:r w:rsidRPr="005C34AD">
              <w:rPr>
                <w:rFonts w:ascii="Times New Roman" w:hAnsi="Times New Roman" w:cs="Times New Roman"/>
                <w:lang w:val="en-US"/>
              </w:rPr>
              <w:t>treatment</w:t>
            </w:r>
            <w:r w:rsidRPr="005C34AD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51A5191E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16 (8)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45C18377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11 (7)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2BDD57D4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5 (13)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14:paraId="657F338F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0.3</w:t>
            </w:r>
          </w:p>
        </w:tc>
      </w:tr>
      <w:tr w:rsidR="005C34AD" w:rsidRPr="005C34AD" w14:paraId="4F95C3E8" w14:textId="77777777" w:rsidTr="005C34AD">
        <w:trPr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36B9EA02" w14:textId="77777777" w:rsidR="005C34AD" w:rsidRPr="005C34AD" w:rsidRDefault="005C34AD" w:rsidP="005C34AD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 xml:space="preserve">Anti-cancer </w:t>
            </w:r>
            <w:proofErr w:type="spellStart"/>
            <w:r w:rsidRPr="005C34AD">
              <w:rPr>
                <w:rFonts w:ascii="Times New Roman" w:hAnsi="Times New Roman" w:cs="Times New Roman"/>
                <w:lang w:val="en-US"/>
              </w:rPr>
              <w:t>drugs</w:t>
            </w:r>
            <w:r w:rsidRPr="005C34AD">
              <w:rPr>
                <w:rFonts w:ascii="Times New Roman" w:hAnsi="Times New Roman" w:cs="Times New Roman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155323D9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9 (5)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3192FC7F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5 (3)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6EED649B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4 (10)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243991A9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0.07</w:t>
            </w:r>
          </w:p>
        </w:tc>
      </w:tr>
      <w:tr w:rsidR="005C34AD" w:rsidRPr="00AD2CC3" w14:paraId="1DCA6A14" w14:textId="77777777" w:rsidTr="005C34AD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896802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5C34AD">
              <w:rPr>
                <w:rFonts w:ascii="Times New Roman" w:hAnsi="Times New Roman" w:cs="Times New Roman"/>
                <w:b/>
                <w:lang w:val="en-US"/>
              </w:rPr>
              <w:lastRenderedPageBreak/>
              <w:t xml:space="preserve">Symptoms and vitals at admission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567EE92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F380259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2BEE9B9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1192C6E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C34AD" w:rsidRPr="005C34AD" w14:paraId="1C1C1784" w14:textId="77777777" w:rsidTr="005C34AD">
        <w:trPr>
          <w:jc w:val="center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79544D3D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Duration of symptoms, median (IQR), days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32242468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6 (2-8)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2F957E60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6 (2-8)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151E057D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7 (3-8)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3BC5535E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0.9</w:t>
            </w:r>
          </w:p>
        </w:tc>
      </w:tr>
      <w:tr w:rsidR="005C34AD" w:rsidRPr="005C34AD" w14:paraId="28411809" w14:textId="77777777" w:rsidTr="005C34AD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CBED8AC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Symptoms at admission – no. (%)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08B47C1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4C87F6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508C1D5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C00DD92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C34AD" w:rsidRPr="005C34AD" w14:paraId="120622C5" w14:textId="77777777" w:rsidTr="005C34AD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443DD9F" w14:textId="77777777" w:rsidR="005C34AD" w:rsidRPr="005C34AD" w:rsidRDefault="005C34AD" w:rsidP="005C34AD">
            <w:pPr>
              <w:spacing w:line="360" w:lineRule="auto"/>
              <w:ind w:left="604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Fever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A99FA20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150/191 (79)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01D5D8B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118/150 (78)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19A4EA7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32/39 (82)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7C81624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0.6</w:t>
            </w:r>
          </w:p>
        </w:tc>
      </w:tr>
      <w:tr w:rsidR="005C34AD" w:rsidRPr="005C34AD" w14:paraId="1EBAF55E" w14:textId="77777777" w:rsidTr="005C34AD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070A22E" w14:textId="77777777" w:rsidR="005C34AD" w:rsidRPr="005C34AD" w:rsidRDefault="005C34AD" w:rsidP="005C34AD">
            <w:pPr>
              <w:spacing w:line="360" w:lineRule="auto"/>
              <w:ind w:left="604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Cough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C0A848B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127/190 (67)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A8BAD6D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103/151 (58)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B88FBC5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24/39 (62)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12FB838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0.4</w:t>
            </w:r>
          </w:p>
        </w:tc>
      </w:tr>
      <w:tr w:rsidR="005C34AD" w:rsidRPr="005C34AD" w14:paraId="555C4D1E" w14:textId="77777777" w:rsidTr="005C34AD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563D365" w14:textId="77777777" w:rsidR="005C34AD" w:rsidRPr="005C34AD" w:rsidRDefault="005C34AD" w:rsidP="005C34AD">
            <w:pPr>
              <w:spacing w:line="360" w:lineRule="auto"/>
              <w:ind w:left="604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Dyspnea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1B18A2A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133/190 (70)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30E65DA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107/151 (71)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A6656A2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26/39 (67)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31630D6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0.6</w:t>
            </w:r>
          </w:p>
        </w:tc>
      </w:tr>
      <w:tr w:rsidR="005C34AD" w:rsidRPr="005C34AD" w14:paraId="12052BFD" w14:textId="77777777" w:rsidTr="005C34AD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1076DC3" w14:textId="77777777" w:rsidR="005C34AD" w:rsidRPr="005C34AD" w:rsidRDefault="005C34AD" w:rsidP="005C34AD">
            <w:pPr>
              <w:spacing w:line="360" w:lineRule="auto"/>
              <w:ind w:left="604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Diarrhea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50AA0F7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42/190 (22)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3CDF661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30/151 (20)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F71A821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12/39 (31)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64BB901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0.1</w:t>
            </w:r>
          </w:p>
        </w:tc>
      </w:tr>
      <w:tr w:rsidR="005C34AD" w:rsidRPr="005C34AD" w14:paraId="21398779" w14:textId="77777777" w:rsidTr="005C34AD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B754D78" w14:textId="77777777" w:rsidR="005C34AD" w:rsidRPr="005C34AD" w:rsidRDefault="005C34AD" w:rsidP="005C34AD">
            <w:pPr>
              <w:spacing w:line="360" w:lineRule="auto"/>
              <w:ind w:left="604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Chest pain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E29D627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13/190 (7)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6095CD3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9/151 (6)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03AEF81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4/39 (10)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0031495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0.3</w:t>
            </w:r>
          </w:p>
        </w:tc>
      </w:tr>
      <w:tr w:rsidR="005C34AD" w:rsidRPr="005C34AD" w14:paraId="692415CB" w14:textId="77777777" w:rsidTr="005C34AD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</w:tcPr>
          <w:p w14:paraId="370F03A6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Admission via emergency department – no. (%)</w:t>
            </w:r>
          </w:p>
        </w:tc>
        <w:tc>
          <w:tcPr>
            <w:tcW w:w="0" w:type="auto"/>
            <w:tcBorders>
              <w:top w:val="nil"/>
            </w:tcBorders>
          </w:tcPr>
          <w:p w14:paraId="560BD736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186 (97)</w:t>
            </w:r>
          </w:p>
        </w:tc>
        <w:tc>
          <w:tcPr>
            <w:tcW w:w="0" w:type="auto"/>
            <w:tcBorders>
              <w:top w:val="nil"/>
            </w:tcBorders>
          </w:tcPr>
          <w:p w14:paraId="1F4C1FA4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149 (97)</w:t>
            </w:r>
          </w:p>
        </w:tc>
        <w:tc>
          <w:tcPr>
            <w:tcW w:w="0" w:type="auto"/>
            <w:tcBorders>
              <w:top w:val="nil"/>
            </w:tcBorders>
          </w:tcPr>
          <w:p w14:paraId="46669511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37 (95)</w:t>
            </w:r>
          </w:p>
        </w:tc>
        <w:tc>
          <w:tcPr>
            <w:tcW w:w="0" w:type="auto"/>
            <w:tcBorders>
              <w:top w:val="nil"/>
            </w:tcBorders>
          </w:tcPr>
          <w:p w14:paraId="687199BF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0.4</w:t>
            </w:r>
          </w:p>
        </w:tc>
      </w:tr>
      <w:tr w:rsidR="005C34AD" w:rsidRPr="005C34AD" w14:paraId="67395B82" w14:textId="77777777" w:rsidTr="005C34AD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D9D9D9" w:themeFill="background1" w:themeFillShade="D9"/>
          </w:tcPr>
          <w:p w14:paraId="2864EBAF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Sa02, median (IQR), %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9D9D9" w:themeFill="background1" w:themeFillShade="D9"/>
          </w:tcPr>
          <w:p w14:paraId="42B2515F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91 (88-95)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9D9D9" w:themeFill="background1" w:themeFillShade="D9"/>
          </w:tcPr>
          <w:p w14:paraId="4DE87736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91 (88-95)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9D9D9" w:themeFill="background1" w:themeFillShade="D9"/>
          </w:tcPr>
          <w:p w14:paraId="6A323A51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92 (83-95)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9D9D9" w:themeFill="background1" w:themeFillShade="D9"/>
          </w:tcPr>
          <w:p w14:paraId="23F41E41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0.4</w:t>
            </w:r>
          </w:p>
        </w:tc>
      </w:tr>
      <w:tr w:rsidR="005C34AD" w:rsidRPr="005C34AD" w14:paraId="47EA829B" w14:textId="77777777" w:rsidTr="005C34AD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787766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5C34AD">
              <w:rPr>
                <w:rFonts w:ascii="Times New Roman" w:hAnsi="Times New Roman" w:cs="Times New Roman"/>
                <w:b/>
                <w:lang w:val="en-US"/>
              </w:rPr>
              <w:t>Lab tests at admission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E89507C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4E16303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5A04C40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199E4C7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C34AD" w:rsidRPr="005C34AD" w14:paraId="412BF0AA" w14:textId="77777777" w:rsidTr="005C34AD">
        <w:trPr>
          <w:jc w:val="center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0AA145C2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C34AD">
              <w:rPr>
                <w:rFonts w:ascii="Times New Roman" w:hAnsi="Times New Roman" w:cs="Times New Roman"/>
                <w:lang w:val="en-US"/>
              </w:rPr>
              <w:t>hsCRP</w:t>
            </w:r>
            <w:proofErr w:type="spellEnd"/>
            <w:r w:rsidRPr="005C34AD">
              <w:rPr>
                <w:rFonts w:ascii="Times New Roman" w:hAnsi="Times New Roman" w:cs="Times New Roman"/>
                <w:lang w:val="en-US"/>
              </w:rPr>
              <w:t>, median (IQR), mg/l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67FDE7F5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74 (38-130)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12B8A2F5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70 (34-126)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50505BA2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105 (56-170)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35D82C65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0.05</w:t>
            </w:r>
          </w:p>
        </w:tc>
      </w:tr>
      <w:tr w:rsidR="005C34AD" w:rsidRPr="005C34AD" w14:paraId="4631FD4F" w14:textId="77777777" w:rsidTr="005C34AD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</w:tcPr>
          <w:p w14:paraId="4DBC78A8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Creatinine, median (IQR), mg/dl</w:t>
            </w:r>
          </w:p>
        </w:tc>
        <w:tc>
          <w:tcPr>
            <w:tcW w:w="0" w:type="auto"/>
            <w:tcBorders>
              <w:top w:val="nil"/>
            </w:tcBorders>
          </w:tcPr>
          <w:p w14:paraId="526DA922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1.0 (0.8-1.2)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</w:tcPr>
          <w:p w14:paraId="53FE70F7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1.0 (0.9-1.3)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</w:tcPr>
          <w:p w14:paraId="634097FC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0.9 (0.7-1.1)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</w:tcPr>
          <w:p w14:paraId="401379BC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0.005</w:t>
            </w:r>
          </w:p>
        </w:tc>
      </w:tr>
      <w:tr w:rsidR="005C34AD" w:rsidRPr="005C34AD" w14:paraId="7149C324" w14:textId="77777777" w:rsidTr="005C34AD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06CF9BA4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eGFR, median (IQR), ml/min/1.73 m2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592912E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72 (50-85)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2D8912A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70 (47-82)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945D0FA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75 (67-94)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66EBCB1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0.004</w:t>
            </w:r>
          </w:p>
        </w:tc>
      </w:tr>
      <w:tr w:rsidR="005C34AD" w:rsidRPr="005C34AD" w14:paraId="57195E8C" w14:textId="77777777" w:rsidTr="005C34AD">
        <w:trPr>
          <w:jc w:val="center"/>
        </w:trPr>
        <w:tc>
          <w:tcPr>
            <w:tcW w:w="0" w:type="auto"/>
            <w:shd w:val="clear" w:color="auto" w:fill="auto"/>
          </w:tcPr>
          <w:p w14:paraId="35D02B0C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Serum uric acid, median (IQR), mg/dl</w:t>
            </w:r>
          </w:p>
        </w:tc>
        <w:tc>
          <w:tcPr>
            <w:tcW w:w="0" w:type="auto"/>
          </w:tcPr>
          <w:p w14:paraId="0E1045A7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4.8 (3.7-6.2)</w:t>
            </w:r>
          </w:p>
        </w:tc>
        <w:tc>
          <w:tcPr>
            <w:tcW w:w="0" w:type="auto"/>
            <w:shd w:val="clear" w:color="auto" w:fill="auto"/>
          </w:tcPr>
          <w:p w14:paraId="214CC66D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5.2 (4.0-6.5)</w:t>
            </w:r>
          </w:p>
        </w:tc>
        <w:tc>
          <w:tcPr>
            <w:tcW w:w="0" w:type="auto"/>
            <w:shd w:val="clear" w:color="auto" w:fill="auto"/>
          </w:tcPr>
          <w:p w14:paraId="19650443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3.3 (2.2-4.2)</w:t>
            </w:r>
          </w:p>
        </w:tc>
        <w:tc>
          <w:tcPr>
            <w:tcW w:w="0" w:type="auto"/>
            <w:shd w:val="clear" w:color="auto" w:fill="auto"/>
          </w:tcPr>
          <w:p w14:paraId="53614ED0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5C34AD" w:rsidRPr="005C34AD" w14:paraId="47EC283A" w14:textId="77777777" w:rsidTr="005C34AD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034D0AAA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Sodium, median (IQR), mmol/l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D9EBB27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137 (134-140)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D7EA522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137 (134-140)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E91CB4A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136 (133-138)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A30A9BA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0.3</w:t>
            </w:r>
          </w:p>
        </w:tc>
      </w:tr>
      <w:tr w:rsidR="005C34AD" w:rsidRPr="005C34AD" w14:paraId="7EC2A4BB" w14:textId="77777777" w:rsidTr="005C34AD">
        <w:trPr>
          <w:jc w:val="center"/>
        </w:trPr>
        <w:tc>
          <w:tcPr>
            <w:tcW w:w="0" w:type="auto"/>
            <w:shd w:val="clear" w:color="auto" w:fill="auto"/>
          </w:tcPr>
          <w:p w14:paraId="49D002E0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Bicarbonates, median (IQR), mmol/l</w:t>
            </w:r>
          </w:p>
        </w:tc>
        <w:tc>
          <w:tcPr>
            <w:tcW w:w="0" w:type="auto"/>
          </w:tcPr>
          <w:p w14:paraId="4C0B21FE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24 (22-26)</w:t>
            </w:r>
          </w:p>
        </w:tc>
        <w:tc>
          <w:tcPr>
            <w:tcW w:w="0" w:type="auto"/>
            <w:shd w:val="clear" w:color="auto" w:fill="auto"/>
          </w:tcPr>
          <w:p w14:paraId="6223E636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24 (23-26)</w:t>
            </w:r>
          </w:p>
        </w:tc>
        <w:tc>
          <w:tcPr>
            <w:tcW w:w="0" w:type="auto"/>
            <w:shd w:val="clear" w:color="auto" w:fill="auto"/>
          </w:tcPr>
          <w:p w14:paraId="164396C3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24 (22-26)</w:t>
            </w:r>
          </w:p>
        </w:tc>
        <w:tc>
          <w:tcPr>
            <w:tcW w:w="0" w:type="auto"/>
            <w:shd w:val="clear" w:color="auto" w:fill="auto"/>
          </w:tcPr>
          <w:p w14:paraId="39FB74F5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0.7</w:t>
            </w:r>
          </w:p>
        </w:tc>
      </w:tr>
      <w:tr w:rsidR="005C34AD" w:rsidRPr="005C34AD" w14:paraId="7C31A77F" w14:textId="77777777" w:rsidTr="005C34AD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0C368FF3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LDH, median (IQR), IU/l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43D140D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349 (270-449)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6370818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341 (268-440)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83E649A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372 (272-542)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CA6204B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0.2</w:t>
            </w:r>
          </w:p>
        </w:tc>
      </w:tr>
      <w:tr w:rsidR="005C34AD" w:rsidRPr="005C34AD" w14:paraId="40D02BF0" w14:textId="77777777" w:rsidTr="005C34AD">
        <w:trPr>
          <w:jc w:val="center"/>
        </w:trPr>
        <w:tc>
          <w:tcPr>
            <w:tcW w:w="0" w:type="auto"/>
            <w:shd w:val="clear" w:color="auto" w:fill="auto"/>
          </w:tcPr>
          <w:p w14:paraId="17F3B391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Lymphocytes, median (IQR), µl</w:t>
            </w:r>
            <w:r w:rsidRPr="005C34AD">
              <w:rPr>
                <w:rFonts w:ascii="Times New Roman" w:hAnsi="Times New Roman" w:cs="Times New Roman"/>
                <w:vertAlign w:val="superscript"/>
                <w:lang w:val="en-US"/>
              </w:rPr>
              <w:t>-1</w:t>
            </w:r>
          </w:p>
        </w:tc>
        <w:tc>
          <w:tcPr>
            <w:tcW w:w="0" w:type="auto"/>
          </w:tcPr>
          <w:p w14:paraId="7B3C8209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830 (590-1150)</w:t>
            </w:r>
          </w:p>
        </w:tc>
        <w:tc>
          <w:tcPr>
            <w:tcW w:w="0" w:type="auto"/>
            <w:shd w:val="clear" w:color="auto" w:fill="auto"/>
          </w:tcPr>
          <w:p w14:paraId="5B559498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860 (620-1150)</w:t>
            </w:r>
          </w:p>
        </w:tc>
        <w:tc>
          <w:tcPr>
            <w:tcW w:w="0" w:type="auto"/>
            <w:shd w:val="clear" w:color="auto" w:fill="auto"/>
          </w:tcPr>
          <w:p w14:paraId="7D3278D6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700 (500-1130)</w:t>
            </w:r>
          </w:p>
        </w:tc>
        <w:tc>
          <w:tcPr>
            <w:tcW w:w="0" w:type="auto"/>
            <w:shd w:val="clear" w:color="auto" w:fill="auto"/>
          </w:tcPr>
          <w:p w14:paraId="14529FFB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0.08</w:t>
            </w:r>
          </w:p>
        </w:tc>
      </w:tr>
      <w:tr w:rsidR="005C34AD" w:rsidRPr="005C34AD" w14:paraId="393155AA" w14:textId="77777777" w:rsidTr="005C34AD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0D32622B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Platelets, median (IQR), 10</w:t>
            </w:r>
            <w:r w:rsidRPr="005C34AD">
              <w:rPr>
                <w:rFonts w:ascii="Times New Roman" w:hAnsi="Times New Roman" w:cs="Times New Roman"/>
                <w:vertAlign w:val="superscript"/>
                <w:lang w:val="en-US"/>
              </w:rPr>
              <w:t>3</w:t>
            </w:r>
            <w:r w:rsidRPr="005C34AD">
              <w:rPr>
                <w:rFonts w:ascii="Times New Roman" w:hAnsi="Times New Roman" w:cs="Times New Roman"/>
                <w:lang w:val="en-US"/>
              </w:rPr>
              <w:t>/µl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0ECC623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202 (136-258)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67A2798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197 (137-251)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74DEE3A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205 (130-292)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3B8F23A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0.5</w:t>
            </w:r>
          </w:p>
        </w:tc>
      </w:tr>
      <w:tr w:rsidR="005C34AD" w:rsidRPr="005C34AD" w14:paraId="5CE4D0FA" w14:textId="77777777" w:rsidTr="005C34AD">
        <w:trPr>
          <w:jc w:val="center"/>
        </w:trPr>
        <w:tc>
          <w:tcPr>
            <w:tcW w:w="0" w:type="auto"/>
            <w:shd w:val="clear" w:color="auto" w:fill="auto"/>
          </w:tcPr>
          <w:p w14:paraId="34B0363F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Dipstick proteinuria – no. (%)</w:t>
            </w:r>
          </w:p>
        </w:tc>
        <w:tc>
          <w:tcPr>
            <w:tcW w:w="0" w:type="auto"/>
          </w:tcPr>
          <w:p w14:paraId="671DE068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118 (61)</w:t>
            </w:r>
          </w:p>
        </w:tc>
        <w:tc>
          <w:tcPr>
            <w:tcW w:w="0" w:type="auto"/>
            <w:shd w:val="clear" w:color="auto" w:fill="auto"/>
          </w:tcPr>
          <w:p w14:paraId="0036E79A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96/121 (79)</w:t>
            </w:r>
          </w:p>
        </w:tc>
        <w:tc>
          <w:tcPr>
            <w:tcW w:w="0" w:type="auto"/>
            <w:shd w:val="clear" w:color="auto" w:fill="auto"/>
          </w:tcPr>
          <w:p w14:paraId="555FAF0C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22/30 (73)</w:t>
            </w:r>
          </w:p>
        </w:tc>
        <w:tc>
          <w:tcPr>
            <w:tcW w:w="0" w:type="auto"/>
            <w:shd w:val="clear" w:color="auto" w:fill="auto"/>
          </w:tcPr>
          <w:p w14:paraId="52CB50BA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0.7</w:t>
            </w:r>
          </w:p>
        </w:tc>
      </w:tr>
      <w:tr w:rsidR="005C34AD" w:rsidRPr="005C34AD" w14:paraId="03FF4B67" w14:textId="77777777" w:rsidTr="005C34AD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5131E5C1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lastRenderedPageBreak/>
              <w:t>Viral load on nasopharyngeal swab, median (IQR), Ct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247FC47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31 (26-35)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EA5D722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31 (26-35)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B3AF4B1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29 (26-35)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FCA03C3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0.4</w:t>
            </w:r>
          </w:p>
        </w:tc>
      </w:tr>
      <w:tr w:rsidR="005C34AD" w:rsidRPr="00AD2CC3" w14:paraId="53E74264" w14:textId="77777777" w:rsidTr="005C34AD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73FC4FC2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5C34AD">
              <w:rPr>
                <w:rFonts w:ascii="Times New Roman" w:hAnsi="Times New Roman" w:cs="Times New Roman"/>
                <w:b/>
                <w:lang w:val="en-US"/>
              </w:rPr>
              <w:t>Chest CT scan at admission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18CBF29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7F8E6121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14313C02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3FD7C682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C34AD" w:rsidRPr="005C34AD" w14:paraId="42470D8E" w14:textId="77777777" w:rsidTr="005C34AD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9EAD602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Extent of lesions– no. (%)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1210934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B6B011C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3165454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AAE0D75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C34AD" w:rsidRPr="005C34AD" w14:paraId="48CCF75D" w14:textId="77777777" w:rsidTr="005C34AD">
        <w:trPr>
          <w:jc w:val="center"/>
        </w:trPr>
        <w:tc>
          <w:tcPr>
            <w:tcW w:w="0" w:type="auto"/>
            <w:shd w:val="clear" w:color="auto" w:fill="auto"/>
          </w:tcPr>
          <w:p w14:paraId="3ADFE870" w14:textId="77777777" w:rsidR="005C34AD" w:rsidRPr="005C34AD" w:rsidRDefault="005C34AD" w:rsidP="005C34AD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&lt;10%</w:t>
            </w:r>
          </w:p>
        </w:tc>
        <w:tc>
          <w:tcPr>
            <w:tcW w:w="0" w:type="auto"/>
          </w:tcPr>
          <w:p w14:paraId="3AE4E116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24/156 (15)</w:t>
            </w:r>
          </w:p>
        </w:tc>
        <w:tc>
          <w:tcPr>
            <w:tcW w:w="0" w:type="auto"/>
            <w:shd w:val="clear" w:color="auto" w:fill="auto"/>
          </w:tcPr>
          <w:p w14:paraId="799BDF02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19/125 (15)</w:t>
            </w:r>
          </w:p>
        </w:tc>
        <w:tc>
          <w:tcPr>
            <w:tcW w:w="0" w:type="auto"/>
            <w:shd w:val="clear" w:color="auto" w:fill="auto"/>
          </w:tcPr>
          <w:p w14:paraId="6BC73DA5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5/31 (16)</w:t>
            </w:r>
          </w:p>
        </w:tc>
        <w:tc>
          <w:tcPr>
            <w:tcW w:w="0" w:type="auto"/>
            <w:shd w:val="clear" w:color="auto" w:fill="auto"/>
          </w:tcPr>
          <w:p w14:paraId="5594CEC3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C34AD" w:rsidRPr="005C34AD" w14:paraId="0E788FB8" w14:textId="77777777" w:rsidTr="005C34AD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7A3A9388" w14:textId="77777777" w:rsidR="005C34AD" w:rsidRPr="005C34AD" w:rsidRDefault="005C34AD" w:rsidP="005C34AD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10-25%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43AC610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59/156 (38)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DCD1ED1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50/125 (40)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1240AF2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9/31 (29)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EC4C9A4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C34AD" w:rsidRPr="005C34AD" w14:paraId="375CD2FC" w14:textId="77777777" w:rsidTr="005C34AD">
        <w:trPr>
          <w:jc w:val="center"/>
        </w:trPr>
        <w:tc>
          <w:tcPr>
            <w:tcW w:w="0" w:type="auto"/>
            <w:shd w:val="clear" w:color="auto" w:fill="auto"/>
          </w:tcPr>
          <w:p w14:paraId="422E3220" w14:textId="77777777" w:rsidR="005C34AD" w:rsidRPr="005C34AD" w:rsidRDefault="005C34AD" w:rsidP="005C34AD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25-50%</w:t>
            </w:r>
          </w:p>
        </w:tc>
        <w:tc>
          <w:tcPr>
            <w:tcW w:w="0" w:type="auto"/>
          </w:tcPr>
          <w:p w14:paraId="0145DCE1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48/156 (31)</w:t>
            </w:r>
          </w:p>
        </w:tc>
        <w:tc>
          <w:tcPr>
            <w:tcW w:w="0" w:type="auto"/>
            <w:shd w:val="clear" w:color="auto" w:fill="auto"/>
          </w:tcPr>
          <w:p w14:paraId="703762C0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39/125 (31)</w:t>
            </w:r>
          </w:p>
        </w:tc>
        <w:tc>
          <w:tcPr>
            <w:tcW w:w="0" w:type="auto"/>
            <w:shd w:val="clear" w:color="auto" w:fill="auto"/>
          </w:tcPr>
          <w:p w14:paraId="17D456BD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9/31 (29)</w:t>
            </w:r>
          </w:p>
        </w:tc>
        <w:tc>
          <w:tcPr>
            <w:tcW w:w="0" w:type="auto"/>
            <w:shd w:val="clear" w:color="auto" w:fill="auto"/>
          </w:tcPr>
          <w:p w14:paraId="481060C2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C34AD" w:rsidRPr="005C34AD" w14:paraId="7CC93A4E" w14:textId="77777777" w:rsidTr="005C34AD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F16E596" w14:textId="77777777" w:rsidR="005C34AD" w:rsidRPr="005C34AD" w:rsidRDefault="005C34AD" w:rsidP="005C34AD">
            <w:pPr>
              <w:spacing w:line="360" w:lineRule="auto"/>
              <w:ind w:left="589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&gt;50%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C7295BE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25/156 (16)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2E76361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17/125 (14)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1DC5369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8/31 (26)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C78AE73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C34AD" w:rsidRPr="005C34AD" w14:paraId="6D761225" w14:textId="77777777" w:rsidTr="005C34AD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CEBBF2" w14:textId="77777777" w:rsidR="005C34AD" w:rsidRPr="005C34AD" w:rsidRDefault="005C34AD" w:rsidP="005C34AD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5C34AD">
              <w:rPr>
                <w:rFonts w:ascii="Times New Roman" w:hAnsi="Times New Roman" w:cs="Times New Roman"/>
                <w:b/>
                <w:lang w:val="en-US"/>
              </w:rPr>
              <w:t>Drugs received for COVID-19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C0D0542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A8FA6B8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3FBB07F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9AEAED5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C34AD" w:rsidRPr="005C34AD" w14:paraId="7B5BBFFA" w14:textId="77777777" w:rsidTr="005C34AD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5A2FD71" w14:textId="77777777" w:rsidR="005C34AD" w:rsidRPr="005C34AD" w:rsidRDefault="005C34AD" w:rsidP="005C34AD">
            <w:pPr>
              <w:spacing w:line="360" w:lineRule="auto"/>
              <w:ind w:left="37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Hydroxychloroquine – no. (%)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8E1B663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164 (85)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61EC1BE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127 (83)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4FB5E55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37 (95)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A5EA138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0.06</w:t>
            </w:r>
          </w:p>
        </w:tc>
      </w:tr>
      <w:tr w:rsidR="005C34AD" w:rsidRPr="005C34AD" w14:paraId="45BB3875" w14:textId="77777777" w:rsidTr="005C34AD">
        <w:trPr>
          <w:jc w:val="center"/>
        </w:trPr>
        <w:tc>
          <w:tcPr>
            <w:tcW w:w="0" w:type="auto"/>
            <w:shd w:val="clear" w:color="auto" w:fill="auto"/>
          </w:tcPr>
          <w:p w14:paraId="09E0C379" w14:textId="77777777" w:rsidR="005C34AD" w:rsidRPr="005C34AD" w:rsidRDefault="005C34AD" w:rsidP="005C34AD">
            <w:pPr>
              <w:spacing w:line="360" w:lineRule="auto"/>
              <w:ind w:left="37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Azithromycin – no. (%)</w:t>
            </w:r>
          </w:p>
        </w:tc>
        <w:tc>
          <w:tcPr>
            <w:tcW w:w="0" w:type="auto"/>
          </w:tcPr>
          <w:p w14:paraId="0EB7B0EF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21 (11)</w:t>
            </w:r>
          </w:p>
        </w:tc>
        <w:tc>
          <w:tcPr>
            <w:tcW w:w="0" w:type="auto"/>
          </w:tcPr>
          <w:p w14:paraId="380B683D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17 (11)</w:t>
            </w:r>
          </w:p>
        </w:tc>
        <w:tc>
          <w:tcPr>
            <w:tcW w:w="0" w:type="auto"/>
          </w:tcPr>
          <w:p w14:paraId="28AAB478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4 (10)</w:t>
            </w:r>
          </w:p>
        </w:tc>
        <w:tc>
          <w:tcPr>
            <w:tcW w:w="0" w:type="auto"/>
          </w:tcPr>
          <w:p w14:paraId="37DA1DEF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0.9</w:t>
            </w:r>
          </w:p>
        </w:tc>
      </w:tr>
      <w:tr w:rsidR="005C34AD" w:rsidRPr="005C34AD" w14:paraId="29973DBC" w14:textId="77777777" w:rsidTr="005C34AD">
        <w:trPr>
          <w:trHeight w:val="456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3A71CA27" w14:textId="77777777" w:rsidR="005C34AD" w:rsidRPr="005C34AD" w:rsidRDefault="005C34AD" w:rsidP="005C34AD">
            <w:pPr>
              <w:spacing w:line="360" w:lineRule="auto"/>
              <w:ind w:left="37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 xml:space="preserve">Anti-viral </w:t>
            </w:r>
            <w:proofErr w:type="spellStart"/>
            <w:r w:rsidRPr="005C34AD">
              <w:rPr>
                <w:rFonts w:ascii="Times New Roman" w:hAnsi="Times New Roman" w:cs="Times New Roman"/>
                <w:lang w:val="en-US"/>
              </w:rPr>
              <w:t>drugs</w:t>
            </w:r>
            <w:r w:rsidRPr="005C34AD">
              <w:rPr>
                <w:rFonts w:ascii="Times New Roman" w:hAnsi="Times New Roman" w:cs="Times New Roman"/>
                <w:vertAlign w:val="superscript"/>
                <w:lang w:val="en-US"/>
              </w:rPr>
              <w:t>c</w:t>
            </w:r>
            <w:proofErr w:type="spellEnd"/>
            <w:r w:rsidRPr="005C34AD">
              <w:rPr>
                <w:rFonts w:ascii="Times New Roman" w:hAnsi="Times New Roman" w:cs="Times New Roman"/>
                <w:lang w:val="en-US"/>
              </w:rPr>
              <w:t xml:space="preserve"> – no. (%)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A65185A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 (1)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3641AE6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 (1)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268BA1A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 (0)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6B85B66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0.8</w:t>
            </w:r>
          </w:p>
        </w:tc>
      </w:tr>
      <w:tr w:rsidR="005C34AD" w:rsidRPr="005C34AD" w14:paraId="72E89003" w14:textId="77777777" w:rsidTr="005C34AD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2A281B6E" w14:textId="77777777" w:rsidR="005C34AD" w:rsidRPr="005C34AD" w:rsidRDefault="005C34AD" w:rsidP="005C34AD">
            <w:pPr>
              <w:spacing w:line="360" w:lineRule="auto"/>
              <w:ind w:left="37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 xml:space="preserve">Immunomodulatory </w:t>
            </w:r>
            <w:proofErr w:type="spellStart"/>
            <w:r w:rsidRPr="005C34AD">
              <w:rPr>
                <w:rFonts w:ascii="Times New Roman" w:hAnsi="Times New Roman" w:cs="Times New Roman"/>
                <w:lang w:val="en-US"/>
              </w:rPr>
              <w:t>drugs</w:t>
            </w:r>
            <w:r w:rsidRPr="005C34AD">
              <w:rPr>
                <w:rFonts w:ascii="Times New Roman" w:hAnsi="Times New Roman" w:cs="Times New Roman"/>
                <w:vertAlign w:val="superscript"/>
                <w:lang w:val="en-US"/>
              </w:rPr>
              <w:t>d</w:t>
            </w:r>
            <w:proofErr w:type="spellEnd"/>
            <w:r w:rsidRPr="005C34AD">
              <w:rPr>
                <w:rFonts w:ascii="Times New Roman" w:hAnsi="Times New Roman" w:cs="Times New Roman"/>
                <w:lang w:val="en-US"/>
              </w:rPr>
              <w:t xml:space="preserve"> - no. (%)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FB12566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28 (15)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9F49D1D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18 (12)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83C19F5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10 (26)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4BC9D3A" w14:textId="77777777" w:rsidR="005C34AD" w:rsidRPr="005C34AD" w:rsidRDefault="005C34AD" w:rsidP="005C34AD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34AD">
              <w:rPr>
                <w:rFonts w:ascii="Times New Roman" w:hAnsi="Times New Roman" w:cs="Times New Roman"/>
                <w:lang w:val="en-US"/>
              </w:rPr>
              <w:t>0.03</w:t>
            </w:r>
          </w:p>
        </w:tc>
      </w:tr>
    </w:tbl>
    <w:p w14:paraId="0ECAEB26" w14:textId="77777777" w:rsidR="00AA734D" w:rsidRDefault="005C34AD" w:rsidP="00AD2CC3">
      <w:pPr>
        <w:spacing w:line="276" w:lineRule="auto"/>
        <w:ind w:left="567" w:right="567"/>
        <w:rPr>
          <w:rFonts w:ascii="Times New Roman" w:hAnsi="Times New Roman" w:cs="Times New Roman"/>
          <w:lang w:val="en-US"/>
        </w:rPr>
        <w:sectPr w:rsidR="00AA734D" w:rsidSect="00AD2CC3">
          <w:pgSz w:w="16840" w:h="11900" w:orient="landscape"/>
          <w:pgMar w:top="1417" w:right="2665" w:bottom="1417" w:left="1417" w:header="708" w:footer="708" w:gutter="0"/>
          <w:cols w:space="708"/>
          <w:docGrid w:linePitch="360"/>
        </w:sectPr>
      </w:pPr>
      <w:proofErr w:type="spellStart"/>
      <w:r w:rsidRPr="005C34AD">
        <w:rPr>
          <w:rFonts w:ascii="Times New Roman" w:hAnsi="Times New Roman" w:cs="Times New Roman"/>
          <w:vertAlign w:val="superscript"/>
          <w:lang w:val="en-US"/>
        </w:rPr>
        <w:t>a</w:t>
      </w:r>
      <w:r w:rsidRPr="005C34AD">
        <w:rPr>
          <w:rFonts w:ascii="Times New Roman" w:hAnsi="Times New Roman" w:cs="Times New Roman"/>
          <w:lang w:val="en-US"/>
        </w:rPr>
        <w:t>Chronic</w:t>
      </w:r>
      <w:proofErr w:type="spellEnd"/>
      <w:r w:rsidRPr="005C34AD">
        <w:rPr>
          <w:rFonts w:ascii="Times New Roman" w:hAnsi="Times New Roman" w:cs="Times New Roman"/>
          <w:lang w:val="en-US"/>
        </w:rPr>
        <w:t xml:space="preserve"> immunosuppressive treatment included (one or more per patient) ciclosporin A (1), corticosteroids (10), methotrexate (2), rituximab (1), etanercept (1), mycophenolate mofetil (1), ocrelizumab (1), tocilizumab (2).</w:t>
      </w:r>
      <w:r w:rsidRPr="005C34AD">
        <w:rPr>
          <w:rFonts w:ascii="Times New Roman" w:hAnsi="Times New Roman" w:cs="Times New Roman"/>
          <w:vertAlign w:val="superscript"/>
          <w:lang w:val="en-US"/>
        </w:rPr>
        <w:t xml:space="preserve"> </w:t>
      </w:r>
      <w:proofErr w:type="spellStart"/>
      <w:r w:rsidRPr="005C34AD">
        <w:rPr>
          <w:rFonts w:ascii="Times New Roman" w:hAnsi="Times New Roman" w:cs="Times New Roman"/>
          <w:vertAlign w:val="superscript"/>
          <w:lang w:val="en-US"/>
        </w:rPr>
        <w:t>b</w:t>
      </w:r>
      <w:r w:rsidRPr="005C34AD">
        <w:rPr>
          <w:rFonts w:ascii="Times New Roman" w:hAnsi="Times New Roman" w:cs="Times New Roman"/>
          <w:lang w:val="en-US"/>
        </w:rPr>
        <w:t>Anti</w:t>
      </w:r>
      <w:proofErr w:type="spellEnd"/>
      <w:r w:rsidRPr="005C34AD">
        <w:rPr>
          <w:rFonts w:ascii="Times New Roman" w:hAnsi="Times New Roman" w:cs="Times New Roman"/>
          <w:lang w:val="en-US"/>
        </w:rPr>
        <w:t xml:space="preserve">-cancer drugs included (one or more per patient) cyclophosphamide (1), </w:t>
      </w:r>
      <w:proofErr w:type="spellStart"/>
      <w:r w:rsidRPr="005C34AD">
        <w:rPr>
          <w:rFonts w:ascii="Times New Roman" w:hAnsi="Times New Roman" w:cs="Times New Roman"/>
          <w:lang w:val="en-US"/>
        </w:rPr>
        <w:t>doxorubicine</w:t>
      </w:r>
      <w:proofErr w:type="spellEnd"/>
      <w:r w:rsidRPr="005C34AD">
        <w:rPr>
          <w:rFonts w:ascii="Times New Roman" w:hAnsi="Times New Roman" w:cs="Times New Roman"/>
          <w:lang w:val="en-US"/>
        </w:rPr>
        <w:t xml:space="preserve"> (1), vincristine (1), </w:t>
      </w:r>
      <w:proofErr w:type="spellStart"/>
      <w:r w:rsidRPr="005C34AD">
        <w:rPr>
          <w:rFonts w:ascii="Times New Roman" w:hAnsi="Times New Roman" w:cs="Times New Roman"/>
          <w:lang w:val="en-US"/>
        </w:rPr>
        <w:t>venetoclax</w:t>
      </w:r>
      <w:proofErr w:type="spellEnd"/>
      <w:r w:rsidRPr="005C34AD">
        <w:rPr>
          <w:rFonts w:ascii="Times New Roman" w:hAnsi="Times New Roman" w:cs="Times New Roman"/>
          <w:lang w:val="en-US"/>
        </w:rPr>
        <w:t xml:space="preserve"> (1), cisplatin (2), cytarabine (1), </w:t>
      </w:r>
      <w:proofErr w:type="spellStart"/>
      <w:r w:rsidRPr="005C34AD">
        <w:rPr>
          <w:rFonts w:ascii="Times New Roman" w:hAnsi="Times New Roman" w:cs="Times New Roman"/>
          <w:lang w:val="en-US"/>
        </w:rPr>
        <w:t>axitinib</w:t>
      </w:r>
      <w:proofErr w:type="spellEnd"/>
      <w:r w:rsidRPr="005C34AD">
        <w:rPr>
          <w:rFonts w:ascii="Times New Roman" w:hAnsi="Times New Roman" w:cs="Times New Roman"/>
          <w:lang w:val="en-US"/>
        </w:rPr>
        <w:t xml:space="preserve"> (1), bortezomib (2), thalidomide/pomalidomide (2), paclitaxel (1). </w:t>
      </w:r>
      <w:proofErr w:type="spellStart"/>
      <w:r w:rsidRPr="005C34AD">
        <w:rPr>
          <w:rFonts w:ascii="Times New Roman" w:hAnsi="Times New Roman" w:cs="Times New Roman"/>
          <w:vertAlign w:val="superscript"/>
          <w:lang w:val="en-US"/>
        </w:rPr>
        <w:t>c</w:t>
      </w:r>
      <w:r w:rsidRPr="005C34AD">
        <w:rPr>
          <w:rFonts w:ascii="Times New Roman" w:hAnsi="Times New Roman" w:cs="Times New Roman"/>
          <w:lang w:val="en-US"/>
        </w:rPr>
        <w:t>Antiviral</w:t>
      </w:r>
      <w:proofErr w:type="spellEnd"/>
      <w:r w:rsidRPr="005C34AD">
        <w:rPr>
          <w:rFonts w:ascii="Times New Roman" w:hAnsi="Times New Roman" w:cs="Times New Roman"/>
          <w:lang w:val="en-US"/>
        </w:rPr>
        <w:t xml:space="preserve"> drugs included </w:t>
      </w:r>
      <w:proofErr w:type="spellStart"/>
      <w:r w:rsidRPr="005C34AD">
        <w:rPr>
          <w:rFonts w:ascii="Times New Roman" w:hAnsi="Times New Roman" w:cs="Times New Roman"/>
          <w:lang w:val="en-US"/>
        </w:rPr>
        <w:t>favipiravir</w:t>
      </w:r>
      <w:proofErr w:type="spellEnd"/>
      <w:r w:rsidRPr="005C34AD">
        <w:rPr>
          <w:rFonts w:ascii="Times New Roman" w:hAnsi="Times New Roman" w:cs="Times New Roman"/>
          <w:lang w:val="en-US"/>
        </w:rPr>
        <w:t xml:space="preserve"> (1) and lopinavir (1).</w:t>
      </w:r>
      <w:r w:rsidRPr="005C34AD">
        <w:rPr>
          <w:rFonts w:ascii="Times New Roman" w:hAnsi="Times New Roman" w:cs="Times New Roman"/>
          <w:vertAlign w:val="superscript"/>
          <w:lang w:val="en-US"/>
        </w:rPr>
        <w:t xml:space="preserve"> </w:t>
      </w:r>
      <w:proofErr w:type="spellStart"/>
      <w:r w:rsidRPr="005C34AD">
        <w:rPr>
          <w:rFonts w:ascii="Times New Roman" w:hAnsi="Times New Roman" w:cs="Times New Roman"/>
          <w:vertAlign w:val="superscript"/>
          <w:lang w:val="en-US"/>
        </w:rPr>
        <w:t>d</w:t>
      </w:r>
      <w:r w:rsidRPr="005C34AD">
        <w:rPr>
          <w:rFonts w:ascii="Times New Roman" w:hAnsi="Times New Roman" w:cs="Times New Roman"/>
          <w:lang w:val="en-US"/>
        </w:rPr>
        <w:t>Immunomodulatory</w:t>
      </w:r>
      <w:proofErr w:type="spellEnd"/>
      <w:r w:rsidRPr="005C34AD">
        <w:rPr>
          <w:rFonts w:ascii="Times New Roman" w:hAnsi="Times New Roman" w:cs="Times New Roman"/>
          <w:lang w:val="en-US"/>
        </w:rPr>
        <w:t xml:space="preserve"> drugs for COVID-19 (one or more per patient) included corticosteroids (18), interleukin-7 (11), tocilizumab (1). Continuous variables are expressed as median and interquartile range (IQR), and categorical variables as numbers (no.) and percentages (%). Sa02, oxygen saturation while breathing ambient air; BP, blood pressure; eGFR, CKD-EPI estimated glomerular filtration rate; </w:t>
      </w:r>
      <w:proofErr w:type="spellStart"/>
      <w:r w:rsidRPr="005C34AD">
        <w:rPr>
          <w:rFonts w:ascii="Times New Roman" w:hAnsi="Times New Roman" w:cs="Times New Roman"/>
          <w:lang w:val="en-US"/>
        </w:rPr>
        <w:t>hsCRP</w:t>
      </w:r>
      <w:proofErr w:type="spellEnd"/>
      <w:r w:rsidRPr="005C34AD">
        <w:rPr>
          <w:rFonts w:ascii="Times New Roman" w:hAnsi="Times New Roman" w:cs="Times New Roman"/>
          <w:lang w:val="en-US"/>
        </w:rPr>
        <w:t>, highly-sensitive C-reactive protein; LDH, lactate dehydrogenase; CT, computed tomography.</w:t>
      </w:r>
    </w:p>
    <w:p w14:paraId="19ABBDC4" w14:textId="38A83A90" w:rsidR="00AA734D" w:rsidRPr="001655DC" w:rsidRDefault="00AA734D" w:rsidP="00AA734D">
      <w:pPr>
        <w:spacing w:line="360" w:lineRule="auto"/>
        <w:rPr>
          <w:rFonts w:ascii="Times New Roman" w:hAnsi="Times New Roman" w:cs="Times New Roman"/>
          <w:b/>
          <w:lang w:val="en-US"/>
        </w:rPr>
      </w:pPr>
      <w:r w:rsidRPr="001655DC">
        <w:rPr>
          <w:rFonts w:ascii="Times New Roman" w:hAnsi="Times New Roman" w:cs="Times New Roman"/>
          <w:b/>
          <w:lang w:val="en-US"/>
        </w:rPr>
        <w:lastRenderedPageBreak/>
        <w:t>Table S</w:t>
      </w:r>
      <w:r>
        <w:rPr>
          <w:rFonts w:ascii="Times New Roman" w:hAnsi="Times New Roman" w:cs="Times New Roman"/>
          <w:b/>
          <w:lang w:val="en-US"/>
        </w:rPr>
        <w:t>3</w:t>
      </w:r>
      <w:r w:rsidRPr="001655DC">
        <w:rPr>
          <w:rFonts w:ascii="Times New Roman" w:hAnsi="Times New Roman" w:cs="Times New Roman"/>
          <w:b/>
          <w:lang w:val="en-US"/>
        </w:rPr>
        <w:t xml:space="preserve">. </w:t>
      </w:r>
      <w:r w:rsidRPr="00AA734D">
        <w:rPr>
          <w:rFonts w:ascii="Times New Roman" w:hAnsi="Times New Roman" w:cs="Times New Roman"/>
          <w:b/>
          <w:lang w:val="en-US"/>
        </w:rPr>
        <w:t>Characteristics of COVID-19 and control patients with kidney samples used for expression studies</w:t>
      </w:r>
      <w:r w:rsidRPr="00A5727F">
        <w:rPr>
          <w:rFonts w:ascii="Times New Roman" w:hAnsi="Times New Roman" w:cs="Times New Roman"/>
          <w:b/>
          <w:lang w:val="en-US"/>
        </w:rPr>
        <w:t xml:space="preserve">. </w:t>
      </w:r>
    </w:p>
    <w:p w14:paraId="6C9BBB14" w14:textId="77777777" w:rsidR="00AA734D" w:rsidRDefault="00AA734D" w:rsidP="00AA734D">
      <w:pPr>
        <w:spacing w:line="360" w:lineRule="auto"/>
        <w:rPr>
          <w:rFonts w:ascii="Times New Roman" w:hAnsi="Times New Roman" w:cs="Times New Roman"/>
          <w:b/>
          <w:lang w:val="en-US"/>
        </w:rPr>
      </w:pPr>
    </w:p>
    <w:tbl>
      <w:tblPr>
        <w:tblStyle w:val="Grilledutableau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3"/>
        <w:gridCol w:w="656"/>
        <w:gridCol w:w="925"/>
        <w:gridCol w:w="1594"/>
        <w:gridCol w:w="1145"/>
        <w:gridCol w:w="976"/>
        <w:gridCol w:w="1170"/>
        <w:gridCol w:w="583"/>
        <w:gridCol w:w="1338"/>
        <w:gridCol w:w="872"/>
        <w:gridCol w:w="681"/>
        <w:gridCol w:w="1271"/>
      </w:tblGrid>
      <w:tr w:rsidR="00AA734D" w:rsidRPr="00143760" w14:paraId="53926047" w14:textId="77777777" w:rsidTr="00E41066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64D4EB" w14:textId="77777777" w:rsidR="00AA734D" w:rsidRPr="00BC1C2E" w:rsidRDefault="00AA734D" w:rsidP="00E41066">
            <w:pPr>
              <w:rPr>
                <w:rFonts w:ascii="Times New Roman" w:hAnsi="Times New Roman" w:cs="Times New Roman"/>
                <w:b/>
                <w:sz w:val="22"/>
                <w:szCs w:val="22"/>
                <w:lang w:val="fr-BE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fr-BE"/>
              </w:rPr>
              <w:t>Condition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90F85" w14:textId="3BB355DA" w:rsidR="00AA734D" w:rsidRPr="00BC1C2E" w:rsidRDefault="00AA734D" w:rsidP="00E4106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fr-BE"/>
              </w:rPr>
            </w:pPr>
            <w:r w:rsidRPr="00BC1C2E">
              <w:rPr>
                <w:rFonts w:ascii="Times New Roman" w:hAnsi="Times New Roman" w:cs="Times New Roman"/>
                <w:b/>
                <w:sz w:val="22"/>
                <w:szCs w:val="22"/>
                <w:lang w:val="fr-BE"/>
              </w:rPr>
              <w:t>Age</w:t>
            </w:r>
            <w:r w:rsidRPr="00BC1C2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C1C2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(</w:t>
            </w:r>
            <w:proofErr w:type="spellStart"/>
            <w:r w:rsidRPr="00BC1C2E">
              <w:rPr>
                <w:rFonts w:ascii="Times New Roman" w:hAnsi="Times New Roman" w:cs="Times New Roman"/>
                <w:b/>
                <w:sz w:val="22"/>
                <w:szCs w:val="22"/>
              </w:rPr>
              <w:t>yrs</w:t>
            </w:r>
            <w:proofErr w:type="spellEnd"/>
            <w:r w:rsidRPr="00BC1C2E">
              <w:rPr>
                <w:rFonts w:ascii="Times New Roman" w:hAnsi="Times New Roman" w:cs="Times New Roman"/>
                <w:b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5141E" w14:textId="77777777" w:rsidR="00AA734D" w:rsidRPr="00BC1C2E" w:rsidRDefault="00AA734D" w:rsidP="00E4106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fr-BE"/>
              </w:rPr>
            </w:pPr>
            <w:proofErr w:type="spellStart"/>
            <w:r w:rsidRPr="00BC1C2E">
              <w:rPr>
                <w:rFonts w:ascii="Times New Roman" w:hAnsi="Times New Roman" w:cs="Times New Roman"/>
                <w:b/>
                <w:sz w:val="22"/>
                <w:szCs w:val="22"/>
                <w:lang w:val="fr-BE"/>
              </w:rPr>
              <w:t>Gender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8769BE" w14:textId="77777777" w:rsidR="00AA734D" w:rsidRPr="00BC1C2E" w:rsidRDefault="00AA734D" w:rsidP="00E4106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BC1C2E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Lowest value of </w:t>
            </w:r>
            <w:proofErr w:type="spellStart"/>
            <w:r w:rsidRPr="00BC1C2E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sUA</w:t>
            </w:r>
            <w:proofErr w:type="spellEnd"/>
            <w:r w:rsidRPr="00BC1C2E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(mg/dL)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F0631C" w14:textId="77777777" w:rsidR="00AA734D" w:rsidRPr="00BC1C2E" w:rsidRDefault="00AA734D" w:rsidP="00E4106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BC1C2E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Need of </w:t>
            </w:r>
            <w:proofErr w:type="spellStart"/>
            <w:r w:rsidRPr="00BC1C2E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vaso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-</w:t>
            </w:r>
          </w:p>
          <w:p w14:paraId="2716EEC8" w14:textId="77777777" w:rsidR="00AA734D" w:rsidRPr="00BC1C2E" w:rsidRDefault="00AA734D" w:rsidP="00E4106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proofErr w:type="spellStart"/>
            <w:r w:rsidRPr="00BC1C2E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pressors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D33EAE" w14:textId="77777777" w:rsidR="00AA734D" w:rsidRPr="00BC1C2E" w:rsidRDefault="00AA734D" w:rsidP="00E4106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b/>
                <w:sz w:val="22"/>
                <w:szCs w:val="22"/>
              </w:rPr>
              <w:t>UPCR (g/g)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41872C1" w14:textId="39AE8EDF" w:rsidR="00AA734D" w:rsidRPr="00BC1C2E" w:rsidRDefault="00AA734D" w:rsidP="00E4106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b/>
                <w:sz w:val="22"/>
                <w:szCs w:val="22"/>
              </w:rPr>
              <w:t>AKI/</w:t>
            </w:r>
            <w:bookmarkStart w:id="0" w:name="_GoBack"/>
            <w:bookmarkEnd w:id="0"/>
            <w:r w:rsidRPr="00BC1C2E">
              <w:rPr>
                <w:rFonts w:ascii="Times New Roman" w:hAnsi="Times New Roman" w:cs="Times New Roman"/>
                <w:b/>
                <w:sz w:val="22"/>
                <w:szCs w:val="22"/>
              </w:rPr>
              <w:t>KRT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F70BEA" w14:textId="4E1FE657" w:rsidR="00AA734D" w:rsidRPr="00BC1C2E" w:rsidRDefault="00AA734D" w:rsidP="00E4106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fr-BE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fr-BE"/>
              </w:rPr>
              <w:t>MV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90D384" w14:textId="77777777" w:rsidR="00AA734D" w:rsidRPr="00BC1C2E" w:rsidRDefault="00AA734D" w:rsidP="001C7C4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LOS</w:t>
            </w:r>
            <w:r w:rsidRPr="00BC1C2E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before death (days)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B8F869" w14:textId="77777777" w:rsidR="00AA734D" w:rsidRPr="00BC1C2E" w:rsidRDefault="00AA734D" w:rsidP="001C7C4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BC1C2E">
              <w:rPr>
                <w:rFonts w:ascii="Times New Roman" w:hAnsi="Times New Roman" w:cs="Times New Roman"/>
                <w:b/>
                <w:sz w:val="22"/>
                <w:szCs w:val="22"/>
                <w:lang w:val="fr-BE"/>
              </w:rPr>
              <w:t>IFTA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1ED3E6" w14:textId="77777777" w:rsidR="00AA734D" w:rsidRPr="00BC1C2E" w:rsidRDefault="00AA734D" w:rsidP="001C7C4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BC1C2E">
              <w:rPr>
                <w:rFonts w:ascii="Times New Roman" w:hAnsi="Times New Roman" w:cs="Times New Roman"/>
                <w:b/>
                <w:sz w:val="22"/>
                <w:szCs w:val="22"/>
                <w:lang w:val="fr-BE"/>
              </w:rPr>
              <w:t>ATN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B3ECDB" w14:textId="77777777" w:rsidR="00AA734D" w:rsidRPr="00BC1C2E" w:rsidRDefault="00AA734D" w:rsidP="001C7C4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proofErr w:type="spellStart"/>
            <w:r w:rsidRPr="00BC1C2E">
              <w:rPr>
                <w:rFonts w:ascii="Times New Roman" w:hAnsi="Times New Roman" w:cs="Times New Roman"/>
                <w:b/>
                <w:sz w:val="22"/>
                <w:szCs w:val="22"/>
                <w:lang w:val="fr-BE"/>
              </w:rPr>
              <w:t>Loss</w:t>
            </w:r>
            <w:proofErr w:type="spellEnd"/>
            <w:r w:rsidRPr="00BC1C2E">
              <w:rPr>
                <w:rFonts w:ascii="Times New Roman" w:hAnsi="Times New Roman" w:cs="Times New Roman"/>
                <w:b/>
                <w:sz w:val="22"/>
                <w:szCs w:val="22"/>
                <w:lang w:val="fr-BE"/>
              </w:rPr>
              <w:t xml:space="preserve"> of </w:t>
            </w:r>
            <w:proofErr w:type="spellStart"/>
            <w:r w:rsidRPr="00BC1C2E">
              <w:rPr>
                <w:rFonts w:ascii="Times New Roman" w:hAnsi="Times New Roman" w:cs="Times New Roman"/>
                <w:b/>
                <w:sz w:val="22"/>
                <w:szCs w:val="22"/>
                <w:lang w:val="fr-BE"/>
              </w:rPr>
              <w:t>brush</w:t>
            </w:r>
            <w:proofErr w:type="spellEnd"/>
            <w:r w:rsidRPr="00BC1C2E">
              <w:rPr>
                <w:rFonts w:ascii="Times New Roman" w:hAnsi="Times New Roman" w:cs="Times New Roman"/>
                <w:b/>
                <w:sz w:val="22"/>
                <w:szCs w:val="22"/>
                <w:lang w:val="fr-BE"/>
              </w:rPr>
              <w:t xml:space="preserve"> border</w:t>
            </w:r>
          </w:p>
        </w:tc>
      </w:tr>
      <w:tr w:rsidR="00AA734D" w:rsidRPr="00143760" w14:paraId="310396E4" w14:textId="77777777" w:rsidTr="00AA734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31847204" w14:textId="77777777" w:rsidR="00AA734D" w:rsidRPr="00BC1C2E" w:rsidRDefault="00AA734D" w:rsidP="00AA734D">
            <w:pPr>
              <w:rPr>
                <w:rFonts w:ascii="Times New Roman" w:hAnsi="Times New Roman" w:cs="Times New Roman"/>
                <w:sz w:val="22"/>
                <w:szCs w:val="22"/>
                <w:lang w:val="fr-B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fr-BE"/>
              </w:rPr>
              <w:t>COVID-19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4116BE59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fr-BE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  <w:lang w:val="fr-BE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20912D55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1C6CB29C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110CD6F4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+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349EFEAC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0.7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529CD085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+/-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64F85575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25F34CDC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6622ED14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1-25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64EE1612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1CD1A069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AA734D" w:rsidRPr="00143760" w14:paraId="5D8F6FE8" w14:textId="77777777" w:rsidTr="00AA734D">
        <w:trPr>
          <w:trHeight w:val="20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1C06BE3" w14:textId="77777777" w:rsidR="00AA734D" w:rsidRPr="00BC1C2E" w:rsidRDefault="00AA734D" w:rsidP="00AA734D">
            <w:pPr>
              <w:rPr>
                <w:rFonts w:ascii="Times New Roman" w:hAnsi="Times New Roman" w:cs="Times New Roman"/>
                <w:sz w:val="22"/>
                <w:szCs w:val="22"/>
                <w:lang w:val="fr-B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fr-BE"/>
              </w:rPr>
              <w:t>COVID-19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DF7D31B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fr-BE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  <w:lang w:val="fr-BE"/>
              </w:rPr>
              <w:t>71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76AA587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F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334180D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08B8AEE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+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45DAEFE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0F1AA4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-/-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7DF3A6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1F8FAA1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1DBC770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1-25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77EFEAF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DFD6819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A734D" w:rsidRPr="00143760" w14:paraId="6400A846" w14:textId="77777777" w:rsidTr="00AA734D">
        <w:trPr>
          <w:trHeight w:val="20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2C4F58A" w14:textId="77777777" w:rsidR="00AA734D" w:rsidRPr="00BC1C2E" w:rsidRDefault="00AA734D" w:rsidP="00AA734D">
            <w:pPr>
              <w:rPr>
                <w:rFonts w:ascii="Times New Roman" w:hAnsi="Times New Roman" w:cs="Times New Roman"/>
                <w:sz w:val="22"/>
                <w:szCs w:val="22"/>
                <w:lang w:val="fr-B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fr-BE"/>
              </w:rPr>
              <w:t>COVID-19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390C9C4E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fr-BE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  <w:lang w:val="fr-BE"/>
              </w:rPr>
              <w:t>64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33D528C4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M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0655E2F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2BDB0D63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0D9D606A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98886FD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-/-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35AF98DD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2C8820EA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E53FE31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1-25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274B9337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195B70BC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AA734D" w:rsidRPr="00143760" w14:paraId="6EF89F58" w14:textId="77777777" w:rsidTr="00AA734D">
        <w:trPr>
          <w:trHeight w:val="20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8446651" w14:textId="77777777" w:rsidR="00AA734D" w:rsidRPr="00BC1C2E" w:rsidRDefault="00AA734D" w:rsidP="00AA734D">
            <w:pPr>
              <w:rPr>
                <w:rFonts w:ascii="Times New Roman" w:hAnsi="Times New Roman" w:cs="Times New Roman"/>
                <w:sz w:val="22"/>
                <w:szCs w:val="22"/>
                <w:lang w:val="fr-B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fr-BE"/>
              </w:rPr>
              <w:t>COVID-19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315DF95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fr-BE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  <w:lang w:val="fr-BE"/>
              </w:rPr>
              <w:t>57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2F2CC6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M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6116518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45FF481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+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033C7D6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8647D1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+/+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7DE60E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FEF8BB6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47E505C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1-25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CDDC52B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2E1E41A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AA734D" w:rsidRPr="00143760" w14:paraId="6ADE6215" w14:textId="77777777" w:rsidTr="00AA734D">
        <w:trPr>
          <w:trHeight w:val="20"/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05F45E" w14:textId="77777777" w:rsidR="00AA734D" w:rsidRPr="00BC1C2E" w:rsidRDefault="00AA734D" w:rsidP="00AA734D">
            <w:pPr>
              <w:rPr>
                <w:rFonts w:ascii="Times New Roman" w:hAnsi="Times New Roman" w:cs="Times New Roman"/>
                <w:sz w:val="22"/>
                <w:szCs w:val="22"/>
                <w:lang w:val="fr-B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fr-BE"/>
              </w:rPr>
              <w:t>COVID-19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67CAEAA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fr-BE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  <w:lang w:val="fr-BE"/>
              </w:rPr>
              <w:t>60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845748B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M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5F6A9D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4.1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89CCEB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+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8742F0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1FDCDC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+/+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68BE70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5E9258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37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E11A62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1-25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BE01F5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5E047A" w14:textId="77777777" w:rsidR="00AA734D" w:rsidRPr="00BC1C2E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1C2E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AA734D" w:rsidRPr="00544FD8" w14:paraId="76071647" w14:textId="77777777" w:rsidTr="00AA734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065AE72" w14:textId="77777777" w:rsidR="00AA734D" w:rsidRPr="00E41066" w:rsidRDefault="00AA734D" w:rsidP="00AA734D">
            <w:pPr>
              <w:rPr>
                <w:rFonts w:ascii="Times New Roman" w:hAnsi="Times New Roman" w:cs="Times New Roman"/>
                <w:sz w:val="22"/>
                <w:szCs w:val="22"/>
                <w:lang w:val="fr-BE"/>
              </w:rPr>
            </w:pPr>
            <w:proofErr w:type="spellStart"/>
            <w:r w:rsidRPr="00E41066">
              <w:rPr>
                <w:rFonts w:ascii="Times New Roman" w:hAnsi="Times New Roman" w:cs="Times New Roman"/>
                <w:sz w:val="22"/>
                <w:szCs w:val="22"/>
                <w:lang w:val="fr-BE"/>
              </w:rPr>
              <w:t>Membranous</w:t>
            </w:r>
            <w:proofErr w:type="spellEnd"/>
            <w:r w:rsidRPr="00E41066">
              <w:rPr>
                <w:rFonts w:ascii="Times New Roman" w:hAnsi="Times New Roman" w:cs="Times New Roman"/>
                <w:sz w:val="22"/>
                <w:szCs w:val="22"/>
                <w:lang w:val="fr-BE"/>
              </w:rPr>
              <w:t xml:space="preserve"> </w:t>
            </w:r>
            <w:proofErr w:type="spellStart"/>
            <w:r w:rsidRPr="00E41066">
              <w:rPr>
                <w:rFonts w:ascii="Times New Roman" w:hAnsi="Times New Roman" w:cs="Times New Roman"/>
                <w:sz w:val="22"/>
                <w:szCs w:val="22"/>
                <w:lang w:val="fr-BE"/>
              </w:rPr>
              <w:t>nephropathy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7E23E22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fr-BE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D76556D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9757E7A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B81CA7C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D41F1C8" w14:textId="5FA6AFBD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5E54D84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-/-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8DB7BD8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72B04D4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A9975D3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1-25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C49E809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A576694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</w:tr>
      <w:tr w:rsidR="00AA734D" w:rsidRPr="00544FD8" w14:paraId="542969F6" w14:textId="77777777" w:rsidTr="00AA734D">
        <w:trPr>
          <w:trHeight w:val="20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08EE8BD2" w14:textId="77777777" w:rsidR="00AA734D" w:rsidRPr="00E41066" w:rsidRDefault="00AA734D" w:rsidP="00AA734D">
            <w:pPr>
              <w:rPr>
                <w:rFonts w:ascii="Times New Roman" w:hAnsi="Times New Roman" w:cs="Times New Roman"/>
                <w:sz w:val="22"/>
                <w:szCs w:val="22"/>
                <w:lang w:val="fr-BE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  <w:lang w:val="fr-BE"/>
              </w:rPr>
              <w:t xml:space="preserve">Implantation </w:t>
            </w:r>
            <w:proofErr w:type="spellStart"/>
            <w:r w:rsidRPr="00E41066">
              <w:rPr>
                <w:rFonts w:ascii="Times New Roman" w:hAnsi="Times New Roman" w:cs="Times New Roman"/>
                <w:sz w:val="22"/>
                <w:szCs w:val="22"/>
                <w:lang w:val="fr-BE"/>
              </w:rPr>
              <w:t>kidney</w:t>
            </w:r>
            <w:proofErr w:type="spellEnd"/>
            <w:r w:rsidRPr="00E41066">
              <w:rPr>
                <w:rFonts w:ascii="Times New Roman" w:hAnsi="Times New Roman" w:cs="Times New Roman"/>
                <w:sz w:val="22"/>
                <w:szCs w:val="22"/>
                <w:lang w:val="fr-BE"/>
              </w:rPr>
              <w:t xml:space="preserve"> </w:t>
            </w:r>
            <w:proofErr w:type="spellStart"/>
            <w:r w:rsidRPr="00E41066">
              <w:rPr>
                <w:rFonts w:ascii="Times New Roman" w:hAnsi="Times New Roman" w:cs="Times New Roman"/>
                <w:sz w:val="22"/>
                <w:szCs w:val="22"/>
                <w:lang w:val="fr-BE"/>
              </w:rPr>
              <w:t>biopsy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4276ABAA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fr-BE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5DA47152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M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0BF4AD25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44A31F69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40F8D71C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25613074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-/-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1C8C9F78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59CE8374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28615DA4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1-25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3A5234FF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7EC7DAFF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A734D" w:rsidRPr="00544FD8" w14:paraId="7D4B8DC2" w14:textId="77777777" w:rsidTr="00AA734D">
        <w:trPr>
          <w:trHeight w:val="20"/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3D2EFFD" w14:textId="77777777" w:rsidR="00AA734D" w:rsidRPr="00E41066" w:rsidRDefault="00AA734D" w:rsidP="00AA734D">
            <w:pPr>
              <w:rPr>
                <w:rFonts w:ascii="Times New Roman" w:hAnsi="Times New Roman" w:cs="Times New Roman"/>
                <w:sz w:val="22"/>
                <w:szCs w:val="22"/>
                <w:lang w:val="fr-BE"/>
              </w:rPr>
            </w:pPr>
            <w:proofErr w:type="spellStart"/>
            <w:r w:rsidRPr="00E41066">
              <w:rPr>
                <w:rFonts w:ascii="Times New Roman" w:hAnsi="Times New Roman" w:cs="Times New Roman"/>
                <w:sz w:val="22"/>
                <w:szCs w:val="22"/>
                <w:lang w:val="fr-BE"/>
              </w:rPr>
              <w:t>Cardiogenic</w:t>
            </w:r>
            <w:proofErr w:type="spellEnd"/>
            <w:r w:rsidRPr="00E41066">
              <w:rPr>
                <w:rFonts w:ascii="Times New Roman" w:hAnsi="Times New Roman" w:cs="Times New Roman"/>
                <w:sz w:val="22"/>
                <w:szCs w:val="22"/>
                <w:lang w:val="fr-BE"/>
              </w:rPr>
              <w:t xml:space="preserve"> </w:t>
            </w:r>
            <w:proofErr w:type="spellStart"/>
            <w:r w:rsidRPr="00E41066">
              <w:rPr>
                <w:rFonts w:ascii="Times New Roman" w:hAnsi="Times New Roman" w:cs="Times New Roman"/>
                <w:sz w:val="22"/>
                <w:szCs w:val="22"/>
                <w:lang w:val="fr-BE"/>
              </w:rPr>
              <w:t>shock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4D8CC8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fr-BE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1EC69F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M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BC3BD60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5.2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F44C233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BDAEC74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0.4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8ADF463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+/+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4853010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491B531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BD95DE8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NA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CF450DD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3CF2858" w14:textId="77777777" w:rsidR="00AA734D" w:rsidRPr="00E41066" w:rsidRDefault="00AA734D" w:rsidP="00AA734D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1066">
              <w:rPr>
                <w:rFonts w:ascii="Times New Roman" w:hAnsi="Times New Roman" w:cs="Times New Roman"/>
                <w:sz w:val="22"/>
                <w:szCs w:val="22"/>
              </w:rPr>
              <w:t>+</w:t>
            </w:r>
          </w:p>
        </w:tc>
      </w:tr>
    </w:tbl>
    <w:p w14:paraId="63251440" w14:textId="0407756D" w:rsidR="00D809BB" w:rsidRPr="006E387E" w:rsidRDefault="00AA734D" w:rsidP="00AA734D">
      <w:pPr>
        <w:rPr>
          <w:lang w:val="en-US"/>
        </w:rPr>
      </w:pPr>
      <w:r w:rsidRPr="002F7385">
        <w:rPr>
          <w:rFonts w:ascii="Times New Roman" w:hAnsi="Times New Roman" w:cs="Times New Roman"/>
          <w:lang w:val="en-US"/>
        </w:rPr>
        <w:t>AKI, acute kidney injury</w:t>
      </w:r>
      <w:r>
        <w:rPr>
          <w:rFonts w:ascii="Times New Roman" w:hAnsi="Times New Roman" w:cs="Times New Roman"/>
          <w:lang w:val="en-US"/>
        </w:rPr>
        <w:t xml:space="preserve">; </w:t>
      </w:r>
      <w:r w:rsidRPr="00143760">
        <w:rPr>
          <w:rFonts w:ascii="Times New Roman" w:hAnsi="Times New Roman" w:cs="Times New Roman"/>
          <w:lang w:val="en-US"/>
        </w:rPr>
        <w:t xml:space="preserve">ATN, acute tubular necrosis; </w:t>
      </w:r>
      <w:r>
        <w:rPr>
          <w:rFonts w:ascii="Times New Roman" w:hAnsi="Times New Roman" w:cs="Times New Roman"/>
          <w:lang w:val="en-US"/>
        </w:rPr>
        <w:t>F, female; HTN, hypertension</w:t>
      </w:r>
      <w:r w:rsidRPr="00E6731D">
        <w:rPr>
          <w:rFonts w:ascii="Times New Roman" w:hAnsi="Times New Roman" w:cs="Times New Roman"/>
          <w:lang w:val="en-US"/>
        </w:rPr>
        <w:t xml:space="preserve">; </w:t>
      </w:r>
      <w:r w:rsidRPr="00143760">
        <w:rPr>
          <w:rFonts w:ascii="Times New Roman" w:hAnsi="Times New Roman" w:cs="Times New Roman"/>
          <w:lang w:val="en-US"/>
        </w:rPr>
        <w:t xml:space="preserve">IFTA, interstitial fibrosis and tubular atrophy; </w:t>
      </w:r>
      <w:r>
        <w:rPr>
          <w:rFonts w:ascii="Times New Roman" w:hAnsi="Times New Roman" w:cs="Times New Roman"/>
          <w:lang w:val="en-US"/>
        </w:rPr>
        <w:t xml:space="preserve">KRT, kidney replacement therapy; M, male; MV, mechanical ventilation; LOS, length of stay; </w:t>
      </w:r>
      <w:proofErr w:type="spellStart"/>
      <w:r w:rsidRPr="00143760">
        <w:rPr>
          <w:rFonts w:ascii="Times New Roman" w:hAnsi="Times New Roman" w:cs="Times New Roman"/>
          <w:lang w:val="en-US"/>
        </w:rPr>
        <w:t>Scler</w:t>
      </w:r>
      <w:proofErr w:type="spellEnd"/>
      <w:r w:rsidRPr="00143760">
        <w:rPr>
          <w:rFonts w:ascii="Times New Roman" w:hAnsi="Times New Roman" w:cs="Times New Roman"/>
          <w:lang w:val="en-US"/>
        </w:rPr>
        <w:t xml:space="preserve">., sclerotic (globally); </w:t>
      </w:r>
      <w:proofErr w:type="spellStart"/>
      <w:r>
        <w:rPr>
          <w:rFonts w:ascii="Times New Roman" w:hAnsi="Times New Roman" w:cs="Times New Roman"/>
          <w:lang w:val="en-US"/>
        </w:rPr>
        <w:t>sUA</w:t>
      </w:r>
      <w:proofErr w:type="spellEnd"/>
      <w:r>
        <w:rPr>
          <w:rFonts w:ascii="Times New Roman" w:hAnsi="Times New Roman" w:cs="Times New Roman"/>
          <w:lang w:val="en-US"/>
        </w:rPr>
        <w:t>, serum uric acid; UPCR, urinary protein to creatinine ratio; NA, not available.</w:t>
      </w:r>
    </w:p>
    <w:sectPr w:rsidR="00D809BB" w:rsidRPr="006E387E" w:rsidSect="00AD2CC3">
      <w:pgSz w:w="16840" w:h="11900" w:orient="landscape"/>
      <w:pgMar w:top="1417" w:right="266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566DD8" w14:textId="77777777" w:rsidR="00816A74" w:rsidRDefault="00816A74" w:rsidP="00CB1547">
      <w:r>
        <w:separator/>
      </w:r>
    </w:p>
  </w:endnote>
  <w:endnote w:type="continuationSeparator" w:id="0">
    <w:p w14:paraId="1EBE0854" w14:textId="77777777" w:rsidR="00816A74" w:rsidRDefault="00816A74" w:rsidP="00CB1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57958299"/>
      <w:docPartObj>
        <w:docPartGallery w:val="Page Numbers (Bottom of Page)"/>
        <w:docPartUnique/>
      </w:docPartObj>
    </w:sdtPr>
    <w:sdtContent>
      <w:p w14:paraId="0F55E08C" w14:textId="2DA793B3" w:rsidR="00AA734D" w:rsidRDefault="00AA734D">
        <w:pPr>
          <w:pStyle w:val="Pieddepage"/>
          <w:jc w:val="right"/>
        </w:pPr>
        <w:r w:rsidRPr="00CB1547">
          <w:rPr>
            <w:rFonts w:ascii="Times New Roman" w:hAnsi="Times New Roman" w:cs="Times New Roman"/>
          </w:rPr>
          <w:fldChar w:fldCharType="begin"/>
        </w:r>
        <w:r w:rsidRPr="00CB1547">
          <w:rPr>
            <w:rFonts w:ascii="Times New Roman" w:hAnsi="Times New Roman" w:cs="Times New Roman"/>
          </w:rPr>
          <w:instrText>PAGE   \* MERGEFORMAT</w:instrText>
        </w:r>
        <w:r w:rsidRPr="00CB1547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11</w:t>
        </w:r>
        <w:r w:rsidRPr="00CB1547">
          <w:rPr>
            <w:rFonts w:ascii="Times New Roman" w:hAnsi="Times New Roman" w:cs="Times New Roman"/>
          </w:rPr>
          <w:fldChar w:fldCharType="end"/>
        </w:r>
      </w:p>
    </w:sdtContent>
  </w:sdt>
  <w:p w14:paraId="25698DE2" w14:textId="77777777" w:rsidR="00AA734D" w:rsidRDefault="00AA734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74EC8" w14:textId="77777777" w:rsidR="00816A74" w:rsidRDefault="00816A74" w:rsidP="00CB1547">
      <w:r>
        <w:separator/>
      </w:r>
    </w:p>
  </w:footnote>
  <w:footnote w:type="continuationSeparator" w:id="0">
    <w:p w14:paraId="13A35660" w14:textId="77777777" w:rsidR="00816A74" w:rsidRDefault="00816A74" w:rsidP="00CB15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1618E7"/>
    <w:multiLevelType w:val="hybridMultilevel"/>
    <w:tmpl w:val="0EF2AF4A"/>
    <w:lvl w:ilvl="0" w:tplc="45A680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AE6F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0E85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5C54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5602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E07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A482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266E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7422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6B25"/>
    <w:rsid w:val="00021E5E"/>
    <w:rsid w:val="000309EF"/>
    <w:rsid w:val="00047C65"/>
    <w:rsid w:val="00071A39"/>
    <w:rsid w:val="000C1F0B"/>
    <w:rsid w:val="00133259"/>
    <w:rsid w:val="00143760"/>
    <w:rsid w:val="001477FE"/>
    <w:rsid w:val="001655DC"/>
    <w:rsid w:val="001C7C42"/>
    <w:rsid w:val="001F6C94"/>
    <w:rsid w:val="00212F09"/>
    <w:rsid w:val="00263B6C"/>
    <w:rsid w:val="002B3C49"/>
    <w:rsid w:val="002D7892"/>
    <w:rsid w:val="00331940"/>
    <w:rsid w:val="003F27C2"/>
    <w:rsid w:val="00416950"/>
    <w:rsid w:val="00426B25"/>
    <w:rsid w:val="00472959"/>
    <w:rsid w:val="004B3E09"/>
    <w:rsid w:val="004C66E3"/>
    <w:rsid w:val="004D3D23"/>
    <w:rsid w:val="004E5891"/>
    <w:rsid w:val="004F2D18"/>
    <w:rsid w:val="00502DB1"/>
    <w:rsid w:val="00507F65"/>
    <w:rsid w:val="00530B6E"/>
    <w:rsid w:val="0053745D"/>
    <w:rsid w:val="00544FD8"/>
    <w:rsid w:val="00547E00"/>
    <w:rsid w:val="00550529"/>
    <w:rsid w:val="00555558"/>
    <w:rsid w:val="005A037A"/>
    <w:rsid w:val="005A4544"/>
    <w:rsid w:val="005B3293"/>
    <w:rsid w:val="005C0689"/>
    <w:rsid w:val="005C34AD"/>
    <w:rsid w:val="0061747D"/>
    <w:rsid w:val="006543E2"/>
    <w:rsid w:val="00692BD5"/>
    <w:rsid w:val="006D3D06"/>
    <w:rsid w:val="006E387E"/>
    <w:rsid w:val="00725336"/>
    <w:rsid w:val="007276A3"/>
    <w:rsid w:val="00734860"/>
    <w:rsid w:val="0073593E"/>
    <w:rsid w:val="007C5FFA"/>
    <w:rsid w:val="007E14C8"/>
    <w:rsid w:val="007E52C6"/>
    <w:rsid w:val="007F1675"/>
    <w:rsid w:val="00816A74"/>
    <w:rsid w:val="008B7EFD"/>
    <w:rsid w:val="008C674A"/>
    <w:rsid w:val="008D3D5D"/>
    <w:rsid w:val="00906EEF"/>
    <w:rsid w:val="00911C5F"/>
    <w:rsid w:val="0092355F"/>
    <w:rsid w:val="009268A8"/>
    <w:rsid w:val="00930CBF"/>
    <w:rsid w:val="009E15BC"/>
    <w:rsid w:val="009F6AB1"/>
    <w:rsid w:val="009F7F20"/>
    <w:rsid w:val="00A11E7D"/>
    <w:rsid w:val="00A66E05"/>
    <w:rsid w:val="00A74AB6"/>
    <w:rsid w:val="00AA734D"/>
    <w:rsid w:val="00AB00D5"/>
    <w:rsid w:val="00AD2CC3"/>
    <w:rsid w:val="00AD4C6F"/>
    <w:rsid w:val="00AE099A"/>
    <w:rsid w:val="00AF69CD"/>
    <w:rsid w:val="00B12D1A"/>
    <w:rsid w:val="00BB631F"/>
    <w:rsid w:val="00BB7200"/>
    <w:rsid w:val="00BC00F7"/>
    <w:rsid w:val="00BC1C2E"/>
    <w:rsid w:val="00BD225C"/>
    <w:rsid w:val="00BF03B7"/>
    <w:rsid w:val="00C02055"/>
    <w:rsid w:val="00C159A5"/>
    <w:rsid w:val="00C466D4"/>
    <w:rsid w:val="00C95053"/>
    <w:rsid w:val="00C97496"/>
    <w:rsid w:val="00CB1547"/>
    <w:rsid w:val="00D042A7"/>
    <w:rsid w:val="00D10B45"/>
    <w:rsid w:val="00D205F6"/>
    <w:rsid w:val="00D65ECF"/>
    <w:rsid w:val="00D809BB"/>
    <w:rsid w:val="00D83501"/>
    <w:rsid w:val="00D914C3"/>
    <w:rsid w:val="00D94302"/>
    <w:rsid w:val="00DA4001"/>
    <w:rsid w:val="00DA7C10"/>
    <w:rsid w:val="00DB763E"/>
    <w:rsid w:val="00DE3A48"/>
    <w:rsid w:val="00DF73FF"/>
    <w:rsid w:val="00E04D1C"/>
    <w:rsid w:val="00E052BA"/>
    <w:rsid w:val="00E41066"/>
    <w:rsid w:val="00E52705"/>
    <w:rsid w:val="00E97784"/>
    <w:rsid w:val="00ED437C"/>
    <w:rsid w:val="00F6213F"/>
    <w:rsid w:val="00F73E8A"/>
    <w:rsid w:val="00F84CF7"/>
    <w:rsid w:val="00FB5A3A"/>
    <w:rsid w:val="00FC60CE"/>
    <w:rsid w:val="00FD21B8"/>
    <w:rsid w:val="00FD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6E6A7"/>
  <w14:defaultImageDpi w14:val="300"/>
  <w15:docId w15:val="{4F7FCA03-407A-4BF1-976E-F6B69365E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6B25"/>
    <w:rPr>
      <w:rFonts w:eastAsiaTheme="minorHAnsi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26B25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AF69C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F69C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F69CD"/>
    <w:rPr>
      <w:rFonts w:eastAsiaTheme="minorHAnsi"/>
      <w:sz w:val="20"/>
      <w:szCs w:val="20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F69C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F69CD"/>
    <w:rPr>
      <w:rFonts w:eastAsiaTheme="minorHAnsi"/>
      <w:b/>
      <w:bCs/>
      <w:sz w:val="20"/>
      <w:szCs w:val="20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69C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69CD"/>
    <w:rPr>
      <w:rFonts w:ascii="Segoe UI" w:eastAsiaTheme="minorHAnsi" w:hAnsi="Segoe UI" w:cs="Segoe UI"/>
      <w:sz w:val="18"/>
      <w:szCs w:val="1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43760"/>
    <w:pPr>
      <w:spacing w:before="100" w:beforeAutospacing="1" w:after="100" w:afterAutospacing="1"/>
    </w:pPr>
    <w:rPr>
      <w:rFonts w:ascii="Times New Roman" w:eastAsiaTheme="minorEastAsia" w:hAnsi="Times New Roman" w:cs="Times New Roman"/>
      <w:lang w:val="fr-BE" w:eastAsia="fr-BE"/>
    </w:rPr>
  </w:style>
  <w:style w:type="paragraph" w:styleId="Paragraphedeliste">
    <w:name w:val="List Paragraph"/>
    <w:basedOn w:val="Normal"/>
    <w:uiPriority w:val="34"/>
    <w:qFormat/>
    <w:rsid w:val="00143760"/>
    <w:pPr>
      <w:ind w:left="720"/>
      <w:contextualSpacing/>
    </w:pPr>
    <w:rPr>
      <w:rFonts w:ascii="Times New Roman" w:eastAsiaTheme="minorEastAsia" w:hAnsi="Times New Roman" w:cs="Times New Roman"/>
      <w:lang w:val="fr-BE" w:eastAsia="fr-BE"/>
    </w:rPr>
  </w:style>
  <w:style w:type="paragraph" w:customStyle="1" w:styleId="EndNoteBibliography">
    <w:name w:val="EndNote Bibliography"/>
    <w:basedOn w:val="Normal"/>
    <w:rsid w:val="00502DB1"/>
    <w:pPr>
      <w:spacing w:after="200"/>
      <w:jc w:val="both"/>
    </w:pPr>
    <w:rPr>
      <w:rFonts w:ascii="Calibri" w:hAnsi="Calibri"/>
      <w:sz w:val="22"/>
      <w:szCs w:val="22"/>
      <w:lang w:val="en-US"/>
    </w:rPr>
  </w:style>
  <w:style w:type="paragraph" w:styleId="En-tte">
    <w:name w:val="header"/>
    <w:basedOn w:val="Normal"/>
    <w:link w:val="En-tteCar"/>
    <w:uiPriority w:val="99"/>
    <w:unhideWhenUsed/>
    <w:rsid w:val="00CB154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B1547"/>
    <w:rPr>
      <w:rFonts w:eastAsiaTheme="minorHAnsi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CB154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B1547"/>
    <w:rPr>
      <w:rFonts w:eastAsiaTheme="minorHAnsi"/>
      <w:lang w:eastAsia="en-US"/>
    </w:rPr>
  </w:style>
  <w:style w:type="paragraph" w:styleId="Rvision">
    <w:name w:val="Revision"/>
    <w:hidden/>
    <w:uiPriority w:val="99"/>
    <w:semiHidden/>
    <w:rsid w:val="006E387E"/>
    <w:rPr>
      <w:rFonts w:eastAsiaTheme="minorHAnsi"/>
      <w:lang w:eastAsia="en-US"/>
    </w:rPr>
  </w:style>
  <w:style w:type="table" w:customStyle="1" w:styleId="Grilledutableau2">
    <w:name w:val="Grille du tableau2"/>
    <w:basedOn w:val="TableauNormal"/>
    <w:next w:val="Grilledutableau"/>
    <w:uiPriority w:val="39"/>
    <w:rsid w:val="005C34AD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0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996EDF8F-C8D6-4D8F-A8A2-77466AC45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12</Pages>
  <Words>1877</Words>
  <Characters>10324</Characters>
  <Application>Microsoft Office Word</Application>
  <DocSecurity>0</DocSecurity>
  <Lines>86</Lines>
  <Paragraphs>24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Dufour</dc:creator>
  <cp:keywords/>
  <dc:description/>
  <cp:lastModifiedBy>Johann Morelle</cp:lastModifiedBy>
  <cp:revision>12</cp:revision>
  <dcterms:created xsi:type="dcterms:W3CDTF">2021-04-19T19:13:00Z</dcterms:created>
  <dcterms:modified xsi:type="dcterms:W3CDTF">2021-04-21T08:55:00Z</dcterms:modified>
</cp:coreProperties>
</file>