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283"/>
        <w:gridCol w:w="1843"/>
        <w:gridCol w:w="1559"/>
        <w:gridCol w:w="1129"/>
      </w:tblGrid>
      <w:tr w:rsidR="00F35F0C" w:rsidRPr="00EE17BF" w14:paraId="275D5221" w14:textId="77777777" w:rsidTr="00AE4142">
        <w:tc>
          <w:tcPr>
            <w:tcW w:w="4248" w:type="dxa"/>
            <w:shd w:val="clear" w:color="auto" w:fill="95B3D7" w:themeFill="accent1" w:themeFillTint="99"/>
          </w:tcPr>
          <w:p w14:paraId="39061168" w14:textId="77777777" w:rsidR="00F35F0C" w:rsidRPr="00EE17BF" w:rsidRDefault="00F35F0C" w:rsidP="00AE41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17BF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83" w:type="dxa"/>
            <w:shd w:val="clear" w:color="auto" w:fill="95B3D7" w:themeFill="accent1" w:themeFillTint="99"/>
          </w:tcPr>
          <w:p w14:paraId="38D69B1F" w14:textId="77777777" w:rsidR="00F35F0C" w:rsidRPr="00EE17BF" w:rsidRDefault="00F35F0C" w:rsidP="00AE41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95B3D7" w:themeFill="accent1" w:themeFillTint="99"/>
          </w:tcPr>
          <w:p w14:paraId="1C09D406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Multivariable Odds Ratio (OR)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14:paraId="4017A2E7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95%CI</w:t>
            </w:r>
          </w:p>
        </w:tc>
        <w:tc>
          <w:tcPr>
            <w:tcW w:w="1129" w:type="dxa"/>
            <w:shd w:val="clear" w:color="auto" w:fill="95B3D7" w:themeFill="accent1" w:themeFillTint="99"/>
          </w:tcPr>
          <w:p w14:paraId="65D13EA6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</w:t>
            </w:r>
          </w:p>
        </w:tc>
      </w:tr>
      <w:tr w:rsidR="00F35F0C" w:rsidRPr="00EE17BF" w14:paraId="7AB980ED" w14:textId="77777777" w:rsidTr="00AE4142">
        <w:tc>
          <w:tcPr>
            <w:tcW w:w="4248" w:type="dxa"/>
          </w:tcPr>
          <w:p w14:paraId="42247E13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" w:type="dxa"/>
          </w:tcPr>
          <w:p w14:paraId="0D0580B0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72694FD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0E2E7878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9" w:type="dxa"/>
          </w:tcPr>
          <w:p w14:paraId="27D03CCE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35F0C" w:rsidRPr="00EE17BF" w14:paraId="0020B913" w14:textId="77777777" w:rsidTr="00AE4142">
        <w:tc>
          <w:tcPr>
            <w:tcW w:w="4248" w:type="dxa"/>
          </w:tcPr>
          <w:p w14:paraId="3993F8FD" w14:textId="77777777" w:rsidR="00F35F0C" w:rsidRPr="00EE17BF" w:rsidRDefault="00F35F0C" w:rsidP="00AE4142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E17BF">
              <w:rPr>
                <w:rFonts w:ascii="Times New Roman" w:hAnsi="Times New Roman" w:cs="Times New Roman"/>
                <w:b/>
                <w:lang w:val="en-GB"/>
              </w:rPr>
              <w:t>Demographic variables</w:t>
            </w:r>
          </w:p>
        </w:tc>
        <w:tc>
          <w:tcPr>
            <w:tcW w:w="283" w:type="dxa"/>
          </w:tcPr>
          <w:p w14:paraId="7CC3C32B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7D2350D6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4EE12AA3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9" w:type="dxa"/>
          </w:tcPr>
          <w:p w14:paraId="2F2D83A9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35F0C" w:rsidRPr="00EE17BF" w14:paraId="66B988D6" w14:textId="77777777" w:rsidTr="00AE4142">
        <w:tc>
          <w:tcPr>
            <w:tcW w:w="4248" w:type="dxa"/>
          </w:tcPr>
          <w:p w14:paraId="0268B6BE" w14:textId="71B45328" w:rsidR="00F35F0C" w:rsidRPr="00EE17BF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BMI</w:t>
            </w:r>
            <w:r w:rsidR="00F35F0C" w:rsidRPr="00EE17BF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F35F0C">
              <w:rPr>
                <w:rFonts w:ascii="Times New Roman" w:hAnsi="Times New Roman" w:cs="Times New Roman"/>
                <w:lang w:val="en-GB"/>
              </w:rPr>
              <w:t xml:space="preserve">per </w:t>
            </w:r>
            <w:r>
              <w:rPr>
                <w:rFonts w:ascii="Times New Roman" w:hAnsi="Times New Roman" w:cs="Times New Roman"/>
                <w:lang w:val="en-GB"/>
              </w:rPr>
              <w:t>1 point</w:t>
            </w:r>
            <w:r w:rsidR="00F35F0C">
              <w:rPr>
                <w:rFonts w:ascii="Times New Roman" w:hAnsi="Times New Roman" w:cs="Times New Roman"/>
                <w:lang w:val="en-GB"/>
              </w:rPr>
              <w:t xml:space="preserve"> increase</w:t>
            </w:r>
            <w:r w:rsidR="00F35F0C" w:rsidRPr="00EE17B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83" w:type="dxa"/>
          </w:tcPr>
          <w:p w14:paraId="06374A48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122950F0" w14:textId="42142612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CF39FC">
              <w:rPr>
                <w:rFonts w:ascii="Times New Roman" w:hAnsi="Times New Roman" w:cs="Times New Roman"/>
                <w:lang w:val="en-GB"/>
              </w:rPr>
              <w:t>92</w:t>
            </w:r>
          </w:p>
        </w:tc>
        <w:tc>
          <w:tcPr>
            <w:tcW w:w="1559" w:type="dxa"/>
          </w:tcPr>
          <w:p w14:paraId="5612C1E5" w14:textId="7C0C3543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0.84-0.99</w:t>
            </w:r>
          </w:p>
        </w:tc>
        <w:tc>
          <w:tcPr>
            <w:tcW w:w="1129" w:type="dxa"/>
          </w:tcPr>
          <w:p w14:paraId="28A540F4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0.006</w:t>
            </w:r>
          </w:p>
        </w:tc>
      </w:tr>
      <w:tr w:rsidR="00F35F0C" w:rsidRPr="00EE17BF" w14:paraId="5CC8D405" w14:textId="77777777" w:rsidTr="00AE4142">
        <w:tc>
          <w:tcPr>
            <w:tcW w:w="4248" w:type="dxa"/>
          </w:tcPr>
          <w:p w14:paraId="3FBD7D8A" w14:textId="78DCBEBC" w:rsidR="00F35F0C" w:rsidRPr="00EE17BF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Coronary artery disease</w:t>
            </w:r>
          </w:p>
        </w:tc>
        <w:tc>
          <w:tcPr>
            <w:tcW w:w="283" w:type="dxa"/>
          </w:tcPr>
          <w:p w14:paraId="6385FCF5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6463D70" w14:textId="1751C32B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0.17</w:t>
            </w:r>
          </w:p>
        </w:tc>
        <w:tc>
          <w:tcPr>
            <w:tcW w:w="1559" w:type="dxa"/>
          </w:tcPr>
          <w:p w14:paraId="6FAFC3E2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1.31-2.48</w:t>
            </w:r>
          </w:p>
        </w:tc>
        <w:tc>
          <w:tcPr>
            <w:tcW w:w="1129" w:type="dxa"/>
          </w:tcPr>
          <w:p w14:paraId="44FA98E8" w14:textId="3400385A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0.038</w:t>
            </w:r>
          </w:p>
        </w:tc>
      </w:tr>
      <w:tr w:rsidR="00F35F0C" w:rsidRPr="00EE17BF" w14:paraId="653F1CF2" w14:textId="77777777" w:rsidTr="00AE4142">
        <w:tc>
          <w:tcPr>
            <w:tcW w:w="4248" w:type="dxa"/>
          </w:tcPr>
          <w:p w14:paraId="1F7AB88F" w14:textId="25942066" w:rsidR="00F35F0C" w:rsidRPr="00EE17BF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Dialysis </w:t>
            </w:r>
          </w:p>
        </w:tc>
        <w:tc>
          <w:tcPr>
            <w:tcW w:w="283" w:type="dxa"/>
          </w:tcPr>
          <w:p w14:paraId="4206F946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095DC88" w14:textId="3CB717C4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0.16</w:t>
            </w:r>
          </w:p>
        </w:tc>
        <w:tc>
          <w:tcPr>
            <w:tcW w:w="1559" w:type="dxa"/>
          </w:tcPr>
          <w:p w14:paraId="303A08AD" w14:textId="3EB48431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0.02-1.59</w:t>
            </w:r>
          </w:p>
        </w:tc>
        <w:tc>
          <w:tcPr>
            <w:tcW w:w="1129" w:type="dxa"/>
          </w:tcPr>
          <w:p w14:paraId="3D6BA253" w14:textId="1D6A07F2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0.117</w:t>
            </w:r>
          </w:p>
        </w:tc>
      </w:tr>
      <w:tr w:rsidR="00CF39FC" w:rsidRPr="00EE17BF" w14:paraId="45654D55" w14:textId="77777777" w:rsidTr="00AE4142">
        <w:tc>
          <w:tcPr>
            <w:tcW w:w="4248" w:type="dxa"/>
          </w:tcPr>
          <w:p w14:paraId="2C993297" w14:textId="15242787" w:rsidR="00CF39FC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COPD</w:t>
            </w:r>
          </w:p>
        </w:tc>
        <w:tc>
          <w:tcPr>
            <w:tcW w:w="283" w:type="dxa"/>
          </w:tcPr>
          <w:p w14:paraId="0C369DA8" w14:textId="77777777" w:rsidR="00CF39FC" w:rsidRPr="00EE17BF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64ADE7F" w14:textId="09E752AD" w:rsidR="00CF39FC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6.68</w:t>
            </w:r>
          </w:p>
        </w:tc>
        <w:tc>
          <w:tcPr>
            <w:tcW w:w="1559" w:type="dxa"/>
          </w:tcPr>
          <w:p w14:paraId="214664E9" w14:textId="02B26D5F" w:rsidR="00CF39FC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1.29-34.59</w:t>
            </w:r>
          </w:p>
        </w:tc>
        <w:tc>
          <w:tcPr>
            <w:tcW w:w="1129" w:type="dxa"/>
          </w:tcPr>
          <w:p w14:paraId="249A1005" w14:textId="5B514170" w:rsidR="00CF39FC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0.024</w:t>
            </w:r>
          </w:p>
        </w:tc>
      </w:tr>
      <w:tr w:rsidR="00F35F0C" w:rsidRPr="00EE17BF" w14:paraId="45936908" w14:textId="77777777" w:rsidTr="00AE4142">
        <w:tc>
          <w:tcPr>
            <w:tcW w:w="4248" w:type="dxa"/>
          </w:tcPr>
          <w:p w14:paraId="4146651A" w14:textId="46BAF70C" w:rsidR="00F35F0C" w:rsidRPr="00EE17BF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Creatine (per 1 unit increase)</w:t>
            </w:r>
          </w:p>
        </w:tc>
        <w:tc>
          <w:tcPr>
            <w:tcW w:w="283" w:type="dxa"/>
          </w:tcPr>
          <w:p w14:paraId="44A17395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00DBEC81" w14:textId="6E29C746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1.17</w:t>
            </w:r>
          </w:p>
        </w:tc>
        <w:tc>
          <w:tcPr>
            <w:tcW w:w="1559" w:type="dxa"/>
          </w:tcPr>
          <w:p w14:paraId="100CCE62" w14:textId="1A9D17B1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0.81-1.68</w:t>
            </w:r>
          </w:p>
        </w:tc>
        <w:tc>
          <w:tcPr>
            <w:tcW w:w="1129" w:type="dxa"/>
          </w:tcPr>
          <w:p w14:paraId="56563DF3" w14:textId="1A31EB8E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0.405</w:t>
            </w:r>
          </w:p>
        </w:tc>
      </w:tr>
      <w:tr w:rsidR="00F35F0C" w:rsidRPr="00EE17BF" w14:paraId="48C22915" w14:textId="77777777" w:rsidTr="00AE4142">
        <w:tc>
          <w:tcPr>
            <w:tcW w:w="4248" w:type="dxa"/>
          </w:tcPr>
          <w:p w14:paraId="433140A8" w14:textId="38391141" w:rsidR="00F35F0C" w:rsidRPr="00EE17BF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D-Dimer (per 1 unit increase)</w:t>
            </w:r>
          </w:p>
        </w:tc>
        <w:tc>
          <w:tcPr>
            <w:tcW w:w="283" w:type="dxa"/>
          </w:tcPr>
          <w:p w14:paraId="538A4452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7A6BEF14" w14:textId="6A647A5A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0.98</w:t>
            </w:r>
          </w:p>
        </w:tc>
        <w:tc>
          <w:tcPr>
            <w:tcW w:w="1559" w:type="dxa"/>
          </w:tcPr>
          <w:p w14:paraId="19BFC4AF" w14:textId="6E73D0FC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0.94-1.02</w:t>
            </w:r>
          </w:p>
        </w:tc>
        <w:tc>
          <w:tcPr>
            <w:tcW w:w="1129" w:type="dxa"/>
          </w:tcPr>
          <w:p w14:paraId="6CE92F22" w14:textId="503F5562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CF39FC">
              <w:rPr>
                <w:rFonts w:ascii="Times New Roman" w:hAnsi="Times New Roman" w:cs="Times New Roman"/>
                <w:lang w:val="en-GB"/>
              </w:rPr>
              <w:t>478</w:t>
            </w:r>
          </w:p>
        </w:tc>
      </w:tr>
      <w:tr w:rsidR="00F35F0C" w:rsidRPr="00EE17BF" w14:paraId="061269D5" w14:textId="77777777" w:rsidTr="00AE4142">
        <w:tc>
          <w:tcPr>
            <w:tcW w:w="4248" w:type="dxa"/>
          </w:tcPr>
          <w:p w14:paraId="5BAEDCAD" w14:textId="2FF303D7" w:rsidR="00F35F0C" w:rsidRPr="00612EF7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SOFA-score (per 1 point increase)</w:t>
            </w:r>
          </w:p>
        </w:tc>
        <w:tc>
          <w:tcPr>
            <w:tcW w:w="283" w:type="dxa"/>
          </w:tcPr>
          <w:p w14:paraId="5E54AEB7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71BF8276" w14:textId="4CAAD587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0.85</w:t>
            </w:r>
          </w:p>
        </w:tc>
        <w:tc>
          <w:tcPr>
            <w:tcW w:w="1559" w:type="dxa"/>
          </w:tcPr>
          <w:p w14:paraId="5AFCDCDB" w14:textId="491D211A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0.66-1.01</w:t>
            </w:r>
          </w:p>
        </w:tc>
        <w:tc>
          <w:tcPr>
            <w:tcW w:w="1129" w:type="dxa"/>
          </w:tcPr>
          <w:p w14:paraId="31B19E4B" w14:textId="7BFE9A1E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0.193</w:t>
            </w:r>
          </w:p>
        </w:tc>
      </w:tr>
      <w:tr w:rsidR="00CF39FC" w:rsidRPr="00EE17BF" w14:paraId="5EB0622D" w14:textId="77777777" w:rsidTr="00AE4142">
        <w:tc>
          <w:tcPr>
            <w:tcW w:w="4248" w:type="dxa"/>
          </w:tcPr>
          <w:p w14:paraId="3E84FF4B" w14:textId="685AF61E" w:rsidR="00CF39FC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Mask oxygen supply</w:t>
            </w:r>
          </w:p>
        </w:tc>
        <w:tc>
          <w:tcPr>
            <w:tcW w:w="283" w:type="dxa"/>
          </w:tcPr>
          <w:p w14:paraId="0F42C015" w14:textId="77777777" w:rsidR="00CF39FC" w:rsidRPr="00EE17BF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0ECFA552" w14:textId="6665C43C" w:rsidR="00CF39FC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0.09</w:t>
            </w:r>
          </w:p>
        </w:tc>
        <w:tc>
          <w:tcPr>
            <w:tcW w:w="1559" w:type="dxa"/>
          </w:tcPr>
          <w:p w14:paraId="4F05FD66" w14:textId="7530D20D" w:rsidR="00CF39FC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0.01-2.47</w:t>
            </w:r>
          </w:p>
        </w:tc>
        <w:tc>
          <w:tcPr>
            <w:tcW w:w="1129" w:type="dxa"/>
          </w:tcPr>
          <w:p w14:paraId="33D71E41" w14:textId="0689E437" w:rsidR="00CF39FC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0.157</w:t>
            </w:r>
          </w:p>
        </w:tc>
      </w:tr>
      <w:tr w:rsidR="00F35F0C" w:rsidRPr="00EE17BF" w14:paraId="3DDC37B3" w14:textId="77777777" w:rsidTr="00AE4142">
        <w:tc>
          <w:tcPr>
            <w:tcW w:w="4248" w:type="dxa"/>
          </w:tcPr>
          <w:p w14:paraId="0B72C7E8" w14:textId="5F78C09C" w:rsidR="00F35F0C" w:rsidRPr="00EE17BF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Immunosuppression</w:t>
            </w:r>
          </w:p>
        </w:tc>
        <w:tc>
          <w:tcPr>
            <w:tcW w:w="283" w:type="dxa"/>
          </w:tcPr>
          <w:p w14:paraId="4D6BB33F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37C858EB" w14:textId="1540B703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3.06</w:t>
            </w:r>
          </w:p>
        </w:tc>
        <w:tc>
          <w:tcPr>
            <w:tcW w:w="1559" w:type="dxa"/>
          </w:tcPr>
          <w:p w14:paraId="1C0811D4" w14:textId="6209AA82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0.73-12.77</w:t>
            </w:r>
          </w:p>
        </w:tc>
        <w:tc>
          <w:tcPr>
            <w:tcW w:w="1129" w:type="dxa"/>
          </w:tcPr>
          <w:p w14:paraId="7CA0BF6A" w14:textId="29A9F1FF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0.125</w:t>
            </w:r>
          </w:p>
        </w:tc>
      </w:tr>
      <w:tr w:rsidR="00F35F0C" w:rsidRPr="00EE17BF" w14:paraId="065F5A24" w14:textId="77777777" w:rsidTr="00AE4142">
        <w:tc>
          <w:tcPr>
            <w:tcW w:w="4248" w:type="dxa"/>
          </w:tcPr>
          <w:p w14:paraId="4451A0F9" w14:textId="64A48387" w:rsidR="00F35F0C" w:rsidRPr="00EE17BF" w:rsidRDefault="00CF39FC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Remdesivir</w:t>
            </w:r>
          </w:p>
        </w:tc>
        <w:tc>
          <w:tcPr>
            <w:tcW w:w="283" w:type="dxa"/>
          </w:tcPr>
          <w:p w14:paraId="0A994D39" w14:textId="77777777" w:rsidR="00F35F0C" w:rsidRPr="00EE17BF" w:rsidRDefault="00F35F0C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3634323D" w14:textId="45BFFF1E" w:rsidR="00F35F0C" w:rsidRPr="00EE17BF" w:rsidRDefault="00CF39F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2.12</w:t>
            </w:r>
          </w:p>
        </w:tc>
        <w:tc>
          <w:tcPr>
            <w:tcW w:w="1559" w:type="dxa"/>
          </w:tcPr>
          <w:p w14:paraId="0B782049" w14:textId="5CBDAD50" w:rsidR="00F35F0C" w:rsidRPr="00EE17BF" w:rsidRDefault="00D35A32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0.87-5.15</w:t>
            </w:r>
          </w:p>
        </w:tc>
        <w:tc>
          <w:tcPr>
            <w:tcW w:w="1129" w:type="dxa"/>
          </w:tcPr>
          <w:p w14:paraId="1A7B46FF" w14:textId="77777777" w:rsidR="00F35F0C" w:rsidRPr="00EE17BF" w:rsidRDefault="00F35F0C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0.063</w:t>
            </w:r>
          </w:p>
        </w:tc>
      </w:tr>
    </w:tbl>
    <w:p w14:paraId="2D99D4C7" w14:textId="3892561B" w:rsidR="00FC39BD" w:rsidRDefault="00FC39BD"/>
    <w:p w14:paraId="2A825C88" w14:textId="77777777" w:rsidR="00571200" w:rsidRPr="006613AA" w:rsidRDefault="00571200" w:rsidP="0057120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613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2: </w:t>
      </w:r>
      <w:r w:rsidRPr="00661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 propensity score model for treatment group assignment</w:t>
      </w:r>
    </w:p>
    <w:p w14:paraId="6624951C" w14:textId="77777777" w:rsidR="00571200" w:rsidRDefault="00571200" w:rsidP="0057120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We predicted a 9-variable propensity score model, due to the collinearity of dialysis, creatinine, and chronic kidney disease we omitted choric kidney disease from the final model.</w:t>
      </w:r>
    </w:p>
    <w:p w14:paraId="24794CDC" w14:textId="77777777" w:rsidR="00571200" w:rsidRDefault="00571200" w:rsidP="0057120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BMI- body mass index; COPD -chronic obstructive pulmonary disease; SOFA -sequential organ failure assessment. </w:t>
      </w:r>
    </w:p>
    <w:p w14:paraId="72AB3D05" w14:textId="77777777" w:rsidR="00A05A73" w:rsidRPr="006613AA" w:rsidRDefault="00A05A7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A05A73" w:rsidRPr="006613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915"/>
    <w:rsid w:val="001C2B9C"/>
    <w:rsid w:val="00571200"/>
    <w:rsid w:val="006613AA"/>
    <w:rsid w:val="00A05A73"/>
    <w:rsid w:val="00B86052"/>
    <w:rsid w:val="00C61FEF"/>
    <w:rsid w:val="00CF39FC"/>
    <w:rsid w:val="00D35A32"/>
    <w:rsid w:val="00D91915"/>
    <w:rsid w:val="00F35F0C"/>
    <w:rsid w:val="00FC39BD"/>
    <w:rsid w:val="00FD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6C21"/>
  <w15:chartTrackingRefBased/>
  <w15:docId w15:val="{857BF30D-F535-47F3-B885-E629AF6B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5F0C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3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Standard"/>
    <w:rsid w:val="00F3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Hatzl Stefan, Priv.Doz.Dr.Dr., AssArzt</dc:creator>
  <cp:keywords/>
  <dc:description/>
  <cp:lastModifiedBy>Stefan</cp:lastModifiedBy>
  <cp:revision>9</cp:revision>
  <dcterms:created xsi:type="dcterms:W3CDTF">2021-03-03T08:59:00Z</dcterms:created>
  <dcterms:modified xsi:type="dcterms:W3CDTF">2021-06-25T18:43:00Z</dcterms:modified>
</cp:coreProperties>
</file>