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53DF" w14:textId="51212938" w:rsidR="005949CD" w:rsidRPr="00165D3A" w:rsidRDefault="005949CD" w:rsidP="00165D3A">
      <w:pPr>
        <w:rPr>
          <w:rFonts w:ascii="Times New Roman" w:hAnsi="Times New Roman" w:cs="Times New Roman"/>
          <w:b/>
          <w:bCs/>
          <w:lang w:val="it-IT"/>
        </w:rPr>
      </w:pPr>
    </w:p>
    <w:p w14:paraId="192A58B7" w14:textId="77777777" w:rsidR="000F5F4B" w:rsidRDefault="000F5F4B" w:rsidP="000F5F4B">
      <w:pPr>
        <w:ind w:firstLine="284"/>
        <w:rPr>
          <w:lang w:eastAsia="en-GB"/>
        </w:rPr>
      </w:pPr>
      <w:r>
        <w:rPr>
          <w:rFonts w:eastAsia="Times New Roman"/>
          <w:noProof/>
        </w:rPr>
        <w:drawing>
          <wp:inline distT="0" distB="0" distL="0" distR="0" wp14:anchorId="31C4E58B" wp14:editId="69A6D9CA">
            <wp:extent cx="6210935" cy="5915176"/>
            <wp:effectExtent l="0" t="0" r="0" b="3175"/>
            <wp:docPr id="6" name="Picture 6" descr="A picture containing text, ligh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light,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91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0DCBE" w14:textId="32C616B7" w:rsidR="00165D3A" w:rsidRDefault="000F5F4B" w:rsidP="00262DF7">
      <w:pPr>
        <w:pStyle w:val="NormaleWeb"/>
        <w:spacing w:before="0" w:beforeAutospacing="0" w:after="0" w:afterAutospacing="0" w:line="480" w:lineRule="auto"/>
        <w:jc w:val="both"/>
        <w:rPr>
          <w:color w:val="000000"/>
        </w:rPr>
      </w:pPr>
      <w:r w:rsidRPr="0067616B">
        <w:rPr>
          <w:b/>
          <w:bCs/>
        </w:rPr>
        <w:t>Figure S</w:t>
      </w:r>
      <w:r w:rsidR="00390275">
        <w:rPr>
          <w:b/>
          <w:bCs/>
        </w:rPr>
        <w:t>2</w:t>
      </w:r>
      <w:r>
        <w:rPr>
          <w:b/>
          <w:bCs/>
        </w:rPr>
        <w:t xml:space="preserve">. </w:t>
      </w:r>
      <w:r>
        <w:rPr>
          <w:color w:val="000000"/>
        </w:rPr>
        <w:t xml:space="preserve">Forest plot indicating the </w:t>
      </w:r>
      <w:r w:rsidR="005949CD">
        <w:rPr>
          <w:color w:val="000000"/>
        </w:rPr>
        <w:t>areas under a cur</w:t>
      </w:r>
      <w:r w:rsidR="00572BF9">
        <w:rPr>
          <w:color w:val="000000"/>
        </w:rPr>
        <w:t>v</w:t>
      </w:r>
      <w:r w:rsidR="005949CD">
        <w:rPr>
          <w:color w:val="000000"/>
        </w:rPr>
        <w:t>e (</w:t>
      </w:r>
      <w:r>
        <w:rPr>
          <w:color w:val="000000"/>
        </w:rPr>
        <w:t>AUC</w:t>
      </w:r>
      <w:r w:rsidR="005949CD">
        <w:rPr>
          <w:color w:val="000000"/>
        </w:rPr>
        <w:t>)</w:t>
      </w:r>
      <w:r>
        <w:rPr>
          <w:color w:val="000000"/>
        </w:rPr>
        <w:t>, sensitivity and specificity for each time frame (T</w:t>
      </w:r>
      <w:r w:rsidRPr="0041675A">
        <w:rPr>
          <w:color w:val="000000"/>
          <w:vertAlign w:val="subscript"/>
        </w:rPr>
        <w:t>1</w:t>
      </w:r>
      <w:r>
        <w:rPr>
          <w:color w:val="000000"/>
        </w:rPr>
        <w:t>, T</w:t>
      </w:r>
      <w:r>
        <w:rPr>
          <w:color w:val="000000"/>
          <w:vertAlign w:val="subscript"/>
        </w:rPr>
        <w:t>2</w:t>
      </w:r>
      <w:r>
        <w:rPr>
          <w:color w:val="000000"/>
        </w:rPr>
        <w:t>, T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 w:rsidR="00390275">
        <w:rPr>
          <w:color w:val="000000"/>
        </w:rPr>
        <w:t>.</w:t>
      </w:r>
    </w:p>
    <w:p w14:paraId="1BA86754" w14:textId="77777777" w:rsidR="000F5F4B" w:rsidRDefault="000F5F4B" w:rsidP="00262DF7">
      <w:pPr>
        <w:spacing w:line="480" w:lineRule="auto"/>
        <w:jc w:val="both"/>
        <w:rPr>
          <w:rFonts w:ascii="Times New Roman" w:hAnsi="Times New Roman" w:cs="Times New Roman"/>
          <w:b/>
          <w:bCs/>
          <w:lang w:eastAsia="en-GB"/>
        </w:rPr>
      </w:pPr>
    </w:p>
    <w:p w14:paraId="2690BDCC" w14:textId="77777777" w:rsidR="000F5F4B" w:rsidRDefault="000F5F4B" w:rsidP="000F5F4B">
      <w:pPr>
        <w:ind w:firstLine="720"/>
        <w:rPr>
          <w:rFonts w:ascii="Times New Roman" w:hAnsi="Times New Roman" w:cs="Times New Roman"/>
          <w:b/>
          <w:bCs/>
          <w:lang w:eastAsia="en-GB"/>
        </w:rPr>
      </w:pPr>
    </w:p>
    <w:p w14:paraId="1A4A0450" w14:textId="77777777" w:rsidR="00E82CCE" w:rsidRDefault="00E82CCE"/>
    <w:sectPr w:rsidR="00E82CCE" w:rsidSect="00FC1F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4B"/>
    <w:rsid w:val="000F5F4B"/>
    <w:rsid w:val="00150769"/>
    <w:rsid w:val="00165D3A"/>
    <w:rsid w:val="00262DF7"/>
    <w:rsid w:val="00390275"/>
    <w:rsid w:val="00572BF9"/>
    <w:rsid w:val="00583EFB"/>
    <w:rsid w:val="0059374A"/>
    <w:rsid w:val="005949CD"/>
    <w:rsid w:val="00611544"/>
    <w:rsid w:val="0066007A"/>
    <w:rsid w:val="006726C6"/>
    <w:rsid w:val="009B28F3"/>
    <w:rsid w:val="00A242CF"/>
    <w:rsid w:val="00E82CCE"/>
    <w:rsid w:val="00E8619F"/>
    <w:rsid w:val="00F70C6B"/>
    <w:rsid w:val="00FC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A21D4"/>
  <w15:chartTrackingRefBased/>
  <w15:docId w15:val="{C4F520CF-3D01-3740-BD85-6CB74EE3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F4B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F5F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Latronico</dc:creator>
  <cp:keywords/>
  <dc:description/>
  <cp:lastModifiedBy>Nicola Latronico</cp:lastModifiedBy>
  <cp:revision>5</cp:revision>
  <dcterms:created xsi:type="dcterms:W3CDTF">2021-09-07T08:24:00Z</dcterms:created>
  <dcterms:modified xsi:type="dcterms:W3CDTF">2021-11-12T11:51:00Z</dcterms:modified>
</cp:coreProperties>
</file>