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98D12" w14:textId="2E0FFB85" w:rsidR="00E07D44" w:rsidRPr="008351B4" w:rsidRDefault="00E07D44">
      <w:pPr>
        <w:rPr>
          <w:rFonts w:ascii="Times New Roman" w:hAnsi="Times New Roman" w:hint="eastAsia"/>
        </w:rPr>
      </w:pPr>
    </w:p>
    <w:tbl>
      <w:tblPr>
        <w:tblW w:w="11536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"/>
        <w:gridCol w:w="4040"/>
        <w:gridCol w:w="2706"/>
        <w:gridCol w:w="2860"/>
        <w:gridCol w:w="618"/>
        <w:gridCol w:w="1270"/>
        <w:gridCol w:w="204"/>
      </w:tblGrid>
      <w:tr w:rsidR="00E07D44" w:rsidRPr="00645BC3" w14:paraId="055E708E" w14:textId="77777777" w:rsidTr="00E07D44">
        <w:trPr>
          <w:gridAfter w:val="1"/>
          <w:wAfter w:w="36" w:type="dxa"/>
          <w:trHeight w:val="324"/>
        </w:trPr>
        <w:tc>
          <w:tcPr>
            <w:tcW w:w="1150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EB1FA" w14:textId="58739768" w:rsidR="00E07D44" w:rsidRPr="00645BC3" w:rsidRDefault="00E07D44" w:rsidP="00E07D4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Table S1. In-hospital </w:t>
            </w:r>
            <w:r w:rsidR="004D158A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ortality in </w:t>
            </w:r>
            <w:r w:rsidR="004D158A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ensitivity </w:t>
            </w:r>
            <w:r w:rsidR="004D158A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nalyses</w:t>
            </w:r>
          </w:p>
        </w:tc>
      </w:tr>
      <w:tr w:rsidR="00E07D44" w:rsidRPr="00645BC3" w14:paraId="4E440973" w14:textId="77777777" w:rsidTr="00E07D44">
        <w:trPr>
          <w:gridAfter w:val="1"/>
          <w:wAfter w:w="36" w:type="dxa"/>
          <w:trHeight w:val="312"/>
        </w:trPr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0BBEC" w14:textId="77777777" w:rsidR="00E07D44" w:rsidRPr="00645BC3" w:rsidRDefault="00E07D44" w:rsidP="00E07D4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61964" w14:textId="77777777" w:rsidR="00E07D44" w:rsidRPr="00645BC3" w:rsidRDefault="00E07D44" w:rsidP="00E07D44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8BDD5" w14:textId="1F83A149" w:rsidR="00E07D44" w:rsidRPr="00645BC3" w:rsidRDefault="00E07D44" w:rsidP="008351B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Early </w:t>
            </w:r>
            <w:r w:rsidR="004D158A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ntubation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79089" w14:textId="2775606D" w:rsidR="00E07D44" w:rsidRPr="00645BC3" w:rsidRDefault="00E07D44" w:rsidP="008351B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Non-early </w:t>
            </w:r>
            <w:r w:rsidR="004D158A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ntubation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0B0DD" w14:textId="77777777" w:rsidR="00E07D44" w:rsidRPr="00645BC3" w:rsidRDefault="00E07D44" w:rsidP="008351B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OR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DC0A3" w14:textId="77777777" w:rsidR="00E07D44" w:rsidRPr="00645BC3" w:rsidRDefault="00E07D44" w:rsidP="008351B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95% CI</w:t>
            </w:r>
          </w:p>
        </w:tc>
      </w:tr>
      <w:tr w:rsidR="00E07D44" w:rsidRPr="00645BC3" w14:paraId="4B111DB4" w14:textId="77777777" w:rsidTr="00E07D44">
        <w:trPr>
          <w:gridAfter w:val="1"/>
          <w:wAfter w:w="36" w:type="dxa"/>
          <w:trHeight w:val="312"/>
        </w:trPr>
        <w:tc>
          <w:tcPr>
            <w:tcW w:w="4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B719F" w14:textId="77777777" w:rsidR="00E07D44" w:rsidRPr="00645BC3" w:rsidRDefault="00E07D44" w:rsidP="00E07D4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In-hospital mortality</w:t>
            </w:r>
            <w:r w:rsidRPr="004D158A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8351B4">
              <w:rPr>
                <w:rFonts w:ascii="Times New Roman" w:hAnsi="Times New Roman"/>
                <w:color w:val="000000"/>
                <w:kern w:val="0"/>
                <w:sz w:val="24"/>
              </w:rPr>
              <w:t>% (95% CI)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2A95E" w14:textId="77777777" w:rsidR="00E07D44" w:rsidRPr="00645BC3" w:rsidRDefault="00E07D44" w:rsidP="009F782F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555C" w14:textId="77777777" w:rsidR="00E07D44" w:rsidRPr="00645BC3" w:rsidRDefault="00E07D44" w:rsidP="008351B4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F9EEF" w14:textId="77777777" w:rsidR="00E07D44" w:rsidRPr="00645BC3" w:rsidRDefault="00E07D44" w:rsidP="008351B4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121F9" w14:textId="77777777" w:rsidR="00E07D44" w:rsidRPr="00645BC3" w:rsidRDefault="00E07D44" w:rsidP="008351B4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07D44" w:rsidRPr="00645BC3" w14:paraId="1B14DCC8" w14:textId="77777777" w:rsidTr="00E07D44">
        <w:trPr>
          <w:gridAfter w:val="1"/>
          <w:wAfter w:w="36" w:type="dxa"/>
          <w:trHeight w:val="312"/>
        </w:trPr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D70D5" w14:textId="77777777" w:rsidR="00E07D44" w:rsidRPr="00645BC3" w:rsidRDefault="00E07D44" w:rsidP="00E07D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918B" w14:textId="49F8E7ED" w:rsidR="00E07D44" w:rsidRPr="00645BC3" w:rsidRDefault="00E07D44" w:rsidP="00E07D4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Instrument </w:t>
            </w:r>
            <w:r w:rsidR="004D158A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ariable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24622" w14:textId="77777777" w:rsidR="00E07D44" w:rsidRPr="00645BC3" w:rsidRDefault="00E07D44" w:rsidP="009F782F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94884" w14:textId="77777777" w:rsidR="00E07D44" w:rsidRPr="00645BC3" w:rsidRDefault="00E07D44" w:rsidP="008351B4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FB258" w14:textId="77777777" w:rsidR="00E07D44" w:rsidRPr="00645BC3" w:rsidRDefault="00E07D44" w:rsidP="008351B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9A1E6" w14:textId="77777777" w:rsidR="00E07D44" w:rsidRPr="00645BC3" w:rsidRDefault="00E07D44" w:rsidP="008351B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0.23–0.90</w:t>
            </w:r>
          </w:p>
        </w:tc>
      </w:tr>
      <w:tr w:rsidR="00E07D44" w:rsidRPr="00645BC3" w14:paraId="17DE61F8" w14:textId="77777777" w:rsidTr="00E07D44">
        <w:trPr>
          <w:gridAfter w:val="1"/>
          <w:wAfter w:w="36" w:type="dxa"/>
          <w:trHeight w:val="312"/>
        </w:trPr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6B189" w14:textId="77777777" w:rsidR="00E07D44" w:rsidRPr="00645BC3" w:rsidRDefault="00E07D44" w:rsidP="00E07D4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5962F" w14:textId="1A21CAF3" w:rsidR="00E07D44" w:rsidRPr="00645BC3" w:rsidRDefault="00E07D44" w:rsidP="00E07D4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Multivariate logistic </w:t>
            </w:r>
            <w:proofErr w:type="spellStart"/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regression</w:t>
            </w:r>
            <w:r w:rsidR="004D158A" w:rsidRPr="000726A6">
              <w:rPr>
                <w:rFonts w:ascii="Times New Roman" w:eastAsia="ＭＳ Ｐゴシック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F5280" w14:textId="77777777" w:rsidR="00E07D44" w:rsidRPr="00645BC3" w:rsidRDefault="00E07D44" w:rsidP="009F782F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CF901" w14:textId="77777777" w:rsidR="00E07D44" w:rsidRPr="00645BC3" w:rsidRDefault="00E07D44" w:rsidP="008351B4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9629E" w14:textId="77777777" w:rsidR="00E07D44" w:rsidRPr="00645BC3" w:rsidRDefault="00E07D44" w:rsidP="008351B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93DA3" w14:textId="77777777" w:rsidR="00E07D44" w:rsidRPr="00645BC3" w:rsidRDefault="00E07D44" w:rsidP="008351B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0.24–0.60</w:t>
            </w:r>
          </w:p>
        </w:tc>
      </w:tr>
      <w:tr w:rsidR="00E07D44" w:rsidRPr="00645BC3" w14:paraId="1940B303" w14:textId="77777777" w:rsidTr="00E07D44">
        <w:trPr>
          <w:gridAfter w:val="1"/>
          <w:wAfter w:w="36" w:type="dxa"/>
          <w:trHeight w:val="324"/>
        </w:trPr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13312" w14:textId="77777777" w:rsidR="00E07D44" w:rsidRPr="00645BC3" w:rsidRDefault="00E07D44" w:rsidP="00E07D44">
            <w:pPr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11A6C" w14:textId="29B7FA98" w:rsidR="00E07D44" w:rsidRPr="00645BC3" w:rsidRDefault="00E07D44" w:rsidP="00E07D4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IPW with </w:t>
            </w:r>
            <w:proofErr w:type="spellStart"/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restriction</w:t>
            </w:r>
            <w:r w:rsidR="004D158A" w:rsidRPr="000726A6">
              <w:rPr>
                <w:rFonts w:ascii="Times New Roman" w:eastAsia="ＭＳ Ｐゴシック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F75C1" w14:textId="77777777" w:rsidR="00E07D44" w:rsidRPr="00645BC3" w:rsidRDefault="00E07D44" w:rsidP="008351B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14.2% (9.9%–18.4%)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542C2" w14:textId="77777777" w:rsidR="00E07D44" w:rsidRPr="00645BC3" w:rsidRDefault="00E07D44" w:rsidP="008351B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25.1% (19.9%–30.3%)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D78E" w14:textId="77777777" w:rsidR="00E07D44" w:rsidRPr="00645BC3" w:rsidRDefault="00E07D44" w:rsidP="008351B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03C93" w14:textId="77777777" w:rsidR="00E07D44" w:rsidRPr="00645BC3" w:rsidRDefault="00E07D44" w:rsidP="008351B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0.32–0.77</w:t>
            </w:r>
          </w:p>
        </w:tc>
      </w:tr>
      <w:tr w:rsidR="00E07D44" w:rsidRPr="00645BC3" w14:paraId="0BF33223" w14:textId="77777777" w:rsidTr="00E07D44">
        <w:trPr>
          <w:gridAfter w:val="1"/>
          <w:wAfter w:w="36" w:type="dxa"/>
          <w:trHeight w:val="360"/>
        </w:trPr>
        <w:tc>
          <w:tcPr>
            <w:tcW w:w="11500" w:type="dxa"/>
            <w:gridSpan w:val="6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AD681" w14:textId="01907EA1" w:rsidR="004D158A" w:rsidRDefault="00E07D44" w:rsidP="00E07D4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OR = odds ratio, CI = confidence interval, and IPW = inverse probability weighting.</w:t>
            </w:r>
          </w:p>
          <w:p w14:paraId="7921C66D" w14:textId="4403DCE0" w:rsidR="004D158A" w:rsidRDefault="004D158A" w:rsidP="00E07D4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726A6">
              <w:rPr>
                <w:rFonts w:ascii="Times New Roman" w:eastAsia="ＭＳ Ｐゴシック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r w:rsidR="009F782F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The</w:t>
            </w:r>
            <w:proofErr w:type="spellEnd"/>
            <w:r w:rsidR="009F782F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f</w:t>
            </w:r>
            <w:r w:rsidR="00E07D44"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inal model included early intubation, age, Glasgow Coma Scale</w:t>
            </w:r>
            <w:r w:rsidR="00D23327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="00E07D44"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and hemodynamic score of </w:t>
            </w:r>
            <w:r w:rsidR="00D23327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="00220FB8" w:rsidRPr="00220FB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equential </w:t>
            </w:r>
            <w:r w:rsidR="00D23327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O</w:t>
            </w:r>
            <w:r w:rsidR="00220FB8" w:rsidRPr="00220FB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rgan </w:t>
            </w:r>
            <w:r w:rsidR="00D23327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  <w:r w:rsidR="00220FB8" w:rsidRPr="00220FB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ailure </w:t>
            </w:r>
            <w:r w:rsidR="00D23327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="00220FB8" w:rsidRPr="00220FB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ssessment</w:t>
            </w:r>
            <w:r w:rsidR="00E07D44"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on hospital arrival</w:t>
            </w:r>
            <w:r w:rsidR="00D23327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;</w:t>
            </w:r>
            <w:r w:rsidR="00E07D44"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220FB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 w:rsidR="00E07D44"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emdesivir usage before intubation</w:t>
            </w:r>
            <w:r w:rsidR="00D23327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;</w:t>
            </w:r>
            <w:r w:rsidR="00E07D44"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and days from admission to intubation, as validated mortality predictors.</w:t>
            </w:r>
          </w:p>
          <w:p w14:paraId="62204B3C" w14:textId="671F610B" w:rsidR="00E07D44" w:rsidRPr="00645BC3" w:rsidRDefault="004D158A" w:rsidP="00E07D4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726A6">
              <w:rPr>
                <w:rFonts w:ascii="Times New Roman" w:eastAsia="ＭＳ Ｐゴシック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r w:rsidR="00E07D44"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Patients</w:t>
            </w:r>
            <w:proofErr w:type="spellEnd"/>
            <w:r w:rsidR="00E07D44"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with </w:t>
            </w:r>
            <w:r w:rsidR="00B7297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a </w:t>
            </w:r>
            <w:r w:rsidR="00E07D44"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propensity score &lt;0.05 and &gt;0.95 were excluded, in which about 75% of </w:t>
            </w:r>
            <w:r w:rsidR="00B7297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the </w:t>
            </w:r>
            <w:r w:rsidR="00E07D44"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study population w</w:t>
            </w:r>
            <w:r w:rsidR="00B7297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as</w:t>
            </w:r>
            <w:r w:rsidR="00E07D44" w:rsidRPr="00645BC3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selected.</w:t>
            </w:r>
          </w:p>
        </w:tc>
      </w:tr>
      <w:tr w:rsidR="00E07D44" w:rsidRPr="00645BC3" w14:paraId="025BFF34" w14:textId="77777777" w:rsidTr="00E07D44">
        <w:trPr>
          <w:trHeight w:val="456"/>
        </w:trPr>
        <w:tc>
          <w:tcPr>
            <w:tcW w:w="11500" w:type="dxa"/>
            <w:gridSpan w:val="6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D72D6D" w14:textId="77777777" w:rsidR="00E07D44" w:rsidRPr="00645BC3" w:rsidRDefault="00E07D44" w:rsidP="00E07D4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677BA" w14:textId="77777777" w:rsidR="00E07D44" w:rsidRPr="00645BC3" w:rsidRDefault="00E07D44" w:rsidP="00E07D4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07D44" w:rsidRPr="00645BC3" w14:paraId="72633DD9" w14:textId="77777777" w:rsidTr="00E07D44">
        <w:trPr>
          <w:trHeight w:val="264"/>
        </w:trPr>
        <w:tc>
          <w:tcPr>
            <w:tcW w:w="11500" w:type="dxa"/>
            <w:gridSpan w:val="6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5A1F32" w14:textId="77777777" w:rsidR="00E07D44" w:rsidRPr="00645BC3" w:rsidRDefault="00E07D44" w:rsidP="00E07D4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B8894" w14:textId="77777777" w:rsidR="00E07D44" w:rsidRPr="00645BC3" w:rsidRDefault="00E07D44" w:rsidP="00E07D44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07D44" w:rsidRPr="00645BC3" w14:paraId="7795D328" w14:textId="77777777" w:rsidTr="00E07D44">
        <w:trPr>
          <w:trHeight w:val="264"/>
        </w:trPr>
        <w:tc>
          <w:tcPr>
            <w:tcW w:w="11500" w:type="dxa"/>
            <w:gridSpan w:val="6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48B4DA" w14:textId="77777777" w:rsidR="00E07D44" w:rsidRPr="00645BC3" w:rsidRDefault="00E07D44" w:rsidP="00E07D44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F0C40" w14:textId="77777777" w:rsidR="00E07D44" w:rsidRPr="00645BC3" w:rsidRDefault="00E07D44" w:rsidP="00E07D44">
            <w:pPr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2DB06C5F" w14:textId="643A508D" w:rsidR="00E07D44" w:rsidRPr="008351B4" w:rsidRDefault="00E07D44">
      <w:pPr>
        <w:rPr>
          <w:rFonts w:ascii="Times New Roman" w:hAnsi="Times New Roman"/>
        </w:rPr>
      </w:pPr>
    </w:p>
    <w:p w14:paraId="2C311B79" w14:textId="72F7BA29" w:rsidR="00E07D44" w:rsidRPr="008351B4" w:rsidRDefault="00E07D44">
      <w:pPr>
        <w:rPr>
          <w:rFonts w:ascii="Times New Roman" w:hAnsi="Times New Roman"/>
        </w:rPr>
      </w:pPr>
    </w:p>
    <w:p w14:paraId="24ADA27E" w14:textId="77777777" w:rsidR="00E07D44" w:rsidRPr="008351B4" w:rsidRDefault="00E07D44">
      <w:pPr>
        <w:rPr>
          <w:rFonts w:ascii="Times New Roman" w:hAnsi="Times New Roman"/>
        </w:rPr>
      </w:pPr>
    </w:p>
    <w:sectPr w:rsidR="00E07D44" w:rsidRPr="008351B4" w:rsidSect="006E6711">
      <w:pgSz w:w="15840" w:h="12240" w:orient="landscape" w:code="1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F32"/>
    <w:rsid w:val="00032791"/>
    <w:rsid w:val="000726A6"/>
    <w:rsid w:val="000B76F7"/>
    <w:rsid w:val="000D08ED"/>
    <w:rsid w:val="00131F7B"/>
    <w:rsid w:val="00133FFB"/>
    <w:rsid w:val="00163167"/>
    <w:rsid w:val="0016498D"/>
    <w:rsid w:val="001C5BB1"/>
    <w:rsid w:val="00220FB8"/>
    <w:rsid w:val="0022158F"/>
    <w:rsid w:val="00233780"/>
    <w:rsid w:val="0027602C"/>
    <w:rsid w:val="00310F17"/>
    <w:rsid w:val="00345960"/>
    <w:rsid w:val="00366EA5"/>
    <w:rsid w:val="0037015C"/>
    <w:rsid w:val="003B26DF"/>
    <w:rsid w:val="003F2A8A"/>
    <w:rsid w:val="004801AC"/>
    <w:rsid w:val="004A1454"/>
    <w:rsid w:val="004C1110"/>
    <w:rsid w:val="004C5CE7"/>
    <w:rsid w:val="004D158A"/>
    <w:rsid w:val="00533104"/>
    <w:rsid w:val="00536956"/>
    <w:rsid w:val="005630AF"/>
    <w:rsid w:val="00570990"/>
    <w:rsid w:val="00571ADB"/>
    <w:rsid w:val="00627519"/>
    <w:rsid w:val="00645BC3"/>
    <w:rsid w:val="006E233B"/>
    <w:rsid w:val="006E6711"/>
    <w:rsid w:val="00707BC9"/>
    <w:rsid w:val="00764D9A"/>
    <w:rsid w:val="00781A92"/>
    <w:rsid w:val="007B1398"/>
    <w:rsid w:val="007C3176"/>
    <w:rsid w:val="00807877"/>
    <w:rsid w:val="00821B80"/>
    <w:rsid w:val="008269E0"/>
    <w:rsid w:val="008351B4"/>
    <w:rsid w:val="00874441"/>
    <w:rsid w:val="0089598F"/>
    <w:rsid w:val="008A1D0E"/>
    <w:rsid w:val="00931F84"/>
    <w:rsid w:val="00936CFF"/>
    <w:rsid w:val="009736E5"/>
    <w:rsid w:val="009C0474"/>
    <w:rsid w:val="009F782F"/>
    <w:rsid w:val="00A268E7"/>
    <w:rsid w:val="00A54F32"/>
    <w:rsid w:val="00AD4F99"/>
    <w:rsid w:val="00B5382B"/>
    <w:rsid w:val="00B7297D"/>
    <w:rsid w:val="00BA4F05"/>
    <w:rsid w:val="00C02426"/>
    <w:rsid w:val="00C14790"/>
    <w:rsid w:val="00C3050B"/>
    <w:rsid w:val="00C45033"/>
    <w:rsid w:val="00C7403C"/>
    <w:rsid w:val="00CA0863"/>
    <w:rsid w:val="00CE5522"/>
    <w:rsid w:val="00CE7E29"/>
    <w:rsid w:val="00D05798"/>
    <w:rsid w:val="00D136DC"/>
    <w:rsid w:val="00D23327"/>
    <w:rsid w:val="00D93AF8"/>
    <w:rsid w:val="00E00195"/>
    <w:rsid w:val="00E07D44"/>
    <w:rsid w:val="00E34B1C"/>
    <w:rsid w:val="00EB7B04"/>
    <w:rsid w:val="00EC3945"/>
    <w:rsid w:val="00ED3657"/>
    <w:rsid w:val="00ED5126"/>
    <w:rsid w:val="00EE5E99"/>
    <w:rsid w:val="00EE6587"/>
    <w:rsid w:val="00FB30E5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3CF062"/>
  <w15:docId w15:val="{983325F1-BCBC-41FC-9FBE-953DF018C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645BC3"/>
    <w:pPr>
      <w:jc w:val="left"/>
    </w:pPr>
  </w:style>
  <w:style w:type="paragraph" w:styleId="a4">
    <w:name w:val="annotation text"/>
    <w:basedOn w:val="a"/>
    <w:link w:val="a5"/>
    <w:uiPriority w:val="99"/>
    <w:unhideWhenUsed/>
    <w:qFormat/>
    <w:rsid w:val="00645BC3"/>
    <w:rPr>
      <w:rFonts w:ascii="Times New Roman" w:hAnsi="Times New Roman"/>
      <w:sz w:val="22"/>
      <w:szCs w:val="20"/>
    </w:rPr>
  </w:style>
  <w:style w:type="character" w:customStyle="1" w:styleId="a5">
    <w:name w:val="コメント文字列 (文字)"/>
    <w:basedOn w:val="a0"/>
    <w:link w:val="a4"/>
    <w:uiPriority w:val="99"/>
    <w:qFormat/>
    <w:rsid w:val="00645BC3"/>
    <w:rPr>
      <w:rFonts w:ascii="Times New Roman" w:hAnsi="Times New Roman"/>
      <w:sz w:val="22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45BC3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645BC3"/>
    <w:rPr>
      <w:rFonts w:ascii="Times New Roman" w:hAnsi="Times New Roman"/>
      <w:b/>
      <w:bCs/>
      <w:sz w:val="22"/>
      <w:szCs w:val="20"/>
    </w:rPr>
  </w:style>
  <w:style w:type="character" w:styleId="a8">
    <w:name w:val="annotation reference"/>
    <w:basedOn w:val="a0"/>
    <w:unhideWhenUsed/>
    <w:qFormat/>
    <w:rsid w:val="00645BC3"/>
    <w:rPr>
      <w:rFonts w:ascii="Times New Roman" w:hAnsi="Times New Roman"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9C0474"/>
    <w:rPr>
      <w:rFonts w:ascii="Tahoma" w:hAnsi="Tahoma" w:cs="Tahoma"/>
      <w:sz w:val="16"/>
      <w:szCs w:val="16"/>
    </w:rPr>
  </w:style>
  <w:style w:type="character" w:customStyle="1" w:styleId="aa">
    <w:name w:val="吹き出し (文字)"/>
    <w:basedOn w:val="a0"/>
    <w:link w:val="a9"/>
    <w:uiPriority w:val="99"/>
    <w:semiHidden/>
    <w:rsid w:val="009C04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48AFF-A271-4583-81AC-636A4E62F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ryo yamamoto</dc:creator>
  <cp:lastModifiedBy>ryo yamamoto</cp:lastModifiedBy>
  <cp:revision>2</cp:revision>
  <dcterms:created xsi:type="dcterms:W3CDTF">2022-01-04T02:31:00Z</dcterms:created>
  <dcterms:modified xsi:type="dcterms:W3CDTF">2022-01-04T02:31:00Z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iqueFileID">
    <vt:lpwstr>eHfQwtVphdDu</vt:lpwstr>
  </property>
  <property fmtid="{D5CDD505-2E9C-101B-9397-08002B2CF9AE}" pid="3" name="TRFLID">
    <vt:lpwstr>0kGHRhsD/u57Z+FCcNYNyQ==</vt:lpwstr>
  </property>
</Properties>
</file>