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3AC6C" w14:textId="5D58C1F4" w:rsidR="003F1A04" w:rsidRPr="00B72F46" w:rsidRDefault="00D27AB4" w:rsidP="00962607">
      <w:pPr>
        <w:pStyle w:val="Rubrik1"/>
        <w:spacing w:before="280" w:beforeAutospacing="0" w:after="120" w:afterAutospacing="0" w:line="480" w:lineRule="auto"/>
        <w:jc w:val="both"/>
        <w:rPr>
          <w:rFonts w:ascii="Arial" w:hAnsi="Arial" w:cs="Arial"/>
          <w:sz w:val="24"/>
          <w:szCs w:val="24"/>
        </w:rPr>
      </w:pPr>
      <w:r w:rsidRPr="00B72F46">
        <w:rPr>
          <w:rFonts w:ascii="Arial" w:hAnsi="Arial" w:cs="Arial"/>
          <w:color w:val="000000" w:themeColor="text1"/>
          <w:sz w:val="24"/>
          <w:szCs w:val="24"/>
        </w:rPr>
        <w:t>THE CLUSTERING MODEL</w:t>
      </w:r>
    </w:p>
    <w:p w14:paraId="206276CC" w14:textId="60DC9BA1" w:rsidR="0049555A" w:rsidRPr="00B72F46" w:rsidRDefault="0049555A" w:rsidP="00962607">
      <w:pPr>
        <w:pStyle w:val="Normalwebb"/>
        <w:spacing w:beforeAutospacing="0" w:after="160" w:afterAutospacing="0" w:line="480" w:lineRule="auto"/>
        <w:jc w:val="both"/>
        <w:rPr>
          <w:rFonts w:ascii="Arial" w:hAnsi="Arial" w:cs="Arial"/>
          <w:sz w:val="22"/>
          <w:szCs w:val="22"/>
        </w:rPr>
      </w:pPr>
      <w:r w:rsidRPr="00B72F46">
        <w:rPr>
          <w:rFonts w:ascii="Arial" w:hAnsi="Arial" w:cs="Arial"/>
          <w:color w:val="000000" w:themeColor="text1"/>
          <w:sz w:val="22"/>
          <w:szCs w:val="22"/>
        </w:rPr>
        <w:t>We used a mixture of probabilistic graph models to construct an unsupervised classifier suitable for dealing with the mix of discrete and continuous variables with missingness. In a probabilistic graph model, the joint probability distribution over all input features is written as a product expansion, which means that it is expressed as a product involving probability distributions of just one or a few variables each. The simplest case occurs if it can be assumed that all features are independent within each cluster. Then a pure product model can be used, which consist of a product of all the univariate feature distributions. However, as some of the features in this domain are strongly correlated, compensating factors for each such pair of correlated features need to be included in the product, in the form of P(</w:t>
      </w:r>
      <w:proofErr w:type="gramStart"/>
      <w:r w:rsidRPr="00B72F46">
        <w:rPr>
          <w:rFonts w:ascii="Arial" w:hAnsi="Arial" w:cs="Arial"/>
          <w:color w:val="000000" w:themeColor="text1"/>
          <w:sz w:val="22"/>
          <w:szCs w:val="22"/>
        </w:rPr>
        <w:t>A,B</w:t>
      </w:r>
      <w:proofErr w:type="gramEnd"/>
      <w:r w:rsidRPr="00B72F46">
        <w:rPr>
          <w:rFonts w:ascii="Arial" w:hAnsi="Arial" w:cs="Arial"/>
          <w:color w:val="000000" w:themeColor="text1"/>
          <w:sz w:val="22"/>
          <w:szCs w:val="22"/>
        </w:rPr>
        <w:t>)/(P(A)P(B)).</w:t>
      </w:r>
    </w:p>
    <w:p w14:paraId="0723E10F" w14:textId="216F6AC2" w:rsidR="0049555A" w:rsidRPr="00B72F46" w:rsidRDefault="0049555A" w:rsidP="00962607">
      <w:pPr>
        <w:pStyle w:val="Normalwebb"/>
        <w:spacing w:beforeAutospacing="0" w:after="160" w:afterAutospacing="0" w:line="480" w:lineRule="auto"/>
        <w:jc w:val="both"/>
        <w:rPr>
          <w:rFonts w:ascii="Arial" w:hAnsi="Arial" w:cs="Arial"/>
          <w:sz w:val="22"/>
          <w:szCs w:val="22"/>
        </w:rPr>
      </w:pPr>
      <w:r w:rsidRPr="00B72F46">
        <w:rPr>
          <w:rFonts w:ascii="Arial" w:hAnsi="Arial" w:cs="Arial"/>
          <w:color w:val="000000" w:themeColor="text1"/>
          <w:sz w:val="22"/>
          <w:szCs w:val="22"/>
        </w:rPr>
        <w:t>The resulting mixture model has several advantages over more commonly used mixture models (such as a Gaussian mixture model): It can handle a mix of discrete and continuous variables since the separate distributions are just multiplied together, and the number of training data required is small due to the low order of the involved distributions. For the same reason, no imputation of missing values is needed since a missing value only affects its own distribution and all other values in the sample can be fully exploited which is an advantage over previous attempts at unsupervised learning</w:t>
      </w:r>
      <w:r w:rsidR="009A16B3" w:rsidRPr="00B72F46">
        <w:rPr>
          <w:rFonts w:ascii="Arial" w:hAnsi="Arial" w:cs="Arial"/>
          <w:color w:val="000000" w:themeColor="text1"/>
          <w:sz w:val="22"/>
          <w:szCs w:val="22"/>
        </w:rPr>
        <w:t>.</w:t>
      </w:r>
    </w:p>
    <w:p w14:paraId="200C8821" w14:textId="64F0DB8F" w:rsidR="00F9763E" w:rsidRPr="00B72F46" w:rsidRDefault="00BA47C2" w:rsidP="00962607">
      <w:pPr>
        <w:spacing w:before="100" w:beforeAutospacing="1" w:after="100" w:afterAutospacing="1" w:line="480" w:lineRule="auto"/>
        <w:rPr>
          <w:rFonts w:ascii="Arial" w:hAnsi="Arial" w:cs="Arial"/>
          <w:sz w:val="22"/>
          <w:szCs w:val="22"/>
          <w:lang w:val="en-US"/>
        </w:rPr>
      </w:pPr>
      <w:r w:rsidRPr="00B72F46">
        <w:rPr>
          <w:rFonts w:ascii="Arial" w:hAnsi="Arial" w:cs="Arial"/>
          <w:sz w:val="22"/>
          <w:szCs w:val="22"/>
          <w:lang w:val="en-US"/>
        </w:rPr>
        <w:t xml:space="preserve">In this paper we adopt the Bayesian convention of using </w:t>
      </w:r>
      <w:proofErr w:type="gramStart"/>
      <w:r w:rsidRPr="00B72F46">
        <w:rPr>
          <w:rFonts w:ascii="Arial" w:hAnsi="Arial" w:cs="Arial"/>
          <w:i/>
          <w:iCs/>
          <w:sz w:val="22"/>
          <w:szCs w:val="22"/>
          <w:lang w:val="en-US"/>
        </w:rPr>
        <w:t>P</w:t>
      </w:r>
      <w:r w:rsidRPr="00B72F46">
        <w:rPr>
          <w:rFonts w:ascii="Arial" w:hAnsi="Arial" w:cs="Arial"/>
          <w:sz w:val="22"/>
          <w:szCs w:val="22"/>
          <w:lang w:val="en-US"/>
        </w:rPr>
        <w:t>(</w:t>
      </w:r>
      <w:proofErr w:type="gramEnd"/>
      <w:r w:rsidRPr="00B72F46">
        <w:rPr>
          <w:rFonts w:ascii="Arial" w:hAnsi="Arial" w:cs="Arial"/>
          <w:sz w:val="22"/>
          <w:szCs w:val="22"/>
          <w:lang w:val="en-US"/>
        </w:rPr>
        <w:t xml:space="preserve">) both for discrete probabilities and for probability density functions. Indeed, in most equations below, </w:t>
      </w:r>
      <w:r w:rsidR="00135DDD" w:rsidRPr="00B72F46">
        <w:rPr>
          <w:rFonts w:ascii="Arial" w:hAnsi="Arial" w:cs="Arial"/>
          <w:i/>
          <w:iCs/>
          <w:sz w:val="22"/>
          <w:szCs w:val="22"/>
          <w:lang w:val="en-US"/>
        </w:rPr>
        <w:t>x</w:t>
      </w:r>
      <w:r w:rsidR="00135DDD" w:rsidRPr="00B72F46">
        <w:rPr>
          <w:rFonts w:ascii="Arial" w:hAnsi="Arial" w:cs="Arial"/>
          <w:i/>
          <w:iCs/>
          <w:sz w:val="22"/>
          <w:szCs w:val="22"/>
          <w:vertAlign w:val="subscript"/>
          <w:lang w:val="en-US"/>
        </w:rPr>
        <w:t>i</w:t>
      </w:r>
      <w:r w:rsidRPr="00B72F46">
        <w:rPr>
          <w:rFonts w:ascii="Arial" w:hAnsi="Arial" w:cs="Arial"/>
          <w:position w:val="-2"/>
          <w:sz w:val="22"/>
          <w:szCs w:val="22"/>
          <w:lang w:val="en-US"/>
        </w:rPr>
        <w:t xml:space="preserve"> </w:t>
      </w:r>
      <w:r w:rsidRPr="00B72F46">
        <w:rPr>
          <w:rFonts w:ascii="Arial" w:hAnsi="Arial" w:cs="Arial"/>
          <w:sz w:val="22"/>
          <w:szCs w:val="22"/>
          <w:lang w:val="en-US"/>
        </w:rPr>
        <w:t xml:space="preserve">may represent either a discrete variable or a continuous valued variable, and the expression </w:t>
      </w:r>
      <w:r w:rsidRPr="00B72F46">
        <w:rPr>
          <w:rFonts w:ascii="Arial" w:hAnsi="Arial" w:cs="Arial"/>
          <w:i/>
          <w:iCs/>
          <w:sz w:val="22"/>
          <w:szCs w:val="22"/>
          <w:lang w:val="en-US"/>
        </w:rPr>
        <w:t>P</w:t>
      </w:r>
      <w:r w:rsidRPr="00B72F46">
        <w:rPr>
          <w:rFonts w:ascii="Arial" w:hAnsi="Arial" w:cs="Arial"/>
          <w:sz w:val="22"/>
          <w:szCs w:val="22"/>
          <w:lang w:val="en-US"/>
        </w:rPr>
        <w:t>(</w:t>
      </w:r>
      <w:r w:rsidR="00227D00" w:rsidRPr="00B72F46">
        <w:rPr>
          <w:rFonts w:ascii="Arial" w:hAnsi="Arial" w:cs="Arial"/>
          <w:i/>
          <w:iCs/>
          <w:sz w:val="22"/>
          <w:szCs w:val="22"/>
          <w:lang w:val="en-US"/>
        </w:rPr>
        <w:t>x</w:t>
      </w:r>
      <w:r w:rsidR="00227D00" w:rsidRPr="00B72F46">
        <w:rPr>
          <w:rFonts w:ascii="Arial" w:hAnsi="Arial" w:cs="Arial"/>
          <w:i/>
          <w:iCs/>
          <w:sz w:val="22"/>
          <w:szCs w:val="22"/>
          <w:vertAlign w:val="subscript"/>
          <w:lang w:val="en-US"/>
        </w:rPr>
        <w:t>i</w:t>
      </w:r>
      <w:r w:rsidRPr="00B72F46">
        <w:rPr>
          <w:rFonts w:ascii="Arial" w:hAnsi="Arial" w:cs="Arial"/>
          <w:sz w:val="22"/>
          <w:szCs w:val="22"/>
          <w:lang w:val="en-US"/>
        </w:rPr>
        <w:t xml:space="preserve">) should be interpreted accordingly. </w:t>
      </w:r>
    </w:p>
    <w:p w14:paraId="5681D9B7" w14:textId="0BB3B35B" w:rsidR="00BA47C2" w:rsidRPr="00B72F46" w:rsidRDefault="00BA47C2" w:rsidP="00962607">
      <w:pPr>
        <w:spacing w:before="100" w:beforeAutospacing="1" w:after="100" w:afterAutospacing="1" w:line="480" w:lineRule="auto"/>
        <w:rPr>
          <w:rFonts w:ascii="Arial" w:hAnsi="Arial" w:cs="Arial"/>
          <w:sz w:val="22"/>
          <w:szCs w:val="22"/>
          <w:lang w:val="en-US"/>
        </w:rPr>
      </w:pPr>
      <w:r w:rsidRPr="00B72F46">
        <w:rPr>
          <w:rFonts w:ascii="Arial" w:hAnsi="Arial" w:cs="Arial"/>
          <w:sz w:val="22"/>
          <w:szCs w:val="22"/>
          <w:lang w:val="en-US"/>
        </w:rPr>
        <w:t xml:space="preserve">As our cluster model we use a mixture of probabilistic graph models. This means that the complete distribution over the observed features </w:t>
      </w:r>
      <w:r w:rsidRPr="00B72F46">
        <w:rPr>
          <w:rFonts w:ascii="Arial" w:hAnsi="Arial" w:cs="Arial"/>
          <w:b/>
          <w:bCs/>
          <w:i/>
          <w:iCs/>
          <w:sz w:val="22"/>
          <w:szCs w:val="22"/>
          <w:lang w:val="en-US"/>
        </w:rPr>
        <w:t>X</w:t>
      </w:r>
      <w:r w:rsidRPr="00B72F46">
        <w:rPr>
          <w:rFonts w:ascii="Arial" w:hAnsi="Arial" w:cs="Arial"/>
          <w:sz w:val="22"/>
          <w:szCs w:val="22"/>
          <w:lang w:val="en-US"/>
        </w:rPr>
        <w:t xml:space="preserve"> is written as a weighted sum:</w:t>
      </w:r>
    </w:p>
    <w:p w14:paraId="07F456DF" w14:textId="0C57AD4A" w:rsidR="00227D00" w:rsidRPr="00B72F46" w:rsidRDefault="00227D00" w:rsidP="00962607">
      <w:pPr>
        <w:spacing w:before="100" w:beforeAutospacing="1" w:after="100" w:afterAutospacing="1" w:line="480" w:lineRule="auto"/>
        <w:ind w:left="7938" w:hanging="7938"/>
        <w:jc w:val="center"/>
        <w:rPr>
          <w:rFonts w:ascii="Arial" w:hAnsi="Arial" w:cs="Arial"/>
          <w:sz w:val="22"/>
          <w:szCs w:val="22"/>
          <w:lang w:val="en-US"/>
        </w:rPr>
      </w:pPr>
      <m:oMath>
        <m:r>
          <w:rPr>
            <w:rFonts w:ascii="Cambria Math" w:hAnsi="Cambria Math" w:cs="Arial"/>
            <w:sz w:val="22"/>
            <w:szCs w:val="22"/>
            <w:lang w:val="en-US"/>
          </w:rPr>
          <m:t>P</m:t>
        </m:r>
        <m:d>
          <m:dPr>
            <m:ctrlPr>
              <w:rPr>
                <w:rFonts w:ascii="Cambria Math" w:hAnsi="Cambria Math" w:cs="Arial"/>
                <w:i/>
                <w:sz w:val="22"/>
                <w:szCs w:val="22"/>
                <w:lang w:val="en-US"/>
              </w:rPr>
            </m:ctrlPr>
          </m:dPr>
          <m:e>
            <m:r>
              <m:rPr>
                <m:sty m:val="bi"/>
              </m:rPr>
              <w:rPr>
                <w:rFonts w:ascii="Cambria Math" w:hAnsi="Cambria Math" w:cs="Arial"/>
                <w:sz w:val="22"/>
                <w:szCs w:val="22"/>
                <w:lang w:val="en-US"/>
              </w:rPr>
              <m:t>X</m:t>
            </m:r>
          </m:e>
        </m:d>
        <m:r>
          <w:rPr>
            <w:rFonts w:ascii="Cambria Math" w:hAnsi="Cambria Math" w:cs="Arial"/>
            <w:sz w:val="22"/>
            <w:szCs w:val="22"/>
            <w:lang w:val="en-US"/>
          </w:rPr>
          <m:t>=</m:t>
        </m:r>
        <m:nary>
          <m:naryPr>
            <m:chr m:val="∑"/>
            <m:limLoc m:val="undOvr"/>
            <m:supHide m:val="1"/>
            <m:ctrlPr>
              <w:rPr>
                <w:rFonts w:ascii="Cambria Math" w:hAnsi="Cambria Math" w:cs="Arial"/>
                <w:i/>
                <w:sz w:val="22"/>
                <w:szCs w:val="22"/>
                <w:lang w:val="en-US"/>
              </w:rPr>
            </m:ctrlPr>
          </m:naryPr>
          <m:sub>
            <m:r>
              <w:rPr>
                <w:rFonts w:ascii="Cambria Math" w:hAnsi="Cambria Math" w:cs="Arial"/>
                <w:sz w:val="22"/>
                <w:szCs w:val="22"/>
                <w:lang w:val="en-US"/>
              </w:rPr>
              <m:t>j</m:t>
            </m:r>
          </m:sub>
          <m:sup/>
          <m:e>
            <m:sSub>
              <m:sSubPr>
                <m:ctrlPr>
                  <w:rPr>
                    <w:rFonts w:ascii="Cambria Math" w:hAnsi="Cambria Math" w:cs="Arial"/>
                    <w:i/>
                    <w:sz w:val="22"/>
                    <w:szCs w:val="22"/>
                    <w:lang w:val="en-US"/>
                  </w:rPr>
                </m:ctrlPr>
              </m:sSubPr>
              <m:e>
                <m:r>
                  <w:rPr>
                    <w:rFonts w:ascii="Cambria Math" w:hAnsi="Cambria Math" w:cs="Arial"/>
                    <w:sz w:val="22"/>
                    <w:szCs w:val="22"/>
                    <w:lang w:val="en-US"/>
                  </w:rPr>
                  <m:t>π</m:t>
                </m:r>
              </m:e>
              <m:sub>
                <m:r>
                  <w:rPr>
                    <w:rFonts w:ascii="Cambria Math" w:hAnsi="Cambria Math" w:cs="Arial"/>
                    <w:sz w:val="22"/>
                    <w:szCs w:val="22"/>
                    <w:lang w:val="en-US"/>
                  </w:rPr>
                  <m:t>j</m:t>
                </m:r>
              </m:sub>
            </m:sSub>
            <m:r>
              <w:rPr>
                <w:rFonts w:ascii="Cambria Math" w:hAnsi="Cambria Math" w:cs="Arial"/>
                <w:sz w:val="22"/>
                <w:szCs w:val="22"/>
                <w:lang w:val="en-US"/>
              </w:rPr>
              <m:t>P</m:t>
            </m:r>
            <m:d>
              <m:dPr>
                <m:endChr m:val="|"/>
                <m:ctrlPr>
                  <w:rPr>
                    <w:rFonts w:ascii="Cambria Math" w:hAnsi="Cambria Math" w:cs="Arial"/>
                    <w:i/>
                    <w:sz w:val="22"/>
                    <w:szCs w:val="22"/>
                    <w:lang w:val="en-US"/>
                  </w:rPr>
                </m:ctrlPr>
              </m:dPr>
              <m:e>
                <m:r>
                  <m:rPr>
                    <m:sty m:val="bi"/>
                  </m:rPr>
                  <w:rPr>
                    <w:rFonts w:ascii="Cambria Math" w:hAnsi="Cambria Math" w:cs="Arial"/>
                    <w:sz w:val="22"/>
                    <w:szCs w:val="22"/>
                    <w:lang w:val="en-US"/>
                  </w:rPr>
                  <m:t>X</m:t>
                </m:r>
                <m:r>
                  <w:rPr>
                    <w:rFonts w:ascii="Cambria Math" w:hAnsi="Cambria Math" w:cs="Arial"/>
                    <w:sz w:val="22"/>
                    <w:szCs w:val="22"/>
                    <w:lang w:val="en-US"/>
                  </w:rPr>
                  <m:t xml:space="preserve"> </m:t>
                </m:r>
              </m:e>
            </m:d>
            <m:sSub>
              <m:sSubPr>
                <m:ctrlPr>
                  <w:rPr>
                    <w:rFonts w:ascii="Cambria Math" w:hAnsi="Cambria Math" w:cs="Arial"/>
                    <w:i/>
                    <w:sz w:val="22"/>
                    <w:szCs w:val="22"/>
                    <w:lang w:val="en-US"/>
                  </w:rPr>
                </m:ctrlPr>
              </m:sSubPr>
              <m:e>
                <m:r>
                  <w:rPr>
                    <w:rFonts w:ascii="Cambria Math" w:hAnsi="Cambria Math" w:cs="Arial"/>
                    <w:sz w:val="22"/>
                    <w:szCs w:val="22"/>
                    <w:lang w:val="en-US"/>
                  </w:rPr>
                  <m:t xml:space="preserve"> c</m:t>
                </m:r>
              </m:e>
              <m:sub>
                <m:r>
                  <w:rPr>
                    <w:rFonts w:ascii="Cambria Math" w:hAnsi="Cambria Math" w:cs="Arial"/>
                    <w:sz w:val="22"/>
                    <w:szCs w:val="22"/>
                    <w:lang w:val="en-US"/>
                  </w:rPr>
                  <m:t>j</m:t>
                </m:r>
              </m:sub>
            </m:sSub>
            <m:r>
              <w:rPr>
                <w:rFonts w:ascii="Cambria Math" w:hAnsi="Cambria Math" w:cs="Arial"/>
                <w:sz w:val="22"/>
                <w:szCs w:val="22"/>
                <w:lang w:val="en-US"/>
              </w:rPr>
              <m:t>)</m:t>
            </m:r>
          </m:e>
        </m:nary>
      </m:oMath>
      <w:r w:rsidR="002F4407" w:rsidRPr="00B72F46">
        <w:rPr>
          <w:rFonts w:ascii="Arial" w:hAnsi="Arial" w:cs="Arial"/>
          <w:sz w:val="22"/>
          <w:szCs w:val="22"/>
          <w:lang w:val="en-US"/>
        </w:rPr>
        <w:t xml:space="preserve"> </w:t>
      </w:r>
      <w:r w:rsidR="00AE74C7" w:rsidRPr="00B72F46">
        <w:rPr>
          <w:rFonts w:ascii="Arial" w:hAnsi="Arial" w:cs="Arial"/>
          <w:sz w:val="22"/>
          <w:szCs w:val="22"/>
          <w:lang w:val="en-US"/>
        </w:rPr>
        <w:tab/>
      </w:r>
      <w:r w:rsidR="002F4407" w:rsidRPr="00B72F46">
        <w:rPr>
          <w:rFonts w:ascii="Arial" w:hAnsi="Arial" w:cs="Arial"/>
          <w:sz w:val="22"/>
          <w:szCs w:val="22"/>
          <w:lang w:val="en-US"/>
        </w:rPr>
        <w:t>(1)</w:t>
      </w:r>
    </w:p>
    <w:p w14:paraId="4890C903" w14:textId="73BD4932" w:rsidR="003008AE" w:rsidRPr="00B72F46" w:rsidRDefault="00A0158E" w:rsidP="00962607">
      <w:pPr>
        <w:spacing w:before="100" w:beforeAutospacing="1" w:after="100" w:afterAutospacing="1" w:line="480" w:lineRule="auto"/>
        <w:rPr>
          <w:rFonts w:ascii="Arial" w:hAnsi="Arial" w:cs="Arial"/>
          <w:sz w:val="22"/>
          <w:szCs w:val="22"/>
          <w:lang w:val="en-US"/>
        </w:rPr>
      </w:pPr>
      <w:r w:rsidRPr="00B72F46">
        <w:rPr>
          <w:rFonts w:ascii="Arial" w:hAnsi="Arial" w:cs="Arial"/>
          <w:sz w:val="22"/>
          <w:szCs w:val="22"/>
          <w:lang w:val="en-US"/>
        </w:rPr>
        <w:lastRenderedPageBreak/>
        <w:t>W</w:t>
      </w:r>
      <w:r w:rsidR="00F9763E" w:rsidRPr="00B72F46">
        <w:rPr>
          <w:rFonts w:ascii="Arial" w:hAnsi="Arial" w:cs="Arial"/>
          <w:sz w:val="22"/>
          <w:szCs w:val="22"/>
          <w:lang w:val="en-US"/>
        </w:rPr>
        <w:t>here</w:t>
      </w:r>
      <w:r w:rsidRPr="00B72F46">
        <w:rPr>
          <w:rFonts w:ascii="Arial" w:hAnsi="Arial" w:cs="Arial"/>
          <w:sz w:val="22"/>
          <w:szCs w:val="22"/>
          <w:lang w:val="en-US"/>
        </w:rPr>
        <w:t xml:space="preserve"> </w:t>
      </w:r>
      <w:r w:rsidRPr="00B72F46">
        <w:rPr>
          <w:rFonts w:ascii="Arial" w:hAnsi="Arial" w:cs="Arial"/>
          <w:i/>
          <w:iCs/>
          <w:sz w:val="22"/>
          <w:szCs w:val="22"/>
          <w:lang w:val="en-US"/>
        </w:rPr>
        <w:t>c</w:t>
      </w:r>
      <w:r w:rsidRPr="00B72F46">
        <w:rPr>
          <w:rFonts w:ascii="Arial" w:hAnsi="Arial" w:cs="Arial"/>
          <w:i/>
          <w:iCs/>
          <w:sz w:val="22"/>
          <w:szCs w:val="22"/>
          <w:vertAlign w:val="subscript"/>
          <w:lang w:val="en-US"/>
        </w:rPr>
        <w:t>j</w:t>
      </w:r>
      <w:r w:rsidR="00F9763E" w:rsidRPr="00B72F46">
        <w:rPr>
          <w:rFonts w:ascii="Arial" w:hAnsi="Arial" w:cs="Arial"/>
          <w:sz w:val="22"/>
          <w:szCs w:val="22"/>
          <w:lang w:val="en-US"/>
        </w:rPr>
        <w:t xml:space="preserve"> indicates that the cluster index is </w:t>
      </w:r>
      <w:r w:rsidR="00F9763E" w:rsidRPr="00B72F46">
        <w:rPr>
          <w:rFonts w:ascii="Arial" w:hAnsi="Arial" w:cs="Arial"/>
          <w:i/>
          <w:iCs/>
          <w:sz w:val="22"/>
          <w:szCs w:val="22"/>
          <w:lang w:val="en-US"/>
        </w:rPr>
        <w:t>j</w:t>
      </w:r>
      <w:r w:rsidR="00F9763E" w:rsidRPr="00B72F46">
        <w:rPr>
          <w:rFonts w:ascii="Arial" w:hAnsi="Arial" w:cs="Arial"/>
          <w:sz w:val="22"/>
          <w:szCs w:val="22"/>
          <w:lang w:val="en-US"/>
        </w:rPr>
        <w:t xml:space="preserve"> and </w:t>
      </w:r>
      <w:r w:rsidR="00F9763E" w:rsidRPr="00B72F46">
        <w:rPr>
          <w:rFonts w:ascii="Arial" w:hAnsi="Arial" w:cs="Arial"/>
          <w:i/>
          <w:iCs/>
          <w:sz w:val="22"/>
          <w:szCs w:val="22"/>
          <w:lang w:val="sv-SE"/>
        </w:rPr>
        <w:t>π</w:t>
      </w:r>
      <w:r w:rsidR="00F9763E" w:rsidRPr="00B72F46">
        <w:rPr>
          <w:rFonts w:ascii="Arial" w:hAnsi="Arial" w:cs="Arial"/>
          <w:i/>
          <w:iCs/>
          <w:position w:val="-2"/>
          <w:sz w:val="22"/>
          <w:szCs w:val="22"/>
          <w:lang w:val="en-US"/>
        </w:rPr>
        <w:t>j</w:t>
      </w:r>
      <w:r w:rsidR="00F9763E" w:rsidRPr="00B72F46">
        <w:rPr>
          <w:rFonts w:ascii="Arial" w:hAnsi="Arial" w:cs="Arial"/>
          <w:position w:val="-2"/>
          <w:sz w:val="22"/>
          <w:szCs w:val="22"/>
          <w:lang w:val="en-US"/>
        </w:rPr>
        <w:t xml:space="preserve"> </w:t>
      </w:r>
      <w:r w:rsidR="00F9763E" w:rsidRPr="00B72F46">
        <w:rPr>
          <w:rFonts w:ascii="Arial" w:hAnsi="Arial" w:cs="Arial"/>
          <w:sz w:val="22"/>
          <w:szCs w:val="22"/>
          <w:lang w:val="en-US"/>
        </w:rPr>
        <w:t>is the proportion of the cluster in the whole distribution (</w:t>
      </w:r>
      <w:r w:rsidR="00E15D14" w:rsidRPr="00B72F46">
        <w:rPr>
          <w:rFonts w:ascii="Arial" w:hAnsi="Arial" w:cs="Arial"/>
          <w:sz w:val="22"/>
          <w:szCs w:val="22"/>
          <w:lang w:val="en-US"/>
        </w:rPr>
        <w:t>i.e.,</w:t>
      </w:r>
      <w:r w:rsidR="00F9763E" w:rsidRPr="00B72F46">
        <w:rPr>
          <w:rFonts w:ascii="Arial" w:hAnsi="Arial" w:cs="Arial"/>
          <w:sz w:val="22"/>
          <w:szCs w:val="22"/>
          <w:lang w:val="en-US"/>
        </w:rPr>
        <w:t xml:space="preserve"> the probability of any sample to belong to that cluster). Each cluster component in the sum is in turn modelled as a probabilistic graph. This means that the joint</w:t>
      </w:r>
      <w:r w:rsidRPr="00B72F46">
        <w:rPr>
          <w:rFonts w:ascii="Arial" w:hAnsi="Arial" w:cs="Arial"/>
          <w:sz w:val="22"/>
          <w:szCs w:val="22"/>
          <w:lang w:val="en-US"/>
        </w:rPr>
        <w:t xml:space="preserve"> </w:t>
      </w:r>
      <w:r w:rsidR="00F9763E" w:rsidRPr="00B72F46">
        <w:rPr>
          <w:rFonts w:ascii="Arial" w:hAnsi="Arial" w:cs="Arial"/>
          <w:sz w:val="22"/>
          <w:szCs w:val="22"/>
          <w:lang w:val="en-US"/>
        </w:rPr>
        <w:t xml:space="preserve">distribution over </w:t>
      </w:r>
      <w:r w:rsidR="00F9763E" w:rsidRPr="00B72F46">
        <w:rPr>
          <w:rFonts w:ascii="Arial" w:hAnsi="Arial" w:cs="Arial"/>
          <w:b/>
          <w:bCs/>
          <w:i/>
          <w:iCs/>
          <w:sz w:val="22"/>
          <w:szCs w:val="22"/>
          <w:lang w:val="en-US"/>
        </w:rPr>
        <w:t>X</w:t>
      </w:r>
      <w:r w:rsidR="00F9763E" w:rsidRPr="00B72F46">
        <w:rPr>
          <w:rFonts w:ascii="Arial" w:hAnsi="Arial" w:cs="Arial"/>
          <w:sz w:val="22"/>
          <w:szCs w:val="22"/>
          <w:lang w:val="en-US"/>
        </w:rPr>
        <w:t xml:space="preserve"> is expressed as a product of powers of distributions over subsets of the features. In the simplest case, if we can assume that all features are statistically independent of each other within each cluster, then we can write the joint distribution for that cluster as a product of the individual distributions over each feature </w:t>
      </w:r>
      <w:r w:rsidRPr="00B72F46">
        <w:rPr>
          <w:rFonts w:ascii="Arial" w:hAnsi="Arial" w:cs="Arial"/>
          <w:i/>
          <w:iCs/>
          <w:sz w:val="22"/>
          <w:szCs w:val="22"/>
          <w:lang w:val="en-US"/>
        </w:rPr>
        <w:t>x</w:t>
      </w:r>
      <w:r w:rsidRPr="00B72F46">
        <w:rPr>
          <w:rFonts w:ascii="Arial" w:hAnsi="Arial" w:cs="Arial"/>
          <w:i/>
          <w:iCs/>
          <w:sz w:val="22"/>
          <w:szCs w:val="22"/>
          <w:vertAlign w:val="subscript"/>
          <w:lang w:val="en-US"/>
        </w:rPr>
        <w:t>i</w:t>
      </w:r>
      <w:r w:rsidR="00F9763E" w:rsidRPr="00B72F46">
        <w:rPr>
          <w:rFonts w:ascii="Arial" w:hAnsi="Arial" w:cs="Arial"/>
          <w:sz w:val="22"/>
          <w:szCs w:val="22"/>
          <w:lang w:val="en-US"/>
        </w:rPr>
        <w:t>:</w:t>
      </w:r>
    </w:p>
    <w:p w14:paraId="08131E7A" w14:textId="1A9F95E0" w:rsidR="00F9763E" w:rsidRPr="00B72F46" w:rsidRDefault="003008AE" w:rsidP="00962607">
      <w:pPr>
        <w:spacing w:before="100" w:beforeAutospacing="1" w:after="100" w:afterAutospacing="1" w:line="480" w:lineRule="auto"/>
        <w:ind w:left="7938" w:hanging="7938"/>
        <w:jc w:val="center"/>
        <w:rPr>
          <w:rFonts w:ascii="Arial" w:hAnsi="Arial" w:cs="Arial"/>
          <w:sz w:val="22"/>
          <w:szCs w:val="22"/>
          <w:lang w:val="en-US"/>
        </w:rPr>
      </w:pPr>
      <m:oMath>
        <m:r>
          <w:rPr>
            <w:rFonts w:ascii="Cambria Math" w:hAnsi="Cambria Math" w:cs="Arial"/>
            <w:sz w:val="22"/>
            <w:szCs w:val="22"/>
            <w:lang w:val="en-US"/>
          </w:rPr>
          <m:t>P</m:t>
        </m:r>
        <m:d>
          <m:dPr>
            <m:endChr m:val="|"/>
            <m:ctrlPr>
              <w:rPr>
                <w:rFonts w:ascii="Cambria Math" w:hAnsi="Cambria Math" w:cs="Arial"/>
                <w:i/>
                <w:sz w:val="22"/>
                <w:szCs w:val="22"/>
                <w:lang w:val="en-US"/>
              </w:rPr>
            </m:ctrlPr>
          </m:dPr>
          <m:e>
            <m:r>
              <m:rPr>
                <m:sty m:val="bi"/>
              </m:rPr>
              <w:rPr>
                <w:rFonts w:ascii="Cambria Math" w:hAnsi="Cambria Math" w:cs="Arial"/>
                <w:sz w:val="22"/>
                <w:szCs w:val="22"/>
                <w:lang w:val="en-US"/>
              </w:rPr>
              <m:t>X</m:t>
            </m:r>
            <m:r>
              <w:rPr>
                <w:rFonts w:ascii="Cambria Math" w:hAnsi="Cambria Math" w:cs="Arial"/>
                <w:sz w:val="22"/>
                <w:szCs w:val="22"/>
                <w:lang w:val="en-US"/>
              </w:rPr>
              <m:t xml:space="preserve"> </m:t>
            </m:r>
          </m:e>
        </m:d>
        <m:sSub>
          <m:sSubPr>
            <m:ctrlPr>
              <w:rPr>
                <w:rFonts w:ascii="Cambria Math" w:hAnsi="Cambria Math" w:cs="Arial"/>
                <w:i/>
                <w:sz w:val="22"/>
                <w:szCs w:val="22"/>
                <w:lang w:val="en-US"/>
              </w:rPr>
            </m:ctrlPr>
          </m:sSubPr>
          <m:e>
            <m:r>
              <w:rPr>
                <w:rFonts w:ascii="Cambria Math" w:hAnsi="Cambria Math" w:cs="Arial"/>
                <w:sz w:val="22"/>
                <w:szCs w:val="22"/>
                <w:lang w:val="en-US"/>
              </w:rPr>
              <m:t xml:space="preserve"> c</m:t>
            </m:r>
          </m:e>
          <m:sub>
            <m:r>
              <w:rPr>
                <w:rFonts w:ascii="Cambria Math" w:hAnsi="Cambria Math" w:cs="Arial"/>
                <w:sz w:val="22"/>
                <w:szCs w:val="22"/>
                <w:lang w:val="en-US"/>
              </w:rPr>
              <m:t>j</m:t>
            </m:r>
          </m:sub>
        </m:sSub>
        <m:r>
          <w:rPr>
            <w:rFonts w:ascii="Cambria Math" w:hAnsi="Cambria Math" w:cs="Arial"/>
            <w:sz w:val="22"/>
            <w:szCs w:val="22"/>
            <w:lang w:val="en-US"/>
          </w:rPr>
          <m:t xml:space="preserve">)= </m:t>
        </m:r>
        <m:nary>
          <m:naryPr>
            <m:chr m:val="∏"/>
            <m:limLoc m:val="undOvr"/>
            <m:supHide m:val="1"/>
            <m:ctrlPr>
              <w:rPr>
                <w:rFonts w:ascii="Cambria Math" w:hAnsi="Cambria Math" w:cs="Arial"/>
                <w:i/>
                <w:sz w:val="22"/>
                <w:szCs w:val="22"/>
                <w:lang w:val="en-US"/>
              </w:rPr>
            </m:ctrlPr>
          </m:naryPr>
          <m:sub>
            <m:r>
              <w:rPr>
                <w:rFonts w:ascii="Cambria Math" w:hAnsi="Cambria Math" w:cs="Arial"/>
                <w:sz w:val="22"/>
                <w:szCs w:val="22"/>
                <w:lang w:val="en-US"/>
              </w:rPr>
              <m:t>i</m:t>
            </m:r>
          </m:sub>
          <m:sup/>
          <m:e>
            <m:r>
              <w:rPr>
                <w:rFonts w:ascii="Cambria Math" w:hAnsi="Cambria Math" w:cs="Arial"/>
                <w:sz w:val="22"/>
                <w:szCs w:val="22"/>
                <w:lang w:val="en-US"/>
              </w:rPr>
              <m:t>P</m:t>
            </m:r>
            <m:d>
              <m:dPr>
                <m:endChr m:val="|"/>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w:rPr>
                        <w:rFonts w:ascii="Cambria Math" w:hAnsi="Cambria Math" w:cs="Arial"/>
                        <w:sz w:val="22"/>
                        <w:szCs w:val="22"/>
                        <w:lang w:val="en-US"/>
                      </w:rPr>
                      <m:t>x</m:t>
                    </m:r>
                  </m:e>
                  <m:sub>
                    <m:r>
                      <w:rPr>
                        <w:rFonts w:ascii="Cambria Math" w:hAnsi="Cambria Math" w:cs="Arial"/>
                        <w:sz w:val="22"/>
                        <w:szCs w:val="22"/>
                        <w:lang w:val="en-US"/>
                      </w:rPr>
                      <m:t>i</m:t>
                    </m:r>
                  </m:sub>
                </m:sSub>
                <m:r>
                  <w:rPr>
                    <w:rFonts w:ascii="Cambria Math" w:hAnsi="Cambria Math" w:cs="Arial"/>
                    <w:sz w:val="22"/>
                    <w:szCs w:val="22"/>
                    <w:lang w:val="en-US"/>
                  </w:rPr>
                  <m:t xml:space="preserve"> </m:t>
                </m:r>
              </m:e>
            </m:d>
            <m:r>
              <w:rPr>
                <w:rFonts w:ascii="Cambria Math" w:hAnsi="Cambria Math" w:cs="Arial"/>
                <w:sz w:val="22"/>
                <w:szCs w:val="22"/>
                <w:lang w:val="en-US"/>
              </w:rPr>
              <m:t xml:space="preserve"> </m:t>
            </m:r>
            <m:sSub>
              <m:sSubPr>
                <m:ctrlPr>
                  <w:rPr>
                    <w:rFonts w:ascii="Cambria Math" w:hAnsi="Cambria Math" w:cs="Arial"/>
                    <w:i/>
                    <w:sz w:val="22"/>
                    <w:szCs w:val="22"/>
                    <w:lang w:val="en-US"/>
                  </w:rPr>
                </m:ctrlPr>
              </m:sSubPr>
              <m:e>
                <m:r>
                  <w:rPr>
                    <w:rFonts w:ascii="Cambria Math" w:hAnsi="Cambria Math" w:cs="Arial"/>
                    <w:sz w:val="22"/>
                    <w:szCs w:val="22"/>
                    <w:lang w:val="en-US"/>
                  </w:rPr>
                  <m:t>c</m:t>
                </m:r>
              </m:e>
              <m:sub>
                <m:r>
                  <w:rPr>
                    <w:rFonts w:ascii="Cambria Math" w:hAnsi="Cambria Math" w:cs="Arial"/>
                    <w:sz w:val="22"/>
                    <w:szCs w:val="22"/>
                    <w:lang w:val="en-US"/>
                  </w:rPr>
                  <m:t>j</m:t>
                </m:r>
              </m:sub>
            </m:sSub>
            <m:r>
              <w:rPr>
                <w:rFonts w:ascii="Cambria Math" w:hAnsi="Cambria Math" w:cs="Arial"/>
                <w:sz w:val="22"/>
                <w:szCs w:val="22"/>
                <w:lang w:val="en-US"/>
              </w:rPr>
              <m:t>)</m:t>
            </m:r>
          </m:e>
        </m:nary>
      </m:oMath>
      <w:r w:rsidR="00F9763E" w:rsidRPr="00B72F46">
        <w:rPr>
          <w:rFonts w:ascii="Arial" w:hAnsi="Arial" w:cs="Arial"/>
          <w:sz w:val="22"/>
          <w:szCs w:val="22"/>
          <w:lang w:val="en-US"/>
        </w:rPr>
        <w:t xml:space="preserve"> </w:t>
      </w:r>
      <w:r w:rsidR="007C42D2" w:rsidRPr="00B72F46">
        <w:rPr>
          <w:rFonts w:ascii="Arial" w:hAnsi="Arial" w:cs="Arial"/>
          <w:sz w:val="22"/>
          <w:szCs w:val="22"/>
          <w:lang w:val="en-US"/>
        </w:rPr>
        <w:t xml:space="preserve"> </w:t>
      </w:r>
      <w:r w:rsidR="00AE74C7" w:rsidRPr="00B72F46">
        <w:rPr>
          <w:rFonts w:ascii="Arial" w:hAnsi="Arial" w:cs="Arial"/>
          <w:sz w:val="22"/>
          <w:szCs w:val="22"/>
          <w:lang w:val="en-US"/>
        </w:rPr>
        <w:tab/>
      </w:r>
      <w:r w:rsidR="007C42D2" w:rsidRPr="00B72F46">
        <w:rPr>
          <w:rFonts w:ascii="Arial" w:hAnsi="Arial" w:cs="Arial"/>
          <w:sz w:val="22"/>
          <w:szCs w:val="22"/>
          <w:lang w:val="en-US"/>
        </w:rPr>
        <w:t>(2)</w:t>
      </w:r>
    </w:p>
    <w:p w14:paraId="1EC8F944" w14:textId="523B566E" w:rsidR="009E3BD1" w:rsidRPr="00B72F46" w:rsidRDefault="009E3BD1" w:rsidP="00962607">
      <w:pPr>
        <w:spacing w:before="100" w:beforeAutospacing="1" w:after="100" w:afterAutospacing="1" w:line="480" w:lineRule="auto"/>
        <w:rPr>
          <w:rFonts w:ascii="Arial" w:hAnsi="Arial" w:cs="Arial"/>
          <w:sz w:val="22"/>
          <w:szCs w:val="22"/>
          <w:lang w:val="en-US"/>
        </w:rPr>
      </w:pPr>
      <w:r w:rsidRPr="00B72F46">
        <w:rPr>
          <w:rFonts w:ascii="Arial" w:hAnsi="Arial" w:cs="Arial"/>
          <w:sz w:val="22"/>
          <w:szCs w:val="22"/>
          <w:lang w:val="en-US"/>
        </w:rPr>
        <w:t>If the features are not statistically independent, we need to add compensating factors to this product. In this work we follow the approach of Chow and Liu,</w:t>
      </w:r>
      <w:r w:rsidR="001B1C67" w:rsidRPr="00B72F46">
        <w:rPr>
          <w:rFonts w:ascii="Arial" w:hAnsi="Arial" w:cs="Arial"/>
          <w:sz w:val="22"/>
          <w:szCs w:val="22"/>
          <w:lang w:val="en-US"/>
        </w:rPr>
        <w:fldChar w:fldCharType="begin"/>
      </w:r>
      <w:r w:rsidR="001B1C67" w:rsidRPr="00B72F46">
        <w:rPr>
          <w:rFonts w:ascii="Arial" w:hAnsi="Arial" w:cs="Arial"/>
          <w:sz w:val="22"/>
          <w:szCs w:val="22"/>
          <w:lang w:val="en-US"/>
        </w:rPr>
        <w:instrText xml:space="preserve"> ADDIN ZOTERO_ITEM CSL_CITATION {"citationID":"RBZvFYos","properties":{"formattedCitation":"\\super 1\\nosupersub{}","plainCitation":"1","noteIndex":0},"citationItems":[{"id":1240,"uris":["http://zotero.org/users/8672842/items/KN8YRHP5"],"uri":["http://zotero.org/users/8672842/items/KN8YRHP5"],"itemData":{"id":1240,"type":"article-journal","abstract":"A method is presented to approximate optimally ann-dimensional discrete probability distribution by a product of second-order distributions, or the distribution of the first-order tree dependence. The problem is to find an optimum set ofn - 1first order dependence relationship among thenvariables. It is shown that the procedure derived in this paper yields an approximation of a minimum difference in information. It is further shown that when this procedure is applied to empirical observations from an unknown distribution of tree dependence, the procedure is the maximum-likelihood estimate of the distribution.","container-title":"IEEE Transactions on Information Theory","DOI":"10.1109/TIT.1968.1054142","ISSN":"1557-9654","issue":"3","note":"event: IEEE Transactions on Information Theory","page":"462-467","source":"IEEE Xplore","title":"Approximating discrete probability distributions with dependence trees","volume":"14","author":[{"family":"Chow","given":"C."},{"family":"Liu","given":"C."}],"issued":{"date-parts":[["1968",5]]}}}],"schema":"https://github.com/citation-style-language/schema/raw/master/csl-citation.json"} </w:instrText>
      </w:r>
      <w:r w:rsidR="001B1C67" w:rsidRPr="00B72F46">
        <w:rPr>
          <w:rFonts w:ascii="Arial" w:hAnsi="Arial" w:cs="Arial"/>
          <w:sz w:val="22"/>
          <w:szCs w:val="22"/>
          <w:lang w:val="en-US"/>
        </w:rPr>
        <w:fldChar w:fldCharType="separate"/>
      </w:r>
      <w:r w:rsidR="001B1C67" w:rsidRPr="00B72F46">
        <w:rPr>
          <w:rFonts w:ascii="Arial" w:hAnsi="Arial" w:cs="Arial"/>
          <w:sz w:val="22"/>
          <w:szCs w:val="22"/>
          <w:vertAlign w:val="superscript"/>
        </w:rPr>
        <w:t>1</w:t>
      </w:r>
      <w:r w:rsidR="001B1C67" w:rsidRPr="00B72F46">
        <w:rPr>
          <w:rFonts w:ascii="Arial" w:hAnsi="Arial" w:cs="Arial"/>
          <w:sz w:val="22"/>
          <w:szCs w:val="22"/>
          <w:lang w:val="en-US"/>
        </w:rPr>
        <w:fldChar w:fldCharType="end"/>
      </w:r>
      <w:r w:rsidRPr="00B72F46">
        <w:rPr>
          <w:rFonts w:ascii="Arial" w:hAnsi="Arial" w:cs="Arial"/>
          <w:sz w:val="22"/>
          <w:szCs w:val="22"/>
          <w:lang w:val="en-US"/>
        </w:rPr>
        <w:t xml:space="preserve"> of building a maximum spanning dependency tree over the features, adding edges between the most correlated features (above a threshold) while avoiding to create cycles in the graph. Then we can express the joint distribution for the cluster as: </w:t>
      </w:r>
    </w:p>
    <w:p w14:paraId="2BD1AEF7" w14:textId="7745695F" w:rsidR="00A8132F" w:rsidRPr="00B72F46" w:rsidRDefault="00A8132F" w:rsidP="00962607">
      <w:pPr>
        <w:spacing w:before="100" w:beforeAutospacing="1" w:after="100" w:afterAutospacing="1" w:line="480" w:lineRule="auto"/>
        <w:ind w:left="7938" w:hanging="7938"/>
        <w:jc w:val="center"/>
        <w:rPr>
          <w:rFonts w:ascii="Arial" w:hAnsi="Arial" w:cs="Arial"/>
          <w:sz w:val="22"/>
          <w:szCs w:val="22"/>
          <w:lang w:val="en-US"/>
        </w:rPr>
      </w:pPr>
      <m:oMath>
        <m:r>
          <w:rPr>
            <w:rFonts w:ascii="Cambria Math" w:hAnsi="Cambria Math" w:cs="Arial"/>
            <w:sz w:val="22"/>
            <w:szCs w:val="22"/>
            <w:lang w:val="en-US"/>
          </w:rPr>
          <m:t>P</m:t>
        </m:r>
        <m:d>
          <m:dPr>
            <m:endChr m:val="|"/>
            <m:ctrlPr>
              <w:rPr>
                <w:rFonts w:ascii="Cambria Math" w:hAnsi="Cambria Math" w:cs="Arial"/>
                <w:i/>
                <w:sz w:val="22"/>
                <w:szCs w:val="22"/>
                <w:lang w:val="en-US"/>
              </w:rPr>
            </m:ctrlPr>
          </m:dPr>
          <m:e>
            <m:r>
              <m:rPr>
                <m:sty m:val="bi"/>
              </m:rPr>
              <w:rPr>
                <w:rFonts w:ascii="Cambria Math" w:hAnsi="Cambria Math" w:cs="Arial"/>
                <w:sz w:val="22"/>
                <w:szCs w:val="22"/>
                <w:lang w:val="en-US"/>
              </w:rPr>
              <m:t>X</m:t>
            </m:r>
            <m:r>
              <w:rPr>
                <w:rFonts w:ascii="Cambria Math" w:hAnsi="Cambria Math" w:cs="Arial"/>
                <w:sz w:val="22"/>
                <w:szCs w:val="22"/>
                <w:lang w:val="en-US"/>
              </w:rPr>
              <m:t xml:space="preserve"> </m:t>
            </m:r>
          </m:e>
        </m:d>
        <m:sSub>
          <m:sSubPr>
            <m:ctrlPr>
              <w:rPr>
                <w:rFonts w:ascii="Cambria Math" w:hAnsi="Cambria Math" w:cs="Arial"/>
                <w:i/>
                <w:sz w:val="22"/>
                <w:szCs w:val="22"/>
                <w:lang w:val="en-US"/>
              </w:rPr>
            </m:ctrlPr>
          </m:sSubPr>
          <m:e>
            <m:r>
              <w:rPr>
                <w:rFonts w:ascii="Cambria Math" w:hAnsi="Cambria Math" w:cs="Arial"/>
                <w:sz w:val="22"/>
                <w:szCs w:val="22"/>
                <w:lang w:val="en-US"/>
              </w:rPr>
              <m:t xml:space="preserve"> c</m:t>
            </m:r>
          </m:e>
          <m:sub>
            <m:r>
              <w:rPr>
                <w:rFonts w:ascii="Cambria Math" w:hAnsi="Cambria Math" w:cs="Arial"/>
                <w:sz w:val="22"/>
                <w:szCs w:val="22"/>
                <w:lang w:val="en-US"/>
              </w:rPr>
              <m:t>j</m:t>
            </m:r>
          </m:sub>
        </m:sSub>
        <m:r>
          <w:rPr>
            <w:rFonts w:ascii="Cambria Math" w:hAnsi="Cambria Math" w:cs="Arial"/>
            <w:sz w:val="22"/>
            <w:szCs w:val="22"/>
            <w:lang w:val="en-US"/>
          </w:rPr>
          <m:t xml:space="preserve">)= </m:t>
        </m:r>
        <m:nary>
          <m:naryPr>
            <m:chr m:val="∏"/>
            <m:limLoc m:val="undOvr"/>
            <m:supHide m:val="1"/>
            <m:ctrlPr>
              <w:rPr>
                <w:rFonts w:ascii="Cambria Math" w:hAnsi="Cambria Math" w:cs="Arial"/>
                <w:i/>
                <w:sz w:val="22"/>
                <w:szCs w:val="22"/>
                <w:lang w:val="en-US"/>
              </w:rPr>
            </m:ctrlPr>
          </m:naryPr>
          <m:sub>
            <m:r>
              <w:rPr>
                <w:rFonts w:ascii="Cambria Math" w:hAnsi="Cambria Math" w:cs="Arial"/>
                <w:sz w:val="22"/>
                <w:szCs w:val="22"/>
                <w:lang w:val="en-US"/>
              </w:rPr>
              <m:t>i</m:t>
            </m:r>
          </m:sub>
          <m:sup/>
          <m:e>
            <m:r>
              <w:rPr>
                <w:rFonts w:ascii="Cambria Math" w:hAnsi="Cambria Math" w:cs="Arial"/>
                <w:sz w:val="22"/>
                <w:szCs w:val="22"/>
                <w:lang w:val="en-US"/>
              </w:rPr>
              <m:t>P</m:t>
            </m:r>
            <m:d>
              <m:dPr>
                <m:endChr m:val="|"/>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w:rPr>
                        <w:rFonts w:ascii="Cambria Math" w:hAnsi="Cambria Math" w:cs="Arial"/>
                        <w:sz w:val="22"/>
                        <w:szCs w:val="22"/>
                        <w:lang w:val="en-US"/>
                      </w:rPr>
                      <m:t>x</m:t>
                    </m:r>
                  </m:e>
                  <m:sub>
                    <m:r>
                      <w:rPr>
                        <w:rFonts w:ascii="Cambria Math" w:hAnsi="Cambria Math" w:cs="Arial"/>
                        <w:sz w:val="22"/>
                        <w:szCs w:val="22"/>
                        <w:lang w:val="en-US"/>
                      </w:rPr>
                      <m:t>i</m:t>
                    </m:r>
                  </m:sub>
                </m:sSub>
                <m:r>
                  <w:rPr>
                    <w:rFonts w:ascii="Cambria Math" w:hAnsi="Cambria Math" w:cs="Arial"/>
                    <w:sz w:val="22"/>
                    <w:szCs w:val="22"/>
                    <w:lang w:val="en-US"/>
                  </w:rPr>
                  <m:t xml:space="preserve"> </m:t>
                </m:r>
              </m:e>
            </m:d>
            <m:r>
              <w:rPr>
                <w:rFonts w:ascii="Cambria Math" w:hAnsi="Cambria Math" w:cs="Arial"/>
                <w:sz w:val="22"/>
                <w:szCs w:val="22"/>
                <w:lang w:val="en-US"/>
              </w:rPr>
              <m:t xml:space="preserve"> </m:t>
            </m:r>
            <m:sSub>
              <m:sSubPr>
                <m:ctrlPr>
                  <w:rPr>
                    <w:rFonts w:ascii="Cambria Math" w:hAnsi="Cambria Math" w:cs="Arial"/>
                    <w:i/>
                    <w:sz w:val="22"/>
                    <w:szCs w:val="22"/>
                    <w:lang w:val="en-US"/>
                  </w:rPr>
                </m:ctrlPr>
              </m:sSubPr>
              <m:e>
                <m:r>
                  <w:rPr>
                    <w:rFonts w:ascii="Cambria Math" w:hAnsi="Cambria Math" w:cs="Arial"/>
                    <w:sz w:val="22"/>
                    <w:szCs w:val="22"/>
                    <w:lang w:val="en-US"/>
                  </w:rPr>
                  <m:t>c</m:t>
                </m:r>
              </m:e>
              <m:sub>
                <m:r>
                  <w:rPr>
                    <w:rFonts w:ascii="Cambria Math" w:hAnsi="Cambria Math" w:cs="Arial"/>
                    <w:sz w:val="22"/>
                    <w:szCs w:val="22"/>
                    <w:lang w:val="en-US"/>
                  </w:rPr>
                  <m:t>j</m:t>
                </m:r>
              </m:sub>
            </m:sSub>
            <m:r>
              <w:rPr>
                <w:rFonts w:ascii="Cambria Math" w:hAnsi="Cambria Math" w:cs="Arial"/>
                <w:sz w:val="22"/>
                <w:szCs w:val="22"/>
                <w:lang w:val="en-US"/>
              </w:rPr>
              <m:t>)</m:t>
            </m:r>
          </m:e>
        </m:nary>
        <m:r>
          <w:rPr>
            <w:rFonts w:ascii="Cambria Math" w:hAnsi="Cambria Math" w:cs="Arial"/>
            <w:sz w:val="22"/>
            <w:szCs w:val="22"/>
            <w:lang w:val="en-US"/>
          </w:rPr>
          <m:t xml:space="preserve"> </m:t>
        </m:r>
        <m:nary>
          <m:naryPr>
            <m:chr m:val="∏"/>
            <m:limLoc m:val="undOvr"/>
            <m:supHide m:val="1"/>
            <m:ctrlPr>
              <w:rPr>
                <w:rFonts w:ascii="Cambria Math" w:hAnsi="Cambria Math" w:cs="Arial"/>
                <w:i/>
                <w:sz w:val="22"/>
                <w:szCs w:val="22"/>
                <w:lang w:val="en-US"/>
              </w:rPr>
            </m:ctrlPr>
          </m:naryPr>
          <m:sub>
            <m:r>
              <w:rPr>
                <w:rFonts w:ascii="Cambria Math" w:hAnsi="Cambria Math" w:cs="Arial"/>
                <w:sz w:val="22"/>
                <w:szCs w:val="22"/>
                <w:lang w:val="en-US"/>
              </w:rPr>
              <m:t>(</m:t>
            </m:r>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r>
              <w:rPr>
                <w:rFonts w:ascii="Cambria Math" w:hAnsi="Cambria Math" w:cs="Arial"/>
                <w:sz w:val="22"/>
                <w:szCs w:val="22"/>
                <w:lang w:val="en-US"/>
              </w:rPr>
              <m:t>,</m:t>
            </m:r>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r>
              <w:rPr>
                <w:rFonts w:ascii="Cambria Math" w:hAnsi="Cambria Math" w:cs="Arial"/>
                <w:sz w:val="22"/>
                <w:szCs w:val="22"/>
                <w:lang w:val="en-US"/>
              </w:rPr>
              <m:t>)∈L</m:t>
            </m:r>
          </m:sub>
          <m:sup/>
          <m:e>
            <m:f>
              <m:fPr>
                <m:ctrlPr>
                  <w:rPr>
                    <w:rFonts w:ascii="Cambria Math" w:hAnsi="Cambria Math" w:cs="Arial"/>
                    <w:i/>
                    <w:sz w:val="22"/>
                    <w:szCs w:val="22"/>
                    <w:lang w:val="en-US"/>
                  </w:rPr>
                </m:ctrlPr>
              </m:fPr>
              <m:num>
                <m:r>
                  <w:rPr>
                    <w:rFonts w:ascii="Cambria Math" w:hAnsi="Cambria Math" w:cs="Arial"/>
                    <w:sz w:val="22"/>
                    <w:szCs w:val="22"/>
                    <w:lang w:val="en-US"/>
                  </w:rPr>
                  <m:t>P</m:t>
                </m:r>
                <m:d>
                  <m:dPr>
                    <m:endChr m:val="|"/>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w:rPr>
                            <w:rFonts w:ascii="Cambria Math" w:hAnsi="Cambria Math" w:cs="Arial"/>
                            <w:sz w:val="22"/>
                            <w:szCs w:val="22"/>
                            <w:lang w:val="en-US"/>
                          </w:rPr>
                          <m:t>x</m:t>
                        </m:r>
                      </m:e>
                      <m:sub>
                        <m:r>
                          <w:rPr>
                            <w:rFonts w:ascii="Cambria Math" w:hAnsi="Cambria Math" w:cs="Arial"/>
                            <w:sz w:val="22"/>
                            <w:szCs w:val="22"/>
                            <w:lang w:val="en-US"/>
                          </w:rPr>
                          <m:t>i'</m:t>
                        </m:r>
                      </m:sub>
                    </m:sSub>
                    <m:r>
                      <w:rPr>
                        <w:rFonts w:ascii="Cambria Math" w:hAnsi="Cambria Math" w:cs="Arial"/>
                        <w:sz w:val="22"/>
                        <w:szCs w:val="22"/>
                        <w:lang w:val="en-US"/>
                      </w:rPr>
                      <m:t xml:space="preserve"> , </m:t>
                    </m:r>
                    <m:sSub>
                      <m:sSubPr>
                        <m:ctrlPr>
                          <w:rPr>
                            <w:rFonts w:ascii="Cambria Math" w:hAnsi="Cambria Math" w:cs="Arial"/>
                            <w:i/>
                            <w:sz w:val="22"/>
                            <w:szCs w:val="22"/>
                            <w:lang w:val="en-US"/>
                          </w:rPr>
                        </m:ctrlPr>
                      </m:sSubPr>
                      <m:e>
                        <m:r>
                          <w:rPr>
                            <w:rFonts w:ascii="Cambria Math" w:hAnsi="Cambria Math" w:cs="Arial"/>
                            <w:sz w:val="22"/>
                            <w:szCs w:val="22"/>
                            <w:lang w:val="en-US"/>
                          </w:rPr>
                          <m:t>x</m:t>
                        </m:r>
                      </m:e>
                      <m:sub>
                        <m:r>
                          <w:rPr>
                            <w:rFonts w:ascii="Cambria Math" w:hAnsi="Cambria Math" w:cs="Arial"/>
                            <w:sz w:val="22"/>
                            <w:szCs w:val="22"/>
                            <w:lang w:val="en-US"/>
                          </w:rPr>
                          <m:t>i''</m:t>
                        </m:r>
                      </m:sub>
                    </m:sSub>
                    <m:r>
                      <w:rPr>
                        <w:rFonts w:ascii="Cambria Math" w:hAnsi="Cambria Math" w:cs="Arial"/>
                        <w:sz w:val="22"/>
                        <w:szCs w:val="22"/>
                        <w:lang w:val="en-US"/>
                      </w:rPr>
                      <m:t xml:space="preserve"> </m:t>
                    </m:r>
                  </m:e>
                </m:d>
                <m:r>
                  <w:rPr>
                    <w:rFonts w:ascii="Cambria Math" w:hAnsi="Cambria Math" w:cs="Arial"/>
                    <w:sz w:val="22"/>
                    <w:szCs w:val="22"/>
                    <w:lang w:val="en-US"/>
                  </w:rPr>
                  <m:t xml:space="preserve"> </m:t>
                </m:r>
                <m:sSub>
                  <m:sSubPr>
                    <m:ctrlPr>
                      <w:rPr>
                        <w:rFonts w:ascii="Cambria Math" w:hAnsi="Cambria Math" w:cs="Arial"/>
                        <w:i/>
                        <w:sz w:val="22"/>
                        <w:szCs w:val="22"/>
                        <w:lang w:val="en-US"/>
                      </w:rPr>
                    </m:ctrlPr>
                  </m:sSubPr>
                  <m:e>
                    <m:r>
                      <w:rPr>
                        <w:rFonts w:ascii="Cambria Math" w:hAnsi="Cambria Math" w:cs="Arial"/>
                        <w:sz w:val="22"/>
                        <w:szCs w:val="22"/>
                        <w:lang w:val="en-US"/>
                      </w:rPr>
                      <m:t>c</m:t>
                    </m:r>
                  </m:e>
                  <m:sub>
                    <m:r>
                      <w:rPr>
                        <w:rFonts w:ascii="Cambria Math" w:hAnsi="Cambria Math" w:cs="Arial"/>
                        <w:sz w:val="22"/>
                        <w:szCs w:val="22"/>
                        <w:lang w:val="en-US"/>
                      </w:rPr>
                      <m:t>j</m:t>
                    </m:r>
                  </m:sub>
                </m:sSub>
                <m:r>
                  <w:rPr>
                    <w:rFonts w:ascii="Cambria Math" w:hAnsi="Cambria Math" w:cs="Arial"/>
                    <w:sz w:val="22"/>
                    <w:szCs w:val="22"/>
                    <w:lang w:val="en-US"/>
                  </w:rPr>
                  <m:t>)</m:t>
                </m:r>
              </m:num>
              <m:den>
                <m:r>
                  <w:rPr>
                    <w:rFonts w:ascii="Cambria Math" w:hAnsi="Cambria Math" w:cs="Arial"/>
                    <w:sz w:val="22"/>
                    <w:szCs w:val="22"/>
                    <w:lang w:val="en-US"/>
                  </w:rPr>
                  <m:t>P</m:t>
                </m:r>
                <m:d>
                  <m:dPr>
                    <m:endChr m:val="|"/>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w:rPr>
                            <w:rFonts w:ascii="Cambria Math" w:hAnsi="Cambria Math" w:cs="Arial"/>
                            <w:sz w:val="22"/>
                            <w:szCs w:val="22"/>
                            <w:lang w:val="en-US"/>
                          </w:rPr>
                          <m:t>x</m:t>
                        </m:r>
                      </m:e>
                      <m:sub>
                        <m:r>
                          <w:rPr>
                            <w:rFonts w:ascii="Cambria Math" w:hAnsi="Cambria Math" w:cs="Arial"/>
                            <w:sz w:val="22"/>
                            <w:szCs w:val="22"/>
                            <w:lang w:val="en-US"/>
                          </w:rPr>
                          <m:t>i'</m:t>
                        </m:r>
                      </m:sub>
                    </m:sSub>
                    <m:r>
                      <w:rPr>
                        <w:rFonts w:ascii="Cambria Math" w:hAnsi="Cambria Math" w:cs="Arial"/>
                        <w:sz w:val="22"/>
                        <w:szCs w:val="22"/>
                        <w:lang w:val="en-US"/>
                      </w:rPr>
                      <m:t xml:space="preserve"> </m:t>
                    </m:r>
                  </m:e>
                </m:d>
                <m:r>
                  <w:rPr>
                    <w:rFonts w:ascii="Cambria Math" w:hAnsi="Cambria Math" w:cs="Arial"/>
                    <w:sz w:val="22"/>
                    <w:szCs w:val="22"/>
                    <w:lang w:val="en-US"/>
                  </w:rPr>
                  <m:t xml:space="preserve"> </m:t>
                </m:r>
                <m:sSub>
                  <m:sSubPr>
                    <m:ctrlPr>
                      <w:rPr>
                        <w:rFonts w:ascii="Cambria Math" w:hAnsi="Cambria Math" w:cs="Arial"/>
                        <w:i/>
                        <w:sz w:val="22"/>
                        <w:szCs w:val="22"/>
                        <w:lang w:val="en-US"/>
                      </w:rPr>
                    </m:ctrlPr>
                  </m:sSubPr>
                  <m:e>
                    <m:r>
                      <w:rPr>
                        <w:rFonts w:ascii="Cambria Math" w:hAnsi="Cambria Math" w:cs="Arial"/>
                        <w:sz w:val="22"/>
                        <w:szCs w:val="22"/>
                        <w:lang w:val="en-US"/>
                      </w:rPr>
                      <m:t>c</m:t>
                    </m:r>
                  </m:e>
                  <m:sub>
                    <m:r>
                      <w:rPr>
                        <w:rFonts w:ascii="Cambria Math" w:hAnsi="Cambria Math" w:cs="Arial"/>
                        <w:sz w:val="22"/>
                        <w:szCs w:val="22"/>
                        <w:lang w:val="en-US"/>
                      </w:rPr>
                      <m:t>j</m:t>
                    </m:r>
                  </m:sub>
                </m:sSub>
                <m:r>
                  <w:rPr>
                    <w:rFonts w:ascii="Cambria Math" w:hAnsi="Cambria Math" w:cs="Arial"/>
                    <w:sz w:val="22"/>
                    <w:szCs w:val="22"/>
                    <w:lang w:val="en-US"/>
                  </w:rPr>
                  <m:t>)P</m:t>
                </m:r>
                <m:d>
                  <m:dPr>
                    <m:endChr m:val="|"/>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w:rPr>
                            <w:rFonts w:ascii="Cambria Math" w:hAnsi="Cambria Math" w:cs="Arial"/>
                            <w:sz w:val="22"/>
                            <w:szCs w:val="22"/>
                            <w:lang w:val="en-US"/>
                          </w:rPr>
                          <m:t>x</m:t>
                        </m:r>
                      </m:e>
                      <m:sub>
                        <m:r>
                          <w:rPr>
                            <w:rFonts w:ascii="Cambria Math" w:hAnsi="Cambria Math" w:cs="Arial"/>
                            <w:sz w:val="22"/>
                            <w:szCs w:val="22"/>
                            <w:lang w:val="en-US"/>
                          </w:rPr>
                          <m:t>i''</m:t>
                        </m:r>
                      </m:sub>
                    </m:sSub>
                    <m:r>
                      <w:rPr>
                        <w:rFonts w:ascii="Cambria Math" w:hAnsi="Cambria Math" w:cs="Arial"/>
                        <w:sz w:val="22"/>
                        <w:szCs w:val="22"/>
                        <w:lang w:val="en-US"/>
                      </w:rPr>
                      <m:t xml:space="preserve"> </m:t>
                    </m:r>
                  </m:e>
                </m:d>
                <m:r>
                  <w:rPr>
                    <w:rFonts w:ascii="Cambria Math" w:hAnsi="Cambria Math" w:cs="Arial"/>
                    <w:sz w:val="22"/>
                    <w:szCs w:val="22"/>
                    <w:lang w:val="en-US"/>
                  </w:rPr>
                  <m:t xml:space="preserve"> </m:t>
                </m:r>
                <m:sSub>
                  <m:sSubPr>
                    <m:ctrlPr>
                      <w:rPr>
                        <w:rFonts w:ascii="Cambria Math" w:hAnsi="Cambria Math" w:cs="Arial"/>
                        <w:i/>
                        <w:sz w:val="22"/>
                        <w:szCs w:val="22"/>
                        <w:lang w:val="en-US"/>
                      </w:rPr>
                    </m:ctrlPr>
                  </m:sSubPr>
                  <m:e>
                    <m:r>
                      <w:rPr>
                        <w:rFonts w:ascii="Cambria Math" w:hAnsi="Cambria Math" w:cs="Arial"/>
                        <w:sz w:val="22"/>
                        <w:szCs w:val="22"/>
                        <w:lang w:val="en-US"/>
                      </w:rPr>
                      <m:t>c</m:t>
                    </m:r>
                  </m:e>
                  <m:sub>
                    <m:r>
                      <w:rPr>
                        <w:rFonts w:ascii="Cambria Math" w:hAnsi="Cambria Math" w:cs="Arial"/>
                        <w:sz w:val="22"/>
                        <w:szCs w:val="22"/>
                        <w:lang w:val="en-US"/>
                      </w:rPr>
                      <m:t>j</m:t>
                    </m:r>
                  </m:sub>
                </m:sSub>
                <m:r>
                  <w:rPr>
                    <w:rFonts w:ascii="Cambria Math" w:hAnsi="Cambria Math" w:cs="Arial"/>
                    <w:sz w:val="22"/>
                    <w:szCs w:val="22"/>
                    <w:lang w:val="en-US"/>
                  </w:rPr>
                  <m:t>)</m:t>
                </m:r>
              </m:den>
            </m:f>
          </m:e>
        </m:nary>
      </m:oMath>
      <w:r w:rsidR="00FF6387" w:rsidRPr="00B72F46">
        <w:rPr>
          <w:rFonts w:ascii="Arial" w:hAnsi="Arial" w:cs="Arial"/>
          <w:sz w:val="22"/>
          <w:szCs w:val="22"/>
          <w:lang w:val="en-US"/>
        </w:rPr>
        <w:t xml:space="preserve"> </w:t>
      </w:r>
      <w:r w:rsidR="00AE74C7" w:rsidRPr="00B72F46">
        <w:rPr>
          <w:rFonts w:ascii="Arial" w:hAnsi="Arial" w:cs="Arial"/>
          <w:sz w:val="22"/>
          <w:szCs w:val="22"/>
          <w:lang w:val="en-US"/>
        </w:rPr>
        <w:tab/>
      </w:r>
      <w:r w:rsidR="00FF6387" w:rsidRPr="00B72F46">
        <w:rPr>
          <w:rFonts w:ascii="Arial" w:hAnsi="Arial" w:cs="Arial"/>
          <w:sz w:val="22"/>
          <w:szCs w:val="22"/>
          <w:lang w:val="en-US"/>
        </w:rPr>
        <w:t>(3)</w:t>
      </w:r>
    </w:p>
    <w:p w14:paraId="35F95C76" w14:textId="65D9F862" w:rsidR="009E3BD1" w:rsidRPr="00B72F46" w:rsidRDefault="009E3BD1" w:rsidP="00962607">
      <w:pPr>
        <w:spacing w:before="100" w:beforeAutospacing="1" w:after="100" w:afterAutospacing="1" w:line="480" w:lineRule="auto"/>
        <w:rPr>
          <w:rFonts w:ascii="Arial" w:hAnsi="Arial" w:cs="Arial"/>
          <w:sz w:val="22"/>
          <w:szCs w:val="22"/>
          <w:lang w:val="en-US"/>
        </w:rPr>
      </w:pPr>
      <w:r w:rsidRPr="00B72F46">
        <w:rPr>
          <w:rFonts w:ascii="Arial" w:hAnsi="Arial" w:cs="Arial"/>
          <w:sz w:val="22"/>
          <w:szCs w:val="22"/>
          <w:lang w:val="en-US"/>
        </w:rPr>
        <w:t xml:space="preserve">where </w:t>
      </w:r>
      <w:r w:rsidRPr="00B72F46">
        <w:rPr>
          <w:rFonts w:ascii="Arial" w:hAnsi="Arial" w:cs="Arial"/>
          <w:i/>
          <w:iCs/>
          <w:sz w:val="22"/>
          <w:szCs w:val="22"/>
          <w:lang w:val="en-US"/>
        </w:rPr>
        <w:t>L</w:t>
      </w:r>
      <w:r w:rsidRPr="00B72F46">
        <w:rPr>
          <w:rFonts w:ascii="Arial" w:hAnsi="Arial" w:cs="Arial"/>
          <w:sz w:val="22"/>
          <w:szCs w:val="22"/>
          <w:lang w:val="en-US"/>
        </w:rPr>
        <w:t xml:space="preserve"> is the set of pairs of features</w:t>
      </w:r>
      <w:r w:rsidR="00F554E3" w:rsidRPr="00B72F46">
        <w:rPr>
          <w:rFonts w:ascii="Arial" w:hAnsi="Arial" w:cs="Arial"/>
          <w:sz w:val="22"/>
          <w:szCs w:val="22"/>
          <w:lang w:val="en-US"/>
        </w:rPr>
        <w:t xml:space="preserve"> (</w:t>
      </w:r>
      <w:r w:rsidR="00F554E3" w:rsidRPr="00B72F46">
        <w:rPr>
          <w:rFonts w:ascii="Arial" w:hAnsi="Arial" w:cs="Arial"/>
          <w:i/>
          <w:iCs/>
          <w:sz w:val="22"/>
          <w:szCs w:val="22"/>
          <w:lang w:val="en-US"/>
        </w:rPr>
        <w:t>i’</w:t>
      </w:r>
      <w:r w:rsidR="00F554E3" w:rsidRPr="00B72F46">
        <w:rPr>
          <w:rFonts w:ascii="Arial" w:hAnsi="Arial" w:cs="Arial"/>
          <w:sz w:val="22"/>
          <w:szCs w:val="22"/>
          <w:lang w:val="en-US"/>
        </w:rPr>
        <w:t xml:space="preserve">, </w:t>
      </w:r>
      <w:r w:rsidR="00F554E3" w:rsidRPr="00B72F46">
        <w:rPr>
          <w:rFonts w:ascii="Arial" w:hAnsi="Arial" w:cs="Arial"/>
          <w:i/>
          <w:iCs/>
          <w:sz w:val="22"/>
          <w:szCs w:val="22"/>
          <w:lang w:val="en-US"/>
        </w:rPr>
        <w:t>i’’</w:t>
      </w:r>
      <w:r w:rsidR="00F554E3" w:rsidRPr="00B72F46">
        <w:rPr>
          <w:rFonts w:ascii="Arial" w:hAnsi="Arial" w:cs="Arial"/>
          <w:sz w:val="22"/>
          <w:szCs w:val="22"/>
          <w:lang w:val="en-US"/>
        </w:rPr>
        <w:t>)</w:t>
      </w:r>
      <w:r w:rsidRPr="00B72F46">
        <w:rPr>
          <w:rFonts w:ascii="Arial" w:hAnsi="Arial" w:cs="Arial"/>
          <w:sz w:val="22"/>
          <w:szCs w:val="22"/>
          <w:lang w:val="en-US"/>
        </w:rPr>
        <w:t xml:space="preserve"> forming edges in the maximum spanning dependency tree. Technically we could use a separate dependency tree for each cluster. However, here we have used the same dependency tree in all clusters, which was constructed by using the pairwise correlations in the full data set. </w:t>
      </w:r>
    </w:p>
    <w:p w14:paraId="3A5CEB7E" w14:textId="77777777" w:rsidR="009E3BD1" w:rsidRPr="00B72F46" w:rsidRDefault="009E3BD1" w:rsidP="00962607">
      <w:pPr>
        <w:spacing w:before="100" w:beforeAutospacing="1" w:after="100" w:afterAutospacing="1" w:line="480" w:lineRule="auto"/>
        <w:rPr>
          <w:rFonts w:ascii="Arial" w:hAnsi="Arial" w:cs="Arial"/>
          <w:sz w:val="22"/>
          <w:szCs w:val="22"/>
          <w:lang w:val="en-US"/>
        </w:rPr>
      </w:pPr>
      <w:r w:rsidRPr="00B72F46">
        <w:rPr>
          <w:rFonts w:ascii="Arial" w:hAnsi="Arial" w:cs="Arial"/>
          <w:sz w:val="22"/>
          <w:szCs w:val="22"/>
          <w:lang w:val="en-US"/>
        </w:rPr>
        <w:t xml:space="preserve">One reason to use this model is that it can handle missing values, avoiding the need for imputation. Whenever a feature value is missing, the factors related to that feature are just omitted in the product above. </w:t>
      </w:r>
    </w:p>
    <w:p w14:paraId="19C30556" w14:textId="6189170C" w:rsidR="009E3BD1" w:rsidRPr="00B72F46" w:rsidRDefault="009E3BD1" w:rsidP="00962607">
      <w:pPr>
        <w:spacing w:before="100" w:beforeAutospacing="1" w:after="100" w:afterAutospacing="1" w:line="480" w:lineRule="auto"/>
        <w:rPr>
          <w:rFonts w:ascii="Arial" w:hAnsi="Arial" w:cs="Arial"/>
          <w:sz w:val="22"/>
          <w:szCs w:val="22"/>
          <w:lang w:val="en-US"/>
        </w:rPr>
      </w:pPr>
      <w:r w:rsidRPr="00B72F46">
        <w:rPr>
          <w:rFonts w:ascii="Arial" w:hAnsi="Arial" w:cs="Arial"/>
          <w:sz w:val="22"/>
          <w:szCs w:val="22"/>
          <w:lang w:val="en-US"/>
        </w:rPr>
        <w:t>The second reason for using this model is that it can handle a mix of discrete and continuous valued features. If</w:t>
      </w:r>
      <w:r w:rsidR="00F94A8E" w:rsidRPr="00B72F46">
        <w:rPr>
          <w:rFonts w:ascii="Arial" w:hAnsi="Arial" w:cs="Arial"/>
          <w:sz w:val="22"/>
          <w:szCs w:val="22"/>
          <w:lang w:val="en-US"/>
        </w:rPr>
        <w:t xml:space="preserve"> </w:t>
      </w:r>
      <w:r w:rsidR="00F94A8E" w:rsidRPr="00B72F46">
        <w:rPr>
          <w:rFonts w:ascii="Arial" w:hAnsi="Arial" w:cs="Arial"/>
          <w:i/>
          <w:iCs/>
          <w:sz w:val="22"/>
          <w:szCs w:val="22"/>
          <w:lang w:val="en-US"/>
        </w:rPr>
        <w:t>x</w:t>
      </w:r>
      <w:r w:rsidR="00F94A8E" w:rsidRPr="00B72F46">
        <w:rPr>
          <w:rFonts w:ascii="Arial" w:hAnsi="Arial" w:cs="Arial"/>
          <w:i/>
          <w:iCs/>
          <w:sz w:val="22"/>
          <w:szCs w:val="22"/>
          <w:vertAlign w:val="subscript"/>
          <w:lang w:val="en-US"/>
        </w:rPr>
        <w:t>i</w:t>
      </w:r>
      <w:r w:rsidRPr="00B72F46">
        <w:rPr>
          <w:rFonts w:ascii="Arial" w:hAnsi="Arial" w:cs="Arial"/>
          <w:sz w:val="22"/>
          <w:szCs w:val="22"/>
          <w:lang w:val="en-US"/>
        </w:rPr>
        <w:t xml:space="preserve"> is a discrete variable, the parameters are the probabilities for the possible outcomes of </w:t>
      </w:r>
      <w:r w:rsidR="00F94A8E" w:rsidRPr="00B72F46">
        <w:rPr>
          <w:rFonts w:ascii="Arial" w:hAnsi="Arial" w:cs="Arial"/>
          <w:i/>
          <w:iCs/>
          <w:sz w:val="22"/>
          <w:szCs w:val="22"/>
          <w:lang w:val="en-US"/>
        </w:rPr>
        <w:t>x</w:t>
      </w:r>
      <w:r w:rsidR="00F94A8E" w:rsidRPr="00B72F46">
        <w:rPr>
          <w:rFonts w:ascii="Arial" w:hAnsi="Arial" w:cs="Arial"/>
          <w:i/>
          <w:iCs/>
          <w:sz w:val="22"/>
          <w:szCs w:val="22"/>
          <w:vertAlign w:val="subscript"/>
          <w:lang w:val="en-US"/>
        </w:rPr>
        <w:t>i</w:t>
      </w:r>
      <w:r w:rsidRPr="00B72F46">
        <w:rPr>
          <w:rFonts w:ascii="Arial" w:hAnsi="Arial" w:cs="Arial"/>
          <w:sz w:val="22"/>
          <w:szCs w:val="22"/>
          <w:lang w:val="en-US"/>
        </w:rPr>
        <w:t xml:space="preserve">: </w:t>
      </w:r>
    </w:p>
    <w:p w14:paraId="7ED34467" w14:textId="6A1E3155" w:rsidR="009E3BD1" w:rsidRPr="00B72F46" w:rsidRDefault="00733F69" w:rsidP="00962607">
      <w:pPr>
        <w:spacing w:before="100" w:beforeAutospacing="1" w:after="100" w:afterAutospacing="1" w:line="480" w:lineRule="auto"/>
        <w:ind w:left="7938" w:hanging="7938"/>
        <w:jc w:val="center"/>
        <w:rPr>
          <w:rFonts w:ascii="Arial" w:hAnsi="Arial" w:cs="Arial"/>
          <w:sz w:val="22"/>
          <w:szCs w:val="22"/>
          <w:lang w:val="en-US"/>
        </w:rPr>
      </w:pPr>
      <m:oMath>
        <m:r>
          <w:rPr>
            <w:rFonts w:ascii="Cambria Math" w:hAnsi="Cambria Math" w:cs="Arial"/>
            <w:sz w:val="22"/>
            <w:szCs w:val="22"/>
            <w:lang w:val="en-US"/>
          </w:rPr>
          <w:lastRenderedPageBreak/>
          <m:t>P</m:t>
        </m:r>
        <m:d>
          <m:dPr>
            <m:endChr m:val="|"/>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w:rPr>
                    <w:rFonts w:ascii="Cambria Math" w:hAnsi="Cambria Math" w:cs="Arial"/>
                    <w:sz w:val="22"/>
                    <w:szCs w:val="22"/>
                    <w:lang w:val="en-US"/>
                  </w:rPr>
                  <m:t>x</m:t>
                </m:r>
              </m:e>
              <m:sub>
                <m:r>
                  <w:rPr>
                    <w:rFonts w:ascii="Cambria Math" w:hAnsi="Cambria Math" w:cs="Arial"/>
                    <w:sz w:val="22"/>
                    <w:szCs w:val="22"/>
                    <w:lang w:val="en-US"/>
                  </w:rPr>
                  <m:t>i</m:t>
                </m:r>
              </m:sub>
            </m:sSub>
            <m:r>
              <w:rPr>
                <w:rFonts w:ascii="Cambria Math" w:hAnsi="Cambria Math" w:cs="Arial"/>
                <w:sz w:val="22"/>
                <w:szCs w:val="22"/>
                <w:lang w:val="en-US"/>
              </w:rPr>
              <m:t xml:space="preserve">=v </m:t>
            </m:r>
          </m:e>
        </m:d>
        <m:r>
          <w:rPr>
            <w:rFonts w:ascii="Cambria Math" w:hAnsi="Cambria Math" w:cs="Arial"/>
            <w:sz w:val="22"/>
            <w:szCs w:val="22"/>
            <w:lang w:val="en-US"/>
          </w:rPr>
          <m:t xml:space="preserve"> </m:t>
        </m:r>
        <m:sSub>
          <m:sSubPr>
            <m:ctrlPr>
              <w:rPr>
                <w:rFonts w:ascii="Cambria Math" w:hAnsi="Cambria Math" w:cs="Arial"/>
                <w:i/>
                <w:sz w:val="22"/>
                <w:szCs w:val="22"/>
                <w:lang w:val="en-US"/>
              </w:rPr>
            </m:ctrlPr>
          </m:sSubPr>
          <m:e>
            <m:r>
              <w:rPr>
                <w:rFonts w:ascii="Cambria Math" w:hAnsi="Cambria Math" w:cs="Arial"/>
                <w:sz w:val="22"/>
                <w:szCs w:val="22"/>
                <w:lang w:val="en-US"/>
              </w:rPr>
              <m:t>c</m:t>
            </m:r>
          </m:e>
          <m:sub>
            <m:r>
              <w:rPr>
                <w:rFonts w:ascii="Cambria Math" w:hAnsi="Cambria Math" w:cs="Arial"/>
                <w:sz w:val="22"/>
                <w:szCs w:val="22"/>
                <w:lang w:val="en-US"/>
              </w:rPr>
              <m:t>j</m:t>
            </m:r>
          </m:sub>
        </m:sSub>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p</m:t>
            </m:r>
          </m:e>
          <m:sub>
            <m:r>
              <w:rPr>
                <w:rFonts w:ascii="Cambria Math" w:hAnsi="Cambria Math" w:cs="Arial"/>
                <w:sz w:val="22"/>
                <w:szCs w:val="22"/>
                <w:lang w:val="en-US"/>
              </w:rPr>
              <m:t>jiv</m:t>
            </m:r>
          </m:sub>
        </m:sSub>
      </m:oMath>
      <w:r w:rsidRPr="00B72F46">
        <w:rPr>
          <w:rFonts w:ascii="Arial" w:hAnsi="Arial" w:cs="Arial"/>
          <w:sz w:val="22"/>
          <w:szCs w:val="22"/>
          <w:lang w:val="en-US"/>
        </w:rPr>
        <w:t xml:space="preserve"> </w:t>
      </w:r>
      <w:r w:rsidR="009E3BD1" w:rsidRPr="00B72F46">
        <w:rPr>
          <w:rFonts w:ascii="Arial" w:hAnsi="Arial" w:cs="Arial"/>
          <w:sz w:val="22"/>
          <w:szCs w:val="22"/>
          <w:lang w:val="en-US"/>
        </w:rPr>
        <w:t>discrete</w:t>
      </w:r>
      <w:r w:rsidR="000C7455" w:rsidRPr="00B72F46">
        <w:rPr>
          <w:rFonts w:ascii="Arial" w:hAnsi="Arial" w:cs="Arial"/>
          <w:sz w:val="22"/>
          <w:szCs w:val="22"/>
          <w:lang w:val="en-US"/>
        </w:rPr>
        <w:t xml:space="preserve"> </w:t>
      </w:r>
      <w:r w:rsidR="000C7455" w:rsidRPr="00B72F46">
        <w:rPr>
          <w:rFonts w:ascii="Arial" w:hAnsi="Arial" w:cs="Arial"/>
          <w:i/>
          <w:iCs/>
          <w:sz w:val="22"/>
          <w:szCs w:val="22"/>
          <w:lang w:val="en-US"/>
        </w:rPr>
        <w:t>x</w:t>
      </w:r>
      <w:r w:rsidR="000C7455" w:rsidRPr="00B72F46">
        <w:rPr>
          <w:rFonts w:ascii="Arial" w:hAnsi="Arial" w:cs="Arial"/>
          <w:i/>
          <w:iCs/>
          <w:sz w:val="22"/>
          <w:szCs w:val="22"/>
          <w:vertAlign w:val="subscript"/>
          <w:lang w:val="en-US"/>
        </w:rPr>
        <w:t>i</w:t>
      </w:r>
      <w:r w:rsidR="009E3BD1" w:rsidRPr="00B72F46">
        <w:rPr>
          <w:rFonts w:ascii="Arial" w:hAnsi="Arial" w:cs="Arial"/>
          <w:sz w:val="22"/>
          <w:szCs w:val="22"/>
          <w:lang w:val="en-US"/>
        </w:rPr>
        <w:t xml:space="preserve"> </w:t>
      </w:r>
      <w:r w:rsidR="000C7455" w:rsidRPr="00B72F46">
        <w:rPr>
          <w:rFonts w:ascii="Arial" w:hAnsi="Arial" w:cs="Arial"/>
          <w:sz w:val="22"/>
          <w:szCs w:val="22"/>
          <w:lang w:val="en-US"/>
        </w:rPr>
        <w:tab/>
      </w:r>
      <w:r w:rsidR="009E3BD1" w:rsidRPr="00B72F46">
        <w:rPr>
          <w:rFonts w:ascii="Arial" w:hAnsi="Arial" w:cs="Arial"/>
          <w:sz w:val="22"/>
          <w:szCs w:val="22"/>
          <w:lang w:val="en-US"/>
        </w:rPr>
        <w:t>(4)</w:t>
      </w:r>
    </w:p>
    <w:p w14:paraId="6B4F3223" w14:textId="2578BDFA" w:rsidR="009E3BD1" w:rsidRPr="00B72F46" w:rsidRDefault="009E3BD1" w:rsidP="00962607">
      <w:pPr>
        <w:spacing w:before="100" w:beforeAutospacing="1" w:after="100" w:afterAutospacing="1" w:line="480" w:lineRule="auto"/>
        <w:rPr>
          <w:rFonts w:ascii="Arial" w:hAnsi="Arial" w:cs="Arial"/>
          <w:sz w:val="22"/>
          <w:szCs w:val="22"/>
          <w:lang w:val="en-US"/>
        </w:rPr>
      </w:pPr>
      <w:r w:rsidRPr="00B72F46">
        <w:rPr>
          <w:rFonts w:ascii="Arial" w:hAnsi="Arial" w:cs="Arial"/>
          <w:sz w:val="22"/>
          <w:szCs w:val="22"/>
          <w:lang w:val="en-US"/>
        </w:rPr>
        <w:t xml:space="preserve">If </w:t>
      </w:r>
      <w:r w:rsidR="007D7EF0" w:rsidRPr="00B72F46">
        <w:rPr>
          <w:rFonts w:ascii="Arial" w:hAnsi="Arial" w:cs="Arial"/>
          <w:i/>
          <w:iCs/>
          <w:sz w:val="22"/>
          <w:szCs w:val="22"/>
          <w:lang w:val="en-US"/>
        </w:rPr>
        <w:t>x</w:t>
      </w:r>
      <w:r w:rsidR="007D7EF0" w:rsidRPr="00B72F46">
        <w:rPr>
          <w:rFonts w:ascii="Arial" w:hAnsi="Arial" w:cs="Arial"/>
          <w:i/>
          <w:iCs/>
          <w:sz w:val="22"/>
          <w:szCs w:val="22"/>
          <w:vertAlign w:val="subscript"/>
          <w:lang w:val="en-US"/>
        </w:rPr>
        <w:t>i</w:t>
      </w:r>
      <w:r w:rsidR="007D7EF0" w:rsidRPr="00B72F46">
        <w:rPr>
          <w:rFonts w:ascii="Arial" w:hAnsi="Arial" w:cs="Arial"/>
          <w:sz w:val="22"/>
          <w:szCs w:val="22"/>
          <w:lang w:val="en-US"/>
        </w:rPr>
        <w:t xml:space="preserve"> </w:t>
      </w:r>
      <w:r w:rsidRPr="00B72F46">
        <w:rPr>
          <w:rFonts w:ascii="Arial" w:hAnsi="Arial" w:cs="Arial"/>
          <w:sz w:val="22"/>
          <w:szCs w:val="22"/>
          <w:lang w:val="en-US"/>
        </w:rPr>
        <w:t xml:space="preserve">is a continuous valued variable, it is modelled as a Gaussian distribution with mean </w:t>
      </w:r>
      <w:r w:rsidR="007D7EF0" w:rsidRPr="00B72F46">
        <w:rPr>
          <w:rFonts w:ascii="Arial" w:hAnsi="Arial" w:cs="Arial"/>
          <w:i/>
          <w:iCs/>
          <w:sz w:val="22"/>
          <w:szCs w:val="22"/>
          <w:lang w:val="en-US"/>
        </w:rPr>
        <w:sym w:font="Symbol" w:char="F06D"/>
      </w:r>
      <w:r w:rsidR="007D7EF0" w:rsidRPr="00B72F46">
        <w:rPr>
          <w:rFonts w:ascii="Arial" w:hAnsi="Arial" w:cs="Arial"/>
          <w:i/>
          <w:iCs/>
          <w:sz w:val="22"/>
          <w:szCs w:val="22"/>
          <w:vertAlign w:val="subscript"/>
          <w:lang w:val="en-US"/>
        </w:rPr>
        <w:t>ji</w:t>
      </w:r>
      <w:r w:rsidRPr="00B72F46">
        <w:rPr>
          <w:rFonts w:ascii="Arial" w:hAnsi="Arial" w:cs="Arial"/>
          <w:position w:val="-2"/>
          <w:sz w:val="22"/>
          <w:szCs w:val="22"/>
          <w:lang w:val="en-US"/>
        </w:rPr>
        <w:t xml:space="preserve"> </w:t>
      </w:r>
      <w:r w:rsidRPr="00B72F46">
        <w:rPr>
          <w:rFonts w:ascii="Arial" w:hAnsi="Arial" w:cs="Arial"/>
          <w:sz w:val="22"/>
          <w:szCs w:val="22"/>
          <w:lang w:val="en-US"/>
        </w:rPr>
        <w:t xml:space="preserve">and standard deviation </w:t>
      </w:r>
      <w:r w:rsidR="00D21930" w:rsidRPr="00B72F46">
        <w:rPr>
          <w:rFonts w:ascii="Arial" w:hAnsi="Arial" w:cs="Arial"/>
          <w:i/>
          <w:iCs/>
          <w:sz w:val="22"/>
          <w:szCs w:val="22"/>
          <w:lang w:val="sv-SE"/>
        </w:rPr>
        <w:t>σ</w:t>
      </w:r>
      <w:r w:rsidR="00D21930" w:rsidRPr="00B72F46">
        <w:rPr>
          <w:rFonts w:ascii="Arial" w:hAnsi="Arial" w:cs="Arial"/>
          <w:i/>
          <w:iCs/>
          <w:sz w:val="22"/>
          <w:szCs w:val="22"/>
          <w:vertAlign w:val="subscript"/>
          <w:lang w:val="en-US"/>
        </w:rPr>
        <w:t>ji</w:t>
      </w:r>
      <w:r w:rsidR="00D21930" w:rsidRPr="00B72F46">
        <w:rPr>
          <w:rFonts w:ascii="Arial" w:hAnsi="Arial" w:cs="Arial"/>
          <w:sz w:val="22"/>
          <w:szCs w:val="22"/>
          <w:lang w:val="en-US"/>
        </w:rPr>
        <w:t xml:space="preserve"> </w:t>
      </w:r>
      <w:r w:rsidRPr="00B72F46">
        <w:rPr>
          <w:rFonts w:ascii="Arial" w:hAnsi="Arial" w:cs="Arial"/>
          <w:sz w:val="22"/>
          <w:szCs w:val="22"/>
          <w:lang w:val="en-US"/>
        </w:rPr>
        <w:t xml:space="preserve">as parameters: </w:t>
      </w:r>
    </w:p>
    <w:p w14:paraId="0581BCB1" w14:textId="5C455016" w:rsidR="006B47AB" w:rsidRPr="00B72F46" w:rsidRDefault="006B47AB" w:rsidP="00962607">
      <w:pPr>
        <w:spacing w:before="100" w:beforeAutospacing="1" w:after="100" w:afterAutospacing="1" w:line="480" w:lineRule="auto"/>
        <w:ind w:left="7938" w:hanging="7938"/>
        <w:jc w:val="center"/>
        <w:rPr>
          <w:rFonts w:ascii="Arial" w:hAnsi="Arial" w:cs="Arial"/>
          <w:sz w:val="22"/>
          <w:szCs w:val="22"/>
          <w:lang w:val="en-US"/>
        </w:rPr>
      </w:pPr>
      <m:oMath>
        <m:r>
          <w:rPr>
            <w:rFonts w:ascii="Cambria Math" w:hAnsi="Cambria Math" w:cs="Arial"/>
            <w:sz w:val="22"/>
            <w:szCs w:val="22"/>
            <w:lang w:val="en-US"/>
          </w:rPr>
          <m:t>P</m:t>
        </m:r>
        <m:d>
          <m:dPr>
            <m:endChr m:val="|"/>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w:rPr>
                    <w:rFonts w:ascii="Cambria Math" w:hAnsi="Cambria Math" w:cs="Arial"/>
                    <w:sz w:val="22"/>
                    <w:szCs w:val="22"/>
                    <w:lang w:val="en-US"/>
                  </w:rPr>
                  <m:t>x</m:t>
                </m:r>
              </m:e>
              <m:sub>
                <m:r>
                  <w:rPr>
                    <w:rFonts w:ascii="Cambria Math" w:hAnsi="Cambria Math" w:cs="Arial"/>
                    <w:sz w:val="22"/>
                    <w:szCs w:val="22"/>
                    <w:lang w:val="en-US"/>
                  </w:rPr>
                  <m:t>i</m:t>
                </m:r>
              </m:sub>
            </m:sSub>
            <m:r>
              <w:rPr>
                <w:rFonts w:ascii="Cambria Math" w:hAnsi="Cambria Math" w:cs="Arial"/>
                <w:sz w:val="22"/>
                <w:szCs w:val="22"/>
                <w:lang w:val="en-US"/>
              </w:rPr>
              <m:t xml:space="preserve"> </m:t>
            </m:r>
          </m:e>
        </m:d>
        <m:r>
          <w:rPr>
            <w:rFonts w:ascii="Cambria Math" w:hAnsi="Cambria Math" w:cs="Arial"/>
            <w:sz w:val="22"/>
            <w:szCs w:val="22"/>
            <w:lang w:val="en-US"/>
          </w:rPr>
          <m:t xml:space="preserve"> </m:t>
        </m:r>
        <m:sSub>
          <m:sSubPr>
            <m:ctrlPr>
              <w:rPr>
                <w:rFonts w:ascii="Cambria Math" w:hAnsi="Cambria Math" w:cs="Arial"/>
                <w:i/>
                <w:sz w:val="22"/>
                <w:szCs w:val="22"/>
                <w:lang w:val="en-US"/>
              </w:rPr>
            </m:ctrlPr>
          </m:sSubPr>
          <m:e>
            <m:r>
              <w:rPr>
                <w:rFonts w:ascii="Cambria Math" w:hAnsi="Cambria Math" w:cs="Arial"/>
                <w:sz w:val="22"/>
                <w:szCs w:val="22"/>
                <w:lang w:val="en-US"/>
              </w:rPr>
              <m:t>c</m:t>
            </m:r>
          </m:e>
          <m:sub>
            <m:r>
              <w:rPr>
                <w:rFonts w:ascii="Cambria Math" w:hAnsi="Cambria Math" w:cs="Arial"/>
                <w:sz w:val="22"/>
                <w:szCs w:val="22"/>
                <w:lang w:val="en-US"/>
              </w:rPr>
              <m:t>j</m:t>
            </m:r>
          </m:sub>
        </m:sSub>
        <m:r>
          <w:rPr>
            <w:rFonts w:ascii="Cambria Math" w:hAnsi="Cambria Math" w:cs="Arial"/>
            <w:sz w:val="22"/>
            <w:szCs w:val="22"/>
            <w:lang w:val="en-US"/>
          </w:rPr>
          <m:t xml:space="preserve">)= </m:t>
        </m:r>
        <m:f>
          <m:fPr>
            <m:ctrlPr>
              <w:rPr>
                <w:rFonts w:ascii="Cambria Math" w:hAnsi="Cambria Math" w:cs="Arial"/>
                <w:i/>
                <w:sz w:val="22"/>
                <w:szCs w:val="22"/>
                <w:lang w:val="en-US"/>
              </w:rPr>
            </m:ctrlPr>
          </m:fPr>
          <m:num>
            <m:sSup>
              <m:sSupPr>
                <m:ctrlPr>
                  <w:rPr>
                    <w:rFonts w:ascii="Cambria Math" w:hAnsi="Cambria Math" w:cs="Arial"/>
                    <w:i/>
                    <w:sz w:val="22"/>
                    <w:szCs w:val="22"/>
                    <w:lang w:val="en-US"/>
                  </w:rPr>
                </m:ctrlPr>
              </m:sSupPr>
              <m:e>
                <m:r>
                  <w:rPr>
                    <w:rFonts w:ascii="Cambria Math" w:hAnsi="Cambria Math" w:cs="Arial"/>
                    <w:sz w:val="22"/>
                    <w:szCs w:val="22"/>
                    <w:lang w:val="en-US"/>
                  </w:rPr>
                  <m:t>e</m:t>
                </m:r>
              </m:e>
              <m:sup>
                <m:r>
                  <w:rPr>
                    <w:rFonts w:ascii="Cambria Math" w:hAnsi="Cambria Math" w:cs="Arial"/>
                    <w:sz w:val="22"/>
                    <w:szCs w:val="22"/>
                    <w:lang w:val="en-US"/>
                  </w:rPr>
                  <m:t>-</m:t>
                </m:r>
                <m:f>
                  <m:fPr>
                    <m:type m:val="lin"/>
                    <m:ctrlPr>
                      <w:rPr>
                        <w:rFonts w:ascii="Cambria Math" w:hAnsi="Cambria Math" w:cs="Arial"/>
                        <w:i/>
                        <w:sz w:val="22"/>
                        <w:szCs w:val="22"/>
                        <w:lang w:val="en-US"/>
                      </w:rPr>
                    </m:ctrlPr>
                  </m:fPr>
                  <m:num>
                    <m:sSup>
                      <m:sSupPr>
                        <m:ctrlPr>
                          <w:rPr>
                            <w:rFonts w:ascii="Cambria Math" w:hAnsi="Cambria Math" w:cs="Arial"/>
                            <w:i/>
                            <w:sz w:val="22"/>
                            <w:szCs w:val="22"/>
                            <w:lang w:val="en-US"/>
                          </w:rPr>
                        </m:ctrlPr>
                      </m:sSupPr>
                      <m:e>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x</m:t>
                            </m:r>
                          </m:e>
                          <m:sub>
                            <m:r>
                              <w:rPr>
                                <w:rFonts w:ascii="Cambria Math" w:hAnsi="Cambria Math" w:cs="Arial"/>
                                <w:sz w:val="22"/>
                                <w:szCs w:val="22"/>
                                <w:lang w:val="en-US"/>
                              </w:rPr>
                              <m:t>i</m:t>
                            </m:r>
                          </m:sub>
                        </m:sSub>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μ</m:t>
                            </m:r>
                          </m:e>
                          <m:sub>
                            <m:r>
                              <w:rPr>
                                <w:rFonts w:ascii="Cambria Math" w:hAnsi="Cambria Math" w:cs="Arial"/>
                                <w:sz w:val="22"/>
                                <w:szCs w:val="22"/>
                                <w:lang w:val="en-US"/>
                              </w:rPr>
                              <m:t>ji</m:t>
                            </m:r>
                          </m:sub>
                        </m:sSub>
                        <m:r>
                          <w:rPr>
                            <w:rFonts w:ascii="Cambria Math" w:hAnsi="Cambria Math" w:cs="Arial"/>
                            <w:sz w:val="22"/>
                            <w:szCs w:val="22"/>
                            <w:lang w:val="en-US"/>
                          </w:rPr>
                          <m:t>)</m:t>
                        </m:r>
                      </m:e>
                      <m:sup>
                        <m:r>
                          <w:rPr>
                            <w:rFonts w:ascii="Cambria Math" w:hAnsi="Cambria Math" w:cs="Arial"/>
                            <w:sz w:val="22"/>
                            <w:szCs w:val="22"/>
                            <w:lang w:val="en-US"/>
                          </w:rPr>
                          <m:t>2</m:t>
                        </m:r>
                      </m:sup>
                    </m:sSup>
                  </m:num>
                  <m:den>
                    <m:r>
                      <w:rPr>
                        <w:rFonts w:ascii="Cambria Math" w:hAnsi="Cambria Math" w:cs="Arial"/>
                        <w:sz w:val="22"/>
                        <w:szCs w:val="22"/>
                        <w:lang w:val="en-US"/>
                      </w:rPr>
                      <m:t>(2</m:t>
                    </m:r>
                    <m:sSubSup>
                      <m:sSubSupPr>
                        <m:ctrlPr>
                          <w:rPr>
                            <w:rFonts w:ascii="Cambria Math" w:hAnsi="Cambria Math" w:cs="Arial"/>
                            <w:i/>
                            <w:sz w:val="22"/>
                            <w:szCs w:val="22"/>
                            <w:lang w:val="en-US"/>
                          </w:rPr>
                        </m:ctrlPr>
                      </m:sSubSupPr>
                      <m:e>
                        <m:r>
                          <w:rPr>
                            <w:rFonts w:ascii="Cambria Math" w:hAnsi="Cambria Math" w:cs="Arial"/>
                            <w:sz w:val="22"/>
                            <w:szCs w:val="22"/>
                            <w:lang w:val="en-US"/>
                          </w:rPr>
                          <m:t>σ</m:t>
                        </m:r>
                      </m:e>
                      <m:sub>
                        <m:r>
                          <w:rPr>
                            <w:rFonts w:ascii="Cambria Math" w:hAnsi="Cambria Math" w:cs="Arial"/>
                            <w:sz w:val="22"/>
                            <w:szCs w:val="22"/>
                            <w:lang w:val="en-US"/>
                          </w:rPr>
                          <m:t>ji</m:t>
                        </m:r>
                      </m:sub>
                      <m:sup>
                        <m:r>
                          <w:rPr>
                            <w:rFonts w:ascii="Cambria Math" w:hAnsi="Cambria Math" w:cs="Arial"/>
                            <w:sz w:val="22"/>
                            <w:szCs w:val="22"/>
                            <w:lang w:val="en-US"/>
                          </w:rPr>
                          <m:t>2</m:t>
                        </m:r>
                      </m:sup>
                    </m:sSubSup>
                    <m:r>
                      <w:rPr>
                        <w:rFonts w:ascii="Cambria Math" w:hAnsi="Cambria Math" w:cs="Arial"/>
                        <w:sz w:val="22"/>
                        <w:szCs w:val="22"/>
                        <w:lang w:val="en-US"/>
                      </w:rPr>
                      <m:t>)</m:t>
                    </m:r>
                  </m:den>
                </m:f>
              </m:sup>
            </m:sSup>
          </m:num>
          <m:den>
            <m:rad>
              <m:radPr>
                <m:degHide m:val="1"/>
                <m:ctrlPr>
                  <w:rPr>
                    <w:rFonts w:ascii="Cambria Math" w:hAnsi="Cambria Math" w:cs="Arial"/>
                    <w:i/>
                    <w:sz w:val="22"/>
                    <w:szCs w:val="22"/>
                    <w:lang w:val="en-US"/>
                  </w:rPr>
                </m:ctrlPr>
              </m:radPr>
              <m:deg/>
              <m:e>
                <m:r>
                  <w:rPr>
                    <w:rFonts w:ascii="Cambria Math" w:hAnsi="Cambria Math" w:cs="Arial"/>
                    <w:sz w:val="22"/>
                    <w:szCs w:val="22"/>
                    <w:lang w:val="en-US"/>
                  </w:rPr>
                  <m:t>2π</m:t>
                </m:r>
                <m:sSub>
                  <m:sSubPr>
                    <m:ctrlPr>
                      <w:rPr>
                        <w:rFonts w:ascii="Cambria Math" w:hAnsi="Cambria Math" w:cs="Arial"/>
                        <w:i/>
                        <w:sz w:val="22"/>
                        <w:szCs w:val="22"/>
                        <w:lang w:val="en-US"/>
                      </w:rPr>
                    </m:ctrlPr>
                  </m:sSubPr>
                  <m:e>
                    <m:r>
                      <w:rPr>
                        <w:rFonts w:ascii="Cambria Math" w:hAnsi="Cambria Math" w:cs="Arial"/>
                        <w:sz w:val="22"/>
                        <w:szCs w:val="22"/>
                        <w:lang w:val="en-US"/>
                      </w:rPr>
                      <m:t>σ</m:t>
                    </m:r>
                  </m:e>
                  <m:sub>
                    <m:r>
                      <w:rPr>
                        <w:rFonts w:ascii="Cambria Math" w:hAnsi="Cambria Math" w:cs="Arial"/>
                        <w:sz w:val="22"/>
                        <w:szCs w:val="22"/>
                        <w:lang w:val="en-US"/>
                      </w:rPr>
                      <m:t>ji</m:t>
                    </m:r>
                  </m:sub>
                </m:sSub>
              </m:e>
            </m:rad>
          </m:den>
        </m:f>
      </m:oMath>
      <w:r w:rsidRPr="00B72F46">
        <w:rPr>
          <w:rFonts w:ascii="Arial" w:hAnsi="Arial" w:cs="Arial"/>
          <w:sz w:val="22"/>
          <w:szCs w:val="22"/>
          <w:lang w:val="en-US"/>
        </w:rPr>
        <w:t xml:space="preserve"> continuous </w:t>
      </w:r>
      <w:r w:rsidRPr="00B72F46">
        <w:rPr>
          <w:rFonts w:ascii="Arial" w:hAnsi="Arial" w:cs="Arial"/>
          <w:i/>
          <w:iCs/>
          <w:sz w:val="22"/>
          <w:szCs w:val="22"/>
          <w:lang w:val="en-US"/>
        </w:rPr>
        <w:t>x</w:t>
      </w:r>
      <w:r w:rsidRPr="00B72F46">
        <w:rPr>
          <w:rFonts w:ascii="Arial" w:hAnsi="Arial" w:cs="Arial"/>
          <w:i/>
          <w:iCs/>
          <w:sz w:val="22"/>
          <w:szCs w:val="22"/>
          <w:vertAlign w:val="subscript"/>
          <w:lang w:val="en-US"/>
        </w:rPr>
        <w:t>i</w:t>
      </w:r>
      <w:r w:rsidR="00E9700C" w:rsidRPr="00B72F46">
        <w:rPr>
          <w:rFonts w:ascii="Arial" w:hAnsi="Arial" w:cs="Arial"/>
          <w:i/>
          <w:iCs/>
          <w:sz w:val="22"/>
          <w:szCs w:val="22"/>
          <w:vertAlign w:val="subscript"/>
          <w:lang w:val="en-US"/>
        </w:rPr>
        <w:tab/>
      </w:r>
      <w:r w:rsidRPr="00B72F46">
        <w:rPr>
          <w:rFonts w:ascii="Arial" w:hAnsi="Arial" w:cs="Arial"/>
          <w:sz w:val="22"/>
          <w:szCs w:val="22"/>
          <w:lang w:val="en-US"/>
        </w:rPr>
        <w:t xml:space="preserve"> (5)</w:t>
      </w:r>
    </w:p>
    <w:p w14:paraId="0AFD2612" w14:textId="3E45EE0F" w:rsidR="009E3BD1" w:rsidRPr="00B72F46" w:rsidRDefault="006A4610" w:rsidP="00962607">
      <w:pPr>
        <w:spacing w:before="100" w:beforeAutospacing="1" w:after="100" w:afterAutospacing="1" w:line="480" w:lineRule="auto"/>
        <w:rPr>
          <w:rFonts w:ascii="Arial" w:hAnsi="Arial" w:cs="Arial"/>
          <w:sz w:val="22"/>
          <w:szCs w:val="22"/>
          <w:lang w:val="en-US"/>
        </w:rPr>
      </w:pPr>
      <w:r w:rsidRPr="00B72F46">
        <w:rPr>
          <w:rFonts w:ascii="Arial" w:hAnsi="Arial" w:cs="Arial"/>
          <w:sz w:val="22"/>
          <w:szCs w:val="22"/>
          <w:lang w:val="en-US"/>
        </w:rPr>
        <w:t xml:space="preserve">The expressions for the joint distributions of a pair of features are analogous in the case of two discrete features or two </w:t>
      </w:r>
      <w:r w:rsidR="009E3BD1" w:rsidRPr="00B72F46">
        <w:rPr>
          <w:rFonts w:ascii="Arial" w:hAnsi="Arial" w:cs="Arial"/>
          <w:sz w:val="22"/>
          <w:szCs w:val="22"/>
          <w:lang w:val="en-US"/>
        </w:rPr>
        <w:t>contin</w:t>
      </w:r>
      <w:r w:rsidRPr="00B72F46">
        <w:rPr>
          <w:rFonts w:ascii="Arial" w:hAnsi="Arial" w:cs="Arial"/>
          <w:sz w:val="22"/>
          <w:szCs w:val="22"/>
          <w:lang w:val="en-US"/>
        </w:rPr>
        <w:t>u</w:t>
      </w:r>
      <w:r w:rsidR="009E3BD1" w:rsidRPr="00B72F46">
        <w:rPr>
          <w:rFonts w:ascii="Arial" w:hAnsi="Arial" w:cs="Arial"/>
          <w:sz w:val="22"/>
          <w:szCs w:val="22"/>
          <w:lang w:val="en-US"/>
        </w:rPr>
        <w:t xml:space="preserve">ous features: </w:t>
      </w:r>
    </w:p>
    <w:p w14:paraId="479513A9" w14:textId="514D2F3D" w:rsidR="00F9763E" w:rsidRPr="00B72F46" w:rsidRDefault="009104BB" w:rsidP="00962607">
      <w:pPr>
        <w:spacing w:before="100" w:beforeAutospacing="1" w:after="100" w:afterAutospacing="1" w:line="480" w:lineRule="auto"/>
        <w:ind w:left="7938" w:hanging="7938"/>
        <w:jc w:val="center"/>
        <w:rPr>
          <w:rFonts w:ascii="Arial" w:hAnsi="Arial" w:cs="Arial"/>
          <w:sz w:val="22"/>
          <w:szCs w:val="22"/>
          <w:lang w:val="en-US"/>
        </w:rPr>
      </w:pPr>
      <m:oMath>
        <m:r>
          <w:rPr>
            <w:rFonts w:ascii="Cambria Math" w:hAnsi="Cambria Math" w:cs="Arial"/>
            <w:sz w:val="22"/>
            <w:szCs w:val="22"/>
            <w:lang w:val="en-US"/>
          </w:rPr>
          <m:t>P</m:t>
        </m:r>
        <m:d>
          <m:dPr>
            <m:endChr m:val="|"/>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w:rPr>
                    <w:rFonts w:ascii="Cambria Math" w:hAnsi="Cambria Math" w:cs="Arial"/>
                    <w:sz w:val="22"/>
                    <w:szCs w:val="22"/>
                    <w:lang w:val="en-US"/>
                  </w:rPr>
                  <m:t>x</m:t>
                </m:r>
              </m:e>
              <m:sub>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sub>
            </m:sSub>
            <m:r>
              <w:rPr>
                <w:rFonts w:ascii="Cambria Math" w:hAnsi="Cambria Math" w:cs="Arial"/>
                <w:sz w:val="22"/>
                <w:szCs w:val="22"/>
                <w:lang w:val="en-US"/>
              </w:rPr>
              <m:t xml:space="preserve">=v, </m:t>
            </m:r>
            <m:sSub>
              <m:sSubPr>
                <m:ctrlPr>
                  <w:rPr>
                    <w:rFonts w:ascii="Cambria Math" w:hAnsi="Cambria Math" w:cs="Arial"/>
                    <w:i/>
                    <w:sz w:val="22"/>
                    <w:szCs w:val="22"/>
                    <w:lang w:val="en-US"/>
                  </w:rPr>
                </m:ctrlPr>
              </m:sSubPr>
              <m:e>
                <m:r>
                  <w:rPr>
                    <w:rFonts w:ascii="Cambria Math" w:hAnsi="Cambria Math" w:cs="Arial"/>
                    <w:sz w:val="22"/>
                    <w:szCs w:val="22"/>
                    <w:lang w:val="en-US"/>
                  </w:rPr>
                  <m:t>x</m:t>
                </m:r>
              </m:e>
              <m:sub>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sub>
            </m:sSub>
            <m:r>
              <w:rPr>
                <w:rFonts w:ascii="Cambria Math" w:hAnsi="Cambria Math" w:cs="Arial"/>
                <w:sz w:val="22"/>
                <w:szCs w:val="22"/>
                <w:lang w:val="en-US"/>
              </w:rPr>
              <m:t xml:space="preserve">=w </m:t>
            </m:r>
          </m:e>
        </m:d>
        <m:r>
          <w:rPr>
            <w:rFonts w:ascii="Cambria Math" w:hAnsi="Cambria Math" w:cs="Arial"/>
            <w:sz w:val="22"/>
            <w:szCs w:val="22"/>
            <w:lang w:val="en-US"/>
          </w:rPr>
          <m:t xml:space="preserve"> </m:t>
        </m:r>
        <m:sSub>
          <m:sSubPr>
            <m:ctrlPr>
              <w:rPr>
                <w:rFonts w:ascii="Cambria Math" w:hAnsi="Cambria Math" w:cs="Arial"/>
                <w:i/>
                <w:sz w:val="22"/>
                <w:szCs w:val="22"/>
                <w:lang w:val="en-US"/>
              </w:rPr>
            </m:ctrlPr>
          </m:sSubPr>
          <m:e>
            <m:r>
              <w:rPr>
                <w:rFonts w:ascii="Cambria Math" w:hAnsi="Cambria Math" w:cs="Arial"/>
                <w:sz w:val="22"/>
                <w:szCs w:val="22"/>
                <w:lang w:val="en-US"/>
              </w:rPr>
              <m:t>c</m:t>
            </m:r>
          </m:e>
          <m:sub>
            <m:r>
              <w:rPr>
                <w:rFonts w:ascii="Cambria Math" w:hAnsi="Cambria Math" w:cs="Arial"/>
                <w:sz w:val="22"/>
                <w:szCs w:val="22"/>
                <w:lang w:val="en-US"/>
              </w:rPr>
              <m:t>j</m:t>
            </m:r>
          </m:sub>
        </m:sSub>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p</m:t>
            </m:r>
          </m:e>
          <m:sub>
            <m:r>
              <w:rPr>
                <w:rFonts w:ascii="Cambria Math" w:hAnsi="Cambria Math" w:cs="Arial"/>
                <w:sz w:val="22"/>
                <w:szCs w:val="22"/>
                <w:lang w:val="en-US"/>
              </w:rPr>
              <m:t>j</m:t>
            </m:r>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r>
              <w:rPr>
                <w:rFonts w:ascii="Cambria Math" w:hAnsi="Cambria Math" w:cs="Arial"/>
                <w:sz w:val="22"/>
                <w:szCs w:val="22"/>
                <w:lang w:val="en-US"/>
              </w:rPr>
              <m:t>vw</m:t>
            </m:r>
          </m:sub>
        </m:sSub>
      </m:oMath>
      <w:r w:rsidR="00300C45" w:rsidRPr="00B72F46">
        <w:rPr>
          <w:rFonts w:ascii="Arial" w:hAnsi="Arial" w:cs="Arial"/>
          <w:sz w:val="22"/>
          <w:szCs w:val="22"/>
          <w:lang w:val="en-US"/>
        </w:rPr>
        <w:t xml:space="preserve"> discrete x</w:t>
      </w:r>
      <w:r w:rsidR="00300C45" w:rsidRPr="00B72F46">
        <w:rPr>
          <w:rFonts w:ascii="Arial" w:hAnsi="Arial" w:cs="Arial"/>
          <w:sz w:val="22"/>
          <w:szCs w:val="22"/>
          <w:vertAlign w:val="subscript"/>
          <w:lang w:val="en-US"/>
        </w:rPr>
        <w:t>i’</w:t>
      </w:r>
      <w:r w:rsidR="00300C45" w:rsidRPr="00B72F46">
        <w:rPr>
          <w:rFonts w:ascii="Arial" w:hAnsi="Arial" w:cs="Arial"/>
          <w:sz w:val="22"/>
          <w:szCs w:val="22"/>
          <w:lang w:val="en-US"/>
        </w:rPr>
        <w:t xml:space="preserve"> and x</w:t>
      </w:r>
      <w:r w:rsidR="00300C45" w:rsidRPr="00B72F46">
        <w:rPr>
          <w:rFonts w:ascii="Arial" w:hAnsi="Arial" w:cs="Arial"/>
          <w:sz w:val="22"/>
          <w:szCs w:val="22"/>
          <w:vertAlign w:val="subscript"/>
          <w:lang w:val="en-US"/>
        </w:rPr>
        <w:t>i’’</w:t>
      </w:r>
      <w:r w:rsidR="00846643" w:rsidRPr="00B72F46">
        <w:rPr>
          <w:rFonts w:ascii="Arial" w:hAnsi="Arial" w:cs="Arial"/>
          <w:sz w:val="22"/>
          <w:szCs w:val="22"/>
          <w:vertAlign w:val="subscript"/>
          <w:lang w:val="en-US"/>
        </w:rPr>
        <w:t xml:space="preserve"> </w:t>
      </w:r>
      <w:r w:rsidR="004E50DF" w:rsidRPr="00B72F46">
        <w:rPr>
          <w:rFonts w:ascii="Arial" w:hAnsi="Arial" w:cs="Arial"/>
          <w:sz w:val="22"/>
          <w:szCs w:val="22"/>
          <w:vertAlign w:val="subscript"/>
          <w:lang w:val="en-US"/>
        </w:rPr>
        <w:tab/>
      </w:r>
      <w:r w:rsidR="00846643" w:rsidRPr="00B72F46">
        <w:rPr>
          <w:rFonts w:ascii="Arial" w:hAnsi="Arial" w:cs="Arial"/>
          <w:sz w:val="22"/>
          <w:szCs w:val="22"/>
          <w:lang w:val="en-US"/>
        </w:rPr>
        <w:t>(6)</w:t>
      </w:r>
    </w:p>
    <w:p w14:paraId="51906E7F" w14:textId="191A1353" w:rsidR="00846643" w:rsidRPr="00B72F46" w:rsidRDefault="00846643" w:rsidP="00962607">
      <w:pPr>
        <w:spacing w:before="100" w:beforeAutospacing="1" w:after="100" w:afterAutospacing="1" w:line="480" w:lineRule="auto"/>
        <w:ind w:left="7938" w:hanging="7938"/>
        <w:jc w:val="center"/>
        <w:rPr>
          <w:rFonts w:ascii="Arial" w:hAnsi="Arial" w:cs="Arial"/>
          <w:sz w:val="22"/>
          <w:szCs w:val="22"/>
          <w:lang w:val="en-US"/>
        </w:rPr>
      </w:pPr>
      <m:oMath>
        <m:r>
          <w:rPr>
            <w:rFonts w:ascii="Cambria Math" w:hAnsi="Cambria Math" w:cs="Arial"/>
            <w:sz w:val="22"/>
            <w:szCs w:val="22"/>
            <w:lang w:val="en-US"/>
          </w:rPr>
          <m:t>P</m:t>
        </m:r>
        <m:d>
          <m:dPr>
            <m:endChr m:val="|"/>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w:rPr>
                    <w:rFonts w:ascii="Cambria Math" w:hAnsi="Cambria Math" w:cs="Arial"/>
                    <w:sz w:val="22"/>
                    <w:szCs w:val="22"/>
                    <w:lang w:val="en-US"/>
                  </w:rPr>
                  <m:t>x</m:t>
                </m:r>
              </m:e>
              <m:sub>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sub>
            </m:sSub>
            <m:r>
              <w:rPr>
                <w:rFonts w:ascii="Cambria Math" w:hAnsi="Cambria Math" w:cs="Arial"/>
                <w:sz w:val="22"/>
                <w:szCs w:val="22"/>
                <w:lang w:val="en-US"/>
              </w:rPr>
              <m:t xml:space="preserve">, </m:t>
            </m:r>
            <m:sSub>
              <m:sSubPr>
                <m:ctrlPr>
                  <w:rPr>
                    <w:rFonts w:ascii="Cambria Math" w:hAnsi="Cambria Math" w:cs="Arial"/>
                    <w:i/>
                    <w:sz w:val="22"/>
                    <w:szCs w:val="22"/>
                    <w:lang w:val="en-US"/>
                  </w:rPr>
                </m:ctrlPr>
              </m:sSubPr>
              <m:e>
                <m:r>
                  <w:rPr>
                    <w:rFonts w:ascii="Cambria Math" w:hAnsi="Cambria Math" w:cs="Arial"/>
                    <w:sz w:val="22"/>
                    <w:szCs w:val="22"/>
                    <w:lang w:val="en-US"/>
                  </w:rPr>
                  <m:t>x</m:t>
                </m:r>
              </m:e>
              <m:sub>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sub>
            </m:sSub>
          </m:e>
        </m:d>
        <m:r>
          <w:rPr>
            <w:rFonts w:ascii="Cambria Math" w:hAnsi="Cambria Math" w:cs="Arial"/>
            <w:sz w:val="22"/>
            <w:szCs w:val="22"/>
            <w:lang w:val="en-US"/>
          </w:rPr>
          <m:t xml:space="preserve"> </m:t>
        </m:r>
        <m:sSub>
          <m:sSubPr>
            <m:ctrlPr>
              <w:rPr>
                <w:rFonts w:ascii="Cambria Math" w:hAnsi="Cambria Math" w:cs="Arial"/>
                <w:i/>
                <w:sz w:val="22"/>
                <w:szCs w:val="22"/>
                <w:lang w:val="en-US"/>
              </w:rPr>
            </m:ctrlPr>
          </m:sSubPr>
          <m:e>
            <m:r>
              <w:rPr>
                <w:rFonts w:ascii="Cambria Math" w:hAnsi="Cambria Math" w:cs="Arial"/>
                <w:sz w:val="22"/>
                <w:szCs w:val="22"/>
                <w:lang w:val="en-US"/>
              </w:rPr>
              <m:t>c</m:t>
            </m:r>
          </m:e>
          <m:sub>
            <m:r>
              <w:rPr>
                <w:rFonts w:ascii="Cambria Math" w:hAnsi="Cambria Math" w:cs="Arial"/>
                <w:sz w:val="22"/>
                <w:szCs w:val="22"/>
                <w:lang w:val="en-US"/>
              </w:rPr>
              <m:t>j</m:t>
            </m:r>
          </m:sub>
        </m:sSub>
        <m:r>
          <w:rPr>
            <w:rFonts w:ascii="Cambria Math" w:hAnsi="Cambria Math" w:cs="Arial"/>
            <w:sz w:val="22"/>
            <w:szCs w:val="22"/>
            <w:lang w:val="en-US"/>
          </w:rPr>
          <m:t xml:space="preserve">)= </m:t>
        </m:r>
        <m:f>
          <m:fPr>
            <m:ctrlPr>
              <w:rPr>
                <w:rFonts w:ascii="Cambria Math" w:hAnsi="Cambria Math" w:cs="Arial"/>
                <w:i/>
                <w:sz w:val="22"/>
                <w:szCs w:val="22"/>
                <w:lang w:val="en-US"/>
              </w:rPr>
            </m:ctrlPr>
          </m:fPr>
          <m:num>
            <m:sSup>
              <m:sSupPr>
                <m:ctrlPr>
                  <w:rPr>
                    <w:rFonts w:ascii="Cambria Math" w:hAnsi="Cambria Math" w:cs="Arial"/>
                    <w:i/>
                    <w:sz w:val="22"/>
                    <w:szCs w:val="22"/>
                    <w:lang w:val="en-US"/>
                  </w:rPr>
                </m:ctrlPr>
              </m:sSupPr>
              <m:e>
                <m:r>
                  <w:rPr>
                    <w:rFonts w:ascii="Cambria Math" w:hAnsi="Cambria Math" w:cs="Arial"/>
                    <w:sz w:val="22"/>
                    <w:szCs w:val="22"/>
                    <w:lang w:val="en-US"/>
                  </w:rPr>
                  <m:t>e</m:t>
                </m:r>
              </m:e>
              <m:sup>
                <m:r>
                  <w:rPr>
                    <w:rFonts w:ascii="Cambria Math" w:hAnsi="Cambria Math" w:cs="Arial"/>
                    <w:sz w:val="22"/>
                    <w:szCs w:val="22"/>
                    <w:lang w:val="en-US"/>
                  </w:rPr>
                  <m:t>-</m:t>
                </m:r>
                <m:sSup>
                  <m:sSupPr>
                    <m:ctrlPr>
                      <w:rPr>
                        <w:rFonts w:ascii="Cambria Math" w:hAnsi="Cambria Math" w:cs="Arial"/>
                        <w:i/>
                        <w:sz w:val="22"/>
                        <w:szCs w:val="22"/>
                        <w:lang w:val="en-US"/>
                      </w:rPr>
                    </m:ctrlPr>
                  </m:sSupPr>
                  <m:e>
                    <m:r>
                      <w:rPr>
                        <w:rFonts w:ascii="Cambria Math" w:hAnsi="Cambria Math" w:cs="Arial"/>
                        <w:sz w:val="22"/>
                        <w:szCs w:val="22"/>
                        <w:lang w:val="en-US"/>
                      </w:rPr>
                      <m:t>(</m:t>
                    </m:r>
                    <m:sSub>
                      <m:sSubPr>
                        <m:ctrlPr>
                          <w:rPr>
                            <w:rFonts w:ascii="Cambria Math" w:hAnsi="Cambria Math" w:cs="Arial"/>
                            <w:b/>
                            <w:bCs/>
                            <w:i/>
                            <w:sz w:val="22"/>
                            <w:szCs w:val="22"/>
                            <w:lang w:val="en-US"/>
                          </w:rPr>
                        </m:ctrlPr>
                      </m:sSubPr>
                      <m:e>
                        <m:r>
                          <m:rPr>
                            <m:sty m:val="bi"/>
                          </m:rPr>
                          <w:rPr>
                            <w:rFonts w:ascii="Cambria Math" w:hAnsi="Cambria Math" w:cs="Arial"/>
                            <w:sz w:val="22"/>
                            <w:szCs w:val="22"/>
                            <w:lang w:val="en-US"/>
                          </w:rPr>
                          <m:t>x</m:t>
                        </m:r>
                      </m:e>
                      <m:sub>
                        <m:r>
                          <m:rPr>
                            <m:sty m:val="bi"/>
                          </m:rPr>
                          <w:rPr>
                            <w:rFonts w:ascii="Cambria Math" w:hAnsi="Cambria Math" w:cs="Arial"/>
                            <w:sz w:val="22"/>
                            <w:szCs w:val="22"/>
                            <w:lang w:val="en-US"/>
                          </w:rPr>
                          <m:t>l</m:t>
                        </m:r>
                      </m:sub>
                    </m:sSub>
                    <m:r>
                      <w:rPr>
                        <w:rFonts w:ascii="Cambria Math" w:hAnsi="Cambria Math" w:cs="Arial"/>
                        <w:sz w:val="22"/>
                        <w:szCs w:val="22"/>
                        <w:lang w:val="en-US"/>
                      </w:rPr>
                      <m:t>-</m:t>
                    </m:r>
                    <m:sSub>
                      <m:sSubPr>
                        <m:ctrlPr>
                          <w:rPr>
                            <w:rFonts w:ascii="Cambria Math" w:hAnsi="Cambria Math" w:cs="Arial"/>
                            <w:i/>
                            <w:sz w:val="22"/>
                            <w:szCs w:val="22"/>
                            <w:lang w:val="en-US"/>
                          </w:rPr>
                        </m:ctrlPr>
                      </m:sSubPr>
                      <m:e>
                        <m:r>
                          <m:rPr>
                            <m:sty m:val="bi"/>
                          </m:rPr>
                          <w:rPr>
                            <w:rFonts w:ascii="Cambria Math" w:hAnsi="Cambria Math" w:cs="Arial"/>
                            <w:sz w:val="22"/>
                            <w:szCs w:val="22"/>
                            <w:lang w:val="en-US"/>
                          </w:rPr>
                          <m:t>μ</m:t>
                        </m:r>
                      </m:e>
                      <m:sub>
                        <m:r>
                          <w:rPr>
                            <w:rFonts w:ascii="Cambria Math" w:hAnsi="Cambria Math" w:cs="Arial"/>
                            <w:sz w:val="22"/>
                            <w:szCs w:val="22"/>
                            <w:lang w:val="en-US"/>
                          </w:rPr>
                          <m:t>jl</m:t>
                        </m:r>
                      </m:sub>
                    </m:sSub>
                    <m:r>
                      <w:rPr>
                        <w:rFonts w:ascii="Cambria Math" w:hAnsi="Cambria Math" w:cs="Arial"/>
                        <w:sz w:val="22"/>
                        <w:szCs w:val="22"/>
                        <w:lang w:val="en-US"/>
                      </w:rPr>
                      <m:t>)</m:t>
                    </m:r>
                  </m:e>
                  <m:sup>
                    <m:r>
                      <w:rPr>
                        <w:rFonts w:ascii="Cambria Math" w:hAnsi="Cambria Math" w:cs="Arial"/>
                        <w:sz w:val="22"/>
                        <w:szCs w:val="22"/>
                        <w:lang w:val="en-US"/>
                      </w:rPr>
                      <m:t>'</m:t>
                    </m:r>
                  </m:sup>
                </m:sSup>
                <m:nary>
                  <m:naryPr>
                    <m:chr m:val="∑"/>
                    <m:limLoc m:val="subSup"/>
                    <m:ctrlPr>
                      <w:rPr>
                        <w:rFonts w:ascii="Cambria Math" w:hAnsi="Cambria Math" w:cs="Arial"/>
                        <w:i/>
                        <w:sz w:val="22"/>
                        <w:szCs w:val="22"/>
                        <w:lang w:val="en-US"/>
                      </w:rPr>
                    </m:ctrlPr>
                  </m:naryPr>
                  <m:sub>
                    <m:r>
                      <w:rPr>
                        <w:rFonts w:ascii="Cambria Math" w:hAnsi="Cambria Math" w:cs="Arial"/>
                        <w:sz w:val="22"/>
                        <w:szCs w:val="22"/>
                        <w:lang w:val="en-US"/>
                      </w:rPr>
                      <m:t>jl</m:t>
                    </m:r>
                  </m:sub>
                  <m:sup>
                    <m:r>
                      <w:rPr>
                        <w:rFonts w:ascii="Cambria Math" w:hAnsi="Cambria Math" w:cs="Arial"/>
                        <w:sz w:val="22"/>
                        <w:szCs w:val="22"/>
                        <w:lang w:val="en-US"/>
                      </w:rPr>
                      <m:t>-1</m:t>
                    </m:r>
                  </m:sup>
                  <m:e>
                    <m:r>
                      <w:rPr>
                        <w:rFonts w:ascii="Cambria Math" w:hAnsi="Cambria Math" w:cs="Arial"/>
                        <w:sz w:val="22"/>
                        <w:szCs w:val="22"/>
                        <w:lang w:val="en-US"/>
                      </w:rPr>
                      <m:t>(</m:t>
                    </m:r>
                    <m:sSub>
                      <m:sSubPr>
                        <m:ctrlPr>
                          <w:rPr>
                            <w:rFonts w:ascii="Cambria Math" w:hAnsi="Cambria Math" w:cs="Arial"/>
                            <w:i/>
                            <w:sz w:val="22"/>
                            <w:szCs w:val="22"/>
                            <w:lang w:val="en-US"/>
                          </w:rPr>
                        </m:ctrlPr>
                      </m:sSubPr>
                      <m:e>
                        <m:r>
                          <m:rPr>
                            <m:sty m:val="bi"/>
                          </m:rPr>
                          <w:rPr>
                            <w:rFonts w:ascii="Cambria Math" w:hAnsi="Cambria Math" w:cs="Arial"/>
                            <w:sz w:val="22"/>
                            <w:szCs w:val="22"/>
                            <w:lang w:val="en-US"/>
                          </w:rPr>
                          <m:t>x</m:t>
                        </m:r>
                      </m:e>
                      <m:sub>
                        <m:r>
                          <w:rPr>
                            <w:rFonts w:ascii="Cambria Math" w:hAnsi="Cambria Math" w:cs="Arial"/>
                            <w:sz w:val="22"/>
                            <w:szCs w:val="22"/>
                            <w:lang w:val="en-US"/>
                          </w:rPr>
                          <m:t>l</m:t>
                        </m:r>
                      </m:sub>
                    </m:sSub>
                    <m:r>
                      <w:rPr>
                        <w:rFonts w:ascii="Cambria Math" w:hAnsi="Cambria Math" w:cs="Arial"/>
                        <w:sz w:val="22"/>
                        <w:szCs w:val="22"/>
                        <w:lang w:val="en-US"/>
                      </w:rPr>
                      <m:t>-</m:t>
                    </m:r>
                    <m:sSub>
                      <m:sSubPr>
                        <m:ctrlPr>
                          <w:rPr>
                            <w:rFonts w:ascii="Cambria Math" w:hAnsi="Cambria Math" w:cs="Arial"/>
                            <w:i/>
                            <w:sz w:val="22"/>
                            <w:szCs w:val="22"/>
                            <w:lang w:val="en-US"/>
                          </w:rPr>
                        </m:ctrlPr>
                      </m:sSubPr>
                      <m:e>
                        <m:r>
                          <m:rPr>
                            <m:sty m:val="bi"/>
                          </m:rPr>
                          <w:rPr>
                            <w:rFonts w:ascii="Cambria Math" w:hAnsi="Cambria Math" w:cs="Arial"/>
                            <w:sz w:val="22"/>
                            <w:szCs w:val="22"/>
                            <w:lang w:val="en-US"/>
                          </w:rPr>
                          <m:t>μ</m:t>
                        </m:r>
                      </m:e>
                      <m:sub>
                        <m:r>
                          <w:rPr>
                            <w:rFonts w:ascii="Cambria Math" w:hAnsi="Cambria Math" w:cs="Arial"/>
                            <w:sz w:val="22"/>
                            <w:szCs w:val="22"/>
                            <w:lang w:val="en-US"/>
                          </w:rPr>
                          <m:t>jl</m:t>
                        </m:r>
                      </m:sub>
                    </m:sSub>
                    <m:r>
                      <w:rPr>
                        <w:rFonts w:ascii="Cambria Math" w:hAnsi="Cambria Math" w:cs="Arial"/>
                        <w:sz w:val="22"/>
                        <w:szCs w:val="22"/>
                        <w:lang w:val="en-US"/>
                      </w:rPr>
                      <m:t>)/2</m:t>
                    </m:r>
                  </m:e>
                </m:nary>
              </m:sup>
            </m:sSup>
          </m:num>
          <m:den>
            <m:rad>
              <m:radPr>
                <m:degHide m:val="1"/>
                <m:ctrlPr>
                  <w:rPr>
                    <w:rFonts w:ascii="Cambria Math" w:hAnsi="Cambria Math" w:cs="Arial"/>
                    <w:i/>
                    <w:sz w:val="22"/>
                    <w:szCs w:val="22"/>
                    <w:lang w:val="en-US"/>
                  </w:rPr>
                </m:ctrlPr>
              </m:radPr>
              <m:deg/>
              <m:e>
                <m:r>
                  <w:rPr>
                    <w:rFonts w:ascii="Cambria Math" w:hAnsi="Cambria Math" w:cs="Arial"/>
                    <w:sz w:val="22"/>
                    <w:szCs w:val="22"/>
                    <w:lang w:val="en-US"/>
                  </w:rPr>
                  <m:t>2π|</m:t>
                </m:r>
                <m:sSub>
                  <m:sSubPr>
                    <m:ctrlPr>
                      <w:rPr>
                        <w:rFonts w:ascii="Cambria Math" w:hAnsi="Cambria Math" w:cs="Arial"/>
                        <w:i/>
                        <w:sz w:val="22"/>
                        <w:szCs w:val="22"/>
                        <w:lang w:val="en-US"/>
                      </w:rPr>
                    </m:ctrlPr>
                  </m:sSubPr>
                  <m:e>
                    <m:r>
                      <m:rPr>
                        <m:sty m:val="p"/>
                      </m:rPr>
                      <w:rPr>
                        <w:rFonts w:ascii="Cambria Math" w:hAnsi="Cambria Math" w:cs="Arial"/>
                        <w:sz w:val="22"/>
                        <w:szCs w:val="22"/>
                        <w:lang w:val="en-US"/>
                      </w:rPr>
                      <m:t>Σ</m:t>
                    </m:r>
                  </m:e>
                  <m:sub>
                    <m:r>
                      <w:rPr>
                        <w:rFonts w:ascii="Cambria Math" w:hAnsi="Cambria Math" w:cs="Arial"/>
                        <w:sz w:val="22"/>
                        <w:szCs w:val="22"/>
                        <w:lang w:val="en-US"/>
                      </w:rPr>
                      <m:t>jl</m:t>
                    </m:r>
                  </m:sub>
                </m:sSub>
                <m:r>
                  <w:rPr>
                    <w:rFonts w:ascii="Cambria Math" w:hAnsi="Cambria Math" w:cs="Arial"/>
                    <w:sz w:val="22"/>
                    <w:szCs w:val="22"/>
                    <w:lang w:val="en-US"/>
                  </w:rPr>
                  <m:t>|</m:t>
                </m:r>
              </m:e>
            </m:rad>
          </m:den>
        </m:f>
      </m:oMath>
      <w:r w:rsidRPr="00B72F46">
        <w:rPr>
          <w:rFonts w:ascii="Arial" w:hAnsi="Arial" w:cs="Arial"/>
          <w:sz w:val="22"/>
          <w:szCs w:val="22"/>
          <w:lang w:val="en-US"/>
        </w:rPr>
        <w:t xml:space="preserve"> continuous x</w:t>
      </w:r>
      <w:r w:rsidRPr="00B72F46">
        <w:rPr>
          <w:rFonts w:ascii="Arial" w:hAnsi="Arial" w:cs="Arial"/>
          <w:sz w:val="22"/>
          <w:szCs w:val="22"/>
          <w:vertAlign w:val="subscript"/>
          <w:lang w:val="en-US"/>
        </w:rPr>
        <w:t>i’</w:t>
      </w:r>
      <w:r w:rsidRPr="00B72F46">
        <w:rPr>
          <w:rFonts w:ascii="Arial" w:hAnsi="Arial" w:cs="Arial"/>
          <w:sz w:val="22"/>
          <w:szCs w:val="22"/>
          <w:lang w:val="en-US"/>
        </w:rPr>
        <w:t xml:space="preserve"> and x</w:t>
      </w:r>
      <w:r w:rsidRPr="00B72F46">
        <w:rPr>
          <w:rFonts w:ascii="Arial" w:hAnsi="Arial" w:cs="Arial"/>
          <w:sz w:val="22"/>
          <w:szCs w:val="22"/>
          <w:vertAlign w:val="subscript"/>
          <w:lang w:val="en-US"/>
        </w:rPr>
        <w:t>i’’</w:t>
      </w:r>
      <w:r w:rsidRPr="00B72F46">
        <w:rPr>
          <w:rFonts w:ascii="Arial" w:hAnsi="Arial" w:cs="Arial"/>
          <w:sz w:val="22"/>
          <w:szCs w:val="22"/>
          <w:lang w:val="en-US"/>
        </w:rPr>
        <w:t xml:space="preserve"> </w:t>
      </w:r>
      <w:r w:rsidR="004E50DF" w:rsidRPr="00B72F46">
        <w:rPr>
          <w:rFonts w:ascii="Arial" w:hAnsi="Arial" w:cs="Arial"/>
          <w:sz w:val="22"/>
          <w:szCs w:val="22"/>
          <w:lang w:val="en-US"/>
        </w:rPr>
        <w:tab/>
      </w:r>
      <w:r w:rsidRPr="00B72F46">
        <w:rPr>
          <w:rFonts w:ascii="Arial" w:hAnsi="Arial" w:cs="Arial"/>
          <w:sz w:val="22"/>
          <w:szCs w:val="22"/>
          <w:lang w:val="en-US"/>
        </w:rPr>
        <w:t>(7)</w:t>
      </w:r>
    </w:p>
    <w:p w14:paraId="5E738872" w14:textId="5C23D58D" w:rsidR="00AB0558" w:rsidRPr="00B72F46" w:rsidRDefault="00AB0558" w:rsidP="00962607">
      <w:pPr>
        <w:spacing w:before="100" w:beforeAutospacing="1" w:after="100" w:afterAutospacing="1" w:line="480" w:lineRule="auto"/>
        <w:rPr>
          <w:rFonts w:ascii="Arial" w:hAnsi="Arial" w:cs="Arial"/>
          <w:sz w:val="22"/>
          <w:szCs w:val="22"/>
          <w:lang w:val="en-US"/>
        </w:rPr>
      </w:pPr>
      <w:r w:rsidRPr="00B72F46">
        <w:rPr>
          <w:rFonts w:ascii="Arial" w:hAnsi="Arial" w:cs="Arial"/>
          <w:sz w:val="22"/>
          <w:szCs w:val="22"/>
          <w:lang w:val="en-US"/>
        </w:rPr>
        <w:t xml:space="preserve">where </w:t>
      </w:r>
      <w:r w:rsidRPr="00B72F46">
        <w:rPr>
          <w:rFonts w:ascii="Arial" w:hAnsi="Arial" w:cs="Arial"/>
          <w:i/>
          <w:iCs/>
          <w:sz w:val="22"/>
          <w:szCs w:val="22"/>
          <w:lang w:val="en-US"/>
        </w:rPr>
        <w:t>l</w:t>
      </w:r>
      <w:r w:rsidRPr="00B72F46">
        <w:rPr>
          <w:rFonts w:ascii="Arial" w:hAnsi="Arial" w:cs="Arial"/>
          <w:sz w:val="22"/>
          <w:szCs w:val="22"/>
          <w:lang w:val="en-US"/>
        </w:rPr>
        <w:t xml:space="preserve"> represents the pair (i</w:t>
      </w:r>
      <w:r w:rsidRPr="00B72F46">
        <w:rPr>
          <w:rFonts w:ascii="Arial" w:hAnsi="Arial" w:cs="Arial"/>
          <w:sz w:val="22"/>
          <w:szCs w:val="22"/>
          <w:vertAlign w:val="superscript"/>
          <w:lang w:val="en-US"/>
        </w:rPr>
        <w:t>’</w:t>
      </w:r>
      <w:r w:rsidRPr="00B72F46">
        <w:rPr>
          <w:rFonts w:ascii="Arial" w:hAnsi="Arial" w:cs="Arial"/>
          <w:sz w:val="22"/>
          <w:szCs w:val="22"/>
          <w:lang w:val="en-US"/>
        </w:rPr>
        <w:t>, i</w:t>
      </w:r>
      <w:r w:rsidRPr="00B72F46">
        <w:rPr>
          <w:rFonts w:ascii="Arial" w:hAnsi="Arial" w:cs="Arial"/>
          <w:sz w:val="22"/>
          <w:szCs w:val="22"/>
          <w:vertAlign w:val="superscript"/>
          <w:lang w:val="en-US"/>
        </w:rPr>
        <w:t>’’</w:t>
      </w:r>
      <w:r w:rsidRPr="00B72F46">
        <w:rPr>
          <w:rFonts w:ascii="Arial" w:hAnsi="Arial" w:cs="Arial"/>
          <w:sz w:val="22"/>
          <w:szCs w:val="22"/>
          <w:lang w:val="en-US"/>
        </w:rPr>
        <w:t xml:space="preserve">) and </w:t>
      </w:r>
      <w:r w:rsidRPr="00B72F46">
        <w:rPr>
          <w:rFonts w:ascii="Arial" w:hAnsi="Arial" w:cs="Arial"/>
          <w:b/>
          <w:bCs/>
          <w:i/>
          <w:iCs/>
          <w:sz w:val="22"/>
          <w:szCs w:val="22"/>
          <w:lang w:val="en-US"/>
        </w:rPr>
        <w:t>x</w:t>
      </w:r>
      <w:r w:rsidRPr="00B72F46">
        <w:rPr>
          <w:rFonts w:ascii="Arial" w:hAnsi="Arial" w:cs="Arial"/>
          <w:i/>
          <w:iCs/>
          <w:sz w:val="22"/>
          <w:szCs w:val="22"/>
          <w:vertAlign w:val="subscript"/>
          <w:lang w:val="en-US"/>
        </w:rPr>
        <w:t>l</w:t>
      </w:r>
      <w:r w:rsidRPr="00B72F46">
        <w:rPr>
          <w:rFonts w:ascii="Arial" w:hAnsi="Arial" w:cs="Arial"/>
          <w:sz w:val="22"/>
          <w:szCs w:val="22"/>
          <w:lang w:val="en-US"/>
        </w:rPr>
        <w:t xml:space="preserve"> is a vector with </w:t>
      </w:r>
      <w:r w:rsidRPr="00B72F46">
        <w:rPr>
          <w:rFonts w:ascii="Arial" w:hAnsi="Arial" w:cs="Arial"/>
          <w:i/>
          <w:iCs/>
          <w:sz w:val="22"/>
          <w:szCs w:val="22"/>
          <w:lang w:val="en-US"/>
        </w:rPr>
        <w:t>x</w:t>
      </w:r>
      <w:r w:rsidRPr="00B72F46">
        <w:rPr>
          <w:rFonts w:ascii="Arial" w:hAnsi="Arial" w:cs="Arial"/>
          <w:i/>
          <w:iCs/>
          <w:sz w:val="22"/>
          <w:szCs w:val="22"/>
          <w:vertAlign w:val="subscript"/>
          <w:lang w:val="en-US"/>
        </w:rPr>
        <w:t>i’</w:t>
      </w:r>
      <w:r w:rsidRPr="00B72F46">
        <w:rPr>
          <w:rFonts w:ascii="Arial" w:hAnsi="Arial" w:cs="Arial"/>
          <w:sz w:val="22"/>
          <w:szCs w:val="22"/>
          <w:lang w:val="en-US"/>
        </w:rPr>
        <w:t xml:space="preserve"> and </w:t>
      </w:r>
      <w:r w:rsidRPr="00B72F46">
        <w:rPr>
          <w:rFonts w:ascii="Arial" w:hAnsi="Arial" w:cs="Arial"/>
          <w:i/>
          <w:iCs/>
          <w:sz w:val="22"/>
          <w:szCs w:val="22"/>
          <w:lang w:val="en-US"/>
        </w:rPr>
        <w:t>x</w:t>
      </w:r>
      <w:r w:rsidRPr="00B72F46">
        <w:rPr>
          <w:rFonts w:ascii="Arial" w:hAnsi="Arial" w:cs="Arial"/>
          <w:i/>
          <w:iCs/>
          <w:sz w:val="22"/>
          <w:szCs w:val="22"/>
          <w:vertAlign w:val="subscript"/>
          <w:lang w:val="en-US"/>
        </w:rPr>
        <w:t>i’’</w:t>
      </w:r>
      <w:r w:rsidRPr="00B72F46">
        <w:rPr>
          <w:rFonts w:ascii="Arial" w:hAnsi="Arial" w:cs="Arial"/>
          <w:position w:val="-2"/>
          <w:sz w:val="22"/>
          <w:szCs w:val="22"/>
          <w:lang w:val="en-US"/>
        </w:rPr>
        <w:t xml:space="preserve"> </w:t>
      </w:r>
      <w:r w:rsidRPr="00B72F46">
        <w:rPr>
          <w:rFonts w:ascii="Arial" w:hAnsi="Arial" w:cs="Arial"/>
          <w:sz w:val="22"/>
          <w:szCs w:val="22"/>
          <w:lang w:val="en-US"/>
        </w:rPr>
        <w:t xml:space="preserve">as elements. </w:t>
      </w:r>
    </w:p>
    <w:p w14:paraId="11465BD4" w14:textId="52E3BF13" w:rsidR="00AB0558" w:rsidRPr="00B72F46" w:rsidRDefault="00AB0558" w:rsidP="00962607">
      <w:pPr>
        <w:spacing w:before="100" w:beforeAutospacing="1" w:after="100" w:afterAutospacing="1" w:line="480" w:lineRule="auto"/>
        <w:rPr>
          <w:rFonts w:ascii="Arial" w:hAnsi="Arial" w:cs="Arial"/>
          <w:sz w:val="22"/>
          <w:szCs w:val="22"/>
          <w:lang w:val="en-US"/>
        </w:rPr>
      </w:pPr>
      <w:r w:rsidRPr="00B72F46">
        <w:rPr>
          <w:rFonts w:ascii="Arial" w:hAnsi="Arial" w:cs="Arial"/>
          <w:sz w:val="22"/>
          <w:szCs w:val="22"/>
          <w:lang w:val="en-US"/>
        </w:rPr>
        <w:t xml:space="preserve">If one feature in a pair is discrete and the other continuous, the joint distribution is expressed as: </w:t>
      </w:r>
    </w:p>
    <w:p w14:paraId="5C102615" w14:textId="12074929" w:rsidR="00086480" w:rsidRPr="00B72F46" w:rsidRDefault="007F65E3" w:rsidP="00962607">
      <w:pPr>
        <w:spacing w:before="100" w:beforeAutospacing="1" w:after="100" w:afterAutospacing="1" w:line="480" w:lineRule="auto"/>
        <w:ind w:left="7938" w:hanging="7938"/>
        <w:jc w:val="center"/>
        <w:rPr>
          <w:rFonts w:ascii="Arial" w:hAnsi="Arial" w:cs="Arial"/>
          <w:sz w:val="22"/>
          <w:szCs w:val="22"/>
          <w:lang w:val="en-US"/>
        </w:rPr>
      </w:pPr>
      <m:oMath>
        <m:r>
          <w:rPr>
            <w:rFonts w:ascii="Cambria Math" w:hAnsi="Cambria Math" w:cs="Arial"/>
            <w:sz w:val="22"/>
            <w:szCs w:val="22"/>
            <w:lang w:val="en-US"/>
          </w:rPr>
          <m:t>P</m:t>
        </m:r>
        <m:d>
          <m:dPr>
            <m:endChr m:val="|"/>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w:rPr>
                    <w:rFonts w:ascii="Cambria Math" w:hAnsi="Cambria Math" w:cs="Arial"/>
                    <w:sz w:val="22"/>
                    <w:szCs w:val="22"/>
                    <w:lang w:val="en-US"/>
                  </w:rPr>
                  <m:t>x</m:t>
                </m:r>
              </m:e>
              <m:sub>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sub>
            </m:sSub>
            <m:r>
              <w:rPr>
                <w:rFonts w:ascii="Cambria Math" w:hAnsi="Cambria Math" w:cs="Arial"/>
                <w:sz w:val="22"/>
                <w:szCs w:val="22"/>
                <w:lang w:val="en-US"/>
              </w:rPr>
              <m:t xml:space="preserve">=v, </m:t>
            </m:r>
            <m:sSub>
              <m:sSubPr>
                <m:ctrlPr>
                  <w:rPr>
                    <w:rFonts w:ascii="Cambria Math" w:hAnsi="Cambria Math" w:cs="Arial"/>
                    <w:i/>
                    <w:sz w:val="22"/>
                    <w:szCs w:val="22"/>
                    <w:lang w:val="en-US"/>
                  </w:rPr>
                </m:ctrlPr>
              </m:sSubPr>
              <m:e>
                <m:r>
                  <w:rPr>
                    <w:rFonts w:ascii="Cambria Math" w:hAnsi="Cambria Math" w:cs="Arial"/>
                    <w:sz w:val="22"/>
                    <w:szCs w:val="22"/>
                    <w:lang w:val="en-US"/>
                  </w:rPr>
                  <m:t>x</m:t>
                </m:r>
              </m:e>
              <m:sub>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 xml:space="preserve">'' </m:t>
                    </m:r>
                  </m:sup>
                </m:sSup>
              </m:sub>
            </m:sSub>
          </m:e>
        </m:d>
        <m:sSub>
          <m:sSubPr>
            <m:ctrlPr>
              <w:rPr>
                <w:rFonts w:ascii="Cambria Math" w:hAnsi="Cambria Math" w:cs="Arial"/>
                <w:i/>
                <w:sz w:val="22"/>
                <w:szCs w:val="22"/>
                <w:lang w:val="en-US"/>
              </w:rPr>
            </m:ctrlPr>
          </m:sSubPr>
          <m:e>
            <m:r>
              <w:rPr>
                <w:rFonts w:ascii="Cambria Math" w:hAnsi="Cambria Math" w:cs="Arial"/>
                <w:sz w:val="22"/>
                <w:szCs w:val="22"/>
                <w:lang w:val="en-US"/>
              </w:rPr>
              <m:t xml:space="preserve"> c</m:t>
            </m:r>
          </m:e>
          <m:sub>
            <m:r>
              <w:rPr>
                <w:rFonts w:ascii="Cambria Math" w:hAnsi="Cambria Math" w:cs="Arial"/>
                <w:sz w:val="22"/>
                <w:szCs w:val="22"/>
                <w:lang w:val="en-US"/>
              </w:rPr>
              <m:t>j</m:t>
            </m:r>
          </m:sub>
        </m:sSub>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p</m:t>
            </m:r>
          </m:e>
          <m:sub>
            <m:r>
              <w:rPr>
                <w:rFonts w:ascii="Cambria Math" w:hAnsi="Cambria Math" w:cs="Arial"/>
                <w:sz w:val="22"/>
                <w:szCs w:val="22"/>
                <w:lang w:val="en-US"/>
              </w:rPr>
              <m:t>j</m:t>
            </m:r>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r>
              <w:rPr>
                <w:rFonts w:ascii="Cambria Math" w:hAnsi="Cambria Math" w:cs="Arial"/>
                <w:sz w:val="22"/>
                <w:szCs w:val="22"/>
                <w:lang w:val="en-US"/>
              </w:rPr>
              <m:t>v</m:t>
            </m:r>
          </m:sub>
        </m:sSub>
        <m:f>
          <m:fPr>
            <m:ctrlPr>
              <w:rPr>
                <w:rFonts w:ascii="Cambria Math" w:hAnsi="Cambria Math" w:cs="Arial"/>
                <w:i/>
                <w:sz w:val="22"/>
                <w:szCs w:val="22"/>
                <w:lang w:val="en-US"/>
              </w:rPr>
            </m:ctrlPr>
          </m:fPr>
          <m:num>
            <m:sSup>
              <m:sSupPr>
                <m:ctrlPr>
                  <w:rPr>
                    <w:rFonts w:ascii="Cambria Math" w:hAnsi="Cambria Math" w:cs="Arial"/>
                    <w:i/>
                    <w:sz w:val="22"/>
                    <w:szCs w:val="22"/>
                    <w:lang w:val="en-US"/>
                  </w:rPr>
                </m:ctrlPr>
              </m:sSupPr>
              <m:e>
                <m:r>
                  <w:rPr>
                    <w:rFonts w:ascii="Cambria Math" w:hAnsi="Cambria Math" w:cs="Arial"/>
                    <w:sz w:val="22"/>
                    <w:szCs w:val="22"/>
                    <w:lang w:val="en-US"/>
                  </w:rPr>
                  <m:t>e</m:t>
                </m:r>
              </m:e>
              <m:sup>
                <m:f>
                  <m:fPr>
                    <m:type m:val="lin"/>
                    <m:ctrlPr>
                      <w:rPr>
                        <w:rFonts w:ascii="Cambria Math" w:hAnsi="Cambria Math" w:cs="Arial"/>
                        <w:i/>
                        <w:sz w:val="22"/>
                        <w:szCs w:val="22"/>
                        <w:lang w:val="en-US"/>
                      </w:rPr>
                    </m:ctrlPr>
                  </m:fPr>
                  <m:num>
                    <m:r>
                      <w:rPr>
                        <w:rFonts w:ascii="Cambria Math" w:hAnsi="Cambria Math" w:cs="Arial"/>
                        <w:sz w:val="22"/>
                        <w:szCs w:val="22"/>
                        <w:lang w:val="en-US"/>
                      </w:rPr>
                      <m:t>-</m:t>
                    </m:r>
                    <m:sSup>
                      <m:sSupPr>
                        <m:ctrlPr>
                          <w:rPr>
                            <w:rFonts w:ascii="Cambria Math" w:hAnsi="Cambria Math" w:cs="Arial"/>
                            <w:i/>
                            <w:sz w:val="22"/>
                            <w:szCs w:val="22"/>
                            <w:lang w:val="en-US"/>
                          </w:rPr>
                        </m:ctrlPr>
                      </m:sSupPr>
                      <m:e>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x</m:t>
                            </m:r>
                          </m:e>
                          <m:sub>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sub>
                        </m:sSub>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μ</m:t>
                            </m:r>
                          </m:e>
                          <m:sub>
                            <m:r>
                              <w:rPr>
                                <w:rFonts w:ascii="Cambria Math" w:hAnsi="Cambria Math" w:cs="Arial"/>
                                <w:sz w:val="22"/>
                                <w:szCs w:val="22"/>
                                <w:lang w:val="en-US"/>
                              </w:rPr>
                              <m:t>j</m:t>
                            </m:r>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r>
                              <w:rPr>
                                <w:rFonts w:ascii="Cambria Math" w:hAnsi="Cambria Math" w:cs="Arial"/>
                                <w:sz w:val="22"/>
                                <w:szCs w:val="22"/>
                                <w:lang w:val="en-US"/>
                              </w:rPr>
                              <m:t>v</m:t>
                            </m:r>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sub>
                        </m:sSub>
                        <m:r>
                          <w:rPr>
                            <w:rFonts w:ascii="Cambria Math" w:hAnsi="Cambria Math" w:cs="Arial"/>
                            <w:sz w:val="22"/>
                            <w:szCs w:val="22"/>
                            <w:lang w:val="en-US"/>
                          </w:rPr>
                          <m:t>)</m:t>
                        </m:r>
                      </m:e>
                      <m:sup>
                        <m:r>
                          <w:rPr>
                            <w:rFonts w:ascii="Cambria Math" w:hAnsi="Cambria Math" w:cs="Arial"/>
                            <w:sz w:val="22"/>
                            <w:szCs w:val="22"/>
                            <w:lang w:val="en-US"/>
                          </w:rPr>
                          <m:t>2</m:t>
                        </m:r>
                      </m:sup>
                    </m:sSup>
                  </m:num>
                  <m:den>
                    <m:r>
                      <w:rPr>
                        <w:rFonts w:ascii="Cambria Math" w:hAnsi="Cambria Math" w:cs="Arial"/>
                        <w:sz w:val="22"/>
                        <w:szCs w:val="22"/>
                        <w:lang w:val="en-US"/>
                      </w:rPr>
                      <m:t>(2</m:t>
                    </m:r>
                    <m:sSubSup>
                      <m:sSubSupPr>
                        <m:ctrlPr>
                          <w:rPr>
                            <w:rFonts w:ascii="Cambria Math" w:hAnsi="Cambria Math" w:cs="Arial"/>
                            <w:i/>
                            <w:sz w:val="22"/>
                            <w:szCs w:val="22"/>
                            <w:lang w:val="en-US"/>
                          </w:rPr>
                        </m:ctrlPr>
                      </m:sSubSupPr>
                      <m:e>
                        <m:r>
                          <w:rPr>
                            <w:rFonts w:ascii="Cambria Math" w:hAnsi="Cambria Math" w:cs="Arial"/>
                            <w:sz w:val="22"/>
                            <w:szCs w:val="22"/>
                            <w:lang w:val="en-US"/>
                          </w:rPr>
                          <m:t>σ</m:t>
                        </m:r>
                      </m:e>
                      <m:sub>
                        <m:r>
                          <w:rPr>
                            <w:rFonts w:ascii="Cambria Math" w:hAnsi="Cambria Math" w:cs="Arial"/>
                            <w:sz w:val="22"/>
                            <w:szCs w:val="22"/>
                            <w:lang w:val="en-US"/>
                          </w:rPr>
                          <m:t>j</m:t>
                        </m:r>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sSup>
                          <m:sSupPr>
                            <m:ctrlPr>
                              <w:rPr>
                                <w:rFonts w:ascii="Cambria Math" w:hAnsi="Cambria Math" w:cs="Arial"/>
                                <w:i/>
                                <w:sz w:val="22"/>
                                <w:szCs w:val="22"/>
                                <w:lang w:val="en-US"/>
                              </w:rPr>
                            </m:ctrlPr>
                          </m:sSupPr>
                          <m:e>
                            <m:r>
                              <w:rPr>
                                <w:rFonts w:ascii="Cambria Math" w:hAnsi="Cambria Math" w:cs="Arial"/>
                                <w:sz w:val="22"/>
                                <w:szCs w:val="22"/>
                                <w:lang w:val="en-US"/>
                              </w:rPr>
                              <m:t>vi</m:t>
                            </m:r>
                          </m:e>
                          <m:sup>
                            <m:r>
                              <w:rPr>
                                <w:rFonts w:ascii="Cambria Math" w:hAnsi="Cambria Math" w:cs="Arial"/>
                                <w:sz w:val="22"/>
                                <w:szCs w:val="22"/>
                                <w:lang w:val="en-US"/>
                              </w:rPr>
                              <m:t>''</m:t>
                            </m:r>
                          </m:sup>
                        </m:sSup>
                      </m:sub>
                      <m:sup>
                        <m:r>
                          <w:rPr>
                            <w:rFonts w:ascii="Cambria Math" w:hAnsi="Cambria Math" w:cs="Arial"/>
                            <w:sz w:val="22"/>
                            <w:szCs w:val="22"/>
                            <w:lang w:val="en-US"/>
                          </w:rPr>
                          <m:t>2</m:t>
                        </m:r>
                      </m:sup>
                    </m:sSubSup>
                    <m:r>
                      <w:rPr>
                        <w:rFonts w:ascii="Cambria Math" w:hAnsi="Cambria Math" w:cs="Arial"/>
                        <w:sz w:val="22"/>
                        <w:szCs w:val="22"/>
                        <w:lang w:val="en-US"/>
                      </w:rPr>
                      <m:t>)</m:t>
                    </m:r>
                  </m:den>
                </m:f>
              </m:sup>
            </m:sSup>
          </m:num>
          <m:den>
            <m:rad>
              <m:radPr>
                <m:degHide m:val="1"/>
                <m:ctrlPr>
                  <w:rPr>
                    <w:rFonts w:ascii="Cambria Math" w:hAnsi="Cambria Math" w:cs="Arial"/>
                    <w:i/>
                    <w:sz w:val="22"/>
                    <w:szCs w:val="22"/>
                    <w:lang w:val="en-US"/>
                  </w:rPr>
                </m:ctrlPr>
              </m:radPr>
              <m:deg/>
              <m:e>
                <m:r>
                  <w:rPr>
                    <w:rFonts w:ascii="Cambria Math" w:hAnsi="Cambria Math" w:cs="Arial"/>
                    <w:sz w:val="22"/>
                    <w:szCs w:val="22"/>
                    <w:lang w:val="en-US"/>
                  </w:rPr>
                  <m:t>2π</m:t>
                </m:r>
                <m:sSubSup>
                  <m:sSubSupPr>
                    <m:ctrlPr>
                      <w:rPr>
                        <w:rFonts w:ascii="Cambria Math" w:hAnsi="Cambria Math" w:cs="Arial"/>
                        <w:i/>
                        <w:sz w:val="22"/>
                        <w:szCs w:val="22"/>
                        <w:lang w:val="en-US"/>
                      </w:rPr>
                    </m:ctrlPr>
                  </m:sSubSupPr>
                  <m:e>
                    <m:r>
                      <w:rPr>
                        <w:rFonts w:ascii="Cambria Math" w:hAnsi="Cambria Math" w:cs="Arial"/>
                        <w:sz w:val="22"/>
                        <w:szCs w:val="22"/>
                        <w:lang w:val="en-US"/>
                      </w:rPr>
                      <m:t>σ</m:t>
                    </m:r>
                  </m:e>
                  <m:sub>
                    <m:r>
                      <w:rPr>
                        <w:rFonts w:ascii="Cambria Math" w:hAnsi="Cambria Math" w:cs="Arial"/>
                        <w:sz w:val="22"/>
                        <w:szCs w:val="22"/>
                        <w:lang w:val="en-US"/>
                      </w:rPr>
                      <m:t>j</m:t>
                    </m:r>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r>
                      <w:rPr>
                        <w:rFonts w:ascii="Cambria Math" w:hAnsi="Cambria Math" w:cs="Arial"/>
                        <w:sz w:val="22"/>
                        <w:szCs w:val="22"/>
                        <w:lang w:val="en-US"/>
                      </w:rPr>
                      <m:t>v</m:t>
                    </m:r>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sub>
                  <m:sup>
                    <m:r>
                      <w:rPr>
                        <w:rFonts w:ascii="Cambria Math" w:hAnsi="Cambria Math" w:cs="Arial"/>
                        <w:sz w:val="22"/>
                        <w:szCs w:val="22"/>
                        <w:lang w:val="en-US"/>
                      </w:rPr>
                      <m:t>2</m:t>
                    </m:r>
                  </m:sup>
                </m:sSubSup>
              </m:e>
            </m:rad>
          </m:den>
        </m:f>
      </m:oMath>
      <w:r w:rsidR="00086480" w:rsidRPr="00B72F46">
        <w:rPr>
          <w:rFonts w:ascii="Arial" w:hAnsi="Arial" w:cs="Arial"/>
          <w:sz w:val="22"/>
          <w:szCs w:val="22"/>
          <w:lang w:val="en-US"/>
        </w:rPr>
        <w:t xml:space="preserve"> </w:t>
      </w:r>
      <w:r w:rsidR="00B10B38" w:rsidRPr="00B72F46">
        <w:rPr>
          <w:rFonts w:ascii="Arial" w:hAnsi="Arial" w:cs="Arial"/>
          <w:sz w:val="22"/>
          <w:szCs w:val="22"/>
          <w:lang w:val="en-US"/>
        </w:rPr>
        <w:tab/>
      </w:r>
      <w:r w:rsidR="00AB0558" w:rsidRPr="00B72F46">
        <w:rPr>
          <w:rFonts w:ascii="Arial" w:hAnsi="Arial" w:cs="Arial"/>
          <w:sz w:val="22"/>
          <w:szCs w:val="22"/>
          <w:lang w:val="en-US"/>
        </w:rPr>
        <w:t>(8)</w:t>
      </w:r>
    </w:p>
    <w:p w14:paraId="31146C72" w14:textId="779115E5" w:rsidR="00245390" w:rsidRPr="00B72F46" w:rsidRDefault="00AB0558" w:rsidP="00962607">
      <w:pPr>
        <w:spacing w:before="100" w:beforeAutospacing="1" w:after="100" w:afterAutospacing="1" w:line="480" w:lineRule="auto"/>
        <w:rPr>
          <w:rFonts w:ascii="Arial" w:hAnsi="Arial" w:cs="Arial"/>
          <w:sz w:val="22"/>
          <w:szCs w:val="22"/>
          <w:lang w:val="en-US"/>
        </w:rPr>
      </w:pPr>
      <w:r w:rsidRPr="00B72F46">
        <w:rPr>
          <w:rFonts w:ascii="Arial" w:hAnsi="Arial" w:cs="Arial"/>
          <w:sz w:val="22"/>
          <w:szCs w:val="22"/>
          <w:lang w:val="en-US"/>
        </w:rPr>
        <w:t>This means that for each discrete value of</w:t>
      </w:r>
      <w:r w:rsidR="003154C8" w:rsidRPr="00B72F46">
        <w:rPr>
          <w:rFonts w:ascii="Arial" w:hAnsi="Arial" w:cs="Arial"/>
          <w:sz w:val="22"/>
          <w:szCs w:val="22"/>
          <w:lang w:val="en-US"/>
        </w:rPr>
        <w:t xml:space="preserve"> </w:t>
      </w:r>
      <w:r w:rsidR="003154C8" w:rsidRPr="00B72F46">
        <w:rPr>
          <w:rFonts w:ascii="Arial" w:hAnsi="Arial" w:cs="Arial"/>
          <w:i/>
          <w:iCs/>
          <w:sz w:val="22"/>
          <w:szCs w:val="22"/>
          <w:lang w:val="en-US"/>
        </w:rPr>
        <w:t>x</w:t>
      </w:r>
      <w:r w:rsidR="003154C8" w:rsidRPr="00B72F46">
        <w:rPr>
          <w:rFonts w:ascii="Arial" w:hAnsi="Arial" w:cs="Arial"/>
          <w:i/>
          <w:iCs/>
          <w:sz w:val="22"/>
          <w:szCs w:val="22"/>
          <w:vertAlign w:val="subscript"/>
          <w:lang w:val="en-US"/>
        </w:rPr>
        <w:t>i’</w:t>
      </w:r>
      <w:r w:rsidRPr="00B72F46">
        <w:rPr>
          <w:rFonts w:ascii="Arial" w:hAnsi="Arial" w:cs="Arial"/>
          <w:sz w:val="22"/>
          <w:szCs w:val="22"/>
          <w:lang w:val="en-US"/>
        </w:rPr>
        <w:t xml:space="preserve"> the continuous feature</w:t>
      </w:r>
      <w:r w:rsidR="003154C8" w:rsidRPr="00B72F46">
        <w:rPr>
          <w:rFonts w:ascii="Arial" w:hAnsi="Arial" w:cs="Arial"/>
          <w:sz w:val="22"/>
          <w:szCs w:val="22"/>
          <w:lang w:val="en-US"/>
        </w:rPr>
        <w:t xml:space="preserve"> </w:t>
      </w:r>
      <w:r w:rsidR="003154C8" w:rsidRPr="00B72F46">
        <w:rPr>
          <w:rFonts w:ascii="Arial" w:hAnsi="Arial" w:cs="Arial"/>
          <w:i/>
          <w:iCs/>
          <w:sz w:val="22"/>
          <w:szCs w:val="22"/>
          <w:lang w:val="en-US"/>
        </w:rPr>
        <w:t>x</w:t>
      </w:r>
      <w:r w:rsidR="003154C8" w:rsidRPr="00B72F46">
        <w:rPr>
          <w:rFonts w:ascii="Arial" w:hAnsi="Arial" w:cs="Arial"/>
          <w:i/>
          <w:iCs/>
          <w:sz w:val="22"/>
          <w:szCs w:val="22"/>
          <w:vertAlign w:val="subscript"/>
          <w:lang w:val="en-US"/>
        </w:rPr>
        <w:t>i’’</w:t>
      </w:r>
      <w:r w:rsidRPr="00B72F46">
        <w:rPr>
          <w:rFonts w:ascii="Arial" w:hAnsi="Arial" w:cs="Arial"/>
          <w:sz w:val="22"/>
          <w:szCs w:val="22"/>
          <w:lang w:val="en-US"/>
        </w:rPr>
        <w:t xml:space="preserve"> </w:t>
      </w:r>
      <w:r w:rsidR="003154C8" w:rsidRPr="00B72F46">
        <w:rPr>
          <w:rFonts w:ascii="Arial" w:hAnsi="Arial" w:cs="Arial"/>
          <w:sz w:val="22"/>
          <w:szCs w:val="22"/>
          <w:lang w:val="en-US"/>
        </w:rPr>
        <w:t xml:space="preserve">has </w:t>
      </w:r>
      <w:r w:rsidRPr="00B72F46">
        <w:rPr>
          <w:rFonts w:ascii="Arial" w:hAnsi="Arial" w:cs="Arial"/>
          <w:sz w:val="22"/>
          <w:szCs w:val="22"/>
          <w:lang w:val="en-US"/>
        </w:rPr>
        <w:t>a separate mean</w:t>
      </w:r>
      <w:r w:rsidR="000619BE" w:rsidRPr="00B72F46">
        <w:rPr>
          <w:rFonts w:ascii="Arial" w:hAnsi="Arial" w:cs="Arial"/>
          <w:sz w:val="22"/>
          <w:szCs w:val="22"/>
          <w:lang w:val="en-US"/>
        </w:rPr>
        <w:t xml:space="preserve"> </w:t>
      </w:r>
      <w:r w:rsidR="000619BE" w:rsidRPr="00B72F46">
        <w:rPr>
          <w:rFonts w:ascii="Arial" w:hAnsi="Arial" w:cs="Arial"/>
          <w:i/>
          <w:iCs/>
          <w:sz w:val="22"/>
          <w:szCs w:val="22"/>
          <w:lang w:val="en-US"/>
        </w:rPr>
        <w:sym w:font="Symbol" w:char="F06D"/>
      </w:r>
      <w:r w:rsidR="00FE0633" w:rsidRPr="00B72F46">
        <w:rPr>
          <w:rFonts w:ascii="Arial" w:hAnsi="Arial" w:cs="Arial"/>
          <w:i/>
          <w:iCs/>
          <w:sz w:val="22"/>
          <w:szCs w:val="22"/>
          <w:vertAlign w:val="subscript"/>
          <w:lang w:val="en-US"/>
        </w:rPr>
        <w:t>ji’vi’’</w:t>
      </w:r>
      <w:r w:rsidRPr="00B72F46">
        <w:rPr>
          <w:rFonts w:ascii="Arial" w:hAnsi="Arial" w:cs="Arial"/>
          <w:sz w:val="22"/>
          <w:szCs w:val="22"/>
          <w:lang w:val="en-US"/>
        </w:rPr>
        <w:t xml:space="preserve"> and standard deviation</w:t>
      </w:r>
      <w:r w:rsidR="00FE0633" w:rsidRPr="00B72F46">
        <w:rPr>
          <w:rFonts w:ascii="Arial" w:hAnsi="Arial" w:cs="Arial"/>
          <w:sz w:val="22"/>
          <w:szCs w:val="22"/>
          <w:lang w:val="en-US"/>
        </w:rPr>
        <w:t xml:space="preserve"> </w:t>
      </w:r>
      <w:r w:rsidR="00FE0633" w:rsidRPr="00B72F46">
        <w:rPr>
          <w:rFonts w:ascii="Arial" w:hAnsi="Arial" w:cs="Arial"/>
          <w:i/>
          <w:iCs/>
          <w:sz w:val="22"/>
          <w:szCs w:val="22"/>
          <w:lang w:val="sv-SE"/>
        </w:rPr>
        <w:t>σ</w:t>
      </w:r>
      <w:r w:rsidR="00FE0633" w:rsidRPr="00B72F46">
        <w:rPr>
          <w:rFonts w:ascii="Arial" w:hAnsi="Arial" w:cs="Arial"/>
          <w:i/>
          <w:iCs/>
          <w:sz w:val="22"/>
          <w:szCs w:val="22"/>
          <w:vertAlign w:val="subscript"/>
          <w:lang w:val="en-US"/>
        </w:rPr>
        <w:t>ji’vi’’</w:t>
      </w:r>
      <w:r w:rsidRPr="00B72F46">
        <w:rPr>
          <w:rFonts w:ascii="Arial" w:hAnsi="Arial" w:cs="Arial"/>
          <w:sz w:val="22"/>
          <w:szCs w:val="22"/>
          <w:lang w:val="en-US"/>
        </w:rPr>
        <w:t>.</w:t>
      </w:r>
      <w:r w:rsidRPr="00B72F46">
        <w:rPr>
          <w:rFonts w:ascii="Arial" w:hAnsi="Arial" w:cs="Arial"/>
          <w:sz w:val="22"/>
          <w:szCs w:val="22"/>
          <w:lang w:val="en-US"/>
        </w:rPr>
        <w:br/>
      </w:r>
    </w:p>
    <w:p w14:paraId="1401F325" w14:textId="0719091B" w:rsidR="00245390" w:rsidRPr="00B72F46" w:rsidRDefault="00D27AB4" w:rsidP="00962607">
      <w:pPr>
        <w:spacing w:before="100" w:beforeAutospacing="1" w:after="100" w:afterAutospacing="1" w:line="480" w:lineRule="auto"/>
        <w:rPr>
          <w:rFonts w:ascii="Arial" w:hAnsi="Arial" w:cs="Arial"/>
          <w:b/>
          <w:bCs/>
          <w:sz w:val="22"/>
          <w:szCs w:val="22"/>
          <w:lang w:val="en-US"/>
        </w:rPr>
      </w:pPr>
      <w:r w:rsidRPr="00B72F46">
        <w:rPr>
          <w:rFonts w:ascii="Arial" w:hAnsi="Arial" w:cs="Arial"/>
          <w:b/>
          <w:bCs/>
          <w:sz w:val="22"/>
          <w:szCs w:val="22"/>
          <w:lang w:val="en-US"/>
        </w:rPr>
        <w:t>THE EXPECTATION MAXIMIZATION ALGORITHM</w:t>
      </w:r>
    </w:p>
    <w:p w14:paraId="06C9CC0C" w14:textId="6F191121" w:rsidR="00697F2C" w:rsidRPr="00B72F46" w:rsidRDefault="00697F2C" w:rsidP="00962607">
      <w:pPr>
        <w:pStyle w:val="Normalwebb"/>
        <w:spacing w:beforeAutospacing="0" w:after="160" w:afterAutospacing="0" w:line="480" w:lineRule="auto"/>
        <w:jc w:val="both"/>
        <w:rPr>
          <w:rFonts w:ascii="Arial" w:hAnsi="Arial" w:cs="Arial"/>
          <w:color w:val="000000" w:themeColor="text1"/>
          <w:sz w:val="22"/>
          <w:szCs w:val="22"/>
        </w:rPr>
      </w:pPr>
      <w:r w:rsidRPr="00B72F46">
        <w:rPr>
          <w:rFonts w:ascii="Arial" w:hAnsi="Arial" w:cs="Arial"/>
          <w:color w:val="000000" w:themeColor="text1"/>
          <w:sz w:val="22"/>
          <w:szCs w:val="22"/>
        </w:rPr>
        <w:t>Briefly, the E</w:t>
      </w:r>
      <w:r w:rsidR="00D72E45" w:rsidRPr="00B72F46">
        <w:rPr>
          <w:rFonts w:ascii="Arial" w:hAnsi="Arial" w:cs="Arial"/>
          <w:color w:val="000000" w:themeColor="text1"/>
          <w:sz w:val="22"/>
          <w:szCs w:val="22"/>
        </w:rPr>
        <w:t xml:space="preserve">xpectation </w:t>
      </w:r>
      <w:r w:rsidRPr="00B72F46">
        <w:rPr>
          <w:rFonts w:ascii="Arial" w:hAnsi="Arial" w:cs="Arial"/>
          <w:color w:val="000000" w:themeColor="text1"/>
          <w:sz w:val="22"/>
          <w:szCs w:val="22"/>
        </w:rPr>
        <w:t>M</w:t>
      </w:r>
      <w:r w:rsidR="00D72E45" w:rsidRPr="00B72F46">
        <w:rPr>
          <w:rFonts w:ascii="Arial" w:hAnsi="Arial" w:cs="Arial"/>
          <w:color w:val="000000" w:themeColor="text1"/>
          <w:sz w:val="22"/>
          <w:szCs w:val="22"/>
        </w:rPr>
        <w:t>aximization (EM)</w:t>
      </w:r>
      <w:r w:rsidRPr="00B72F46">
        <w:rPr>
          <w:rFonts w:ascii="Arial" w:hAnsi="Arial" w:cs="Arial"/>
          <w:color w:val="000000" w:themeColor="text1"/>
          <w:sz w:val="22"/>
          <w:szCs w:val="22"/>
        </w:rPr>
        <w:t xml:space="preserve"> method is a generalization of the maximum likelihood estimation of incomplete data,</w:t>
      </w:r>
      <w:r w:rsidRPr="00B72F46">
        <w:rPr>
          <w:rFonts w:ascii="Arial" w:hAnsi="Arial" w:cs="Arial"/>
          <w:color w:val="000000" w:themeColor="text1"/>
          <w:sz w:val="22"/>
          <w:szCs w:val="22"/>
        </w:rPr>
        <w:fldChar w:fldCharType="begin"/>
      </w:r>
      <w:r w:rsidR="00DC3002" w:rsidRPr="00B72F46">
        <w:rPr>
          <w:rFonts w:ascii="Arial" w:hAnsi="Arial" w:cs="Arial"/>
          <w:color w:val="000000" w:themeColor="text1"/>
          <w:sz w:val="22"/>
          <w:szCs w:val="22"/>
        </w:rPr>
        <w:instrText xml:space="preserve"> ADDIN ZOTERO_ITEM CSL_CITATION {"citationID":"iWhJT4R8","properties":{"formattedCitation":"\\super 2\\nosupersub{}","plainCitation":"2","noteIndex":0},"citationItems":[{"id":909,"uris":["http://zotero.org/users/8672842/items/E3CGQUYM"],"uri":["http://zotero.org/users/8672842/items/E3CGQUYM"],"itemData":{"id":909,"type":"article-journal","abstract":"The expectation maximization algorithm arises in many computational biology applications that involve probabilistic models. What is it good for, and how does it work? © 2008 Nature Publishing Group.","container-title":"Nature Biotechnology","DOI":"10.1038/nbt1406","ISSN":"10870156","issue":"8","note":"PMID: 18688245","page":"897-899","title":"What is the expectation maximization algorithm?","volume":"26","author":[{"family":"Do","given":"Chuong B."},{"family":"Batzoglou","given":"Serafim"}],"issued":{"date-parts":[["2008"]]}}}],"schema":"https://github.com/citation-style-language/schema/raw/master/csl-citation.json"} </w:instrText>
      </w:r>
      <w:r w:rsidRPr="00B72F46">
        <w:rPr>
          <w:rFonts w:ascii="Arial" w:hAnsi="Arial" w:cs="Arial"/>
          <w:color w:val="000000" w:themeColor="text1"/>
          <w:sz w:val="22"/>
          <w:szCs w:val="22"/>
        </w:rPr>
        <w:fldChar w:fldCharType="separate"/>
      </w:r>
      <w:r w:rsidR="00DC3002" w:rsidRPr="00B72F46">
        <w:rPr>
          <w:rFonts w:ascii="Arial" w:hAnsi="Arial" w:cs="Arial"/>
          <w:color w:val="000000"/>
          <w:sz w:val="22"/>
          <w:szCs w:val="22"/>
          <w:vertAlign w:val="superscript"/>
        </w:rPr>
        <w:t>2</w:t>
      </w:r>
      <w:r w:rsidRPr="00B72F46">
        <w:rPr>
          <w:rFonts w:ascii="Arial" w:hAnsi="Arial" w:cs="Arial"/>
          <w:color w:val="000000" w:themeColor="text1"/>
          <w:sz w:val="22"/>
          <w:szCs w:val="22"/>
        </w:rPr>
        <w:fldChar w:fldCharType="end"/>
      </w:r>
      <w:r w:rsidRPr="00B72F46">
        <w:rPr>
          <w:rFonts w:ascii="Arial" w:hAnsi="Arial" w:cs="Arial"/>
          <w:color w:val="000000" w:themeColor="text1"/>
          <w:sz w:val="22"/>
          <w:szCs w:val="22"/>
        </w:rPr>
        <w:t xml:space="preserve"> and is a clustering method suitable for incomplete </w:t>
      </w:r>
      <w:r w:rsidRPr="00B72F46">
        <w:rPr>
          <w:rFonts w:ascii="Arial" w:hAnsi="Arial" w:cs="Arial"/>
          <w:color w:val="000000" w:themeColor="text1"/>
          <w:sz w:val="22"/>
          <w:szCs w:val="22"/>
        </w:rPr>
        <w:lastRenderedPageBreak/>
        <w:t xml:space="preserve">data, and with different data types such as continuous and discrete features typical of a clinical dataset. </w:t>
      </w:r>
    </w:p>
    <w:p w14:paraId="592B20EE" w14:textId="7BAB67FD" w:rsidR="00AB0558" w:rsidRPr="00B72F46" w:rsidRDefault="00AB0558" w:rsidP="00962607">
      <w:pPr>
        <w:spacing w:before="100" w:beforeAutospacing="1" w:after="100" w:afterAutospacing="1" w:line="480" w:lineRule="auto"/>
        <w:rPr>
          <w:rFonts w:ascii="Arial" w:hAnsi="Arial" w:cs="Arial"/>
          <w:sz w:val="22"/>
          <w:szCs w:val="22"/>
          <w:lang w:val="en-US"/>
        </w:rPr>
      </w:pPr>
      <w:r w:rsidRPr="00B72F46">
        <w:rPr>
          <w:rFonts w:ascii="Arial" w:hAnsi="Arial" w:cs="Arial"/>
          <w:sz w:val="22"/>
          <w:szCs w:val="22"/>
          <w:lang w:val="en-US"/>
        </w:rPr>
        <w:t xml:space="preserve">The </w:t>
      </w:r>
      <w:r w:rsidR="00936459" w:rsidRPr="00B72F46">
        <w:rPr>
          <w:rFonts w:ascii="Arial" w:hAnsi="Arial" w:cs="Arial"/>
          <w:sz w:val="22"/>
          <w:szCs w:val="22"/>
          <w:lang w:val="en-US"/>
        </w:rPr>
        <w:t>EM</w:t>
      </w:r>
      <w:r w:rsidRPr="00B72F46">
        <w:rPr>
          <w:rFonts w:ascii="Arial" w:hAnsi="Arial" w:cs="Arial"/>
          <w:sz w:val="22"/>
          <w:szCs w:val="22"/>
          <w:lang w:val="en-US"/>
        </w:rPr>
        <w:t xml:space="preserve"> algorithm consists of two steps that are run iteratively until convergence</w:t>
      </w:r>
      <w:r w:rsidR="00697F2C" w:rsidRPr="00B72F46">
        <w:rPr>
          <w:rFonts w:ascii="Arial" w:hAnsi="Arial" w:cs="Arial"/>
          <w:sz w:val="22"/>
          <w:szCs w:val="22"/>
          <w:lang w:val="en-US"/>
        </w:rPr>
        <w:t xml:space="preserve"> (</w:t>
      </w:r>
      <w:r w:rsidR="00697F2C" w:rsidRPr="00B72F46">
        <w:rPr>
          <w:rFonts w:ascii="Arial" w:hAnsi="Arial" w:cs="Arial"/>
          <w:color w:val="000000" w:themeColor="text1"/>
          <w:sz w:val="22"/>
          <w:szCs w:val="22"/>
        </w:rPr>
        <w:t>which we set to when the maximum change of cluster belonging probabilities was less than 10</w:t>
      </w:r>
      <w:r w:rsidR="00697F2C" w:rsidRPr="00B72F46">
        <w:rPr>
          <w:rFonts w:ascii="Arial" w:hAnsi="Arial" w:cs="Arial"/>
          <w:color w:val="000000" w:themeColor="text1"/>
          <w:sz w:val="22"/>
          <w:szCs w:val="22"/>
          <w:vertAlign w:val="superscript"/>
        </w:rPr>
        <w:t>-6</w:t>
      </w:r>
      <w:r w:rsidR="00697F2C" w:rsidRPr="00B72F46">
        <w:rPr>
          <w:rFonts w:ascii="Arial" w:hAnsi="Arial" w:cs="Arial"/>
          <w:color w:val="000000" w:themeColor="text1"/>
          <w:sz w:val="22"/>
          <w:szCs w:val="22"/>
        </w:rPr>
        <w:t xml:space="preserve"> between two iterations, or a maximum of 1,000 iterations)</w:t>
      </w:r>
      <w:r w:rsidRPr="00B72F46">
        <w:rPr>
          <w:rFonts w:ascii="Arial" w:hAnsi="Arial" w:cs="Arial"/>
          <w:sz w:val="22"/>
          <w:szCs w:val="22"/>
          <w:lang w:val="en-US"/>
        </w:rPr>
        <w:t>. In the Expectation step, the</w:t>
      </w:r>
      <w:r w:rsidR="00FE0633" w:rsidRPr="00B72F46">
        <w:rPr>
          <w:rFonts w:ascii="Arial" w:hAnsi="Arial" w:cs="Arial"/>
          <w:sz w:val="22"/>
          <w:szCs w:val="22"/>
          <w:lang w:val="en-US"/>
        </w:rPr>
        <w:t xml:space="preserve"> </w:t>
      </w:r>
      <w:r w:rsidRPr="00B72F46">
        <w:rPr>
          <w:rFonts w:ascii="Arial" w:hAnsi="Arial" w:cs="Arial"/>
          <w:sz w:val="22"/>
          <w:szCs w:val="22"/>
          <w:lang w:val="en-US"/>
        </w:rPr>
        <w:t>probability for each patient of belonging to each cluster is calculated, given the cluster parameters. In the Maximization step, the parameters of each cluster are estimated based on the patients belonging to the cluster. The process is initialized by randomly assigning a subset of the patients to each cluster</w:t>
      </w:r>
      <w:r w:rsidR="00481133" w:rsidRPr="00B72F46">
        <w:rPr>
          <w:rFonts w:ascii="Arial" w:hAnsi="Arial" w:cs="Arial"/>
          <w:sz w:val="22"/>
          <w:szCs w:val="22"/>
          <w:lang w:val="en-US"/>
        </w:rPr>
        <w:t xml:space="preserve"> (in our study, we randomly assigned 100 patients to each cluster)</w:t>
      </w:r>
      <w:r w:rsidRPr="00B72F46">
        <w:rPr>
          <w:rFonts w:ascii="Arial" w:hAnsi="Arial" w:cs="Arial"/>
          <w:sz w:val="22"/>
          <w:szCs w:val="22"/>
          <w:lang w:val="en-US"/>
        </w:rPr>
        <w:t xml:space="preserve">. </w:t>
      </w:r>
    </w:p>
    <w:p w14:paraId="669B3ADA" w14:textId="317F2426" w:rsidR="00AB0558" w:rsidRPr="00B72F46" w:rsidRDefault="00AB0558" w:rsidP="00962607">
      <w:pPr>
        <w:spacing w:before="100" w:beforeAutospacing="1" w:after="100" w:afterAutospacing="1" w:line="480" w:lineRule="auto"/>
        <w:rPr>
          <w:rFonts w:ascii="Arial" w:hAnsi="Arial" w:cs="Arial"/>
          <w:sz w:val="22"/>
          <w:szCs w:val="22"/>
          <w:lang w:val="en-US"/>
        </w:rPr>
      </w:pPr>
      <w:r w:rsidRPr="00B72F46">
        <w:rPr>
          <w:rFonts w:ascii="Arial" w:hAnsi="Arial" w:cs="Arial"/>
          <w:sz w:val="22"/>
          <w:szCs w:val="22"/>
          <w:lang w:val="en-US"/>
        </w:rPr>
        <w:t xml:space="preserve">During the Expectation step, the probability that patient </w:t>
      </w:r>
      <w:r w:rsidRPr="00B72F46">
        <w:rPr>
          <w:rFonts w:ascii="Arial" w:hAnsi="Arial" w:cs="Arial"/>
          <w:i/>
          <w:iCs/>
          <w:sz w:val="22"/>
          <w:szCs w:val="22"/>
          <w:lang w:val="en-US"/>
        </w:rPr>
        <w:t>k</w:t>
      </w:r>
      <w:r w:rsidRPr="00B72F46">
        <w:rPr>
          <w:rFonts w:ascii="Arial" w:hAnsi="Arial" w:cs="Arial"/>
          <w:sz w:val="22"/>
          <w:szCs w:val="22"/>
          <w:lang w:val="en-US"/>
        </w:rPr>
        <w:t xml:space="preserve"> belongs to cluster </w:t>
      </w:r>
      <w:r w:rsidR="00FE0633" w:rsidRPr="00B72F46">
        <w:rPr>
          <w:rFonts w:ascii="Arial" w:hAnsi="Arial" w:cs="Arial"/>
          <w:i/>
          <w:iCs/>
          <w:sz w:val="22"/>
          <w:szCs w:val="22"/>
          <w:lang w:val="en-US"/>
        </w:rPr>
        <w:t>c</w:t>
      </w:r>
      <w:r w:rsidR="00FE0633" w:rsidRPr="00B72F46">
        <w:rPr>
          <w:rFonts w:ascii="Arial" w:hAnsi="Arial" w:cs="Arial"/>
          <w:i/>
          <w:iCs/>
          <w:sz w:val="22"/>
          <w:szCs w:val="22"/>
          <w:vertAlign w:val="subscript"/>
          <w:lang w:val="en-US"/>
        </w:rPr>
        <w:t>j</w:t>
      </w:r>
      <w:r w:rsidRPr="00B72F46">
        <w:rPr>
          <w:rFonts w:ascii="Arial" w:hAnsi="Arial" w:cs="Arial"/>
          <w:position w:val="-2"/>
          <w:sz w:val="22"/>
          <w:szCs w:val="22"/>
          <w:lang w:val="en-US"/>
        </w:rPr>
        <w:t xml:space="preserve"> </w:t>
      </w:r>
      <w:r w:rsidRPr="00B72F46">
        <w:rPr>
          <w:rFonts w:ascii="Arial" w:hAnsi="Arial" w:cs="Arial"/>
          <w:sz w:val="22"/>
          <w:szCs w:val="22"/>
          <w:lang w:val="en-US"/>
        </w:rPr>
        <w:t xml:space="preserve">is calculated, using the above expressions, as: </w:t>
      </w:r>
    </w:p>
    <w:p w14:paraId="159AB21B" w14:textId="3C8E646A" w:rsidR="00F9763E" w:rsidRPr="00B72F46" w:rsidRDefault="00565C2C" w:rsidP="00962607">
      <w:pPr>
        <w:spacing w:before="100" w:beforeAutospacing="1" w:after="100" w:afterAutospacing="1" w:line="480" w:lineRule="auto"/>
        <w:ind w:left="7938" w:hanging="7938"/>
        <w:jc w:val="center"/>
        <w:rPr>
          <w:rFonts w:ascii="Arial" w:hAnsi="Arial" w:cs="Arial"/>
          <w:sz w:val="22"/>
          <w:szCs w:val="22"/>
          <w:lang w:val="en-US"/>
        </w:rPr>
      </w:pPr>
      <m:oMath>
        <m:r>
          <w:rPr>
            <w:rFonts w:ascii="Cambria Math" w:hAnsi="Cambria Math" w:cs="Arial"/>
            <w:sz w:val="22"/>
            <w:szCs w:val="22"/>
            <w:lang w:val="en-US"/>
          </w:rPr>
          <m:t>P</m:t>
        </m:r>
        <m:d>
          <m:dPr>
            <m:endChr m:val="|"/>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w:rPr>
                    <w:rFonts w:ascii="Cambria Math" w:hAnsi="Cambria Math" w:cs="Arial"/>
                    <w:sz w:val="22"/>
                    <w:szCs w:val="22"/>
                    <w:lang w:val="en-US"/>
                  </w:rPr>
                  <m:t>c</m:t>
                </m:r>
              </m:e>
              <m:sub>
                <m:r>
                  <w:rPr>
                    <w:rFonts w:ascii="Cambria Math" w:hAnsi="Cambria Math" w:cs="Arial"/>
                    <w:sz w:val="22"/>
                    <w:szCs w:val="22"/>
                    <w:lang w:val="en-US"/>
                  </w:rPr>
                  <m:t>j</m:t>
                </m:r>
              </m:sub>
            </m:sSub>
            <m:r>
              <w:rPr>
                <w:rFonts w:ascii="Cambria Math" w:hAnsi="Cambria Math" w:cs="Arial"/>
                <w:sz w:val="22"/>
                <w:szCs w:val="22"/>
                <w:lang w:val="en-US"/>
              </w:rPr>
              <m:t xml:space="preserve"> </m:t>
            </m:r>
          </m:e>
        </m:d>
        <m:sSub>
          <m:sSubPr>
            <m:ctrlPr>
              <w:rPr>
                <w:rFonts w:ascii="Cambria Math" w:hAnsi="Cambria Math" w:cs="Arial"/>
                <w:i/>
                <w:sz w:val="22"/>
                <w:szCs w:val="22"/>
                <w:lang w:val="en-US"/>
              </w:rPr>
            </m:ctrlPr>
          </m:sSubPr>
          <m:e>
            <m:r>
              <m:rPr>
                <m:sty m:val="bi"/>
              </m:rPr>
              <w:rPr>
                <w:rFonts w:ascii="Cambria Math" w:hAnsi="Cambria Math" w:cs="Arial"/>
                <w:sz w:val="22"/>
                <w:szCs w:val="22"/>
                <w:lang w:val="en-US"/>
              </w:rPr>
              <m:t>X</m:t>
            </m:r>
          </m:e>
          <m:sub>
            <m:r>
              <w:rPr>
                <w:rFonts w:ascii="Cambria Math" w:hAnsi="Cambria Math" w:cs="Arial"/>
                <w:sz w:val="22"/>
                <w:szCs w:val="22"/>
                <w:lang w:val="en-US"/>
              </w:rPr>
              <m:t>k</m:t>
            </m:r>
          </m:sub>
        </m:sSub>
        <m:r>
          <w:rPr>
            <w:rFonts w:ascii="Cambria Math" w:hAnsi="Cambria Math" w:cs="Arial"/>
            <w:sz w:val="22"/>
            <w:szCs w:val="22"/>
            <w:lang w:val="en-US"/>
          </w:rPr>
          <m:t xml:space="preserve">)= </m:t>
        </m:r>
        <m:f>
          <m:fPr>
            <m:ctrlPr>
              <w:rPr>
                <w:rFonts w:ascii="Cambria Math" w:hAnsi="Cambria Math" w:cs="Arial"/>
                <w:i/>
                <w:sz w:val="22"/>
                <w:szCs w:val="22"/>
                <w:lang w:val="en-US"/>
              </w:rPr>
            </m:ctrlPr>
          </m:fPr>
          <m:num>
            <m:sSub>
              <m:sSubPr>
                <m:ctrlPr>
                  <w:rPr>
                    <w:rFonts w:ascii="Cambria Math" w:hAnsi="Cambria Math" w:cs="Arial"/>
                    <w:i/>
                    <w:sz w:val="22"/>
                    <w:szCs w:val="22"/>
                    <w:lang w:val="en-US"/>
                  </w:rPr>
                </m:ctrlPr>
              </m:sSubPr>
              <m:e>
                <m:r>
                  <w:rPr>
                    <w:rFonts w:ascii="Cambria Math" w:hAnsi="Cambria Math" w:cs="Arial"/>
                    <w:sz w:val="22"/>
                    <w:szCs w:val="22"/>
                    <w:lang w:val="en-US"/>
                  </w:rPr>
                  <m:t>π</m:t>
                </m:r>
              </m:e>
              <m:sub>
                <m:r>
                  <w:rPr>
                    <w:rFonts w:ascii="Cambria Math" w:hAnsi="Cambria Math" w:cs="Arial"/>
                    <w:sz w:val="22"/>
                    <w:szCs w:val="22"/>
                    <w:lang w:val="en-US"/>
                  </w:rPr>
                  <m:t>j</m:t>
                </m:r>
              </m:sub>
            </m:sSub>
            <m:r>
              <w:rPr>
                <w:rFonts w:ascii="Cambria Math" w:hAnsi="Cambria Math" w:cs="Arial"/>
                <w:sz w:val="22"/>
                <w:szCs w:val="22"/>
                <w:lang w:val="en-US"/>
              </w:rPr>
              <m:t>P</m:t>
            </m:r>
            <m:d>
              <m:dPr>
                <m:endChr m:val="|"/>
                <m:ctrlPr>
                  <w:rPr>
                    <w:rFonts w:ascii="Cambria Math" w:hAnsi="Cambria Math" w:cs="Arial"/>
                    <w:i/>
                    <w:sz w:val="22"/>
                    <w:szCs w:val="22"/>
                    <w:lang w:val="en-US"/>
                  </w:rPr>
                </m:ctrlPr>
              </m:dPr>
              <m:e>
                <m:sSub>
                  <m:sSubPr>
                    <m:ctrlPr>
                      <w:rPr>
                        <w:rFonts w:ascii="Cambria Math" w:hAnsi="Cambria Math" w:cs="Arial"/>
                        <w:b/>
                        <w:bCs/>
                        <w:i/>
                        <w:sz w:val="22"/>
                        <w:szCs w:val="22"/>
                        <w:lang w:val="en-US"/>
                      </w:rPr>
                    </m:ctrlPr>
                  </m:sSubPr>
                  <m:e>
                    <m:r>
                      <m:rPr>
                        <m:sty m:val="bi"/>
                      </m:rPr>
                      <w:rPr>
                        <w:rFonts w:ascii="Cambria Math" w:hAnsi="Cambria Math" w:cs="Arial"/>
                        <w:sz w:val="22"/>
                        <w:szCs w:val="22"/>
                        <w:lang w:val="en-US"/>
                      </w:rPr>
                      <m:t>X</m:t>
                    </m:r>
                  </m:e>
                  <m:sub>
                    <m:r>
                      <w:rPr>
                        <w:rFonts w:ascii="Cambria Math" w:hAnsi="Cambria Math" w:cs="Arial"/>
                        <w:sz w:val="22"/>
                        <w:szCs w:val="22"/>
                        <w:lang w:val="en-US"/>
                      </w:rPr>
                      <m:t>k</m:t>
                    </m:r>
                  </m:sub>
                </m:sSub>
                <m:r>
                  <m:rPr>
                    <m:sty m:val="bi"/>
                  </m:rPr>
                  <w:rPr>
                    <w:rFonts w:ascii="Cambria Math" w:hAnsi="Cambria Math" w:cs="Arial"/>
                    <w:sz w:val="22"/>
                    <w:szCs w:val="22"/>
                    <w:lang w:val="en-US"/>
                  </w:rPr>
                  <m:t xml:space="preserve"> </m:t>
                </m:r>
                <m:ctrlPr>
                  <w:rPr>
                    <w:rFonts w:ascii="Cambria Math" w:hAnsi="Cambria Math" w:cs="Arial"/>
                    <w:b/>
                    <w:bCs/>
                    <w:i/>
                    <w:sz w:val="22"/>
                    <w:szCs w:val="22"/>
                    <w:lang w:val="en-US"/>
                  </w:rPr>
                </m:ctrlPr>
              </m:e>
            </m:d>
            <m:sSub>
              <m:sSubPr>
                <m:ctrlPr>
                  <w:rPr>
                    <w:rFonts w:ascii="Cambria Math" w:hAnsi="Cambria Math" w:cs="Arial"/>
                    <w:i/>
                    <w:sz w:val="22"/>
                    <w:szCs w:val="22"/>
                    <w:lang w:val="en-US"/>
                  </w:rPr>
                </m:ctrlPr>
              </m:sSubPr>
              <m:e>
                <m:r>
                  <w:rPr>
                    <w:rFonts w:ascii="Cambria Math" w:hAnsi="Cambria Math" w:cs="Arial"/>
                    <w:sz w:val="22"/>
                    <w:szCs w:val="22"/>
                    <w:lang w:val="en-US"/>
                  </w:rPr>
                  <m:t>c</m:t>
                </m:r>
              </m:e>
              <m:sub>
                <m:r>
                  <w:rPr>
                    <w:rFonts w:ascii="Cambria Math" w:hAnsi="Cambria Math" w:cs="Arial"/>
                    <w:sz w:val="22"/>
                    <w:szCs w:val="22"/>
                    <w:lang w:val="en-US"/>
                  </w:rPr>
                  <m:t>j</m:t>
                </m:r>
              </m:sub>
            </m:sSub>
            <m:r>
              <w:rPr>
                <w:rFonts w:ascii="Cambria Math" w:hAnsi="Cambria Math" w:cs="Arial"/>
                <w:sz w:val="22"/>
                <w:szCs w:val="22"/>
                <w:lang w:val="en-US"/>
              </w:rPr>
              <m:t>)</m:t>
            </m:r>
          </m:num>
          <m:den>
            <m:nary>
              <m:naryPr>
                <m:chr m:val="∑"/>
                <m:limLoc m:val="subSup"/>
                <m:supHide m:val="1"/>
                <m:ctrlPr>
                  <w:rPr>
                    <w:rFonts w:ascii="Cambria Math" w:hAnsi="Cambria Math" w:cs="Arial"/>
                    <w:i/>
                    <w:sz w:val="22"/>
                    <w:szCs w:val="22"/>
                    <w:lang w:val="en-US"/>
                  </w:rPr>
                </m:ctrlPr>
              </m:naryPr>
              <m:sub>
                <m:r>
                  <w:rPr>
                    <w:rFonts w:ascii="Cambria Math" w:hAnsi="Cambria Math" w:cs="Arial"/>
                    <w:sz w:val="22"/>
                    <w:szCs w:val="22"/>
                    <w:lang w:val="en-US"/>
                  </w:rPr>
                  <m:t>j</m:t>
                </m:r>
              </m:sub>
              <m:sup/>
              <m:e>
                <m:sSub>
                  <m:sSubPr>
                    <m:ctrlPr>
                      <w:rPr>
                        <w:rFonts w:ascii="Cambria Math" w:hAnsi="Cambria Math" w:cs="Arial"/>
                        <w:i/>
                        <w:sz w:val="22"/>
                        <w:szCs w:val="22"/>
                        <w:lang w:val="en-US"/>
                      </w:rPr>
                    </m:ctrlPr>
                  </m:sSubPr>
                  <m:e>
                    <m:r>
                      <w:rPr>
                        <w:rFonts w:ascii="Cambria Math" w:hAnsi="Cambria Math" w:cs="Arial"/>
                        <w:sz w:val="22"/>
                        <w:szCs w:val="22"/>
                        <w:lang w:val="en-US"/>
                      </w:rPr>
                      <m:t>π</m:t>
                    </m:r>
                  </m:e>
                  <m:sub>
                    <m:r>
                      <w:rPr>
                        <w:rFonts w:ascii="Cambria Math" w:hAnsi="Cambria Math" w:cs="Arial"/>
                        <w:sz w:val="22"/>
                        <w:szCs w:val="22"/>
                        <w:lang w:val="en-US"/>
                      </w:rPr>
                      <m:t>j</m:t>
                    </m:r>
                  </m:sub>
                </m:sSub>
                <m:r>
                  <w:rPr>
                    <w:rFonts w:ascii="Cambria Math" w:hAnsi="Cambria Math" w:cs="Arial"/>
                    <w:sz w:val="22"/>
                    <w:szCs w:val="22"/>
                    <w:lang w:val="en-US"/>
                  </w:rPr>
                  <m:t>P</m:t>
                </m:r>
                <m:d>
                  <m:dPr>
                    <m:endChr m:val="|"/>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m:rPr>
                            <m:sty m:val="bi"/>
                          </m:rPr>
                          <w:rPr>
                            <w:rFonts w:ascii="Cambria Math" w:hAnsi="Cambria Math" w:cs="Arial"/>
                            <w:sz w:val="22"/>
                            <w:szCs w:val="22"/>
                            <w:lang w:val="en-US"/>
                          </w:rPr>
                          <m:t>X</m:t>
                        </m:r>
                      </m:e>
                      <m:sub>
                        <m:r>
                          <w:rPr>
                            <w:rFonts w:ascii="Cambria Math" w:hAnsi="Cambria Math" w:cs="Arial"/>
                            <w:sz w:val="22"/>
                            <w:szCs w:val="22"/>
                            <w:lang w:val="en-US"/>
                          </w:rPr>
                          <m:t>k</m:t>
                        </m:r>
                      </m:sub>
                    </m:sSub>
                    <m:r>
                      <w:rPr>
                        <w:rFonts w:ascii="Cambria Math" w:hAnsi="Cambria Math" w:cs="Arial"/>
                        <w:sz w:val="22"/>
                        <w:szCs w:val="22"/>
                        <w:lang w:val="en-US"/>
                      </w:rPr>
                      <m:t xml:space="preserve"> </m:t>
                    </m:r>
                  </m:e>
                </m:d>
                <m:sSub>
                  <m:sSubPr>
                    <m:ctrlPr>
                      <w:rPr>
                        <w:rFonts w:ascii="Cambria Math" w:hAnsi="Cambria Math" w:cs="Arial"/>
                        <w:i/>
                        <w:sz w:val="22"/>
                        <w:szCs w:val="22"/>
                        <w:lang w:val="en-US"/>
                      </w:rPr>
                    </m:ctrlPr>
                  </m:sSubPr>
                  <m:e>
                    <m:r>
                      <w:rPr>
                        <w:rFonts w:ascii="Cambria Math" w:hAnsi="Cambria Math" w:cs="Arial"/>
                        <w:sz w:val="22"/>
                        <w:szCs w:val="22"/>
                        <w:lang w:val="en-US"/>
                      </w:rPr>
                      <m:t>c</m:t>
                    </m:r>
                  </m:e>
                  <m:sub>
                    <m:sSup>
                      <m:sSupPr>
                        <m:ctrlPr>
                          <w:rPr>
                            <w:rFonts w:ascii="Cambria Math" w:hAnsi="Cambria Math" w:cs="Arial"/>
                            <w:i/>
                            <w:sz w:val="22"/>
                            <w:szCs w:val="22"/>
                            <w:lang w:val="en-US"/>
                          </w:rPr>
                        </m:ctrlPr>
                      </m:sSupPr>
                      <m:e>
                        <m:r>
                          <w:rPr>
                            <w:rFonts w:ascii="Cambria Math" w:hAnsi="Cambria Math" w:cs="Arial"/>
                            <w:sz w:val="22"/>
                            <w:szCs w:val="22"/>
                            <w:lang w:val="en-US"/>
                          </w:rPr>
                          <m:t>j</m:t>
                        </m:r>
                      </m:e>
                      <m:sup>
                        <m:r>
                          <w:rPr>
                            <w:rFonts w:ascii="Cambria Math" w:hAnsi="Cambria Math" w:cs="Arial"/>
                            <w:sz w:val="22"/>
                            <w:szCs w:val="22"/>
                            <w:lang w:val="en-US"/>
                          </w:rPr>
                          <m:t>'</m:t>
                        </m:r>
                      </m:sup>
                    </m:sSup>
                  </m:sub>
                </m:sSub>
              </m:e>
            </m:nary>
            <m:r>
              <w:rPr>
                <w:rFonts w:ascii="Cambria Math" w:hAnsi="Cambria Math" w:cs="Arial"/>
                <w:sz w:val="22"/>
                <w:szCs w:val="22"/>
                <w:lang w:val="en-US"/>
              </w:rPr>
              <m:t>)</m:t>
            </m:r>
          </m:den>
        </m:f>
      </m:oMath>
      <w:r w:rsidR="000F2A86" w:rsidRPr="00B72F46">
        <w:rPr>
          <w:rFonts w:ascii="Arial" w:hAnsi="Arial" w:cs="Arial"/>
          <w:sz w:val="22"/>
          <w:szCs w:val="22"/>
          <w:lang w:val="en-US"/>
        </w:rPr>
        <w:t xml:space="preserve"> </w:t>
      </w:r>
      <w:r w:rsidR="00B10B38" w:rsidRPr="00B72F46">
        <w:rPr>
          <w:rFonts w:ascii="Arial" w:hAnsi="Arial" w:cs="Arial"/>
          <w:sz w:val="22"/>
          <w:szCs w:val="22"/>
          <w:lang w:val="en-US"/>
        </w:rPr>
        <w:tab/>
      </w:r>
      <w:r w:rsidR="000F2A86" w:rsidRPr="00B72F46">
        <w:rPr>
          <w:rFonts w:ascii="Arial" w:hAnsi="Arial" w:cs="Arial"/>
          <w:sz w:val="22"/>
          <w:szCs w:val="22"/>
          <w:lang w:val="en-US"/>
        </w:rPr>
        <w:t>(9)</w:t>
      </w:r>
    </w:p>
    <w:p w14:paraId="57CC76A7" w14:textId="2D351E14" w:rsidR="00E13D8C" w:rsidRPr="00B72F46" w:rsidRDefault="000F2A86" w:rsidP="00962607">
      <w:pPr>
        <w:pStyle w:val="Normalwebb"/>
        <w:spacing w:line="480" w:lineRule="auto"/>
        <w:rPr>
          <w:rFonts w:ascii="Arial" w:hAnsi="Arial" w:cs="Arial"/>
          <w:sz w:val="22"/>
          <w:szCs w:val="22"/>
          <w:lang w:val="en-US"/>
        </w:rPr>
      </w:pPr>
      <w:r w:rsidRPr="00B72F46">
        <w:rPr>
          <w:rFonts w:ascii="Arial" w:hAnsi="Arial" w:cs="Arial"/>
          <w:sz w:val="22"/>
          <w:szCs w:val="22"/>
          <w:lang w:val="en-US"/>
        </w:rPr>
        <w:t xml:space="preserve">During the Maximization step, the parameters of the cluster distributions are estimated. It is known that when using Expectation Maximization in high dimensional spaces and with </w:t>
      </w:r>
      <w:proofErr w:type="gramStart"/>
      <w:r w:rsidRPr="00B72F46">
        <w:rPr>
          <w:rFonts w:ascii="Arial" w:hAnsi="Arial" w:cs="Arial"/>
          <w:sz w:val="22"/>
          <w:szCs w:val="22"/>
          <w:lang w:val="en-US"/>
        </w:rPr>
        <w:t>a large number of</w:t>
      </w:r>
      <w:proofErr w:type="gramEnd"/>
      <w:r w:rsidRPr="00B72F46">
        <w:rPr>
          <w:rFonts w:ascii="Arial" w:hAnsi="Arial" w:cs="Arial"/>
          <w:sz w:val="22"/>
          <w:szCs w:val="22"/>
          <w:lang w:val="en-US"/>
        </w:rPr>
        <w:t xml:space="preserve"> clusters, there is a risk of degenerated solutions, either in the sense that some cluster probabilities </w:t>
      </w:r>
      <w:r w:rsidRPr="00B72F46">
        <w:rPr>
          <w:rFonts w:ascii="Arial" w:hAnsi="Arial" w:cs="Arial"/>
          <w:sz w:val="22"/>
          <w:szCs w:val="22"/>
          <w:lang w:val="en-US"/>
        </w:rPr>
        <w:sym w:font="Symbol" w:char="F070"/>
      </w:r>
      <w:r w:rsidRPr="00B72F46">
        <w:rPr>
          <w:rFonts w:ascii="Arial" w:hAnsi="Arial" w:cs="Arial"/>
          <w:sz w:val="22"/>
          <w:szCs w:val="22"/>
          <w:vertAlign w:val="subscript"/>
          <w:lang w:val="en-US"/>
        </w:rPr>
        <w:t>j</w:t>
      </w:r>
      <w:r w:rsidRPr="00B72F46">
        <w:rPr>
          <w:rFonts w:ascii="Arial" w:hAnsi="Arial" w:cs="Arial"/>
          <w:sz w:val="22"/>
          <w:szCs w:val="22"/>
          <w:lang w:val="en-US"/>
        </w:rPr>
        <w:t xml:space="preserve"> becomes zero, or that the standard deviations of some of the involved distributions becomes zero. To avoid such degenerate </w:t>
      </w:r>
      <w:r w:rsidR="00E15D14" w:rsidRPr="00B72F46">
        <w:rPr>
          <w:rFonts w:ascii="Arial" w:hAnsi="Arial" w:cs="Arial"/>
          <w:sz w:val="22"/>
          <w:szCs w:val="22"/>
          <w:lang w:val="en-US"/>
        </w:rPr>
        <w:t>solutions,</w:t>
      </w:r>
      <w:r w:rsidRPr="00B72F46">
        <w:rPr>
          <w:rFonts w:ascii="Arial" w:hAnsi="Arial" w:cs="Arial"/>
          <w:sz w:val="22"/>
          <w:szCs w:val="22"/>
          <w:lang w:val="en-US"/>
        </w:rPr>
        <w:t xml:space="preserve"> we use Bayesian regularization during estimation. When using conjugate </w:t>
      </w:r>
      <w:r w:rsidR="00E15D14" w:rsidRPr="00B72F46">
        <w:rPr>
          <w:rFonts w:ascii="Arial" w:hAnsi="Arial" w:cs="Arial"/>
          <w:sz w:val="22"/>
          <w:szCs w:val="22"/>
          <w:lang w:val="en-US"/>
        </w:rPr>
        <w:t>priors,</w:t>
      </w:r>
      <w:r w:rsidRPr="00B72F46">
        <w:rPr>
          <w:rFonts w:ascii="Arial" w:hAnsi="Arial" w:cs="Arial"/>
          <w:sz w:val="22"/>
          <w:szCs w:val="22"/>
          <w:lang w:val="en-US"/>
        </w:rPr>
        <w:t xml:space="preserve"> it is possible to think of the prior as being worth </w:t>
      </w:r>
      <w:proofErr w:type="gramStart"/>
      <w:r w:rsidRPr="00B72F46">
        <w:rPr>
          <w:rFonts w:ascii="Arial" w:hAnsi="Arial" w:cs="Arial"/>
          <w:sz w:val="22"/>
          <w:szCs w:val="22"/>
          <w:lang w:val="en-US"/>
        </w:rPr>
        <w:t>a number of</w:t>
      </w:r>
      <w:proofErr w:type="gramEnd"/>
      <w:r w:rsidRPr="00B72F46">
        <w:rPr>
          <w:rFonts w:ascii="Arial" w:hAnsi="Arial" w:cs="Arial"/>
          <w:sz w:val="22"/>
          <w:szCs w:val="22"/>
          <w:lang w:val="en-US"/>
        </w:rPr>
        <w:t xml:space="preserve"> observations with some distribution. When estimating each cluster, we use a prior of one </w:t>
      </w:r>
      <w:r w:rsidR="00E15D14" w:rsidRPr="00B72F46">
        <w:rPr>
          <w:rFonts w:ascii="Arial" w:hAnsi="Arial" w:cs="Arial"/>
          <w:sz w:val="22"/>
          <w:szCs w:val="22"/>
          <w:lang w:val="en-US"/>
        </w:rPr>
        <w:t>sample</w:t>
      </w:r>
      <w:r w:rsidRPr="00B72F46">
        <w:rPr>
          <w:rFonts w:ascii="Arial" w:hAnsi="Arial" w:cs="Arial"/>
          <w:sz w:val="22"/>
          <w:szCs w:val="22"/>
          <w:lang w:val="en-US"/>
        </w:rPr>
        <w:t xml:space="preserve"> worth corresponding to the distribution of the whole data set. To this end we </w:t>
      </w:r>
      <w:r w:rsidR="0088688D" w:rsidRPr="00B72F46">
        <w:rPr>
          <w:rFonts w:ascii="Arial" w:hAnsi="Arial" w:cs="Arial"/>
          <w:sz w:val="22"/>
          <w:szCs w:val="22"/>
          <w:lang w:val="en-US"/>
        </w:rPr>
        <w:t>first</w:t>
      </w:r>
      <w:r w:rsidRPr="00B72F46">
        <w:rPr>
          <w:rFonts w:ascii="Arial" w:hAnsi="Arial" w:cs="Arial"/>
          <w:sz w:val="22"/>
          <w:szCs w:val="22"/>
          <w:lang w:val="en-US"/>
        </w:rPr>
        <w:t xml:space="preserve"> estimate the distribution of each feature from the full data set. Such global estimates have a star superscript in the equations below. </w:t>
      </w:r>
      <w:r w:rsidRPr="00B72F46">
        <w:rPr>
          <w:rFonts w:ascii="Arial" w:hAnsi="Arial" w:cs="Arial"/>
          <w:sz w:val="22"/>
          <w:szCs w:val="22"/>
          <w:lang w:val="sv-SE"/>
        </w:rPr>
        <w:t>α</w:t>
      </w:r>
      <w:r w:rsidRPr="00B72F46">
        <w:rPr>
          <w:rFonts w:ascii="Arial" w:hAnsi="Arial" w:cs="Arial"/>
          <w:sz w:val="22"/>
          <w:szCs w:val="22"/>
          <w:lang w:val="en-US"/>
        </w:rPr>
        <w:t xml:space="preserve"> is the stren</w:t>
      </w:r>
      <w:r w:rsidR="0088688D" w:rsidRPr="00B72F46">
        <w:rPr>
          <w:rFonts w:ascii="Arial" w:hAnsi="Arial" w:cs="Arial"/>
          <w:sz w:val="22"/>
          <w:szCs w:val="22"/>
          <w:lang w:val="en-US"/>
        </w:rPr>
        <w:t>g</w:t>
      </w:r>
      <w:r w:rsidRPr="00B72F46">
        <w:rPr>
          <w:rFonts w:ascii="Arial" w:hAnsi="Arial" w:cs="Arial"/>
          <w:sz w:val="22"/>
          <w:szCs w:val="22"/>
          <w:lang w:val="en-US"/>
        </w:rPr>
        <w:t>th of the prior, and was in this study set to 1/</w:t>
      </w:r>
      <w:r w:rsidRPr="00B72F46">
        <w:rPr>
          <w:rFonts w:ascii="Arial" w:hAnsi="Arial" w:cs="Arial"/>
          <w:i/>
          <w:iCs/>
          <w:sz w:val="22"/>
          <w:szCs w:val="22"/>
          <w:lang w:val="en-US"/>
        </w:rPr>
        <w:t>C</w:t>
      </w:r>
      <w:r w:rsidRPr="00B72F46">
        <w:rPr>
          <w:rFonts w:ascii="Arial" w:hAnsi="Arial" w:cs="Arial"/>
          <w:sz w:val="22"/>
          <w:szCs w:val="22"/>
          <w:lang w:val="en-US"/>
        </w:rPr>
        <w:t xml:space="preserve">, where </w:t>
      </w:r>
      <w:r w:rsidRPr="00B72F46">
        <w:rPr>
          <w:rFonts w:ascii="Arial" w:hAnsi="Arial" w:cs="Arial"/>
          <w:i/>
          <w:iCs/>
          <w:sz w:val="22"/>
          <w:szCs w:val="22"/>
          <w:lang w:val="en-US"/>
        </w:rPr>
        <w:t>C</w:t>
      </w:r>
      <w:r w:rsidRPr="00B72F46">
        <w:rPr>
          <w:rFonts w:ascii="Arial" w:hAnsi="Arial" w:cs="Arial"/>
          <w:sz w:val="22"/>
          <w:szCs w:val="22"/>
          <w:lang w:val="en-US"/>
        </w:rPr>
        <w:t xml:space="preserve"> is the number of clusters. </w:t>
      </w:r>
      <w:r w:rsidRPr="00B72F46">
        <w:rPr>
          <w:rFonts w:ascii="Arial" w:hAnsi="Arial" w:cs="Arial"/>
          <w:i/>
          <w:iCs/>
          <w:sz w:val="22"/>
          <w:szCs w:val="22"/>
          <w:lang w:val="en-US"/>
        </w:rPr>
        <w:t>n</w:t>
      </w:r>
      <w:r w:rsidRPr="00B72F46">
        <w:rPr>
          <w:rFonts w:ascii="Arial" w:hAnsi="Arial" w:cs="Arial"/>
          <w:sz w:val="22"/>
          <w:szCs w:val="22"/>
          <w:lang w:val="en-US"/>
        </w:rPr>
        <w:t xml:space="preserve"> is the total number of patients. In detail, the parameters are estimated as:</w:t>
      </w:r>
    </w:p>
    <w:p w14:paraId="05A95D4E" w14:textId="3DAF0B07" w:rsidR="00E13D8C" w:rsidRPr="00B72F46" w:rsidRDefault="00B67994" w:rsidP="00962607">
      <w:pPr>
        <w:pStyle w:val="Normalwebb"/>
        <w:spacing w:line="480" w:lineRule="auto"/>
        <w:ind w:left="7938" w:hanging="7938"/>
        <w:jc w:val="center"/>
        <w:rPr>
          <w:rFonts w:ascii="Arial" w:hAnsi="Arial" w:cs="Arial"/>
          <w:sz w:val="22"/>
          <w:szCs w:val="22"/>
          <w:lang w:val="en-US"/>
        </w:rPr>
      </w:pPr>
      <m:oMath>
        <m:sSubSup>
          <m:sSubSupPr>
            <m:ctrlPr>
              <w:rPr>
                <w:rFonts w:ascii="Cambria Math" w:hAnsi="Cambria Math" w:cs="Arial"/>
                <w:i/>
                <w:sz w:val="22"/>
                <w:szCs w:val="22"/>
                <w:lang w:val="en-US"/>
              </w:rPr>
            </m:ctrlPr>
          </m:sSubSupPr>
          <m:e>
            <m:r>
              <w:rPr>
                <w:rFonts w:ascii="Cambria Math" w:hAnsi="Cambria Math" w:cs="Arial"/>
                <w:sz w:val="22"/>
                <w:szCs w:val="22"/>
                <w:lang w:val="en-US"/>
              </w:rPr>
              <m:t>p</m:t>
            </m:r>
          </m:e>
          <m:sub>
            <m:r>
              <w:rPr>
                <w:rFonts w:ascii="Cambria Math" w:hAnsi="Cambria Math" w:cs="Arial"/>
                <w:sz w:val="22"/>
                <w:szCs w:val="22"/>
                <w:lang w:val="en-US"/>
              </w:rPr>
              <m:t>iv</m:t>
            </m:r>
          </m:sub>
          <m:sup>
            <m:r>
              <w:rPr>
                <w:rFonts w:ascii="Cambria Math" w:hAnsi="Cambria Math" w:cs="Arial"/>
                <w:sz w:val="22"/>
                <w:szCs w:val="22"/>
                <w:lang w:val="en-US"/>
              </w:rPr>
              <m:t>*</m:t>
            </m:r>
          </m:sup>
        </m:sSubSup>
        <m:r>
          <w:rPr>
            <w:rFonts w:ascii="Cambria Math" w:hAnsi="Cambria Math" w:cs="Arial"/>
            <w:sz w:val="22"/>
            <w:szCs w:val="22"/>
            <w:lang w:val="en-US"/>
          </w:rPr>
          <m:t xml:space="preserve">= </m:t>
        </m:r>
        <m:f>
          <m:fPr>
            <m:ctrlPr>
              <w:rPr>
                <w:rFonts w:ascii="Cambria Math" w:hAnsi="Cambria Math" w:cs="Arial"/>
                <w:i/>
                <w:sz w:val="22"/>
                <w:szCs w:val="22"/>
                <w:lang w:val="en-US"/>
              </w:rPr>
            </m:ctrlPr>
          </m:fPr>
          <m:num>
            <m:nary>
              <m:naryPr>
                <m:chr m:val="∑"/>
                <m:limLoc m:val="subSup"/>
                <m:supHide m:val="1"/>
                <m:ctrlPr>
                  <w:rPr>
                    <w:rFonts w:ascii="Cambria Math" w:hAnsi="Cambria Math" w:cs="Arial"/>
                    <w:i/>
                    <w:sz w:val="22"/>
                    <w:szCs w:val="22"/>
                    <w:lang w:val="en-US"/>
                  </w:rPr>
                </m:ctrlPr>
              </m:naryPr>
              <m:sub>
                <m:r>
                  <w:rPr>
                    <w:rFonts w:ascii="Cambria Math" w:hAnsi="Cambria Math" w:cs="Arial"/>
                    <w:sz w:val="22"/>
                    <w:szCs w:val="22"/>
                    <w:lang w:val="en-US"/>
                  </w:rPr>
                  <m:t>k</m:t>
                </m:r>
              </m:sub>
              <m:sup/>
              <m:e>
                <m:sSub>
                  <m:sSubPr>
                    <m:ctrlPr>
                      <w:rPr>
                        <w:rFonts w:ascii="Cambria Math" w:hAnsi="Cambria Math" w:cs="Arial"/>
                        <w:i/>
                        <w:sz w:val="22"/>
                        <w:szCs w:val="22"/>
                        <w:lang w:val="en-US"/>
                      </w:rPr>
                    </m:ctrlPr>
                  </m:sSubPr>
                  <m:e>
                    <m:r>
                      <m:rPr>
                        <m:sty m:val="bi"/>
                      </m:rPr>
                      <w:rPr>
                        <w:rFonts w:ascii="Cambria Math" w:hAnsi="Cambria Math" w:cs="Arial"/>
                        <w:sz w:val="22"/>
                        <w:szCs w:val="22"/>
                        <w:lang w:val="en-US"/>
                      </w:rPr>
                      <m:t>1</m:t>
                    </m:r>
                  </m:e>
                  <m:sub>
                    <m:r>
                      <w:rPr>
                        <w:rFonts w:ascii="Cambria Math" w:hAnsi="Cambria Math" w:cs="Arial"/>
                        <w:sz w:val="22"/>
                        <w:szCs w:val="22"/>
                        <w:lang w:val="en-US"/>
                      </w:rPr>
                      <m:t>v</m:t>
                    </m:r>
                  </m:sub>
                </m:sSub>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x</m:t>
                    </m:r>
                  </m:e>
                  <m:sub>
                    <m:r>
                      <w:rPr>
                        <w:rFonts w:ascii="Cambria Math" w:hAnsi="Cambria Math" w:cs="Arial"/>
                        <w:sz w:val="22"/>
                        <w:szCs w:val="22"/>
                        <w:lang w:val="en-US"/>
                      </w:rPr>
                      <m:t>ki</m:t>
                    </m:r>
                  </m:sub>
                </m:sSub>
              </m:e>
            </m:nary>
            <m:r>
              <w:rPr>
                <w:rFonts w:ascii="Cambria Math" w:hAnsi="Cambria Math" w:cs="Arial"/>
                <w:sz w:val="22"/>
                <w:szCs w:val="22"/>
                <w:lang w:val="en-US"/>
              </w:rPr>
              <m:t>)</m:t>
            </m:r>
          </m:num>
          <m:den>
            <m:r>
              <w:rPr>
                <w:rFonts w:ascii="Cambria Math" w:hAnsi="Cambria Math" w:cs="Arial"/>
                <w:sz w:val="22"/>
                <w:szCs w:val="22"/>
                <w:lang w:val="en-US"/>
              </w:rPr>
              <m:t>n</m:t>
            </m:r>
          </m:den>
        </m:f>
      </m:oMath>
      <w:r w:rsidR="00E13D8C" w:rsidRPr="00B72F46">
        <w:rPr>
          <w:rFonts w:ascii="Arial" w:hAnsi="Arial" w:cs="Arial"/>
          <w:sz w:val="22"/>
          <w:szCs w:val="22"/>
          <w:lang w:val="en-US"/>
        </w:rPr>
        <w:t xml:space="preserve"> discrete </w:t>
      </w:r>
      <w:r w:rsidR="00E13D8C" w:rsidRPr="00B72F46">
        <w:rPr>
          <w:rFonts w:ascii="Arial" w:hAnsi="Arial" w:cs="Arial"/>
          <w:i/>
          <w:iCs/>
          <w:sz w:val="22"/>
          <w:szCs w:val="22"/>
          <w:lang w:val="en-US"/>
        </w:rPr>
        <w:t>x</w:t>
      </w:r>
      <w:r w:rsidR="00E13D8C" w:rsidRPr="00B72F46">
        <w:rPr>
          <w:rFonts w:ascii="Arial" w:hAnsi="Arial" w:cs="Arial"/>
          <w:i/>
          <w:iCs/>
          <w:sz w:val="22"/>
          <w:szCs w:val="22"/>
          <w:vertAlign w:val="subscript"/>
          <w:lang w:val="en-US"/>
        </w:rPr>
        <w:t>i</w:t>
      </w:r>
      <w:r w:rsidR="0033770E" w:rsidRPr="00B72F46">
        <w:rPr>
          <w:rFonts w:ascii="Arial" w:hAnsi="Arial" w:cs="Arial"/>
          <w:i/>
          <w:iCs/>
          <w:sz w:val="22"/>
          <w:szCs w:val="22"/>
          <w:lang w:val="en-US"/>
        </w:rPr>
        <w:t xml:space="preserve"> </w:t>
      </w:r>
      <w:r w:rsidR="00B10B38" w:rsidRPr="00B72F46">
        <w:rPr>
          <w:rFonts w:ascii="Arial" w:hAnsi="Arial" w:cs="Arial"/>
          <w:i/>
          <w:iCs/>
          <w:sz w:val="22"/>
          <w:szCs w:val="22"/>
          <w:lang w:val="en-US"/>
        </w:rPr>
        <w:tab/>
      </w:r>
      <w:r w:rsidR="0033770E" w:rsidRPr="00B72F46">
        <w:rPr>
          <w:rFonts w:ascii="Arial" w:hAnsi="Arial" w:cs="Arial"/>
          <w:sz w:val="22"/>
          <w:szCs w:val="22"/>
          <w:lang w:val="en-US"/>
        </w:rPr>
        <w:t>(10)</w:t>
      </w:r>
    </w:p>
    <w:p w14:paraId="11BFC39B" w14:textId="7F46E12F" w:rsidR="0086732D" w:rsidRPr="00B72F46" w:rsidRDefault="00B67994" w:rsidP="00962607">
      <w:pPr>
        <w:pStyle w:val="Normalwebb"/>
        <w:spacing w:line="480" w:lineRule="auto"/>
        <w:ind w:left="7938" w:hanging="7938"/>
        <w:jc w:val="center"/>
        <w:rPr>
          <w:rFonts w:ascii="Arial" w:hAnsi="Arial" w:cs="Arial"/>
          <w:sz w:val="22"/>
          <w:szCs w:val="22"/>
          <w:lang w:val="en-US"/>
        </w:rPr>
      </w:pPr>
      <m:oMath>
        <m:sSubSup>
          <m:sSubSupPr>
            <m:ctrlPr>
              <w:rPr>
                <w:rFonts w:ascii="Cambria Math" w:hAnsi="Cambria Math" w:cs="Arial"/>
                <w:i/>
                <w:sz w:val="22"/>
                <w:szCs w:val="22"/>
                <w:lang w:val="en-US"/>
              </w:rPr>
            </m:ctrlPr>
          </m:sSubSupPr>
          <m:e>
            <m:r>
              <w:rPr>
                <w:rFonts w:ascii="Cambria Math" w:hAnsi="Cambria Math" w:cs="Arial"/>
                <w:sz w:val="22"/>
                <w:szCs w:val="22"/>
                <w:lang w:val="en-US"/>
              </w:rPr>
              <m:t>μ</m:t>
            </m:r>
          </m:e>
          <m:sub>
            <m:r>
              <w:rPr>
                <w:rFonts w:ascii="Cambria Math" w:hAnsi="Cambria Math" w:cs="Arial"/>
                <w:sz w:val="22"/>
                <w:szCs w:val="22"/>
                <w:lang w:val="en-US"/>
              </w:rPr>
              <m:t>i</m:t>
            </m:r>
          </m:sub>
          <m:sup>
            <m:r>
              <w:rPr>
                <w:rFonts w:ascii="Cambria Math" w:hAnsi="Cambria Math" w:cs="Arial"/>
                <w:sz w:val="22"/>
                <w:szCs w:val="22"/>
                <w:lang w:val="en-US"/>
              </w:rPr>
              <m:t>*</m:t>
            </m:r>
          </m:sup>
        </m:sSubSup>
        <m:r>
          <w:rPr>
            <w:rFonts w:ascii="Cambria Math" w:hAnsi="Cambria Math" w:cs="Arial"/>
            <w:sz w:val="22"/>
            <w:szCs w:val="22"/>
            <w:lang w:val="en-US"/>
          </w:rPr>
          <m:t xml:space="preserve">= </m:t>
        </m:r>
        <m:f>
          <m:fPr>
            <m:ctrlPr>
              <w:rPr>
                <w:rFonts w:ascii="Cambria Math" w:hAnsi="Cambria Math" w:cs="Arial"/>
                <w:i/>
                <w:sz w:val="22"/>
                <w:szCs w:val="22"/>
                <w:lang w:val="en-US"/>
              </w:rPr>
            </m:ctrlPr>
          </m:fPr>
          <m:num>
            <m:nary>
              <m:naryPr>
                <m:chr m:val="∑"/>
                <m:limLoc m:val="subSup"/>
                <m:supHide m:val="1"/>
                <m:ctrlPr>
                  <w:rPr>
                    <w:rFonts w:ascii="Cambria Math" w:hAnsi="Cambria Math" w:cs="Arial"/>
                    <w:i/>
                    <w:sz w:val="22"/>
                    <w:szCs w:val="22"/>
                    <w:lang w:val="en-US"/>
                  </w:rPr>
                </m:ctrlPr>
              </m:naryPr>
              <m:sub>
                <m:r>
                  <w:rPr>
                    <w:rFonts w:ascii="Cambria Math" w:hAnsi="Cambria Math" w:cs="Arial"/>
                    <w:sz w:val="22"/>
                    <w:szCs w:val="22"/>
                    <w:lang w:val="en-US"/>
                  </w:rPr>
                  <m:t>k</m:t>
                </m:r>
              </m:sub>
              <m:sup/>
              <m:e>
                <m:sSub>
                  <m:sSubPr>
                    <m:ctrlPr>
                      <w:rPr>
                        <w:rFonts w:ascii="Cambria Math" w:hAnsi="Cambria Math" w:cs="Arial"/>
                        <w:i/>
                        <w:sz w:val="22"/>
                        <w:szCs w:val="22"/>
                        <w:lang w:val="en-US"/>
                      </w:rPr>
                    </m:ctrlPr>
                  </m:sSubPr>
                  <m:e>
                    <m:r>
                      <w:rPr>
                        <w:rFonts w:ascii="Cambria Math" w:hAnsi="Cambria Math" w:cs="Arial"/>
                        <w:sz w:val="22"/>
                        <w:szCs w:val="22"/>
                        <w:lang w:val="en-US"/>
                      </w:rPr>
                      <m:t>x</m:t>
                    </m:r>
                  </m:e>
                  <m:sub>
                    <m:r>
                      <w:rPr>
                        <w:rFonts w:ascii="Cambria Math" w:hAnsi="Cambria Math" w:cs="Arial"/>
                        <w:sz w:val="22"/>
                        <w:szCs w:val="22"/>
                        <w:lang w:val="en-US"/>
                      </w:rPr>
                      <m:t>ki</m:t>
                    </m:r>
                  </m:sub>
                </m:sSub>
              </m:e>
            </m:nary>
          </m:num>
          <m:den>
            <m:r>
              <w:rPr>
                <w:rFonts w:ascii="Cambria Math" w:hAnsi="Cambria Math" w:cs="Arial"/>
                <w:sz w:val="22"/>
                <w:szCs w:val="22"/>
                <w:lang w:val="en-US"/>
              </w:rPr>
              <m:t>n</m:t>
            </m:r>
          </m:den>
        </m:f>
      </m:oMath>
      <w:r w:rsidR="003515CB" w:rsidRPr="00B72F46">
        <w:rPr>
          <w:rFonts w:ascii="Arial" w:hAnsi="Arial" w:cs="Arial"/>
          <w:sz w:val="22"/>
          <w:szCs w:val="22"/>
          <w:lang w:val="en-US"/>
        </w:rPr>
        <w:t xml:space="preserve"> continuous </w:t>
      </w:r>
      <w:r w:rsidR="003515CB" w:rsidRPr="00B72F46">
        <w:rPr>
          <w:rFonts w:ascii="Arial" w:hAnsi="Arial" w:cs="Arial"/>
          <w:i/>
          <w:iCs/>
          <w:sz w:val="22"/>
          <w:szCs w:val="22"/>
          <w:lang w:val="en-US"/>
        </w:rPr>
        <w:t>x</w:t>
      </w:r>
      <w:r w:rsidR="003515CB" w:rsidRPr="00B72F46">
        <w:rPr>
          <w:rFonts w:ascii="Arial" w:hAnsi="Arial" w:cs="Arial"/>
          <w:i/>
          <w:iCs/>
          <w:sz w:val="22"/>
          <w:szCs w:val="22"/>
          <w:vertAlign w:val="subscript"/>
          <w:lang w:val="en-US"/>
        </w:rPr>
        <w:t>i</w:t>
      </w:r>
      <w:r w:rsidR="006E7532" w:rsidRPr="00B72F46">
        <w:rPr>
          <w:rFonts w:ascii="Arial" w:hAnsi="Arial" w:cs="Arial"/>
          <w:i/>
          <w:iCs/>
          <w:sz w:val="22"/>
          <w:szCs w:val="22"/>
          <w:lang w:val="en-US"/>
        </w:rPr>
        <w:t xml:space="preserve"> </w:t>
      </w:r>
      <w:r w:rsidR="00B10B38" w:rsidRPr="00B72F46">
        <w:rPr>
          <w:rFonts w:ascii="Arial" w:hAnsi="Arial" w:cs="Arial"/>
          <w:i/>
          <w:iCs/>
          <w:sz w:val="22"/>
          <w:szCs w:val="22"/>
          <w:lang w:val="en-US"/>
        </w:rPr>
        <w:tab/>
      </w:r>
      <w:r w:rsidR="006E7532" w:rsidRPr="00B72F46">
        <w:rPr>
          <w:rFonts w:ascii="Arial" w:hAnsi="Arial" w:cs="Arial"/>
          <w:sz w:val="22"/>
          <w:szCs w:val="22"/>
          <w:lang w:val="en-US"/>
        </w:rPr>
        <w:t>(11)</w:t>
      </w:r>
    </w:p>
    <w:p w14:paraId="2542C815" w14:textId="5D39B984" w:rsidR="0086732D" w:rsidRPr="00B72F46" w:rsidRDefault="00B67994" w:rsidP="00962607">
      <w:pPr>
        <w:pStyle w:val="Normalwebb"/>
        <w:spacing w:line="480" w:lineRule="auto"/>
        <w:ind w:left="7938" w:hanging="7938"/>
        <w:jc w:val="center"/>
        <w:rPr>
          <w:rFonts w:ascii="Arial" w:hAnsi="Arial" w:cs="Arial"/>
          <w:sz w:val="22"/>
          <w:szCs w:val="22"/>
          <w:lang w:val="en-US"/>
        </w:rPr>
      </w:pPr>
      <m:oMath>
        <m:sSubSup>
          <m:sSubSupPr>
            <m:ctrlPr>
              <w:rPr>
                <w:rFonts w:ascii="Cambria Math" w:hAnsi="Cambria Math" w:cs="Arial"/>
                <w:i/>
                <w:sz w:val="22"/>
                <w:szCs w:val="22"/>
                <w:lang w:val="en-US"/>
              </w:rPr>
            </m:ctrlPr>
          </m:sSubSupPr>
          <m:e>
            <m:r>
              <w:rPr>
                <w:rFonts w:ascii="Cambria Math" w:hAnsi="Cambria Math" w:cs="Arial"/>
                <w:sz w:val="22"/>
                <w:szCs w:val="22"/>
                <w:lang w:val="en-US"/>
              </w:rPr>
              <m:t>σ</m:t>
            </m:r>
          </m:e>
          <m:sub>
            <m:r>
              <w:rPr>
                <w:rFonts w:ascii="Cambria Math" w:hAnsi="Cambria Math" w:cs="Arial"/>
                <w:sz w:val="22"/>
                <w:szCs w:val="22"/>
                <w:lang w:val="en-US"/>
              </w:rPr>
              <m:t>i</m:t>
            </m:r>
          </m:sub>
          <m:sup>
            <m:r>
              <w:rPr>
                <w:rFonts w:ascii="Cambria Math" w:hAnsi="Cambria Math" w:cs="Arial"/>
                <w:sz w:val="22"/>
                <w:szCs w:val="22"/>
                <w:lang w:val="en-US"/>
              </w:rPr>
              <m:t>*</m:t>
            </m:r>
          </m:sup>
        </m:sSubSup>
        <m:r>
          <w:rPr>
            <w:rFonts w:ascii="Cambria Math" w:hAnsi="Cambria Math" w:cs="Arial"/>
            <w:sz w:val="22"/>
            <w:szCs w:val="22"/>
            <w:lang w:val="en-US"/>
          </w:rPr>
          <m:t xml:space="preserve">= </m:t>
        </m:r>
        <m:f>
          <m:fPr>
            <m:ctrlPr>
              <w:rPr>
                <w:rFonts w:ascii="Cambria Math" w:hAnsi="Cambria Math" w:cs="Arial"/>
                <w:i/>
                <w:sz w:val="22"/>
                <w:szCs w:val="22"/>
                <w:lang w:val="en-US"/>
              </w:rPr>
            </m:ctrlPr>
          </m:fPr>
          <m:num>
            <m:nary>
              <m:naryPr>
                <m:chr m:val="∑"/>
                <m:limLoc m:val="subSup"/>
                <m:supHide m:val="1"/>
                <m:ctrlPr>
                  <w:rPr>
                    <w:rFonts w:ascii="Cambria Math" w:hAnsi="Cambria Math" w:cs="Arial"/>
                    <w:i/>
                    <w:sz w:val="22"/>
                    <w:szCs w:val="22"/>
                    <w:lang w:val="en-US"/>
                  </w:rPr>
                </m:ctrlPr>
              </m:naryPr>
              <m:sub>
                <m:r>
                  <w:rPr>
                    <w:rFonts w:ascii="Cambria Math" w:hAnsi="Cambria Math" w:cs="Arial"/>
                    <w:sz w:val="22"/>
                    <w:szCs w:val="22"/>
                    <w:lang w:val="en-US"/>
                  </w:rPr>
                  <m:t>k</m:t>
                </m:r>
              </m:sub>
              <m:sup/>
              <m:e>
                <m:sSup>
                  <m:sSupPr>
                    <m:ctrlPr>
                      <w:rPr>
                        <w:rFonts w:ascii="Cambria Math" w:hAnsi="Cambria Math" w:cs="Arial"/>
                        <w:i/>
                        <w:sz w:val="22"/>
                        <w:szCs w:val="22"/>
                        <w:lang w:val="en-US"/>
                      </w:rPr>
                    </m:ctrlPr>
                  </m:sSupPr>
                  <m:e>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x</m:t>
                        </m:r>
                      </m:e>
                      <m:sub>
                        <m:r>
                          <w:rPr>
                            <w:rFonts w:ascii="Cambria Math" w:hAnsi="Cambria Math" w:cs="Arial"/>
                            <w:sz w:val="22"/>
                            <w:szCs w:val="22"/>
                            <w:lang w:val="en-US"/>
                          </w:rPr>
                          <m:t>ki</m:t>
                        </m:r>
                      </m:sub>
                    </m:sSub>
                    <m:r>
                      <w:rPr>
                        <w:rFonts w:ascii="Cambria Math" w:hAnsi="Cambria Math" w:cs="Arial"/>
                        <w:sz w:val="22"/>
                        <w:szCs w:val="22"/>
                        <w:lang w:val="en-US"/>
                      </w:rPr>
                      <m:t xml:space="preserve">- </m:t>
                    </m:r>
                    <m:sSubSup>
                      <m:sSubSupPr>
                        <m:ctrlPr>
                          <w:rPr>
                            <w:rFonts w:ascii="Cambria Math" w:hAnsi="Cambria Math" w:cs="Arial"/>
                            <w:i/>
                            <w:sz w:val="22"/>
                            <w:szCs w:val="22"/>
                            <w:lang w:val="en-US"/>
                          </w:rPr>
                        </m:ctrlPr>
                      </m:sSubSupPr>
                      <m:e>
                        <m:r>
                          <w:rPr>
                            <w:rFonts w:ascii="Cambria Math" w:hAnsi="Cambria Math" w:cs="Arial"/>
                            <w:sz w:val="22"/>
                            <w:szCs w:val="22"/>
                            <w:lang w:val="en-US"/>
                          </w:rPr>
                          <m:t>μ</m:t>
                        </m:r>
                      </m:e>
                      <m:sub>
                        <m:r>
                          <w:rPr>
                            <w:rFonts w:ascii="Cambria Math" w:hAnsi="Cambria Math" w:cs="Arial"/>
                            <w:sz w:val="22"/>
                            <w:szCs w:val="22"/>
                            <w:lang w:val="en-US"/>
                          </w:rPr>
                          <m:t>i</m:t>
                        </m:r>
                      </m:sub>
                      <m:sup>
                        <m:r>
                          <w:rPr>
                            <w:rFonts w:ascii="Cambria Math" w:hAnsi="Cambria Math" w:cs="Arial"/>
                            <w:sz w:val="22"/>
                            <w:szCs w:val="22"/>
                            <w:lang w:val="en-US"/>
                          </w:rPr>
                          <m:t>*</m:t>
                        </m:r>
                      </m:sup>
                    </m:sSubSup>
                    <m:r>
                      <w:rPr>
                        <w:rFonts w:ascii="Cambria Math" w:hAnsi="Cambria Math" w:cs="Arial"/>
                        <w:sz w:val="22"/>
                        <w:szCs w:val="22"/>
                        <w:lang w:val="en-US"/>
                      </w:rPr>
                      <m:t>)</m:t>
                    </m:r>
                  </m:e>
                  <m:sup>
                    <m:r>
                      <w:rPr>
                        <w:rFonts w:ascii="Cambria Math" w:hAnsi="Cambria Math" w:cs="Arial"/>
                        <w:sz w:val="22"/>
                        <w:szCs w:val="22"/>
                        <w:lang w:val="en-US"/>
                      </w:rPr>
                      <m:t>2</m:t>
                    </m:r>
                  </m:sup>
                </m:sSup>
              </m:e>
            </m:nary>
          </m:num>
          <m:den>
            <m:r>
              <w:rPr>
                <w:rFonts w:ascii="Cambria Math" w:hAnsi="Cambria Math" w:cs="Arial"/>
                <w:sz w:val="22"/>
                <w:szCs w:val="22"/>
                <w:lang w:val="en-US"/>
              </w:rPr>
              <m:t>n</m:t>
            </m:r>
          </m:den>
        </m:f>
      </m:oMath>
      <w:r w:rsidR="0086732D" w:rsidRPr="00B72F46">
        <w:rPr>
          <w:rFonts w:ascii="Arial" w:hAnsi="Arial" w:cs="Arial"/>
          <w:sz w:val="22"/>
          <w:szCs w:val="22"/>
          <w:lang w:val="en-US"/>
        </w:rPr>
        <w:t xml:space="preserve"> continuous </w:t>
      </w:r>
      <w:r w:rsidR="0086732D" w:rsidRPr="00B72F46">
        <w:rPr>
          <w:rFonts w:ascii="Arial" w:hAnsi="Arial" w:cs="Arial"/>
          <w:i/>
          <w:iCs/>
          <w:sz w:val="22"/>
          <w:szCs w:val="22"/>
          <w:lang w:val="en-US"/>
        </w:rPr>
        <w:t>x</w:t>
      </w:r>
      <w:r w:rsidR="0086732D" w:rsidRPr="00B72F46">
        <w:rPr>
          <w:rFonts w:ascii="Arial" w:hAnsi="Arial" w:cs="Arial"/>
          <w:i/>
          <w:iCs/>
          <w:sz w:val="22"/>
          <w:szCs w:val="22"/>
          <w:vertAlign w:val="subscript"/>
          <w:lang w:val="en-US"/>
        </w:rPr>
        <w:t>i</w:t>
      </w:r>
      <w:r w:rsidR="0086732D" w:rsidRPr="00B72F46">
        <w:rPr>
          <w:rFonts w:ascii="Arial" w:hAnsi="Arial" w:cs="Arial"/>
          <w:i/>
          <w:iCs/>
          <w:sz w:val="22"/>
          <w:szCs w:val="22"/>
          <w:lang w:val="en-US"/>
        </w:rPr>
        <w:t xml:space="preserve"> </w:t>
      </w:r>
      <w:r w:rsidR="00B10B38" w:rsidRPr="00B72F46">
        <w:rPr>
          <w:rFonts w:ascii="Arial" w:hAnsi="Arial" w:cs="Arial"/>
          <w:i/>
          <w:iCs/>
          <w:sz w:val="22"/>
          <w:szCs w:val="22"/>
          <w:lang w:val="en-US"/>
        </w:rPr>
        <w:tab/>
      </w:r>
      <w:r w:rsidR="0086732D" w:rsidRPr="00B72F46">
        <w:rPr>
          <w:rFonts w:ascii="Arial" w:hAnsi="Arial" w:cs="Arial"/>
          <w:sz w:val="22"/>
          <w:szCs w:val="22"/>
          <w:lang w:val="en-US"/>
        </w:rPr>
        <w:t>(12)</w:t>
      </w:r>
    </w:p>
    <w:p w14:paraId="777E6AE8" w14:textId="0A8ED718" w:rsidR="008055B9" w:rsidRPr="00B72F46" w:rsidRDefault="00B67994" w:rsidP="00962607">
      <w:pPr>
        <w:pStyle w:val="Normalwebb"/>
        <w:spacing w:line="480" w:lineRule="auto"/>
        <w:ind w:left="7938" w:hanging="7938"/>
        <w:jc w:val="center"/>
        <w:rPr>
          <w:rFonts w:ascii="Arial" w:hAnsi="Arial" w:cs="Arial"/>
          <w:sz w:val="22"/>
          <w:szCs w:val="22"/>
          <w:lang w:val="en-US"/>
        </w:rPr>
      </w:pPr>
      <m:oMath>
        <m:sSub>
          <m:sSubPr>
            <m:ctrlPr>
              <w:rPr>
                <w:rFonts w:ascii="Cambria Math" w:hAnsi="Cambria Math" w:cs="Arial"/>
                <w:i/>
                <w:sz w:val="22"/>
                <w:szCs w:val="22"/>
                <w:lang w:val="en-US"/>
              </w:rPr>
            </m:ctrlPr>
          </m:sSubPr>
          <m:e>
            <m:r>
              <w:rPr>
                <w:rFonts w:ascii="Cambria Math" w:hAnsi="Cambria Math" w:cs="Arial"/>
                <w:sz w:val="22"/>
                <w:szCs w:val="22"/>
                <w:lang w:val="en-US"/>
              </w:rPr>
              <m:t>n</m:t>
            </m:r>
          </m:e>
          <m:sub>
            <m:r>
              <w:rPr>
                <w:rFonts w:ascii="Cambria Math" w:hAnsi="Cambria Math" w:cs="Arial"/>
                <w:sz w:val="22"/>
                <w:szCs w:val="22"/>
                <w:lang w:val="en-US"/>
              </w:rPr>
              <m:t>j</m:t>
            </m:r>
          </m:sub>
        </m:sSub>
        <m:r>
          <w:rPr>
            <w:rFonts w:ascii="Cambria Math" w:hAnsi="Cambria Math" w:cs="Arial"/>
            <w:sz w:val="22"/>
            <w:szCs w:val="22"/>
            <w:lang w:val="en-US"/>
          </w:rPr>
          <m:t xml:space="preserve">= </m:t>
        </m:r>
        <m:nary>
          <m:naryPr>
            <m:chr m:val="∑"/>
            <m:limLoc m:val="undOvr"/>
            <m:supHide m:val="1"/>
            <m:ctrlPr>
              <w:rPr>
                <w:rFonts w:ascii="Cambria Math" w:hAnsi="Cambria Math" w:cs="Arial"/>
                <w:i/>
                <w:sz w:val="22"/>
                <w:szCs w:val="22"/>
                <w:lang w:val="en-US"/>
              </w:rPr>
            </m:ctrlPr>
          </m:naryPr>
          <m:sub>
            <m:r>
              <w:rPr>
                <w:rFonts w:ascii="Cambria Math" w:hAnsi="Cambria Math" w:cs="Arial"/>
                <w:sz w:val="22"/>
                <w:szCs w:val="22"/>
                <w:lang w:val="en-US"/>
              </w:rPr>
              <m:t>k</m:t>
            </m:r>
          </m:sub>
          <m:sup/>
          <m:e>
            <m:r>
              <w:rPr>
                <w:rFonts w:ascii="Cambria Math" w:hAnsi="Cambria Math" w:cs="Arial"/>
                <w:sz w:val="22"/>
                <w:szCs w:val="22"/>
                <w:lang w:val="en-US"/>
              </w:rPr>
              <m:t>P</m:t>
            </m:r>
            <m:d>
              <m:dPr>
                <m:endChr m:val="|"/>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w:rPr>
                        <w:rFonts w:ascii="Cambria Math" w:hAnsi="Cambria Math" w:cs="Arial"/>
                        <w:sz w:val="22"/>
                        <w:szCs w:val="22"/>
                        <w:lang w:val="en-US"/>
                      </w:rPr>
                      <m:t>c</m:t>
                    </m:r>
                  </m:e>
                  <m:sub>
                    <m:r>
                      <w:rPr>
                        <w:rFonts w:ascii="Cambria Math" w:hAnsi="Cambria Math" w:cs="Arial"/>
                        <w:sz w:val="22"/>
                        <w:szCs w:val="22"/>
                        <w:lang w:val="en-US"/>
                      </w:rPr>
                      <m:t>j</m:t>
                    </m:r>
                  </m:sub>
                </m:sSub>
                <m:r>
                  <w:rPr>
                    <w:rFonts w:ascii="Cambria Math" w:hAnsi="Cambria Math" w:cs="Arial"/>
                    <w:sz w:val="22"/>
                    <w:szCs w:val="22"/>
                    <w:lang w:val="en-US"/>
                  </w:rPr>
                  <m:t xml:space="preserve"> </m:t>
                </m:r>
              </m:e>
            </m:d>
            <m:sSub>
              <m:sSubPr>
                <m:ctrlPr>
                  <w:rPr>
                    <w:rFonts w:ascii="Cambria Math" w:hAnsi="Cambria Math" w:cs="Arial"/>
                    <w:i/>
                    <w:sz w:val="22"/>
                    <w:szCs w:val="22"/>
                    <w:lang w:val="en-US"/>
                  </w:rPr>
                </m:ctrlPr>
              </m:sSubPr>
              <m:e>
                <m:r>
                  <m:rPr>
                    <m:sty m:val="bi"/>
                  </m:rPr>
                  <w:rPr>
                    <w:rFonts w:ascii="Cambria Math" w:hAnsi="Cambria Math" w:cs="Arial"/>
                    <w:sz w:val="22"/>
                    <w:szCs w:val="22"/>
                    <w:lang w:val="en-US"/>
                  </w:rPr>
                  <m:t>X</m:t>
                </m:r>
              </m:e>
              <m:sub>
                <m:r>
                  <w:rPr>
                    <w:rFonts w:ascii="Cambria Math" w:hAnsi="Cambria Math" w:cs="Arial"/>
                    <w:sz w:val="22"/>
                    <w:szCs w:val="22"/>
                    <w:lang w:val="en-US"/>
                  </w:rPr>
                  <m:t>k</m:t>
                </m:r>
              </m:sub>
            </m:sSub>
          </m:e>
        </m:nary>
        <m:r>
          <w:rPr>
            <w:rFonts w:ascii="Cambria Math" w:hAnsi="Cambria Math" w:cs="Arial"/>
            <w:sz w:val="22"/>
            <w:szCs w:val="22"/>
            <w:lang w:val="en-US"/>
          </w:rPr>
          <m:t>)</m:t>
        </m:r>
      </m:oMath>
      <w:r w:rsidR="008055B9" w:rsidRPr="00B72F46">
        <w:rPr>
          <w:rFonts w:ascii="Arial" w:hAnsi="Arial" w:cs="Arial"/>
          <w:sz w:val="22"/>
          <w:szCs w:val="22"/>
          <w:lang w:val="en-US"/>
        </w:rPr>
        <w:t xml:space="preserve"> </w:t>
      </w:r>
      <w:r w:rsidR="00B10B38" w:rsidRPr="00B72F46">
        <w:rPr>
          <w:rFonts w:ascii="Arial" w:hAnsi="Arial" w:cs="Arial"/>
          <w:sz w:val="22"/>
          <w:szCs w:val="22"/>
          <w:lang w:val="en-US"/>
        </w:rPr>
        <w:tab/>
      </w:r>
      <w:r w:rsidR="008055B9" w:rsidRPr="00B72F46">
        <w:rPr>
          <w:rFonts w:ascii="Arial" w:hAnsi="Arial" w:cs="Arial"/>
          <w:sz w:val="22"/>
          <w:szCs w:val="22"/>
          <w:lang w:val="en-US"/>
        </w:rPr>
        <w:t>(13)</w:t>
      </w:r>
    </w:p>
    <w:p w14:paraId="6E78C4B7" w14:textId="24DE7AE7" w:rsidR="004D336D" w:rsidRPr="00B72F46" w:rsidRDefault="00B67994" w:rsidP="00962607">
      <w:pPr>
        <w:pStyle w:val="Normalwebb"/>
        <w:spacing w:line="480" w:lineRule="auto"/>
        <w:ind w:left="7938" w:hanging="7938"/>
        <w:jc w:val="center"/>
        <w:rPr>
          <w:rFonts w:ascii="Arial" w:hAnsi="Arial" w:cs="Arial"/>
          <w:sz w:val="22"/>
          <w:szCs w:val="22"/>
          <w:lang w:val="en-US"/>
        </w:rPr>
      </w:pPr>
      <m:oMath>
        <m:sSub>
          <m:sSubPr>
            <m:ctrlPr>
              <w:rPr>
                <w:rFonts w:ascii="Cambria Math" w:hAnsi="Cambria Math" w:cs="Arial"/>
                <w:i/>
                <w:sz w:val="22"/>
                <w:szCs w:val="22"/>
                <w:lang w:val="en-US"/>
              </w:rPr>
            </m:ctrlPr>
          </m:sSubPr>
          <m:e>
            <m:r>
              <w:rPr>
                <w:rFonts w:ascii="Cambria Math" w:hAnsi="Cambria Math" w:cs="Arial"/>
                <w:sz w:val="22"/>
                <w:szCs w:val="22"/>
                <w:lang w:val="en-US"/>
              </w:rPr>
              <m:t>π</m:t>
            </m:r>
          </m:e>
          <m:sub>
            <m:r>
              <w:rPr>
                <w:rFonts w:ascii="Cambria Math" w:hAnsi="Cambria Math" w:cs="Arial"/>
                <w:sz w:val="22"/>
                <w:szCs w:val="22"/>
                <w:lang w:val="en-US"/>
              </w:rPr>
              <m:t>j</m:t>
            </m:r>
          </m:sub>
        </m:sSub>
        <m:r>
          <w:rPr>
            <w:rFonts w:ascii="Cambria Math" w:hAnsi="Cambria Math" w:cs="Arial"/>
            <w:sz w:val="22"/>
            <w:szCs w:val="22"/>
            <w:lang w:val="en-US"/>
          </w:rPr>
          <m:t xml:space="preserve">= </m:t>
        </m:r>
        <m:f>
          <m:fPr>
            <m:ctrlPr>
              <w:rPr>
                <w:rFonts w:ascii="Cambria Math" w:hAnsi="Cambria Math" w:cs="Arial"/>
                <w:i/>
                <w:sz w:val="22"/>
                <w:szCs w:val="22"/>
                <w:lang w:val="en-US"/>
              </w:rPr>
            </m:ctrlPr>
          </m:fPr>
          <m:num>
            <m:sSub>
              <m:sSubPr>
                <m:ctrlPr>
                  <w:rPr>
                    <w:rFonts w:ascii="Cambria Math" w:hAnsi="Cambria Math" w:cs="Arial"/>
                    <w:i/>
                    <w:sz w:val="22"/>
                    <w:szCs w:val="22"/>
                    <w:lang w:val="en-US"/>
                  </w:rPr>
                </m:ctrlPr>
              </m:sSubPr>
              <m:e>
                <m:r>
                  <w:rPr>
                    <w:rFonts w:ascii="Cambria Math" w:hAnsi="Cambria Math" w:cs="Arial"/>
                    <w:sz w:val="22"/>
                    <w:szCs w:val="22"/>
                    <w:lang w:val="en-US"/>
                  </w:rPr>
                  <m:t>n</m:t>
                </m:r>
              </m:e>
              <m:sub>
                <m:r>
                  <w:rPr>
                    <w:rFonts w:ascii="Cambria Math" w:hAnsi="Cambria Math" w:cs="Arial"/>
                    <w:sz w:val="22"/>
                    <w:szCs w:val="22"/>
                    <w:lang w:val="en-US"/>
                  </w:rPr>
                  <m:t>j</m:t>
                </m:r>
              </m:sub>
            </m:sSub>
            <m:r>
              <w:rPr>
                <w:rFonts w:ascii="Cambria Math" w:hAnsi="Cambria Math" w:cs="Arial"/>
                <w:sz w:val="22"/>
                <w:szCs w:val="22"/>
                <w:lang w:val="en-US"/>
              </w:rPr>
              <m:t>+ α</m:t>
            </m:r>
          </m:num>
          <m:den>
            <m:r>
              <w:rPr>
                <w:rFonts w:ascii="Cambria Math" w:hAnsi="Cambria Math" w:cs="Arial"/>
                <w:sz w:val="22"/>
                <w:szCs w:val="22"/>
                <w:lang w:val="en-US"/>
              </w:rPr>
              <m:t>n+Cα</m:t>
            </m:r>
          </m:den>
        </m:f>
      </m:oMath>
      <w:r w:rsidR="004D336D" w:rsidRPr="00B72F46">
        <w:rPr>
          <w:rFonts w:ascii="Arial" w:hAnsi="Arial" w:cs="Arial"/>
          <w:sz w:val="22"/>
          <w:szCs w:val="22"/>
          <w:lang w:val="en-US"/>
        </w:rPr>
        <w:t xml:space="preserve"> </w:t>
      </w:r>
      <w:r w:rsidR="00B10B38" w:rsidRPr="00B72F46">
        <w:rPr>
          <w:rFonts w:ascii="Arial" w:hAnsi="Arial" w:cs="Arial"/>
          <w:sz w:val="22"/>
          <w:szCs w:val="22"/>
          <w:lang w:val="en-US"/>
        </w:rPr>
        <w:tab/>
      </w:r>
      <w:r w:rsidR="004D336D" w:rsidRPr="00B72F46">
        <w:rPr>
          <w:rFonts w:ascii="Arial" w:hAnsi="Arial" w:cs="Arial"/>
          <w:sz w:val="22"/>
          <w:szCs w:val="22"/>
          <w:lang w:val="en-US"/>
        </w:rPr>
        <w:t>(14)</w:t>
      </w:r>
    </w:p>
    <w:p w14:paraId="79C8E7D0" w14:textId="4846EEF4" w:rsidR="0029516A" w:rsidRPr="00B72F46" w:rsidRDefault="00B67994" w:rsidP="00962607">
      <w:pPr>
        <w:pStyle w:val="Normalwebb"/>
        <w:spacing w:line="480" w:lineRule="auto"/>
        <w:ind w:left="7938" w:hanging="7938"/>
        <w:jc w:val="center"/>
        <w:rPr>
          <w:rFonts w:ascii="Arial" w:hAnsi="Arial" w:cs="Arial"/>
          <w:i/>
          <w:iCs/>
          <w:sz w:val="22"/>
          <w:szCs w:val="22"/>
          <w:lang w:val="en-US"/>
        </w:rPr>
      </w:pPr>
      <m:oMath>
        <m:sSub>
          <m:sSubPr>
            <m:ctrlPr>
              <w:rPr>
                <w:rFonts w:ascii="Cambria Math" w:hAnsi="Cambria Math" w:cs="Arial"/>
                <w:i/>
                <w:sz w:val="22"/>
                <w:szCs w:val="22"/>
                <w:lang w:val="en-US"/>
              </w:rPr>
            </m:ctrlPr>
          </m:sSubPr>
          <m:e>
            <m:r>
              <w:rPr>
                <w:rFonts w:ascii="Cambria Math" w:hAnsi="Cambria Math" w:cs="Arial"/>
                <w:sz w:val="22"/>
                <w:szCs w:val="22"/>
                <w:lang w:val="en-US"/>
              </w:rPr>
              <m:t>p</m:t>
            </m:r>
          </m:e>
          <m:sub>
            <m:r>
              <w:rPr>
                <w:rFonts w:ascii="Cambria Math" w:hAnsi="Cambria Math" w:cs="Arial"/>
                <w:sz w:val="22"/>
                <w:szCs w:val="22"/>
                <w:lang w:val="en-US"/>
              </w:rPr>
              <m:t xml:space="preserve">jiv= </m:t>
            </m:r>
            <m:f>
              <m:fPr>
                <m:ctrlPr>
                  <w:rPr>
                    <w:rFonts w:ascii="Cambria Math" w:hAnsi="Cambria Math" w:cs="Arial"/>
                    <w:i/>
                    <w:sz w:val="22"/>
                    <w:szCs w:val="22"/>
                    <w:lang w:val="en-US"/>
                  </w:rPr>
                </m:ctrlPr>
              </m:fPr>
              <m:num>
                <m:nary>
                  <m:naryPr>
                    <m:chr m:val="∑"/>
                    <m:limLoc m:val="subSup"/>
                    <m:supHide m:val="1"/>
                    <m:ctrlPr>
                      <w:rPr>
                        <w:rFonts w:ascii="Cambria Math" w:hAnsi="Cambria Math" w:cs="Arial"/>
                        <w:i/>
                        <w:sz w:val="22"/>
                        <w:szCs w:val="22"/>
                        <w:lang w:val="en-US"/>
                      </w:rPr>
                    </m:ctrlPr>
                  </m:naryPr>
                  <m:sub>
                    <m:r>
                      <w:rPr>
                        <w:rFonts w:ascii="Cambria Math" w:hAnsi="Cambria Math" w:cs="Arial"/>
                        <w:sz w:val="22"/>
                        <w:szCs w:val="22"/>
                        <w:lang w:val="en-US"/>
                      </w:rPr>
                      <m:t>k</m:t>
                    </m:r>
                  </m:sub>
                  <m:sup/>
                  <m:e>
                    <m:sSub>
                      <m:sSubPr>
                        <m:ctrlPr>
                          <w:rPr>
                            <w:rFonts w:ascii="Cambria Math" w:hAnsi="Cambria Math" w:cs="Arial"/>
                            <w:i/>
                            <w:sz w:val="22"/>
                            <w:szCs w:val="22"/>
                            <w:lang w:val="en-US"/>
                          </w:rPr>
                        </m:ctrlPr>
                      </m:sSubPr>
                      <m:e>
                        <m:r>
                          <m:rPr>
                            <m:sty m:val="bi"/>
                          </m:rPr>
                          <w:rPr>
                            <w:rFonts w:ascii="Cambria Math" w:hAnsi="Cambria Math" w:cs="Arial"/>
                            <w:sz w:val="22"/>
                            <w:szCs w:val="22"/>
                            <w:lang w:val="en-US"/>
                          </w:rPr>
                          <m:t>1</m:t>
                        </m:r>
                      </m:e>
                      <m:sub>
                        <m:r>
                          <w:rPr>
                            <w:rFonts w:ascii="Cambria Math" w:hAnsi="Cambria Math" w:cs="Arial"/>
                            <w:sz w:val="22"/>
                            <w:szCs w:val="22"/>
                            <w:lang w:val="en-US"/>
                          </w:rPr>
                          <m:t>v</m:t>
                        </m:r>
                      </m:sub>
                    </m:sSub>
                    <m:d>
                      <m:dPr>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w:rPr>
                                <w:rFonts w:ascii="Cambria Math" w:hAnsi="Cambria Math" w:cs="Arial"/>
                                <w:sz w:val="22"/>
                                <w:szCs w:val="22"/>
                                <w:lang w:val="en-US"/>
                              </w:rPr>
                              <m:t>x</m:t>
                            </m:r>
                          </m:e>
                          <m:sub>
                            <m:r>
                              <w:rPr>
                                <w:rFonts w:ascii="Cambria Math" w:hAnsi="Cambria Math" w:cs="Arial"/>
                                <w:sz w:val="22"/>
                                <w:szCs w:val="22"/>
                                <w:lang w:val="en-US"/>
                              </w:rPr>
                              <m:t>ki</m:t>
                            </m:r>
                          </m:sub>
                        </m:sSub>
                      </m:e>
                    </m:d>
                    <m:r>
                      <w:rPr>
                        <w:rFonts w:ascii="Cambria Math" w:hAnsi="Cambria Math" w:cs="Arial"/>
                        <w:sz w:val="22"/>
                        <w:szCs w:val="22"/>
                        <w:lang w:val="en-US"/>
                      </w:rPr>
                      <m:t>P</m:t>
                    </m:r>
                    <m:d>
                      <m:dPr>
                        <m:endChr m:val="|"/>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w:rPr>
                                <w:rFonts w:ascii="Cambria Math" w:hAnsi="Cambria Math" w:cs="Arial"/>
                                <w:sz w:val="22"/>
                                <w:szCs w:val="22"/>
                                <w:lang w:val="en-US"/>
                              </w:rPr>
                              <m:t>c</m:t>
                            </m:r>
                          </m:e>
                          <m:sub>
                            <m:r>
                              <w:rPr>
                                <w:rFonts w:ascii="Cambria Math" w:hAnsi="Cambria Math" w:cs="Arial"/>
                                <w:sz w:val="22"/>
                                <w:szCs w:val="22"/>
                                <w:lang w:val="en-US"/>
                              </w:rPr>
                              <m:t>j</m:t>
                            </m:r>
                          </m:sub>
                        </m:sSub>
                        <m:r>
                          <w:rPr>
                            <w:rFonts w:ascii="Cambria Math" w:hAnsi="Cambria Math" w:cs="Arial"/>
                            <w:sz w:val="22"/>
                            <w:szCs w:val="22"/>
                            <w:lang w:val="en-US"/>
                          </w:rPr>
                          <m:t xml:space="preserve"> </m:t>
                        </m:r>
                      </m:e>
                    </m:d>
                    <m:sSub>
                      <m:sSubPr>
                        <m:ctrlPr>
                          <w:rPr>
                            <w:rFonts w:ascii="Cambria Math" w:hAnsi="Cambria Math" w:cs="Arial"/>
                            <w:i/>
                            <w:sz w:val="22"/>
                            <w:szCs w:val="22"/>
                            <w:lang w:val="en-US"/>
                          </w:rPr>
                        </m:ctrlPr>
                      </m:sSubPr>
                      <m:e>
                        <m:r>
                          <m:rPr>
                            <m:sty m:val="bi"/>
                          </m:rPr>
                          <w:rPr>
                            <w:rFonts w:ascii="Cambria Math" w:hAnsi="Cambria Math" w:cs="Arial"/>
                            <w:sz w:val="22"/>
                            <w:szCs w:val="22"/>
                            <w:lang w:val="en-US"/>
                          </w:rPr>
                          <m:t>X</m:t>
                        </m:r>
                      </m:e>
                      <m:sub>
                        <m:r>
                          <w:rPr>
                            <w:rFonts w:ascii="Cambria Math" w:hAnsi="Cambria Math" w:cs="Arial"/>
                            <w:sz w:val="22"/>
                            <w:szCs w:val="22"/>
                            <w:lang w:val="en-US"/>
                          </w:rPr>
                          <m:t>k</m:t>
                        </m:r>
                      </m:sub>
                    </m:sSub>
                  </m:e>
                </m:nary>
                <m:r>
                  <w:rPr>
                    <w:rFonts w:ascii="Cambria Math" w:hAnsi="Cambria Math" w:cs="Arial"/>
                    <w:sz w:val="22"/>
                    <w:szCs w:val="22"/>
                    <w:lang w:val="en-US"/>
                  </w:rPr>
                  <m:t>)+ α</m:t>
                </m:r>
                <m:sSubSup>
                  <m:sSubSupPr>
                    <m:ctrlPr>
                      <w:rPr>
                        <w:rFonts w:ascii="Cambria Math" w:hAnsi="Cambria Math" w:cs="Arial"/>
                        <w:i/>
                        <w:sz w:val="22"/>
                        <w:szCs w:val="22"/>
                        <w:lang w:val="en-US"/>
                      </w:rPr>
                    </m:ctrlPr>
                  </m:sSubSupPr>
                  <m:e>
                    <m:r>
                      <w:rPr>
                        <w:rFonts w:ascii="Cambria Math" w:hAnsi="Cambria Math" w:cs="Arial"/>
                        <w:sz w:val="22"/>
                        <w:szCs w:val="22"/>
                        <w:lang w:val="en-US"/>
                      </w:rPr>
                      <m:t>p</m:t>
                    </m:r>
                  </m:e>
                  <m:sub>
                    <m:r>
                      <w:rPr>
                        <w:rFonts w:ascii="Cambria Math" w:hAnsi="Cambria Math" w:cs="Arial"/>
                        <w:sz w:val="22"/>
                        <w:szCs w:val="22"/>
                        <w:lang w:val="en-US"/>
                      </w:rPr>
                      <m:t>iv</m:t>
                    </m:r>
                  </m:sub>
                  <m:sup>
                    <m:r>
                      <w:rPr>
                        <w:rFonts w:ascii="Cambria Math" w:hAnsi="Cambria Math" w:cs="Arial"/>
                        <w:sz w:val="22"/>
                        <w:szCs w:val="22"/>
                        <w:lang w:val="en-US"/>
                      </w:rPr>
                      <m:t>*</m:t>
                    </m:r>
                  </m:sup>
                </m:sSubSup>
              </m:num>
              <m:den>
                <m:sSub>
                  <m:sSubPr>
                    <m:ctrlPr>
                      <w:rPr>
                        <w:rFonts w:ascii="Cambria Math" w:hAnsi="Cambria Math" w:cs="Arial"/>
                        <w:i/>
                        <w:sz w:val="22"/>
                        <w:szCs w:val="22"/>
                        <w:lang w:val="en-US"/>
                      </w:rPr>
                    </m:ctrlPr>
                  </m:sSubPr>
                  <m:e>
                    <m:r>
                      <w:rPr>
                        <w:rFonts w:ascii="Cambria Math" w:hAnsi="Cambria Math" w:cs="Arial"/>
                        <w:sz w:val="22"/>
                        <w:szCs w:val="22"/>
                        <w:lang w:val="en-US"/>
                      </w:rPr>
                      <m:t>n</m:t>
                    </m:r>
                  </m:e>
                  <m:sub>
                    <m:r>
                      <w:rPr>
                        <w:rFonts w:ascii="Cambria Math" w:hAnsi="Cambria Math" w:cs="Arial"/>
                        <w:sz w:val="22"/>
                        <w:szCs w:val="22"/>
                        <w:lang w:val="en-US"/>
                      </w:rPr>
                      <m:t>j</m:t>
                    </m:r>
                  </m:sub>
                </m:sSub>
                <m:r>
                  <w:rPr>
                    <w:rFonts w:ascii="Cambria Math" w:hAnsi="Cambria Math" w:cs="Arial"/>
                    <w:sz w:val="22"/>
                    <w:szCs w:val="22"/>
                    <w:lang w:val="en-US"/>
                  </w:rPr>
                  <m:t>+ α</m:t>
                </m:r>
              </m:den>
            </m:f>
          </m:sub>
        </m:sSub>
      </m:oMath>
      <w:r w:rsidR="00F84646" w:rsidRPr="00B72F46">
        <w:rPr>
          <w:rFonts w:ascii="Arial" w:hAnsi="Arial" w:cs="Arial"/>
          <w:sz w:val="22"/>
          <w:szCs w:val="22"/>
          <w:lang w:val="en-US"/>
        </w:rPr>
        <w:t xml:space="preserve"> discrete </w:t>
      </w:r>
      <w:r w:rsidR="00F84646" w:rsidRPr="00B72F46">
        <w:rPr>
          <w:rFonts w:ascii="Arial" w:hAnsi="Arial" w:cs="Arial"/>
          <w:i/>
          <w:iCs/>
          <w:sz w:val="22"/>
          <w:szCs w:val="22"/>
          <w:lang w:val="en-US"/>
        </w:rPr>
        <w:t>x</w:t>
      </w:r>
      <w:r w:rsidR="00F84646" w:rsidRPr="00B72F46">
        <w:rPr>
          <w:rFonts w:ascii="Arial" w:hAnsi="Arial" w:cs="Arial"/>
          <w:i/>
          <w:iCs/>
          <w:sz w:val="22"/>
          <w:szCs w:val="22"/>
          <w:vertAlign w:val="subscript"/>
          <w:lang w:val="en-US"/>
        </w:rPr>
        <w:t>i</w:t>
      </w:r>
      <w:r w:rsidR="00B10B38" w:rsidRPr="00B72F46">
        <w:rPr>
          <w:rFonts w:ascii="Arial" w:hAnsi="Arial" w:cs="Arial"/>
          <w:sz w:val="22"/>
          <w:szCs w:val="22"/>
          <w:vertAlign w:val="subscript"/>
          <w:lang w:val="en-US"/>
        </w:rPr>
        <w:tab/>
      </w:r>
      <w:r w:rsidR="00F84646" w:rsidRPr="00B72F46">
        <w:rPr>
          <w:rFonts w:ascii="Arial" w:hAnsi="Arial" w:cs="Arial"/>
          <w:sz w:val="22"/>
          <w:szCs w:val="22"/>
          <w:lang w:val="en-US"/>
        </w:rPr>
        <w:t>(15)</w:t>
      </w:r>
    </w:p>
    <w:p w14:paraId="3331DE61" w14:textId="70EC0E6E" w:rsidR="00101835" w:rsidRPr="00B72F46" w:rsidRDefault="00B67994" w:rsidP="00962607">
      <w:pPr>
        <w:pStyle w:val="Normalwebb"/>
        <w:spacing w:line="480" w:lineRule="auto"/>
        <w:ind w:left="7938" w:hanging="7938"/>
        <w:jc w:val="center"/>
        <w:rPr>
          <w:rFonts w:ascii="Arial" w:hAnsi="Arial" w:cs="Arial"/>
          <w:sz w:val="22"/>
          <w:szCs w:val="22"/>
          <w:lang w:val="en-US"/>
        </w:rPr>
      </w:pPr>
      <m:oMath>
        <m:sSub>
          <m:sSubPr>
            <m:ctrlPr>
              <w:rPr>
                <w:rFonts w:ascii="Cambria Math" w:hAnsi="Cambria Math" w:cs="Arial"/>
                <w:i/>
                <w:sz w:val="22"/>
                <w:szCs w:val="22"/>
                <w:lang w:val="en-US"/>
              </w:rPr>
            </m:ctrlPr>
          </m:sSubPr>
          <m:e>
            <m:r>
              <w:rPr>
                <w:rFonts w:ascii="Cambria Math" w:hAnsi="Cambria Math" w:cs="Arial"/>
                <w:sz w:val="22"/>
                <w:szCs w:val="22"/>
                <w:lang w:val="en-US"/>
              </w:rPr>
              <m:t>p</m:t>
            </m:r>
          </m:e>
          <m:sub>
            <m:r>
              <w:rPr>
                <w:rFonts w:ascii="Cambria Math" w:hAnsi="Cambria Math" w:cs="Arial"/>
                <w:sz w:val="22"/>
                <w:szCs w:val="22"/>
                <w:lang w:val="en-US"/>
              </w:rPr>
              <m:t>ji'i''vw</m:t>
            </m:r>
          </m:sub>
        </m:sSub>
        <m:r>
          <w:rPr>
            <w:rFonts w:ascii="Cambria Math" w:hAnsi="Cambria Math" w:cs="Arial"/>
            <w:sz w:val="22"/>
            <w:szCs w:val="22"/>
            <w:lang w:val="en-US"/>
          </w:rPr>
          <m:t xml:space="preserve">= </m:t>
        </m:r>
        <m:f>
          <m:fPr>
            <m:ctrlPr>
              <w:rPr>
                <w:rFonts w:ascii="Cambria Math" w:hAnsi="Cambria Math" w:cs="Arial"/>
                <w:i/>
                <w:sz w:val="22"/>
                <w:szCs w:val="22"/>
                <w:lang w:val="en-US"/>
              </w:rPr>
            </m:ctrlPr>
          </m:fPr>
          <m:num>
            <m:nary>
              <m:naryPr>
                <m:chr m:val="∑"/>
                <m:limLoc m:val="subSup"/>
                <m:supHide m:val="1"/>
                <m:ctrlPr>
                  <w:rPr>
                    <w:rFonts w:ascii="Cambria Math" w:hAnsi="Cambria Math" w:cs="Arial"/>
                    <w:i/>
                    <w:sz w:val="22"/>
                    <w:szCs w:val="22"/>
                    <w:lang w:val="en-US"/>
                  </w:rPr>
                </m:ctrlPr>
              </m:naryPr>
              <m:sub>
                <m:r>
                  <w:rPr>
                    <w:rFonts w:ascii="Cambria Math" w:hAnsi="Cambria Math" w:cs="Arial"/>
                    <w:sz w:val="22"/>
                    <w:szCs w:val="22"/>
                    <w:lang w:val="en-US"/>
                  </w:rPr>
                  <m:t>k</m:t>
                </m:r>
              </m:sub>
              <m:sup/>
              <m:e>
                <m:sSub>
                  <m:sSubPr>
                    <m:ctrlPr>
                      <w:rPr>
                        <w:rFonts w:ascii="Cambria Math" w:hAnsi="Cambria Math" w:cs="Arial"/>
                        <w:i/>
                        <w:sz w:val="22"/>
                        <w:szCs w:val="22"/>
                        <w:lang w:val="en-US"/>
                      </w:rPr>
                    </m:ctrlPr>
                  </m:sSubPr>
                  <m:e>
                    <m:r>
                      <m:rPr>
                        <m:sty m:val="bi"/>
                      </m:rPr>
                      <w:rPr>
                        <w:rFonts w:ascii="Cambria Math" w:hAnsi="Cambria Math" w:cs="Arial"/>
                        <w:sz w:val="22"/>
                        <w:szCs w:val="22"/>
                        <w:lang w:val="en-US"/>
                      </w:rPr>
                      <m:t>1</m:t>
                    </m:r>
                  </m:e>
                  <m:sub>
                    <m:r>
                      <w:rPr>
                        <w:rFonts w:ascii="Cambria Math" w:hAnsi="Cambria Math" w:cs="Arial"/>
                        <w:sz w:val="22"/>
                        <w:szCs w:val="22"/>
                        <w:lang w:val="en-US"/>
                      </w:rPr>
                      <m:t>v</m:t>
                    </m:r>
                  </m:sub>
                </m:sSub>
              </m:e>
            </m:nary>
            <m:d>
              <m:dPr>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w:rPr>
                        <w:rFonts w:ascii="Cambria Math" w:hAnsi="Cambria Math" w:cs="Arial"/>
                        <w:sz w:val="22"/>
                        <w:szCs w:val="22"/>
                        <w:lang w:val="en-US"/>
                      </w:rPr>
                      <m:t>x</m:t>
                    </m:r>
                  </m:e>
                  <m:sub>
                    <m:r>
                      <w:rPr>
                        <w:rFonts w:ascii="Cambria Math" w:hAnsi="Cambria Math" w:cs="Arial"/>
                        <w:sz w:val="22"/>
                        <w:szCs w:val="22"/>
                        <w:lang w:val="en-US"/>
                      </w:rPr>
                      <m:t>k</m:t>
                    </m:r>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sub>
                </m:sSub>
              </m:e>
            </m:d>
            <m:sSub>
              <m:sSubPr>
                <m:ctrlPr>
                  <w:rPr>
                    <w:rFonts w:ascii="Cambria Math" w:hAnsi="Cambria Math" w:cs="Arial"/>
                    <w:i/>
                    <w:sz w:val="22"/>
                    <w:szCs w:val="22"/>
                    <w:lang w:val="en-US"/>
                  </w:rPr>
                </m:ctrlPr>
              </m:sSubPr>
              <m:e>
                <m:r>
                  <m:rPr>
                    <m:sty m:val="bi"/>
                  </m:rPr>
                  <w:rPr>
                    <w:rFonts w:ascii="Cambria Math" w:hAnsi="Cambria Math" w:cs="Arial"/>
                    <w:sz w:val="22"/>
                    <w:szCs w:val="22"/>
                    <w:lang w:val="en-US"/>
                  </w:rPr>
                  <m:t>1</m:t>
                </m:r>
              </m:e>
              <m:sub>
                <m:r>
                  <w:rPr>
                    <w:rFonts w:ascii="Cambria Math" w:hAnsi="Cambria Math" w:cs="Arial"/>
                    <w:sz w:val="22"/>
                    <w:szCs w:val="22"/>
                    <w:lang w:val="en-US"/>
                  </w:rPr>
                  <m:t>w</m:t>
                </m:r>
              </m:sub>
            </m:sSub>
            <m:d>
              <m:dPr>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w:rPr>
                        <w:rFonts w:ascii="Cambria Math" w:hAnsi="Cambria Math" w:cs="Arial"/>
                        <w:sz w:val="22"/>
                        <w:szCs w:val="22"/>
                        <w:lang w:val="en-US"/>
                      </w:rPr>
                      <m:t>x</m:t>
                    </m:r>
                  </m:e>
                  <m:sub>
                    <m:r>
                      <w:rPr>
                        <w:rFonts w:ascii="Cambria Math" w:hAnsi="Cambria Math" w:cs="Arial"/>
                        <w:sz w:val="22"/>
                        <w:szCs w:val="22"/>
                        <w:lang w:val="en-US"/>
                      </w:rPr>
                      <m:t>k</m:t>
                    </m:r>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sub>
                </m:sSub>
              </m:e>
            </m:d>
            <m:r>
              <w:rPr>
                <w:rFonts w:ascii="Cambria Math" w:hAnsi="Cambria Math" w:cs="Arial"/>
                <w:sz w:val="22"/>
                <w:szCs w:val="22"/>
                <w:lang w:val="en-US"/>
              </w:rPr>
              <m:t>P</m:t>
            </m:r>
            <m:d>
              <m:dPr>
                <m:endChr m:val="|"/>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w:rPr>
                        <w:rFonts w:ascii="Cambria Math" w:hAnsi="Cambria Math" w:cs="Arial"/>
                        <w:sz w:val="22"/>
                        <w:szCs w:val="22"/>
                        <w:lang w:val="en-US"/>
                      </w:rPr>
                      <m:t>c</m:t>
                    </m:r>
                  </m:e>
                  <m:sub>
                    <m:r>
                      <w:rPr>
                        <w:rFonts w:ascii="Cambria Math" w:hAnsi="Cambria Math" w:cs="Arial"/>
                        <w:sz w:val="22"/>
                        <w:szCs w:val="22"/>
                        <w:lang w:val="en-US"/>
                      </w:rPr>
                      <m:t>j</m:t>
                    </m:r>
                  </m:sub>
                </m:sSub>
                <m:r>
                  <w:rPr>
                    <w:rFonts w:ascii="Cambria Math" w:hAnsi="Cambria Math" w:cs="Arial"/>
                    <w:sz w:val="22"/>
                    <w:szCs w:val="22"/>
                    <w:lang w:val="en-US"/>
                  </w:rPr>
                  <m:t xml:space="preserve"> </m:t>
                </m:r>
              </m:e>
            </m:d>
            <m:sSub>
              <m:sSubPr>
                <m:ctrlPr>
                  <w:rPr>
                    <w:rFonts w:ascii="Cambria Math" w:hAnsi="Cambria Math" w:cs="Arial"/>
                    <w:i/>
                    <w:sz w:val="22"/>
                    <w:szCs w:val="22"/>
                    <w:lang w:val="en-US"/>
                  </w:rPr>
                </m:ctrlPr>
              </m:sSubPr>
              <m:e>
                <m:r>
                  <m:rPr>
                    <m:sty m:val="bi"/>
                  </m:rPr>
                  <w:rPr>
                    <w:rFonts w:ascii="Cambria Math" w:hAnsi="Cambria Math" w:cs="Arial"/>
                    <w:sz w:val="22"/>
                    <w:szCs w:val="22"/>
                    <w:lang w:val="en-US"/>
                  </w:rPr>
                  <m:t>X</m:t>
                </m:r>
              </m:e>
              <m:sub>
                <m:r>
                  <w:rPr>
                    <w:rFonts w:ascii="Cambria Math" w:hAnsi="Cambria Math" w:cs="Arial"/>
                    <w:sz w:val="22"/>
                    <w:szCs w:val="22"/>
                    <w:lang w:val="en-US"/>
                  </w:rPr>
                  <m:t>k</m:t>
                </m:r>
              </m:sub>
            </m:sSub>
            <m:r>
              <w:rPr>
                <w:rFonts w:ascii="Cambria Math" w:hAnsi="Cambria Math" w:cs="Arial"/>
                <w:sz w:val="22"/>
                <w:szCs w:val="22"/>
                <w:lang w:val="en-US"/>
              </w:rPr>
              <m:t>)+ α</m:t>
            </m:r>
            <m:sSubSup>
              <m:sSubSupPr>
                <m:ctrlPr>
                  <w:rPr>
                    <w:rFonts w:ascii="Cambria Math" w:hAnsi="Cambria Math" w:cs="Arial"/>
                    <w:i/>
                    <w:sz w:val="22"/>
                    <w:szCs w:val="22"/>
                    <w:lang w:val="en-US"/>
                  </w:rPr>
                </m:ctrlPr>
              </m:sSubSupPr>
              <m:e>
                <m:r>
                  <w:rPr>
                    <w:rFonts w:ascii="Cambria Math" w:hAnsi="Cambria Math" w:cs="Arial"/>
                    <w:sz w:val="22"/>
                    <w:szCs w:val="22"/>
                    <w:lang w:val="en-US"/>
                  </w:rPr>
                  <m:t>p</m:t>
                </m:r>
              </m:e>
              <m:sub>
                <m:r>
                  <w:rPr>
                    <w:rFonts w:ascii="Cambria Math" w:hAnsi="Cambria Math" w:cs="Arial"/>
                    <w:sz w:val="22"/>
                    <w:szCs w:val="22"/>
                    <w:lang w:val="en-US"/>
                  </w:rPr>
                  <m:t>i'v</m:t>
                </m:r>
              </m:sub>
              <m:sup>
                <m:r>
                  <w:rPr>
                    <w:rFonts w:ascii="Cambria Math" w:hAnsi="Cambria Math" w:cs="Arial"/>
                    <w:sz w:val="22"/>
                    <w:szCs w:val="22"/>
                    <w:lang w:val="en-US"/>
                  </w:rPr>
                  <m:t>*</m:t>
                </m:r>
              </m:sup>
            </m:sSubSup>
            <m:sSubSup>
              <m:sSubSupPr>
                <m:ctrlPr>
                  <w:rPr>
                    <w:rFonts w:ascii="Cambria Math" w:hAnsi="Cambria Math" w:cs="Arial"/>
                    <w:i/>
                    <w:sz w:val="22"/>
                    <w:szCs w:val="22"/>
                    <w:lang w:val="en-US"/>
                  </w:rPr>
                </m:ctrlPr>
              </m:sSubSupPr>
              <m:e>
                <m:r>
                  <w:rPr>
                    <w:rFonts w:ascii="Cambria Math" w:hAnsi="Cambria Math" w:cs="Arial"/>
                    <w:sz w:val="22"/>
                    <w:szCs w:val="22"/>
                    <w:lang w:val="en-US"/>
                  </w:rPr>
                  <m:t>p</m:t>
                </m:r>
              </m:e>
              <m:sub>
                <m:r>
                  <w:rPr>
                    <w:rFonts w:ascii="Cambria Math" w:hAnsi="Cambria Math" w:cs="Arial"/>
                    <w:sz w:val="22"/>
                    <w:szCs w:val="22"/>
                    <w:lang w:val="en-US"/>
                  </w:rPr>
                  <m:t>i''w</m:t>
                </m:r>
              </m:sub>
              <m:sup>
                <m:r>
                  <w:rPr>
                    <w:rFonts w:ascii="Cambria Math" w:hAnsi="Cambria Math" w:cs="Arial"/>
                    <w:sz w:val="22"/>
                    <w:szCs w:val="22"/>
                    <w:lang w:val="en-US"/>
                  </w:rPr>
                  <m:t>*</m:t>
                </m:r>
              </m:sup>
            </m:sSubSup>
          </m:num>
          <m:den>
            <m:sSub>
              <m:sSubPr>
                <m:ctrlPr>
                  <w:rPr>
                    <w:rFonts w:ascii="Cambria Math" w:hAnsi="Cambria Math" w:cs="Arial"/>
                    <w:i/>
                    <w:sz w:val="22"/>
                    <w:szCs w:val="22"/>
                    <w:lang w:val="en-US"/>
                  </w:rPr>
                </m:ctrlPr>
              </m:sSubPr>
              <m:e>
                <m:r>
                  <w:rPr>
                    <w:rFonts w:ascii="Cambria Math" w:hAnsi="Cambria Math" w:cs="Arial"/>
                    <w:sz w:val="22"/>
                    <w:szCs w:val="22"/>
                    <w:lang w:val="en-US"/>
                  </w:rPr>
                  <m:t>n</m:t>
                </m:r>
              </m:e>
              <m:sub>
                <m:r>
                  <w:rPr>
                    <w:rFonts w:ascii="Cambria Math" w:hAnsi="Cambria Math" w:cs="Arial"/>
                    <w:sz w:val="22"/>
                    <w:szCs w:val="22"/>
                    <w:lang w:val="en-US"/>
                  </w:rPr>
                  <m:t>j</m:t>
                </m:r>
              </m:sub>
            </m:sSub>
            <m:r>
              <w:rPr>
                <w:rFonts w:ascii="Cambria Math" w:hAnsi="Cambria Math" w:cs="Arial"/>
                <w:sz w:val="22"/>
                <w:szCs w:val="22"/>
                <w:lang w:val="en-US"/>
              </w:rPr>
              <m:t>+ α</m:t>
            </m:r>
          </m:den>
        </m:f>
      </m:oMath>
      <w:r w:rsidR="0008551F" w:rsidRPr="00B72F46">
        <w:rPr>
          <w:rFonts w:ascii="Arial" w:hAnsi="Arial" w:cs="Arial"/>
          <w:sz w:val="22"/>
          <w:szCs w:val="22"/>
          <w:lang w:val="en-US"/>
        </w:rPr>
        <w:t xml:space="preserve"> </w:t>
      </w:r>
      <w:r w:rsidR="00817407" w:rsidRPr="00B72F46">
        <w:rPr>
          <w:rFonts w:ascii="Arial" w:hAnsi="Arial" w:cs="Arial"/>
          <w:sz w:val="22"/>
          <w:szCs w:val="22"/>
          <w:lang w:val="en-US"/>
        </w:rPr>
        <w:t xml:space="preserve"> </w:t>
      </w:r>
      <w:r w:rsidR="0008551F" w:rsidRPr="00B72F46">
        <w:rPr>
          <w:rFonts w:ascii="Arial" w:hAnsi="Arial" w:cs="Arial"/>
          <w:sz w:val="22"/>
          <w:szCs w:val="22"/>
          <w:lang w:val="en-US"/>
        </w:rPr>
        <w:t xml:space="preserve">discrete </w:t>
      </w:r>
      <w:r w:rsidR="0008551F" w:rsidRPr="00B72F46">
        <w:rPr>
          <w:rFonts w:ascii="Arial" w:hAnsi="Arial" w:cs="Arial"/>
          <w:i/>
          <w:iCs/>
          <w:sz w:val="22"/>
          <w:szCs w:val="22"/>
          <w:lang w:val="en-US"/>
        </w:rPr>
        <w:t>x</w:t>
      </w:r>
      <w:r w:rsidR="0008551F" w:rsidRPr="00B72F46">
        <w:rPr>
          <w:rFonts w:ascii="Arial" w:hAnsi="Arial" w:cs="Arial"/>
          <w:i/>
          <w:iCs/>
          <w:sz w:val="22"/>
          <w:szCs w:val="22"/>
          <w:vertAlign w:val="subscript"/>
          <w:lang w:val="en-US"/>
        </w:rPr>
        <w:t>i’</w:t>
      </w:r>
      <w:r w:rsidR="0008551F" w:rsidRPr="00B72F46">
        <w:rPr>
          <w:rFonts w:ascii="Arial" w:hAnsi="Arial" w:cs="Arial"/>
          <w:sz w:val="22"/>
          <w:szCs w:val="22"/>
          <w:lang w:val="en-US"/>
        </w:rPr>
        <w:t xml:space="preserve"> and </w:t>
      </w:r>
      <w:r w:rsidR="0008551F" w:rsidRPr="00B72F46">
        <w:rPr>
          <w:rFonts w:ascii="Arial" w:hAnsi="Arial" w:cs="Arial"/>
          <w:i/>
          <w:iCs/>
          <w:sz w:val="22"/>
          <w:szCs w:val="22"/>
          <w:lang w:val="en-US"/>
        </w:rPr>
        <w:t>x</w:t>
      </w:r>
      <w:r w:rsidR="0008551F" w:rsidRPr="00B72F46">
        <w:rPr>
          <w:rFonts w:ascii="Arial" w:hAnsi="Arial" w:cs="Arial"/>
          <w:i/>
          <w:iCs/>
          <w:sz w:val="22"/>
          <w:szCs w:val="22"/>
          <w:vertAlign w:val="subscript"/>
          <w:lang w:val="en-US"/>
        </w:rPr>
        <w:t>i’’</w:t>
      </w:r>
      <w:r w:rsidR="00817407" w:rsidRPr="00B72F46">
        <w:rPr>
          <w:rFonts w:ascii="Arial" w:hAnsi="Arial" w:cs="Arial"/>
          <w:sz w:val="22"/>
          <w:szCs w:val="22"/>
          <w:lang w:val="en-US"/>
        </w:rPr>
        <w:tab/>
      </w:r>
      <w:r w:rsidR="0008551F" w:rsidRPr="00B72F46">
        <w:rPr>
          <w:rFonts w:ascii="Arial" w:hAnsi="Arial" w:cs="Arial"/>
          <w:sz w:val="22"/>
          <w:szCs w:val="22"/>
          <w:lang w:val="en-US"/>
        </w:rPr>
        <w:t>(16)</w:t>
      </w:r>
    </w:p>
    <w:p w14:paraId="28C52152" w14:textId="5C58E37C" w:rsidR="00101835" w:rsidRPr="00B72F46" w:rsidRDefault="00B67994" w:rsidP="00962607">
      <w:pPr>
        <w:pStyle w:val="Normalwebb"/>
        <w:spacing w:line="480" w:lineRule="auto"/>
        <w:ind w:left="7938" w:hanging="7938"/>
        <w:jc w:val="center"/>
        <w:rPr>
          <w:rFonts w:ascii="Arial" w:hAnsi="Arial" w:cs="Arial"/>
          <w:sz w:val="22"/>
          <w:szCs w:val="22"/>
          <w:lang w:val="en-US"/>
        </w:rPr>
      </w:pPr>
      <m:oMath>
        <m:sSub>
          <m:sSubPr>
            <m:ctrlPr>
              <w:rPr>
                <w:rFonts w:ascii="Cambria Math" w:hAnsi="Cambria Math" w:cs="Arial"/>
                <w:i/>
                <w:sz w:val="22"/>
                <w:szCs w:val="22"/>
                <w:lang w:val="en-US"/>
              </w:rPr>
            </m:ctrlPr>
          </m:sSubPr>
          <m:e>
            <m:r>
              <w:rPr>
                <w:rFonts w:ascii="Cambria Math" w:hAnsi="Cambria Math" w:cs="Arial"/>
                <w:sz w:val="22"/>
                <w:szCs w:val="22"/>
                <w:lang w:val="en-US"/>
              </w:rPr>
              <m:t>μ</m:t>
            </m:r>
          </m:e>
          <m:sub>
            <m:r>
              <w:rPr>
                <w:rFonts w:ascii="Cambria Math" w:hAnsi="Cambria Math" w:cs="Arial"/>
                <w:sz w:val="22"/>
                <w:szCs w:val="22"/>
                <w:lang w:val="en-US"/>
              </w:rPr>
              <m:t>ji</m:t>
            </m:r>
          </m:sub>
        </m:sSub>
        <m:r>
          <w:rPr>
            <w:rFonts w:ascii="Cambria Math" w:hAnsi="Cambria Math" w:cs="Arial"/>
            <w:sz w:val="22"/>
            <w:szCs w:val="22"/>
            <w:lang w:val="en-US"/>
          </w:rPr>
          <m:t xml:space="preserve">= </m:t>
        </m:r>
        <m:f>
          <m:fPr>
            <m:ctrlPr>
              <w:rPr>
                <w:rFonts w:ascii="Cambria Math" w:hAnsi="Cambria Math" w:cs="Arial"/>
                <w:i/>
                <w:sz w:val="22"/>
                <w:szCs w:val="22"/>
                <w:lang w:val="en-US"/>
              </w:rPr>
            </m:ctrlPr>
          </m:fPr>
          <m:num>
            <m:nary>
              <m:naryPr>
                <m:chr m:val="∑"/>
                <m:limLoc m:val="subSup"/>
                <m:supHide m:val="1"/>
                <m:ctrlPr>
                  <w:rPr>
                    <w:rFonts w:ascii="Cambria Math" w:hAnsi="Cambria Math" w:cs="Arial"/>
                    <w:i/>
                    <w:sz w:val="22"/>
                    <w:szCs w:val="22"/>
                    <w:lang w:val="en-US"/>
                  </w:rPr>
                </m:ctrlPr>
              </m:naryPr>
              <m:sub>
                <m:r>
                  <w:rPr>
                    <w:rFonts w:ascii="Cambria Math" w:hAnsi="Cambria Math" w:cs="Arial"/>
                    <w:sz w:val="22"/>
                    <w:szCs w:val="22"/>
                    <w:lang w:val="en-US"/>
                  </w:rPr>
                  <m:t>k</m:t>
                </m:r>
              </m:sub>
              <m:sup/>
              <m:e>
                <m:sSub>
                  <m:sSubPr>
                    <m:ctrlPr>
                      <w:rPr>
                        <w:rFonts w:ascii="Cambria Math" w:hAnsi="Cambria Math" w:cs="Arial"/>
                        <w:i/>
                        <w:sz w:val="22"/>
                        <w:szCs w:val="22"/>
                        <w:lang w:val="en-US"/>
                      </w:rPr>
                    </m:ctrlPr>
                  </m:sSubPr>
                  <m:e>
                    <m:r>
                      <w:rPr>
                        <w:rFonts w:ascii="Cambria Math" w:hAnsi="Cambria Math" w:cs="Arial"/>
                        <w:sz w:val="22"/>
                        <w:szCs w:val="22"/>
                        <w:lang w:val="en-US"/>
                      </w:rPr>
                      <m:t>x</m:t>
                    </m:r>
                  </m:e>
                  <m:sub>
                    <m:r>
                      <w:rPr>
                        <w:rFonts w:ascii="Cambria Math" w:hAnsi="Cambria Math" w:cs="Arial"/>
                        <w:sz w:val="22"/>
                        <w:szCs w:val="22"/>
                        <w:lang w:val="en-US"/>
                      </w:rPr>
                      <m:t>ki</m:t>
                    </m:r>
                  </m:sub>
                </m:sSub>
                <m:r>
                  <w:rPr>
                    <w:rFonts w:ascii="Cambria Math" w:hAnsi="Cambria Math" w:cs="Arial"/>
                    <w:sz w:val="22"/>
                    <w:szCs w:val="22"/>
                    <w:lang w:val="en-US"/>
                  </w:rPr>
                  <m:t>P</m:t>
                </m:r>
                <m:d>
                  <m:dPr>
                    <m:endChr m:val="|"/>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w:rPr>
                            <w:rFonts w:ascii="Cambria Math" w:hAnsi="Cambria Math" w:cs="Arial"/>
                            <w:sz w:val="22"/>
                            <w:szCs w:val="22"/>
                            <w:lang w:val="en-US"/>
                          </w:rPr>
                          <m:t>c</m:t>
                        </m:r>
                      </m:e>
                      <m:sub>
                        <m:r>
                          <w:rPr>
                            <w:rFonts w:ascii="Cambria Math" w:hAnsi="Cambria Math" w:cs="Arial"/>
                            <w:sz w:val="22"/>
                            <w:szCs w:val="22"/>
                            <w:lang w:val="en-US"/>
                          </w:rPr>
                          <m:t>j</m:t>
                        </m:r>
                      </m:sub>
                    </m:sSub>
                    <m:r>
                      <w:rPr>
                        <w:rFonts w:ascii="Cambria Math" w:hAnsi="Cambria Math" w:cs="Arial"/>
                        <w:sz w:val="22"/>
                        <w:szCs w:val="22"/>
                        <w:lang w:val="en-US"/>
                      </w:rPr>
                      <m:t xml:space="preserve"> </m:t>
                    </m:r>
                  </m:e>
                </m:d>
                <m:sSub>
                  <m:sSubPr>
                    <m:ctrlPr>
                      <w:rPr>
                        <w:rFonts w:ascii="Cambria Math" w:hAnsi="Cambria Math" w:cs="Arial"/>
                        <w:i/>
                        <w:sz w:val="22"/>
                        <w:szCs w:val="22"/>
                        <w:lang w:val="en-US"/>
                      </w:rPr>
                    </m:ctrlPr>
                  </m:sSubPr>
                  <m:e>
                    <m:r>
                      <m:rPr>
                        <m:sty m:val="bi"/>
                      </m:rPr>
                      <w:rPr>
                        <w:rFonts w:ascii="Cambria Math" w:hAnsi="Cambria Math" w:cs="Arial"/>
                        <w:sz w:val="22"/>
                        <w:szCs w:val="22"/>
                        <w:lang w:val="en-US"/>
                      </w:rPr>
                      <m:t>X</m:t>
                    </m:r>
                  </m:e>
                  <m:sub>
                    <m:r>
                      <w:rPr>
                        <w:rFonts w:ascii="Cambria Math" w:hAnsi="Cambria Math" w:cs="Arial"/>
                        <w:sz w:val="22"/>
                        <w:szCs w:val="22"/>
                        <w:lang w:val="en-US"/>
                      </w:rPr>
                      <m:t>k</m:t>
                    </m:r>
                  </m:sub>
                </m:sSub>
                <m:r>
                  <w:rPr>
                    <w:rFonts w:ascii="Cambria Math" w:hAnsi="Cambria Math" w:cs="Arial"/>
                    <w:sz w:val="22"/>
                    <w:szCs w:val="22"/>
                    <w:lang w:val="en-US"/>
                  </w:rPr>
                  <m:t>)+ α</m:t>
                </m:r>
                <m:sSubSup>
                  <m:sSubSupPr>
                    <m:ctrlPr>
                      <w:rPr>
                        <w:rFonts w:ascii="Cambria Math" w:hAnsi="Cambria Math" w:cs="Arial"/>
                        <w:i/>
                        <w:sz w:val="22"/>
                        <w:szCs w:val="22"/>
                        <w:lang w:val="en-US"/>
                      </w:rPr>
                    </m:ctrlPr>
                  </m:sSubSupPr>
                  <m:e>
                    <m:r>
                      <w:rPr>
                        <w:rFonts w:ascii="Cambria Math" w:hAnsi="Cambria Math" w:cs="Arial"/>
                        <w:sz w:val="22"/>
                        <w:szCs w:val="22"/>
                        <w:lang w:val="en-US"/>
                      </w:rPr>
                      <m:t>μ</m:t>
                    </m:r>
                  </m:e>
                  <m:sub>
                    <m:r>
                      <w:rPr>
                        <w:rFonts w:ascii="Cambria Math" w:hAnsi="Cambria Math" w:cs="Arial"/>
                        <w:sz w:val="22"/>
                        <w:szCs w:val="22"/>
                        <w:lang w:val="en-US"/>
                      </w:rPr>
                      <m:t>i</m:t>
                    </m:r>
                  </m:sub>
                  <m:sup>
                    <m:r>
                      <w:rPr>
                        <w:rFonts w:ascii="Cambria Math" w:hAnsi="Cambria Math" w:cs="Arial"/>
                        <w:sz w:val="22"/>
                        <w:szCs w:val="22"/>
                        <w:lang w:val="en-US"/>
                      </w:rPr>
                      <m:t>*</m:t>
                    </m:r>
                  </m:sup>
                </m:sSubSup>
              </m:e>
            </m:nary>
          </m:num>
          <m:den>
            <m:sSub>
              <m:sSubPr>
                <m:ctrlPr>
                  <w:rPr>
                    <w:rFonts w:ascii="Cambria Math" w:hAnsi="Cambria Math" w:cs="Arial"/>
                    <w:i/>
                    <w:sz w:val="22"/>
                    <w:szCs w:val="22"/>
                    <w:lang w:val="en-US"/>
                  </w:rPr>
                </m:ctrlPr>
              </m:sSubPr>
              <m:e>
                <m:r>
                  <w:rPr>
                    <w:rFonts w:ascii="Cambria Math" w:hAnsi="Cambria Math" w:cs="Arial"/>
                    <w:sz w:val="22"/>
                    <w:szCs w:val="22"/>
                    <w:lang w:val="en-US"/>
                  </w:rPr>
                  <m:t>n</m:t>
                </m:r>
              </m:e>
              <m:sub>
                <m:r>
                  <w:rPr>
                    <w:rFonts w:ascii="Cambria Math" w:hAnsi="Cambria Math" w:cs="Arial"/>
                    <w:sz w:val="22"/>
                    <w:szCs w:val="22"/>
                    <w:lang w:val="en-US"/>
                  </w:rPr>
                  <m:t>j</m:t>
                </m:r>
              </m:sub>
            </m:sSub>
            <m:r>
              <w:rPr>
                <w:rFonts w:ascii="Cambria Math" w:hAnsi="Cambria Math" w:cs="Arial"/>
                <w:sz w:val="22"/>
                <w:szCs w:val="22"/>
                <w:lang w:val="en-US"/>
              </w:rPr>
              <m:t>+α</m:t>
            </m:r>
          </m:den>
        </m:f>
      </m:oMath>
      <w:r w:rsidR="00101835" w:rsidRPr="00B72F46">
        <w:rPr>
          <w:rFonts w:ascii="Arial" w:hAnsi="Arial" w:cs="Arial"/>
          <w:sz w:val="22"/>
          <w:szCs w:val="22"/>
          <w:lang w:val="en-US"/>
        </w:rPr>
        <w:t xml:space="preserve"> continuous </w:t>
      </w:r>
      <w:r w:rsidR="00101835" w:rsidRPr="00B72F46">
        <w:rPr>
          <w:rFonts w:ascii="Arial" w:hAnsi="Arial" w:cs="Arial"/>
          <w:i/>
          <w:iCs/>
          <w:sz w:val="22"/>
          <w:szCs w:val="22"/>
          <w:lang w:val="en-US"/>
        </w:rPr>
        <w:t>x</w:t>
      </w:r>
      <w:r w:rsidR="00101835" w:rsidRPr="00B72F46">
        <w:rPr>
          <w:rFonts w:ascii="Arial" w:hAnsi="Arial" w:cs="Arial"/>
          <w:i/>
          <w:iCs/>
          <w:sz w:val="22"/>
          <w:szCs w:val="22"/>
          <w:vertAlign w:val="subscript"/>
          <w:lang w:val="en-US"/>
        </w:rPr>
        <w:t>i</w:t>
      </w:r>
      <w:r w:rsidR="006F66A3" w:rsidRPr="00B72F46">
        <w:rPr>
          <w:rFonts w:ascii="Arial" w:hAnsi="Arial" w:cs="Arial"/>
          <w:i/>
          <w:iCs/>
          <w:sz w:val="22"/>
          <w:szCs w:val="22"/>
          <w:vertAlign w:val="subscript"/>
          <w:lang w:val="en-US"/>
        </w:rPr>
        <w:tab/>
      </w:r>
      <w:r w:rsidR="00101835" w:rsidRPr="00B72F46">
        <w:rPr>
          <w:rFonts w:ascii="Arial" w:hAnsi="Arial" w:cs="Arial"/>
          <w:i/>
          <w:iCs/>
          <w:sz w:val="22"/>
          <w:szCs w:val="22"/>
          <w:lang w:val="en-US"/>
        </w:rPr>
        <w:t xml:space="preserve"> </w:t>
      </w:r>
      <w:r w:rsidR="00101835" w:rsidRPr="00B72F46">
        <w:rPr>
          <w:rFonts w:ascii="Arial" w:hAnsi="Arial" w:cs="Arial"/>
          <w:sz w:val="22"/>
          <w:szCs w:val="22"/>
          <w:lang w:val="en-US"/>
        </w:rPr>
        <w:t>(17)</w:t>
      </w:r>
    </w:p>
    <w:p w14:paraId="4B7BDEB3" w14:textId="591BF791" w:rsidR="007C1E6F" w:rsidRPr="00B72F46" w:rsidRDefault="00B67994" w:rsidP="00962607">
      <w:pPr>
        <w:pStyle w:val="Normalwebb"/>
        <w:spacing w:line="480" w:lineRule="auto"/>
        <w:ind w:left="7938" w:hanging="7938"/>
        <w:jc w:val="center"/>
        <w:rPr>
          <w:rFonts w:ascii="Arial" w:hAnsi="Arial" w:cs="Arial"/>
          <w:sz w:val="22"/>
          <w:szCs w:val="22"/>
          <w:lang w:val="en-US"/>
        </w:rPr>
      </w:pPr>
      <m:oMath>
        <m:sSubSup>
          <m:sSubSupPr>
            <m:ctrlPr>
              <w:rPr>
                <w:rFonts w:ascii="Cambria Math" w:hAnsi="Cambria Math" w:cs="Arial"/>
                <w:i/>
                <w:sz w:val="22"/>
                <w:szCs w:val="22"/>
                <w:lang w:val="en-US"/>
              </w:rPr>
            </m:ctrlPr>
          </m:sSubSupPr>
          <m:e>
            <m:r>
              <w:rPr>
                <w:rFonts w:ascii="Cambria Math" w:hAnsi="Cambria Math" w:cs="Arial"/>
                <w:sz w:val="22"/>
                <w:szCs w:val="22"/>
                <w:lang w:val="en-US"/>
              </w:rPr>
              <m:t>σ</m:t>
            </m:r>
          </m:e>
          <m:sub>
            <m:r>
              <w:rPr>
                <w:rFonts w:ascii="Cambria Math" w:hAnsi="Cambria Math" w:cs="Arial"/>
                <w:sz w:val="22"/>
                <w:szCs w:val="22"/>
                <w:lang w:val="en-US"/>
              </w:rPr>
              <m:t>ji</m:t>
            </m:r>
          </m:sub>
          <m:sup>
            <m:r>
              <w:rPr>
                <w:rFonts w:ascii="Cambria Math" w:hAnsi="Cambria Math" w:cs="Arial"/>
                <w:sz w:val="22"/>
                <w:szCs w:val="22"/>
                <w:lang w:val="en-US"/>
              </w:rPr>
              <m:t>2</m:t>
            </m:r>
          </m:sup>
        </m:sSubSup>
        <m:r>
          <w:rPr>
            <w:rFonts w:ascii="Cambria Math" w:hAnsi="Cambria Math" w:cs="Arial"/>
            <w:sz w:val="22"/>
            <w:szCs w:val="22"/>
            <w:lang w:val="en-US"/>
          </w:rPr>
          <m:t xml:space="preserve">= </m:t>
        </m:r>
        <m:f>
          <m:fPr>
            <m:ctrlPr>
              <w:rPr>
                <w:rFonts w:ascii="Cambria Math" w:hAnsi="Cambria Math" w:cs="Arial"/>
                <w:i/>
                <w:sz w:val="22"/>
                <w:szCs w:val="22"/>
                <w:lang w:val="en-US"/>
              </w:rPr>
            </m:ctrlPr>
          </m:fPr>
          <m:num>
            <m:nary>
              <m:naryPr>
                <m:chr m:val="∑"/>
                <m:limLoc m:val="subSup"/>
                <m:supHide m:val="1"/>
                <m:ctrlPr>
                  <w:rPr>
                    <w:rFonts w:ascii="Cambria Math" w:hAnsi="Cambria Math" w:cs="Arial"/>
                    <w:i/>
                    <w:sz w:val="22"/>
                    <w:szCs w:val="22"/>
                    <w:lang w:val="en-US"/>
                  </w:rPr>
                </m:ctrlPr>
              </m:naryPr>
              <m:sub>
                <m:r>
                  <w:rPr>
                    <w:rFonts w:ascii="Cambria Math" w:hAnsi="Cambria Math" w:cs="Arial"/>
                    <w:sz w:val="22"/>
                    <w:szCs w:val="22"/>
                    <w:lang w:val="en-US"/>
                  </w:rPr>
                  <m:t>k</m:t>
                </m:r>
              </m:sub>
              <m:sup/>
              <m:e>
                <m:sSup>
                  <m:sSupPr>
                    <m:ctrlPr>
                      <w:rPr>
                        <w:rFonts w:ascii="Cambria Math" w:hAnsi="Cambria Math" w:cs="Arial"/>
                        <w:i/>
                        <w:sz w:val="22"/>
                        <w:szCs w:val="22"/>
                        <w:lang w:val="en-US"/>
                      </w:rPr>
                    </m:ctrlPr>
                  </m:sSupPr>
                  <m:e>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x</m:t>
                        </m:r>
                      </m:e>
                      <m:sub>
                        <m:r>
                          <w:rPr>
                            <w:rFonts w:ascii="Cambria Math" w:hAnsi="Cambria Math" w:cs="Arial"/>
                            <w:sz w:val="22"/>
                            <w:szCs w:val="22"/>
                            <w:lang w:val="en-US"/>
                          </w:rPr>
                          <m:t>ki</m:t>
                        </m:r>
                      </m:sub>
                    </m:sSub>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μ</m:t>
                        </m:r>
                      </m:e>
                      <m:sub>
                        <m:r>
                          <w:rPr>
                            <w:rFonts w:ascii="Cambria Math" w:hAnsi="Cambria Math" w:cs="Arial"/>
                            <w:sz w:val="22"/>
                            <w:szCs w:val="22"/>
                            <w:lang w:val="en-US"/>
                          </w:rPr>
                          <m:t>ji</m:t>
                        </m:r>
                      </m:sub>
                    </m:sSub>
                    <m:r>
                      <w:rPr>
                        <w:rFonts w:ascii="Cambria Math" w:hAnsi="Cambria Math" w:cs="Arial"/>
                        <w:sz w:val="22"/>
                        <w:szCs w:val="22"/>
                        <w:lang w:val="en-US"/>
                      </w:rPr>
                      <m:t>)</m:t>
                    </m:r>
                  </m:e>
                  <m:sup>
                    <m:r>
                      <w:rPr>
                        <w:rFonts w:ascii="Cambria Math" w:hAnsi="Cambria Math" w:cs="Arial"/>
                        <w:sz w:val="22"/>
                        <w:szCs w:val="22"/>
                        <w:lang w:val="en-US"/>
                      </w:rPr>
                      <m:t>2</m:t>
                    </m:r>
                  </m:sup>
                </m:sSup>
                <m:r>
                  <w:rPr>
                    <w:rFonts w:ascii="Cambria Math" w:hAnsi="Cambria Math" w:cs="Arial"/>
                    <w:sz w:val="22"/>
                    <w:szCs w:val="22"/>
                    <w:lang w:val="en-US"/>
                  </w:rPr>
                  <m:t>+ α</m:t>
                </m:r>
                <m:sSup>
                  <m:sSupPr>
                    <m:ctrlPr>
                      <w:rPr>
                        <w:rFonts w:ascii="Cambria Math" w:hAnsi="Cambria Math" w:cs="Arial"/>
                        <w:i/>
                        <w:sz w:val="22"/>
                        <w:szCs w:val="22"/>
                        <w:lang w:val="en-US"/>
                      </w:rPr>
                    </m:ctrlPr>
                  </m:sSupPr>
                  <m:e>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μ</m:t>
                        </m:r>
                      </m:e>
                      <m:sub>
                        <m:r>
                          <w:rPr>
                            <w:rFonts w:ascii="Cambria Math" w:hAnsi="Cambria Math" w:cs="Arial"/>
                            <w:sz w:val="22"/>
                            <w:szCs w:val="22"/>
                            <w:lang w:val="en-US"/>
                          </w:rPr>
                          <m:t>ji</m:t>
                        </m:r>
                      </m:sub>
                    </m:sSub>
                    <m:r>
                      <w:rPr>
                        <w:rFonts w:ascii="Cambria Math" w:hAnsi="Cambria Math" w:cs="Arial"/>
                        <w:sz w:val="22"/>
                        <w:szCs w:val="22"/>
                        <w:lang w:val="en-US"/>
                      </w:rPr>
                      <m:t>-</m:t>
                    </m:r>
                    <m:sSubSup>
                      <m:sSubSupPr>
                        <m:ctrlPr>
                          <w:rPr>
                            <w:rFonts w:ascii="Cambria Math" w:hAnsi="Cambria Math" w:cs="Arial"/>
                            <w:i/>
                            <w:sz w:val="22"/>
                            <w:szCs w:val="22"/>
                            <w:lang w:val="en-US"/>
                          </w:rPr>
                        </m:ctrlPr>
                      </m:sSubSupPr>
                      <m:e>
                        <m:r>
                          <w:rPr>
                            <w:rFonts w:ascii="Cambria Math" w:hAnsi="Cambria Math" w:cs="Arial"/>
                            <w:sz w:val="22"/>
                            <w:szCs w:val="22"/>
                            <w:lang w:val="en-US"/>
                          </w:rPr>
                          <m:t>μ</m:t>
                        </m:r>
                      </m:e>
                      <m:sub>
                        <m:r>
                          <w:rPr>
                            <w:rFonts w:ascii="Cambria Math" w:hAnsi="Cambria Math" w:cs="Arial"/>
                            <w:sz w:val="22"/>
                            <w:szCs w:val="22"/>
                            <w:lang w:val="en-US"/>
                          </w:rPr>
                          <m:t>i</m:t>
                        </m:r>
                      </m:sub>
                      <m:sup>
                        <m:r>
                          <w:rPr>
                            <w:rFonts w:ascii="Cambria Math" w:hAnsi="Cambria Math" w:cs="Arial"/>
                            <w:sz w:val="22"/>
                            <w:szCs w:val="22"/>
                            <w:lang w:val="en-US"/>
                          </w:rPr>
                          <m:t>*</m:t>
                        </m:r>
                      </m:sup>
                    </m:sSubSup>
                    <m:r>
                      <w:rPr>
                        <w:rFonts w:ascii="Cambria Math" w:hAnsi="Cambria Math" w:cs="Arial"/>
                        <w:sz w:val="22"/>
                        <w:szCs w:val="22"/>
                        <w:lang w:val="en-US"/>
                      </w:rPr>
                      <m:t>)</m:t>
                    </m:r>
                  </m:e>
                  <m:sup>
                    <m:r>
                      <w:rPr>
                        <w:rFonts w:ascii="Cambria Math" w:hAnsi="Cambria Math" w:cs="Arial"/>
                        <w:sz w:val="22"/>
                        <w:szCs w:val="22"/>
                        <w:lang w:val="en-US"/>
                      </w:rPr>
                      <m:t>2</m:t>
                    </m:r>
                  </m:sup>
                </m:sSup>
                <m:r>
                  <w:rPr>
                    <w:rFonts w:ascii="Cambria Math" w:hAnsi="Cambria Math" w:cs="Arial"/>
                    <w:sz w:val="22"/>
                    <w:szCs w:val="22"/>
                    <w:lang w:val="en-US"/>
                  </w:rPr>
                  <m:t>+ α</m:t>
                </m:r>
                <m:sSubSup>
                  <m:sSubSupPr>
                    <m:ctrlPr>
                      <w:rPr>
                        <w:rFonts w:ascii="Cambria Math" w:hAnsi="Cambria Math" w:cs="Arial"/>
                        <w:i/>
                        <w:sz w:val="22"/>
                        <w:szCs w:val="22"/>
                        <w:lang w:val="en-US"/>
                      </w:rPr>
                    </m:ctrlPr>
                  </m:sSubSupPr>
                  <m:e>
                    <m:r>
                      <w:rPr>
                        <w:rFonts w:ascii="Cambria Math" w:hAnsi="Cambria Math" w:cs="Arial"/>
                        <w:sz w:val="22"/>
                        <w:szCs w:val="22"/>
                        <w:lang w:val="en-US"/>
                      </w:rPr>
                      <m:t>σ</m:t>
                    </m:r>
                  </m:e>
                  <m:sub>
                    <m:r>
                      <w:rPr>
                        <w:rFonts w:ascii="Cambria Math" w:hAnsi="Cambria Math" w:cs="Arial"/>
                        <w:sz w:val="22"/>
                        <w:szCs w:val="22"/>
                        <w:lang w:val="en-US"/>
                      </w:rPr>
                      <m:t>i</m:t>
                    </m:r>
                  </m:sub>
                  <m:sup>
                    <m:r>
                      <w:rPr>
                        <w:rFonts w:ascii="Cambria Math" w:hAnsi="Cambria Math" w:cs="Arial"/>
                        <w:sz w:val="22"/>
                        <w:szCs w:val="22"/>
                        <w:lang w:val="en-US"/>
                      </w:rPr>
                      <m:t>*2</m:t>
                    </m:r>
                  </m:sup>
                </m:sSubSup>
              </m:e>
            </m:nary>
          </m:num>
          <m:den>
            <m:sSub>
              <m:sSubPr>
                <m:ctrlPr>
                  <w:rPr>
                    <w:rFonts w:ascii="Cambria Math" w:hAnsi="Cambria Math" w:cs="Arial"/>
                    <w:i/>
                    <w:sz w:val="22"/>
                    <w:szCs w:val="22"/>
                    <w:lang w:val="en-US"/>
                  </w:rPr>
                </m:ctrlPr>
              </m:sSubPr>
              <m:e>
                <m:r>
                  <w:rPr>
                    <w:rFonts w:ascii="Cambria Math" w:hAnsi="Cambria Math" w:cs="Arial"/>
                    <w:sz w:val="22"/>
                    <w:szCs w:val="22"/>
                    <w:lang w:val="en-US"/>
                  </w:rPr>
                  <m:t>n</m:t>
                </m:r>
              </m:e>
              <m:sub>
                <m:r>
                  <w:rPr>
                    <w:rFonts w:ascii="Cambria Math" w:hAnsi="Cambria Math" w:cs="Arial"/>
                    <w:sz w:val="22"/>
                    <w:szCs w:val="22"/>
                    <w:lang w:val="en-US"/>
                  </w:rPr>
                  <m:t>j</m:t>
                </m:r>
              </m:sub>
            </m:sSub>
            <m:r>
              <w:rPr>
                <w:rFonts w:ascii="Cambria Math" w:hAnsi="Cambria Math" w:cs="Arial"/>
                <w:sz w:val="22"/>
                <w:szCs w:val="22"/>
                <w:lang w:val="en-US"/>
              </w:rPr>
              <m:t>+ α</m:t>
            </m:r>
          </m:den>
        </m:f>
      </m:oMath>
      <w:r w:rsidR="007C1E6F" w:rsidRPr="00B72F46">
        <w:rPr>
          <w:rFonts w:ascii="Arial" w:hAnsi="Arial" w:cs="Arial"/>
          <w:sz w:val="22"/>
          <w:szCs w:val="22"/>
          <w:lang w:val="en-US"/>
        </w:rPr>
        <w:t xml:space="preserve"> continuous </w:t>
      </w:r>
      <w:r w:rsidR="007C1E6F" w:rsidRPr="00B72F46">
        <w:rPr>
          <w:rFonts w:ascii="Arial" w:hAnsi="Arial" w:cs="Arial"/>
          <w:i/>
          <w:iCs/>
          <w:sz w:val="22"/>
          <w:szCs w:val="22"/>
          <w:lang w:val="en-US"/>
        </w:rPr>
        <w:t>x</w:t>
      </w:r>
      <w:r w:rsidR="007C1E6F" w:rsidRPr="00B72F46">
        <w:rPr>
          <w:rFonts w:ascii="Arial" w:hAnsi="Arial" w:cs="Arial"/>
          <w:i/>
          <w:iCs/>
          <w:sz w:val="22"/>
          <w:szCs w:val="22"/>
          <w:vertAlign w:val="subscript"/>
          <w:lang w:val="en-US"/>
        </w:rPr>
        <w:t>i</w:t>
      </w:r>
      <w:r w:rsidR="006F66A3" w:rsidRPr="00B72F46">
        <w:rPr>
          <w:rFonts w:ascii="Arial" w:hAnsi="Arial" w:cs="Arial"/>
          <w:i/>
          <w:iCs/>
          <w:sz w:val="22"/>
          <w:szCs w:val="22"/>
          <w:vertAlign w:val="subscript"/>
          <w:lang w:val="en-US"/>
        </w:rPr>
        <w:tab/>
      </w:r>
      <w:r w:rsidR="007C1E6F" w:rsidRPr="00B72F46">
        <w:rPr>
          <w:rFonts w:ascii="Arial" w:hAnsi="Arial" w:cs="Arial"/>
          <w:i/>
          <w:iCs/>
          <w:sz w:val="22"/>
          <w:szCs w:val="22"/>
          <w:lang w:val="en-US"/>
        </w:rPr>
        <w:t xml:space="preserve"> </w:t>
      </w:r>
      <w:r w:rsidR="007C1E6F" w:rsidRPr="00B72F46">
        <w:rPr>
          <w:rFonts w:ascii="Arial" w:hAnsi="Arial" w:cs="Arial"/>
          <w:sz w:val="22"/>
          <w:szCs w:val="22"/>
          <w:lang w:val="en-US"/>
        </w:rPr>
        <w:t>(18)</w:t>
      </w:r>
    </w:p>
    <w:p w14:paraId="2849DC02" w14:textId="01BB414E" w:rsidR="00F10E63" w:rsidRPr="00B72F46" w:rsidRDefault="00B67994" w:rsidP="00962607">
      <w:pPr>
        <w:pStyle w:val="Normalwebb"/>
        <w:spacing w:line="480" w:lineRule="auto"/>
        <w:ind w:left="7938" w:hanging="7938"/>
        <w:jc w:val="center"/>
        <w:rPr>
          <w:rFonts w:ascii="Arial" w:hAnsi="Arial" w:cs="Arial"/>
          <w:sz w:val="22"/>
          <w:szCs w:val="22"/>
          <w:lang w:val="en-US"/>
        </w:rPr>
      </w:pPr>
      <m:oMath>
        <m:sSub>
          <m:sSubPr>
            <m:ctrlPr>
              <w:rPr>
                <w:rFonts w:ascii="Cambria Math" w:hAnsi="Cambria Math" w:cs="Arial"/>
                <w:i/>
                <w:sz w:val="22"/>
                <w:szCs w:val="22"/>
                <w:lang w:val="en-US"/>
              </w:rPr>
            </m:ctrlPr>
          </m:sSubPr>
          <m:e>
            <m:r>
              <m:rPr>
                <m:sty m:val="bi"/>
              </m:rPr>
              <w:rPr>
                <w:rFonts w:ascii="Cambria Math" w:hAnsi="Cambria Math" w:cs="Arial"/>
                <w:sz w:val="22"/>
                <w:szCs w:val="22"/>
                <w:lang w:val="en-US"/>
              </w:rPr>
              <m:t>μ</m:t>
            </m:r>
          </m:e>
          <m:sub>
            <m:r>
              <w:rPr>
                <w:rFonts w:ascii="Cambria Math" w:hAnsi="Cambria Math" w:cs="Arial"/>
                <w:sz w:val="22"/>
                <w:szCs w:val="22"/>
                <w:lang w:val="en-US"/>
              </w:rPr>
              <m:t>jl</m:t>
            </m:r>
          </m:sub>
        </m:sSub>
        <m:r>
          <w:rPr>
            <w:rFonts w:ascii="Cambria Math" w:hAnsi="Cambria Math" w:cs="Arial"/>
            <w:sz w:val="22"/>
            <w:szCs w:val="22"/>
            <w:lang w:val="en-US"/>
          </w:rPr>
          <m:t xml:space="preserve">= </m:t>
        </m:r>
        <m:f>
          <m:fPr>
            <m:ctrlPr>
              <w:rPr>
                <w:rFonts w:ascii="Cambria Math" w:hAnsi="Cambria Math" w:cs="Arial"/>
                <w:i/>
                <w:sz w:val="22"/>
                <w:szCs w:val="22"/>
                <w:lang w:val="en-US"/>
              </w:rPr>
            </m:ctrlPr>
          </m:fPr>
          <m:num>
            <m:nary>
              <m:naryPr>
                <m:chr m:val="∑"/>
                <m:limLoc m:val="subSup"/>
                <m:supHide m:val="1"/>
                <m:ctrlPr>
                  <w:rPr>
                    <w:rFonts w:ascii="Cambria Math" w:hAnsi="Cambria Math" w:cs="Arial"/>
                    <w:i/>
                    <w:sz w:val="22"/>
                    <w:szCs w:val="22"/>
                    <w:lang w:val="en-US"/>
                  </w:rPr>
                </m:ctrlPr>
              </m:naryPr>
              <m:sub>
                <m:r>
                  <w:rPr>
                    <w:rFonts w:ascii="Cambria Math" w:hAnsi="Cambria Math" w:cs="Arial"/>
                    <w:sz w:val="22"/>
                    <w:szCs w:val="22"/>
                    <w:lang w:val="en-US"/>
                  </w:rPr>
                  <m:t>k</m:t>
                </m:r>
              </m:sub>
              <m:sup/>
              <m:e>
                <m:sSub>
                  <m:sSubPr>
                    <m:ctrlPr>
                      <w:rPr>
                        <w:rFonts w:ascii="Cambria Math" w:hAnsi="Cambria Math" w:cs="Arial"/>
                        <w:i/>
                        <w:sz w:val="22"/>
                        <w:szCs w:val="22"/>
                        <w:lang w:val="en-US"/>
                      </w:rPr>
                    </m:ctrlPr>
                  </m:sSubPr>
                  <m:e>
                    <m:r>
                      <m:rPr>
                        <m:sty m:val="bi"/>
                      </m:rPr>
                      <w:rPr>
                        <w:rFonts w:ascii="Cambria Math" w:hAnsi="Cambria Math" w:cs="Arial"/>
                        <w:sz w:val="22"/>
                        <w:szCs w:val="22"/>
                        <w:lang w:val="en-US"/>
                      </w:rPr>
                      <m:t>x</m:t>
                    </m:r>
                  </m:e>
                  <m:sub>
                    <m:r>
                      <w:rPr>
                        <w:rFonts w:ascii="Cambria Math" w:hAnsi="Cambria Math" w:cs="Arial"/>
                        <w:sz w:val="22"/>
                        <w:szCs w:val="22"/>
                        <w:lang w:val="en-US"/>
                      </w:rPr>
                      <m:t>kl</m:t>
                    </m:r>
                  </m:sub>
                </m:sSub>
                <m:r>
                  <w:rPr>
                    <w:rFonts w:ascii="Cambria Math" w:hAnsi="Cambria Math" w:cs="Arial"/>
                    <w:sz w:val="22"/>
                    <w:szCs w:val="22"/>
                    <w:lang w:val="en-US"/>
                  </w:rPr>
                  <m:t>P</m:t>
                </m:r>
                <m:d>
                  <m:dPr>
                    <m:endChr m:val="|"/>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w:rPr>
                            <w:rFonts w:ascii="Cambria Math" w:hAnsi="Cambria Math" w:cs="Arial"/>
                            <w:sz w:val="22"/>
                            <w:szCs w:val="22"/>
                            <w:lang w:val="en-US"/>
                          </w:rPr>
                          <m:t>c</m:t>
                        </m:r>
                      </m:e>
                      <m:sub>
                        <m:r>
                          <w:rPr>
                            <w:rFonts w:ascii="Cambria Math" w:hAnsi="Cambria Math" w:cs="Arial"/>
                            <w:sz w:val="22"/>
                            <w:szCs w:val="22"/>
                            <w:lang w:val="en-US"/>
                          </w:rPr>
                          <m:t>j</m:t>
                        </m:r>
                      </m:sub>
                    </m:sSub>
                    <m:r>
                      <w:rPr>
                        <w:rFonts w:ascii="Cambria Math" w:hAnsi="Cambria Math" w:cs="Arial"/>
                        <w:sz w:val="22"/>
                        <w:szCs w:val="22"/>
                        <w:lang w:val="en-US"/>
                      </w:rPr>
                      <m:t xml:space="preserve"> </m:t>
                    </m:r>
                  </m:e>
                </m:d>
                <m:sSub>
                  <m:sSubPr>
                    <m:ctrlPr>
                      <w:rPr>
                        <w:rFonts w:ascii="Cambria Math" w:hAnsi="Cambria Math" w:cs="Arial"/>
                        <w:i/>
                        <w:sz w:val="22"/>
                        <w:szCs w:val="22"/>
                        <w:lang w:val="en-US"/>
                      </w:rPr>
                    </m:ctrlPr>
                  </m:sSubPr>
                  <m:e>
                    <m:r>
                      <m:rPr>
                        <m:sty m:val="bi"/>
                      </m:rPr>
                      <w:rPr>
                        <w:rFonts w:ascii="Cambria Math" w:hAnsi="Cambria Math" w:cs="Arial"/>
                        <w:sz w:val="22"/>
                        <w:szCs w:val="22"/>
                        <w:lang w:val="en-US"/>
                      </w:rPr>
                      <m:t>X</m:t>
                    </m:r>
                  </m:e>
                  <m:sub>
                    <m:r>
                      <w:rPr>
                        <w:rFonts w:ascii="Cambria Math" w:hAnsi="Cambria Math" w:cs="Arial"/>
                        <w:sz w:val="22"/>
                        <w:szCs w:val="22"/>
                        <w:lang w:val="en-US"/>
                      </w:rPr>
                      <m:t>k</m:t>
                    </m:r>
                  </m:sub>
                </m:sSub>
                <m:r>
                  <w:rPr>
                    <w:rFonts w:ascii="Cambria Math" w:hAnsi="Cambria Math" w:cs="Arial"/>
                    <w:sz w:val="22"/>
                    <w:szCs w:val="22"/>
                    <w:lang w:val="en-US"/>
                  </w:rPr>
                  <m:t>)+ α</m:t>
                </m:r>
                <m:sSubSup>
                  <m:sSubSupPr>
                    <m:ctrlPr>
                      <w:rPr>
                        <w:rFonts w:ascii="Cambria Math" w:hAnsi="Cambria Math" w:cs="Arial"/>
                        <w:i/>
                        <w:sz w:val="22"/>
                        <w:szCs w:val="22"/>
                        <w:lang w:val="en-US"/>
                      </w:rPr>
                    </m:ctrlPr>
                  </m:sSubSupPr>
                  <m:e>
                    <m:r>
                      <m:rPr>
                        <m:sty m:val="bi"/>
                      </m:rPr>
                      <w:rPr>
                        <w:rFonts w:ascii="Cambria Math" w:hAnsi="Cambria Math" w:cs="Arial"/>
                        <w:sz w:val="22"/>
                        <w:szCs w:val="22"/>
                        <w:lang w:val="en-US"/>
                      </w:rPr>
                      <m:t>μ</m:t>
                    </m:r>
                  </m:e>
                  <m:sub>
                    <m:r>
                      <w:rPr>
                        <w:rFonts w:ascii="Cambria Math" w:hAnsi="Cambria Math" w:cs="Arial"/>
                        <w:sz w:val="22"/>
                        <w:szCs w:val="22"/>
                        <w:lang w:val="en-US"/>
                      </w:rPr>
                      <m:t>l</m:t>
                    </m:r>
                  </m:sub>
                  <m:sup>
                    <m:r>
                      <w:rPr>
                        <w:rFonts w:ascii="Cambria Math" w:hAnsi="Cambria Math" w:cs="Arial"/>
                        <w:sz w:val="22"/>
                        <w:szCs w:val="22"/>
                        <w:lang w:val="en-US"/>
                      </w:rPr>
                      <m:t>*</m:t>
                    </m:r>
                  </m:sup>
                </m:sSubSup>
              </m:e>
            </m:nary>
          </m:num>
          <m:den>
            <m:sSub>
              <m:sSubPr>
                <m:ctrlPr>
                  <w:rPr>
                    <w:rFonts w:ascii="Cambria Math" w:hAnsi="Cambria Math" w:cs="Arial"/>
                    <w:i/>
                    <w:sz w:val="22"/>
                    <w:szCs w:val="22"/>
                    <w:lang w:val="en-US"/>
                  </w:rPr>
                </m:ctrlPr>
              </m:sSubPr>
              <m:e>
                <m:r>
                  <w:rPr>
                    <w:rFonts w:ascii="Cambria Math" w:hAnsi="Cambria Math" w:cs="Arial"/>
                    <w:sz w:val="22"/>
                    <w:szCs w:val="22"/>
                    <w:lang w:val="en-US"/>
                  </w:rPr>
                  <m:t>n</m:t>
                </m:r>
              </m:e>
              <m:sub>
                <m:r>
                  <w:rPr>
                    <w:rFonts w:ascii="Cambria Math" w:hAnsi="Cambria Math" w:cs="Arial"/>
                    <w:sz w:val="22"/>
                    <w:szCs w:val="22"/>
                    <w:lang w:val="en-US"/>
                  </w:rPr>
                  <m:t>j</m:t>
                </m:r>
              </m:sub>
            </m:sSub>
            <m:r>
              <w:rPr>
                <w:rFonts w:ascii="Cambria Math" w:hAnsi="Cambria Math" w:cs="Arial"/>
                <w:sz w:val="22"/>
                <w:szCs w:val="22"/>
                <w:lang w:val="en-US"/>
              </w:rPr>
              <m:t>+α</m:t>
            </m:r>
          </m:den>
        </m:f>
      </m:oMath>
      <w:r w:rsidR="00F10E63" w:rsidRPr="00B72F46">
        <w:rPr>
          <w:rFonts w:ascii="Arial" w:hAnsi="Arial" w:cs="Arial"/>
          <w:sz w:val="22"/>
          <w:szCs w:val="22"/>
          <w:lang w:val="en-US"/>
        </w:rPr>
        <w:t xml:space="preserve"> continuous </w:t>
      </w:r>
      <w:r w:rsidR="00F10E63" w:rsidRPr="00B72F46">
        <w:rPr>
          <w:rFonts w:ascii="Arial" w:hAnsi="Arial" w:cs="Arial"/>
          <w:i/>
          <w:iCs/>
          <w:sz w:val="22"/>
          <w:szCs w:val="22"/>
          <w:lang w:val="en-US"/>
        </w:rPr>
        <w:t>x</w:t>
      </w:r>
      <w:r w:rsidR="00F10E63" w:rsidRPr="00B72F46">
        <w:rPr>
          <w:rFonts w:ascii="Arial" w:hAnsi="Arial" w:cs="Arial"/>
          <w:i/>
          <w:iCs/>
          <w:sz w:val="22"/>
          <w:szCs w:val="22"/>
          <w:vertAlign w:val="subscript"/>
          <w:lang w:val="en-US"/>
        </w:rPr>
        <w:t>i</w:t>
      </w:r>
      <w:r w:rsidR="006F66A3" w:rsidRPr="00B72F46">
        <w:rPr>
          <w:rFonts w:ascii="Arial" w:hAnsi="Arial" w:cs="Arial"/>
          <w:i/>
          <w:iCs/>
          <w:sz w:val="22"/>
          <w:szCs w:val="22"/>
          <w:vertAlign w:val="subscript"/>
          <w:lang w:val="en-US"/>
        </w:rPr>
        <w:tab/>
      </w:r>
      <w:r w:rsidR="00F10E63" w:rsidRPr="00B72F46">
        <w:rPr>
          <w:rFonts w:ascii="Arial" w:hAnsi="Arial" w:cs="Arial"/>
          <w:i/>
          <w:iCs/>
          <w:sz w:val="22"/>
          <w:szCs w:val="22"/>
          <w:lang w:val="en-US"/>
        </w:rPr>
        <w:t xml:space="preserve"> </w:t>
      </w:r>
      <w:r w:rsidR="00F10E63" w:rsidRPr="00B72F46">
        <w:rPr>
          <w:rFonts w:ascii="Arial" w:hAnsi="Arial" w:cs="Arial"/>
          <w:sz w:val="22"/>
          <w:szCs w:val="22"/>
          <w:lang w:val="en-US"/>
        </w:rPr>
        <w:t>(19)</w:t>
      </w:r>
    </w:p>
    <w:p w14:paraId="45DA5143" w14:textId="12D4DF39" w:rsidR="00D62444" w:rsidRPr="00B72F46" w:rsidRDefault="00B67994" w:rsidP="00962607">
      <w:pPr>
        <w:pStyle w:val="Normalwebb"/>
        <w:spacing w:line="480" w:lineRule="auto"/>
        <w:ind w:left="7938" w:hanging="7938"/>
        <w:jc w:val="center"/>
        <w:rPr>
          <w:rFonts w:ascii="Arial" w:hAnsi="Arial" w:cs="Arial"/>
          <w:sz w:val="22"/>
          <w:szCs w:val="22"/>
          <w:lang w:val="en-US"/>
        </w:rPr>
      </w:pPr>
      <m:oMath>
        <m:sSub>
          <m:sSubPr>
            <m:ctrlPr>
              <w:rPr>
                <w:rFonts w:ascii="Cambria Math" w:hAnsi="Cambria Math" w:cs="Arial"/>
                <w:i/>
                <w:sz w:val="22"/>
                <w:szCs w:val="22"/>
                <w:lang w:val="en-US"/>
              </w:rPr>
            </m:ctrlPr>
          </m:sSubPr>
          <m:e>
            <m:r>
              <m:rPr>
                <m:sty m:val="p"/>
              </m:rPr>
              <w:rPr>
                <w:rFonts w:ascii="Cambria Math" w:hAnsi="Cambria Math" w:cs="Arial"/>
                <w:sz w:val="22"/>
                <w:szCs w:val="22"/>
                <w:lang w:val="en-US"/>
              </w:rPr>
              <m:t>Σ</m:t>
            </m:r>
          </m:e>
          <m:sub>
            <m:r>
              <w:rPr>
                <w:rFonts w:ascii="Cambria Math" w:hAnsi="Cambria Math" w:cs="Arial"/>
                <w:sz w:val="22"/>
                <w:szCs w:val="22"/>
                <w:lang w:val="en-US"/>
              </w:rPr>
              <m:t>jl</m:t>
            </m:r>
          </m:sub>
        </m:sSub>
        <m:r>
          <w:rPr>
            <w:rFonts w:ascii="Cambria Math" w:hAnsi="Cambria Math" w:cs="Arial"/>
            <w:sz w:val="22"/>
            <w:szCs w:val="22"/>
            <w:lang w:val="en-US"/>
          </w:rPr>
          <m:t xml:space="preserve">= </m:t>
        </m:r>
        <m:f>
          <m:fPr>
            <m:ctrlPr>
              <w:rPr>
                <w:rFonts w:ascii="Cambria Math" w:hAnsi="Cambria Math" w:cs="Arial"/>
                <w:i/>
                <w:sz w:val="22"/>
                <w:szCs w:val="22"/>
                <w:lang w:val="en-US"/>
              </w:rPr>
            </m:ctrlPr>
          </m:fPr>
          <m:num>
            <m:nary>
              <m:naryPr>
                <m:chr m:val="∑"/>
                <m:limLoc m:val="subSup"/>
                <m:supHide m:val="1"/>
                <m:ctrlPr>
                  <w:rPr>
                    <w:rFonts w:ascii="Cambria Math" w:hAnsi="Cambria Math" w:cs="Arial"/>
                    <w:i/>
                    <w:sz w:val="22"/>
                    <w:szCs w:val="22"/>
                    <w:lang w:val="en-US"/>
                  </w:rPr>
                </m:ctrlPr>
              </m:naryPr>
              <m:sub>
                <m:r>
                  <w:rPr>
                    <w:rFonts w:ascii="Cambria Math" w:hAnsi="Cambria Math" w:cs="Arial"/>
                    <w:sz w:val="22"/>
                    <w:szCs w:val="22"/>
                    <w:lang w:val="en-US"/>
                  </w:rPr>
                  <m:t>k</m:t>
                </m:r>
              </m:sub>
              <m:sup/>
              <m:e>
                <m:d>
                  <m:dPr>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m:rPr>
                            <m:sty m:val="bi"/>
                          </m:rPr>
                          <w:rPr>
                            <w:rFonts w:ascii="Cambria Math" w:hAnsi="Cambria Math" w:cs="Arial"/>
                            <w:sz w:val="22"/>
                            <w:szCs w:val="22"/>
                            <w:lang w:val="en-US"/>
                          </w:rPr>
                          <m:t>x</m:t>
                        </m:r>
                      </m:e>
                      <m:sub>
                        <m:r>
                          <w:rPr>
                            <w:rFonts w:ascii="Cambria Math" w:hAnsi="Cambria Math" w:cs="Arial"/>
                            <w:sz w:val="22"/>
                            <w:szCs w:val="22"/>
                            <w:lang w:val="en-US"/>
                          </w:rPr>
                          <m:t>kl</m:t>
                        </m:r>
                      </m:sub>
                    </m:sSub>
                    <m:r>
                      <w:rPr>
                        <w:rFonts w:ascii="Cambria Math" w:hAnsi="Cambria Math" w:cs="Arial"/>
                        <w:sz w:val="22"/>
                        <w:szCs w:val="22"/>
                        <w:lang w:val="en-US"/>
                      </w:rPr>
                      <m:t>-</m:t>
                    </m:r>
                    <m:sSub>
                      <m:sSubPr>
                        <m:ctrlPr>
                          <w:rPr>
                            <w:rFonts w:ascii="Cambria Math" w:hAnsi="Cambria Math" w:cs="Arial"/>
                            <w:b/>
                            <w:bCs/>
                            <w:i/>
                            <w:sz w:val="22"/>
                            <w:szCs w:val="22"/>
                            <w:lang w:val="en-US"/>
                          </w:rPr>
                        </m:ctrlPr>
                      </m:sSubPr>
                      <m:e>
                        <m:r>
                          <m:rPr>
                            <m:sty m:val="bi"/>
                          </m:rPr>
                          <w:rPr>
                            <w:rFonts w:ascii="Cambria Math" w:hAnsi="Cambria Math" w:cs="Arial"/>
                            <w:sz w:val="22"/>
                            <w:szCs w:val="22"/>
                            <w:lang w:val="en-US"/>
                          </w:rPr>
                          <m:t>μ</m:t>
                        </m:r>
                      </m:e>
                      <m:sub>
                        <m:r>
                          <m:rPr>
                            <m:sty m:val="bi"/>
                          </m:rPr>
                          <w:rPr>
                            <w:rFonts w:ascii="Cambria Math" w:hAnsi="Cambria Math" w:cs="Arial"/>
                            <w:sz w:val="22"/>
                            <w:szCs w:val="22"/>
                            <w:lang w:val="en-US"/>
                          </w:rPr>
                          <m:t>jl</m:t>
                        </m:r>
                      </m:sub>
                    </m:sSub>
                  </m:e>
                </m:d>
                <m:sSup>
                  <m:sSupPr>
                    <m:ctrlPr>
                      <w:rPr>
                        <w:rFonts w:ascii="Cambria Math" w:hAnsi="Cambria Math" w:cs="Arial"/>
                        <w:i/>
                        <w:sz w:val="22"/>
                        <w:szCs w:val="22"/>
                        <w:lang w:val="en-US"/>
                      </w:rPr>
                    </m:ctrlPr>
                  </m:sSupPr>
                  <m:e>
                    <m:d>
                      <m:dPr>
                        <m:ctrlPr>
                          <w:rPr>
                            <w:rFonts w:ascii="Cambria Math" w:hAnsi="Cambria Math" w:cs="Arial"/>
                            <w:i/>
                            <w:sz w:val="22"/>
                            <w:szCs w:val="22"/>
                            <w:lang w:val="en-US"/>
                          </w:rPr>
                        </m:ctrlPr>
                      </m:dPr>
                      <m:e>
                        <m:sSub>
                          <m:sSubPr>
                            <m:ctrlPr>
                              <w:rPr>
                                <w:rFonts w:ascii="Cambria Math" w:hAnsi="Cambria Math" w:cs="Arial"/>
                                <w:b/>
                                <w:bCs/>
                                <w:i/>
                                <w:sz w:val="22"/>
                                <w:szCs w:val="22"/>
                                <w:lang w:val="en-US"/>
                              </w:rPr>
                            </m:ctrlPr>
                          </m:sSubPr>
                          <m:e>
                            <m:r>
                              <m:rPr>
                                <m:sty m:val="bi"/>
                              </m:rPr>
                              <w:rPr>
                                <w:rFonts w:ascii="Cambria Math" w:hAnsi="Cambria Math" w:cs="Arial"/>
                                <w:sz w:val="22"/>
                                <w:szCs w:val="22"/>
                                <w:lang w:val="en-US"/>
                              </w:rPr>
                              <m:t>x</m:t>
                            </m:r>
                          </m:e>
                          <m:sub>
                            <m:r>
                              <m:rPr>
                                <m:sty m:val="bi"/>
                              </m:rPr>
                              <w:rPr>
                                <w:rFonts w:ascii="Cambria Math" w:hAnsi="Cambria Math" w:cs="Arial"/>
                                <w:sz w:val="22"/>
                                <w:szCs w:val="22"/>
                                <w:lang w:val="en-US"/>
                              </w:rPr>
                              <m:t>kl</m:t>
                            </m:r>
                          </m:sub>
                        </m:sSub>
                        <m:r>
                          <w:rPr>
                            <w:rFonts w:ascii="Cambria Math" w:hAnsi="Cambria Math" w:cs="Arial"/>
                            <w:sz w:val="22"/>
                            <w:szCs w:val="22"/>
                            <w:lang w:val="en-US"/>
                          </w:rPr>
                          <m:t>-</m:t>
                        </m:r>
                        <m:sSub>
                          <m:sSubPr>
                            <m:ctrlPr>
                              <w:rPr>
                                <w:rFonts w:ascii="Cambria Math" w:hAnsi="Cambria Math" w:cs="Arial"/>
                                <w:i/>
                                <w:sz w:val="22"/>
                                <w:szCs w:val="22"/>
                                <w:lang w:val="en-US"/>
                              </w:rPr>
                            </m:ctrlPr>
                          </m:sSubPr>
                          <m:e>
                            <m:r>
                              <m:rPr>
                                <m:sty m:val="bi"/>
                              </m:rPr>
                              <w:rPr>
                                <w:rFonts w:ascii="Cambria Math" w:hAnsi="Cambria Math" w:cs="Arial"/>
                                <w:sz w:val="22"/>
                                <w:szCs w:val="22"/>
                                <w:lang w:val="en-US"/>
                              </w:rPr>
                              <m:t>μ</m:t>
                            </m:r>
                          </m:e>
                          <m:sub>
                            <m:r>
                              <w:rPr>
                                <w:rFonts w:ascii="Cambria Math" w:hAnsi="Cambria Math" w:cs="Arial"/>
                                <w:sz w:val="22"/>
                                <w:szCs w:val="22"/>
                                <w:lang w:val="en-US"/>
                              </w:rPr>
                              <m:t>jl</m:t>
                            </m:r>
                          </m:sub>
                        </m:sSub>
                      </m:e>
                    </m:d>
                  </m:e>
                  <m:sup>
                    <m:r>
                      <w:rPr>
                        <w:rFonts w:ascii="Cambria Math" w:hAnsi="Cambria Math" w:cs="Arial"/>
                        <w:sz w:val="22"/>
                        <w:szCs w:val="22"/>
                        <w:lang w:val="en-US"/>
                      </w:rPr>
                      <m:t>'</m:t>
                    </m:r>
                  </m:sup>
                </m:sSup>
              </m:e>
            </m:nary>
            <m:r>
              <w:rPr>
                <w:rFonts w:ascii="Cambria Math" w:hAnsi="Cambria Math" w:cs="Arial"/>
                <w:sz w:val="22"/>
                <w:szCs w:val="22"/>
                <w:lang w:val="en-US"/>
              </w:rPr>
              <m:t>P</m:t>
            </m:r>
            <m:d>
              <m:dPr>
                <m:endChr m:val="|"/>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w:rPr>
                        <w:rFonts w:ascii="Cambria Math" w:hAnsi="Cambria Math" w:cs="Arial"/>
                        <w:sz w:val="22"/>
                        <w:szCs w:val="22"/>
                        <w:lang w:val="en-US"/>
                      </w:rPr>
                      <m:t>c</m:t>
                    </m:r>
                  </m:e>
                  <m:sub>
                    <m:r>
                      <w:rPr>
                        <w:rFonts w:ascii="Cambria Math" w:hAnsi="Cambria Math" w:cs="Arial"/>
                        <w:sz w:val="22"/>
                        <w:szCs w:val="22"/>
                        <w:lang w:val="en-US"/>
                      </w:rPr>
                      <m:t>j</m:t>
                    </m:r>
                  </m:sub>
                </m:sSub>
                <m:r>
                  <w:rPr>
                    <w:rFonts w:ascii="Cambria Math" w:hAnsi="Cambria Math" w:cs="Arial"/>
                    <w:sz w:val="22"/>
                    <w:szCs w:val="22"/>
                    <w:lang w:val="en-US"/>
                  </w:rPr>
                  <m:t xml:space="preserve"> </m:t>
                </m:r>
              </m:e>
            </m:d>
            <m:sSub>
              <m:sSubPr>
                <m:ctrlPr>
                  <w:rPr>
                    <w:rFonts w:ascii="Cambria Math" w:hAnsi="Cambria Math" w:cs="Arial"/>
                    <w:i/>
                    <w:sz w:val="22"/>
                    <w:szCs w:val="22"/>
                    <w:lang w:val="en-US"/>
                  </w:rPr>
                </m:ctrlPr>
              </m:sSubPr>
              <m:e>
                <m:r>
                  <m:rPr>
                    <m:sty m:val="bi"/>
                  </m:rPr>
                  <w:rPr>
                    <w:rFonts w:ascii="Cambria Math" w:hAnsi="Cambria Math" w:cs="Arial"/>
                    <w:sz w:val="22"/>
                    <w:szCs w:val="22"/>
                    <w:lang w:val="en-US"/>
                  </w:rPr>
                  <m:t>X</m:t>
                </m:r>
              </m:e>
              <m:sub>
                <m:r>
                  <w:rPr>
                    <w:rFonts w:ascii="Cambria Math" w:hAnsi="Cambria Math" w:cs="Arial"/>
                    <w:sz w:val="22"/>
                    <w:szCs w:val="22"/>
                    <w:lang w:val="en-US"/>
                  </w:rPr>
                  <m:t>k</m:t>
                </m:r>
              </m:sub>
            </m:sSub>
            <m:r>
              <w:rPr>
                <w:rFonts w:ascii="Cambria Math" w:hAnsi="Cambria Math" w:cs="Arial"/>
                <w:sz w:val="22"/>
                <w:szCs w:val="22"/>
                <w:lang w:val="en-US"/>
              </w:rPr>
              <m:t>)+ α</m:t>
            </m:r>
            <m:d>
              <m:dPr>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m:rPr>
                        <m:sty m:val="bi"/>
                      </m:rPr>
                      <w:rPr>
                        <w:rFonts w:ascii="Cambria Math" w:hAnsi="Cambria Math" w:cs="Arial"/>
                        <w:sz w:val="22"/>
                        <w:szCs w:val="22"/>
                        <w:lang w:val="en-US"/>
                      </w:rPr>
                      <m:t>μ</m:t>
                    </m:r>
                  </m:e>
                  <m:sub>
                    <m:r>
                      <w:rPr>
                        <w:rFonts w:ascii="Cambria Math" w:hAnsi="Cambria Math" w:cs="Arial"/>
                        <w:sz w:val="22"/>
                        <w:szCs w:val="22"/>
                        <w:lang w:val="en-US"/>
                      </w:rPr>
                      <m:t>jl</m:t>
                    </m:r>
                  </m:sub>
                </m:sSub>
                <m:r>
                  <w:rPr>
                    <w:rFonts w:ascii="Cambria Math" w:hAnsi="Cambria Math" w:cs="Arial"/>
                    <w:sz w:val="22"/>
                    <w:szCs w:val="22"/>
                    <w:lang w:val="en-US"/>
                  </w:rPr>
                  <m:t>-</m:t>
                </m:r>
                <m:sSubSup>
                  <m:sSubSupPr>
                    <m:ctrlPr>
                      <w:rPr>
                        <w:rFonts w:ascii="Cambria Math" w:hAnsi="Cambria Math" w:cs="Arial"/>
                        <w:i/>
                        <w:sz w:val="22"/>
                        <w:szCs w:val="22"/>
                        <w:lang w:val="en-US"/>
                      </w:rPr>
                    </m:ctrlPr>
                  </m:sSubSupPr>
                  <m:e>
                    <m:r>
                      <m:rPr>
                        <m:sty m:val="bi"/>
                      </m:rPr>
                      <w:rPr>
                        <w:rFonts w:ascii="Cambria Math" w:hAnsi="Cambria Math" w:cs="Arial"/>
                        <w:sz w:val="22"/>
                        <w:szCs w:val="22"/>
                        <w:lang w:val="en-US"/>
                      </w:rPr>
                      <m:t>μ</m:t>
                    </m:r>
                  </m:e>
                  <m:sub>
                    <m:r>
                      <w:rPr>
                        <w:rFonts w:ascii="Cambria Math" w:hAnsi="Cambria Math" w:cs="Arial"/>
                        <w:sz w:val="22"/>
                        <w:szCs w:val="22"/>
                        <w:lang w:val="en-US"/>
                      </w:rPr>
                      <m:t>l</m:t>
                    </m:r>
                  </m:sub>
                  <m:sup>
                    <m:r>
                      <w:rPr>
                        <w:rFonts w:ascii="Cambria Math" w:hAnsi="Cambria Math" w:cs="Arial"/>
                        <w:sz w:val="22"/>
                        <w:szCs w:val="22"/>
                        <w:lang w:val="en-US"/>
                      </w:rPr>
                      <m:t>*</m:t>
                    </m:r>
                  </m:sup>
                </m:sSubSup>
              </m:e>
            </m:d>
            <m:sSup>
              <m:sSupPr>
                <m:ctrlPr>
                  <w:rPr>
                    <w:rFonts w:ascii="Cambria Math" w:hAnsi="Cambria Math" w:cs="Arial"/>
                    <w:i/>
                    <w:sz w:val="22"/>
                    <w:szCs w:val="22"/>
                    <w:lang w:val="en-US"/>
                  </w:rPr>
                </m:ctrlPr>
              </m:sSupPr>
              <m:e>
                <m:d>
                  <m:dPr>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m:rPr>
                            <m:sty m:val="bi"/>
                          </m:rPr>
                          <w:rPr>
                            <w:rFonts w:ascii="Cambria Math" w:hAnsi="Cambria Math" w:cs="Arial"/>
                            <w:sz w:val="22"/>
                            <w:szCs w:val="22"/>
                            <w:lang w:val="en-US"/>
                          </w:rPr>
                          <m:t>μ</m:t>
                        </m:r>
                      </m:e>
                      <m:sub>
                        <m:r>
                          <w:rPr>
                            <w:rFonts w:ascii="Cambria Math" w:hAnsi="Cambria Math" w:cs="Arial"/>
                            <w:sz w:val="22"/>
                            <w:szCs w:val="22"/>
                            <w:lang w:val="en-US"/>
                          </w:rPr>
                          <m:t>jl</m:t>
                        </m:r>
                      </m:sub>
                    </m:sSub>
                    <m:r>
                      <w:rPr>
                        <w:rFonts w:ascii="Cambria Math" w:hAnsi="Cambria Math" w:cs="Arial"/>
                        <w:sz w:val="22"/>
                        <w:szCs w:val="22"/>
                        <w:lang w:val="en-US"/>
                      </w:rPr>
                      <m:t>-</m:t>
                    </m:r>
                    <m:sSubSup>
                      <m:sSubSupPr>
                        <m:ctrlPr>
                          <w:rPr>
                            <w:rFonts w:ascii="Cambria Math" w:hAnsi="Cambria Math" w:cs="Arial"/>
                            <w:i/>
                            <w:sz w:val="22"/>
                            <w:szCs w:val="22"/>
                            <w:lang w:val="en-US"/>
                          </w:rPr>
                        </m:ctrlPr>
                      </m:sSubSupPr>
                      <m:e>
                        <m:r>
                          <m:rPr>
                            <m:sty m:val="bi"/>
                          </m:rPr>
                          <w:rPr>
                            <w:rFonts w:ascii="Cambria Math" w:hAnsi="Cambria Math" w:cs="Arial"/>
                            <w:sz w:val="22"/>
                            <w:szCs w:val="22"/>
                            <w:lang w:val="en-US"/>
                          </w:rPr>
                          <m:t>μ</m:t>
                        </m:r>
                      </m:e>
                      <m:sub>
                        <m:r>
                          <w:rPr>
                            <w:rFonts w:ascii="Cambria Math" w:hAnsi="Cambria Math" w:cs="Arial"/>
                            <w:sz w:val="22"/>
                            <w:szCs w:val="22"/>
                            <w:lang w:val="en-US"/>
                          </w:rPr>
                          <m:t>l</m:t>
                        </m:r>
                      </m:sub>
                      <m:sup>
                        <m:r>
                          <w:rPr>
                            <w:rFonts w:ascii="Cambria Math" w:hAnsi="Cambria Math" w:cs="Arial"/>
                            <w:sz w:val="22"/>
                            <w:szCs w:val="22"/>
                            <w:lang w:val="en-US"/>
                          </w:rPr>
                          <m:t>*</m:t>
                        </m:r>
                      </m:sup>
                    </m:sSubSup>
                  </m:e>
                </m:d>
              </m:e>
              <m:sup>
                <m:r>
                  <w:rPr>
                    <w:rFonts w:ascii="Cambria Math" w:hAnsi="Cambria Math" w:cs="Arial"/>
                    <w:sz w:val="22"/>
                    <w:szCs w:val="22"/>
                    <w:lang w:val="en-US"/>
                  </w:rPr>
                  <m:t>'</m:t>
                </m:r>
              </m:sup>
            </m:sSup>
            <m:r>
              <w:rPr>
                <w:rFonts w:ascii="Cambria Math" w:hAnsi="Cambria Math" w:cs="Arial"/>
                <w:sz w:val="22"/>
                <w:szCs w:val="22"/>
                <w:lang w:val="en-US"/>
              </w:rPr>
              <m:t>+ α</m:t>
            </m:r>
            <m:sSubSup>
              <m:sSubSupPr>
                <m:ctrlPr>
                  <w:rPr>
                    <w:rFonts w:ascii="Cambria Math" w:hAnsi="Cambria Math" w:cs="Arial"/>
                    <w:i/>
                    <w:sz w:val="22"/>
                    <w:szCs w:val="22"/>
                    <w:lang w:val="en-US"/>
                  </w:rPr>
                </m:ctrlPr>
              </m:sSubSupPr>
              <m:e>
                <m:r>
                  <m:rPr>
                    <m:sty m:val="p"/>
                  </m:rPr>
                  <w:rPr>
                    <w:rFonts w:ascii="Cambria Math" w:hAnsi="Cambria Math" w:cs="Arial"/>
                    <w:sz w:val="22"/>
                    <w:szCs w:val="22"/>
                    <w:lang w:val="en-US"/>
                  </w:rPr>
                  <m:t>Σ</m:t>
                </m:r>
              </m:e>
              <m:sub>
                <m:r>
                  <w:rPr>
                    <w:rFonts w:ascii="Cambria Math" w:hAnsi="Cambria Math" w:cs="Arial"/>
                    <w:sz w:val="22"/>
                    <w:szCs w:val="22"/>
                    <w:lang w:val="en-US"/>
                  </w:rPr>
                  <m:t>l</m:t>
                </m:r>
              </m:sub>
              <m:sup>
                <m:r>
                  <w:rPr>
                    <w:rFonts w:ascii="Cambria Math" w:hAnsi="Cambria Math" w:cs="Arial"/>
                    <w:sz w:val="22"/>
                    <w:szCs w:val="22"/>
                    <w:lang w:val="en-US"/>
                  </w:rPr>
                  <m:t>*</m:t>
                </m:r>
              </m:sup>
            </m:sSubSup>
          </m:num>
          <m:den>
            <m:sSub>
              <m:sSubPr>
                <m:ctrlPr>
                  <w:rPr>
                    <w:rFonts w:ascii="Cambria Math" w:hAnsi="Cambria Math" w:cs="Arial"/>
                    <w:i/>
                    <w:sz w:val="22"/>
                    <w:szCs w:val="22"/>
                    <w:lang w:val="en-US"/>
                  </w:rPr>
                </m:ctrlPr>
              </m:sSubPr>
              <m:e>
                <m:r>
                  <w:rPr>
                    <w:rFonts w:ascii="Cambria Math" w:hAnsi="Cambria Math" w:cs="Arial"/>
                    <w:sz w:val="22"/>
                    <w:szCs w:val="22"/>
                    <w:lang w:val="en-US"/>
                  </w:rPr>
                  <m:t>n</m:t>
                </m:r>
              </m:e>
              <m:sub>
                <m:r>
                  <w:rPr>
                    <w:rFonts w:ascii="Cambria Math" w:hAnsi="Cambria Math" w:cs="Arial"/>
                    <w:sz w:val="22"/>
                    <w:szCs w:val="22"/>
                    <w:lang w:val="en-US"/>
                  </w:rPr>
                  <m:t>j</m:t>
                </m:r>
              </m:sub>
            </m:sSub>
            <m:r>
              <w:rPr>
                <w:rFonts w:ascii="Cambria Math" w:hAnsi="Cambria Math" w:cs="Arial"/>
                <w:sz w:val="22"/>
                <w:szCs w:val="22"/>
                <w:lang w:val="en-US"/>
              </w:rPr>
              <m:t>+ α</m:t>
            </m:r>
          </m:den>
        </m:f>
      </m:oMath>
      <w:r w:rsidR="00D25278" w:rsidRPr="00B72F46">
        <w:rPr>
          <w:rFonts w:ascii="Arial" w:hAnsi="Arial" w:cs="Arial"/>
          <w:sz w:val="22"/>
          <w:szCs w:val="22"/>
          <w:lang w:val="en-US"/>
        </w:rPr>
        <w:t xml:space="preserve"> cont</w:t>
      </w:r>
      <w:r w:rsidR="00581068" w:rsidRPr="00B72F46">
        <w:rPr>
          <w:rFonts w:ascii="Arial" w:hAnsi="Arial" w:cs="Arial"/>
          <w:sz w:val="22"/>
          <w:szCs w:val="22"/>
          <w:lang w:val="en-US"/>
        </w:rPr>
        <w:t>inuous</w:t>
      </w:r>
      <w:r w:rsidR="00D25278" w:rsidRPr="00B72F46">
        <w:rPr>
          <w:rFonts w:ascii="Arial" w:hAnsi="Arial" w:cs="Arial"/>
          <w:sz w:val="22"/>
          <w:szCs w:val="22"/>
          <w:lang w:val="en-US"/>
        </w:rPr>
        <w:t xml:space="preserve"> </w:t>
      </w:r>
      <w:r w:rsidR="00D25278" w:rsidRPr="00B72F46">
        <w:rPr>
          <w:rFonts w:ascii="Arial" w:hAnsi="Arial" w:cs="Arial"/>
          <w:i/>
          <w:iCs/>
          <w:sz w:val="22"/>
          <w:szCs w:val="22"/>
          <w:lang w:val="en-US"/>
        </w:rPr>
        <w:t>x</w:t>
      </w:r>
      <w:r w:rsidR="00D25278" w:rsidRPr="00B72F46">
        <w:rPr>
          <w:rFonts w:ascii="Arial" w:hAnsi="Arial" w:cs="Arial"/>
          <w:i/>
          <w:iCs/>
          <w:sz w:val="22"/>
          <w:szCs w:val="22"/>
          <w:vertAlign w:val="subscript"/>
          <w:lang w:val="en-US"/>
        </w:rPr>
        <w:t>i’</w:t>
      </w:r>
      <w:r w:rsidR="00D25278" w:rsidRPr="00B72F46">
        <w:rPr>
          <w:rFonts w:ascii="Arial" w:hAnsi="Arial" w:cs="Arial"/>
          <w:i/>
          <w:iCs/>
          <w:sz w:val="22"/>
          <w:szCs w:val="22"/>
          <w:lang w:val="en-US"/>
        </w:rPr>
        <w:t xml:space="preserve"> </w:t>
      </w:r>
      <w:r w:rsidR="00D25278" w:rsidRPr="00B72F46">
        <w:rPr>
          <w:rFonts w:ascii="Arial" w:hAnsi="Arial" w:cs="Arial"/>
          <w:sz w:val="22"/>
          <w:szCs w:val="22"/>
          <w:lang w:val="en-US"/>
        </w:rPr>
        <w:t>and x</w:t>
      </w:r>
      <w:r w:rsidR="00D25278" w:rsidRPr="00B72F46">
        <w:rPr>
          <w:rFonts w:ascii="Arial" w:hAnsi="Arial" w:cs="Arial"/>
          <w:sz w:val="22"/>
          <w:szCs w:val="22"/>
          <w:vertAlign w:val="subscript"/>
          <w:lang w:val="en-US"/>
        </w:rPr>
        <w:t>i’’</w:t>
      </w:r>
      <w:r w:rsidR="006F66A3" w:rsidRPr="00B72F46">
        <w:rPr>
          <w:rFonts w:ascii="Arial" w:hAnsi="Arial" w:cs="Arial"/>
          <w:sz w:val="22"/>
          <w:szCs w:val="22"/>
          <w:vertAlign w:val="subscript"/>
          <w:lang w:val="en-US"/>
        </w:rPr>
        <w:tab/>
      </w:r>
      <w:r w:rsidR="00D25278" w:rsidRPr="00B72F46">
        <w:rPr>
          <w:rFonts w:ascii="Arial" w:hAnsi="Arial" w:cs="Arial"/>
          <w:i/>
          <w:iCs/>
          <w:sz w:val="22"/>
          <w:szCs w:val="22"/>
          <w:lang w:val="en-US"/>
        </w:rPr>
        <w:t xml:space="preserve"> </w:t>
      </w:r>
      <w:r w:rsidR="00D25278" w:rsidRPr="00B72F46">
        <w:rPr>
          <w:rFonts w:ascii="Arial" w:hAnsi="Arial" w:cs="Arial"/>
          <w:sz w:val="22"/>
          <w:szCs w:val="22"/>
          <w:lang w:val="en-US"/>
        </w:rPr>
        <w:t>(</w:t>
      </w:r>
      <w:r w:rsidR="00FC1538" w:rsidRPr="00B72F46">
        <w:rPr>
          <w:rFonts w:ascii="Arial" w:hAnsi="Arial" w:cs="Arial"/>
          <w:sz w:val="22"/>
          <w:szCs w:val="22"/>
          <w:lang w:val="en-US"/>
        </w:rPr>
        <w:t>20</w:t>
      </w:r>
      <w:r w:rsidR="00D25278" w:rsidRPr="00B72F46">
        <w:rPr>
          <w:rFonts w:ascii="Arial" w:hAnsi="Arial" w:cs="Arial"/>
          <w:sz w:val="22"/>
          <w:szCs w:val="22"/>
          <w:lang w:val="en-US"/>
        </w:rPr>
        <w:t>)</w:t>
      </w:r>
    </w:p>
    <w:p w14:paraId="35BDFF5B" w14:textId="0AB612D2" w:rsidR="003F1C7B" w:rsidRPr="00B72F46" w:rsidRDefault="00B67994" w:rsidP="00962607">
      <w:pPr>
        <w:pStyle w:val="Normalwebb"/>
        <w:spacing w:line="480" w:lineRule="auto"/>
        <w:ind w:left="7938" w:hanging="7938"/>
        <w:jc w:val="center"/>
        <w:rPr>
          <w:rFonts w:ascii="Arial" w:hAnsi="Arial" w:cs="Arial"/>
          <w:sz w:val="22"/>
          <w:szCs w:val="22"/>
          <w:lang w:val="en-US"/>
        </w:rPr>
      </w:pPr>
      <m:oMath>
        <m:sSub>
          <m:sSubPr>
            <m:ctrlPr>
              <w:rPr>
                <w:rFonts w:ascii="Cambria Math" w:hAnsi="Cambria Math" w:cs="Arial"/>
                <w:i/>
                <w:sz w:val="22"/>
                <w:szCs w:val="22"/>
                <w:lang w:val="en-US"/>
              </w:rPr>
            </m:ctrlPr>
          </m:sSubPr>
          <m:e>
            <m:r>
              <w:rPr>
                <w:rFonts w:ascii="Cambria Math" w:hAnsi="Cambria Math" w:cs="Arial"/>
                <w:sz w:val="22"/>
                <w:szCs w:val="22"/>
                <w:lang w:val="en-US"/>
              </w:rPr>
              <m:t>μ</m:t>
            </m:r>
          </m:e>
          <m:sub>
            <m:r>
              <w:rPr>
                <w:rFonts w:ascii="Cambria Math" w:hAnsi="Cambria Math" w:cs="Arial"/>
                <w:sz w:val="22"/>
                <w:szCs w:val="22"/>
                <w:lang w:val="en-US"/>
              </w:rPr>
              <m:t>j</m:t>
            </m:r>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sSup>
              <m:sSupPr>
                <m:ctrlPr>
                  <w:rPr>
                    <w:rFonts w:ascii="Cambria Math" w:hAnsi="Cambria Math" w:cs="Arial"/>
                    <w:i/>
                    <w:sz w:val="22"/>
                    <w:szCs w:val="22"/>
                    <w:lang w:val="en-US"/>
                  </w:rPr>
                </m:ctrlPr>
              </m:sSupPr>
              <m:e>
                <m:r>
                  <w:rPr>
                    <w:rFonts w:ascii="Cambria Math" w:hAnsi="Cambria Math" w:cs="Arial"/>
                    <w:sz w:val="22"/>
                    <w:szCs w:val="22"/>
                    <w:lang w:val="en-US"/>
                  </w:rPr>
                  <m:t>vi</m:t>
                </m:r>
              </m:e>
              <m:sup>
                <m:r>
                  <w:rPr>
                    <w:rFonts w:ascii="Cambria Math" w:hAnsi="Cambria Math" w:cs="Arial"/>
                    <w:sz w:val="22"/>
                    <w:szCs w:val="22"/>
                    <w:lang w:val="en-US"/>
                  </w:rPr>
                  <m:t>''</m:t>
                </m:r>
              </m:sup>
            </m:sSup>
          </m:sub>
        </m:sSub>
        <m:r>
          <w:rPr>
            <w:rFonts w:ascii="Cambria Math" w:hAnsi="Cambria Math" w:cs="Arial"/>
            <w:sz w:val="22"/>
            <w:szCs w:val="22"/>
            <w:lang w:val="en-US"/>
          </w:rPr>
          <m:t xml:space="preserve">= </m:t>
        </m:r>
        <m:f>
          <m:fPr>
            <m:ctrlPr>
              <w:rPr>
                <w:rFonts w:ascii="Cambria Math" w:hAnsi="Cambria Math" w:cs="Arial"/>
                <w:i/>
                <w:sz w:val="22"/>
                <w:szCs w:val="22"/>
                <w:lang w:val="en-US"/>
              </w:rPr>
            </m:ctrlPr>
          </m:fPr>
          <m:num>
            <m:nary>
              <m:naryPr>
                <m:chr m:val="∑"/>
                <m:limLoc m:val="subSup"/>
                <m:supHide m:val="1"/>
                <m:ctrlPr>
                  <w:rPr>
                    <w:rFonts w:ascii="Cambria Math" w:hAnsi="Cambria Math" w:cs="Arial"/>
                    <w:i/>
                    <w:sz w:val="22"/>
                    <w:szCs w:val="22"/>
                    <w:lang w:val="en-US"/>
                  </w:rPr>
                </m:ctrlPr>
              </m:naryPr>
              <m:sub>
                <m:r>
                  <w:rPr>
                    <w:rFonts w:ascii="Cambria Math" w:hAnsi="Cambria Math" w:cs="Arial"/>
                    <w:sz w:val="22"/>
                    <w:szCs w:val="22"/>
                    <w:lang w:val="en-US"/>
                  </w:rPr>
                  <m:t>k</m:t>
                </m:r>
              </m:sub>
              <m:sup/>
              <m:e>
                <m:sSub>
                  <m:sSubPr>
                    <m:ctrlPr>
                      <w:rPr>
                        <w:rFonts w:ascii="Cambria Math" w:hAnsi="Cambria Math" w:cs="Arial"/>
                        <w:i/>
                        <w:sz w:val="22"/>
                        <w:szCs w:val="22"/>
                        <w:lang w:val="en-US"/>
                      </w:rPr>
                    </m:ctrlPr>
                  </m:sSubPr>
                  <m:e>
                    <m:r>
                      <m:rPr>
                        <m:sty m:val="bi"/>
                      </m:rPr>
                      <w:rPr>
                        <w:rFonts w:ascii="Cambria Math" w:hAnsi="Cambria Math" w:cs="Arial"/>
                        <w:sz w:val="22"/>
                        <w:szCs w:val="22"/>
                        <w:lang w:val="en-US"/>
                      </w:rPr>
                      <m:t>1</m:t>
                    </m:r>
                  </m:e>
                  <m:sub>
                    <m:r>
                      <w:rPr>
                        <w:rFonts w:ascii="Cambria Math" w:hAnsi="Cambria Math" w:cs="Arial"/>
                        <w:sz w:val="22"/>
                        <w:szCs w:val="22"/>
                        <w:lang w:val="en-US"/>
                      </w:rPr>
                      <m:t>v</m:t>
                    </m:r>
                  </m:sub>
                </m:sSub>
              </m:e>
            </m:nary>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x</m:t>
                </m:r>
              </m:e>
              <m:sub>
                <m:sSup>
                  <m:sSupPr>
                    <m:ctrlPr>
                      <w:rPr>
                        <w:rFonts w:ascii="Cambria Math" w:hAnsi="Cambria Math" w:cs="Arial"/>
                        <w:i/>
                        <w:sz w:val="22"/>
                        <w:szCs w:val="22"/>
                        <w:lang w:val="en-US"/>
                      </w:rPr>
                    </m:ctrlPr>
                  </m:sSupPr>
                  <m:e>
                    <m:r>
                      <w:rPr>
                        <w:rFonts w:ascii="Cambria Math" w:hAnsi="Cambria Math" w:cs="Arial"/>
                        <w:sz w:val="22"/>
                        <w:szCs w:val="22"/>
                        <w:lang w:val="en-US"/>
                      </w:rPr>
                      <m:t>ki</m:t>
                    </m:r>
                  </m:e>
                  <m:sup>
                    <m:r>
                      <w:rPr>
                        <w:rFonts w:ascii="Cambria Math" w:hAnsi="Cambria Math" w:cs="Arial"/>
                        <w:sz w:val="22"/>
                        <w:szCs w:val="22"/>
                        <w:lang w:val="en-US"/>
                      </w:rPr>
                      <m:t>'</m:t>
                    </m:r>
                  </m:sup>
                </m:sSup>
              </m:sub>
            </m:sSub>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x</m:t>
                </m:r>
              </m:e>
              <m:sub>
                <m:r>
                  <w:rPr>
                    <w:rFonts w:ascii="Cambria Math" w:hAnsi="Cambria Math" w:cs="Arial"/>
                    <w:sz w:val="22"/>
                    <w:szCs w:val="22"/>
                    <w:lang w:val="en-US"/>
                  </w:rPr>
                  <m:t>k</m:t>
                </m:r>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sub>
            </m:sSub>
            <m:r>
              <w:rPr>
                <w:rFonts w:ascii="Cambria Math" w:hAnsi="Cambria Math" w:cs="Arial"/>
                <w:sz w:val="22"/>
                <w:szCs w:val="22"/>
                <w:lang w:val="en-US"/>
              </w:rPr>
              <m:t>P</m:t>
            </m:r>
            <m:d>
              <m:dPr>
                <m:endChr m:val="|"/>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w:rPr>
                        <w:rFonts w:ascii="Cambria Math" w:hAnsi="Cambria Math" w:cs="Arial"/>
                        <w:sz w:val="22"/>
                        <w:szCs w:val="22"/>
                        <w:lang w:val="en-US"/>
                      </w:rPr>
                      <m:t>c</m:t>
                    </m:r>
                  </m:e>
                  <m:sub>
                    <m:r>
                      <w:rPr>
                        <w:rFonts w:ascii="Cambria Math" w:hAnsi="Cambria Math" w:cs="Arial"/>
                        <w:sz w:val="22"/>
                        <w:szCs w:val="22"/>
                        <w:lang w:val="en-US"/>
                      </w:rPr>
                      <m:t>j</m:t>
                    </m:r>
                  </m:sub>
                </m:sSub>
                <m:r>
                  <w:rPr>
                    <w:rFonts w:ascii="Cambria Math" w:hAnsi="Cambria Math" w:cs="Arial"/>
                    <w:sz w:val="22"/>
                    <w:szCs w:val="22"/>
                    <w:lang w:val="en-US"/>
                  </w:rPr>
                  <m:t xml:space="preserve"> </m:t>
                </m:r>
              </m:e>
            </m:d>
            <m:sSub>
              <m:sSubPr>
                <m:ctrlPr>
                  <w:rPr>
                    <w:rFonts w:ascii="Cambria Math" w:hAnsi="Cambria Math" w:cs="Arial"/>
                    <w:i/>
                    <w:sz w:val="22"/>
                    <w:szCs w:val="22"/>
                    <w:lang w:val="en-US"/>
                  </w:rPr>
                </m:ctrlPr>
              </m:sSubPr>
              <m:e>
                <m:r>
                  <m:rPr>
                    <m:sty m:val="bi"/>
                  </m:rPr>
                  <w:rPr>
                    <w:rFonts w:ascii="Cambria Math" w:hAnsi="Cambria Math" w:cs="Arial"/>
                    <w:sz w:val="22"/>
                    <w:szCs w:val="22"/>
                    <w:lang w:val="en-US"/>
                  </w:rPr>
                  <m:t>X</m:t>
                </m:r>
              </m:e>
              <m:sub>
                <m:r>
                  <w:rPr>
                    <w:rFonts w:ascii="Cambria Math" w:hAnsi="Cambria Math" w:cs="Arial"/>
                    <w:sz w:val="22"/>
                    <w:szCs w:val="22"/>
                    <w:lang w:val="en-US"/>
                  </w:rPr>
                  <m:t>k</m:t>
                </m:r>
              </m:sub>
            </m:sSub>
            <m:r>
              <w:rPr>
                <w:rFonts w:ascii="Cambria Math" w:hAnsi="Cambria Math" w:cs="Arial"/>
                <w:sz w:val="22"/>
                <w:szCs w:val="22"/>
                <w:lang w:val="en-US"/>
              </w:rPr>
              <m:t>)+ α</m:t>
            </m:r>
            <m:sSubSup>
              <m:sSubSupPr>
                <m:ctrlPr>
                  <w:rPr>
                    <w:rFonts w:ascii="Cambria Math" w:hAnsi="Cambria Math" w:cs="Arial"/>
                    <w:i/>
                    <w:sz w:val="22"/>
                    <w:szCs w:val="22"/>
                    <w:lang w:val="en-US"/>
                  </w:rPr>
                </m:ctrlPr>
              </m:sSubSupPr>
              <m:e>
                <m:r>
                  <w:rPr>
                    <w:rFonts w:ascii="Cambria Math" w:hAnsi="Cambria Math" w:cs="Arial"/>
                    <w:sz w:val="22"/>
                    <w:szCs w:val="22"/>
                    <w:lang w:val="en-US"/>
                  </w:rPr>
                  <m:t>p</m:t>
                </m:r>
              </m:e>
              <m:sub>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r>
                  <w:rPr>
                    <w:rFonts w:ascii="Cambria Math" w:hAnsi="Cambria Math" w:cs="Arial"/>
                    <w:sz w:val="22"/>
                    <w:szCs w:val="22"/>
                    <w:lang w:val="en-US"/>
                  </w:rPr>
                  <m:t>v</m:t>
                </m:r>
              </m:sub>
              <m:sup>
                <m:r>
                  <w:rPr>
                    <w:rFonts w:ascii="Cambria Math" w:hAnsi="Cambria Math" w:cs="Arial"/>
                    <w:sz w:val="22"/>
                    <w:szCs w:val="22"/>
                    <w:lang w:val="en-US"/>
                  </w:rPr>
                  <m:t>*</m:t>
                </m:r>
              </m:sup>
            </m:sSubSup>
            <m:sSubSup>
              <m:sSubSupPr>
                <m:ctrlPr>
                  <w:rPr>
                    <w:rFonts w:ascii="Cambria Math" w:hAnsi="Cambria Math" w:cs="Arial"/>
                    <w:i/>
                    <w:sz w:val="22"/>
                    <w:szCs w:val="22"/>
                    <w:lang w:val="en-US"/>
                  </w:rPr>
                </m:ctrlPr>
              </m:sSubSupPr>
              <m:e>
                <m:r>
                  <w:rPr>
                    <w:rFonts w:ascii="Cambria Math" w:hAnsi="Cambria Math" w:cs="Arial"/>
                    <w:sz w:val="22"/>
                    <w:szCs w:val="22"/>
                    <w:lang w:val="en-US"/>
                  </w:rPr>
                  <m:t>μ</m:t>
                </m:r>
              </m:e>
              <m:sub>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sub>
              <m:sup>
                <m:r>
                  <w:rPr>
                    <w:rFonts w:ascii="Cambria Math" w:hAnsi="Cambria Math" w:cs="Arial"/>
                    <w:sz w:val="22"/>
                    <w:szCs w:val="22"/>
                    <w:lang w:val="en-US"/>
                  </w:rPr>
                  <m:t>*</m:t>
                </m:r>
              </m:sup>
            </m:sSubSup>
          </m:num>
          <m:den>
            <m:sSub>
              <m:sSubPr>
                <m:ctrlPr>
                  <w:rPr>
                    <w:rFonts w:ascii="Cambria Math" w:hAnsi="Cambria Math" w:cs="Arial"/>
                    <w:i/>
                    <w:sz w:val="22"/>
                    <w:szCs w:val="22"/>
                    <w:lang w:val="en-US"/>
                  </w:rPr>
                </m:ctrlPr>
              </m:sSubPr>
              <m:e>
                <m:r>
                  <w:rPr>
                    <w:rFonts w:ascii="Cambria Math" w:hAnsi="Cambria Math" w:cs="Arial"/>
                    <w:sz w:val="22"/>
                    <w:szCs w:val="22"/>
                    <w:lang w:val="en-US"/>
                  </w:rPr>
                  <m:t>n</m:t>
                </m:r>
              </m:e>
              <m:sub>
                <m:r>
                  <w:rPr>
                    <w:rFonts w:ascii="Cambria Math" w:hAnsi="Cambria Math" w:cs="Arial"/>
                    <w:sz w:val="22"/>
                    <w:szCs w:val="22"/>
                    <w:lang w:val="en-US"/>
                  </w:rPr>
                  <m:t>j</m:t>
                </m:r>
              </m:sub>
            </m:sSub>
            <m:r>
              <w:rPr>
                <w:rFonts w:ascii="Cambria Math" w:hAnsi="Cambria Math" w:cs="Arial"/>
                <w:sz w:val="22"/>
                <w:szCs w:val="22"/>
                <w:lang w:val="en-US"/>
              </w:rPr>
              <m:t>+ α</m:t>
            </m:r>
          </m:den>
        </m:f>
      </m:oMath>
      <w:r w:rsidR="000722BE" w:rsidRPr="00B72F46">
        <w:rPr>
          <w:rFonts w:ascii="Arial" w:hAnsi="Arial" w:cs="Arial"/>
          <w:sz w:val="22"/>
          <w:szCs w:val="22"/>
          <w:lang w:val="en-US"/>
        </w:rPr>
        <w:t xml:space="preserve"> discrete </w:t>
      </w:r>
      <w:r w:rsidR="000722BE" w:rsidRPr="00B72F46">
        <w:rPr>
          <w:rFonts w:ascii="Arial" w:hAnsi="Arial" w:cs="Arial"/>
          <w:i/>
          <w:iCs/>
          <w:sz w:val="22"/>
          <w:szCs w:val="22"/>
          <w:lang w:val="en-US"/>
        </w:rPr>
        <w:t>x</w:t>
      </w:r>
      <w:r w:rsidR="000722BE" w:rsidRPr="00B72F46">
        <w:rPr>
          <w:rFonts w:ascii="Arial" w:hAnsi="Arial" w:cs="Arial"/>
          <w:i/>
          <w:iCs/>
          <w:sz w:val="22"/>
          <w:szCs w:val="22"/>
          <w:vertAlign w:val="subscript"/>
          <w:lang w:val="en-US"/>
        </w:rPr>
        <w:t>i’</w:t>
      </w:r>
      <w:r w:rsidR="000722BE" w:rsidRPr="00B72F46">
        <w:rPr>
          <w:rFonts w:ascii="Arial" w:hAnsi="Arial" w:cs="Arial"/>
          <w:sz w:val="22"/>
          <w:szCs w:val="22"/>
          <w:lang w:val="en-US"/>
        </w:rPr>
        <w:t>, cont</w:t>
      </w:r>
      <w:r w:rsidR="00581068" w:rsidRPr="00B72F46">
        <w:rPr>
          <w:rFonts w:ascii="Arial" w:hAnsi="Arial" w:cs="Arial"/>
          <w:sz w:val="22"/>
          <w:szCs w:val="22"/>
          <w:lang w:val="en-US"/>
        </w:rPr>
        <w:t>inuous</w:t>
      </w:r>
      <w:r w:rsidR="000722BE" w:rsidRPr="00B72F46">
        <w:rPr>
          <w:rFonts w:ascii="Arial" w:hAnsi="Arial" w:cs="Arial"/>
          <w:sz w:val="22"/>
          <w:szCs w:val="22"/>
          <w:lang w:val="en-US"/>
        </w:rPr>
        <w:t xml:space="preserve"> </w:t>
      </w:r>
      <w:r w:rsidR="000722BE" w:rsidRPr="00B72F46">
        <w:rPr>
          <w:rFonts w:ascii="Arial" w:hAnsi="Arial" w:cs="Arial"/>
          <w:i/>
          <w:iCs/>
          <w:sz w:val="22"/>
          <w:szCs w:val="22"/>
          <w:lang w:val="en-US"/>
        </w:rPr>
        <w:t>x</w:t>
      </w:r>
      <w:r w:rsidR="000722BE" w:rsidRPr="00B72F46">
        <w:rPr>
          <w:rFonts w:ascii="Arial" w:hAnsi="Arial" w:cs="Arial"/>
          <w:i/>
          <w:iCs/>
          <w:sz w:val="22"/>
          <w:szCs w:val="22"/>
          <w:vertAlign w:val="subscript"/>
          <w:lang w:val="en-US"/>
        </w:rPr>
        <w:t>i’’</w:t>
      </w:r>
      <w:r w:rsidR="000722BE" w:rsidRPr="00B72F46">
        <w:rPr>
          <w:rFonts w:ascii="Arial" w:hAnsi="Arial" w:cs="Arial"/>
          <w:sz w:val="22"/>
          <w:szCs w:val="22"/>
          <w:lang w:val="en-US"/>
        </w:rPr>
        <w:t xml:space="preserve"> </w:t>
      </w:r>
      <w:r w:rsidR="006F66A3" w:rsidRPr="00B72F46">
        <w:rPr>
          <w:rFonts w:ascii="Arial" w:hAnsi="Arial" w:cs="Arial"/>
          <w:sz w:val="22"/>
          <w:szCs w:val="22"/>
          <w:lang w:val="en-US"/>
        </w:rPr>
        <w:tab/>
      </w:r>
      <w:r w:rsidR="000722BE" w:rsidRPr="00B72F46">
        <w:rPr>
          <w:rFonts w:ascii="Arial" w:hAnsi="Arial" w:cs="Arial"/>
          <w:sz w:val="22"/>
          <w:szCs w:val="22"/>
          <w:lang w:val="en-US"/>
        </w:rPr>
        <w:t>(21)</w:t>
      </w:r>
    </w:p>
    <w:p w14:paraId="61963A6F" w14:textId="0E7AFD01" w:rsidR="00F10E63" w:rsidRPr="00B72F46" w:rsidRDefault="00B67994" w:rsidP="00962607">
      <w:pPr>
        <w:pStyle w:val="Normalwebb"/>
        <w:spacing w:line="480" w:lineRule="auto"/>
        <w:ind w:left="7938" w:hanging="7938"/>
        <w:jc w:val="center"/>
        <w:rPr>
          <w:rFonts w:ascii="Arial" w:hAnsi="Arial" w:cs="Arial"/>
          <w:sz w:val="22"/>
          <w:szCs w:val="22"/>
          <w:lang w:val="en-US"/>
        </w:rPr>
      </w:pPr>
      <m:oMathPara>
        <m:oMath>
          <m:sSubSup>
            <m:sSubSupPr>
              <m:ctrlPr>
                <w:rPr>
                  <w:rFonts w:ascii="Cambria Math" w:hAnsi="Cambria Math" w:cs="Arial"/>
                  <w:i/>
                  <w:sz w:val="22"/>
                  <w:szCs w:val="22"/>
                  <w:lang w:val="en-US"/>
                </w:rPr>
              </m:ctrlPr>
            </m:sSubSupPr>
            <m:e>
              <m:r>
                <w:rPr>
                  <w:rFonts w:ascii="Cambria Math" w:hAnsi="Cambria Math" w:cs="Arial"/>
                  <w:sz w:val="22"/>
                  <w:szCs w:val="22"/>
                  <w:lang w:val="en-US"/>
                </w:rPr>
                <m:t>σ</m:t>
              </m:r>
            </m:e>
            <m:sub>
              <m:r>
                <w:rPr>
                  <w:rFonts w:ascii="Cambria Math" w:hAnsi="Cambria Math" w:cs="Arial"/>
                  <w:sz w:val="22"/>
                  <w:szCs w:val="22"/>
                  <w:lang w:val="en-US"/>
                </w:rPr>
                <m:t>j</m:t>
              </m:r>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r>
                <w:rPr>
                  <w:rFonts w:ascii="Cambria Math" w:hAnsi="Cambria Math" w:cs="Arial"/>
                  <w:sz w:val="22"/>
                  <w:szCs w:val="22"/>
                  <w:lang w:val="en-US"/>
                </w:rPr>
                <m:t>v</m:t>
              </m:r>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sub>
            <m:sup>
              <m:r>
                <w:rPr>
                  <w:rFonts w:ascii="Cambria Math" w:hAnsi="Cambria Math" w:cs="Arial"/>
                  <w:sz w:val="22"/>
                  <w:szCs w:val="22"/>
                  <w:lang w:val="en-US"/>
                </w:rPr>
                <m:t>2</m:t>
              </m:r>
            </m:sup>
          </m:sSubSup>
          <m:r>
            <w:rPr>
              <w:rFonts w:ascii="Cambria Math" w:hAnsi="Cambria Math" w:cs="Arial"/>
              <w:sz w:val="22"/>
              <w:szCs w:val="22"/>
              <w:lang w:val="en-US"/>
            </w:rPr>
            <m:t xml:space="preserve">= </m:t>
          </m:r>
          <m:f>
            <m:fPr>
              <m:ctrlPr>
                <w:rPr>
                  <w:rFonts w:ascii="Cambria Math" w:hAnsi="Cambria Math" w:cs="Arial"/>
                  <w:i/>
                  <w:sz w:val="22"/>
                  <w:szCs w:val="22"/>
                  <w:lang w:val="en-US"/>
                </w:rPr>
              </m:ctrlPr>
            </m:fPr>
            <m:num>
              <m:nary>
                <m:naryPr>
                  <m:chr m:val="∑"/>
                  <m:limLoc m:val="subSup"/>
                  <m:supHide m:val="1"/>
                  <m:ctrlPr>
                    <w:rPr>
                      <w:rFonts w:ascii="Cambria Math" w:hAnsi="Cambria Math" w:cs="Arial"/>
                      <w:i/>
                      <w:sz w:val="22"/>
                      <w:szCs w:val="22"/>
                      <w:lang w:val="en-US"/>
                    </w:rPr>
                  </m:ctrlPr>
                </m:naryPr>
                <m:sub>
                  <m:r>
                    <w:rPr>
                      <w:rFonts w:ascii="Cambria Math" w:hAnsi="Cambria Math" w:cs="Arial"/>
                      <w:sz w:val="22"/>
                      <w:szCs w:val="22"/>
                      <w:lang w:val="en-US"/>
                    </w:rPr>
                    <m:t>k</m:t>
                  </m:r>
                </m:sub>
                <m:sup/>
                <m:e>
                  <m:sSub>
                    <m:sSubPr>
                      <m:ctrlPr>
                        <w:rPr>
                          <w:rFonts w:ascii="Cambria Math" w:hAnsi="Cambria Math" w:cs="Arial"/>
                          <w:i/>
                          <w:sz w:val="22"/>
                          <w:szCs w:val="22"/>
                          <w:lang w:val="en-US"/>
                        </w:rPr>
                      </m:ctrlPr>
                    </m:sSubPr>
                    <m:e>
                      <m:r>
                        <m:rPr>
                          <m:sty m:val="bi"/>
                        </m:rPr>
                        <w:rPr>
                          <w:rFonts w:ascii="Cambria Math" w:hAnsi="Cambria Math" w:cs="Arial"/>
                          <w:sz w:val="22"/>
                          <w:szCs w:val="22"/>
                          <w:lang w:val="en-US"/>
                        </w:rPr>
                        <m:t>1</m:t>
                      </m:r>
                    </m:e>
                    <m:sub>
                      <m:r>
                        <w:rPr>
                          <w:rFonts w:ascii="Cambria Math" w:hAnsi="Cambria Math" w:cs="Arial"/>
                          <w:sz w:val="22"/>
                          <w:szCs w:val="22"/>
                          <w:lang w:val="en-US"/>
                        </w:rPr>
                        <m:t>v</m:t>
                      </m:r>
                    </m:sub>
                  </m:sSub>
                </m:e>
              </m:nary>
              <m:d>
                <m:dPr>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w:rPr>
                          <w:rFonts w:ascii="Cambria Math" w:hAnsi="Cambria Math" w:cs="Arial"/>
                          <w:sz w:val="22"/>
                          <w:szCs w:val="22"/>
                          <w:lang w:val="en-US"/>
                        </w:rPr>
                        <m:t>x</m:t>
                      </m:r>
                    </m:e>
                    <m:sub>
                      <m:r>
                        <w:rPr>
                          <w:rFonts w:ascii="Cambria Math" w:hAnsi="Cambria Math" w:cs="Arial"/>
                          <w:sz w:val="22"/>
                          <w:szCs w:val="22"/>
                          <w:lang w:val="en-US"/>
                        </w:rPr>
                        <m:t>k</m:t>
                      </m:r>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sub>
                  </m:sSub>
                </m:e>
              </m:d>
              <m:sSup>
                <m:sSupPr>
                  <m:ctrlPr>
                    <w:rPr>
                      <w:rFonts w:ascii="Cambria Math" w:hAnsi="Cambria Math" w:cs="Arial"/>
                      <w:i/>
                      <w:sz w:val="22"/>
                      <w:szCs w:val="22"/>
                      <w:lang w:val="en-US"/>
                    </w:rPr>
                  </m:ctrlPr>
                </m:sSupPr>
                <m:e>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x</m:t>
                      </m:r>
                    </m:e>
                    <m:sub>
                      <m:r>
                        <w:rPr>
                          <w:rFonts w:ascii="Cambria Math" w:hAnsi="Cambria Math" w:cs="Arial"/>
                          <w:sz w:val="22"/>
                          <w:szCs w:val="22"/>
                          <w:lang w:val="en-US"/>
                        </w:rPr>
                        <m:t>k</m:t>
                      </m:r>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sub>
                  </m:sSub>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μ</m:t>
                      </m:r>
                    </m:e>
                    <m:sub>
                      <m:r>
                        <w:rPr>
                          <w:rFonts w:ascii="Cambria Math" w:hAnsi="Cambria Math" w:cs="Arial"/>
                          <w:sz w:val="22"/>
                          <w:szCs w:val="22"/>
                          <w:lang w:val="en-US"/>
                        </w:rPr>
                        <m:t>j</m:t>
                      </m:r>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r>
                        <w:rPr>
                          <w:rFonts w:ascii="Cambria Math" w:hAnsi="Cambria Math" w:cs="Arial"/>
                          <w:sz w:val="22"/>
                          <w:szCs w:val="22"/>
                          <w:lang w:val="en-US"/>
                        </w:rPr>
                        <m:t>v</m:t>
                      </m:r>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sub>
                  </m:sSub>
                  <m:r>
                    <w:rPr>
                      <w:rFonts w:ascii="Cambria Math" w:hAnsi="Cambria Math" w:cs="Arial"/>
                      <w:sz w:val="22"/>
                      <w:szCs w:val="22"/>
                      <w:lang w:val="en-US"/>
                    </w:rPr>
                    <m:t>)</m:t>
                  </m:r>
                </m:e>
                <m:sup>
                  <m:r>
                    <w:rPr>
                      <w:rFonts w:ascii="Cambria Math" w:hAnsi="Cambria Math" w:cs="Arial"/>
                      <w:sz w:val="22"/>
                      <w:szCs w:val="22"/>
                      <w:lang w:val="en-US"/>
                    </w:rPr>
                    <m:t>2</m:t>
                  </m:r>
                </m:sup>
              </m:sSup>
              <m:r>
                <w:rPr>
                  <w:rFonts w:ascii="Cambria Math" w:hAnsi="Cambria Math" w:cs="Arial"/>
                  <w:sz w:val="22"/>
                  <w:szCs w:val="22"/>
                  <w:lang w:val="en-US"/>
                </w:rPr>
                <m:t>P</m:t>
              </m:r>
              <m:d>
                <m:dPr>
                  <m:endChr m:val="|"/>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w:rPr>
                          <w:rFonts w:ascii="Cambria Math" w:hAnsi="Cambria Math" w:cs="Arial"/>
                          <w:sz w:val="22"/>
                          <w:szCs w:val="22"/>
                          <w:lang w:val="en-US"/>
                        </w:rPr>
                        <m:t>c</m:t>
                      </m:r>
                    </m:e>
                    <m:sub>
                      <m:r>
                        <w:rPr>
                          <w:rFonts w:ascii="Cambria Math" w:hAnsi="Cambria Math" w:cs="Arial"/>
                          <w:sz w:val="22"/>
                          <w:szCs w:val="22"/>
                          <w:lang w:val="en-US"/>
                        </w:rPr>
                        <m:t>j</m:t>
                      </m:r>
                    </m:sub>
                  </m:sSub>
                  <m:r>
                    <w:rPr>
                      <w:rFonts w:ascii="Cambria Math" w:hAnsi="Cambria Math" w:cs="Arial"/>
                      <w:sz w:val="22"/>
                      <w:szCs w:val="22"/>
                      <w:lang w:val="en-US"/>
                    </w:rPr>
                    <m:t xml:space="preserve"> </m:t>
                  </m:r>
                </m:e>
              </m:d>
              <m:sSub>
                <m:sSubPr>
                  <m:ctrlPr>
                    <w:rPr>
                      <w:rFonts w:ascii="Cambria Math" w:hAnsi="Cambria Math" w:cs="Arial"/>
                      <w:i/>
                      <w:sz w:val="22"/>
                      <w:szCs w:val="22"/>
                      <w:lang w:val="en-US"/>
                    </w:rPr>
                  </m:ctrlPr>
                </m:sSubPr>
                <m:e>
                  <m:r>
                    <m:rPr>
                      <m:sty m:val="bi"/>
                    </m:rPr>
                    <w:rPr>
                      <w:rFonts w:ascii="Cambria Math" w:hAnsi="Cambria Math" w:cs="Arial"/>
                      <w:sz w:val="22"/>
                      <w:szCs w:val="22"/>
                      <w:lang w:val="en-US"/>
                    </w:rPr>
                    <m:t>X</m:t>
                  </m:r>
                </m:e>
                <m:sub>
                  <m:r>
                    <w:rPr>
                      <w:rFonts w:ascii="Cambria Math" w:hAnsi="Cambria Math" w:cs="Arial"/>
                      <w:sz w:val="22"/>
                      <w:szCs w:val="22"/>
                      <w:lang w:val="en-US"/>
                    </w:rPr>
                    <m:t>k</m:t>
                  </m:r>
                </m:sub>
              </m:sSub>
              <m:r>
                <w:rPr>
                  <w:rFonts w:ascii="Cambria Math" w:hAnsi="Cambria Math" w:cs="Arial"/>
                  <w:sz w:val="22"/>
                  <w:szCs w:val="22"/>
                  <w:lang w:val="en-US"/>
                </w:rPr>
                <m:t>)+ α</m:t>
              </m:r>
              <m:sSup>
                <m:sSupPr>
                  <m:ctrlPr>
                    <w:rPr>
                      <w:rFonts w:ascii="Cambria Math" w:hAnsi="Cambria Math" w:cs="Arial"/>
                      <w:i/>
                      <w:sz w:val="22"/>
                      <w:szCs w:val="22"/>
                      <w:lang w:val="en-US"/>
                    </w:rPr>
                  </m:ctrlPr>
                </m:sSupPr>
                <m:e>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μ</m:t>
                      </m:r>
                    </m:e>
                    <m:sub>
                      <m:r>
                        <w:rPr>
                          <w:rFonts w:ascii="Cambria Math" w:hAnsi="Cambria Math" w:cs="Arial"/>
                          <w:sz w:val="22"/>
                          <w:szCs w:val="22"/>
                          <w:lang w:val="en-US"/>
                        </w:rPr>
                        <m:t>j</m:t>
                      </m:r>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r>
                        <w:rPr>
                          <w:rFonts w:ascii="Cambria Math" w:hAnsi="Cambria Math" w:cs="Arial"/>
                          <w:sz w:val="22"/>
                          <w:szCs w:val="22"/>
                          <w:lang w:val="en-US"/>
                        </w:rPr>
                        <m:t>v</m:t>
                      </m:r>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 xml:space="preserve">'' </m:t>
                          </m:r>
                        </m:sup>
                      </m:sSup>
                    </m:sub>
                  </m:sSub>
                  <m:r>
                    <w:rPr>
                      <w:rFonts w:ascii="Cambria Math" w:hAnsi="Cambria Math" w:cs="Arial"/>
                      <w:sz w:val="22"/>
                      <w:szCs w:val="22"/>
                      <w:lang w:val="en-US"/>
                    </w:rPr>
                    <m:t xml:space="preserve">- </m:t>
                  </m:r>
                  <m:sSubSup>
                    <m:sSubSupPr>
                      <m:ctrlPr>
                        <w:rPr>
                          <w:rFonts w:ascii="Cambria Math" w:hAnsi="Cambria Math" w:cs="Arial"/>
                          <w:i/>
                          <w:sz w:val="22"/>
                          <w:szCs w:val="22"/>
                          <w:lang w:val="en-US"/>
                        </w:rPr>
                      </m:ctrlPr>
                    </m:sSubSupPr>
                    <m:e>
                      <m:r>
                        <w:rPr>
                          <w:rFonts w:ascii="Cambria Math" w:hAnsi="Cambria Math" w:cs="Arial"/>
                          <w:sz w:val="22"/>
                          <w:szCs w:val="22"/>
                          <w:lang w:val="en-US"/>
                        </w:rPr>
                        <m:t>μ</m:t>
                      </m:r>
                    </m:e>
                    <m:sub>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sub>
                    <m:sup>
                      <m:r>
                        <w:rPr>
                          <w:rFonts w:ascii="Cambria Math" w:hAnsi="Cambria Math" w:cs="Arial"/>
                          <w:sz w:val="22"/>
                          <w:szCs w:val="22"/>
                          <w:lang w:val="en-US"/>
                        </w:rPr>
                        <m:t>*</m:t>
                      </m:r>
                    </m:sup>
                  </m:sSubSup>
                  <m:r>
                    <w:rPr>
                      <w:rFonts w:ascii="Cambria Math" w:hAnsi="Cambria Math" w:cs="Arial"/>
                      <w:sz w:val="22"/>
                      <w:szCs w:val="22"/>
                      <w:lang w:val="en-US"/>
                    </w:rPr>
                    <m:t>)</m:t>
                  </m:r>
                </m:e>
                <m:sup>
                  <m:r>
                    <w:rPr>
                      <w:rFonts w:ascii="Cambria Math" w:hAnsi="Cambria Math" w:cs="Arial"/>
                      <w:sz w:val="22"/>
                      <w:szCs w:val="22"/>
                      <w:lang w:val="en-US"/>
                    </w:rPr>
                    <m:t>2</m:t>
                  </m:r>
                </m:sup>
              </m:sSup>
              <m:r>
                <w:rPr>
                  <w:rFonts w:ascii="Cambria Math" w:hAnsi="Cambria Math" w:cs="Arial"/>
                  <w:sz w:val="22"/>
                  <w:szCs w:val="22"/>
                  <w:lang w:val="en-US"/>
                </w:rPr>
                <m:t>+ α</m:t>
              </m:r>
              <m:sSubSup>
                <m:sSubSupPr>
                  <m:ctrlPr>
                    <w:rPr>
                      <w:rFonts w:ascii="Cambria Math" w:hAnsi="Cambria Math" w:cs="Arial"/>
                      <w:i/>
                      <w:sz w:val="22"/>
                      <w:szCs w:val="22"/>
                      <w:lang w:val="en-US"/>
                    </w:rPr>
                  </m:ctrlPr>
                </m:sSubSupPr>
                <m:e>
                  <m:r>
                    <w:rPr>
                      <w:rFonts w:ascii="Cambria Math" w:hAnsi="Cambria Math" w:cs="Arial"/>
                      <w:sz w:val="22"/>
                      <w:szCs w:val="22"/>
                      <w:lang w:val="en-US"/>
                    </w:rPr>
                    <m:t>p</m:t>
                  </m:r>
                </m:e>
                <m:sub>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r>
                    <w:rPr>
                      <w:rFonts w:ascii="Cambria Math" w:hAnsi="Cambria Math" w:cs="Arial"/>
                      <w:sz w:val="22"/>
                      <w:szCs w:val="22"/>
                      <w:lang w:val="en-US"/>
                    </w:rPr>
                    <m:t>v</m:t>
                  </m:r>
                </m:sub>
                <m:sup>
                  <m:r>
                    <w:rPr>
                      <w:rFonts w:ascii="Cambria Math" w:hAnsi="Cambria Math" w:cs="Arial"/>
                      <w:sz w:val="22"/>
                      <w:szCs w:val="22"/>
                      <w:lang w:val="en-US"/>
                    </w:rPr>
                    <m:t>*</m:t>
                  </m:r>
                </m:sup>
              </m:sSubSup>
              <m:sSubSup>
                <m:sSubSupPr>
                  <m:ctrlPr>
                    <w:rPr>
                      <w:rFonts w:ascii="Cambria Math" w:hAnsi="Cambria Math" w:cs="Arial"/>
                      <w:i/>
                      <w:sz w:val="22"/>
                      <w:szCs w:val="22"/>
                      <w:lang w:val="en-US"/>
                    </w:rPr>
                  </m:ctrlPr>
                </m:sSubSupPr>
                <m:e>
                  <m:r>
                    <w:rPr>
                      <w:rFonts w:ascii="Cambria Math" w:hAnsi="Cambria Math" w:cs="Arial"/>
                      <w:sz w:val="22"/>
                      <w:szCs w:val="22"/>
                      <w:lang w:val="en-US"/>
                    </w:rPr>
                    <m:t>σ</m:t>
                  </m:r>
                </m:e>
                <m:sub>
                  <m:sSup>
                    <m:sSupPr>
                      <m:ctrlPr>
                        <w:rPr>
                          <w:rFonts w:ascii="Cambria Math" w:hAnsi="Cambria Math" w:cs="Arial"/>
                          <w:i/>
                          <w:sz w:val="22"/>
                          <w:szCs w:val="22"/>
                          <w:lang w:val="en-US"/>
                        </w:rPr>
                      </m:ctrlPr>
                    </m:sSupPr>
                    <m:e>
                      <m:r>
                        <w:rPr>
                          <w:rFonts w:ascii="Cambria Math" w:hAnsi="Cambria Math" w:cs="Arial"/>
                          <w:sz w:val="22"/>
                          <w:szCs w:val="22"/>
                          <w:lang w:val="en-US"/>
                        </w:rPr>
                        <m:t>i</m:t>
                      </m:r>
                    </m:e>
                    <m:sup>
                      <m:r>
                        <w:rPr>
                          <w:rFonts w:ascii="Cambria Math" w:hAnsi="Cambria Math" w:cs="Arial"/>
                          <w:sz w:val="22"/>
                          <w:szCs w:val="22"/>
                          <w:lang w:val="en-US"/>
                        </w:rPr>
                        <m:t>''</m:t>
                      </m:r>
                    </m:sup>
                  </m:sSup>
                </m:sub>
                <m:sup>
                  <m:r>
                    <w:rPr>
                      <w:rFonts w:ascii="Cambria Math" w:hAnsi="Cambria Math" w:cs="Arial"/>
                      <w:sz w:val="22"/>
                      <w:szCs w:val="22"/>
                      <w:lang w:val="en-US"/>
                    </w:rPr>
                    <m:t>2</m:t>
                  </m:r>
                </m:sup>
              </m:sSubSup>
            </m:num>
            <m:den>
              <m:sSub>
                <m:sSubPr>
                  <m:ctrlPr>
                    <w:rPr>
                      <w:rFonts w:ascii="Cambria Math" w:hAnsi="Cambria Math" w:cs="Arial"/>
                      <w:i/>
                      <w:sz w:val="22"/>
                      <w:szCs w:val="22"/>
                      <w:lang w:val="en-US"/>
                    </w:rPr>
                  </m:ctrlPr>
                </m:sSubPr>
                <m:e>
                  <m:r>
                    <w:rPr>
                      <w:rFonts w:ascii="Cambria Math" w:hAnsi="Cambria Math" w:cs="Arial"/>
                      <w:sz w:val="22"/>
                      <w:szCs w:val="22"/>
                      <w:lang w:val="en-US"/>
                    </w:rPr>
                    <m:t>n</m:t>
                  </m:r>
                </m:e>
                <m:sub>
                  <m:r>
                    <w:rPr>
                      <w:rFonts w:ascii="Cambria Math" w:hAnsi="Cambria Math" w:cs="Arial"/>
                      <w:sz w:val="22"/>
                      <w:szCs w:val="22"/>
                      <w:lang w:val="en-US"/>
                    </w:rPr>
                    <m:t>j</m:t>
                  </m:r>
                </m:sub>
              </m:sSub>
              <m:r>
                <w:rPr>
                  <w:rFonts w:ascii="Cambria Math" w:hAnsi="Cambria Math" w:cs="Arial"/>
                  <w:sz w:val="22"/>
                  <w:szCs w:val="22"/>
                  <w:lang w:val="en-US"/>
                </w:rPr>
                <m:t>+ α</m:t>
              </m:r>
            </m:den>
          </m:f>
        </m:oMath>
      </m:oMathPara>
    </w:p>
    <w:p w14:paraId="2D658A91" w14:textId="2BFE550C" w:rsidR="000D06B4" w:rsidRPr="00B72F46" w:rsidRDefault="000D06B4" w:rsidP="00962607">
      <w:pPr>
        <w:pStyle w:val="Normalwebb"/>
        <w:spacing w:line="480" w:lineRule="auto"/>
        <w:ind w:left="7938" w:hanging="7938"/>
        <w:jc w:val="center"/>
        <w:rPr>
          <w:rFonts w:ascii="Arial" w:hAnsi="Arial" w:cs="Arial"/>
          <w:sz w:val="22"/>
          <w:szCs w:val="22"/>
          <w:lang w:val="en-US"/>
        </w:rPr>
      </w:pPr>
      <w:r w:rsidRPr="00B72F46">
        <w:rPr>
          <w:rFonts w:ascii="Arial" w:hAnsi="Arial" w:cs="Arial"/>
          <w:sz w:val="22"/>
          <w:szCs w:val="22"/>
          <w:lang w:val="en-US"/>
        </w:rPr>
        <w:t xml:space="preserve">discrete </w:t>
      </w:r>
      <w:r w:rsidRPr="00B72F46">
        <w:rPr>
          <w:rFonts w:ascii="Arial" w:hAnsi="Arial" w:cs="Arial"/>
          <w:i/>
          <w:iCs/>
          <w:sz w:val="22"/>
          <w:szCs w:val="22"/>
          <w:lang w:val="en-US"/>
        </w:rPr>
        <w:t>x</w:t>
      </w:r>
      <w:r w:rsidRPr="00B72F46">
        <w:rPr>
          <w:rFonts w:ascii="Arial" w:hAnsi="Arial" w:cs="Arial"/>
          <w:i/>
          <w:iCs/>
          <w:sz w:val="22"/>
          <w:szCs w:val="22"/>
          <w:vertAlign w:val="subscript"/>
          <w:lang w:val="en-US"/>
        </w:rPr>
        <w:t>i’</w:t>
      </w:r>
      <w:r w:rsidRPr="00B72F46">
        <w:rPr>
          <w:rFonts w:ascii="Arial" w:hAnsi="Arial" w:cs="Arial"/>
          <w:sz w:val="22"/>
          <w:szCs w:val="22"/>
          <w:lang w:val="en-US"/>
        </w:rPr>
        <w:t xml:space="preserve">, cont. </w:t>
      </w:r>
      <w:r w:rsidRPr="00B72F46">
        <w:rPr>
          <w:rFonts w:ascii="Arial" w:hAnsi="Arial" w:cs="Arial"/>
          <w:i/>
          <w:iCs/>
          <w:sz w:val="22"/>
          <w:szCs w:val="22"/>
          <w:lang w:val="en-US"/>
        </w:rPr>
        <w:t>x</w:t>
      </w:r>
      <w:r w:rsidRPr="00B72F46">
        <w:rPr>
          <w:rFonts w:ascii="Arial" w:hAnsi="Arial" w:cs="Arial"/>
          <w:i/>
          <w:iCs/>
          <w:sz w:val="22"/>
          <w:szCs w:val="22"/>
          <w:vertAlign w:val="subscript"/>
          <w:lang w:val="en-US"/>
        </w:rPr>
        <w:t>i’’</w:t>
      </w:r>
      <w:r w:rsidRPr="00B72F46">
        <w:rPr>
          <w:rFonts w:ascii="Arial" w:hAnsi="Arial" w:cs="Arial"/>
          <w:sz w:val="22"/>
          <w:szCs w:val="22"/>
          <w:lang w:val="en-US"/>
        </w:rPr>
        <w:t xml:space="preserve"> </w:t>
      </w:r>
      <w:r w:rsidR="00953287" w:rsidRPr="00B72F46">
        <w:rPr>
          <w:rFonts w:ascii="Arial" w:hAnsi="Arial" w:cs="Arial"/>
          <w:sz w:val="22"/>
          <w:szCs w:val="22"/>
          <w:lang w:val="en-US"/>
        </w:rPr>
        <w:tab/>
      </w:r>
      <w:r w:rsidRPr="00B72F46">
        <w:rPr>
          <w:rFonts w:ascii="Arial" w:hAnsi="Arial" w:cs="Arial"/>
          <w:sz w:val="22"/>
          <w:szCs w:val="22"/>
          <w:lang w:val="en-US"/>
        </w:rPr>
        <w:t>(22)</w:t>
      </w:r>
    </w:p>
    <w:p w14:paraId="627E9E9A" w14:textId="2E9766D1" w:rsidR="002E0647" w:rsidRPr="00B72F46" w:rsidRDefault="002E0647" w:rsidP="00962607">
      <w:pPr>
        <w:pStyle w:val="Normalwebb"/>
        <w:spacing w:line="480" w:lineRule="auto"/>
        <w:rPr>
          <w:rFonts w:ascii="Arial" w:hAnsi="Arial" w:cs="Arial"/>
          <w:sz w:val="22"/>
          <w:szCs w:val="22"/>
          <w:lang w:val="en-US"/>
        </w:rPr>
      </w:pPr>
    </w:p>
    <w:p w14:paraId="2AE8402E" w14:textId="66686A8B" w:rsidR="00C10279" w:rsidRPr="00B72F46" w:rsidRDefault="002E0647" w:rsidP="00962607">
      <w:pPr>
        <w:spacing w:before="100" w:beforeAutospacing="1" w:after="100" w:afterAutospacing="1" w:line="480" w:lineRule="auto"/>
        <w:rPr>
          <w:rFonts w:ascii="Arial" w:hAnsi="Arial" w:cs="Arial"/>
          <w:sz w:val="22"/>
          <w:szCs w:val="22"/>
          <w:lang w:val="en-US"/>
        </w:rPr>
      </w:pPr>
      <w:r w:rsidRPr="00B72F46">
        <w:rPr>
          <w:rFonts w:ascii="Arial" w:hAnsi="Arial" w:cs="Arial"/>
          <w:sz w:val="22"/>
          <w:szCs w:val="22"/>
          <w:lang w:val="en-US"/>
        </w:rPr>
        <w:t xml:space="preserve">In the above, </w:t>
      </w:r>
      <w:r w:rsidRPr="00B72F46">
        <w:rPr>
          <w:rFonts w:ascii="Arial" w:hAnsi="Arial" w:cs="Arial"/>
          <w:b/>
          <w:bCs/>
          <w:i/>
          <w:iCs/>
          <w:sz w:val="22"/>
          <w:szCs w:val="22"/>
          <w:lang w:val="en-US"/>
        </w:rPr>
        <w:sym w:font="Symbol" w:char="F06D"/>
      </w:r>
      <w:r w:rsidRPr="00B72F46">
        <w:rPr>
          <w:rFonts w:ascii="Arial" w:hAnsi="Arial" w:cs="Arial"/>
          <w:i/>
          <w:iCs/>
          <w:sz w:val="22"/>
          <w:szCs w:val="22"/>
          <w:vertAlign w:val="superscript"/>
          <w:lang w:val="en-US"/>
        </w:rPr>
        <w:t>*</w:t>
      </w:r>
      <w:r w:rsidRPr="00B72F46">
        <w:rPr>
          <w:rFonts w:ascii="Arial" w:hAnsi="Arial" w:cs="Arial"/>
          <w:i/>
          <w:iCs/>
          <w:sz w:val="22"/>
          <w:szCs w:val="22"/>
          <w:vertAlign w:val="subscript"/>
          <w:lang w:val="en-US"/>
        </w:rPr>
        <w:t>l</w:t>
      </w:r>
      <w:r w:rsidRPr="00B72F46">
        <w:rPr>
          <w:rFonts w:ascii="Arial" w:hAnsi="Arial" w:cs="Arial"/>
          <w:sz w:val="22"/>
          <w:szCs w:val="22"/>
          <w:lang w:val="en-US"/>
        </w:rPr>
        <w:t xml:space="preserve"> is a vector with elements </w:t>
      </w:r>
      <w:r w:rsidR="003518ED" w:rsidRPr="00B72F46">
        <w:rPr>
          <w:rFonts w:ascii="Arial" w:hAnsi="Arial" w:cs="Arial"/>
          <w:i/>
          <w:iCs/>
          <w:sz w:val="22"/>
          <w:szCs w:val="22"/>
          <w:lang w:val="en-US"/>
        </w:rPr>
        <w:sym w:font="Symbol" w:char="F06D"/>
      </w:r>
      <w:r w:rsidR="003518ED" w:rsidRPr="00B72F46">
        <w:rPr>
          <w:rFonts w:ascii="Arial" w:hAnsi="Arial" w:cs="Arial"/>
          <w:i/>
          <w:iCs/>
          <w:sz w:val="22"/>
          <w:szCs w:val="22"/>
          <w:vertAlign w:val="superscript"/>
          <w:lang w:val="en-US"/>
        </w:rPr>
        <w:t>*</w:t>
      </w:r>
      <w:r w:rsidR="003518ED" w:rsidRPr="00B72F46">
        <w:rPr>
          <w:rFonts w:ascii="Arial" w:hAnsi="Arial" w:cs="Arial"/>
          <w:i/>
          <w:iCs/>
          <w:sz w:val="22"/>
          <w:szCs w:val="22"/>
          <w:vertAlign w:val="subscript"/>
          <w:lang w:val="en-US"/>
        </w:rPr>
        <w:t>i’</w:t>
      </w:r>
      <w:r w:rsidR="003518ED" w:rsidRPr="00B72F46">
        <w:rPr>
          <w:rFonts w:ascii="Arial" w:hAnsi="Arial" w:cs="Arial"/>
          <w:sz w:val="22"/>
          <w:szCs w:val="22"/>
          <w:lang w:val="en-US"/>
        </w:rPr>
        <w:t xml:space="preserve"> and </w:t>
      </w:r>
      <w:r w:rsidR="003518ED" w:rsidRPr="00B72F46">
        <w:rPr>
          <w:rFonts w:ascii="Arial" w:hAnsi="Arial" w:cs="Arial"/>
          <w:i/>
          <w:iCs/>
          <w:sz w:val="22"/>
          <w:szCs w:val="22"/>
          <w:lang w:val="en-US"/>
        </w:rPr>
        <w:sym w:font="Symbol" w:char="F06D"/>
      </w:r>
      <w:r w:rsidR="003518ED" w:rsidRPr="00B72F46">
        <w:rPr>
          <w:rFonts w:ascii="Arial" w:hAnsi="Arial" w:cs="Arial"/>
          <w:i/>
          <w:iCs/>
          <w:sz w:val="22"/>
          <w:szCs w:val="22"/>
          <w:vertAlign w:val="superscript"/>
          <w:lang w:val="en-US"/>
        </w:rPr>
        <w:t>*</w:t>
      </w:r>
      <w:r w:rsidR="003518ED" w:rsidRPr="00B72F46">
        <w:rPr>
          <w:rFonts w:ascii="Arial" w:hAnsi="Arial" w:cs="Arial"/>
          <w:i/>
          <w:iCs/>
          <w:sz w:val="22"/>
          <w:szCs w:val="22"/>
          <w:vertAlign w:val="subscript"/>
          <w:lang w:val="en-US"/>
        </w:rPr>
        <w:t>i’’</w:t>
      </w:r>
      <w:r w:rsidR="003518ED" w:rsidRPr="00B72F46">
        <w:rPr>
          <w:rFonts w:ascii="Arial" w:hAnsi="Arial" w:cs="Arial"/>
          <w:sz w:val="22"/>
          <w:szCs w:val="22"/>
          <w:lang w:val="en-US"/>
        </w:rPr>
        <w:t xml:space="preserve">, </w:t>
      </w:r>
      <w:r w:rsidRPr="00B72F46">
        <w:rPr>
          <w:rFonts w:ascii="Arial" w:hAnsi="Arial" w:cs="Arial"/>
          <w:sz w:val="22"/>
          <w:szCs w:val="22"/>
          <w:lang w:val="en-US"/>
        </w:rPr>
        <w:t>and</w:t>
      </w:r>
      <w:r w:rsidR="003518ED" w:rsidRPr="00B72F46">
        <w:rPr>
          <w:rFonts w:ascii="Arial" w:hAnsi="Arial" w:cs="Arial"/>
          <w:sz w:val="22"/>
          <w:szCs w:val="22"/>
          <w:lang w:val="en-US"/>
        </w:rPr>
        <w:t xml:space="preserve"> </w:t>
      </w:r>
      <w:r w:rsidR="003518ED" w:rsidRPr="00B72F46">
        <w:rPr>
          <w:rFonts w:ascii="Arial" w:hAnsi="Arial" w:cs="Arial"/>
          <w:sz w:val="22"/>
          <w:szCs w:val="22"/>
          <w:lang w:val="en-US"/>
        </w:rPr>
        <w:sym w:font="Symbol" w:char="F053"/>
      </w:r>
      <w:r w:rsidR="003518ED" w:rsidRPr="00B72F46">
        <w:rPr>
          <w:rFonts w:ascii="Arial" w:hAnsi="Arial" w:cs="Arial"/>
          <w:i/>
          <w:iCs/>
          <w:sz w:val="22"/>
          <w:szCs w:val="22"/>
          <w:vertAlign w:val="superscript"/>
          <w:lang w:val="en-US"/>
        </w:rPr>
        <w:t>*</w:t>
      </w:r>
      <w:r w:rsidR="003518ED" w:rsidRPr="00B72F46">
        <w:rPr>
          <w:rFonts w:ascii="Arial" w:hAnsi="Arial" w:cs="Arial"/>
          <w:i/>
          <w:iCs/>
          <w:sz w:val="22"/>
          <w:szCs w:val="22"/>
          <w:vertAlign w:val="subscript"/>
          <w:lang w:val="en-US"/>
        </w:rPr>
        <w:t>l</w:t>
      </w:r>
      <w:r w:rsidRPr="00B72F46">
        <w:rPr>
          <w:rFonts w:ascii="Arial" w:hAnsi="Arial" w:cs="Arial"/>
          <w:sz w:val="22"/>
          <w:szCs w:val="22"/>
          <w:lang w:val="en-US"/>
        </w:rPr>
        <w:t xml:space="preserve"> is a diagonal</w:t>
      </w:r>
      <w:r w:rsidR="003518ED" w:rsidRPr="00B72F46">
        <w:rPr>
          <w:rFonts w:ascii="Arial" w:hAnsi="Arial" w:cs="Arial"/>
          <w:sz w:val="22"/>
          <w:szCs w:val="22"/>
          <w:lang w:val="en-US"/>
        </w:rPr>
        <w:t xml:space="preserve"> </w:t>
      </w:r>
      <w:r w:rsidRPr="00B72F46">
        <w:rPr>
          <w:rFonts w:ascii="Arial" w:hAnsi="Arial" w:cs="Arial"/>
          <w:sz w:val="22"/>
          <w:szCs w:val="22"/>
          <w:lang w:val="en-US"/>
        </w:rPr>
        <w:t>matrix with diagonal elements</w:t>
      </w:r>
      <w:r w:rsidR="00B23728" w:rsidRPr="00B72F46">
        <w:rPr>
          <w:rFonts w:ascii="Arial" w:hAnsi="Arial" w:cs="Arial"/>
          <w:sz w:val="22"/>
          <w:szCs w:val="22"/>
          <w:lang w:val="en-US"/>
        </w:rPr>
        <w:t xml:space="preserve"> </w:t>
      </w:r>
      <w:r w:rsidR="00B23728" w:rsidRPr="00B72F46">
        <w:rPr>
          <w:rFonts w:ascii="Arial" w:hAnsi="Arial" w:cs="Arial"/>
          <w:sz w:val="22"/>
          <w:szCs w:val="22"/>
          <w:lang w:val="en-US"/>
        </w:rPr>
        <w:sym w:font="Symbol" w:char="F073"/>
      </w:r>
      <w:r w:rsidR="003518ED" w:rsidRPr="00B72F46">
        <w:rPr>
          <w:rFonts w:ascii="Arial" w:hAnsi="Arial" w:cs="Arial"/>
          <w:sz w:val="22"/>
          <w:szCs w:val="22"/>
          <w:vertAlign w:val="superscript"/>
          <w:lang w:val="en-US"/>
        </w:rPr>
        <w:t>2</w:t>
      </w:r>
      <w:r w:rsidR="003518ED" w:rsidRPr="00B72F46">
        <w:rPr>
          <w:rFonts w:ascii="Arial" w:hAnsi="Arial" w:cs="Arial"/>
          <w:sz w:val="22"/>
          <w:szCs w:val="22"/>
          <w:vertAlign w:val="subscript"/>
          <w:lang w:val="en-US"/>
        </w:rPr>
        <w:t>i’</w:t>
      </w:r>
      <w:r w:rsidR="003518ED" w:rsidRPr="00B72F46">
        <w:rPr>
          <w:rFonts w:ascii="Arial" w:hAnsi="Arial" w:cs="Arial"/>
          <w:sz w:val="22"/>
          <w:szCs w:val="22"/>
          <w:lang w:val="en-US"/>
        </w:rPr>
        <w:t xml:space="preserve"> and </w:t>
      </w:r>
      <w:r w:rsidR="003518ED" w:rsidRPr="00B72F46">
        <w:rPr>
          <w:rFonts w:ascii="Arial" w:hAnsi="Arial" w:cs="Arial"/>
          <w:sz w:val="22"/>
          <w:szCs w:val="22"/>
          <w:lang w:val="en-US"/>
        </w:rPr>
        <w:sym w:font="Symbol" w:char="F073"/>
      </w:r>
      <w:r w:rsidR="003518ED" w:rsidRPr="00B72F46">
        <w:rPr>
          <w:rFonts w:ascii="Arial" w:hAnsi="Arial" w:cs="Arial"/>
          <w:sz w:val="22"/>
          <w:szCs w:val="22"/>
          <w:vertAlign w:val="superscript"/>
          <w:lang w:val="en-US"/>
        </w:rPr>
        <w:t>2</w:t>
      </w:r>
      <w:r w:rsidR="003518ED" w:rsidRPr="00B72F46">
        <w:rPr>
          <w:rFonts w:ascii="Arial" w:hAnsi="Arial" w:cs="Arial"/>
          <w:sz w:val="22"/>
          <w:szCs w:val="22"/>
          <w:vertAlign w:val="subscript"/>
          <w:lang w:val="en-US"/>
        </w:rPr>
        <w:t>i’’</w:t>
      </w:r>
      <w:r w:rsidR="003518ED" w:rsidRPr="00B72F46">
        <w:rPr>
          <w:rFonts w:ascii="Arial" w:hAnsi="Arial" w:cs="Arial"/>
          <w:sz w:val="22"/>
          <w:szCs w:val="22"/>
          <w:lang w:val="en-US"/>
        </w:rPr>
        <w:t xml:space="preserve">. </w:t>
      </w:r>
      <w:r w:rsidR="00FC78C6" w:rsidRPr="00B72F46">
        <w:rPr>
          <w:rFonts w:ascii="Arial" w:hAnsi="Arial" w:cs="Arial"/>
          <w:b/>
          <w:bCs/>
          <w:i/>
          <w:iCs/>
          <w:sz w:val="22"/>
          <w:szCs w:val="22"/>
          <w:lang w:val="en-US"/>
        </w:rPr>
        <w:t>1</w:t>
      </w:r>
      <w:r w:rsidR="00FC78C6" w:rsidRPr="00B72F46">
        <w:rPr>
          <w:rFonts w:ascii="Arial" w:hAnsi="Arial" w:cs="Arial"/>
          <w:i/>
          <w:iCs/>
          <w:sz w:val="22"/>
          <w:szCs w:val="22"/>
          <w:vertAlign w:val="subscript"/>
          <w:lang w:val="en-US"/>
        </w:rPr>
        <w:t>v</w:t>
      </w:r>
      <w:r w:rsidR="00FC78C6" w:rsidRPr="00B72F46">
        <w:rPr>
          <w:rFonts w:ascii="Arial" w:hAnsi="Arial" w:cs="Arial"/>
          <w:sz w:val="22"/>
          <w:szCs w:val="22"/>
          <w:lang w:val="en-US"/>
        </w:rPr>
        <w:t xml:space="preserve"> </w:t>
      </w:r>
      <w:r w:rsidR="003C5362" w:rsidRPr="00B72F46">
        <w:rPr>
          <w:rFonts w:ascii="Arial" w:hAnsi="Arial" w:cs="Arial"/>
          <w:sz w:val="22"/>
          <w:szCs w:val="22"/>
          <w:lang w:val="en-US"/>
        </w:rPr>
        <w:t>i</w:t>
      </w:r>
      <w:r w:rsidRPr="00B72F46">
        <w:rPr>
          <w:rFonts w:ascii="Arial" w:hAnsi="Arial" w:cs="Arial"/>
          <w:sz w:val="22"/>
          <w:szCs w:val="22"/>
          <w:lang w:val="en-US"/>
        </w:rPr>
        <w:t>s an indicator function which</w:t>
      </w:r>
      <w:r w:rsidR="003C5362" w:rsidRPr="00B72F46">
        <w:rPr>
          <w:rFonts w:ascii="Arial" w:hAnsi="Arial" w:cs="Arial"/>
          <w:sz w:val="22"/>
          <w:szCs w:val="22"/>
          <w:lang w:val="en-US"/>
        </w:rPr>
        <w:t xml:space="preserve"> </w:t>
      </w:r>
      <w:r w:rsidRPr="00B72F46">
        <w:rPr>
          <w:rFonts w:ascii="Arial" w:hAnsi="Arial" w:cs="Arial"/>
          <w:sz w:val="22"/>
          <w:szCs w:val="22"/>
          <w:lang w:val="en-US"/>
        </w:rPr>
        <w:t xml:space="preserve">returns 1 if its argument equals </w:t>
      </w:r>
      <w:r w:rsidRPr="00B72F46">
        <w:rPr>
          <w:rFonts w:ascii="Arial" w:hAnsi="Arial" w:cs="Arial"/>
          <w:i/>
          <w:iCs/>
          <w:sz w:val="22"/>
          <w:szCs w:val="22"/>
          <w:lang w:val="en-US"/>
        </w:rPr>
        <w:t>v</w:t>
      </w:r>
      <w:r w:rsidRPr="00B72F46">
        <w:rPr>
          <w:rFonts w:ascii="Arial" w:hAnsi="Arial" w:cs="Arial"/>
          <w:sz w:val="22"/>
          <w:szCs w:val="22"/>
          <w:lang w:val="en-US"/>
        </w:rPr>
        <w:t xml:space="preserve">, and 0 otherwise. </w:t>
      </w:r>
    </w:p>
    <w:p w14:paraId="626B7B61" w14:textId="7A87F5F6" w:rsidR="003F1A04" w:rsidRPr="00B72F46" w:rsidRDefault="00993D74" w:rsidP="00962607">
      <w:pPr>
        <w:pStyle w:val="Rubrik3"/>
        <w:spacing w:before="280" w:after="80" w:line="480" w:lineRule="auto"/>
        <w:jc w:val="both"/>
        <w:rPr>
          <w:rFonts w:ascii="Arial" w:hAnsi="Arial" w:cs="Arial"/>
          <w:b/>
          <w:bCs/>
          <w:sz w:val="22"/>
          <w:szCs w:val="22"/>
        </w:rPr>
      </w:pPr>
      <w:r w:rsidRPr="00B72F46">
        <w:rPr>
          <w:rFonts w:ascii="Arial" w:hAnsi="Arial" w:cs="Arial"/>
          <w:b/>
          <w:bCs/>
          <w:color w:val="000000" w:themeColor="text1"/>
          <w:sz w:val="22"/>
          <w:szCs w:val="22"/>
        </w:rPr>
        <w:t>DETERMINATION OF NUMBER OF CLUSTERS</w:t>
      </w:r>
    </w:p>
    <w:p w14:paraId="6A1558DE" w14:textId="7054474B" w:rsidR="003F1A04" w:rsidRPr="00B72F46" w:rsidRDefault="003F1A04" w:rsidP="00962607">
      <w:pPr>
        <w:pStyle w:val="Normalwebb"/>
        <w:spacing w:beforeAutospacing="0" w:after="160" w:afterAutospacing="0" w:line="480" w:lineRule="auto"/>
        <w:jc w:val="both"/>
        <w:rPr>
          <w:rFonts w:ascii="Arial" w:hAnsi="Arial" w:cs="Arial"/>
          <w:sz w:val="22"/>
          <w:szCs w:val="22"/>
        </w:rPr>
      </w:pPr>
      <w:r w:rsidRPr="00B72F46">
        <w:rPr>
          <w:rFonts w:ascii="Arial" w:hAnsi="Arial" w:cs="Arial"/>
          <w:color w:val="000000" w:themeColor="text1"/>
          <w:sz w:val="22"/>
          <w:szCs w:val="22"/>
        </w:rPr>
        <w:t>Specifying the optimal number (</w:t>
      </w:r>
      <w:r w:rsidRPr="00B72F46">
        <w:rPr>
          <w:rFonts w:ascii="Arial" w:hAnsi="Arial" w:cs="Arial"/>
          <w:i/>
          <w:iCs/>
          <w:color w:val="000000" w:themeColor="text1"/>
          <w:sz w:val="22"/>
          <w:szCs w:val="22"/>
        </w:rPr>
        <w:t>n</w:t>
      </w:r>
      <w:r w:rsidRPr="00B72F46">
        <w:rPr>
          <w:rFonts w:ascii="Arial" w:hAnsi="Arial" w:cs="Arial"/>
          <w:color w:val="000000" w:themeColor="text1"/>
          <w:sz w:val="22"/>
          <w:szCs w:val="22"/>
        </w:rPr>
        <w:t>) of clusters and ensuring that the algorithm reaches a stable (global) optimum rather than one of several possible local optima is non-trivial and requires careful attention. If the data are well divided in several denser groups, and we try to model it with a mixture model with that same number of clusters, it can be expected to find one solution which is significantly better than other potential solutions, i.e., the one where each denser region is assigned to one cluster. However, if we try to model the same data with a mixture model of too few clusters, some cluster must cover two or more denser regions, and there are many distinct ways to select which regions to agglomerate. Likewise, if we try to model with too many clusters, there are many ways to select which denser regions will be shared between two or more clusters. Thus, if we run the EM algorithm repeatedly, the clustering is expected to be more stable, finding a similar cluster result every time, when the mixture in fact contains several clusters fitting the number of dense regions well. This is the rationale for the used method described here to identify a suitable number of clusters.</w:t>
      </w:r>
    </w:p>
    <w:p w14:paraId="099B393D" w14:textId="6C40006E" w:rsidR="003F1A04" w:rsidRPr="00B72F46" w:rsidRDefault="003F1A04" w:rsidP="00962607">
      <w:pPr>
        <w:pStyle w:val="Normalwebb"/>
        <w:spacing w:beforeAutospacing="0" w:after="160" w:afterAutospacing="0" w:line="480" w:lineRule="auto"/>
        <w:jc w:val="both"/>
        <w:rPr>
          <w:rFonts w:ascii="Arial" w:hAnsi="Arial" w:cs="Arial"/>
          <w:sz w:val="22"/>
          <w:szCs w:val="22"/>
        </w:rPr>
      </w:pPr>
      <w:r w:rsidRPr="00B72F46">
        <w:rPr>
          <w:rFonts w:ascii="Arial" w:hAnsi="Arial" w:cs="Arial"/>
          <w:color w:val="000000" w:themeColor="text1"/>
          <w:sz w:val="22"/>
          <w:szCs w:val="22"/>
        </w:rPr>
        <w:t>One way to alleviate the issue with local maxima is to run the algorithm multiple times with random starting points, choosing the model with the highest log likelihood. The same approach of running the EM algorithm several times can also be used to assess the stability of the clustering and be used to decide on a suitable number of clusters.</w:t>
      </w:r>
    </w:p>
    <w:p w14:paraId="5BE49006" w14:textId="5C9A8732" w:rsidR="003F1A04" w:rsidRPr="00B72F46" w:rsidRDefault="003F1A04" w:rsidP="00962607">
      <w:pPr>
        <w:pStyle w:val="Normalwebb"/>
        <w:spacing w:beforeAutospacing="0" w:after="160" w:afterAutospacing="0" w:line="480" w:lineRule="auto"/>
        <w:jc w:val="both"/>
        <w:rPr>
          <w:rFonts w:ascii="Arial" w:hAnsi="Arial" w:cs="Arial"/>
          <w:sz w:val="22"/>
          <w:szCs w:val="22"/>
        </w:rPr>
      </w:pPr>
      <w:r w:rsidRPr="00B72F46">
        <w:rPr>
          <w:rFonts w:ascii="Arial" w:hAnsi="Arial" w:cs="Arial"/>
          <w:color w:val="000000" w:themeColor="text1"/>
          <w:sz w:val="22"/>
          <w:szCs w:val="22"/>
        </w:rPr>
        <w:t>A traditional way of deciding on an optimal number of clusters is to compare the log-likelihood between models with different number of clusters. However, the log-likelihood tends to increase with the number of clusters and is therefore not an unambiguous indicator for the best number of clusters.</w:t>
      </w:r>
    </w:p>
    <w:p w14:paraId="4E1DA3D1" w14:textId="1362ECA1" w:rsidR="003F1A04" w:rsidRPr="00B72F46" w:rsidRDefault="003F1A04" w:rsidP="00962607">
      <w:pPr>
        <w:pStyle w:val="Normalwebb"/>
        <w:spacing w:beforeAutospacing="0" w:after="160" w:afterAutospacing="0" w:line="480" w:lineRule="auto"/>
        <w:jc w:val="both"/>
        <w:rPr>
          <w:rFonts w:ascii="Arial" w:hAnsi="Arial" w:cs="Arial"/>
          <w:sz w:val="22"/>
          <w:szCs w:val="22"/>
        </w:rPr>
      </w:pPr>
      <w:r w:rsidRPr="00B72F46">
        <w:rPr>
          <w:rFonts w:ascii="Arial" w:hAnsi="Arial" w:cs="Arial"/>
          <w:color w:val="000000" w:themeColor="text1"/>
          <w:sz w:val="22"/>
          <w:szCs w:val="22"/>
        </w:rPr>
        <w:lastRenderedPageBreak/>
        <w:t>To find an optimal number of clusters for our model, ten different models of three to fifteen clusters were created. The log likelihood for each model was calculated, and for each cluster number the model with the highest log likelihood was selected. This process was repeated twenty times, to make twenty different models, each with the highest log likelihood in a set of ten models. To focus on three to fifteen clusters was a clinical trade off – too many clusters might not be clinically relevant, despite the risk that they may represent potentially important separation of phenotypes. However, within this range a methodological optimum may be identified.</w:t>
      </w:r>
    </w:p>
    <w:p w14:paraId="62225FC4" w14:textId="6CEEBCF3" w:rsidR="003F1A04" w:rsidRPr="00B72F46" w:rsidRDefault="003F1A04" w:rsidP="00962607">
      <w:pPr>
        <w:pStyle w:val="Normalwebb"/>
        <w:spacing w:beforeAutospacing="0" w:after="160" w:afterAutospacing="0" w:line="480" w:lineRule="auto"/>
        <w:jc w:val="both"/>
        <w:rPr>
          <w:rFonts w:ascii="Arial" w:hAnsi="Arial" w:cs="Arial"/>
          <w:sz w:val="22"/>
          <w:szCs w:val="22"/>
        </w:rPr>
      </w:pPr>
      <w:r w:rsidRPr="00B72F46">
        <w:rPr>
          <w:rFonts w:ascii="Arial" w:hAnsi="Arial" w:cs="Arial"/>
          <w:color w:val="000000" w:themeColor="text1"/>
          <w:sz w:val="22"/>
          <w:szCs w:val="22"/>
        </w:rPr>
        <w:t>For the twenty selected models, each with highest log likelihood in a set of ten models, the cluster similarity was determined by using a cluster similarity index (CSI) defined as the fraction of patients who were assigned to the same cluster in model a as in model b.</w:t>
      </w:r>
      <w:r w:rsidR="00DC3002" w:rsidRPr="00B72F46">
        <w:rPr>
          <w:rFonts w:ascii="Arial" w:hAnsi="Arial" w:cs="Arial"/>
          <w:color w:val="000000" w:themeColor="text1"/>
          <w:sz w:val="22"/>
          <w:szCs w:val="22"/>
        </w:rPr>
        <w:fldChar w:fldCharType="begin"/>
      </w:r>
      <w:r w:rsidR="00DC3002" w:rsidRPr="00B72F46">
        <w:rPr>
          <w:rFonts w:ascii="Arial" w:hAnsi="Arial" w:cs="Arial"/>
          <w:color w:val="000000" w:themeColor="text1"/>
          <w:sz w:val="22"/>
          <w:szCs w:val="22"/>
        </w:rPr>
        <w:instrText xml:space="preserve"> ADDIN ZOTERO_ITEM CSL_CITATION {"citationID":"QC3Cb6qL","properties":{"formattedCitation":"\\super 3\\nosupersub{}","plainCitation":"3","noteIndex":0},"citationItems":[{"id":1174,"uris":["http://zotero.org/users/8672842/items/7PAZW6UD"],"uri":["http://zotero.org/users/8672842/items/7PAZW6UD"],"itemData":{"id":1174,"type":"article-journal","abstract":"Data clustering describes a set of frequently employed techniques in exploratory data analysis to extract \"natural\" group structure in data. Such groupings need to be validated to separate the signal in the data from spurious structure. In this context, finding an appropriate number of clusters is a particularly important model selection question. We introduce a measure of cluster stability to assess the validity of a cluster model. This stability measure quantifies the reproducibility of clustering solutions on a second sample, and it can be interpreted as a classification risk with regard to class labels produced by a clustering algorithm. The preferred number of clusters is determined by minimizing this classification risk as a function of the number of clusters. Convincing results are achieved on simulated as well as gene expression data sets. Comparisons to other methods demonstrate the competitive performance of our method and its suitability as a general validation tool for clustering solutions in real-world problems.","container-title":"Neural Computation","DOI":"10.1162/089976604773717621","ISSN":"08997667","issue":"6","note":"PMID: 15130251","page":"1299-1323","title":"Stability-based validation of clustering solutions","volume":"16","author":[{"family":"Lange","given":"Tilman"},{"family":"Roth","given":"Volker"},{"family":"Braun","given":"Mikio L."},{"family":"Buhmann","given":"Joachim M."}],"issued":{"date-parts":[["2004"]]}}}],"schema":"https://github.com/citation-style-language/schema/raw/master/csl-citation.json"} </w:instrText>
      </w:r>
      <w:r w:rsidR="00DC3002" w:rsidRPr="00B72F46">
        <w:rPr>
          <w:rFonts w:ascii="Arial" w:hAnsi="Arial" w:cs="Arial"/>
          <w:color w:val="000000" w:themeColor="text1"/>
          <w:sz w:val="22"/>
          <w:szCs w:val="22"/>
        </w:rPr>
        <w:fldChar w:fldCharType="separate"/>
      </w:r>
      <w:r w:rsidR="00DC3002" w:rsidRPr="00B72F46">
        <w:rPr>
          <w:rFonts w:ascii="Arial" w:hAnsi="Arial" w:cs="Arial"/>
          <w:color w:val="000000"/>
          <w:sz w:val="22"/>
          <w:szCs w:val="22"/>
          <w:vertAlign w:val="superscript"/>
        </w:rPr>
        <w:t>3</w:t>
      </w:r>
      <w:r w:rsidR="00DC3002" w:rsidRPr="00B72F46">
        <w:rPr>
          <w:rFonts w:ascii="Arial" w:hAnsi="Arial" w:cs="Arial"/>
          <w:color w:val="000000" w:themeColor="text1"/>
          <w:sz w:val="22"/>
          <w:szCs w:val="22"/>
        </w:rPr>
        <w:fldChar w:fldCharType="end"/>
      </w:r>
      <w:r w:rsidRPr="00B72F46">
        <w:rPr>
          <w:rFonts w:ascii="Arial" w:hAnsi="Arial" w:cs="Arial"/>
          <w:color w:val="000000" w:themeColor="text1"/>
          <w:sz w:val="22"/>
          <w:szCs w:val="22"/>
        </w:rPr>
        <w:t xml:space="preserve"> As the starting points for the clustering were randomly assigned, cluster labels could differ between models. </w:t>
      </w:r>
      <w:r w:rsidR="00E15D14" w:rsidRPr="00B72F46">
        <w:rPr>
          <w:rFonts w:ascii="Arial" w:hAnsi="Arial" w:cs="Arial"/>
          <w:color w:val="000000" w:themeColor="text1"/>
          <w:sz w:val="22"/>
          <w:szCs w:val="22"/>
        </w:rPr>
        <w:t>Relabelling</w:t>
      </w:r>
      <w:r w:rsidRPr="00B72F46">
        <w:rPr>
          <w:rFonts w:ascii="Arial" w:hAnsi="Arial" w:cs="Arial"/>
          <w:color w:val="000000" w:themeColor="text1"/>
          <w:sz w:val="22"/>
          <w:szCs w:val="22"/>
        </w:rPr>
        <w:t xml:space="preserve"> of the clusters was required to make comparison possible between models. This was done by finding the permutation of clusters between two models which gave the highest match between cluster indices between the patients in the two models.</w:t>
      </w:r>
    </w:p>
    <w:p w14:paraId="0EFA4124" w14:textId="3FA2A8E9" w:rsidR="003F1A04" w:rsidRPr="00B72F46" w:rsidRDefault="003F1A04" w:rsidP="00962607">
      <w:pPr>
        <w:pStyle w:val="Normalwebb"/>
        <w:spacing w:beforeAutospacing="0" w:after="160" w:afterAutospacing="0" w:line="480" w:lineRule="auto"/>
        <w:jc w:val="both"/>
        <w:rPr>
          <w:rFonts w:ascii="Arial" w:hAnsi="Arial" w:cs="Arial"/>
          <w:color w:val="000000" w:themeColor="text1"/>
          <w:sz w:val="22"/>
          <w:szCs w:val="22"/>
        </w:rPr>
      </w:pPr>
      <w:r w:rsidRPr="00B72F46">
        <w:rPr>
          <w:rFonts w:ascii="Arial" w:hAnsi="Arial" w:cs="Arial"/>
          <w:color w:val="000000" w:themeColor="text1"/>
          <w:sz w:val="22"/>
          <w:szCs w:val="22"/>
        </w:rPr>
        <w:t>CSI was calculated between all pairs of the models. Median and inter-quartile range (IQR) was calculated for each number of clusters. As the CSI, when numbers of clusters &lt;&lt; number of patients, by nature is higher for lower number of clusters, a penalty for the number of clusters was added by subtracting 1/</w:t>
      </w:r>
      <w:r w:rsidRPr="00B72F46">
        <w:rPr>
          <w:rFonts w:ascii="Arial" w:hAnsi="Arial" w:cs="Arial"/>
          <w:i/>
          <w:iCs/>
          <w:color w:val="000000" w:themeColor="text1"/>
          <w:sz w:val="22"/>
          <w:szCs w:val="22"/>
        </w:rPr>
        <w:t>n</w:t>
      </w:r>
      <w:r w:rsidRPr="00B72F46">
        <w:rPr>
          <w:rFonts w:ascii="Arial" w:hAnsi="Arial" w:cs="Arial"/>
          <w:color w:val="000000" w:themeColor="text1"/>
          <w:sz w:val="22"/>
          <w:szCs w:val="22"/>
        </w:rPr>
        <w:t xml:space="preserve"> clusters from all median CSI. The number of clusters with the highest CSI was determined to be optimal, as this indicates that the clustering was most stable with this number of clusters. When describing model parameters, the model of the optimal number of clusters with the highest log likelihood was chosen to represent our model.</w:t>
      </w:r>
    </w:p>
    <w:p w14:paraId="3B2C2B4B" w14:textId="48DE27C6" w:rsidR="00BA47C2" w:rsidRPr="00B72F46" w:rsidRDefault="00BA47C2" w:rsidP="00962607">
      <w:pPr>
        <w:pStyle w:val="Normalwebb"/>
        <w:spacing w:beforeAutospacing="0" w:after="160" w:afterAutospacing="0" w:line="480" w:lineRule="auto"/>
        <w:jc w:val="both"/>
        <w:rPr>
          <w:rFonts w:ascii="Arial" w:hAnsi="Arial" w:cs="Arial"/>
          <w:color w:val="000000" w:themeColor="text1"/>
          <w:sz w:val="22"/>
          <w:szCs w:val="22"/>
        </w:rPr>
      </w:pPr>
    </w:p>
    <w:p w14:paraId="0DA8AFCC" w14:textId="60FB45A1" w:rsidR="00702B6C" w:rsidRPr="00B65339" w:rsidRDefault="00702B6C" w:rsidP="00962607">
      <w:pPr>
        <w:pStyle w:val="Normalwebb"/>
        <w:spacing w:beforeAutospacing="0" w:after="160" w:afterAutospacing="0" w:line="480" w:lineRule="auto"/>
        <w:jc w:val="both"/>
        <w:rPr>
          <w:rFonts w:ascii="Arial" w:hAnsi="Arial" w:cs="Arial"/>
          <w:b/>
          <w:bCs/>
          <w:color w:val="000000" w:themeColor="text1"/>
        </w:rPr>
      </w:pPr>
      <w:r w:rsidRPr="00B65339">
        <w:rPr>
          <w:rFonts w:ascii="Arial" w:hAnsi="Arial" w:cs="Arial"/>
          <w:b/>
          <w:bCs/>
          <w:color w:val="000000" w:themeColor="text1"/>
        </w:rPr>
        <w:t>REFERENCES</w:t>
      </w:r>
    </w:p>
    <w:p w14:paraId="118B9127" w14:textId="77777777" w:rsidR="00702B6C" w:rsidRPr="00B72F46" w:rsidRDefault="00702B6C" w:rsidP="00962607">
      <w:pPr>
        <w:pStyle w:val="Litteraturfrteckning1"/>
        <w:spacing w:line="480" w:lineRule="auto"/>
        <w:rPr>
          <w:rFonts w:ascii="Arial" w:hAnsi="Arial" w:cs="Arial"/>
          <w:color w:val="000000"/>
          <w:sz w:val="22"/>
          <w:szCs w:val="22"/>
        </w:rPr>
      </w:pPr>
      <w:r w:rsidRPr="00B72F46">
        <w:rPr>
          <w:rFonts w:ascii="Arial" w:hAnsi="Arial" w:cs="Arial"/>
          <w:sz w:val="22"/>
          <w:szCs w:val="22"/>
        </w:rPr>
        <w:fldChar w:fldCharType="begin"/>
      </w:r>
      <w:r w:rsidRPr="00B72F46">
        <w:rPr>
          <w:rFonts w:ascii="Arial" w:hAnsi="Arial" w:cs="Arial"/>
          <w:sz w:val="22"/>
          <w:szCs w:val="22"/>
        </w:rPr>
        <w:instrText xml:space="preserve"> ADDIN ZOTERO_BIBL {"uncited":[],"omitted":[],"custom":[]} CSL_BIBLIOGRAPHY </w:instrText>
      </w:r>
      <w:r w:rsidRPr="00B72F46">
        <w:rPr>
          <w:rFonts w:ascii="Arial" w:hAnsi="Arial" w:cs="Arial"/>
          <w:sz w:val="22"/>
          <w:szCs w:val="22"/>
        </w:rPr>
        <w:fldChar w:fldCharType="separate"/>
      </w:r>
      <w:r w:rsidRPr="00B72F46">
        <w:rPr>
          <w:rFonts w:ascii="Arial" w:hAnsi="Arial" w:cs="Arial"/>
          <w:color w:val="000000"/>
          <w:sz w:val="22"/>
          <w:szCs w:val="22"/>
        </w:rPr>
        <w:t>1</w:t>
      </w:r>
      <w:r w:rsidRPr="00B72F46">
        <w:rPr>
          <w:rFonts w:ascii="Arial" w:hAnsi="Arial" w:cs="Arial"/>
          <w:color w:val="000000"/>
          <w:sz w:val="22"/>
          <w:szCs w:val="22"/>
        </w:rPr>
        <w:tab/>
        <w:t xml:space="preserve">Chow C, Liu C. Approximating discrete probability distributions with dependence trees. </w:t>
      </w:r>
      <w:r w:rsidRPr="00B72F46">
        <w:rPr>
          <w:rFonts w:ascii="Arial" w:hAnsi="Arial" w:cs="Arial"/>
          <w:i/>
          <w:iCs/>
          <w:color w:val="000000"/>
          <w:sz w:val="22"/>
          <w:szCs w:val="22"/>
        </w:rPr>
        <w:t>IEEE Transactions on Information Theory</w:t>
      </w:r>
      <w:r w:rsidRPr="00B72F46">
        <w:rPr>
          <w:rFonts w:ascii="Arial" w:hAnsi="Arial" w:cs="Arial"/>
          <w:color w:val="000000"/>
          <w:sz w:val="22"/>
          <w:szCs w:val="22"/>
        </w:rPr>
        <w:t xml:space="preserve"> 1968; </w:t>
      </w:r>
      <w:r w:rsidRPr="00B72F46">
        <w:rPr>
          <w:rFonts w:ascii="Arial" w:hAnsi="Arial" w:cs="Arial"/>
          <w:b/>
          <w:bCs/>
          <w:color w:val="000000"/>
          <w:sz w:val="22"/>
          <w:szCs w:val="22"/>
        </w:rPr>
        <w:t>14</w:t>
      </w:r>
      <w:r w:rsidRPr="00B72F46">
        <w:rPr>
          <w:rFonts w:ascii="Arial" w:hAnsi="Arial" w:cs="Arial"/>
          <w:color w:val="000000"/>
          <w:sz w:val="22"/>
          <w:szCs w:val="22"/>
        </w:rPr>
        <w:t>: 462–7.</w:t>
      </w:r>
    </w:p>
    <w:p w14:paraId="324C4B3A" w14:textId="77777777" w:rsidR="00702B6C" w:rsidRPr="00B72F46" w:rsidRDefault="00702B6C" w:rsidP="00962607">
      <w:pPr>
        <w:pStyle w:val="Litteraturfrteckning1"/>
        <w:spacing w:line="480" w:lineRule="auto"/>
        <w:rPr>
          <w:rFonts w:ascii="Arial" w:hAnsi="Arial" w:cs="Arial"/>
          <w:color w:val="000000"/>
          <w:sz w:val="22"/>
          <w:szCs w:val="22"/>
        </w:rPr>
      </w:pPr>
      <w:r w:rsidRPr="00B72F46">
        <w:rPr>
          <w:rFonts w:ascii="Arial" w:hAnsi="Arial" w:cs="Arial"/>
          <w:color w:val="000000"/>
          <w:sz w:val="22"/>
          <w:szCs w:val="22"/>
        </w:rPr>
        <w:lastRenderedPageBreak/>
        <w:t>2</w:t>
      </w:r>
      <w:r w:rsidRPr="00B72F46">
        <w:rPr>
          <w:rFonts w:ascii="Arial" w:hAnsi="Arial" w:cs="Arial"/>
          <w:color w:val="000000"/>
          <w:sz w:val="22"/>
          <w:szCs w:val="22"/>
        </w:rPr>
        <w:tab/>
        <w:t xml:space="preserve">Do CB, Batzoglou S. What is the expectation maximization algorithm? </w:t>
      </w:r>
      <w:r w:rsidRPr="00B72F46">
        <w:rPr>
          <w:rFonts w:ascii="Arial" w:hAnsi="Arial" w:cs="Arial"/>
          <w:i/>
          <w:iCs/>
          <w:color w:val="000000"/>
          <w:sz w:val="22"/>
          <w:szCs w:val="22"/>
        </w:rPr>
        <w:t>Nature Biotechnology</w:t>
      </w:r>
      <w:r w:rsidRPr="00B72F46">
        <w:rPr>
          <w:rFonts w:ascii="Arial" w:hAnsi="Arial" w:cs="Arial"/>
          <w:color w:val="000000"/>
          <w:sz w:val="22"/>
          <w:szCs w:val="22"/>
        </w:rPr>
        <w:t xml:space="preserve"> 2008; </w:t>
      </w:r>
      <w:r w:rsidRPr="00B72F46">
        <w:rPr>
          <w:rFonts w:ascii="Arial" w:hAnsi="Arial" w:cs="Arial"/>
          <w:b/>
          <w:bCs/>
          <w:color w:val="000000"/>
          <w:sz w:val="22"/>
          <w:szCs w:val="22"/>
        </w:rPr>
        <w:t>26</w:t>
      </w:r>
      <w:r w:rsidRPr="00B72F46">
        <w:rPr>
          <w:rFonts w:ascii="Arial" w:hAnsi="Arial" w:cs="Arial"/>
          <w:color w:val="000000"/>
          <w:sz w:val="22"/>
          <w:szCs w:val="22"/>
        </w:rPr>
        <w:t>: 897–9.</w:t>
      </w:r>
    </w:p>
    <w:p w14:paraId="33EEC38B" w14:textId="77777777" w:rsidR="00702B6C" w:rsidRPr="00B72F46" w:rsidRDefault="00702B6C" w:rsidP="00962607">
      <w:pPr>
        <w:pStyle w:val="Litteraturfrteckning1"/>
        <w:spacing w:line="480" w:lineRule="auto"/>
        <w:rPr>
          <w:rFonts w:ascii="Arial" w:hAnsi="Arial" w:cs="Arial"/>
          <w:color w:val="000000"/>
          <w:sz w:val="22"/>
          <w:szCs w:val="22"/>
        </w:rPr>
      </w:pPr>
      <w:r w:rsidRPr="00B72F46">
        <w:rPr>
          <w:rFonts w:ascii="Arial" w:hAnsi="Arial" w:cs="Arial"/>
          <w:color w:val="000000"/>
          <w:sz w:val="22"/>
          <w:szCs w:val="22"/>
        </w:rPr>
        <w:t>3</w:t>
      </w:r>
      <w:r w:rsidRPr="00B72F46">
        <w:rPr>
          <w:rFonts w:ascii="Arial" w:hAnsi="Arial" w:cs="Arial"/>
          <w:color w:val="000000"/>
          <w:sz w:val="22"/>
          <w:szCs w:val="22"/>
        </w:rPr>
        <w:tab/>
        <w:t xml:space="preserve">Lange T, Roth V, Braun ML, Buhmann JM. Stability-based validation of clustering solutions. </w:t>
      </w:r>
      <w:r w:rsidRPr="00B72F46">
        <w:rPr>
          <w:rFonts w:ascii="Arial" w:hAnsi="Arial" w:cs="Arial"/>
          <w:i/>
          <w:iCs/>
          <w:color w:val="000000"/>
          <w:sz w:val="22"/>
          <w:szCs w:val="22"/>
        </w:rPr>
        <w:t>Neural Computation</w:t>
      </w:r>
      <w:r w:rsidRPr="00B72F46">
        <w:rPr>
          <w:rFonts w:ascii="Arial" w:hAnsi="Arial" w:cs="Arial"/>
          <w:color w:val="000000"/>
          <w:sz w:val="22"/>
          <w:szCs w:val="22"/>
        </w:rPr>
        <w:t xml:space="preserve"> 2004; </w:t>
      </w:r>
      <w:r w:rsidRPr="00B72F46">
        <w:rPr>
          <w:rFonts w:ascii="Arial" w:hAnsi="Arial" w:cs="Arial"/>
          <w:b/>
          <w:bCs/>
          <w:color w:val="000000"/>
          <w:sz w:val="22"/>
          <w:szCs w:val="22"/>
        </w:rPr>
        <w:t>16</w:t>
      </w:r>
      <w:r w:rsidRPr="00B72F46">
        <w:rPr>
          <w:rFonts w:ascii="Arial" w:hAnsi="Arial" w:cs="Arial"/>
          <w:color w:val="000000"/>
          <w:sz w:val="22"/>
          <w:szCs w:val="22"/>
        </w:rPr>
        <w:t>: 1299–323.</w:t>
      </w:r>
    </w:p>
    <w:p w14:paraId="0F16BD11" w14:textId="06A6A437" w:rsidR="00241FB5" w:rsidRPr="00B72F46" w:rsidRDefault="00702B6C" w:rsidP="00962607">
      <w:pPr>
        <w:pStyle w:val="Normalwebb"/>
        <w:spacing w:beforeAutospacing="0" w:after="160" w:afterAutospacing="0" w:line="480" w:lineRule="auto"/>
        <w:jc w:val="both"/>
        <w:rPr>
          <w:rFonts w:ascii="Arial" w:hAnsi="Arial" w:cs="Arial"/>
          <w:color w:val="000000" w:themeColor="text1"/>
          <w:sz w:val="22"/>
          <w:szCs w:val="22"/>
        </w:rPr>
      </w:pPr>
      <w:r w:rsidRPr="00B72F46">
        <w:rPr>
          <w:rFonts w:ascii="Arial" w:hAnsi="Arial" w:cs="Arial"/>
          <w:color w:val="000000" w:themeColor="text1"/>
          <w:sz w:val="22"/>
          <w:szCs w:val="22"/>
        </w:rPr>
        <w:fldChar w:fldCharType="end"/>
      </w:r>
    </w:p>
    <w:sectPr w:rsidR="00241FB5" w:rsidRPr="00B72F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0D6A8B"/>
    <w:multiLevelType w:val="hybridMultilevel"/>
    <w:tmpl w:val="353A46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F45"/>
    <w:rsid w:val="000619BE"/>
    <w:rsid w:val="000722BE"/>
    <w:rsid w:val="0008551F"/>
    <w:rsid w:val="00086480"/>
    <w:rsid w:val="000B6EF5"/>
    <w:rsid w:val="000C7455"/>
    <w:rsid w:val="000D06B4"/>
    <w:rsid w:val="000F2A86"/>
    <w:rsid w:val="000F6112"/>
    <w:rsid w:val="00101835"/>
    <w:rsid w:val="00135DDD"/>
    <w:rsid w:val="00135EBF"/>
    <w:rsid w:val="00142C71"/>
    <w:rsid w:val="00153A32"/>
    <w:rsid w:val="001A3F45"/>
    <w:rsid w:val="001B1C67"/>
    <w:rsid w:val="001B5CB2"/>
    <w:rsid w:val="001D6155"/>
    <w:rsid w:val="001E5A96"/>
    <w:rsid w:val="00227D00"/>
    <w:rsid w:val="00231A88"/>
    <w:rsid w:val="00241FB5"/>
    <w:rsid w:val="00245390"/>
    <w:rsid w:val="00252430"/>
    <w:rsid w:val="00273E27"/>
    <w:rsid w:val="002757AB"/>
    <w:rsid w:val="0029516A"/>
    <w:rsid w:val="002E0647"/>
    <w:rsid w:val="002E6E3D"/>
    <w:rsid w:val="002F4407"/>
    <w:rsid w:val="003008AE"/>
    <w:rsid w:val="00300C45"/>
    <w:rsid w:val="003154C8"/>
    <w:rsid w:val="0033770E"/>
    <w:rsid w:val="003515CB"/>
    <w:rsid w:val="003518ED"/>
    <w:rsid w:val="00367093"/>
    <w:rsid w:val="00372964"/>
    <w:rsid w:val="003B2EBB"/>
    <w:rsid w:val="003C28DD"/>
    <w:rsid w:val="003C5362"/>
    <w:rsid w:val="003F1A04"/>
    <w:rsid w:val="003F1C7B"/>
    <w:rsid w:val="00421CF7"/>
    <w:rsid w:val="00442F19"/>
    <w:rsid w:val="00457772"/>
    <w:rsid w:val="00481133"/>
    <w:rsid w:val="0049201D"/>
    <w:rsid w:val="0049555A"/>
    <w:rsid w:val="004D336D"/>
    <w:rsid w:val="004E50DF"/>
    <w:rsid w:val="004E5DA5"/>
    <w:rsid w:val="00565C2C"/>
    <w:rsid w:val="0056613A"/>
    <w:rsid w:val="00566436"/>
    <w:rsid w:val="00576AD2"/>
    <w:rsid w:val="00581068"/>
    <w:rsid w:val="005E3863"/>
    <w:rsid w:val="005F6D60"/>
    <w:rsid w:val="00697F2C"/>
    <w:rsid w:val="006A4610"/>
    <w:rsid w:val="006B47AB"/>
    <w:rsid w:val="006D2417"/>
    <w:rsid w:val="006E7532"/>
    <w:rsid w:val="006F66A3"/>
    <w:rsid w:val="00702B6C"/>
    <w:rsid w:val="00733F69"/>
    <w:rsid w:val="0073536C"/>
    <w:rsid w:val="007559E1"/>
    <w:rsid w:val="00776012"/>
    <w:rsid w:val="007C1E6F"/>
    <w:rsid w:val="007C42D2"/>
    <w:rsid w:val="007D3D2D"/>
    <w:rsid w:val="007D7EF0"/>
    <w:rsid w:val="007F65E3"/>
    <w:rsid w:val="008055B9"/>
    <w:rsid w:val="00817407"/>
    <w:rsid w:val="00846643"/>
    <w:rsid w:val="00854A7B"/>
    <w:rsid w:val="0085779D"/>
    <w:rsid w:val="0086732D"/>
    <w:rsid w:val="0088688D"/>
    <w:rsid w:val="008C2569"/>
    <w:rsid w:val="008E37C1"/>
    <w:rsid w:val="009104BB"/>
    <w:rsid w:val="00936459"/>
    <w:rsid w:val="00953287"/>
    <w:rsid w:val="00962607"/>
    <w:rsid w:val="00993D74"/>
    <w:rsid w:val="009A16B3"/>
    <w:rsid w:val="009E3BD1"/>
    <w:rsid w:val="009F77DB"/>
    <w:rsid w:val="00A0158E"/>
    <w:rsid w:val="00A61C6E"/>
    <w:rsid w:val="00A743DA"/>
    <w:rsid w:val="00A8132F"/>
    <w:rsid w:val="00AB0558"/>
    <w:rsid w:val="00AE423F"/>
    <w:rsid w:val="00AE74C7"/>
    <w:rsid w:val="00B10B38"/>
    <w:rsid w:val="00B14458"/>
    <w:rsid w:val="00B23728"/>
    <w:rsid w:val="00B32111"/>
    <w:rsid w:val="00B51036"/>
    <w:rsid w:val="00B65339"/>
    <w:rsid w:val="00B67994"/>
    <w:rsid w:val="00B72F46"/>
    <w:rsid w:val="00BA47C2"/>
    <w:rsid w:val="00BB30D6"/>
    <w:rsid w:val="00BD1585"/>
    <w:rsid w:val="00C10279"/>
    <w:rsid w:val="00C4237B"/>
    <w:rsid w:val="00D0176A"/>
    <w:rsid w:val="00D21930"/>
    <w:rsid w:val="00D25278"/>
    <w:rsid w:val="00D27AB4"/>
    <w:rsid w:val="00D62444"/>
    <w:rsid w:val="00D72E45"/>
    <w:rsid w:val="00DC3002"/>
    <w:rsid w:val="00E13D8C"/>
    <w:rsid w:val="00E15D14"/>
    <w:rsid w:val="00E500BB"/>
    <w:rsid w:val="00E62779"/>
    <w:rsid w:val="00E72FD9"/>
    <w:rsid w:val="00E75D6C"/>
    <w:rsid w:val="00E9700C"/>
    <w:rsid w:val="00EC3651"/>
    <w:rsid w:val="00F10E63"/>
    <w:rsid w:val="00F204FB"/>
    <w:rsid w:val="00F554E3"/>
    <w:rsid w:val="00F664D6"/>
    <w:rsid w:val="00F82E84"/>
    <w:rsid w:val="00F84646"/>
    <w:rsid w:val="00F94A8E"/>
    <w:rsid w:val="00F9763E"/>
    <w:rsid w:val="00FB2C9C"/>
    <w:rsid w:val="00FC1538"/>
    <w:rsid w:val="00FC78C6"/>
    <w:rsid w:val="00FD1D36"/>
    <w:rsid w:val="00FE0633"/>
    <w:rsid w:val="00FF11C1"/>
    <w:rsid w:val="00FF63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52A93"/>
  <w15:chartTrackingRefBased/>
  <w15:docId w15:val="{89640282-117E-7F4F-BD3E-25B23096C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A04"/>
    <w:rPr>
      <w:rFonts w:ascii="Times New Roman" w:eastAsia="Times New Roman" w:hAnsi="Times New Roman" w:cs="Times New Roman"/>
      <w:lang w:val="en-GB" w:eastAsia="sv-SE"/>
    </w:rPr>
  </w:style>
  <w:style w:type="paragraph" w:styleId="Rubrik1">
    <w:name w:val="heading 1"/>
    <w:basedOn w:val="Normal"/>
    <w:link w:val="Rubrik1Char"/>
    <w:qFormat/>
    <w:rsid w:val="003F1A04"/>
    <w:pPr>
      <w:spacing w:beforeAutospacing="1" w:afterAutospacing="1"/>
      <w:outlineLvl w:val="0"/>
    </w:pPr>
    <w:rPr>
      <w:b/>
      <w:bCs/>
      <w:sz w:val="48"/>
      <w:szCs w:val="48"/>
    </w:rPr>
  </w:style>
  <w:style w:type="paragraph" w:styleId="Rubrik2">
    <w:name w:val="heading 2"/>
    <w:basedOn w:val="Normal"/>
    <w:link w:val="Rubrik2Char"/>
    <w:qFormat/>
    <w:rsid w:val="003F1A04"/>
    <w:pPr>
      <w:spacing w:beforeAutospacing="1" w:afterAutospacing="1"/>
      <w:outlineLvl w:val="1"/>
    </w:pPr>
    <w:rPr>
      <w:b/>
      <w:bCs/>
      <w:sz w:val="36"/>
      <w:szCs w:val="36"/>
    </w:rPr>
  </w:style>
  <w:style w:type="paragraph" w:styleId="Rubrik3">
    <w:name w:val="heading 3"/>
    <w:basedOn w:val="Normal"/>
    <w:next w:val="Normal"/>
    <w:link w:val="Rubrik3Char"/>
    <w:unhideWhenUsed/>
    <w:qFormat/>
    <w:rsid w:val="003F1A04"/>
    <w:pPr>
      <w:keepNext/>
      <w:spacing w:before="40"/>
      <w:outlineLvl w:val="2"/>
    </w:pPr>
    <w:rPr>
      <w:rFonts w:asciiTheme="majorHAnsi" w:eastAsiaTheme="majorEastAsia" w:hAnsiTheme="majorHAnsi" w:cstheme="majorBidi"/>
      <w:color w:val="1F3763"/>
      <w:lang w:eastAsia="en-US"/>
    </w:rPr>
  </w:style>
  <w:style w:type="paragraph" w:styleId="Rubrik4">
    <w:name w:val="heading 4"/>
    <w:basedOn w:val="Normal"/>
    <w:next w:val="Normal"/>
    <w:link w:val="Rubrik4Char"/>
    <w:unhideWhenUsed/>
    <w:qFormat/>
    <w:rsid w:val="003F1A04"/>
    <w:pPr>
      <w:keepNext/>
      <w:spacing w:before="40"/>
      <w:outlineLvl w:val="3"/>
    </w:pPr>
    <w:rPr>
      <w:rFonts w:asciiTheme="majorHAnsi" w:eastAsiaTheme="majorEastAsia" w:hAnsiTheme="majorHAnsi" w:cstheme="majorBidi"/>
      <w:i/>
      <w:iCs/>
      <w:color w:val="2F5496" w:themeColor="accent1" w:themeShade="BF"/>
    </w:rPr>
  </w:style>
  <w:style w:type="paragraph" w:styleId="Rubrik5">
    <w:name w:val="heading 5"/>
    <w:basedOn w:val="Normal"/>
    <w:next w:val="Normal"/>
    <w:link w:val="Rubrik5Char"/>
    <w:unhideWhenUsed/>
    <w:qFormat/>
    <w:rsid w:val="003F1A04"/>
    <w:pPr>
      <w:keepNext/>
      <w:spacing w:before="40"/>
      <w:outlineLvl w:val="4"/>
    </w:pPr>
    <w:rPr>
      <w:rFonts w:asciiTheme="majorHAnsi" w:eastAsiaTheme="majorEastAsia" w:hAnsiTheme="majorHAnsi" w:cstheme="majorBidi"/>
      <w:color w:val="2F5496" w:themeColor="accent1" w:themeShade="BF"/>
    </w:rPr>
  </w:style>
  <w:style w:type="paragraph" w:styleId="Rubrik6">
    <w:name w:val="heading 6"/>
    <w:basedOn w:val="Normal"/>
    <w:next w:val="Normal"/>
    <w:link w:val="Rubrik6Char"/>
    <w:unhideWhenUsed/>
    <w:qFormat/>
    <w:rsid w:val="003F1A04"/>
    <w:pPr>
      <w:keepNext/>
      <w:spacing w:before="40"/>
      <w:outlineLvl w:val="5"/>
    </w:pPr>
    <w:rPr>
      <w:rFonts w:asciiTheme="majorHAnsi" w:eastAsiaTheme="majorEastAsia" w:hAnsiTheme="majorHAnsi" w:cstheme="majorBidi"/>
      <w:color w:val="1F3763"/>
    </w:rPr>
  </w:style>
  <w:style w:type="paragraph" w:styleId="Rubrik7">
    <w:name w:val="heading 7"/>
    <w:basedOn w:val="Normal"/>
    <w:next w:val="Normal"/>
    <w:link w:val="Rubrik7Char"/>
    <w:unhideWhenUsed/>
    <w:qFormat/>
    <w:rsid w:val="003F1A04"/>
    <w:pPr>
      <w:keepNext/>
      <w:spacing w:before="40"/>
      <w:outlineLvl w:val="6"/>
    </w:pPr>
    <w:rPr>
      <w:rFonts w:asciiTheme="majorHAnsi" w:eastAsiaTheme="majorEastAsia" w:hAnsiTheme="majorHAnsi" w:cstheme="majorBidi"/>
      <w:i/>
      <w:iCs/>
      <w:color w:val="1F3763"/>
    </w:rPr>
  </w:style>
  <w:style w:type="paragraph" w:styleId="Rubrik8">
    <w:name w:val="heading 8"/>
    <w:basedOn w:val="Normal"/>
    <w:next w:val="Normal"/>
    <w:link w:val="Rubrik8Char"/>
    <w:unhideWhenUsed/>
    <w:qFormat/>
    <w:rsid w:val="003F1A04"/>
    <w:pPr>
      <w:keepNext/>
      <w:spacing w:before="40"/>
      <w:outlineLvl w:val="7"/>
    </w:pPr>
    <w:rPr>
      <w:rFonts w:asciiTheme="majorHAnsi" w:eastAsiaTheme="majorEastAsia" w:hAnsiTheme="majorHAnsi" w:cstheme="majorBidi"/>
      <w:color w:val="272727"/>
      <w:sz w:val="21"/>
      <w:szCs w:val="21"/>
    </w:rPr>
  </w:style>
  <w:style w:type="paragraph" w:styleId="Rubrik9">
    <w:name w:val="heading 9"/>
    <w:basedOn w:val="Normal"/>
    <w:next w:val="Normal"/>
    <w:link w:val="Rubrik9Char"/>
    <w:unhideWhenUsed/>
    <w:qFormat/>
    <w:rsid w:val="003F1A04"/>
    <w:pPr>
      <w:keepNext/>
      <w:spacing w:before="40"/>
      <w:outlineLvl w:val="8"/>
    </w:pPr>
    <w:rPr>
      <w:rFonts w:asciiTheme="majorHAnsi" w:eastAsiaTheme="majorEastAsia" w:hAnsiTheme="majorHAnsi" w:cstheme="majorBidi"/>
      <w:i/>
      <w:iCs/>
      <w:color w:val="272727"/>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F1A04"/>
    <w:rPr>
      <w:rFonts w:ascii="Times New Roman" w:eastAsia="Times New Roman" w:hAnsi="Times New Roman" w:cs="Times New Roman"/>
      <w:b/>
      <w:bCs/>
      <w:sz w:val="48"/>
      <w:szCs w:val="48"/>
      <w:lang w:val="en-GB" w:eastAsia="sv-SE"/>
    </w:rPr>
  </w:style>
  <w:style w:type="character" w:customStyle="1" w:styleId="Rubrik3Char">
    <w:name w:val="Rubrik 3 Char"/>
    <w:basedOn w:val="Standardstycketeckensnitt"/>
    <w:link w:val="Rubrik3"/>
    <w:rsid w:val="003F1A04"/>
    <w:rPr>
      <w:rFonts w:asciiTheme="majorHAnsi" w:eastAsiaTheme="majorEastAsia" w:hAnsiTheme="majorHAnsi" w:cstheme="majorBidi"/>
      <w:color w:val="1F3763"/>
      <w:lang w:val="en-GB"/>
    </w:rPr>
  </w:style>
  <w:style w:type="paragraph" w:styleId="Normalwebb">
    <w:name w:val="Normal (Web)"/>
    <w:basedOn w:val="Normal"/>
    <w:link w:val="NormalwebbChar"/>
    <w:uiPriority w:val="99"/>
    <w:unhideWhenUsed/>
    <w:rsid w:val="003F1A04"/>
    <w:pPr>
      <w:spacing w:beforeAutospacing="1" w:afterAutospacing="1"/>
    </w:pPr>
  </w:style>
  <w:style w:type="character" w:customStyle="1" w:styleId="Rubrik2Char">
    <w:name w:val="Rubrik 2 Char"/>
    <w:basedOn w:val="Standardstycketeckensnitt"/>
    <w:link w:val="Rubrik2"/>
    <w:rsid w:val="003F1A04"/>
    <w:rPr>
      <w:rFonts w:ascii="Times New Roman" w:eastAsia="Times New Roman" w:hAnsi="Times New Roman" w:cs="Times New Roman"/>
      <w:b/>
      <w:bCs/>
      <w:sz w:val="36"/>
      <w:szCs w:val="36"/>
      <w:lang w:val="en-GB" w:eastAsia="sv-SE"/>
    </w:rPr>
  </w:style>
  <w:style w:type="character" w:customStyle="1" w:styleId="Rubrik4Char">
    <w:name w:val="Rubrik 4 Char"/>
    <w:basedOn w:val="Standardstycketeckensnitt"/>
    <w:link w:val="Rubrik4"/>
    <w:rsid w:val="003F1A04"/>
    <w:rPr>
      <w:rFonts w:asciiTheme="majorHAnsi" w:eastAsiaTheme="majorEastAsia" w:hAnsiTheme="majorHAnsi" w:cstheme="majorBidi"/>
      <w:i/>
      <w:iCs/>
      <w:color w:val="2F5496" w:themeColor="accent1" w:themeShade="BF"/>
      <w:lang w:val="en-GB" w:eastAsia="sv-SE"/>
    </w:rPr>
  </w:style>
  <w:style w:type="character" w:customStyle="1" w:styleId="Rubrik5Char">
    <w:name w:val="Rubrik 5 Char"/>
    <w:basedOn w:val="Standardstycketeckensnitt"/>
    <w:link w:val="Rubrik5"/>
    <w:rsid w:val="003F1A04"/>
    <w:rPr>
      <w:rFonts w:asciiTheme="majorHAnsi" w:eastAsiaTheme="majorEastAsia" w:hAnsiTheme="majorHAnsi" w:cstheme="majorBidi"/>
      <w:color w:val="2F5496" w:themeColor="accent1" w:themeShade="BF"/>
      <w:lang w:val="en-GB" w:eastAsia="sv-SE"/>
    </w:rPr>
  </w:style>
  <w:style w:type="character" w:customStyle="1" w:styleId="Rubrik6Char">
    <w:name w:val="Rubrik 6 Char"/>
    <w:basedOn w:val="Standardstycketeckensnitt"/>
    <w:link w:val="Rubrik6"/>
    <w:rsid w:val="003F1A04"/>
    <w:rPr>
      <w:rFonts w:asciiTheme="majorHAnsi" w:eastAsiaTheme="majorEastAsia" w:hAnsiTheme="majorHAnsi" w:cstheme="majorBidi"/>
      <w:color w:val="1F3763"/>
      <w:lang w:val="en-GB" w:eastAsia="sv-SE"/>
    </w:rPr>
  </w:style>
  <w:style w:type="character" w:customStyle="1" w:styleId="Rubrik7Char">
    <w:name w:val="Rubrik 7 Char"/>
    <w:basedOn w:val="Standardstycketeckensnitt"/>
    <w:link w:val="Rubrik7"/>
    <w:rsid w:val="003F1A04"/>
    <w:rPr>
      <w:rFonts w:asciiTheme="majorHAnsi" w:eastAsiaTheme="majorEastAsia" w:hAnsiTheme="majorHAnsi" w:cstheme="majorBidi"/>
      <w:i/>
      <w:iCs/>
      <w:color w:val="1F3763"/>
      <w:lang w:val="en-GB" w:eastAsia="sv-SE"/>
    </w:rPr>
  </w:style>
  <w:style w:type="character" w:customStyle="1" w:styleId="Rubrik8Char">
    <w:name w:val="Rubrik 8 Char"/>
    <w:basedOn w:val="Standardstycketeckensnitt"/>
    <w:link w:val="Rubrik8"/>
    <w:rsid w:val="003F1A04"/>
    <w:rPr>
      <w:rFonts w:asciiTheme="majorHAnsi" w:eastAsiaTheme="majorEastAsia" w:hAnsiTheme="majorHAnsi" w:cstheme="majorBidi"/>
      <w:color w:val="272727"/>
      <w:sz w:val="21"/>
      <w:szCs w:val="21"/>
      <w:lang w:val="en-GB" w:eastAsia="sv-SE"/>
    </w:rPr>
  </w:style>
  <w:style w:type="character" w:customStyle="1" w:styleId="Rubrik9Char">
    <w:name w:val="Rubrik 9 Char"/>
    <w:basedOn w:val="Standardstycketeckensnitt"/>
    <w:link w:val="Rubrik9"/>
    <w:rsid w:val="003F1A04"/>
    <w:rPr>
      <w:rFonts w:asciiTheme="majorHAnsi" w:eastAsiaTheme="majorEastAsia" w:hAnsiTheme="majorHAnsi" w:cstheme="majorBidi"/>
      <w:i/>
      <w:iCs/>
      <w:color w:val="272727"/>
      <w:sz w:val="21"/>
      <w:szCs w:val="21"/>
      <w:lang w:val="en-GB" w:eastAsia="sv-SE"/>
    </w:rPr>
  </w:style>
  <w:style w:type="character" w:styleId="Hyperlnk">
    <w:name w:val="Hyperlink"/>
    <w:basedOn w:val="Standardstycketeckensnitt"/>
    <w:uiPriority w:val="99"/>
    <w:semiHidden/>
    <w:unhideWhenUsed/>
    <w:rsid w:val="003F1A04"/>
    <w:rPr>
      <w:color w:val="0000FF"/>
      <w:u w:val="single"/>
    </w:rPr>
  </w:style>
  <w:style w:type="paragraph" w:styleId="Sidfot">
    <w:name w:val="footer"/>
    <w:basedOn w:val="Normal"/>
    <w:link w:val="SidfotChar"/>
    <w:unhideWhenUsed/>
    <w:rsid w:val="003F1A04"/>
    <w:pPr>
      <w:tabs>
        <w:tab w:val="center" w:pos="4536"/>
        <w:tab w:val="right" w:pos="9072"/>
      </w:tabs>
    </w:pPr>
    <w:rPr>
      <w:lang w:eastAsia="en-US"/>
    </w:rPr>
  </w:style>
  <w:style w:type="character" w:customStyle="1" w:styleId="SidfotChar">
    <w:name w:val="Sidfot Char"/>
    <w:basedOn w:val="Standardstycketeckensnitt"/>
    <w:link w:val="Sidfot"/>
    <w:rsid w:val="003F1A04"/>
    <w:rPr>
      <w:rFonts w:ascii="Times New Roman" w:eastAsia="Times New Roman" w:hAnsi="Times New Roman" w:cs="Times New Roman"/>
      <w:lang w:val="en-GB"/>
    </w:rPr>
  </w:style>
  <w:style w:type="character" w:styleId="Sidnummer">
    <w:name w:val="page number"/>
    <w:basedOn w:val="Standardstycketeckensnitt"/>
    <w:uiPriority w:val="99"/>
    <w:semiHidden/>
    <w:unhideWhenUsed/>
    <w:rsid w:val="003F1A04"/>
  </w:style>
  <w:style w:type="paragraph" w:customStyle="1" w:styleId="msonormal0">
    <w:name w:val="msonormal"/>
    <w:basedOn w:val="Normal"/>
    <w:rsid w:val="003F1A04"/>
    <w:pPr>
      <w:spacing w:beforeAutospacing="1" w:afterAutospacing="1"/>
    </w:pPr>
  </w:style>
  <w:style w:type="paragraph" w:styleId="Revision">
    <w:name w:val="Revision"/>
    <w:hidden/>
    <w:uiPriority w:val="99"/>
    <w:semiHidden/>
    <w:rsid w:val="003F1A04"/>
    <w:rPr>
      <w:rFonts w:eastAsia="MS Mincho"/>
    </w:rPr>
  </w:style>
  <w:style w:type="paragraph" w:customStyle="1" w:styleId="Bibliography1">
    <w:name w:val="Bibliography1"/>
    <w:basedOn w:val="Normal"/>
    <w:link w:val="BibliographyChar"/>
    <w:rsid w:val="003F1A04"/>
    <w:pPr>
      <w:tabs>
        <w:tab w:val="left" w:pos="260"/>
      </w:tabs>
      <w:spacing w:after="240"/>
      <w:ind w:left="264" w:hanging="264"/>
    </w:pPr>
    <w:rPr>
      <w:rFonts w:ascii="Arial" w:eastAsia="MS Mincho" w:hAnsi="Arial" w:cs="Arial"/>
      <w:b/>
      <w:bCs/>
      <w:color w:val="000000" w:themeColor="text1"/>
      <w:lang w:val="en-US" w:eastAsia="en-US"/>
    </w:rPr>
  </w:style>
  <w:style w:type="character" w:customStyle="1" w:styleId="BibliographyChar">
    <w:name w:val="Bibliography Char"/>
    <w:basedOn w:val="Standardstycketeckensnitt"/>
    <w:link w:val="Bibliography1"/>
    <w:rsid w:val="003F1A04"/>
    <w:rPr>
      <w:rFonts w:ascii="Arial" w:eastAsia="MS Mincho" w:hAnsi="Arial" w:cs="Arial"/>
      <w:b/>
      <w:bCs/>
      <w:color w:val="000000" w:themeColor="text1"/>
      <w:lang w:val="en-US"/>
    </w:rPr>
  </w:style>
  <w:style w:type="character" w:styleId="Kommentarsreferens">
    <w:name w:val="annotation reference"/>
    <w:basedOn w:val="Standardstycketeckensnitt"/>
    <w:uiPriority w:val="99"/>
    <w:semiHidden/>
    <w:unhideWhenUsed/>
    <w:rsid w:val="003F1A04"/>
    <w:rPr>
      <w:sz w:val="16"/>
      <w:szCs w:val="16"/>
    </w:rPr>
  </w:style>
  <w:style w:type="paragraph" w:styleId="Kommentarer">
    <w:name w:val="annotation text"/>
    <w:basedOn w:val="Normal"/>
    <w:link w:val="KommentarerChar"/>
    <w:unhideWhenUsed/>
    <w:rsid w:val="003F1A04"/>
    <w:rPr>
      <w:sz w:val="20"/>
      <w:szCs w:val="20"/>
      <w:lang w:eastAsia="en-US"/>
    </w:rPr>
  </w:style>
  <w:style w:type="character" w:customStyle="1" w:styleId="KommentarerChar">
    <w:name w:val="Kommentarer Char"/>
    <w:basedOn w:val="Standardstycketeckensnitt"/>
    <w:link w:val="Kommentarer"/>
    <w:rsid w:val="003F1A04"/>
    <w:rPr>
      <w:rFonts w:ascii="Times New Roman" w:eastAsia="Times New Roman" w:hAnsi="Times New Roman" w:cs="Times New Roman"/>
      <w:sz w:val="20"/>
      <w:szCs w:val="20"/>
      <w:lang w:val="en-GB"/>
    </w:rPr>
  </w:style>
  <w:style w:type="paragraph" w:styleId="Kommentarsmne">
    <w:name w:val="annotation subject"/>
    <w:basedOn w:val="Kommentarer"/>
    <w:next w:val="Kommentarer"/>
    <w:link w:val="KommentarsmneChar"/>
    <w:semiHidden/>
    <w:unhideWhenUsed/>
    <w:rsid w:val="003F1A04"/>
    <w:rPr>
      <w:b/>
      <w:bCs/>
    </w:rPr>
  </w:style>
  <w:style w:type="character" w:customStyle="1" w:styleId="KommentarsmneChar">
    <w:name w:val="Kommentarsämne Char"/>
    <w:basedOn w:val="KommentarerChar"/>
    <w:link w:val="Kommentarsmne"/>
    <w:semiHidden/>
    <w:rsid w:val="003F1A04"/>
    <w:rPr>
      <w:rFonts w:ascii="Times New Roman" w:eastAsia="Times New Roman" w:hAnsi="Times New Roman" w:cs="Times New Roman"/>
      <w:b/>
      <w:bCs/>
      <w:sz w:val="20"/>
      <w:szCs w:val="20"/>
      <w:lang w:val="en-GB"/>
    </w:rPr>
  </w:style>
  <w:style w:type="paragraph" w:styleId="Ballongtext">
    <w:name w:val="Balloon Text"/>
    <w:basedOn w:val="Normal"/>
    <w:link w:val="BallongtextChar"/>
    <w:semiHidden/>
    <w:unhideWhenUsed/>
    <w:rsid w:val="003F1A04"/>
    <w:rPr>
      <w:rFonts w:ascii="Segoe UI" w:eastAsia="MS Mincho" w:hAnsi="Segoe UI" w:cs="Segoe UI"/>
      <w:sz w:val="18"/>
      <w:szCs w:val="18"/>
      <w:lang w:eastAsia="en-US"/>
    </w:rPr>
  </w:style>
  <w:style w:type="character" w:customStyle="1" w:styleId="BallongtextChar">
    <w:name w:val="Ballongtext Char"/>
    <w:basedOn w:val="Standardstycketeckensnitt"/>
    <w:link w:val="Ballongtext"/>
    <w:semiHidden/>
    <w:rsid w:val="003F1A04"/>
    <w:rPr>
      <w:rFonts w:ascii="Segoe UI" w:eastAsia="MS Mincho" w:hAnsi="Segoe UI" w:cs="Segoe UI"/>
      <w:sz w:val="18"/>
      <w:szCs w:val="18"/>
      <w:lang w:val="en-GB"/>
    </w:rPr>
  </w:style>
  <w:style w:type="paragraph" w:styleId="Liststycke">
    <w:name w:val="List Paragraph"/>
    <w:basedOn w:val="Normal"/>
    <w:qFormat/>
    <w:rsid w:val="003F1A04"/>
    <w:pPr>
      <w:ind w:left="720"/>
      <w:contextualSpacing/>
    </w:pPr>
  </w:style>
  <w:style w:type="table" w:styleId="Rutntstabell2dekorfrg3">
    <w:name w:val="Grid Table 2 Accent 3"/>
    <w:basedOn w:val="Normaltabell"/>
    <w:uiPriority w:val="47"/>
    <w:rsid w:val="003F1A04"/>
    <w:rPr>
      <w:rFonts w:eastAsia="MS Mincho"/>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AnvndHyperlnk">
    <w:name w:val="FollowedHyperlink"/>
    <w:basedOn w:val="Standardstycketeckensnitt"/>
    <w:uiPriority w:val="99"/>
    <w:semiHidden/>
    <w:unhideWhenUsed/>
    <w:rsid w:val="003F1A04"/>
    <w:rPr>
      <w:color w:val="954F72"/>
      <w:u w:val="single"/>
    </w:rPr>
  </w:style>
  <w:style w:type="paragraph" w:customStyle="1" w:styleId="xl68">
    <w:name w:val="xl68"/>
    <w:basedOn w:val="Normal"/>
    <w:rsid w:val="003F1A04"/>
    <w:pPr>
      <w:spacing w:beforeAutospacing="1" w:afterAutospacing="1"/>
    </w:pPr>
    <w:rPr>
      <w:lang w:val="nl-BE" w:eastAsia="nl-BE"/>
    </w:rPr>
  </w:style>
  <w:style w:type="paragraph" w:customStyle="1" w:styleId="xl69">
    <w:name w:val="xl69"/>
    <w:basedOn w:val="Normal"/>
    <w:rsid w:val="003F1A04"/>
    <w:pPr>
      <w:spacing w:beforeAutospacing="1" w:afterAutospacing="1"/>
    </w:pPr>
    <w:rPr>
      <w:lang w:val="nl-BE" w:eastAsia="nl-BE"/>
    </w:rPr>
  </w:style>
  <w:style w:type="paragraph" w:customStyle="1" w:styleId="xl70">
    <w:name w:val="xl70"/>
    <w:basedOn w:val="Normal"/>
    <w:rsid w:val="003F1A04"/>
    <w:pPr>
      <w:spacing w:beforeAutospacing="1" w:afterAutospacing="1"/>
    </w:pPr>
    <w:rPr>
      <w:lang w:val="nl-BE" w:eastAsia="nl-BE"/>
    </w:rPr>
  </w:style>
  <w:style w:type="paragraph" w:customStyle="1" w:styleId="xl72">
    <w:name w:val="xl72"/>
    <w:basedOn w:val="Normal"/>
    <w:rsid w:val="003F1A04"/>
    <w:pPr>
      <w:spacing w:beforeAutospacing="1" w:afterAutospacing="1"/>
    </w:pPr>
    <w:rPr>
      <w:rFonts w:ascii="Calibri" w:hAnsi="Calibri"/>
      <w:lang w:val="nl-BE" w:eastAsia="nl-BE"/>
    </w:rPr>
  </w:style>
  <w:style w:type="paragraph" w:customStyle="1" w:styleId="xl73">
    <w:name w:val="xl73"/>
    <w:basedOn w:val="Normal"/>
    <w:rsid w:val="003F1A04"/>
    <w:pPr>
      <w:spacing w:beforeAutospacing="1" w:afterAutospacing="1"/>
    </w:pPr>
    <w:rPr>
      <w:lang w:val="nl-BE" w:eastAsia="nl-BE"/>
    </w:rPr>
  </w:style>
  <w:style w:type="paragraph" w:customStyle="1" w:styleId="xl74">
    <w:name w:val="xl74"/>
    <w:basedOn w:val="Normal"/>
    <w:rsid w:val="003F1A04"/>
    <w:pPr>
      <w:spacing w:beforeAutospacing="1" w:afterAutospacing="1"/>
    </w:pPr>
    <w:rPr>
      <w:color w:val="000000" w:themeColor="text1"/>
      <w:lang w:val="nl-BE" w:eastAsia="nl-BE"/>
    </w:rPr>
  </w:style>
  <w:style w:type="paragraph" w:customStyle="1" w:styleId="xl75">
    <w:name w:val="xl75"/>
    <w:basedOn w:val="Normal"/>
    <w:rsid w:val="003F1A04"/>
    <w:pPr>
      <w:spacing w:beforeAutospacing="1" w:afterAutospacing="1"/>
    </w:pPr>
    <w:rPr>
      <w:color w:val="000000" w:themeColor="text1"/>
      <w:lang w:val="nl-BE" w:eastAsia="nl-BE"/>
    </w:rPr>
  </w:style>
  <w:style w:type="paragraph" w:customStyle="1" w:styleId="xl76">
    <w:name w:val="xl76"/>
    <w:basedOn w:val="Normal"/>
    <w:rsid w:val="003F1A04"/>
    <w:pPr>
      <w:spacing w:beforeAutospacing="1" w:afterAutospacing="1"/>
    </w:pPr>
    <w:rPr>
      <w:color w:val="000000" w:themeColor="text1"/>
      <w:lang w:val="nl-BE" w:eastAsia="nl-BE"/>
    </w:rPr>
  </w:style>
  <w:style w:type="paragraph" w:customStyle="1" w:styleId="xl78">
    <w:name w:val="xl78"/>
    <w:basedOn w:val="Normal"/>
    <w:rsid w:val="003F1A04"/>
    <w:pPr>
      <w:spacing w:beforeAutospacing="1" w:afterAutospacing="1"/>
    </w:pPr>
    <w:rPr>
      <w:lang w:val="nl-BE" w:eastAsia="nl-BE"/>
    </w:rPr>
  </w:style>
  <w:style w:type="paragraph" w:customStyle="1" w:styleId="xl79">
    <w:name w:val="xl79"/>
    <w:basedOn w:val="Normal"/>
    <w:rsid w:val="003F1A04"/>
    <w:pPr>
      <w:spacing w:beforeAutospacing="1" w:afterAutospacing="1"/>
    </w:pPr>
    <w:rPr>
      <w:lang w:val="nl-BE" w:eastAsia="nl-BE"/>
    </w:rPr>
  </w:style>
  <w:style w:type="paragraph" w:customStyle="1" w:styleId="xl80">
    <w:name w:val="xl80"/>
    <w:basedOn w:val="Normal"/>
    <w:rsid w:val="003F1A04"/>
    <w:pPr>
      <w:spacing w:beforeAutospacing="1" w:afterAutospacing="1"/>
    </w:pPr>
    <w:rPr>
      <w:lang w:val="nl-BE" w:eastAsia="nl-BE"/>
    </w:rPr>
  </w:style>
  <w:style w:type="paragraph" w:customStyle="1" w:styleId="xl81">
    <w:name w:val="xl81"/>
    <w:basedOn w:val="Normal"/>
    <w:rsid w:val="003F1A04"/>
    <w:pPr>
      <w:spacing w:beforeAutospacing="1" w:afterAutospacing="1"/>
    </w:pPr>
    <w:rPr>
      <w:lang w:val="nl-BE" w:eastAsia="nl-BE"/>
    </w:rPr>
  </w:style>
  <w:style w:type="paragraph" w:customStyle="1" w:styleId="xl82">
    <w:name w:val="xl82"/>
    <w:basedOn w:val="Normal"/>
    <w:rsid w:val="003F1A04"/>
    <w:pPr>
      <w:spacing w:beforeAutospacing="1" w:afterAutospacing="1"/>
    </w:pPr>
    <w:rPr>
      <w:lang w:val="nl-BE" w:eastAsia="nl-BE"/>
    </w:rPr>
  </w:style>
  <w:style w:type="paragraph" w:styleId="Rubrik">
    <w:name w:val="Title"/>
    <w:basedOn w:val="Normal"/>
    <w:next w:val="Normal"/>
    <w:link w:val="RubrikChar"/>
    <w:qFormat/>
    <w:rsid w:val="003F1A04"/>
    <w:pPr>
      <w:contextualSpacing/>
    </w:pPr>
    <w:rPr>
      <w:rFonts w:asciiTheme="majorHAnsi" w:eastAsiaTheme="majorEastAsia" w:hAnsiTheme="majorHAnsi" w:cstheme="majorBidi"/>
      <w:sz w:val="56"/>
      <w:szCs w:val="56"/>
    </w:rPr>
  </w:style>
  <w:style w:type="character" w:customStyle="1" w:styleId="RubrikChar">
    <w:name w:val="Rubrik Char"/>
    <w:basedOn w:val="Standardstycketeckensnitt"/>
    <w:link w:val="Rubrik"/>
    <w:rsid w:val="003F1A04"/>
    <w:rPr>
      <w:rFonts w:asciiTheme="majorHAnsi" w:eastAsiaTheme="majorEastAsia" w:hAnsiTheme="majorHAnsi" w:cstheme="majorBidi"/>
      <w:sz w:val="56"/>
      <w:szCs w:val="56"/>
      <w:lang w:val="en-GB" w:eastAsia="sv-SE"/>
    </w:rPr>
  </w:style>
  <w:style w:type="paragraph" w:styleId="Underrubrik">
    <w:name w:val="Subtitle"/>
    <w:basedOn w:val="Normal"/>
    <w:next w:val="Normal"/>
    <w:link w:val="UnderrubrikChar"/>
    <w:qFormat/>
    <w:rsid w:val="003F1A04"/>
    <w:rPr>
      <w:rFonts w:eastAsiaTheme="minorEastAsia"/>
      <w:color w:val="5A5A5A"/>
    </w:rPr>
  </w:style>
  <w:style w:type="character" w:customStyle="1" w:styleId="UnderrubrikChar">
    <w:name w:val="Underrubrik Char"/>
    <w:basedOn w:val="Standardstycketeckensnitt"/>
    <w:link w:val="Underrubrik"/>
    <w:rsid w:val="003F1A04"/>
    <w:rPr>
      <w:rFonts w:ascii="Times New Roman" w:eastAsiaTheme="minorEastAsia" w:hAnsi="Times New Roman" w:cs="Times New Roman"/>
      <w:color w:val="5A5A5A"/>
      <w:lang w:val="en-GB" w:eastAsia="sv-SE"/>
    </w:rPr>
  </w:style>
  <w:style w:type="paragraph" w:styleId="Citat">
    <w:name w:val="Quote"/>
    <w:basedOn w:val="Normal"/>
    <w:next w:val="Normal"/>
    <w:link w:val="CitatChar"/>
    <w:qFormat/>
    <w:rsid w:val="003F1A04"/>
    <w:pPr>
      <w:spacing w:before="200"/>
      <w:ind w:left="864" w:right="864"/>
      <w:jc w:val="center"/>
    </w:pPr>
    <w:rPr>
      <w:i/>
      <w:iCs/>
      <w:color w:val="404040" w:themeColor="text1" w:themeTint="BF"/>
    </w:rPr>
  </w:style>
  <w:style w:type="character" w:customStyle="1" w:styleId="CitatChar">
    <w:name w:val="Citat Char"/>
    <w:basedOn w:val="Standardstycketeckensnitt"/>
    <w:link w:val="Citat"/>
    <w:rsid w:val="003F1A04"/>
    <w:rPr>
      <w:rFonts w:ascii="Times New Roman" w:eastAsia="Times New Roman" w:hAnsi="Times New Roman" w:cs="Times New Roman"/>
      <w:i/>
      <w:iCs/>
      <w:color w:val="404040" w:themeColor="text1" w:themeTint="BF"/>
      <w:lang w:val="en-GB" w:eastAsia="sv-SE"/>
    </w:rPr>
  </w:style>
  <w:style w:type="paragraph" w:styleId="Starktcitat">
    <w:name w:val="Intense Quote"/>
    <w:basedOn w:val="Normal"/>
    <w:next w:val="Normal"/>
    <w:link w:val="StarktcitatChar"/>
    <w:qFormat/>
    <w:rsid w:val="003F1A04"/>
    <w:pPr>
      <w:spacing w:before="360" w:after="360"/>
      <w:ind w:left="864" w:right="864"/>
      <w:jc w:val="center"/>
    </w:pPr>
    <w:rPr>
      <w:i/>
      <w:iCs/>
      <w:color w:val="4472C4" w:themeColor="accent1"/>
    </w:rPr>
  </w:style>
  <w:style w:type="character" w:customStyle="1" w:styleId="StarktcitatChar">
    <w:name w:val="Starkt citat Char"/>
    <w:basedOn w:val="Standardstycketeckensnitt"/>
    <w:link w:val="Starktcitat"/>
    <w:rsid w:val="003F1A04"/>
    <w:rPr>
      <w:rFonts w:ascii="Times New Roman" w:eastAsia="Times New Roman" w:hAnsi="Times New Roman" w:cs="Times New Roman"/>
      <w:i/>
      <w:iCs/>
      <w:color w:val="4472C4" w:themeColor="accent1"/>
      <w:lang w:val="en-GB" w:eastAsia="sv-SE"/>
    </w:rPr>
  </w:style>
  <w:style w:type="paragraph" w:styleId="Innehll1">
    <w:name w:val="toc 1"/>
    <w:basedOn w:val="Normal"/>
    <w:next w:val="Normal"/>
    <w:unhideWhenUsed/>
    <w:rsid w:val="003F1A04"/>
    <w:pPr>
      <w:spacing w:after="100"/>
    </w:pPr>
  </w:style>
  <w:style w:type="paragraph" w:styleId="Innehll2">
    <w:name w:val="toc 2"/>
    <w:basedOn w:val="Normal"/>
    <w:next w:val="Normal"/>
    <w:unhideWhenUsed/>
    <w:rsid w:val="003F1A04"/>
    <w:pPr>
      <w:spacing w:after="100"/>
      <w:ind w:left="220"/>
    </w:pPr>
  </w:style>
  <w:style w:type="paragraph" w:styleId="Innehll3">
    <w:name w:val="toc 3"/>
    <w:basedOn w:val="Normal"/>
    <w:next w:val="Normal"/>
    <w:unhideWhenUsed/>
    <w:rsid w:val="003F1A04"/>
    <w:pPr>
      <w:spacing w:after="100"/>
      <w:ind w:left="440"/>
    </w:pPr>
  </w:style>
  <w:style w:type="paragraph" w:styleId="Innehll4">
    <w:name w:val="toc 4"/>
    <w:basedOn w:val="Normal"/>
    <w:next w:val="Normal"/>
    <w:unhideWhenUsed/>
    <w:rsid w:val="003F1A04"/>
    <w:pPr>
      <w:spacing w:after="100"/>
      <w:ind w:left="660"/>
    </w:pPr>
  </w:style>
  <w:style w:type="paragraph" w:styleId="Innehll5">
    <w:name w:val="toc 5"/>
    <w:basedOn w:val="Normal"/>
    <w:next w:val="Normal"/>
    <w:unhideWhenUsed/>
    <w:rsid w:val="003F1A04"/>
    <w:pPr>
      <w:spacing w:after="100"/>
      <w:ind w:left="880"/>
    </w:pPr>
  </w:style>
  <w:style w:type="paragraph" w:styleId="Innehll6">
    <w:name w:val="toc 6"/>
    <w:basedOn w:val="Normal"/>
    <w:next w:val="Normal"/>
    <w:unhideWhenUsed/>
    <w:rsid w:val="003F1A04"/>
    <w:pPr>
      <w:spacing w:after="100"/>
      <w:ind w:left="1100"/>
    </w:pPr>
  </w:style>
  <w:style w:type="paragraph" w:styleId="Innehll7">
    <w:name w:val="toc 7"/>
    <w:basedOn w:val="Normal"/>
    <w:next w:val="Normal"/>
    <w:unhideWhenUsed/>
    <w:rsid w:val="003F1A04"/>
    <w:pPr>
      <w:spacing w:after="100"/>
      <w:ind w:left="1320"/>
    </w:pPr>
  </w:style>
  <w:style w:type="paragraph" w:styleId="Innehll8">
    <w:name w:val="toc 8"/>
    <w:basedOn w:val="Normal"/>
    <w:next w:val="Normal"/>
    <w:unhideWhenUsed/>
    <w:rsid w:val="003F1A04"/>
    <w:pPr>
      <w:spacing w:after="100"/>
      <w:ind w:left="1540"/>
    </w:pPr>
  </w:style>
  <w:style w:type="paragraph" w:styleId="Innehll9">
    <w:name w:val="toc 9"/>
    <w:basedOn w:val="Normal"/>
    <w:next w:val="Normal"/>
    <w:unhideWhenUsed/>
    <w:rsid w:val="003F1A04"/>
    <w:pPr>
      <w:spacing w:after="100"/>
      <w:ind w:left="1760"/>
    </w:pPr>
  </w:style>
  <w:style w:type="paragraph" w:styleId="Slutnotstext">
    <w:name w:val="endnote text"/>
    <w:basedOn w:val="Normal"/>
    <w:link w:val="SlutnotstextChar"/>
    <w:semiHidden/>
    <w:unhideWhenUsed/>
    <w:rsid w:val="003F1A04"/>
    <w:rPr>
      <w:sz w:val="20"/>
      <w:szCs w:val="20"/>
    </w:rPr>
  </w:style>
  <w:style w:type="character" w:customStyle="1" w:styleId="SlutnotstextChar">
    <w:name w:val="Slutnotstext Char"/>
    <w:basedOn w:val="Standardstycketeckensnitt"/>
    <w:link w:val="Slutnotstext"/>
    <w:semiHidden/>
    <w:rsid w:val="003F1A04"/>
    <w:rPr>
      <w:rFonts w:ascii="Times New Roman" w:eastAsia="Times New Roman" w:hAnsi="Times New Roman" w:cs="Times New Roman"/>
      <w:sz w:val="20"/>
      <w:szCs w:val="20"/>
      <w:lang w:val="en-GB" w:eastAsia="sv-SE"/>
    </w:rPr>
  </w:style>
  <w:style w:type="paragraph" w:styleId="Fotnotstext">
    <w:name w:val="footnote text"/>
    <w:basedOn w:val="Normal"/>
    <w:link w:val="FotnotstextChar"/>
    <w:semiHidden/>
    <w:unhideWhenUsed/>
    <w:rsid w:val="003F1A04"/>
    <w:rPr>
      <w:sz w:val="20"/>
      <w:szCs w:val="20"/>
    </w:rPr>
  </w:style>
  <w:style w:type="character" w:customStyle="1" w:styleId="FotnotstextChar">
    <w:name w:val="Fotnotstext Char"/>
    <w:basedOn w:val="Standardstycketeckensnitt"/>
    <w:link w:val="Fotnotstext"/>
    <w:semiHidden/>
    <w:rsid w:val="003F1A04"/>
    <w:rPr>
      <w:rFonts w:ascii="Times New Roman" w:eastAsia="Times New Roman" w:hAnsi="Times New Roman" w:cs="Times New Roman"/>
      <w:sz w:val="20"/>
      <w:szCs w:val="20"/>
      <w:lang w:val="en-GB" w:eastAsia="sv-SE"/>
    </w:rPr>
  </w:style>
  <w:style w:type="paragraph" w:styleId="Sidhuvud">
    <w:name w:val="header"/>
    <w:basedOn w:val="Normal"/>
    <w:link w:val="SidhuvudChar"/>
    <w:unhideWhenUsed/>
    <w:rsid w:val="003F1A04"/>
    <w:pPr>
      <w:tabs>
        <w:tab w:val="center" w:pos="4680"/>
        <w:tab w:val="right" w:pos="9360"/>
      </w:tabs>
    </w:pPr>
  </w:style>
  <w:style w:type="character" w:customStyle="1" w:styleId="SidhuvudChar">
    <w:name w:val="Sidhuvud Char"/>
    <w:basedOn w:val="Standardstycketeckensnitt"/>
    <w:link w:val="Sidhuvud"/>
    <w:rsid w:val="003F1A04"/>
    <w:rPr>
      <w:rFonts w:ascii="Times New Roman" w:eastAsia="Times New Roman" w:hAnsi="Times New Roman" w:cs="Times New Roman"/>
      <w:lang w:val="en-GB" w:eastAsia="sv-SE"/>
    </w:rPr>
  </w:style>
  <w:style w:type="character" w:styleId="Platshllartext">
    <w:name w:val="Placeholder Text"/>
    <w:basedOn w:val="Standardstycketeckensnitt"/>
    <w:uiPriority w:val="99"/>
    <w:semiHidden/>
    <w:rsid w:val="00227D00"/>
    <w:rPr>
      <w:color w:val="808080"/>
    </w:rPr>
  </w:style>
  <w:style w:type="paragraph" w:customStyle="1" w:styleId="Litteraturfrteckning1">
    <w:name w:val="Litteraturförteckning1"/>
    <w:basedOn w:val="Normal"/>
    <w:link w:val="BibliographyChar1"/>
    <w:rsid w:val="00702B6C"/>
    <w:pPr>
      <w:tabs>
        <w:tab w:val="left" w:pos="140"/>
      </w:tabs>
      <w:spacing w:after="240"/>
      <w:ind w:left="144" w:hanging="144"/>
      <w:jc w:val="both"/>
    </w:pPr>
    <w:rPr>
      <w:color w:val="000000" w:themeColor="text1"/>
      <w:sz w:val="28"/>
      <w:szCs w:val="28"/>
    </w:rPr>
  </w:style>
  <w:style w:type="character" w:customStyle="1" w:styleId="NormalwebbChar">
    <w:name w:val="Normal (webb) Char"/>
    <w:basedOn w:val="Standardstycketeckensnitt"/>
    <w:link w:val="Normalwebb"/>
    <w:uiPriority w:val="99"/>
    <w:rsid w:val="00702B6C"/>
    <w:rPr>
      <w:rFonts w:ascii="Times New Roman" w:eastAsia="Times New Roman" w:hAnsi="Times New Roman" w:cs="Times New Roman"/>
      <w:lang w:val="en-GB" w:eastAsia="sv-SE"/>
    </w:rPr>
  </w:style>
  <w:style w:type="character" w:customStyle="1" w:styleId="BibliographyChar1">
    <w:name w:val="Bibliography Char1"/>
    <w:basedOn w:val="NormalwebbChar"/>
    <w:link w:val="Litteraturfrteckning1"/>
    <w:rsid w:val="00702B6C"/>
    <w:rPr>
      <w:rFonts w:ascii="Times New Roman" w:eastAsia="Times New Roman" w:hAnsi="Times New Roman" w:cs="Times New Roman"/>
      <w:color w:val="000000" w:themeColor="text1"/>
      <w:sz w:val="28"/>
      <w:szCs w:val="28"/>
      <w:lang w:val="en-GB"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143217">
      <w:bodyDiv w:val="1"/>
      <w:marLeft w:val="0"/>
      <w:marRight w:val="0"/>
      <w:marTop w:val="0"/>
      <w:marBottom w:val="0"/>
      <w:divBdr>
        <w:top w:val="none" w:sz="0" w:space="0" w:color="auto"/>
        <w:left w:val="none" w:sz="0" w:space="0" w:color="auto"/>
        <w:bottom w:val="none" w:sz="0" w:space="0" w:color="auto"/>
        <w:right w:val="none" w:sz="0" w:space="0" w:color="auto"/>
      </w:divBdr>
      <w:divsChild>
        <w:div w:id="1001546072">
          <w:marLeft w:val="0"/>
          <w:marRight w:val="0"/>
          <w:marTop w:val="0"/>
          <w:marBottom w:val="0"/>
          <w:divBdr>
            <w:top w:val="none" w:sz="0" w:space="0" w:color="auto"/>
            <w:left w:val="none" w:sz="0" w:space="0" w:color="auto"/>
            <w:bottom w:val="none" w:sz="0" w:space="0" w:color="auto"/>
            <w:right w:val="none" w:sz="0" w:space="0" w:color="auto"/>
          </w:divBdr>
          <w:divsChild>
            <w:div w:id="2085030087">
              <w:marLeft w:val="0"/>
              <w:marRight w:val="0"/>
              <w:marTop w:val="0"/>
              <w:marBottom w:val="0"/>
              <w:divBdr>
                <w:top w:val="none" w:sz="0" w:space="0" w:color="auto"/>
                <w:left w:val="none" w:sz="0" w:space="0" w:color="auto"/>
                <w:bottom w:val="none" w:sz="0" w:space="0" w:color="auto"/>
                <w:right w:val="none" w:sz="0" w:space="0" w:color="auto"/>
              </w:divBdr>
              <w:divsChild>
                <w:div w:id="176996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705696">
      <w:bodyDiv w:val="1"/>
      <w:marLeft w:val="0"/>
      <w:marRight w:val="0"/>
      <w:marTop w:val="0"/>
      <w:marBottom w:val="0"/>
      <w:divBdr>
        <w:top w:val="none" w:sz="0" w:space="0" w:color="auto"/>
        <w:left w:val="none" w:sz="0" w:space="0" w:color="auto"/>
        <w:bottom w:val="none" w:sz="0" w:space="0" w:color="auto"/>
        <w:right w:val="none" w:sz="0" w:space="0" w:color="auto"/>
      </w:divBdr>
      <w:divsChild>
        <w:div w:id="1042707087">
          <w:marLeft w:val="0"/>
          <w:marRight w:val="0"/>
          <w:marTop w:val="0"/>
          <w:marBottom w:val="0"/>
          <w:divBdr>
            <w:top w:val="none" w:sz="0" w:space="0" w:color="auto"/>
            <w:left w:val="none" w:sz="0" w:space="0" w:color="auto"/>
            <w:bottom w:val="none" w:sz="0" w:space="0" w:color="auto"/>
            <w:right w:val="none" w:sz="0" w:space="0" w:color="auto"/>
          </w:divBdr>
          <w:divsChild>
            <w:div w:id="183714529">
              <w:marLeft w:val="0"/>
              <w:marRight w:val="0"/>
              <w:marTop w:val="0"/>
              <w:marBottom w:val="0"/>
              <w:divBdr>
                <w:top w:val="none" w:sz="0" w:space="0" w:color="auto"/>
                <w:left w:val="none" w:sz="0" w:space="0" w:color="auto"/>
                <w:bottom w:val="none" w:sz="0" w:space="0" w:color="auto"/>
                <w:right w:val="none" w:sz="0" w:space="0" w:color="auto"/>
              </w:divBdr>
              <w:divsChild>
                <w:div w:id="710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08603">
      <w:bodyDiv w:val="1"/>
      <w:marLeft w:val="0"/>
      <w:marRight w:val="0"/>
      <w:marTop w:val="0"/>
      <w:marBottom w:val="0"/>
      <w:divBdr>
        <w:top w:val="none" w:sz="0" w:space="0" w:color="auto"/>
        <w:left w:val="none" w:sz="0" w:space="0" w:color="auto"/>
        <w:bottom w:val="none" w:sz="0" w:space="0" w:color="auto"/>
        <w:right w:val="none" w:sz="0" w:space="0" w:color="auto"/>
      </w:divBdr>
      <w:divsChild>
        <w:div w:id="1804230386">
          <w:marLeft w:val="0"/>
          <w:marRight w:val="0"/>
          <w:marTop w:val="0"/>
          <w:marBottom w:val="0"/>
          <w:divBdr>
            <w:top w:val="none" w:sz="0" w:space="0" w:color="auto"/>
            <w:left w:val="none" w:sz="0" w:space="0" w:color="auto"/>
            <w:bottom w:val="none" w:sz="0" w:space="0" w:color="auto"/>
            <w:right w:val="none" w:sz="0" w:space="0" w:color="auto"/>
          </w:divBdr>
          <w:divsChild>
            <w:div w:id="1737623829">
              <w:marLeft w:val="0"/>
              <w:marRight w:val="0"/>
              <w:marTop w:val="0"/>
              <w:marBottom w:val="0"/>
              <w:divBdr>
                <w:top w:val="none" w:sz="0" w:space="0" w:color="auto"/>
                <w:left w:val="none" w:sz="0" w:space="0" w:color="auto"/>
                <w:bottom w:val="none" w:sz="0" w:space="0" w:color="auto"/>
                <w:right w:val="none" w:sz="0" w:space="0" w:color="auto"/>
              </w:divBdr>
              <w:divsChild>
                <w:div w:id="2018652780">
                  <w:marLeft w:val="0"/>
                  <w:marRight w:val="0"/>
                  <w:marTop w:val="0"/>
                  <w:marBottom w:val="0"/>
                  <w:divBdr>
                    <w:top w:val="none" w:sz="0" w:space="0" w:color="auto"/>
                    <w:left w:val="none" w:sz="0" w:space="0" w:color="auto"/>
                    <w:bottom w:val="none" w:sz="0" w:space="0" w:color="auto"/>
                    <w:right w:val="none" w:sz="0" w:space="0" w:color="auto"/>
                  </w:divBdr>
                </w:div>
                <w:div w:id="2005545294">
                  <w:marLeft w:val="0"/>
                  <w:marRight w:val="0"/>
                  <w:marTop w:val="0"/>
                  <w:marBottom w:val="0"/>
                  <w:divBdr>
                    <w:top w:val="none" w:sz="0" w:space="0" w:color="auto"/>
                    <w:left w:val="none" w:sz="0" w:space="0" w:color="auto"/>
                    <w:bottom w:val="none" w:sz="0" w:space="0" w:color="auto"/>
                    <w:right w:val="none" w:sz="0" w:space="0" w:color="auto"/>
                  </w:divBdr>
                </w:div>
                <w:div w:id="62065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047765">
      <w:bodyDiv w:val="1"/>
      <w:marLeft w:val="0"/>
      <w:marRight w:val="0"/>
      <w:marTop w:val="0"/>
      <w:marBottom w:val="0"/>
      <w:divBdr>
        <w:top w:val="none" w:sz="0" w:space="0" w:color="auto"/>
        <w:left w:val="none" w:sz="0" w:space="0" w:color="auto"/>
        <w:bottom w:val="none" w:sz="0" w:space="0" w:color="auto"/>
        <w:right w:val="none" w:sz="0" w:space="0" w:color="auto"/>
      </w:divBdr>
      <w:divsChild>
        <w:div w:id="190727073">
          <w:marLeft w:val="0"/>
          <w:marRight w:val="0"/>
          <w:marTop w:val="0"/>
          <w:marBottom w:val="0"/>
          <w:divBdr>
            <w:top w:val="none" w:sz="0" w:space="0" w:color="auto"/>
            <w:left w:val="none" w:sz="0" w:space="0" w:color="auto"/>
            <w:bottom w:val="none" w:sz="0" w:space="0" w:color="auto"/>
            <w:right w:val="none" w:sz="0" w:space="0" w:color="auto"/>
          </w:divBdr>
          <w:divsChild>
            <w:div w:id="1473518704">
              <w:marLeft w:val="0"/>
              <w:marRight w:val="0"/>
              <w:marTop w:val="0"/>
              <w:marBottom w:val="0"/>
              <w:divBdr>
                <w:top w:val="none" w:sz="0" w:space="0" w:color="auto"/>
                <w:left w:val="none" w:sz="0" w:space="0" w:color="auto"/>
                <w:bottom w:val="none" w:sz="0" w:space="0" w:color="auto"/>
                <w:right w:val="none" w:sz="0" w:space="0" w:color="auto"/>
              </w:divBdr>
              <w:divsChild>
                <w:div w:id="176010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052473">
      <w:bodyDiv w:val="1"/>
      <w:marLeft w:val="0"/>
      <w:marRight w:val="0"/>
      <w:marTop w:val="0"/>
      <w:marBottom w:val="0"/>
      <w:divBdr>
        <w:top w:val="none" w:sz="0" w:space="0" w:color="auto"/>
        <w:left w:val="none" w:sz="0" w:space="0" w:color="auto"/>
        <w:bottom w:val="none" w:sz="0" w:space="0" w:color="auto"/>
        <w:right w:val="none" w:sz="0" w:space="0" w:color="auto"/>
      </w:divBdr>
      <w:divsChild>
        <w:div w:id="858006101">
          <w:marLeft w:val="0"/>
          <w:marRight w:val="0"/>
          <w:marTop w:val="0"/>
          <w:marBottom w:val="0"/>
          <w:divBdr>
            <w:top w:val="none" w:sz="0" w:space="0" w:color="auto"/>
            <w:left w:val="none" w:sz="0" w:space="0" w:color="auto"/>
            <w:bottom w:val="none" w:sz="0" w:space="0" w:color="auto"/>
            <w:right w:val="none" w:sz="0" w:space="0" w:color="auto"/>
          </w:divBdr>
          <w:divsChild>
            <w:div w:id="1920166984">
              <w:marLeft w:val="0"/>
              <w:marRight w:val="0"/>
              <w:marTop w:val="0"/>
              <w:marBottom w:val="0"/>
              <w:divBdr>
                <w:top w:val="none" w:sz="0" w:space="0" w:color="auto"/>
                <w:left w:val="none" w:sz="0" w:space="0" w:color="auto"/>
                <w:bottom w:val="none" w:sz="0" w:space="0" w:color="auto"/>
                <w:right w:val="none" w:sz="0" w:space="0" w:color="auto"/>
              </w:divBdr>
              <w:divsChild>
                <w:div w:id="90518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286084">
      <w:bodyDiv w:val="1"/>
      <w:marLeft w:val="0"/>
      <w:marRight w:val="0"/>
      <w:marTop w:val="0"/>
      <w:marBottom w:val="0"/>
      <w:divBdr>
        <w:top w:val="none" w:sz="0" w:space="0" w:color="auto"/>
        <w:left w:val="none" w:sz="0" w:space="0" w:color="auto"/>
        <w:bottom w:val="none" w:sz="0" w:space="0" w:color="auto"/>
        <w:right w:val="none" w:sz="0" w:space="0" w:color="auto"/>
      </w:divBdr>
      <w:divsChild>
        <w:div w:id="1974940182">
          <w:marLeft w:val="0"/>
          <w:marRight w:val="0"/>
          <w:marTop w:val="0"/>
          <w:marBottom w:val="0"/>
          <w:divBdr>
            <w:top w:val="none" w:sz="0" w:space="0" w:color="auto"/>
            <w:left w:val="none" w:sz="0" w:space="0" w:color="auto"/>
            <w:bottom w:val="none" w:sz="0" w:space="0" w:color="auto"/>
            <w:right w:val="none" w:sz="0" w:space="0" w:color="auto"/>
          </w:divBdr>
          <w:divsChild>
            <w:div w:id="1311982049">
              <w:marLeft w:val="0"/>
              <w:marRight w:val="0"/>
              <w:marTop w:val="0"/>
              <w:marBottom w:val="0"/>
              <w:divBdr>
                <w:top w:val="none" w:sz="0" w:space="0" w:color="auto"/>
                <w:left w:val="none" w:sz="0" w:space="0" w:color="auto"/>
                <w:bottom w:val="none" w:sz="0" w:space="0" w:color="auto"/>
                <w:right w:val="none" w:sz="0" w:space="0" w:color="auto"/>
              </w:divBdr>
              <w:divsChild>
                <w:div w:id="171785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372330">
      <w:bodyDiv w:val="1"/>
      <w:marLeft w:val="0"/>
      <w:marRight w:val="0"/>
      <w:marTop w:val="0"/>
      <w:marBottom w:val="0"/>
      <w:divBdr>
        <w:top w:val="none" w:sz="0" w:space="0" w:color="auto"/>
        <w:left w:val="none" w:sz="0" w:space="0" w:color="auto"/>
        <w:bottom w:val="none" w:sz="0" w:space="0" w:color="auto"/>
        <w:right w:val="none" w:sz="0" w:space="0" w:color="auto"/>
      </w:divBdr>
      <w:divsChild>
        <w:div w:id="857350751">
          <w:marLeft w:val="0"/>
          <w:marRight w:val="0"/>
          <w:marTop w:val="0"/>
          <w:marBottom w:val="0"/>
          <w:divBdr>
            <w:top w:val="none" w:sz="0" w:space="0" w:color="auto"/>
            <w:left w:val="none" w:sz="0" w:space="0" w:color="auto"/>
            <w:bottom w:val="none" w:sz="0" w:space="0" w:color="auto"/>
            <w:right w:val="none" w:sz="0" w:space="0" w:color="auto"/>
          </w:divBdr>
          <w:divsChild>
            <w:div w:id="1516265356">
              <w:marLeft w:val="0"/>
              <w:marRight w:val="0"/>
              <w:marTop w:val="0"/>
              <w:marBottom w:val="0"/>
              <w:divBdr>
                <w:top w:val="none" w:sz="0" w:space="0" w:color="auto"/>
                <w:left w:val="none" w:sz="0" w:space="0" w:color="auto"/>
                <w:bottom w:val="none" w:sz="0" w:space="0" w:color="auto"/>
                <w:right w:val="none" w:sz="0" w:space="0" w:color="auto"/>
              </w:divBdr>
              <w:divsChild>
                <w:div w:id="174483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349115">
      <w:bodyDiv w:val="1"/>
      <w:marLeft w:val="0"/>
      <w:marRight w:val="0"/>
      <w:marTop w:val="0"/>
      <w:marBottom w:val="0"/>
      <w:divBdr>
        <w:top w:val="none" w:sz="0" w:space="0" w:color="auto"/>
        <w:left w:val="none" w:sz="0" w:space="0" w:color="auto"/>
        <w:bottom w:val="none" w:sz="0" w:space="0" w:color="auto"/>
        <w:right w:val="none" w:sz="0" w:space="0" w:color="auto"/>
      </w:divBdr>
      <w:divsChild>
        <w:div w:id="102381346">
          <w:marLeft w:val="0"/>
          <w:marRight w:val="0"/>
          <w:marTop w:val="0"/>
          <w:marBottom w:val="0"/>
          <w:divBdr>
            <w:top w:val="none" w:sz="0" w:space="0" w:color="auto"/>
            <w:left w:val="none" w:sz="0" w:space="0" w:color="auto"/>
            <w:bottom w:val="none" w:sz="0" w:space="0" w:color="auto"/>
            <w:right w:val="none" w:sz="0" w:space="0" w:color="auto"/>
          </w:divBdr>
          <w:divsChild>
            <w:div w:id="1870411163">
              <w:marLeft w:val="0"/>
              <w:marRight w:val="0"/>
              <w:marTop w:val="0"/>
              <w:marBottom w:val="0"/>
              <w:divBdr>
                <w:top w:val="none" w:sz="0" w:space="0" w:color="auto"/>
                <w:left w:val="none" w:sz="0" w:space="0" w:color="auto"/>
                <w:bottom w:val="none" w:sz="0" w:space="0" w:color="auto"/>
                <w:right w:val="none" w:sz="0" w:space="0" w:color="auto"/>
              </w:divBdr>
              <w:divsChild>
                <w:div w:id="1426876971">
                  <w:marLeft w:val="0"/>
                  <w:marRight w:val="0"/>
                  <w:marTop w:val="0"/>
                  <w:marBottom w:val="0"/>
                  <w:divBdr>
                    <w:top w:val="none" w:sz="0" w:space="0" w:color="auto"/>
                    <w:left w:val="none" w:sz="0" w:space="0" w:color="auto"/>
                    <w:bottom w:val="none" w:sz="0" w:space="0" w:color="auto"/>
                    <w:right w:val="none" w:sz="0" w:space="0" w:color="auto"/>
                  </w:divBdr>
                  <w:divsChild>
                    <w:div w:id="1439331275">
                      <w:marLeft w:val="0"/>
                      <w:marRight w:val="0"/>
                      <w:marTop w:val="0"/>
                      <w:marBottom w:val="0"/>
                      <w:divBdr>
                        <w:top w:val="none" w:sz="0" w:space="0" w:color="auto"/>
                        <w:left w:val="none" w:sz="0" w:space="0" w:color="auto"/>
                        <w:bottom w:val="none" w:sz="0" w:space="0" w:color="auto"/>
                        <w:right w:val="none" w:sz="0" w:space="0" w:color="auto"/>
                      </w:divBdr>
                    </w:div>
                  </w:divsChild>
                </w:div>
                <w:div w:id="2118986493">
                  <w:marLeft w:val="0"/>
                  <w:marRight w:val="0"/>
                  <w:marTop w:val="0"/>
                  <w:marBottom w:val="0"/>
                  <w:divBdr>
                    <w:top w:val="none" w:sz="0" w:space="0" w:color="auto"/>
                    <w:left w:val="none" w:sz="0" w:space="0" w:color="auto"/>
                    <w:bottom w:val="none" w:sz="0" w:space="0" w:color="auto"/>
                    <w:right w:val="none" w:sz="0" w:space="0" w:color="auto"/>
                  </w:divBdr>
                  <w:divsChild>
                    <w:div w:id="179898629">
                      <w:marLeft w:val="0"/>
                      <w:marRight w:val="0"/>
                      <w:marTop w:val="0"/>
                      <w:marBottom w:val="0"/>
                      <w:divBdr>
                        <w:top w:val="none" w:sz="0" w:space="0" w:color="auto"/>
                        <w:left w:val="none" w:sz="0" w:space="0" w:color="auto"/>
                        <w:bottom w:val="none" w:sz="0" w:space="0" w:color="auto"/>
                        <w:right w:val="none" w:sz="0" w:space="0" w:color="auto"/>
                      </w:divBdr>
                    </w:div>
                  </w:divsChild>
                </w:div>
                <w:div w:id="409617616">
                  <w:marLeft w:val="0"/>
                  <w:marRight w:val="0"/>
                  <w:marTop w:val="0"/>
                  <w:marBottom w:val="0"/>
                  <w:divBdr>
                    <w:top w:val="none" w:sz="0" w:space="0" w:color="auto"/>
                    <w:left w:val="none" w:sz="0" w:space="0" w:color="auto"/>
                    <w:bottom w:val="none" w:sz="0" w:space="0" w:color="auto"/>
                    <w:right w:val="none" w:sz="0" w:space="0" w:color="auto"/>
                  </w:divBdr>
                  <w:divsChild>
                    <w:div w:id="76434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189714">
      <w:bodyDiv w:val="1"/>
      <w:marLeft w:val="0"/>
      <w:marRight w:val="0"/>
      <w:marTop w:val="0"/>
      <w:marBottom w:val="0"/>
      <w:divBdr>
        <w:top w:val="none" w:sz="0" w:space="0" w:color="auto"/>
        <w:left w:val="none" w:sz="0" w:space="0" w:color="auto"/>
        <w:bottom w:val="none" w:sz="0" w:space="0" w:color="auto"/>
        <w:right w:val="none" w:sz="0" w:space="0" w:color="auto"/>
      </w:divBdr>
      <w:divsChild>
        <w:div w:id="623191104">
          <w:marLeft w:val="0"/>
          <w:marRight w:val="0"/>
          <w:marTop w:val="0"/>
          <w:marBottom w:val="0"/>
          <w:divBdr>
            <w:top w:val="none" w:sz="0" w:space="0" w:color="auto"/>
            <w:left w:val="none" w:sz="0" w:space="0" w:color="auto"/>
            <w:bottom w:val="none" w:sz="0" w:space="0" w:color="auto"/>
            <w:right w:val="none" w:sz="0" w:space="0" w:color="auto"/>
          </w:divBdr>
          <w:divsChild>
            <w:div w:id="1586843449">
              <w:marLeft w:val="0"/>
              <w:marRight w:val="0"/>
              <w:marTop w:val="0"/>
              <w:marBottom w:val="0"/>
              <w:divBdr>
                <w:top w:val="none" w:sz="0" w:space="0" w:color="auto"/>
                <w:left w:val="none" w:sz="0" w:space="0" w:color="auto"/>
                <w:bottom w:val="none" w:sz="0" w:space="0" w:color="auto"/>
                <w:right w:val="none" w:sz="0" w:space="0" w:color="auto"/>
              </w:divBdr>
              <w:divsChild>
                <w:div w:id="1618558160">
                  <w:marLeft w:val="0"/>
                  <w:marRight w:val="0"/>
                  <w:marTop w:val="0"/>
                  <w:marBottom w:val="0"/>
                  <w:divBdr>
                    <w:top w:val="none" w:sz="0" w:space="0" w:color="auto"/>
                    <w:left w:val="none" w:sz="0" w:space="0" w:color="auto"/>
                    <w:bottom w:val="none" w:sz="0" w:space="0" w:color="auto"/>
                    <w:right w:val="none" w:sz="0" w:space="0" w:color="auto"/>
                  </w:divBdr>
                </w:div>
                <w:div w:id="320693651">
                  <w:marLeft w:val="0"/>
                  <w:marRight w:val="0"/>
                  <w:marTop w:val="0"/>
                  <w:marBottom w:val="0"/>
                  <w:divBdr>
                    <w:top w:val="none" w:sz="0" w:space="0" w:color="auto"/>
                    <w:left w:val="none" w:sz="0" w:space="0" w:color="auto"/>
                    <w:bottom w:val="none" w:sz="0" w:space="0" w:color="auto"/>
                    <w:right w:val="none" w:sz="0" w:space="0" w:color="auto"/>
                  </w:divBdr>
                </w:div>
                <w:div w:id="1764372035">
                  <w:marLeft w:val="0"/>
                  <w:marRight w:val="0"/>
                  <w:marTop w:val="0"/>
                  <w:marBottom w:val="0"/>
                  <w:divBdr>
                    <w:top w:val="none" w:sz="0" w:space="0" w:color="auto"/>
                    <w:left w:val="none" w:sz="0" w:space="0" w:color="auto"/>
                    <w:bottom w:val="none" w:sz="0" w:space="0" w:color="auto"/>
                    <w:right w:val="none" w:sz="0" w:space="0" w:color="auto"/>
                  </w:divBdr>
                </w:div>
              </w:divsChild>
            </w:div>
            <w:div w:id="2085761398">
              <w:marLeft w:val="0"/>
              <w:marRight w:val="0"/>
              <w:marTop w:val="0"/>
              <w:marBottom w:val="0"/>
              <w:divBdr>
                <w:top w:val="none" w:sz="0" w:space="0" w:color="auto"/>
                <w:left w:val="none" w:sz="0" w:space="0" w:color="auto"/>
                <w:bottom w:val="none" w:sz="0" w:space="0" w:color="auto"/>
                <w:right w:val="none" w:sz="0" w:space="0" w:color="auto"/>
              </w:divBdr>
              <w:divsChild>
                <w:div w:id="132062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841943">
      <w:bodyDiv w:val="1"/>
      <w:marLeft w:val="0"/>
      <w:marRight w:val="0"/>
      <w:marTop w:val="0"/>
      <w:marBottom w:val="0"/>
      <w:divBdr>
        <w:top w:val="none" w:sz="0" w:space="0" w:color="auto"/>
        <w:left w:val="none" w:sz="0" w:space="0" w:color="auto"/>
        <w:bottom w:val="none" w:sz="0" w:space="0" w:color="auto"/>
        <w:right w:val="none" w:sz="0" w:space="0" w:color="auto"/>
      </w:divBdr>
      <w:divsChild>
        <w:div w:id="1763799650">
          <w:marLeft w:val="0"/>
          <w:marRight w:val="0"/>
          <w:marTop w:val="0"/>
          <w:marBottom w:val="0"/>
          <w:divBdr>
            <w:top w:val="none" w:sz="0" w:space="0" w:color="auto"/>
            <w:left w:val="none" w:sz="0" w:space="0" w:color="auto"/>
            <w:bottom w:val="none" w:sz="0" w:space="0" w:color="auto"/>
            <w:right w:val="none" w:sz="0" w:space="0" w:color="auto"/>
          </w:divBdr>
          <w:divsChild>
            <w:div w:id="1538397975">
              <w:marLeft w:val="0"/>
              <w:marRight w:val="0"/>
              <w:marTop w:val="0"/>
              <w:marBottom w:val="0"/>
              <w:divBdr>
                <w:top w:val="none" w:sz="0" w:space="0" w:color="auto"/>
                <w:left w:val="none" w:sz="0" w:space="0" w:color="auto"/>
                <w:bottom w:val="none" w:sz="0" w:space="0" w:color="auto"/>
                <w:right w:val="none" w:sz="0" w:space="0" w:color="auto"/>
              </w:divBdr>
              <w:divsChild>
                <w:div w:id="172139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456171">
      <w:bodyDiv w:val="1"/>
      <w:marLeft w:val="0"/>
      <w:marRight w:val="0"/>
      <w:marTop w:val="0"/>
      <w:marBottom w:val="0"/>
      <w:divBdr>
        <w:top w:val="none" w:sz="0" w:space="0" w:color="auto"/>
        <w:left w:val="none" w:sz="0" w:space="0" w:color="auto"/>
        <w:bottom w:val="none" w:sz="0" w:space="0" w:color="auto"/>
        <w:right w:val="none" w:sz="0" w:space="0" w:color="auto"/>
      </w:divBdr>
      <w:divsChild>
        <w:div w:id="797190282">
          <w:marLeft w:val="0"/>
          <w:marRight w:val="0"/>
          <w:marTop w:val="0"/>
          <w:marBottom w:val="0"/>
          <w:divBdr>
            <w:top w:val="none" w:sz="0" w:space="0" w:color="auto"/>
            <w:left w:val="none" w:sz="0" w:space="0" w:color="auto"/>
            <w:bottom w:val="none" w:sz="0" w:space="0" w:color="auto"/>
            <w:right w:val="none" w:sz="0" w:space="0" w:color="auto"/>
          </w:divBdr>
          <w:divsChild>
            <w:div w:id="1291472546">
              <w:marLeft w:val="0"/>
              <w:marRight w:val="0"/>
              <w:marTop w:val="0"/>
              <w:marBottom w:val="0"/>
              <w:divBdr>
                <w:top w:val="none" w:sz="0" w:space="0" w:color="auto"/>
                <w:left w:val="none" w:sz="0" w:space="0" w:color="auto"/>
                <w:bottom w:val="none" w:sz="0" w:space="0" w:color="auto"/>
                <w:right w:val="none" w:sz="0" w:space="0" w:color="auto"/>
              </w:divBdr>
              <w:divsChild>
                <w:div w:id="149888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849216">
      <w:bodyDiv w:val="1"/>
      <w:marLeft w:val="0"/>
      <w:marRight w:val="0"/>
      <w:marTop w:val="0"/>
      <w:marBottom w:val="0"/>
      <w:divBdr>
        <w:top w:val="none" w:sz="0" w:space="0" w:color="auto"/>
        <w:left w:val="none" w:sz="0" w:space="0" w:color="auto"/>
        <w:bottom w:val="none" w:sz="0" w:space="0" w:color="auto"/>
        <w:right w:val="none" w:sz="0" w:space="0" w:color="auto"/>
      </w:divBdr>
      <w:divsChild>
        <w:div w:id="1254624299">
          <w:marLeft w:val="0"/>
          <w:marRight w:val="0"/>
          <w:marTop w:val="0"/>
          <w:marBottom w:val="0"/>
          <w:divBdr>
            <w:top w:val="none" w:sz="0" w:space="0" w:color="auto"/>
            <w:left w:val="none" w:sz="0" w:space="0" w:color="auto"/>
            <w:bottom w:val="none" w:sz="0" w:space="0" w:color="auto"/>
            <w:right w:val="none" w:sz="0" w:space="0" w:color="auto"/>
          </w:divBdr>
          <w:divsChild>
            <w:div w:id="310059933">
              <w:marLeft w:val="0"/>
              <w:marRight w:val="0"/>
              <w:marTop w:val="0"/>
              <w:marBottom w:val="0"/>
              <w:divBdr>
                <w:top w:val="none" w:sz="0" w:space="0" w:color="auto"/>
                <w:left w:val="none" w:sz="0" w:space="0" w:color="auto"/>
                <w:bottom w:val="none" w:sz="0" w:space="0" w:color="auto"/>
                <w:right w:val="none" w:sz="0" w:space="0" w:color="auto"/>
              </w:divBdr>
              <w:divsChild>
                <w:div w:id="166523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922323">
      <w:bodyDiv w:val="1"/>
      <w:marLeft w:val="0"/>
      <w:marRight w:val="0"/>
      <w:marTop w:val="0"/>
      <w:marBottom w:val="0"/>
      <w:divBdr>
        <w:top w:val="none" w:sz="0" w:space="0" w:color="auto"/>
        <w:left w:val="none" w:sz="0" w:space="0" w:color="auto"/>
        <w:bottom w:val="none" w:sz="0" w:space="0" w:color="auto"/>
        <w:right w:val="none" w:sz="0" w:space="0" w:color="auto"/>
      </w:divBdr>
      <w:divsChild>
        <w:div w:id="1934240032">
          <w:marLeft w:val="0"/>
          <w:marRight w:val="0"/>
          <w:marTop w:val="0"/>
          <w:marBottom w:val="0"/>
          <w:divBdr>
            <w:top w:val="none" w:sz="0" w:space="0" w:color="auto"/>
            <w:left w:val="none" w:sz="0" w:space="0" w:color="auto"/>
            <w:bottom w:val="none" w:sz="0" w:space="0" w:color="auto"/>
            <w:right w:val="none" w:sz="0" w:space="0" w:color="auto"/>
          </w:divBdr>
          <w:divsChild>
            <w:div w:id="847712306">
              <w:marLeft w:val="0"/>
              <w:marRight w:val="0"/>
              <w:marTop w:val="0"/>
              <w:marBottom w:val="0"/>
              <w:divBdr>
                <w:top w:val="none" w:sz="0" w:space="0" w:color="auto"/>
                <w:left w:val="none" w:sz="0" w:space="0" w:color="auto"/>
                <w:bottom w:val="none" w:sz="0" w:space="0" w:color="auto"/>
                <w:right w:val="none" w:sz="0" w:space="0" w:color="auto"/>
              </w:divBdr>
              <w:divsChild>
                <w:div w:id="1060982827">
                  <w:marLeft w:val="0"/>
                  <w:marRight w:val="0"/>
                  <w:marTop w:val="0"/>
                  <w:marBottom w:val="0"/>
                  <w:divBdr>
                    <w:top w:val="none" w:sz="0" w:space="0" w:color="auto"/>
                    <w:left w:val="none" w:sz="0" w:space="0" w:color="auto"/>
                    <w:bottom w:val="none" w:sz="0" w:space="0" w:color="auto"/>
                    <w:right w:val="none" w:sz="0" w:space="0" w:color="auto"/>
                  </w:divBdr>
                </w:div>
              </w:divsChild>
            </w:div>
            <w:div w:id="749543497">
              <w:marLeft w:val="0"/>
              <w:marRight w:val="0"/>
              <w:marTop w:val="0"/>
              <w:marBottom w:val="0"/>
              <w:divBdr>
                <w:top w:val="none" w:sz="0" w:space="0" w:color="auto"/>
                <w:left w:val="none" w:sz="0" w:space="0" w:color="auto"/>
                <w:bottom w:val="none" w:sz="0" w:space="0" w:color="auto"/>
                <w:right w:val="none" w:sz="0" w:space="0" w:color="auto"/>
              </w:divBdr>
              <w:divsChild>
                <w:div w:id="1246919083">
                  <w:marLeft w:val="0"/>
                  <w:marRight w:val="0"/>
                  <w:marTop w:val="0"/>
                  <w:marBottom w:val="0"/>
                  <w:divBdr>
                    <w:top w:val="none" w:sz="0" w:space="0" w:color="auto"/>
                    <w:left w:val="none" w:sz="0" w:space="0" w:color="auto"/>
                    <w:bottom w:val="none" w:sz="0" w:space="0" w:color="auto"/>
                    <w:right w:val="none" w:sz="0" w:space="0" w:color="auto"/>
                  </w:divBdr>
                </w:div>
                <w:div w:id="951671390">
                  <w:marLeft w:val="0"/>
                  <w:marRight w:val="0"/>
                  <w:marTop w:val="0"/>
                  <w:marBottom w:val="0"/>
                  <w:divBdr>
                    <w:top w:val="none" w:sz="0" w:space="0" w:color="auto"/>
                    <w:left w:val="none" w:sz="0" w:space="0" w:color="auto"/>
                    <w:bottom w:val="none" w:sz="0" w:space="0" w:color="auto"/>
                    <w:right w:val="none" w:sz="0" w:space="0" w:color="auto"/>
                  </w:divBdr>
                </w:div>
                <w:div w:id="1718891558">
                  <w:marLeft w:val="0"/>
                  <w:marRight w:val="0"/>
                  <w:marTop w:val="0"/>
                  <w:marBottom w:val="0"/>
                  <w:divBdr>
                    <w:top w:val="none" w:sz="0" w:space="0" w:color="auto"/>
                    <w:left w:val="none" w:sz="0" w:space="0" w:color="auto"/>
                    <w:bottom w:val="none" w:sz="0" w:space="0" w:color="auto"/>
                    <w:right w:val="none" w:sz="0" w:space="0" w:color="auto"/>
                  </w:divBdr>
                </w:div>
              </w:divsChild>
            </w:div>
            <w:div w:id="1947035482">
              <w:marLeft w:val="0"/>
              <w:marRight w:val="0"/>
              <w:marTop w:val="0"/>
              <w:marBottom w:val="0"/>
              <w:divBdr>
                <w:top w:val="none" w:sz="0" w:space="0" w:color="auto"/>
                <w:left w:val="none" w:sz="0" w:space="0" w:color="auto"/>
                <w:bottom w:val="none" w:sz="0" w:space="0" w:color="auto"/>
                <w:right w:val="none" w:sz="0" w:space="0" w:color="auto"/>
              </w:divBdr>
              <w:divsChild>
                <w:div w:id="586620139">
                  <w:marLeft w:val="0"/>
                  <w:marRight w:val="0"/>
                  <w:marTop w:val="0"/>
                  <w:marBottom w:val="0"/>
                  <w:divBdr>
                    <w:top w:val="none" w:sz="0" w:space="0" w:color="auto"/>
                    <w:left w:val="none" w:sz="0" w:space="0" w:color="auto"/>
                    <w:bottom w:val="none" w:sz="0" w:space="0" w:color="auto"/>
                    <w:right w:val="none" w:sz="0" w:space="0" w:color="auto"/>
                  </w:divBdr>
                </w:div>
              </w:divsChild>
            </w:div>
            <w:div w:id="1214733912">
              <w:marLeft w:val="0"/>
              <w:marRight w:val="0"/>
              <w:marTop w:val="0"/>
              <w:marBottom w:val="0"/>
              <w:divBdr>
                <w:top w:val="none" w:sz="0" w:space="0" w:color="auto"/>
                <w:left w:val="none" w:sz="0" w:space="0" w:color="auto"/>
                <w:bottom w:val="none" w:sz="0" w:space="0" w:color="auto"/>
                <w:right w:val="none" w:sz="0" w:space="0" w:color="auto"/>
              </w:divBdr>
              <w:divsChild>
                <w:div w:id="209369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362984">
          <w:marLeft w:val="0"/>
          <w:marRight w:val="0"/>
          <w:marTop w:val="0"/>
          <w:marBottom w:val="0"/>
          <w:divBdr>
            <w:top w:val="none" w:sz="0" w:space="0" w:color="auto"/>
            <w:left w:val="none" w:sz="0" w:space="0" w:color="auto"/>
            <w:bottom w:val="none" w:sz="0" w:space="0" w:color="auto"/>
            <w:right w:val="none" w:sz="0" w:space="0" w:color="auto"/>
          </w:divBdr>
          <w:divsChild>
            <w:div w:id="1010520750">
              <w:marLeft w:val="0"/>
              <w:marRight w:val="0"/>
              <w:marTop w:val="0"/>
              <w:marBottom w:val="0"/>
              <w:divBdr>
                <w:top w:val="none" w:sz="0" w:space="0" w:color="auto"/>
                <w:left w:val="none" w:sz="0" w:space="0" w:color="auto"/>
                <w:bottom w:val="none" w:sz="0" w:space="0" w:color="auto"/>
                <w:right w:val="none" w:sz="0" w:space="0" w:color="auto"/>
              </w:divBdr>
              <w:divsChild>
                <w:div w:id="1199704670">
                  <w:marLeft w:val="0"/>
                  <w:marRight w:val="0"/>
                  <w:marTop w:val="0"/>
                  <w:marBottom w:val="0"/>
                  <w:divBdr>
                    <w:top w:val="none" w:sz="0" w:space="0" w:color="auto"/>
                    <w:left w:val="none" w:sz="0" w:space="0" w:color="auto"/>
                    <w:bottom w:val="none" w:sz="0" w:space="0" w:color="auto"/>
                    <w:right w:val="none" w:sz="0" w:space="0" w:color="auto"/>
                  </w:divBdr>
                </w:div>
              </w:divsChild>
            </w:div>
            <w:div w:id="214976717">
              <w:marLeft w:val="0"/>
              <w:marRight w:val="0"/>
              <w:marTop w:val="0"/>
              <w:marBottom w:val="0"/>
              <w:divBdr>
                <w:top w:val="none" w:sz="0" w:space="0" w:color="auto"/>
                <w:left w:val="none" w:sz="0" w:space="0" w:color="auto"/>
                <w:bottom w:val="none" w:sz="0" w:space="0" w:color="auto"/>
                <w:right w:val="none" w:sz="0" w:space="0" w:color="auto"/>
              </w:divBdr>
              <w:divsChild>
                <w:div w:id="67575297">
                  <w:marLeft w:val="0"/>
                  <w:marRight w:val="0"/>
                  <w:marTop w:val="0"/>
                  <w:marBottom w:val="0"/>
                  <w:divBdr>
                    <w:top w:val="none" w:sz="0" w:space="0" w:color="auto"/>
                    <w:left w:val="none" w:sz="0" w:space="0" w:color="auto"/>
                    <w:bottom w:val="none" w:sz="0" w:space="0" w:color="auto"/>
                    <w:right w:val="none" w:sz="0" w:space="0" w:color="auto"/>
                  </w:divBdr>
                </w:div>
              </w:divsChild>
            </w:div>
            <w:div w:id="9452881">
              <w:marLeft w:val="0"/>
              <w:marRight w:val="0"/>
              <w:marTop w:val="0"/>
              <w:marBottom w:val="0"/>
              <w:divBdr>
                <w:top w:val="none" w:sz="0" w:space="0" w:color="auto"/>
                <w:left w:val="none" w:sz="0" w:space="0" w:color="auto"/>
                <w:bottom w:val="none" w:sz="0" w:space="0" w:color="auto"/>
                <w:right w:val="none" w:sz="0" w:space="0" w:color="auto"/>
              </w:divBdr>
              <w:divsChild>
                <w:div w:id="36130351">
                  <w:marLeft w:val="0"/>
                  <w:marRight w:val="0"/>
                  <w:marTop w:val="0"/>
                  <w:marBottom w:val="0"/>
                  <w:divBdr>
                    <w:top w:val="none" w:sz="0" w:space="0" w:color="auto"/>
                    <w:left w:val="none" w:sz="0" w:space="0" w:color="auto"/>
                    <w:bottom w:val="none" w:sz="0" w:space="0" w:color="auto"/>
                    <w:right w:val="none" w:sz="0" w:space="0" w:color="auto"/>
                  </w:divBdr>
                </w:div>
              </w:divsChild>
            </w:div>
            <w:div w:id="1903442419">
              <w:marLeft w:val="0"/>
              <w:marRight w:val="0"/>
              <w:marTop w:val="0"/>
              <w:marBottom w:val="0"/>
              <w:divBdr>
                <w:top w:val="none" w:sz="0" w:space="0" w:color="auto"/>
                <w:left w:val="none" w:sz="0" w:space="0" w:color="auto"/>
                <w:bottom w:val="none" w:sz="0" w:space="0" w:color="auto"/>
                <w:right w:val="none" w:sz="0" w:space="0" w:color="auto"/>
              </w:divBdr>
              <w:divsChild>
                <w:div w:id="1796676159">
                  <w:marLeft w:val="0"/>
                  <w:marRight w:val="0"/>
                  <w:marTop w:val="0"/>
                  <w:marBottom w:val="0"/>
                  <w:divBdr>
                    <w:top w:val="none" w:sz="0" w:space="0" w:color="auto"/>
                    <w:left w:val="none" w:sz="0" w:space="0" w:color="auto"/>
                    <w:bottom w:val="none" w:sz="0" w:space="0" w:color="auto"/>
                    <w:right w:val="none" w:sz="0" w:space="0" w:color="auto"/>
                  </w:divBdr>
                </w:div>
              </w:divsChild>
            </w:div>
            <w:div w:id="899025047">
              <w:marLeft w:val="0"/>
              <w:marRight w:val="0"/>
              <w:marTop w:val="0"/>
              <w:marBottom w:val="0"/>
              <w:divBdr>
                <w:top w:val="none" w:sz="0" w:space="0" w:color="auto"/>
                <w:left w:val="none" w:sz="0" w:space="0" w:color="auto"/>
                <w:bottom w:val="none" w:sz="0" w:space="0" w:color="auto"/>
                <w:right w:val="none" w:sz="0" w:space="0" w:color="auto"/>
              </w:divBdr>
              <w:divsChild>
                <w:div w:id="1136339385">
                  <w:marLeft w:val="0"/>
                  <w:marRight w:val="0"/>
                  <w:marTop w:val="0"/>
                  <w:marBottom w:val="0"/>
                  <w:divBdr>
                    <w:top w:val="none" w:sz="0" w:space="0" w:color="auto"/>
                    <w:left w:val="none" w:sz="0" w:space="0" w:color="auto"/>
                    <w:bottom w:val="none" w:sz="0" w:space="0" w:color="auto"/>
                    <w:right w:val="none" w:sz="0" w:space="0" w:color="auto"/>
                  </w:divBdr>
                </w:div>
              </w:divsChild>
            </w:div>
            <w:div w:id="964385769">
              <w:marLeft w:val="0"/>
              <w:marRight w:val="0"/>
              <w:marTop w:val="0"/>
              <w:marBottom w:val="0"/>
              <w:divBdr>
                <w:top w:val="none" w:sz="0" w:space="0" w:color="auto"/>
                <w:left w:val="none" w:sz="0" w:space="0" w:color="auto"/>
                <w:bottom w:val="none" w:sz="0" w:space="0" w:color="auto"/>
                <w:right w:val="none" w:sz="0" w:space="0" w:color="auto"/>
              </w:divBdr>
              <w:divsChild>
                <w:div w:id="310789613">
                  <w:marLeft w:val="0"/>
                  <w:marRight w:val="0"/>
                  <w:marTop w:val="0"/>
                  <w:marBottom w:val="0"/>
                  <w:divBdr>
                    <w:top w:val="none" w:sz="0" w:space="0" w:color="auto"/>
                    <w:left w:val="none" w:sz="0" w:space="0" w:color="auto"/>
                    <w:bottom w:val="none" w:sz="0" w:space="0" w:color="auto"/>
                    <w:right w:val="none" w:sz="0" w:space="0" w:color="auto"/>
                  </w:divBdr>
                </w:div>
              </w:divsChild>
            </w:div>
            <w:div w:id="224142965">
              <w:marLeft w:val="0"/>
              <w:marRight w:val="0"/>
              <w:marTop w:val="0"/>
              <w:marBottom w:val="0"/>
              <w:divBdr>
                <w:top w:val="none" w:sz="0" w:space="0" w:color="auto"/>
                <w:left w:val="none" w:sz="0" w:space="0" w:color="auto"/>
                <w:bottom w:val="none" w:sz="0" w:space="0" w:color="auto"/>
                <w:right w:val="none" w:sz="0" w:space="0" w:color="auto"/>
              </w:divBdr>
              <w:divsChild>
                <w:div w:id="442040600">
                  <w:marLeft w:val="0"/>
                  <w:marRight w:val="0"/>
                  <w:marTop w:val="0"/>
                  <w:marBottom w:val="0"/>
                  <w:divBdr>
                    <w:top w:val="none" w:sz="0" w:space="0" w:color="auto"/>
                    <w:left w:val="none" w:sz="0" w:space="0" w:color="auto"/>
                    <w:bottom w:val="none" w:sz="0" w:space="0" w:color="auto"/>
                    <w:right w:val="none" w:sz="0" w:space="0" w:color="auto"/>
                  </w:divBdr>
                </w:div>
                <w:div w:id="127479716">
                  <w:marLeft w:val="0"/>
                  <w:marRight w:val="0"/>
                  <w:marTop w:val="0"/>
                  <w:marBottom w:val="0"/>
                  <w:divBdr>
                    <w:top w:val="none" w:sz="0" w:space="0" w:color="auto"/>
                    <w:left w:val="none" w:sz="0" w:space="0" w:color="auto"/>
                    <w:bottom w:val="none" w:sz="0" w:space="0" w:color="auto"/>
                    <w:right w:val="none" w:sz="0" w:space="0" w:color="auto"/>
                  </w:divBdr>
                </w:div>
                <w:div w:id="933591556">
                  <w:marLeft w:val="0"/>
                  <w:marRight w:val="0"/>
                  <w:marTop w:val="0"/>
                  <w:marBottom w:val="0"/>
                  <w:divBdr>
                    <w:top w:val="none" w:sz="0" w:space="0" w:color="auto"/>
                    <w:left w:val="none" w:sz="0" w:space="0" w:color="auto"/>
                    <w:bottom w:val="none" w:sz="0" w:space="0" w:color="auto"/>
                    <w:right w:val="none" w:sz="0" w:space="0" w:color="auto"/>
                  </w:divBdr>
                </w:div>
              </w:divsChild>
            </w:div>
            <w:div w:id="1564172304">
              <w:marLeft w:val="0"/>
              <w:marRight w:val="0"/>
              <w:marTop w:val="0"/>
              <w:marBottom w:val="0"/>
              <w:divBdr>
                <w:top w:val="none" w:sz="0" w:space="0" w:color="auto"/>
                <w:left w:val="none" w:sz="0" w:space="0" w:color="auto"/>
                <w:bottom w:val="none" w:sz="0" w:space="0" w:color="auto"/>
                <w:right w:val="none" w:sz="0" w:space="0" w:color="auto"/>
              </w:divBdr>
              <w:divsChild>
                <w:div w:id="172008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550951">
          <w:marLeft w:val="0"/>
          <w:marRight w:val="0"/>
          <w:marTop w:val="0"/>
          <w:marBottom w:val="0"/>
          <w:divBdr>
            <w:top w:val="none" w:sz="0" w:space="0" w:color="auto"/>
            <w:left w:val="none" w:sz="0" w:space="0" w:color="auto"/>
            <w:bottom w:val="none" w:sz="0" w:space="0" w:color="auto"/>
            <w:right w:val="none" w:sz="0" w:space="0" w:color="auto"/>
          </w:divBdr>
          <w:divsChild>
            <w:div w:id="239826037">
              <w:marLeft w:val="0"/>
              <w:marRight w:val="0"/>
              <w:marTop w:val="0"/>
              <w:marBottom w:val="0"/>
              <w:divBdr>
                <w:top w:val="none" w:sz="0" w:space="0" w:color="auto"/>
                <w:left w:val="none" w:sz="0" w:space="0" w:color="auto"/>
                <w:bottom w:val="none" w:sz="0" w:space="0" w:color="auto"/>
                <w:right w:val="none" w:sz="0" w:space="0" w:color="auto"/>
              </w:divBdr>
              <w:divsChild>
                <w:div w:id="1215966201">
                  <w:marLeft w:val="0"/>
                  <w:marRight w:val="0"/>
                  <w:marTop w:val="0"/>
                  <w:marBottom w:val="0"/>
                  <w:divBdr>
                    <w:top w:val="none" w:sz="0" w:space="0" w:color="auto"/>
                    <w:left w:val="none" w:sz="0" w:space="0" w:color="auto"/>
                    <w:bottom w:val="none" w:sz="0" w:space="0" w:color="auto"/>
                    <w:right w:val="none" w:sz="0" w:space="0" w:color="auto"/>
                  </w:divBdr>
                </w:div>
              </w:divsChild>
            </w:div>
            <w:div w:id="346562804">
              <w:marLeft w:val="0"/>
              <w:marRight w:val="0"/>
              <w:marTop w:val="0"/>
              <w:marBottom w:val="0"/>
              <w:divBdr>
                <w:top w:val="none" w:sz="0" w:space="0" w:color="auto"/>
                <w:left w:val="none" w:sz="0" w:space="0" w:color="auto"/>
                <w:bottom w:val="none" w:sz="0" w:space="0" w:color="auto"/>
                <w:right w:val="none" w:sz="0" w:space="0" w:color="auto"/>
              </w:divBdr>
              <w:divsChild>
                <w:div w:id="1745057794">
                  <w:marLeft w:val="0"/>
                  <w:marRight w:val="0"/>
                  <w:marTop w:val="0"/>
                  <w:marBottom w:val="0"/>
                  <w:divBdr>
                    <w:top w:val="none" w:sz="0" w:space="0" w:color="auto"/>
                    <w:left w:val="none" w:sz="0" w:space="0" w:color="auto"/>
                    <w:bottom w:val="none" w:sz="0" w:space="0" w:color="auto"/>
                    <w:right w:val="none" w:sz="0" w:space="0" w:color="auto"/>
                  </w:divBdr>
                </w:div>
              </w:divsChild>
            </w:div>
            <w:div w:id="1684473887">
              <w:marLeft w:val="0"/>
              <w:marRight w:val="0"/>
              <w:marTop w:val="0"/>
              <w:marBottom w:val="0"/>
              <w:divBdr>
                <w:top w:val="none" w:sz="0" w:space="0" w:color="auto"/>
                <w:left w:val="none" w:sz="0" w:space="0" w:color="auto"/>
                <w:bottom w:val="none" w:sz="0" w:space="0" w:color="auto"/>
                <w:right w:val="none" w:sz="0" w:space="0" w:color="auto"/>
              </w:divBdr>
              <w:divsChild>
                <w:div w:id="1336691661">
                  <w:marLeft w:val="0"/>
                  <w:marRight w:val="0"/>
                  <w:marTop w:val="0"/>
                  <w:marBottom w:val="0"/>
                  <w:divBdr>
                    <w:top w:val="none" w:sz="0" w:space="0" w:color="auto"/>
                    <w:left w:val="none" w:sz="0" w:space="0" w:color="auto"/>
                    <w:bottom w:val="none" w:sz="0" w:space="0" w:color="auto"/>
                    <w:right w:val="none" w:sz="0" w:space="0" w:color="auto"/>
                  </w:divBdr>
                </w:div>
                <w:div w:id="286401211">
                  <w:marLeft w:val="0"/>
                  <w:marRight w:val="0"/>
                  <w:marTop w:val="0"/>
                  <w:marBottom w:val="0"/>
                  <w:divBdr>
                    <w:top w:val="none" w:sz="0" w:space="0" w:color="auto"/>
                    <w:left w:val="none" w:sz="0" w:space="0" w:color="auto"/>
                    <w:bottom w:val="none" w:sz="0" w:space="0" w:color="auto"/>
                    <w:right w:val="none" w:sz="0" w:space="0" w:color="auto"/>
                  </w:divBdr>
                </w:div>
                <w:div w:id="78137728">
                  <w:marLeft w:val="0"/>
                  <w:marRight w:val="0"/>
                  <w:marTop w:val="0"/>
                  <w:marBottom w:val="0"/>
                  <w:divBdr>
                    <w:top w:val="none" w:sz="0" w:space="0" w:color="auto"/>
                    <w:left w:val="none" w:sz="0" w:space="0" w:color="auto"/>
                    <w:bottom w:val="none" w:sz="0" w:space="0" w:color="auto"/>
                    <w:right w:val="none" w:sz="0" w:space="0" w:color="auto"/>
                  </w:divBdr>
                </w:div>
              </w:divsChild>
            </w:div>
            <w:div w:id="1837765603">
              <w:marLeft w:val="0"/>
              <w:marRight w:val="0"/>
              <w:marTop w:val="0"/>
              <w:marBottom w:val="0"/>
              <w:divBdr>
                <w:top w:val="none" w:sz="0" w:space="0" w:color="auto"/>
                <w:left w:val="none" w:sz="0" w:space="0" w:color="auto"/>
                <w:bottom w:val="none" w:sz="0" w:space="0" w:color="auto"/>
                <w:right w:val="none" w:sz="0" w:space="0" w:color="auto"/>
              </w:divBdr>
              <w:divsChild>
                <w:div w:id="287705071">
                  <w:marLeft w:val="0"/>
                  <w:marRight w:val="0"/>
                  <w:marTop w:val="0"/>
                  <w:marBottom w:val="0"/>
                  <w:divBdr>
                    <w:top w:val="none" w:sz="0" w:space="0" w:color="auto"/>
                    <w:left w:val="none" w:sz="0" w:space="0" w:color="auto"/>
                    <w:bottom w:val="none" w:sz="0" w:space="0" w:color="auto"/>
                    <w:right w:val="none" w:sz="0" w:space="0" w:color="auto"/>
                  </w:divBdr>
                </w:div>
              </w:divsChild>
            </w:div>
            <w:div w:id="941374763">
              <w:marLeft w:val="0"/>
              <w:marRight w:val="0"/>
              <w:marTop w:val="0"/>
              <w:marBottom w:val="0"/>
              <w:divBdr>
                <w:top w:val="none" w:sz="0" w:space="0" w:color="auto"/>
                <w:left w:val="none" w:sz="0" w:space="0" w:color="auto"/>
                <w:bottom w:val="none" w:sz="0" w:space="0" w:color="auto"/>
                <w:right w:val="none" w:sz="0" w:space="0" w:color="auto"/>
              </w:divBdr>
              <w:divsChild>
                <w:div w:id="32391034">
                  <w:marLeft w:val="0"/>
                  <w:marRight w:val="0"/>
                  <w:marTop w:val="0"/>
                  <w:marBottom w:val="0"/>
                  <w:divBdr>
                    <w:top w:val="none" w:sz="0" w:space="0" w:color="auto"/>
                    <w:left w:val="none" w:sz="0" w:space="0" w:color="auto"/>
                    <w:bottom w:val="none" w:sz="0" w:space="0" w:color="auto"/>
                    <w:right w:val="none" w:sz="0" w:space="0" w:color="auto"/>
                  </w:divBdr>
                </w:div>
              </w:divsChild>
            </w:div>
            <w:div w:id="22631504">
              <w:marLeft w:val="0"/>
              <w:marRight w:val="0"/>
              <w:marTop w:val="0"/>
              <w:marBottom w:val="0"/>
              <w:divBdr>
                <w:top w:val="none" w:sz="0" w:space="0" w:color="auto"/>
                <w:left w:val="none" w:sz="0" w:space="0" w:color="auto"/>
                <w:bottom w:val="none" w:sz="0" w:space="0" w:color="auto"/>
                <w:right w:val="none" w:sz="0" w:space="0" w:color="auto"/>
              </w:divBdr>
              <w:divsChild>
                <w:div w:id="890313130">
                  <w:marLeft w:val="0"/>
                  <w:marRight w:val="0"/>
                  <w:marTop w:val="0"/>
                  <w:marBottom w:val="0"/>
                  <w:divBdr>
                    <w:top w:val="none" w:sz="0" w:space="0" w:color="auto"/>
                    <w:left w:val="none" w:sz="0" w:space="0" w:color="auto"/>
                    <w:bottom w:val="none" w:sz="0" w:space="0" w:color="auto"/>
                    <w:right w:val="none" w:sz="0" w:space="0" w:color="auto"/>
                  </w:divBdr>
                </w:div>
                <w:div w:id="407270685">
                  <w:marLeft w:val="0"/>
                  <w:marRight w:val="0"/>
                  <w:marTop w:val="0"/>
                  <w:marBottom w:val="0"/>
                  <w:divBdr>
                    <w:top w:val="none" w:sz="0" w:space="0" w:color="auto"/>
                    <w:left w:val="none" w:sz="0" w:space="0" w:color="auto"/>
                    <w:bottom w:val="none" w:sz="0" w:space="0" w:color="auto"/>
                    <w:right w:val="none" w:sz="0" w:space="0" w:color="auto"/>
                  </w:divBdr>
                </w:div>
              </w:divsChild>
            </w:div>
            <w:div w:id="739866952">
              <w:marLeft w:val="0"/>
              <w:marRight w:val="0"/>
              <w:marTop w:val="0"/>
              <w:marBottom w:val="0"/>
              <w:divBdr>
                <w:top w:val="none" w:sz="0" w:space="0" w:color="auto"/>
                <w:left w:val="none" w:sz="0" w:space="0" w:color="auto"/>
                <w:bottom w:val="none" w:sz="0" w:space="0" w:color="auto"/>
                <w:right w:val="none" w:sz="0" w:space="0" w:color="auto"/>
              </w:divBdr>
              <w:divsChild>
                <w:div w:id="886717206">
                  <w:marLeft w:val="0"/>
                  <w:marRight w:val="0"/>
                  <w:marTop w:val="0"/>
                  <w:marBottom w:val="0"/>
                  <w:divBdr>
                    <w:top w:val="none" w:sz="0" w:space="0" w:color="auto"/>
                    <w:left w:val="none" w:sz="0" w:space="0" w:color="auto"/>
                    <w:bottom w:val="none" w:sz="0" w:space="0" w:color="auto"/>
                    <w:right w:val="none" w:sz="0" w:space="0" w:color="auto"/>
                  </w:divBdr>
                </w:div>
                <w:div w:id="1312709413">
                  <w:marLeft w:val="0"/>
                  <w:marRight w:val="0"/>
                  <w:marTop w:val="0"/>
                  <w:marBottom w:val="0"/>
                  <w:divBdr>
                    <w:top w:val="none" w:sz="0" w:space="0" w:color="auto"/>
                    <w:left w:val="none" w:sz="0" w:space="0" w:color="auto"/>
                    <w:bottom w:val="none" w:sz="0" w:space="0" w:color="auto"/>
                    <w:right w:val="none" w:sz="0" w:space="0" w:color="auto"/>
                  </w:divBdr>
                </w:div>
              </w:divsChild>
            </w:div>
            <w:div w:id="2139644643">
              <w:marLeft w:val="0"/>
              <w:marRight w:val="0"/>
              <w:marTop w:val="0"/>
              <w:marBottom w:val="0"/>
              <w:divBdr>
                <w:top w:val="none" w:sz="0" w:space="0" w:color="auto"/>
                <w:left w:val="none" w:sz="0" w:space="0" w:color="auto"/>
                <w:bottom w:val="none" w:sz="0" w:space="0" w:color="auto"/>
                <w:right w:val="none" w:sz="0" w:space="0" w:color="auto"/>
              </w:divBdr>
              <w:divsChild>
                <w:div w:id="1867478514">
                  <w:marLeft w:val="0"/>
                  <w:marRight w:val="0"/>
                  <w:marTop w:val="0"/>
                  <w:marBottom w:val="0"/>
                  <w:divBdr>
                    <w:top w:val="none" w:sz="0" w:space="0" w:color="auto"/>
                    <w:left w:val="none" w:sz="0" w:space="0" w:color="auto"/>
                    <w:bottom w:val="none" w:sz="0" w:space="0" w:color="auto"/>
                    <w:right w:val="none" w:sz="0" w:space="0" w:color="auto"/>
                  </w:divBdr>
                </w:div>
              </w:divsChild>
            </w:div>
            <w:div w:id="1107501744">
              <w:marLeft w:val="0"/>
              <w:marRight w:val="0"/>
              <w:marTop w:val="0"/>
              <w:marBottom w:val="0"/>
              <w:divBdr>
                <w:top w:val="none" w:sz="0" w:space="0" w:color="auto"/>
                <w:left w:val="none" w:sz="0" w:space="0" w:color="auto"/>
                <w:bottom w:val="none" w:sz="0" w:space="0" w:color="auto"/>
                <w:right w:val="none" w:sz="0" w:space="0" w:color="auto"/>
              </w:divBdr>
              <w:divsChild>
                <w:div w:id="1004360586">
                  <w:marLeft w:val="0"/>
                  <w:marRight w:val="0"/>
                  <w:marTop w:val="0"/>
                  <w:marBottom w:val="0"/>
                  <w:divBdr>
                    <w:top w:val="none" w:sz="0" w:space="0" w:color="auto"/>
                    <w:left w:val="none" w:sz="0" w:space="0" w:color="auto"/>
                    <w:bottom w:val="none" w:sz="0" w:space="0" w:color="auto"/>
                    <w:right w:val="none" w:sz="0" w:space="0" w:color="auto"/>
                  </w:divBdr>
                </w:div>
                <w:div w:id="118114861">
                  <w:marLeft w:val="0"/>
                  <w:marRight w:val="0"/>
                  <w:marTop w:val="0"/>
                  <w:marBottom w:val="0"/>
                  <w:divBdr>
                    <w:top w:val="none" w:sz="0" w:space="0" w:color="auto"/>
                    <w:left w:val="none" w:sz="0" w:space="0" w:color="auto"/>
                    <w:bottom w:val="none" w:sz="0" w:space="0" w:color="auto"/>
                    <w:right w:val="none" w:sz="0" w:space="0" w:color="auto"/>
                  </w:divBdr>
                </w:div>
              </w:divsChild>
            </w:div>
            <w:div w:id="1275136643">
              <w:marLeft w:val="0"/>
              <w:marRight w:val="0"/>
              <w:marTop w:val="0"/>
              <w:marBottom w:val="0"/>
              <w:divBdr>
                <w:top w:val="none" w:sz="0" w:space="0" w:color="auto"/>
                <w:left w:val="none" w:sz="0" w:space="0" w:color="auto"/>
                <w:bottom w:val="none" w:sz="0" w:space="0" w:color="auto"/>
                <w:right w:val="none" w:sz="0" w:space="0" w:color="auto"/>
              </w:divBdr>
              <w:divsChild>
                <w:div w:id="1463422557">
                  <w:marLeft w:val="0"/>
                  <w:marRight w:val="0"/>
                  <w:marTop w:val="0"/>
                  <w:marBottom w:val="0"/>
                  <w:divBdr>
                    <w:top w:val="none" w:sz="0" w:space="0" w:color="auto"/>
                    <w:left w:val="none" w:sz="0" w:space="0" w:color="auto"/>
                    <w:bottom w:val="none" w:sz="0" w:space="0" w:color="auto"/>
                    <w:right w:val="none" w:sz="0" w:space="0" w:color="auto"/>
                  </w:divBdr>
                </w:div>
                <w:div w:id="133912240">
                  <w:marLeft w:val="0"/>
                  <w:marRight w:val="0"/>
                  <w:marTop w:val="0"/>
                  <w:marBottom w:val="0"/>
                  <w:divBdr>
                    <w:top w:val="none" w:sz="0" w:space="0" w:color="auto"/>
                    <w:left w:val="none" w:sz="0" w:space="0" w:color="auto"/>
                    <w:bottom w:val="none" w:sz="0" w:space="0" w:color="auto"/>
                    <w:right w:val="none" w:sz="0" w:space="0" w:color="auto"/>
                  </w:divBdr>
                </w:div>
              </w:divsChild>
            </w:div>
            <w:div w:id="721976032">
              <w:marLeft w:val="0"/>
              <w:marRight w:val="0"/>
              <w:marTop w:val="0"/>
              <w:marBottom w:val="0"/>
              <w:divBdr>
                <w:top w:val="none" w:sz="0" w:space="0" w:color="auto"/>
                <w:left w:val="none" w:sz="0" w:space="0" w:color="auto"/>
                <w:bottom w:val="none" w:sz="0" w:space="0" w:color="auto"/>
                <w:right w:val="none" w:sz="0" w:space="0" w:color="auto"/>
              </w:divBdr>
              <w:divsChild>
                <w:div w:id="1226598625">
                  <w:marLeft w:val="0"/>
                  <w:marRight w:val="0"/>
                  <w:marTop w:val="0"/>
                  <w:marBottom w:val="0"/>
                  <w:divBdr>
                    <w:top w:val="none" w:sz="0" w:space="0" w:color="auto"/>
                    <w:left w:val="none" w:sz="0" w:space="0" w:color="auto"/>
                    <w:bottom w:val="none" w:sz="0" w:space="0" w:color="auto"/>
                    <w:right w:val="none" w:sz="0" w:space="0" w:color="auto"/>
                  </w:divBdr>
                </w:div>
                <w:div w:id="468523723">
                  <w:marLeft w:val="0"/>
                  <w:marRight w:val="0"/>
                  <w:marTop w:val="0"/>
                  <w:marBottom w:val="0"/>
                  <w:divBdr>
                    <w:top w:val="none" w:sz="0" w:space="0" w:color="auto"/>
                    <w:left w:val="none" w:sz="0" w:space="0" w:color="auto"/>
                    <w:bottom w:val="none" w:sz="0" w:space="0" w:color="auto"/>
                    <w:right w:val="none" w:sz="0" w:space="0" w:color="auto"/>
                  </w:divBdr>
                </w:div>
                <w:div w:id="1923372685">
                  <w:marLeft w:val="0"/>
                  <w:marRight w:val="0"/>
                  <w:marTop w:val="0"/>
                  <w:marBottom w:val="0"/>
                  <w:divBdr>
                    <w:top w:val="none" w:sz="0" w:space="0" w:color="auto"/>
                    <w:left w:val="none" w:sz="0" w:space="0" w:color="auto"/>
                    <w:bottom w:val="none" w:sz="0" w:space="0" w:color="auto"/>
                    <w:right w:val="none" w:sz="0" w:space="0" w:color="auto"/>
                  </w:divBdr>
                </w:div>
                <w:div w:id="61951704">
                  <w:marLeft w:val="0"/>
                  <w:marRight w:val="0"/>
                  <w:marTop w:val="0"/>
                  <w:marBottom w:val="0"/>
                  <w:divBdr>
                    <w:top w:val="none" w:sz="0" w:space="0" w:color="auto"/>
                    <w:left w:val="none" w:sz="0" w:space="0" w:color="auto"/>
                    <w:bottom w:val="none" w:sz="0" w:space="0" w:color="auto"/>
                    <w:right w:val="none" w:sz="0" w:space="0" w:color="auto"/>
                  </w:divBdr>
                </w:div>
                <w:div w:id="1479616242">
                  <w:marLeft w:val="0"/>
                  <w:marRight w:val="0"/>
                  <w:marTop w:val="0"/>
                  <w:marBottom w:val="0"/>
                  <w:divBdr>
                    <w:top w:val="none" w:sz="0" w:space="0" w:color="auto"/>
                    <w:left w:val="none" w:sz="0" w:space="0" w:color="auto"/>
                    <w:bottom w:val="none" w:sz="0" w:space="0" w:color="auto"/>
                    <w:right w:val="none" w:sz="0" w:space="0" w:color="auto"/>
                  </w:divBdr>
                </w:div>
              </w:divsChild>
            </w:div>
            <w:div w:id="811025170">
              <w:marLeft w:val="0"/>
              <w:marRight w:val="0"/>
              <w:marTop w:val="0"/>
              <w:marBottom w:val="0"/>
              <w:divBdr>
                <w:top w:val="none" w:sz="0" w:space="0" w:color="auto"/>
                <w:left w:val="none" w:sz="0" w:space="0" w:color="auto"/>
                <w:bottom w:val="none" w:sz="0" w:space="0" w:color="auto"/>
                <w:right w:val="none" w:sz="0" w:space="0" w:color="auto"/>
              </w:divBdr>
              <w:divsChild>
                <w:div w:id="523399427">
                  <w:marLeft w:val="0"/>
                  <w:marRight w:val="0"/>
                  <w:marTop w:val="0"/>
                  <w:marBottom w:val="0"/>
                  <w:divBdr>
                    <w:top w:val="none" w:sz="0" w:space="0" w:color="auto"/>
                    <w:left w:val="none" w:sz="0" w:space="0" w:color="auto"/>
                    <w:bottom w:val="none" w:sz="0" w:space="0" w:color="auto"/>
                    <w:right w:val="none" w:sz="0" w:space="0" w:color="auto"/>
                  </w:divBdr>
                </w:div>
              </w:divsChild>
            </w:div>
            <w:div w:id="363403588">
              <w:marLeft w:val="0"/>
              <w:marRight w:val="0"/>
              <w:marTop w:val="0"/>
              <w:marBottom w:val="0"/>
              <w:divBdr>
                <w:top w:val="none" w:sz="0" w:space="0" w:color="auto"/>
                <w:left w:val="none" w:sz="0" w:space="0" w:color="auto"/>
                <w:bottom w:val="none" w:sz="0" w:space="0" w:color="auto"/>
                <w:right w:val="none" w:sz="0" w:space="0" w:color="auto"/>
              </w:divBdr>
              <w:divsChild>
                <w:div w:id="564341363">
                  <w:marLeft w:val="0"/>
                  <w:marRight w:val="0"/>
                  <w:marTop w:val="0"/>
                  <w:marBottom w:val="0"/>
                  <w:divBdr>
                    <w:top w:val="none" w:sz="0" w:space="0" w:color="auto"/>
                    <w:left w:val="none" w:sz="0" w:space="0" w:color="auto"/>
                    <w:bottom w:val="none" w:sz="0" w:space="0" w:color="auto"/>
                    <w:right w:val="none" w:sz="0" w:space="0" w:color="auto"/>
                  </w:divBdr>
                </w:div>
              </w:divsChild>
            </w:div>
            <w:div w:id="659425984">
              <w:marLeft w:val="0"/>
              <w:marRight w:val="0"/>
              <w:marTop w:val="0"/>
              <w:marBottom w:val="0"/>
              <w:divBdr>
                <w:top w:val="none" w:sz="0" w:space="0" w:color="auto"/>
                <w:left w:val="none" w:sz="0" w:space="0" w:color="auto"/>
                <w:bottom w:val="none" w:sz="0" w:space="0" w:color="auto"/>
                <w:right w:val="none" w:sz="0" w:space="0" w:color="auto"/>
              </w:divBdr>
              <w:divsChild>
                <w:div w:id="1512715610">
                  <w:marLeft w:val="0"/>
                  <w:marRight w:val="0"/>
                  <w:marTop w:val="0"/>
                  <w:marBottom w:val="0"/>
                  <w:divBdr>
                    <w:top w:val="none" w:sz="0" w:space="0" w:color="auto"/>
                    <w:left w:val="none" w:sz="0" w:space="0" w:color="auto"/>
                    <w:bottom w:val="none" w:sz="0" w:space="0" w:color="auto"/>
                    <w:right w:val="none" w:sz="0" w:space="0" w:color="auto"/>
                  </w:divBdr>
                </w:div>
                <w:div w:id="1286351082">
                  <w:marLeft w:val="0"/>
                  <w:marRight w:val="0"/>
                  <w:marTop w:val="0"/>
                  <w:marBottom w:val="0"/>
                  <w:divBdr>
                    <w:top w:val="none" w:sz="0" w:space="0" w:color="auto"/>
                    <w:left w:val="none" w:sz="0" w:space="0" w:color="auto"/>
                    <w:bottom w:val="none" w:sz="0" w:space="0" w:color="auto"/>
                    <w:right w:val="none" w:sz="0" w:space="0" w:color="auto"/>
                  </w:divBdr>
                </w:div>
                <w:div w:id="9298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944208">
          <w:marLeft w:val="0"/>
          <w:marRight w:val="0"/>
          <w:marTop w:val="0"/>
          <w:marBottom w:val="0"/>
          <w:divBdr>
            <w:top w:val="none" w:sz="0" w:space="0" w:color="auto"/>
            <w:left w:val="none" w:sz="0" w:space="0" w:color="auto"/>
            <w:bottom w:val="none" w:sz="0" w:space="0" w:color="auto"/>
            <w:right w:val="none" w:sz="0" w:space="0" w:color="auto"/>
          </w:divBdr>
          <w:divsChild>
            <w:div w:id="182943317">
              <w:marLeft w:val="0"/>
              <w:marRight w:val="0"/>
              <w:marTop w:val="0"/>
              <w:marBottom w:val="0"/>
              <w:divBdr>
                <w:top w:val="none" w:sz="0" w:space="0" w:color="auto"/>
                <w:left w:val="none" w:sz="0" w:space="0" w:color="auto"/>
                <w:bottom w:val="none" w:sz="0" w:space="0" w:color="auto"/>
                <w:right w:val="none" w:sz="0" w:space="0" w:color="auto"/>
              </w:divBdr>
              <w:divsChild>
                <w:div w:id="1059012034">
                  <w:marLeft w:val="0"/>
                  <w:marRight w:val="0"/>
                  <w:marTop w:val="0"/>
                  <w:marBottom w:val="0"/>
                  <w:divBdr>
                    <w:top w:val="none" w:sz="0" w:space="0" w:color="auto"/>
                    <w:left w:val="none" w:sz="0" w:space="0" w:color="auto"/>
                    <w:bottom w:val="none" w:sz="0" w:space="0" w:color="auto"/>
                    <w:right w:val="none" w:sz="0" w:space="0" w:color="auto"/>
                  </w:divBdr>
                  <w:divsChild>
                    <w:div w:id="388462014">
                      <w:marLeft w:val="0"/>
                      <w:marRight w:val="0"/>
                      <w:marTop w:val="0"/>
                      <w:marBottom w:val="0"/>
                      <w:divBdr>
                        <w:top w:val="none" w:sz="0" w:space="0" w:color="auto"/>
                        <w:left w:val="none" w:sz="0" w:space="0" w:color="auto"/>
                        <w:bottom w:val="none" w:sz="0" w:space="0" w:color="auto"/>
                        <w:right w:val="none" w:sz="0" w:space="0" w:color="auto"/>
                      </w:divBdr>
                    </w:div>
                    <w:div w:id="807624164">
                      <w:marLeft w:val="0"/>
                      <w:marRight w:val="0"/>
                      <w:marTop w:val="0"/>
                      <w:marBottom w:val="0"/>
                      <w:divBdr>
                        <w:top w:val="none" w:sz="0" w:space="0" w:color="auto"/>
                        <w:left w:val="none" w:sz="0" w:space="0" w:color="auto"/>
                        <w:bottom w:val="none" w:sz="0" w:space="0" w:color="auto"/>
                        <w:right w:val="none" w:sz="0" w:space="0" w:color="auto"/>
                      </w:divBdr>
                    </w:div>
                    <w:div w:id="498547558">
                      <w:marLeft w:val="0"/>
                      <w:marRight w:val="0"/>
                      <w:marTop w:val="0"/>
                      <w:marBottom w:val="0"/>
                      <w:divBdr>
                        <w:top w:val="none" w:sz="0" w:space="0" w:color="auto"/>
                        <w:left w:val="none" w:sz="0" w:space="0" w:color="auto"/>
                        <w:bottom w:val="none" w:sz="0" w:space="0" w:color="auto"/>
                        <w:right w:val="none" w:sz="0" w:space="0" w:color="auto"/>
                      </w:divBdr>
                    </w:div>
                  </w:divsChild>
                </w:div>
                <w:div w:id="2105832494">
                  <w:marLeft w:val="0"/>
                  <w:marRight w:val="0"/>
                  <w:marTop w:val="0"/>
                  <w:marBottom w:val="0"/>
                  <w:divBdr>
                    <w:top w:val="none" w:sz="0" w:space="0" w:color="auto"/>
                    <w:left w:val="none" w:sz="0" w:space="0" w:color="auto"/>
                    <w:bottom w:val="none" w:sz="0" w:space="0" w:color="auto"/>
                    <w:right w:val="none" w:sz="0" w:space="0" w:color="auto"/>
                  </w:divBdr>
                  <w:divsChild>
                    <w:div w:id="1123504767">
                      <w:marLeft w:val="0"/>
                      <w:marRight w:val="0"/>
                      <w:marTop w:val="0"/>
                      <w:marBottom w:val="0"/>
                      <w:divBdr>
                        <w:top w:val="none" w:sz="0" w:space="0" w:color="auto"/>
                        <w:left w:val="none" w:sz="0" w:space="0" w:color="auto"/>
                        <w:bottom w:val="none" w:sz="0" w:space="0" w:color="auto"/>
                        <w:right w:val="none" w:sz="0" w:space="0" w:color="auto"/>
                      </w:divBdr>
                    </w:div>
                  </w:divsChild>
                </w:div>
                <w:div w:id="683896137">
                  <w:marLeft w:val="0"/>
                  <w:marRight w:val="0"/>
                  <w:marTop w:val="0"/>
                  <w:marBottom w:val="0"/>
                  <w:divBdr>
                    <w:top w:val="none" w:sz="0" w:space="0" w:color="auto"/>
                    <w:left w:val="none" w:sz="0" w:space="0" w:color="auto"/>
                    <w:bottom w:val="none" w:sz="0" w:space="0" w:color="auto"/>
                    <w:right w:val="none" w:sz="0" w:space="0" w:color="auto"/>
                  </w:divBdr>
                  <w:divsChild>
                    <w:div w:id="934485255">
                      <w:marLeft w:val="0"/>
                      <w:marRight w:val="0"/>
                      <w:marTop w:val="0"/>
                      <w:marBottom w:val="0"/>
                      <w:divBdr>
                        <w:top w:val="none" w:sz="0" w:space="0" w:color="auto"/>
                        <w:left w:val="none" w:sz="0" w:space="0" w:color="auto"/>
                        <w:bottom w:val="none" w:sz="0" w:space="0" w:color="auto"/>
                        <w:right w:val="none" w:sz="0" w:space="0" w:color="auto"/>
                      </w:divBdr>
                    </w:div>
                  </w:divsChild>
                </w:div>
                <w:div w:id="932470776">
                  <w:marLeft w:val="0"/>
                  <w:marRight w:val="0"/>
                  <w:marTop w:val="0"/>
                  <w:marBottom w:val="0"/>
                  <w:divBdr>
                    <w:top w:val="none" w:sz="0" w:space="0" w:color="auto"/>
                    <w:left w:val="none" w:sz="0" w:space="0" w:color="auto"/>
                    <w:bottom w:val="none" w:sz="0" w:space="0" w:color="auto"/>
                    <w:right w:val="none" w:sz="0" w:space="0" w:color="auto"/>
                  </w:divBdr>
                  <w:divsChild>
                    <w:div w:id="984088807">
                      <w:marLeft w:val="0"/>
                      <w:marRight w:val="0"/>
                      <w:marTop w:val="0"/>
                      <w:marBottom w:val="0"/>
                      <w:divBdr>
                        <w:top w:val="none" w:sz="0" w:space="0" w:color="auto"/>
                        <w:left w:val="none" w:sz="0" w:space="0" w:color="auto"/>
                        <w:bottom w:val="none" w:sz="0" w:space="0" w:color="auto"/>
                        <w:right w:val="none" w:sz="0" w:space="0" w:color="auto"/>
                      </w:divBdr>
                    </w:div>
                  </w:divsChild>
                </w:div>
                <w:div w:id="1282499184">
                  <w:marLeft w:val="0"/>
                  <w:marRight w:val="0"/>
                  <w:marTop w:val="0"/>
                  <w:marBottom w:val="0"/>
                  <w:divBdr>
                    <w:top w:val="none" w:sz="0" w:space="0" w:color="auto"/>
                    <w:left w:val="none" w:sz="0" w:space="0" w:color="auto"/>
                    <w:bottom w:val="none" w:sz="0" w:space="0" w:color="auto"/>
                    <w:right w:val="none" w:sz="0" w:space="0" w:color="auto"/>
                  </w:divBdr>
                  <w:divsChild>
                    <w:div w:id="148420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68592">
      <w:bodyDiv w:val="1"/>
      <w:marLeft w:val="0"/>
      <w:marRight w:val="0"/>
      <w:marTop w:val="0"/>
      <w:marBottom w:val="0"/>
      <w:divBdr>
        <w:top w:val="none" w:sz="0" w:space="0" w:color="auto"/>
        <w:left w:val="none" w:sz="0" w:space="0" w:color="auto"/>
        <w:bottom w:val="none" w:sz="0" w:space="0" w:color="auto"/>
        <w:right w:val="none" w:sz="0" w:space="0" w:color="auto"/>
      </w:divBdr>
      <w:divsChild>
        <w:div w:id="2031829519">
          <w:marLeft w:val="0"/>
          <w:marRight w:val="0"/>
          <w:marTop w:val="0"/>
          <w:marBottom w:val="0"/>
          <w:divBdr>
            <w:top w:val="none" w:sz="0" w:space="0" w:color="auto"/>
            <w:left w:val="none" w:sz="0" w:space="0" w:color="auto"/>
            <w:bottom w:val="none" w:sz="0" w:space="0" w:color="auto"/>
            <w:right w:val="none" w:sz="0" w:space="0" w:color="auto"/>
          </w:divBdr>
          <w:divsChild>
            <w:div w:id="1729299556">
              <w:marLeft w:val="0"/>
              <w:marRight w:val="0"/>
              <w:marTop w:val="0"/>
              <w:marBottom w:val="0"/>
              <w:divBdr>
                <w:top w:val="none" w:sz="0" w:space="0" w:color="auto"/>
                <w:left w:val="none" w:sz="0" w:space="0" w:color="auto"/>
                <w:bottom w:val="none" w:sz="0" w:space="0" w:color="auto"/>
                <w:right w:val="none" w:sz="0" w:space="0" w:color="auto"/>
              </w:divBdr>
              <w:divsChild>
                <w:div w:id="16226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425710">
      <w:bodyDiv w:val="1"/>
      <w:marLeft w:val="0"/>
      <w:marRight w:val="0"/>
      <w:marTop w:val="0"/>
      <w:marBottom w:val="0"/>
      <w:divBdr>
        <w:top w:val="none" w:sz="0" w:space="0" w:color="auto"/>
        <w:left w:val="none" w:sz="0" w:space="0" w:color="auto"/>
        <w:bottom w:val="none" w:sz="0" w:space="0" w:color="auto"/>
        <w:right w:val="none" w:sz="0" w:space="0" w:color="auto"/>
      </w:divBdr>
      <w:divsChild>
        <w:div w:id="1514372281">
          <w:marLeft w:val="0"/>
          <w:marRight w:val="0"/>
          <w:marTop w:val="0"/>
          <w:marBottom w:val="0"/>
          <w:divBdr>
            <w:top w:val="none" w:sz="0" w:space="0" w:color="auto"/>
            <w:left w:val="none" w:sz="0" w:space="0" w:color="auto"/>
            <w:bottom w:val="none" w:sz="0" w:space="0" w:color="auto"/>
            <w:right w:val="none" w:sz="0" w:space="0" w:color="auto"/>
          </w:divBdr>
          <w:divsChild>
            <w:div w:id="550115852">
              <w:marLeft w:val="0"/>
              <w:marRight w:val="0"/>
              <w:marTop w:val="0"/>
              <w:marBottom w:val="0"/>
              <w:divBdr>
                <w:top w:val="none" w:sz="0" w:space="0" w:color="auto"/>
                <w:left w:val="none" w:sz="0" w:space="0" w:color="auto"/>
                <w:bottom w:val="none" w:sz="0" w:space="0" w:color="auto"/>
                <w:right w:val="none" w:sz="0" w:space="0" w:color="auto"/>
              </w:divBdr>
              <w:divsChild>
                <w:div w:id="171993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216294">
      <w:bodyDiv w:val="1"/>
      <w:marLeft w:val="0"/>
      <w:marRight w:val="0"/>
      <w:marTop w:val="0"/>
      <w:marBottom w:val="0"/>
      <w:divBdr>
        <w:top w:val="none" w:sz="0" w:space="0" w:color="auto"/>
        <w:left w:val="none" w:sz="0" w:space="0" w:color="auto"/>
        <w:bottom w:val="none" w:sz="0" w:space="0" w:color="auto"/>
        <w:right w:val="none" w:sz="0" w:space="0" w:color="auto"/>
      </w:divBdr>
      <w:divsChild>
        <w:div w:id="205608188">
          <w:marLeft w:val="0"/>
          <w:marRight w:val="0"/>
          <w:marTop w:val="0"/>
          <w:marBottom w:val="0"/>
          <w:divBdr>
            <w:top w:val="none" w:sz="0" w:space="0" w:color="auto"/>
            <w:left w:val="none" w:sz="0" w:space="0" w:color="auto"/>
            <w:bottom w:val="none" w:sz="0" w:space="0" w:color="auto"/>
            <w:right w:val="none" w:sz="0" w:space="0" w:color="auto"/>
          </w:divBdr>
          <w:divsChild>
            <w:div w:id="621038553">
              <w:marLeft w:val="0"/>
              <w:marRight w:val="0"/>
              <w:marTop w:val="0"/>
              <w:marBottom w:val="0"/>
              <w:divBdr>
                <w:top w:val="none" w:sz="0" w:space="0" w:color="auto"/>
                <w:left w:val="none" w:sz="0" w:space="0" w:color="auto"/>
                <w:bottom w:val="none" w:sz="0" w:space="0" w:color="auto"/>
                <w:right w:val="none" w:sz="0" w:space="0" w:color="auto"/>
              </w:divBdr>
              <w:divsChild>
                <w:div w:id="1634092008">
                  <w:marLeft w:val="0"/>
                  <w:marRight w:val="0"/>
                  <w:marTop w:val="0"/>
                  <w:marBottom w:val="0"/>
                  <w:divBdr>
                    <w:top w:val="none" w:sz="0" w:space="0" w:color="auto"/>
                    <w:left w:val="none" w:sz="0" w:space="0" w:color="auto"/>
                    <w:bottom w:val="none" w:sz="0" w:space="0" w:color="auto"/>
                    <w:right w:val="none" w:sz="0" w:space="0" w:color="auto"/>
                  </w:divBdr>
                </w:div>
              </w:divsChild>
            </w:div>
            <w:div w:id="633173938">
              <w:marLeft w:val="0"/>
              <w:marRight w:val="0"/>
              <w:marTop w:val="0"/>
              <w:marBottom w:val="0"/>
              <w:divBdr>
                <w:top w:val="none" w:sz="0" w:space="0" w:color="auto"/>
                <w:left w:val="none" w:sz="0" w:space="0" w:color="auto"/>
                <w:bottom w:val="none" w:sz="0" w:space="0" w:color="auto"/>
                <w:right w:val="none" w:sz="0" w:space="0" w:color="auto"/>
              </w:divBdr>
              <w:divsChild>
                <w:div w:id="181706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530182">
      <w:bodyDiv w:val="1"/>
      <w:marLeft w:val="0"/>
      <w:marRight w:val="0"/>
      <w:marTop w:val="0"/>
      <w:marBottom w:val="0"/>
      <w:divBdr>
        <w:top w:val="none" w:sz="0" w:space="0" w:color="auto"/>
        <w:left w:val="none" w:sz="0" w:space="0" w:color="auto"/>
        <w:bottom w:val="none" w:sz="0" w:space="0" w:color="auto"/>
        <w:right w:val="none" w:sz="0" w:space="0" w:color="auto"/>
      </w:divBdr>
      <w:divsChild>
        <w:div w:id="1054350107">
          <w:marLeft w:val="0"/>
          <w:marRight w:val="0"/>
          <w:marTop w:val="0"/>
          <w:marBottom w:val="0"/>
          <w:divBdr>
            <w:top w:val="none" w:sz="0" w:space="0" w:color="auto"/>
            <w:left w:val="none" w:sz="0" w:space="0" w:color="auto"/>
            <w:bottom w:val="none" w:sz="0" w:space="0" w:color="auto"/>
            <w:right w:val="none" w:sz="0" w:space="0" w:color="auto"/>
          </w:divBdr>
          <w:divsChild>
            <w:div w:id="498740552">
              <w:marLeft w:val="0"/>
              <w:marRight w:val="0"/>
              <w:marTop w:val="0"/>
              <w:marBottom w:val="0"/>
              <w:divBdr>
                <w:top w:val="none" w:sz="0" w:space="0" w:color="auto"/>
                <w:left w:val="none" w:sz="0" w:space="0" w:color="auto"/>
                <w:bottom w:val="none" w:sz="0" w:space="0" w:color="auto"/>
                <w:right w:val="none" w:sz="0" w:space="0" w:color="auto"/>
              </w:divBdr>
              <w:divsChild>
                <w:div w:id="186791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B0FDB-17A5-5E4D-B4C3-2342A885D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2821</Words>
  <Characters>14952</Characters>
  <Application>Microsoft Office Word</Application>
  <DocSecurity>0</DocSecurity>
  <Lines>124</Lines>
  <Paragraphs>35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Åkerlund</dc:creator>
  <cp:keywords/>
  <dc:description/>
  <cp:lastModifiedBy>Cecilia Åkerlund</cp:lastModifiedBy>
  <cp:revision>2</cp:revision>
  <cp:lastPrinted>2021-12-14T12:42:00Z</cp:lastPrinted>
  <dcterms:created xsi:type="dcterms:W3CDTF">2022-02-14T15:21:00Z</dcterms:created>
  <dcterms:modified xsi:type="dcterms:W3CDTF">2022-02-14T15:21:00Z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zotero-version="5.0.97-beta.52+59455ebfa"&gt;&lt;session id="20HaFXoF"/&gt;&lt;style id="http://www.zotero.org/styles/the-lancet-neurology" hasBibliography="1" bibliographyStyleHasBeenSet="1"/&gt;&lt;prefs&gt;&lt;pref name="fieldType" value="Field"/&gt;&lt;/pref</vt:lpwstr>
  </property>
  <property fmtid="{D5CDD505-2E9C-101B-9397-08002B2CF9AE}" pid="3" name="ZOTERO_PREF_2">
    <vt:lpwstr>s&gt;&lt;/data&gt;</vt:lpwstr>
  </property>
</Properties>
</file>