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C0C" w:rsidRPr="004C5722" w:rsidRDefault="00613C0C">
      <w:pPr>
        <w:rPr>
          <w:rFonts w:ascii="Times New Roman" w:hAnsi="Times New Roman" w:cs="Times New Roman"/>
          <w:b/>
          <w:bCs/>
          <w:lang w:val="en-GB"/>
        </w:rPr>
      </w:pPr>
      <w:r w:rsidRPr="004C5722">
        <w:rPr>
          <w:rFonts w:ascii="Times New Roman" w:hAnsi="Times New Roman" w:cs="Times New Roman"/>
          <w:b/>
          <w:bCs/>
          <w:lang w:val="en-GB"/>
        </w:rPr>
        <w:t xml:space="preserve">Table S1: </w:t>
      </w:r>
      <w:r w:rsidRPr="004C5722">
        <w:rPr>
          <w:rFonts w:ascii="Times New Roman" w:hAnsi="Times New Roman" w:cs="Times New Roman"/>
          <w:lang w:val="en-GB"/>
        </w:rPr>
        <w:t xml:space="preserve">Characteristics of patients lost to follow-up or with </w:t>
      </w:r>
      <w:r w:rsidR="00204D74" w:rsidRPr="004C5722">
        <w:rPr>
          <w:rFonts w:ascii="Times New Roman" w:hAnsi="Times New Roman" w:cs="Times New Roman"/>
          <w:lang w:val="en-GB"/>
        </w:rPr>
        <w:t>no</w:t>
      </w:r>
      <w:r w:rsidRPr="004C5722">
        <w:rPr>
          <w:rFonts w:ascii="Times New Roman" w:hAnsi="Times New Roman" w:cs="Times New Roman"/>
          <w:lang w:val="en-GB"/>
        </w:rPr>
        <w:t xml:space="preserve"> data up to 5 years</w:t>
      </w:r>
    </w:p>
    <w:p w:rsidR="00613C0C" w:rsidRPr="004C5722" w:rsidRDefault="00613C0C">
      <w:pPr>
        <w:rPr>
          <w:rFonts w:ascii="Times New Roman" w:hAnsi="Times New Roman" w:cs="Times New Roman"/>
          <w:b/>
          <w:bCs/>
          <w:lang w:val="en-GB"/>
        </w:rPr>
      </w:pPr>
    </w:p>
    <w:tbl>
      <w:tblPr>
        <w:tblpPr w:leftFromText="141" w:rightFromText="141" w:vertAnchor="page" w:horzAnchor="margin" w:tblpX="-214" w:tblpY="2416"/>
        <w:tblW w:w="86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2481"/>
      </w:tblGrid>
      <w:tr w:rsidR="004C5722" w:rsidRPr="004C5722" w:rsidTr="00613C0C">
        <w:trPr>
          <w:trHeight w:val="20"/>
        </w:trPr>
        <w:tc>
          <w:tcPr>
            <w:tcW w:w="6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722" w:rsidRPr="004C5722" w:rsidTr="00613C0C">
        <w:trPr>
          <w:trHeight w:val="113"/>
        </w:trPr>
        <w:tc>
          <w:tcPr>
            <w:tcW w:w="61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Patients, n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104</w:t>
            </w:r>
          </w:p>
        </w:tc>
      </w:tr>
      <w:tr w:rsidR="004C5722" w:rsidRPr="004C5722" w:rsidTr="00613C0C">
        <w:trPr>
          <w:trHeight w:val="57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4C5722">
              <w:rPr>
                <w:rFonts w:ascii="Times New Roman" w:hAnsi="Times New Roman" w:cs="Times New Roman"/>
              </w:rPr>
              <w:t>Female</w:t>
            </w:r>
            <w:proofErr w:type="spellEnd"/>
            <w:r w:rsidRPr="004C5722">
              <w:rPr>
                <w:rFonts w:ascii="Times New Roman" w:hAnsi="Times New Roman" w:cs="Times New Roman"/>
              </w:rPr>
              <w:t xml:space="preserve">, n (%) </w:t>
            </w:r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39 (37.5)</w:t>
            </w:r>
          </w:p>
        </w:tc>
      </w:tr>
      <w:tr w:rsidR="004C5722" w:rsidRPr="004C5722" w:rsidTr="00613C0C">
        <w:trPr>
          <w:trHeight w:val="57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 xml:space="preserve">Age, </w:t>
            </w:r>
            <w:proofErr w:type="spellStart"/>
            <w:r w:rsidRPr="004C5722">
              <w:rPr>
                <w:rFonts w:ascii="Times New Roman" w:hAnsi="Times New Roman" w:cs="Times New Roman"/>
              </w:rPr>
              <w:t>years</w:t>
            </w:r>
            <w:proofErr w:type="spellEnd"/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64 [55 – 74]</w:t>
            </w: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4C5722">
              <w:rPr>
                <w:rFonts w:ascii="Times New Roman" w:hAnsi="Times New Roman" w:cs="Times New Roman"/>
                <w:lang w:val="en-GB"/>
              </w:rPr>
              <w:t>BMI at ICU admission, kg/m</w:t>
            </w:r>
            <w:r w:rsidRPr="004C5722">
              <w:rPr>
                <w:rFonts w:ascii="Times New Roman" w:hAnsi="Times New Roman" w:cs="Times New Roman"/>
                <w:vertAlign w:val="superscript"/>
                <w:lang w:val="en-GB"/>
              </w:rPr>
              <w:t>2</w:t>
            </w:r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27.1 [23.6 – 32.9]</w:t>
            </w: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SOFA score at RRT initiation , points</w:t>
            </w:r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 xml:space="preserve">14 [9 – 17] </w:t>
            </w: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4C5722">
              <w:rPr>
                <w:rFonts w:ascii="Times New Roman" w:hAnsi="Times New Roman" w:cs="Times New Roman"/>
                <w:lang w:val="en-GB"/>
              </w:rPr>
              <w:t>SAPS II at ICU admission, points</w:t>
            </w:r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59.5 [48.5 – 74.5]</w:t>
            </w: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4C5722">
              <w:rPr>
                <w:rFonts w:ascii="Times New Roman" w:hAnsi="Times New Roman" w:cs="Times New Roman"/>
                <w:lang w:val="en-GB"/>
              </w:rPr>
              <w:t>Intermittent modality for the first RRT, n (%)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60 (57.7)</w:t>
            </w: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4C5722">
              <w:rPr>
                <w:rFonts w:ascii="Times New Roman" w:hAnsi="Times New Roman" w:cs="Times New Roman"/>
                <w:lang w:val="en-GB"/>
              </w:rPr>
              <w:t>Only intermittent modality for RRT, n (%)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47 (45.2)</w:t>
            </w: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4C5722">
              <w:rPr>
                <w:rFonts w:ascii="Times New Roman" w:hAnsi="Times New Roman" w:cs="Times New Roman"/>
                <w:lang w:val="en-GB"/>
              </w:rPr>
              <w:t>Only continuous modality for RRT, n (%)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21 (20.2)</w:t>
            </w: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 xml:space="preserve">RRT </w:t>
            </w:r>
            <w:proofErr w:type="spellStart"/>
            <w:r w:rsidRPr="004C5722">
              <w:rPr>
                <w:rFonts w:ascii="Times New Roman" w:hAnsi="Times New Roman" w:cs="Times New Roman"/>
              </w:rPr>
              <w:t>period</w:t>
            </w:r>
            <w:proofErr w:type="spellEnd"/>
            <w:r w:rsidRPr="004C5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C5722">
              <w:rPr>
                <w:rFonts w:ascii="Times New Roman" w:hAnsi="Times New Roman" w:cs="Times New Roman"/>
              </w:rPr>
              <w:t>days</w:t>
            </w:r>
            <w:proofErr w:type="spellEnd"/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34 [13.5 – 49]</w:t>
            </w: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RRT sessions, n</w:t>
            </w:r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5 [2 – 10]</w:t>
            </w: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Intermittent RRT sessions, n</w:t>
            </w:r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4 [2 – 10]</w:t>
            </w: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4C5722">
              <w:rPr>
                <w:rFonts w:ascii="Times New Roman" w:hAnsi="Times New Roman" w:cs="Times New Roman"/>
              </w:rPr>
              <w:t>Continuous</w:t>
            </w:r>
            <w:proofErr w:type="spellEnd"/>
            <w:r w:rsidRPr="004C5722">
              <w:rPr>
                <w:rFonts w:ascii="Times New Roman" w:hAnsi="Times New Roman" w:cs="Times New Roman"/>
              </w:rPr>
              <w:t xml:space="preserve"> RRT sessions, n</w:t>
            </w:r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3 [1 – 5]</w:t>
            </w: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4C5722">
              <w:rPr>
                <w:rFonts w:ascii="Times New Roman" w:hAnsi="Times New Roman" w:cs="Times New Roman"/>
              </w:rPr>
              <w:t>Underlying</w:t>
            </w:r>
            <w:proofErr w:type="spellEnd"/>
            <w:r w:rsidRPr="004C5722">
              <w:rPr>
                <w:rFonts w:ascii="Times New Roman" w:hAnsi="Times New Roman" w:cs="Times New Roman"/>
              </w:rPr>
              <w:t xml:space="preserve"> condition</w:t>
            </w:r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 xml:space="preserve">       No </w:t>
            </w:r>
            <w:proofErr w:type="spellStart"/>
            <w:r w:rsidRPr="004C5722">
              <w:rPr>
                <w:rFonts w:ascii="Times New Roman" w:hAnsi="Times New Roman" w:cs="Times New Roman"/>
              </w:rPr>
              <w:t>comorbidity</w:t>
            </w:r>
            <w:proofErr w:type="spellEnd"/>
            <w:r w:rsidRPr="004C5722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23 (22.1)</w:t>
            </w: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Pr="004C5722">
              <w:rPr>
                <w:rFonts w:ascii="Times New Roman" w:hAnsi="Times New Roman" w:cs="Times New Roman"/>
              </w:rPr>
              <w:t>Insulin-dependent</w:t>
            </w:r>
            <w:proofErr w:type="spellEnd"/>
            <w:r w:rsidRPr="004C5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5722">
              <w:rPr>
                <w:rFonts w:ascii="Times New Roman" w:hAnsi="Times New Roman" w:cs="Times New Roman"/>
              </w:rPr>
              <w:t>diabetes</w:t>
            </w:r>
            <w:proofErr w:type="spellEnd"/>
            <w:r w:rsidRPr="004C5722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11 (10.6)</w:t>
            </w: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 xml:space="preserve">       </w:t>
            </w:r>
            <w:proofErr w:type="spellStart"/>
            <w:r w:rsidRPr="004C5722">
              <w:rPr>
                <w:rFonts w:ascii="Times New Roman" w:hAnsi="Times New Roman" w:cs="Times New Roman"/>
              </w:rPr>
              <w:t>Chronic</w:t>
            </w:r>
            <w:proofErr w:type="spellEnd"/>
            <w:r w:rsidRPr="004C5722">
              <w:rPr>
                <w:rFonts w:ascii="Times New Roman" w:hAnsi="Times New Roman" w:cs="Times New Roman"/>
              </w:rPr>
              <w:t xml:space="preserve"> hypertension, n (%)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67 (64.4)</w:t>
            </w: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 xml:space="preserve">       </w:t>
            </w:r>
            <w:proofErr w:type="spellStart"/>
            <w:r w:rsidRPr="004C5722">
              <w:rPr>
                <w:rFonts w:ascii="Times New Roman" w:hAnsi="Times New Roman" w:cs="Times New Roman"/>
              </w:rPr>
              <w:t>Hematological</w:t>
            </w:r>
            <w:proofErr w:type="spellEnd"/>
            <w:r w:rsidRPr="004C5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5722">
              <w:rPr>
                <w:rFonts w:ascii="Times New Roman" w:hAnsi="Times New Roman" w:cs="Times New Roman"/>
              </w:rPr>
              <w:t>malignacy</w:t>
            </w:r>
            <w:proofErr w:type="spellEnd"/>
            <w:r w:rsidRPr="004C5722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8 (7.7)</w:t>
            </w: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 xml:space="preserve">       </w:t>
            </w:r>
            <w:proofErr w:type="spellStart"/>
            <w:r w:rsidRPr="004C5722">
              <w:rPr>
                <w:rFonts w:ascii="Times New Roman" w:hAnsi="Times New Roman" w:cs="Times New Roman"/>
              </w:rPr>
              <w:t>Cirrhosis</w:t>
            </w:r>
            <w:proofErr w:type="spellEnd"/>
            <w:r w:rsidRPr="004C5722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1 (1)</w:t>
            </w: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 xml:space="preserve">       </w:t>
            </w:r>
            <w:proofErr w:type="spellStart"/>
            <w:r w:rsidRPr="004C5722">
              <w:rPr>
                <w:rFonts w:ascii="Times New Roman" w:hAnsi="Times New Roman" w:cs="Times New Roman"/>
              </w:rPr>
              <w:t>Metastatic</w:t>
            </w:r>
            <w:proofErr w:type="spellEnd"/>
            <w:r w:rsidRPr="004C5722">
              <w:rPr>
                <w:rFonts w:ascii="Times New Roman" w:hAnsi="Times New Roman" w:cs="Times New Roman"/>
              </w:rPr>
              <w:t xml:space="preserve"> cancer, n (%)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3 (2.9)</w:t>
            </w: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 xml:space="preserve">       </w:t>
            </w:r>
            <w:proofErr w:type="spellStart"/>
            <w:r w:rsidRPr="004C5722">
              <w:rPr>
                <w:rFonts w:ascii="Times New Roman" w:hAnsi="Times New Roman" w:cs="Times New Roman"/>
              </w:rPr>
              <w:t>Chronic</w:t>
            </w:r>
            <w:proofErr w:type="spellEnd"/>
            <w:r w:rsidRPr="004C5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5722">
              <w:rPr>
                <w:rFonts w:ascii="Times New Roman" w:hAnsi="Times New Roman" w:cs="Times New Roman"/>
              </w:rPr>
              <w:t>kidney</w:t>
            </w:r>
            <w:proofErr w:type="spellEnd"/>
            <w:r w:rsidRPr="004C5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5722">
              <w:rPr>
                <w:rFonts w:ascii="Times New Roman" w:hAnsi="Times New Roman" w:cs="Times New Roman"/>
              </w:rPr>
              <w:t>disease</w:t>
            </w:r>
            <w:proofErr w:type="spellEnd"/>
            <w:r w:rsidRPr="004C5722">
              <w:rPr>
                <w:rFonts w:ascii="Times New Roman" w:hAnsi="Times New Roman" w:cs="Times New Roman"/>
              </w:rPr>
              <w:t>*, n (%)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9 (8.7)</w:t>
            </w: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4C5722">
              <w:rPr>
                <w:rFonts w:ascii="Times New Roman" w:hAnsi="Times New Roman" w:cs="Times New Roman"/>
                <w:lang w:val="en-GB"/>
              </w:rPr>
              <w:t xml:space="preserve">       Chronic respiratory failure with oxygen therapy, n (%)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3 (2.9)</w:t>
            </w: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4C5722">
              <w:rPr>
                <w:rFonts w:ascii="Times New Roman" w:hAnsi="Times New Roman" w:cs="Times New Roman"/>
                <w:lang w:val="en-GB"/>
              </w:rPr>
              <w:t xml:space="preserve">       Chronic heart failure NYHA III or IV, n (%)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14 (13.5)</w:t>
            </w: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 xml:space="preserve">       Immunosuppression**, n (%)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4 (3.8)</w:t>
            </w: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4C5722">
              <w:rPr>
                <w:rFonts w:ascii="Times New Roman" w:hAnsi="Times New Roman" w:cs="Times New Roman"/>
                <w:lang w:val="en-GB"/>
              </w:rPr>
              <w:t>Main symptom at ICU admission</w:t>
            </w:r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  <w:lang w:val="en-GB"/>
              </w:rPr>
              <w:t xml:space="preserve">       </w:t>
            </w:r>
            <w:proofErr w:type="spellStart"/>
            <w:r w:rsidRPr="004C5722">
              <w:rPr>
                <w:rFonts w:ascii="Times New Roman" w:hAnsi="Times New Roman" w:cs="Times New Roman"/>
              </w:rPr>
              <w:t>Septic</w:t>
            </w:r>
            <w:proofErr w:type="spellEnd"/>
            <w:r w:rsidRPr="004C5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5722">
              <w:rPr>
                <w:rFonts w:ascii="Times New Roman" w:hAnsi="Times New Roman" w:cs="Times New Roman"/>
              </w:rPr>
              <w:t>shock</w:t>
            </w:r>
            <w:proofErr w:type="spellEnd"/>
            <w:r w:rsidRPr="004C5722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35 (33.7)</w:t>
            </w: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 xml:space="preserve">       Coma, n (%)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6 (5.8)</w:t>
            </w: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 xml:space="preserve">       Acute </w:t>
            </w:r>
            <w:proofErr w:type="spellStart"/>
            <w:r w:rsidRPr="004C5722">
              <w:rPr>
                <w:rFonts w:ascii="Times New Roman" w:hAnsi="Times New Roman" w:cs="Times New Roman"/>
              </w:rPr>
              <w:t>respiratory</w:t>
            </w:r>
            <w:proofErr w:type="spellEnd"/>
            <w:r w:rsidRPr="004C5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5722">
              <w:rPr>
                <w:rFonts w:ascii="Times New Roman" w:hAnsi="Times New Roman" w:cs="Times New Roman"/>
              </w:rPr>
              <w:t>distress</w:t>
            </w:r>
            <w:proofErr w:type="spellEnd"/>
            <w:r w:rsidRPr="004C5722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22 (21.2)</w:t>
            </w: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 xml:space="preserve">       Acute </w:t>
            </w:r>
            <w:proofErr w:type="spellStart"/>
            <w:r w:rsidRPr="004C5722">
              <w:rPr>
                <w:rFonts w:ascii="Times New Roman" w:hAnsi="Times New Roman" w:cs="Times New Roman"/>
              </w:rPr>
              <w:t>kidney</w:t>
            </w:r>
            <w:proofErr w:type="spellEnd"/>
            <w:r w:rsidRPr="004C5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5722">
              <w:rPr>
                <w:rFonts w:ascii="Times New Roman" w:hAnsi="Times New Roman" w:cs="Times New Roman"/>
              </w:rPr>
              <w:t>injury</w:t>
            </w:r>
            <w:proofErr w:type="spellEnd"/>
            <w:r w:rsidRPr="004C5722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26 (25)</w:t>
            </w: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 xml:space="preserve">Invasive </w:t>
            </w:r>
            <w:proofErr w:type="spellStart"/>
            <w:r w:rsidRPr="004C5722">
              <w:rPr>
                <w:rFonts w:ascii="Times New Roman" w:hAnsi="Times New Roman" w:cs="Times New Roman"/>
              </w:rPr>
              <w:t>mechanical</w:t>
            </w:r>
            <w:proofErr w:type="spellEnd"/>
            <w:r w:rsidRPr="004C5722">
              <w:rPr>
                <w:rFonts w:ascii="Times New Roman" w:hAnsi="Times New Roman" w:cs="Times New Roman"/>
              </w:rPr>
              <w:t xml:space="preserve"> ventilation, n(%)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36 (34.6)</w:t>
            </w: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4C5722">
              <w:rPr>
                <w:rFonts w:ascii="Times New Roman" w:hAnsi="Times New Roman" w:cs="Times New Roman"/>
                <w:lang w:val="en-GB"/>
              </w:rPr>
              <w:t>ICU length of stay, days</w:t>
            </w:r>
          </w:p>
        </w:tc>
        <w:tc>
          <w:tcPr>
            <w:tcW w:w="24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20 [10.5 – 35]</w:t>
            </w:r>
          </w:p>
        </w:tc>
      </w:tr>
      <w:tr w:rsidR="004C5722" w:rsidRPr="004C5722" w:rsidTr="00613C0C">
        <w:trPr>
          <w:trHeight w:val="20"/>
        </w:trPr>
        <w:tc>
          <w:tcPr>
            <w:tcW w:w="61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3C0C" w:rsidRPr="004C5722" w:rsidRDefault="00613C0C" w:rsidP="00613C0C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4C5722">
              <w:rPr>
                <w:rFonts w:ascii="Times New Roman" w:hAnsi="Times New Roman" w:cs="Times New Roman"/>
                <w:lang w:val="en-GB"/>
              </w:rPr>
              <w:t>Hospital length of stay, days</w:t>
            </w:r>
          </w:p>
        </w:tc>
        <w:tc>
          <w:tcPr>
            <w:tcW w:w="24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3C0C" w:rsidRPr="004C5722" w:rsidRDefault="00613C0C" w:rsidP="00613C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54 [40.5 – 79.5]</w:t>
            </w:r>
          </w:p>
        </w:tc>
      </w:tr>
    </w:tbl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  <w:r w:rsidRPr="004C5722">
        <w:rPr>
          <w:rFonts w:ascii="Times New Roman" w:hAnsi="Times New Roman" w:cs="Times New Roman"/>
          <w:bCs/>
          <w:lang w:val="en-GB"/>
        </w:rPr>
        <w:lastRenderedPageBreak/>
        <w:t xml:space="preserve">BMI: Body Mass Index; </w:t>
      </w:r>
      <w:proofErr w:type="gramStart"/>
      <w:r w:rsidRPr="004C5722">
        <w:rPr>
          <w:rFonts w:ascii="Times New Roman" w:hAnsi="Times New Roman" w:cs="Times New Roman"/>
          <w:bCs/>
          <w:lang w:val="en-GB"/>
        </w:rPr>
        <w:t>SOFA :</w:t>
      </w:r>
      <w:proofErr w:type="gramEnd"/>
      <w:r w:rsidRPr="004C5722">
        <w:rPr>
          <w:rFonts w:ascii="Times New Roman" w:hAnsi="Times New Roman" w:cs="Times New Roman"/>
          <w:bCs/>
          <w:lang w:val="en-GB"/>
        </w:rPr>
        <w:t xml:space="preserve"> Sepsis-related Organ Failure Assessment ; SAPS : Simplified Acute Physiology Score ; RRT: Renal replacement therapy ; NYHA : New York Heart Association</w:t>
      </w:r>
    </w:p>
    <w:p w:rsidR="00613C0C" w:rsidRPr="004C5722" w:rsidRDefault="00613C0C" w:rsidP="00613C0C">
      <w:pPr>
        <w:rPr>
          <w:rFonts w:ascii="Times New Roman" w:hAnsi="Times New Roman" w:cs="Times New Roman"/>
          <w:bCs/>
          <w:lang w:val="en-GB"/>
        </w:rPr>
      </w:pPr>
      <w:proofErr w:type="gramStart"/>
      <w:r w:rsidRPr="004C5722">
        <w:rPr>
          <w:rFonts w:ascii="Times New Roman" w:hAnsi="Times New Roman" w:cs="Times New Roman"/>
          <w:bCs/>
          <w:lang w:val="en-GB"/>
        </w:rPr>
        <w:t>* :</w:t>
      </w:r>
      <w:proofErr w:type="gramEnd"/>
      <w:r w:rsidRPr="004C5722">
        <w:rPr>
          <w:rFonts w:ascii="Times New Roman" w:hAnsi="Times New Roman" w:cs="Times New Roman"/>
          <w:bCs/>
          <w:lang w:val="en-GB"/>
        </w:rPr>
        <w:t xml:space="preserve"> Chronic kidney disease defined as estimated glomerular filtration rate ≤ 60ml/min/1.73m²</w:t>
      </w:r>
    </w:p>
    <w:p w:rsidR="00613C0C" w:rsidRPr="004C5722" w:rsidRDefault="00613C0C" w:rsidP="00613C0C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C5722">
        <w:rPr>
          <w:rFonts w:ascii="Times New Roman" w:hAnsi="Times New Roman" w:cs="Times New Roman"/>
          <w:bCs/>
          <w:lang w:val="en-GB"/>
        </w:rPr>
        <w:t xml:space="preserve">** : </w:t>
      </w:r>
      <w:r w:rsidRPr="004C5722">
        <w:rPr>
          <w:rFonts w:ascii="Times New Roman" w:hAnsi="Times New Roman" w:cs="Times New Roman"/>
          <w:lang w:val="en-GB"/>
        </w:rPr>
        <w:t>Immunosuppression</w:t>
      </w:r>
      <w:r w:rsidRPr="004C5722">
        <w:rPr>
          <w:rFonts w:ascii="Times New Roman" w:hAnsi="Times New Roman" w:cs="Times New Roman"/>
          <w:bCs/>
          <w:lang w:val="en-GB"/>
        </w:rPr>
        <w:t xml:space="preserve"> defined as patient with </w:t>
      </w:r>
      <w:proofErr w:type="spellStart"/>
      <w:r w:rsidRPr="004C5722">
        <w:rPr>
          <w:rFonts w:ascii="Times New Roman" w:hAnsi="Times New Roman" w:cs="Times New Roman"/>
          <w:bCs/>
          <w:lang w:val="en-GB"/>
        </w:rPr>
        <w:t>immunosuppressor</w:t>
      </w:r>
      <w:proofErr w:type="spellEnd"/>
      <w:r w:rsidRPr="004C5722">
        <w:rPr>
          <w:rFonts w:ascii="Times New Roman" w:hAnsi="Times New Roman" w:cs="Times New Roman"/>
          <w:bCs/>
          <w:lang w:val="en-GB"/>
        </w:rPr>
        <w:t xml:space="preserve"> treatment, chemotherapy, radiotherapy, steroids at least 200mg/d of hydrocortisone or equivalent for at least 3 months, immunodeficiency induced by diseases such as </w:t>
      </w:r>
      <w:proofErr w:type="spellStart"/>
      <w:r w:rsidRPr="004C5722">
        <w:rPr>
          <w:rFonts w:ascii="Times New Roman" w:hAnsi="Times New Roman" w:cs="Times New Roman"/>
          <w:bCs/>
          <w:lang w:val="en-GB"/>
        </w:rPr>
        <w:t>leukemia</w:t>
      </w:r>
      <w:proofErr w:type="spellEnd"/>
      <w:r w:rsidRPr="004C5722">
        <w:rPr>
          <w:rFonts w:ascii="Times New Roman" w:hAnsi="Times New Roman" w:cs="Times New Roman"/>
          <w:bCs/>
          <w:lang w:val="en-GB"/>
        </w:rPr>
        <w:t xml:space="preserve">, lymphoma, AIDS </w:t>
      </w:r>
    </w:p>
    <w:p w:rsidR="00613C0C" w:rsidRPr="004C5722" w:rsidRDefault="00613C0C">
      <w:pPr>
        <w:rPr>
          <w:rFonts w:ascii="Times New Roman" w:hAnsi="Times New Roman" w:cs="Times New Roman"/>
          <w:b/>
          <w:bCs/>
          <w:lang w:val="en-GB"/>
        </w:rPr>
      </w:pPr>
      <w:r w:rsidRPr="004C5722">
        <w:rPr>
          <w:rFonts w:ascii="Times New Roman" w:hAnsi="Times New Roman" w:cs="Times New Roman"/>
          <w:b/>
          <w:bCs/>
          <w:lang w:val="en-GB"/>
        </w:rPr>
        <w:br w:type="page"/>
      </w:r>
    </w:p>
    <w:p w:rsidR="00613C0C" w:rsidRPr="004C5722" w:rsidRDefault="00613C0C" w:rsidP="00DC56F9">
      <w:pPr>
        <w:rPr>
          <w:rFonts w:ascii="Times New Roman" w:hAnsi="Times New Roman" w:cs="Times New Roman"/>
          <w:b/>
          <w:bCs/>
          <w:lang w:val="en-GB"/>
        </w:rPr>
        <w:sectPr w:rsidR="00613C0C" w:rsidRPr="004C5722" w:rsidSect="00613C0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C56F9" w:rsidRPr="004C5722" w:rsidRDefault="00DC56F9" w:rsidP="00DC56F9">
      <w:pPr>
        <w:rPr>
          <w:rFonts w:ascii="Times New Roman" w:hAnsi="Times New Roman" w:cs="Times New Roman"/>
          <w:lang w:val="en-GB"/>
        </w:rPr>
      </w:pPr>
      <w:r w:rsidRPr="004C5722">
        <w:rPr>
          <w:rFonts w:ascii="Times New Roman" w:hAnsi="Times New Roman" w:cs="Times New Roman"/>
          <w:b/>
          <w:bCs/>
          <w:lang w:val="en-GB"/>
        </w:rPr>
        <w:lastRenderedPageBreak/>
        <w:t xml:space="preserve">Table </w:t>
      </w:r>
      <w:r w:rsidR="005D4C23" w:rsidRPr="004C5722">
        <w:rPr>
          <w:rFonts w:ascii="Times New Roman" w:hAnsi="Times New Roman" w:cs="Times New Roman"/>
          <w:b/>
          <w:bCs/>
          <w:lang w:val="en-GB"/>
        </w:rPr>
        <w:t>S</w:t>
      </w:r>
      <w:r w:rsidR="00613C0C" w:rsidRPr="004C5722">
        <w:rPr>
          <w:rFonts w:ascii="Times New Roman" w:hAnsi="Times New Roman" w:cs="Times New Roman"/>
          <w:b/>
          <w:bCs/>
          <w:lang w:val="en-GB"/>
        </w:rPr>
        <w:t>2</w:t>
      </w:r>
      <w:r w:rsidRPr="004C5722">
        <w:rPr>
          <w:rFonts w:ascii="Times New Roman" w:hAnsi="Times New Roman" w:cs="Times New Roman"/>
          <w:b/>
          <w:bCs/>
          <w:lang w:val="en-GB"/>
        </w:rPr>
        <w:t xml:space="preserve">: </w:t>
      </w:r>
      <w:r w:rsidR="001226F2" w:rsidRPr="004C5722">
        <w:rPr>
          <w:rFonts w:ascii="Times New Roman" w:hAnsi="Times New Roman" w:cs="Times New Roman"/>
          <w:bCs/>
          <w:lang w:val="en-GB"/>
        </w:rPr>
        <w:t xml:space="preserve">Comparison between </w:t>
      </w:r>
      <w:r w:rsidR="004C5722" w:rsidRPr="004C5722">
        <w:rPr>
          <w:rFonts w:ascii="Times New Roman" w:hAnsi="Times New Roman" w:cs="Times New Roman"/>
          <w:bCs/>
          <w:color w:val="FF0000"/>
          <w:lang w:val="en-GB"/>
        </w:rPr>
        <w:t>no/</w:t>
      </w:r>
      <w:r w:rsidR="004C5722">
        <w:rPr>
          <w:rFonts w:ascii="Times New Roman" w:hAnsi="Times New Roman" w:cs="Times New Roman"/>
          <w:bCs/>
          <w:lang w:val="en-GB"/>
        </w:rPr>
        <w:t>m</w:t>
      </w:r>
      <w:r w:rsidR="001226F2" w:rsidRPr="004C5722">
        <w:rPr>
          <w:rFonts w:ascii="Times New Roman" w:hAnsi="Times New Roman" w:cs="Times New Roman"/>
          <w:bCs/>
          <w:lang w:val="en-GB"/>
        </w:rPr>
        <w:t xml:space="preserve">ild chronic kidney disease group and severe chronic kidney disease </w:t>
      </w:r>
      <w:r w:rsidR="00D53847" w:rsidRPr="004C5722">
        <w:rPr>
          <w:rFonts w:ascii="Times New Roman" w:hAnsi="Times New Roman" w:cs="Times New Roman"/>
          <w:bCs/>
          <w:lang w:val="en-GB"/>
        </w:rPr>
        <w:t xml:space="preserve">group </w:t>
      </w:r>
      <w:r w:rsidR="001226F2" w:rsidRPr="004C5722">
        <w:rPr>
          <w:rFonts w:ascii="Times New Roman" w:hAnsi="Times New Roman" w:cs="Times New Roman"/>
          <w:bCs/>
          <w:lang w:val="en-GB"/>
        </w:rPr>
        <w:t>at 6 months</w:t>
      </w:r>
    </w:p>
    <w:tbl>
      <w:tblPr>
        <w:tblpPr w:leftFromText="141" w:rightFromText="141" w:vertAnchor="page" w:horzAnchor="page" w:tblpX="567" w:tblpY="1815"/>
        <w:tblW w:w="5316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5"/>
        <w:gridCol w:w="2552"/>
        <w:gridCol w:w="2659"/>
        <w:gridCol w:w="2945"/>
        <w:gridCol w:w="1346"/>
      </w:tblGrid>
      <w:tr w:rsidR="004C5722" w:rsidRPr="004C5722" w:rsidTr="001926B0">
        <w:trPr>
          <w:trHeight w:val="848"/>
        </w:trPr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6320" w:rsidRPr="004C5722" w:rsidRDefault="00296320" w:rsidP="00296320">
            <w:pPr>
              <w:spacing w:after="160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Variables</w:t>
            </w:r>
          </w:p>
        </w:tc>
        <w:tc>
          <w:tcPr>
            <w:tcW w:w="8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6320" w:rsidRPr="004C5722" w:rsidRDefault="004C5722" w:rsidP="004C5722">
            <w:pPr>
              <w:spacing w:after="160" w:line="360" w:lineRule="auto"/>
              <w:contextualSpacing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hAnsi="Times New Roman" w:cs="Times New Roman"/>
                <w:color w:val="FF0000"/>
                <w:lang w:val="en-GB"/>
              </w:rPr>
              <w:t>No/</w:t>
            </w:r>
            <w:r>
              <w:rPr>
                <w:rFonts w:ascii="Times New Roman" w:hAnsi="Times New Roman" w:cs="Times New Roman"/>
                <w:lang w:val="en-GB"/>
              </w:rPr>
              <w:t>m</w:t>
            </w:r>
            <w:r w:rsidR="00296320" w:rsidRPr="004C5722">
              <w:rPr>
                <w:rFonts w:ascii="Times New Roman" w:hAnsi="Times New Roman" w:cs="Times New Roman"/>
                <w:lang w:val="en-GB"/>
              </w:rPr>
              <w:t>ild CKD group</w:t>
            </w: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6320" w:rsidRPr="004C5722" w:rsidRDefault="00296320" w:rsidP="00296320">
            <w:pPr>
              <w:spacing w:after="160" w:line="360" w:lineRule="auto"/>
              <w:contextualSpacing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hAnsi="Times New Roman" w:cs="Times New Roman"/>
                <w:lang w:val="en-GB"/>
              </w:rPr>
              <w:t>Severe CKD group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6320" w:rsidRPr="004C5722" w:rsidRDefault="00296320" w:rsidP="00296320">
            <w:pPr>
              <w:spacing w:after="160"/>
              <w:contextualSpacing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OR [IC 95%]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6320" w:rsidRPr="004C5722" w:rsidRDefault="00296320" w:rsidP="00296320">
            <w:pPr>
              <w:spacing w:after="160"/>
              <w:contextualSpacing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p-value</w:t>
            </w:r>
          </w:p>
        </w:tc>
      </w:tr>
      <w:tr w:rsidR="004C5722" w:rsidRPr="004C5722" w:rsidTr="001926B0">
        <w:trPr>
          <w:trHeight w:val="759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Patients, n</w:t>
            </w:r>
          </w:p>
        </w:tc>
        <w:tc>
          <w:tcPr>
            <w:tcW w:w="8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spacing w:after="160"/>
              <w:contextualSpacing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893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spacing w:after="160"/>
              <w:contextualSpacing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spacing w:after="1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left w:val="nil"/>
              <w:right w:val="nil"/>
            </w:tcBorders>
          </w:tcPr>
          <w:p w:rsidR="00EB26E6" w:rsidRPr="004C5722" w:rsidRDefault="00EB26E6" w:rsidP="00EB26E6">
            <w:pPr>
              <w:spacing w:after="1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722" w:rsidRPr="004C5722" w:rsidTr="001926B0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C146C1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Female</w:t>
            </w:r>
            <w:proofErr w:type="spellEnd"/>
            <w:r w:rsidR="00EB26E6"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, n (%) </w:t>
            </w:r>
          </w:p>
        </w:tc>
        <w:tc>
          <w:tcPr>
            <w:tcW w:w="857" w:type="pct"/>
            <w:tcBorders>
              <w:left w:val="nil"/>
              <w:right w:val="nil"/>
            </w:tcBorders>
            <w:shd w:val="clear" w:color="auto" w:fill="auto"/>
            <w:noWrap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59 (44.4)</w:t>
            </w:r>
          </w:p>
        </w:tc>
        <w:tc>
          <w:tcPr>
            <w:tcW w:w="893" w:type="pct"/>
            <w:tcBorders>
              <w:left w:val="nil"/>
              <w:right w:val="nil"/>
            </w:tcBorders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14 (40)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0.84 [0.39 - 1.78]</w:t>
            </w:r>
          </w:p>
        </w:tc>
        <w:tc>
          <w:tcPr>
            <w:tcW w:w="45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0.64</w:t>
            </w:r>
          </w:p>
        </w:tc>
      </w:tr>
      <w:tr w:rsidR="004C5722" w:rsidRPr="004C5722" w:rsidTr="001926B0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Age,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years</w:t>
            </w:r>
            <w:proofErr w:type="spellEnd"/>
          </w:p>
        </w:tc>
        <w:tc>
          <w:tcPr>
            <w:tcW w:w="8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61 [52 - 69]</w:t>
            </w:r>
          </w:p>
        </w:tc>
        <w:tc>
          <w:tcPr>
            <w:tcW w:w="893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68 [58 - 76]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1.03 [1 - 1.06]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0.04</w:t>
            </w:r>
          </w:p>
        </w:tc>
      </w:tr>
      <w:tr w:rsidR="004C5722" w:rsidRPr="004C5722" w:rsidTr="001926B0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val="en-GB"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val="en-GB" w:eastAsia="en-US"/>
              </w:rPr>
              <w:t>BMI at ICU admission, kg/m</w:t>
            </w:r>
            <w:r w:rsidRPr="004C5722">
              <w:rPr>
                <w:rFonts w:ascii="Times New Roman" w:eastAsiaTheme="minorHAnsi" w:hAnsi="Times New Roman" w:cs="Times New Roman"/>
                <w:vertAlign w:val="superscript"/>
                <w:lang w:val="en-GB" w:eastAsia="en-US"/>
              </w:rPr>
              <w:t>2</w:t>
            </w:r>
          </w:p>
        </w:tc>
        <w:tc>
          <w:tcPr>
            <w:tcW w:w="8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27.4 [23 - 33.1]</w:t>
            </w:r>
          </w:p>
        </w:tc>
        <w:tc>
          <w:tcPr>
            <w:tcW w:w="893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26.3 [22.8 - 31.8]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0.97 [0.91 - 1.04]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0.41</w:t>
            </w:r>
          </w:p>
        </w:tc>
      </w:tr>
      <w:tr w:rsidR="004C5722" w:rsidRPr="004C5722" w:rsidTr="001926B0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SOFA score at RRT initiation , points</w:t>
            </w:r>
          </w:p>
        </w:tc>
        <w:tc>
          <w:tcPr>
            <w:tcW w:w="8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15 [12 - 18]</w:t>
            </w:r>
          </w:p>
        </w:tc>
        <w:tc>
          <w:tcPr>
            <w:tcW w:w="893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11 [7 - 14]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0.86 [0.79 - 0.93]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&lt;0.01</w:t>
            </w:r>
          </w:p>
        </w:tc>
      </w:tr>
      <w:tr w:rsidR="004C5722" w:rsidRPr="004C5722" w:rsidTr="001926B0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val="en-GB"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val="en-GB" w:eastAsia="en-US"/>
              </w:rPr>
              <w:t>SAPS II at ICU admission, points</w:t>
            </w:r>
          </w:p>
        </w:tc>
        <w:tc>
          <w:tcPr>
            <w:tcW w:w="8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64 [52 - 80]</w:t>
            </w:r>
          </w:p>
        </w:tc>
        <w:tc>
          <w:tcPr>
            <w:tcW w:w="893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57 [45 - 78]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0.99 [0.97 - 1.01]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0.27</w:t>
            </w:r>
          </w:p>
        </w:tc>
      </w:tr>
      <w:tr w:rsidR="004C5722" w:rsidRPr="004C5722" w:rsidTr="001926B0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360" w:lineRule="auto"/>
              <w:contextualSpacing/>
              <w:rPr>
                <w:rFonts w:ascii="Times New Roman" w:eastAsiaTheme="minorHAnsi" w:hAnsi="Times New Roman" w:cs="Times New Roman"/>
                <w:lang w:val="en-GB"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val="en-GB" w:eastAsia="en-US"/>
              </w:rPr>
              <w:t>Intermittent modality for the first RRT, n (%)</w:t>
            </w:r>
          </w:p>
        </w:tc>
        <w:tc>
          <w:tcPr>
            <w:tcW w:w="8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77 (57.9)</w:t>
            </w:r>
          </w:p>
        </w:tc>
        <w:tc>
          <w:tcPr>
            <w:tcW w:w="893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22 (62.9)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1.23 [0.57 - 2.65]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0.60</w:t>
            </w:r>
          </w:p>
        </w:tc>
      </w:tr>
      <w:tr w:rsidR="004C5722" w:rsidRPr="004C5722" w:rsidTr="001926B0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360" w:lineRule="auto"/>
              <w:contextualSpacing/>
              <w:rPr>
                <w:rFonts w:ascii="Times New Roman" w:eastAsiaTheme="minorHAnsi" w:hAnsi="Times New Roman" w:cs="Times New Roman"/>
                <w:lang w:val="en-GB"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val="en-GB" w:eastAsia="en-US"/>
              </w:rPr>
              <w:t>Only intermittent modality for RRT, n (%)</w:t>
            </w:r>
          </w:p>
        </w:tc>
        <w:tc>
          <w:tcPr>
            <w:tcW w:w="857" w:type="pct"/>
            <w:tcBorders>
              <w:left w:val="nil"/>
              <w:right w:val="nil"/>
            </w:tcBorders>
            <w:shd w:val="clear" w:color="auto" w:fill="auto"/>
            <w:noWrap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65 (48.9)</w:t>
            </w:r>
          </w:p>
        </w:tc>
        <w:tc>
          <w:tcPr>
            <w:tcW w:w="893" w:type="pct"/>
            <w:tcBorders>
              <w:left w:val="nil"/>
              <w:right w:val="nil"/>
            </w:tcBorders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20 (57.1)</w:t>
            </w:r>
          </w:p>
        </w:tc>
        <w:tc>
          <w:tcPr>
            <w:tcW w:w="989" w:type="pct"/>
            <w:tcBorders>
              <w:left w:val="nil"/>
              <w:right w:val="nil"/>
            </w:tcBorders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1.58 [0.64 - 3.91]</w:t>
            </w:r>
          </w:p>
        </w:tc>
        <w:tc>
          <w:tcPr>
            <w:tcW w:w="452" w:type="pct"/>
            <w:tcBorders>
              <w:left w:val="nil"/>
              <w:right w:val="nil"/>
            </w:tcBorders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0.33</w:t>
            </w:r>
          </w:p>
        </w:tc>
      </w:tr>
      <w:tr w:rsidR="004C5722" w:rsidRPr="004C5722" w:rsidTr="001926B0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360" w:lineRule="auto"/>
              <w:contextualSpacing/>
              <w:rPr>
                <w:rFonts w:ascii="Times New Roman" w:eastAsiaTheme="minorHAnsi" w:hAnsi="Times New Roman" w:cs="Times New Roman"/>
                <w:lang w:val="en-GB"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val="en-GB" w:eastAsia="en-US"/>
              </w:rPr>
              <w:t>Only continuous modality for RRT, n (%)</w:t>
            </w:r>
          </w:p>
        </w:tc>
        <w:tc>
          <w:tcPr>
            <w:tcW w:w="857" w:type="pct"/>
            <w:tcBorders>
              <w:left w:val="nil"/>
              <w:right w:val="nil"/>
            </w:tcBorders>
            <w:shd w:val="clear" w:color="auto" w:fill="auto"/>
            <w:noWrap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27 (20.3)</w:t>
            </w:r>
          </w:p>
        </w:tc>
        <w:tc>
          <w:tcPr>
            <w:tcW w:w="893" w:type="pct"/>
            <w:tcBorders>
              <w:left w:val="nil"/>
              <w:right w:val="nil"/>
            </w:tcBorders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7 (20)</w:t>
            </w:r>
          </w:p>
        </w:tc>
        <w:tc>
          <w:tcPr>
            <w:tcW w:w="989" w:type="pct"/>
            <w:tcBorders>
              <w:left w:val="nil"/>
              <w:right w:val="nil"/>
            </w:tcBorders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1.33 [0.43 - 4.09]</w:t>
            </w:r>
          </w:p>
        </w:tc>
        <w:tc>
          <w:tcPr>
            <w:tcW w:w="452" w:type="pct"/>
            <w:tcBorders>
              <w:left w:val="nil"/>
              <w:right w:val="nil"/>
            </w:tcBorders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0.62</w:t>
            </w:r>
          </w:p>
        </w:tc>
      </w:tr>
      <w:tr w:rsidR="004C5722" w:rsidRPr="004C5722" w:rsidTr="001926B0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360" w:lineRule="auto"/>
              <w:contextualSpacing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RRT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period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days</w:t>
            </w:r>
            <w:proofErr w:type="spellEnd"/>
          </w:p>
        </w:tc>
        <w:tc>
          <w:tcPr>
            <w:tcW w:w="8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20 [7 - 36]</w:t>
            </w:r>
          </w:p>
        </w:tc>
        <w:tc>
          <w:tcPr>
            <w:tcW w:w="893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35 [10 - 47]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1.01 [1 - 1.03]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0.11</w:t>
            </w:r>
          </w:p>
        </w:tc>
      </w:tr>
      <w:tr w:rsidR="004C5722" w:rsidRPr="004C5722" w:rsidTr="001926B0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RRT sessions, n</w:t>
            </w:r>
          </w:p>
        </w:tc>
        <w:tc>
          <w:tcPr>
            <w:tcW w:w="8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5 [2 - 10]</w:t>
            </w:r>
          </w:p>
        </w:tc>
        <w:tc>
          <w:tcPr>
            <w:tcW w:w="893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8 [2 - 16]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1.03 [0.99 - 1.07]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0.18</w:t>
            </w:r>
          </w:p>
        </w:tc>
      </w:tr>
      <w:tr w:rsidR="004C5722" w:rsidRPr="004C5722" w:rsidTr="001926B0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Intermittent RRT sessions, n</w:t>
            </w:r>
          </w:p>
        </w:tc>
        <w:tc>
          <w:tcPr>
            <w:tcW w:w="8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4 [2 - 8]</w:t>
            </w:r>
          </w:p>
        </w:tc>
        <w:tc>
          <w:tcPr>
            <w:tcW w:w="893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5 [2 - 9.5]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1.02 [0.97 - 1.07]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0.44</w:t>
            </w:r>
          </w:p>
        </w:tc>
      </w:tr>
      <w:tr w:rsidR="004C5722" w:rsidRPr="004C5722" w:rsidTr="001926B0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Continuous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RRT sessions, n</w:t>
            </w:r>
          </w:p>
        </w:tc>
        <w:tc>
          <w:tcPr>
            <w:tcW w:w="8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3 [2 - 6]</w:t>
            </w:r>
          </w:p>
        </w:tc>
        <w:tc>
          <w:tcPr>
            <w:tcW w:w="893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7 [4 - 13]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1.09 [1.01 - 1.19]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0.04</w:t>
            </w:r>
          </w:p>
        </w:tc>
      </w:tr>
      <w:tr w:rsidR="004C5722" w:rsidRPr="004C5722" w:rsidTr="001926B0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Underlying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condition</w:t>
            </w:r>
          </w:p>
        </w:tc>
        <w:tc>
          <w:tcPr>
            <w:tcW w:w="8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93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4C5722" w:rsidRPr="004C5722" w:rsidTr="001926B0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No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comorbidity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, n (%)</w:t>
            </w:r>
          </w:p>
        </w:tc>
        <w:tc>
          <w:tcPr>
            <w:tcW w:w="8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29 (21.8)</w:t>
            </w:r>
          </w:p>
        </w:tc>
        <w:tc>
          <w:tcPr>
            <w:tcW w:w="893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12 (34.3)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1.87 [0.83 - 4.21]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0.13</w:t>
            </w:r>
          </w:p>
        </w:tc>
      </w:tr>
      <w:tr w:rsidR="004C5722" w:rsidRPr="004C5722" w:rsidTr="001926B0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   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Insulin-dependent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diabetes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, n (%)</w:t>
            </w:r>
          </w:p>
        </w:tc>
        <w:tc>
          <w:tcPr>
            <w:tcW w:w="8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16 (12)</w:t>
            </w:r>
          </w:p>
        </w:tc>
        <w:tc>
          <w:tcPr>
            <w:tcW w:w="893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7 (20)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1.83 [0.69 - 4.87]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0.23</w:t>
            </w:r>
          </w:p>
        </w:tc>
      </w:tr>
      <w:tr w:rsidR="004C5722" w:rsidRPr="004C5722" w:rsidTr="001926B0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Chronic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hypertension, n (%)</w:t>
            </w:r>
          </w:p>
        </w:tc>
        <w:tc>
          <w:tcPr>
            <w:tcW w:w="8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57 (42.9)</w:t>
            </w:r>
          </w:p>
        </w:tc>
        <w:tc>
          <w:tcPr>
            <w:tcW w:w="893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13 (37.1)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0.79 [0.37 - 1.7]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0.54</w:t>
            </w:r>
          </w:p>
        </w:tc>
      </w:tr>
      <w:tr w:rsidR="004C5722" w:rsidRPr="004C5722" w:rsidTr="001926B0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Hemotological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malignacy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, n (%)</w:t>
            </w:r>
          </w:p>
        </w:tc>
        <w:tc>
          <w:tcPr>
            <w:tcW w:w="8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14 (10.5)</w:t>
            </w:r>
          </w:p>
        </w:tc>
        <w:tc>
          <w:tcPr>
            <w:tcW w:w="893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 (5.7)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0.51 [0.11 - 2.38]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0.40</w:t>
            </w:r>
          </w:p>
        </w:tc>
      </w:tr>
      <w:tr w:rsidR="004C5722" w:rsidRPr="004C5722" w:rsidTr="001926B0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Cirrhosis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, n (%)</w:t>
            </w:r>
          </w:p>
        </w:tc>
        <w:tc>
          <w:tcPr>
            <w:tcW w:w="8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12 (9)</w:t>
            </w:r>
          </w:p>
        </w:tc>
        <w:tc>
          <w:tcPr>
            <w:tcW w:w="893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 (2.9)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0.29 [0.04 - 2.36]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0.25</w:t>
            </w:r>
          </w:p>
        </w:tc>
      </w:tr>
      <w:tr w:rsidR="004C5722" w:rsidRPr="004C5722" w:rsidTr="001926B0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Metastatic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cancer, n (%)</w:t>
            </w:r>
          </w:p>
        </w:tc>
        <w:tc>
          <w:tcPr>
            <w:tcW w:w="8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3 (2.3)</w:t>
            </w:r>
          </w:p>
        </w:tc>
        <w:tc>
          <w:tcPr>
            <w:tcW w:w="893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4C5722" w:rsidRPr="004C5722" w:rsidTr="001926B0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Chronic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kidney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disease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*, n (%)</w:t>
            </w:r>
          </w:p>
        </w:tc>
        <w:tc>
          <w:tcPr>
            <w:tcW w:w="8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7 (5.3)</w:t>
            </w:r>
          </w:p>
        </w:tc>
        <w:tc>
          <w:tcPr>
            <w:tcW w:w="893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4 (11.4)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2.32 [0.64 - 8.44]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0.20</w:t>
            </w:r>
          </w:p>
        </w:tc>
      </w:tr>
      <w:tr w:rsidR="004C5722" w:rsidRPr="004C5722" w:rsidTr="001926B0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val="en-GB"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val="en-GB" w:eastAsia="en-US"/>
              </w:rPr>
              <w:t xml:space="preserve">       Chronic respiratory failure with oxygen therapy, n (%)</w:t>
            </w:r>
          </w:p>
        </w:tc>
        <w:tc>
          <w:tcPr>
            <w:tcW w:w="8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3 (2.3)</w:t>
            </w:r>
          </w:p>
        </w:tc>
        <w:tc>
          <w:tcPr>
            <w:tcW w:w="893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3 (8.6)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4.06 [0.78 - 21.08]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0.20</w:t>
            </w:r>
          </w:p>
        </w:tc>
      </w:tr>
      <w:tr w:rsidR="004C5722" w:rsidRPr="004C5722" w:rsidTr="001926B0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val="en-GB"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val="en-GB" w:eastAsia="en-US"/>
              </w:rPr>
              <w:t xml:space="preserve">       Chronic heart failure NYHA III or IV, n (%)</w:t>
            </w:r>
          </w:p>
        </w:tc>
        <w:tc>
          <w:tcPr>
            <w:tcW w:w="8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17 (12.8)</w:t>
            </w:r>
          </w:p>
        </w:tc>
        <w:tc>
          <w:tcPr>
            <w:tcW w:w="893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 (5.7)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0.41 [0.09 - 1.88]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0.10</w:t>
            </w:r>
          </w:p>
        </w:tc>
      </w:tr>
      <w:tr w:rsidR="004C5722" w:rsidRPr="004C5722" w:rsidTr="001926B0">
        <w:trPr>
          <w:trHeight w:val="95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Immunosuppression**, n (%)</w:t>
            </w:r>
          </w:p>
        </w:tc>
        <w:tc>
          <w:tcPr>
            <w:tcW w:w="8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11 (8.3)</w:t>
            </w:r>
          </w:p>
        </w:tc>
        <w:tc>
          <w:tcPr>
            <w:tcW w:w="893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4 (11.4)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1.43 [0.43 - 4.8]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0.25</w:t>
            </w:r>
          </w:p>
        </w:tc>
      </w:tr>
      <w:tr w:rsidR="004C5722" w:rsidRPr="004C5722" w:rsidTr="001926B0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val="en-GB"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val="en-GB" w:eastAsia="en-US"/>
              </w:rPr>
              <w:t>Main symptom at ICU admission</w:t>
            </w:r>
          </w:p>
        </w:tc>
        <w:tc>
          <w:tcPr>
            <w:tcW w:w="8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893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</w:tr>
      <w:tr w:rsidR="004C5722" w:rsidRPr="004C5722" w:rsidTr="001926B0">
        <w:trPr>
          <w:trHeight w:val="57"/>
        </w:trPr>
        <w:tc>
          <w:tcPr>
            <w:tcW w:w="1809" w:type="pct"/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val="en-GB" w:eastAsia="en-US"/>
              </w:rPr>
              <w:t xml:space="preserve">      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Septic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shock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, n (%)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44 (33.1)</w:t>
            </w:r>
          </w:p>
        </w:tc>
        <w:tc>
          <w:tcPr>
            <w:tcW w:w="893" w:type="pct"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9 (25.7)</w:t>
            </w:r>
          </w:p>
        </w:tc>
        <w:tc>
          <w:tcPr>
            <w:tcW w:w="989" w:type="pct"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0.70 [0.3 - 1.62]</w:t>
            </w:r>
          </w:p>
        </w:tc>
        <w:tc>
          <w:tcPr>
            <w:tcW w:w="452" w:type="pct"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0.41</w:t>
            </w:r>
          </w:p>
        </w:tc>
      </w:tr>
      <w:tr w:rsidR="004C5722" w:rsidRPr="004C5722" w:rsidTr="001926B0">
        <w:trPr>
          <w:trHeight w:val="57"/>
        </w:trPr>
        <w:tc>
          <w:tcPr>
            <w:tcW w:w="1809" w:type="pct"/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Coma, n (%)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5 (3.8)</w:t>
            </w:r>
          </w:p>
        </w:tc>
        <w:tc>
          <w:tcPr>
            <w:tcW w:w="893" w:type="pct"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 (2.9)</w:t>
            </w:r>
          </w:p>
        </w:tc>
        <w:tc>
          <w:tcPr>
            <w:tcW w:w="989" w:type="pct"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0.75 [0.09 - 6.66]</w:t>
            </w:r>
          </w:p>
        </w:tc>
        <w:tc>
          <w:tcPr>
            <w:tcW w:w="452" w:type="pct"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0.80</w:t>
            </w:r>
          </w:p>
        </w:tc>
      </w:tr>
      <w:tr w:rsidR="004C5722" w:rsidRPr="004C5722" w:rsidTr="001926B0">
        <w:trPr>
          <w:trHeight w:val="521"/>
        </w:trPr>
        <w:tc>
          <w:tcPr>
            <w:tcW w:w="1809" w:type="pct"/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Acute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respiratory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distress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, n (%)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22 (16.5)</w:t>
            </w:r>
          </w:p>
        </w:tc>
        <w:tc>
          <w:tcPr>
            <w:tcW w:w="893" w:type="pct"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7 (20)</w:t>
            </w:r>
          </w:p>
        </w:tc>
        <w:tc>
          <w:tcPr>
            <w:tcW w:w="989" w:type="pct"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1.26 [0.49 - 3.25]</w:t>
            </w:r>
          </w:p>
        </w:tc>
        <w:tc>
          <w:tcPr>
            <w:tcW w:w="452" w:type="pct"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0.63</w:t>
            </w:r>
          </w:p>
        </w:tc>
      </w:tr>
      <w:tr w:rsidR="004C5722" w:rsidRPr="004C5722" w:rsidTr="001926B0">
        <w:trPr>
          <w:trHeight w:val="557"/>
        </w:trPr>
        <w:tc>
          <w:tcPr>
            <w:tcW w:w="18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Acute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kidney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injury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, n (%)</w:t>
            </w:r>
          </w:p>
        </w:tc>
        <w:tc>
          <w:tcPr>
            <w:tcW w:w="85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26 (19.5)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8 (22.9)</w:t>
            </w:r>
          </w:p>
        </w:tc>
        <w:tc>
          <w:tcPr>
            <w:tcW w:w="989" w:type="pct"/>
            <w:tcBorders>
              <w:bottom w:val="single" w:sz="4" w:space="0" w:color="auto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1.22 [0.5 - 2.99]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:rsidR="00EB26E6" w:rsidRPr="004C5722" w:rsidRDefault="00EB26E6" w:rsidP="00EB26E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eastAsia="Times New Roman" w:hAnsi="Times New Roman" w:cs="Times New Roman"/>
                <w:lang w:eastAsia="fr-FR"/>
              </w:rPr>
              <w:t>0.67</w:t>
            </w:r>
          </w:p>
        </w:tc>
      </w:tr>
    </w:tbl>
    <w:p w:rsidR="00DC56F9" w:rsidRPr="004C5722" w:rsidRDefault="00DC56F9" w:rsidP="00DC56F9">
      <w:pPr>
        <w:rPr>
          <w:rFonts w:ascii="Times New Roman" w:hAnsi="Times New Roman" w:cs="Times New Roman"/>
        </w:rPr>
      </w:pPr>
    </w:p>
    <w:p w:rsidR="001926B0" w:rsidRPr="004C5722" w:rsidRDefault="001926B0" w:rsidP="001926B0">
      <w:pPr>
        <w:rPr>
          <w:rFonts w:ascii="Times New Roman" w:hAnsi="Times New Roman" w:cs="Times New Roman"/>
          <w:bCs/>
          <w:lang w:val="en-GB"/>
        </w:rPr>
      </w:pPr>
      <w:r w:rsidRPr="004C5722">
        <w:rPr>
          <w:rFonts w:ascii="Times New Roman" w:hAnsi="Times New Roman" w:cs="Times New Roman"/>
          <w:bCs/>
          <w:lang w:val="en-GB"/>
        </w:rPr>
        <w:t xml:space="preserve">BMI: Body Mass Index; </w:t>
      </w:r>
      <w:proofErr w:type="gramStart"/>
      <w:r w:rsidRPr="004C5722">
        <w:rPr>
          <w:rFonts w:ascii="Times New Roman" w:hAnsi="Times New Roman" w:cs="Times New Roman"/>
          <w:bCs/>
          <w:lang w:val="en-GB"/>
        </w:rPr>
        <w:t>SOFA :</w:t>
      </w:r>
      <w:proofErr w:type="gramEnd"/>
      <w:r w:rsidRPr="004C5722">
        <w:rPr>
          <w:rFonts w:ascii="Times New Roman" w:hAnsi="Times New Roman" w:cs="Times New Roman"/>
          <w:bCs/>
          <w:lang w:val="en-GB"/>
        </w:rPr>
        <w:t xml:space="preserve"> Sepsis-related Organ Failure Assessment ; SAPS : Simplified Acute Physiology Score ; RRT: Renal replacement therapy ; NYHA : New York Heart Association</w:t>
      </w:r>
    </w:p>
    <w:p w:rsidR="001926B0" w:rsidRPr="004C5722" w:rsidRDefault="001926B0" w:rsidP="001926B0">
      <w:pPr>
        <w:rPr>
          <w:rFonts w:ascii="Times New Roman" w:hAnsi="Times New Roman" w:cs="Times New Roman"/>
          <w:bCs/>
          <w:lang w:val="en-GB"/>
        </w:rPr>
      </w:pPr>
      <w:proofErr w:type="gramStart"/>
      <w:r w:rsidRPr="004C5722">
        <w:rPr>
          <w:rFonts w:ascii="Times New Roman" w:hAnsi="Times New Roman" w:cs="Times New Roman"/>
          <w:bCs/>
          <w:lang w:val="en-GB"/>
        </w:rPr>
        <w:t>* :</w:t>
      </w:r>
      <w:proofErr w:type="gramEnd"/>
      <w:r w:rsidRPr="004C5722">
        <w:rPr>
          <w:rFonts w:ascii="Times New Roman" w:hAnsi="Times New Roman" w:cs="Times New Roman"/>
          <w:bCs/>
          <w:lang w:val="en-GB"/>
        </w:rPr>
        <w:t xml:space="preserve"> Chronic kidney disease defined </w:t>
      </w:r>
      <w:r w:rsidR="00A421A7" w:rsidRPr="004C5722">
        <w:rPr>
          <w:rFonts w:ascii="Times New Roman" w:hAnsi="Times New Roman" w:cs="Times New Roman"/>
          <w:bCs/>
          <w:lang w:val="en-GB"/>
        </w:rPr>
        <w:t>as</w:t>
      </w:r>
      <w:r w:rsidRPr="004C5722">
        <w:rPr>
          <w:rFonts w:ascii="Times New Roman" w:hAnsi="Times New Roman" w:cs="Times New Roman"/>
          <w:bCs/>
          <w:lang w:val="en-GB"/>
        </w:rPr>
        <w:t xml:space="preserve"> estimate</w:t>
      </w:r>
      <w:r w:rsidR="00296320" w:rsidRPr="004C5722">
        <w:rPr>
          <w:rFonts w:ascii="Times New Roman" w:hAnsi="Times New Roman" w:cs="Times New Roman"/>
          <w:bCs/>
          <w:lang w:val="en-GB"/>
        </w:rPr>
        <w:t>d glomerular filtration rate ≤ 6</w:t>
      </w:r>
      <w:r w:rsidRPr="004C5722">
        <w:rPr>
          <w:rFonts w:ascii="Times New Roman" w:hAnsi="Times New Roman" w:cs="Times New Roman"/>
          <w:bCs/>
          <w:lang w:val="en-GB"/>
        </w:rPr>
        <w:t>0ml/min/</w:t>
      </w:r>
      <w:r w:rsidR="005720F6" w:rsidRPr="004C5722">
        <w:rPr>
          <w:rFonts w:ascii="Times New Roman" w:hAnsi="Times New Roman" w:cs="Times New Roman"/>
          <w:bCs/>
          <w:lang w:val="en-GB"/>
        </w:rPr>
        <w:t>1.</w:t>
      </w:r>
      <w:r w:rsidRPr="004C5722">
        <w:rPr>
          <w:rFonts w:ascii="Times New Roman" w:hAnsi="Times New Roman" w:cs="Times New Roman"/>
          <w:bCs/>
          <w:lang w:val="en-GB"/>
        </w:rPr>
        <w:t>73m²</w:t>
      </w:r>
    </w:p>
    <w:p w:rsidR="001926B0" w:rsidRPr="004C5722" w:rsidRDefault="001926B0" w:rsidP="001926B0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C5722">
        <w:rPr>
          <w:rFonts w:ascii="Times New Roman" w:hAnsi="Times New Roman" w:cs="Times New Roman"/>
          <w:bCs/>
          <w:lang w:val="en-GB"/>
        </w:rPr>
        <w:t xml:space="preserve">** : </w:t>
      </w:r>
      <w:r w:rsidRPr="004C5722">
        <w:rPr>
          <w:rFonts w:ascii="Times New Roman" w:eastAsiaTheme="minorHAnsi" w:hAnsi="Times New Roman" w:cs="Times New Roman"/>
          <w:lang w:val="en-GB" w:eastAsia="en-US"/>
        </w:rPr>
        <w:t>Immunosuppression</w:t>
      </w:r>
      <w:r w:rsidRPr="004C5722">
        <w:rPr>
          <w:rFonts w:ascii="Times New Roman" w:hAnsi="Times New Roman" w:cs="Times New Roman"/>
          <w:bCs/>
          <w:lang w:val="en-GB"/>
        </w:rPr>
        <w:t xml:space="preserve"> defined </w:t>
      </w:r>
      <w:r w:rsidR="00A421A7" w:rsidRPr="004C5722">
        <w:rPr>
          <w:rFonts w:ascii="Times New Roman" w:hAnsi="Times New Roman" w:cs="Times New Roman"/>
          <w:bCs/>
          <w:lang w:val="en-GB"/>
        </w:rPr>
        <w:t>as</w:t>
      </w:r>
      <w:r w:rsidRPr="004C5722">
        <w:rPr>
          <w:rFonts w:ascii="Times New Roman" w:hAnsi="Times New Roman" w:cs="Times New Roman"/>
          <w:bCs/>
          <w:lang w:val="en-GB"/>
        </w:rPr>
        <w:t xml:space="preserve"> patient with </w:t>
      </w:r>
      <w:proofErr w:type="spellStart"/>
      <w:r w:rsidRPr="004C5722">
        <w:rPr>
          <w:rFonts w:ascii="Times New Roman" w:hAnsi="Times New Roman" w:cs="Times New Roman"/>
          <w:bCs/>
          <w:lang w:val="en-GB"/>
        </w:rPr>
        <w:t>immunosuppressor</w:t>
      </w:r>
      <w:proofErr w:type="spellEnd"/>
      <w:r w:rsidRPr="004C5722">
        <w:rPr>
          <w:rFonts w:ascii="Times New Roman" w:hAnsi="Times New Roman" w:cs="Times New Roman"/>
          <w:bCs/>
          <w:lang w:val="en-GB"/>
        </w:rPr>
        <w:t xml:space="preserve"> treatment, chemotherapy, radiotherapy, steroids at least 200mg/d of hydrocortisone or equivalent for at least 3 months, immunodeficiency induced by diseases such as </w:t>
      </w:r>
      <w:proofErr w:type="spellStart"/>
      <w:r w:rsidRPr="004C5722">
        <w:rPr>
          <w:rFonts w:ascii="Times New Roman" w:hAnsi="Times New Roman" w:cs="Times New Roman"/>
          <w:bCs/>
          <w:lang w:val="en-GB"/>
        </w:rPr>
        <w:t>leukemia</w:t>
      </w:r>
      <w:proofErr w:type="spellEnd"/>
      <w:r w:rsidRPr="004C5722">
        <w:rPr>
          <w:rFonts w:ascii="Times New Roman" w:hAnsi="Times New Roman" w:cs="Times New Roman"/>
          <w:bCs/>
          <w:lang w:val="en-GB"/>
        </w:rPr>
        <w:t xml:space="preserve">, lymphoma, AIDS </w:t>
      </w:r>
    </w:p>
    <w:p w:rsidR="00DC56F9" w:rsidRPr="004C5722" w:rsidRDefault="00DC56F9">
      <w:pPr>
        <w:rPr>
          <w:rFonts w:ascii="Times New Roman" w:hAnsi="Times New Roman" w:cs="Times New Roman"/>
          <w:lang w:val="en-GB"/>
        </w:rPr>
      </w:pPr>
      <w:r w:rsidRPr="004C5722">
        <w:rPr>
          <w:rFonts w:ascii="Times New Roman" w:hAnsi="Times New Roman" w:cs="Times New Roman"/>
          <w:lang w:val="en-GB"/>
        </w:rPr>
        <w:br w:type="page"/>
      </w:r>
    </w:p>
    <w:p w:rsidR="00DC56F9" w:rsidRPr="004C5722" w:rsidRDefault="00DC56F9" w:rsidP="00DC56F9">
      <w:pPr>
        <w:rPr>
          <w:rFonts w:ascii="Times New Roman" w:hAnsi="Times New Roman" w:cs="Times New Roman"/>
          <w:lang w:val="en-GB"/>
        </w:rPr>
      </w:pPr>
      <w:r w:rsidRPr="004C5722">
        <w:rPr>
          <w:rFonts w:ascii="Times New Roman" w:hAnsi="Times New Roman" w:cs="Times New Roman"/>
          <w:b/>
          <w:bCs/>
          <w:lang w:val="en-GB"/>
        </w:rPr>
        <w:lastRenderedPageBreak/>
        <w:t xml:space="preserve">Table </w:t>
      </w:r>
      <w:r w:rsidR="005D4C23" w:rsidRPr="004C5722">
        <w:rPr>
          <w:rFonts w:ascii="Times New Roman" w:hAnsi="Times New Roman" w:cs="Times New Roman"/>
          <w:b/>
          <w:bCs/>
          <w:lang w:val="en-GB"/>
        </w:rPr>
        <w:t>S</w:t>
      </w:r>
      <w:r w:rsidR="00613C0C" w:rsidRPr="004C5722">
        <w:rPr>
          <w:rFonts w:ascii="Times New Roman" w:hAnsi="Times New Roman" w:cs="Times New Roman"/>
          <w:b/>
          <w:bCs/>
          <w:lang w:val="en-GB"/>
        </w:rPr>
        <w:t>3</w:t>
      </w:r>
      <w:r w:rsidRPr="004C5722">
        <w:rPr>
          <w:rFonts w:ascii="Times New Roman" w:hAnsi="Times New Roman" w:cs="Times New Roman"/>
          <w:b/>
          <w:bCs/>
          <w:lang w:val="en-GB"/>
        </w:rPr>
        <w:t xml:space="preserve">: </w:t>
      </w:r>
      <w:r w:rsidR="001226F2" w:rsidRPr="004C5722">
        <w:rPr>
          <w:rFonts w:ascii="Times New Roman" w:hAnsi="Times New Roman" w:cs="Times New Roman"/>
          <w:bCs/>
          <w:lang w:val="en-GB"/>
        </w:rPr>
        <w:t xml:space="preserve">Comparison between </w:t>
      </w:r>
      <w:r w:rsidR="004C5722" w:rsidRPr="004C5722">
        <w:rPr>
          <w:rFonts w:ascii="Times New Roman" w:hAnsi="Times New Roman" w:cs="Times New Roman"/>
          <w:bCs/>
          <w:color w:val="FF0000"/>
          <w:lang w:val="en-GB"/>
        </w:rPr>
        <w:t>no/</w:t>
      </w:r>
      <w:r w:rsidR="001226F2" w:rsidRPr="004C5722">
        <w:rPr>
          <w:rFonts w:ascii="Times New Roman" w:hAnsi="Times New Roman" w:cs="Times New Roman"/>
          <w:bCs/>
          <w:lang w:val="en-GB"/>
        </w:rPr>
        <w:t>mild chronic kidney disease group and severe chronic kidney disease</w:t>
      </w:r>
      <w:r w:rsidR="00D53847" w:rsidRPr="004C5722">
        <w:rPr>
          <w:rFonts w:ascii="Times New Roman" w:hAnsi="Times New Roman" w:cs="Times New Roman"/>
          <w:bCs/>
          <w:lang w:val="en-GB"/>
        </w:rPr>
        <w:t xml:space="preserve"> group</w:t>
      </w:r>
      <w:r w:rsidR="001226F2" w:rsidRPr="004C5722">
        <w:rPr>
          <w:rFonts w:ascii="Times New Roman" w:hAnsi="Times New Roman" w:cs="Times New Roman"/>
          <w:bCs/>
          <w:lang w:val="en-GB"/>
        </w:rPr>
        <w:t xml:space="preserve"> at 12 months</w:t>
      </w:r>
    </w:p>
    <w:tbl>
      <w:tblPr>
        <w:tblpPr w:leftFromText="141" w:rightFromText="141" w:vertAnchor="page" w:horzAnchor="page" w:tblpX="567" w:tblpY="1815"/>
        <w:tblW w:w="5316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5"/>
        <w:gridCol w:w="2692"/>
        <w:gridCol w:w="2519"/>
        <w:gridCol w:w="2945"/>
        <w:gridCol w:w="1346"/>
      </w:tblGrid>
      <w:tr w:rsidR="004C5722" w:rsidRPr="004C5722" w:rsidTr="00617CE7">
        <w:trPr>
          <w:trHeight w:val="848"/>
        </w:trPr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6320" w:rsidRPr="004C5722" w:rsidRDefault="00296320" w:rsidP="00296320">
            <w:pPr>
              <w:spacing w:after="160" w:line="276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Variables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6320" w:rsidRPr="004C5722" w:rsidRDefault="004C5722" w:rsidP="004C5722">
            <w:pPr>
              <w:spacing w:after="160" w:line="360" w:lineRule="auto"/>
              <w:contextualSpacing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hAnsi="Times New Roman" w:cs="Times New Roman"/>
                <w:color w:val="FF0000"/>
                <w:lang w:val="en-GB"/>
              </w:rPr>
              <w:t>No/</w:t>
            </w:r>
            <w:r>
              <w:rPr>
                <w:rFonts w:ascii="Times New Roman" w:hAnsi="Times New Roman" w:cs="Times New Roman"/>
                <w:lang w:val="en-GB"/>
              </w:rPr>
              <w:t>m</w:t>
            </w:r>
            <w:r w:rsidR="00296320" w:rsidRPr="004C5722">
              <w:rPr>
                <w:rFonts w:ascii="Times New Roman" w:hAnsi="Times New Roman" w:cs="Times New Roman"/>
                <w:lang w:val="en-GB"/>
              </w:rPr>
              <w:t>ild CKD group</w:t>
            </w:r>
          </w:p>
        </w:tc>
        <w:tc>
          <w:tcPr>
            <w:tcW w:w="8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6320" w:rsidRPr="004C5722" w:rsidRDefault="00296320" w:rsidP="00296320">
            <w:pPr>
              <w:spacing w:after="160" w:line="360" w:lineRule="auto"/>
              <w:contextualSpacing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hAnsi="Times New Roman" w:cs="Times New Roman"/>
                <w:lang w:val="en-GB"/>
              </w:rPr>
              <w:t>Severe CKD group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6320" w:rsidRPr="004C5722" w:rsidRDefault="00296320" w:rsidP="00296320">
            <w:pPr>
              <w:spacing w:after="160" w:line="276" w:lineRule="auto"/>
              <w:contextualSpacing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OR [IC 95%]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6320" w:rsidRPr="004C5722" w:rsidRDefault="00296320" w:rsidP="00296320">
            <w:pPr>
              <w:spacing w:after="160" w:line="276" w:lineRule="auto"/>
              <w:contextualSpacing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p-value</w:t>
            </w:r>
          </w:p>
        </w:tc>
      </w:tr>
      <w:tr w:rsidR="004C5722" w:rsidRPr="004C5722" w:rsidTr="00617CE7">
        <w:trPr>
          <w:trHeight w:val="759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Patients, n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left w:val="nil"/>
              <w:right w:val="nil"/>
            </w:tcBorders>
          </w:tcPr>
          <w:p w:rsidR="00EB26E6" w:rsidRPr="004C5722" w:rsidRDefault="00EB26E6" w:rsidP="00EB26E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D53847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Female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, n (%) 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56 (44.8)</w:t>
            </w:r>
          </w:p>
        </w:tc>
        <w:tc>
          <w:tcPr>
            <w:tcW w:w="846" w:type="pct"/>
            <w:tcBorders>
              <w:left w:val="nil"/>
              <w:right w:val="nil"/>
            </w:tcBorders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12 (36.4)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0.70 [0.32 - 1.55]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0.39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Age,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years</w:t>
            </w:r>
            <w:proofErr w:type="spellEnd"/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61 [51 - 68]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66 [61 - 74]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1.03 [1 - 1.07]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0.04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val="en-GB"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val="en-GB" w:eastAsia="en-US"/>
              </w:rPr>
              <w:t>BMI at ICU admission, kg/m</w:t>
            </w:r>
            <w:r w:rsidRPr="004C5722">
              <w:rPr>
                <w:rFonts w:ascii="Times New Roman" w:eastAsiaTheme="minorHAnsi" w:hAnsi="Times New Roman" w:cs="Times New Roman"/>
                <w:vertAlign w:val="superscript"/>
                <w:lang w:val="en-GB" w:eastAsia="en-US"/>
              </w:rPr>
              <w:t>2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27.5 [23 - 33.4]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26.1 [22 - 31.8]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0.97 [0.91 - 1.04]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0.47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SOFA score at RRT initiation , points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15 [12 - 18]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11 [7 - 14]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0.85 [0.78 - 0.92]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&lt;0.01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val="en-GB"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val="en-GB" w:eastAsia="en-US"/>
              </w:rPr>
              <w:t>SAPS II at ICU admission, points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64 [52 - 80]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57 [44 - 80]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0.99 [0.97 - 1.01]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0.30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360" w:lineRule="auto"/>
              <w:contextualSpacing/>
              <w:rPr>
                <w:rFonts w:ascii="Times New Roman" w:eastAsiaTheme="minorHAnsi" w:hAnsi="Times New Roman" w:cs="Times New Roman"/>
                <w:lang w:val="en-GB"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val="en-GB" w:eastAsia="en-US"/>
              </w:rPr>
              <w:t>Intermittent modality for the first RRT,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72 (57.6)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22 (66.7)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1.47 [0.66 - 3.3]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0.35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360" w:lineRule="auto"/>
              <w:contextualSpacing/>
              <w:rPr>
                <w:rFonts w:ascii="Times New Roman" w:eastAsiaTheme="minorHAnsi" w:hAnsi="Times New Roman" w:cs="Times New Roman"/>
                <w:lang w:val="en-GB"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val="en-GB" w:eastAsia="en-US"/>
              </w:rPr>
              <w:t>Only intermittent modality for RRT,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62 (49.6)</w:t>
            </w:r>
          </w:p>
        </w:tc>
        <w:tc>
          <w:tcPr>
            <w:tcW w:w="846" w:type="pct"/>
            <w:tcBorders>
              <w:left w:val="nil"/>
              <w:right w:val="nil"/>
            </w:tcBorders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20 (60.6)</w:t>
            </w:r>
          </w:p>
        </w:tc>
        <w:tc>
          <w:tcPr>
            <w:tcW w:w="989" w:type="pct"/>
            <w:tcBorders>
              <w:left w:val="nil"/>
              <w:right w:val="nil"/>
            </w:tcBorders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1.41 [0.56 - 3.54]</w:t>
            </w:r>
          </w:p>
        </w:tc>
        <w:tc>
          <w:tcPr>
            <w:tcW w:w="452" w:type="pct"/>
            <w:tcBorders>
              <w:left w:val="nil"/>
              <w:right w:val="nil"/>
            </w:tcBorders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0.46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360" w:lineRule="auto"/>
              <w:contextualSpacing/>
              <w:rPr>
                <w:rFonts w:ascii="Times New Roman" w:eastAsiaTheme="minorHAnsi" w:hAnsi="Times New Roman" w:cs="Times New Roman"/>
                <w:lang w:val="en-GB"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val="en-GB" w:eastAsia="en-US"/>
              </w:rPr>
              <w:t>Only continuous modality for RRT,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28 (22.4)</w:t>
            </w:r>
          </w:p>
        </w:tc>
        <w:tc>
          <w:tcPr>
            <w:tcW w:w="846" w:type="pct"/>
            <w:tcBorders>
              <w:left w:val="nil"/>
              <w:right w:val="nil"/>
            </w:tcBorders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5 (15.2)</w:t>
            </w:r>
          </w:p>
        </w:tc>
        <w:tc>
          <w:tcPr>
            <w:tcW w:w="989" w:type="pct"/>
            <w:tcBorders>
              <w:left w:val="nil"/>
              <w:right w:val="nil"/>
            </w:tcBorders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0.78 [0.23 - 2.65]</w:t>
            </w:r>
          </w:p>
        </w:tc>
        <w:tc>
          <w:tcPr>
            <w:tcW w:w="452" w:type="pct"/>
            <w:tcBorders>
              <w:left w:val="nil"/>
              <w:right w:val="nil"/>
            </w:tcBorders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0.69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360" w:lineRule="auto"/>
              <w:contextualSpacing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RRT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period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days</w:t>
            </w:r>
            <w:proofErr w:type="spellEnd"/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19 [7 - 34]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35 [15 - 47]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1.02 [1 - 1.03]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0.04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RRT sessions, n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5 [2 - 10]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7 [3 - 16]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1.03 [1 - 1.07]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0.05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Intermittent RRT sessions, n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4 [2 - 8]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5 [3 - 11]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1.04 [0.99 - 1.08]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0.12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Continuous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RRT sessions, n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3 [2 - 6]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4.5 [2 - 12]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1.05 [0.98 - 1.13]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0.14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Underlying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condition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No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comorbidity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26 (20.8)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11 (33.3)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1.90 [0.82 - 4.42]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0.13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   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Insulin-dependent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diabetes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13 (10.4)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8 (24.2)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2.76 [1.03 - 7.36]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0.04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Chronic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hypertension,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56 (44.8)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12 (36.4)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0.70  [0.32 - 1.55]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0.39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proofErr w:type="spellStart"/>
            <w:r w:rsidR="00D53847" w:rsidRPr="004C5722">
              <w:rPr>
                <w:rFonts w:ascii="Times New Roman" w:eastAsiaTheme="minorHAnsi" w:hAnsi="Times New Roman" w:cs="Times New Roman"/>
                <w:lang w:eastAsia="en-US"/>
              </w:rPr>
              <w:t>Hema</w:t>
            </w: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tological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malignacy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13 (10.4)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 (3)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0.27  [0.03 - 2.14]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0.21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Cirrhosis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10 (8)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 (6.1)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0.74  [0.15 - 3.56]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0.71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Metastatic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cancer,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 (1.6)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Chronic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kidney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disease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*,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5 (4)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5 (15.2)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4.29  [1.16 - 15.82]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0.03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val="en-GB"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val="en-GB" w:eastAsia="en-US"/>
              </w:rPr>
              <w:t xml:space="preserve">       Chronic respiratory failure with oxygen therapy,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3 (2.4)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3 (9.1)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4.07  [0.78 - 21.16]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0.10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val="en-GB"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val="en-GB" w:eastAsia="en-US"/>
              </w:rPr>
              <w:t xml:space="preserve">       Chronic heart failure NYHA III or IV,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17 (13.6)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 (3)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0.19  [0.03 - 1.55]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0.12</w:t>
            </w:r>
          </w:p>
        </w:tc>
      </w:tr>
      <w:tr w:rsidR="004C5722" w:rsidRPr="004C5722" w:rsidTr="00617CE7">
        <w:trPr>
          <w:trHeight w:val="95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Immunosuppression**,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10 (8)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4 (12.1)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1.59  [0.46 - 5.42]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0.46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val="en-GB"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val="en-GB" w:eastAsia="en-US"/>
              </w:rPr>
              <w:t>Main symptom at ICU admission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val="en-GB" w:eastAsia="en-US"/>
              </w:rPr>
              <w:t xml:space="preserve">      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Septic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shock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, n (%)</w:t>
            </w:r>
          </w:p>
        </w:tc>
        <w:tc>
          <w:tcPr>
            <w:tcW w:w="904" w:type="pct"/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42 (33.6)</w:t>
            </w:r>
          </w:p>
        </w:tc>
        <w:tc>
          <w:tcPr>
            <w:tcW w:w="846" w:type="pct"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8 (24.2)</w:t>
            </w:r>
          </w:p>
        </w:tc>
        <w:tc>
          <w:tcPr>
            <w:tcW w:w="989" w:type="pct"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0.63 [0.26 - 1.52]</w:t>
            </w:r>
          </w:p>
        </w:tc>
        <w:tc>
          <w:tcPr>
            <w:tcW w:w="452" w:type="pct"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0.31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Coma, n (%)</w:t>
            </w:r>
          </w:p>
        </w:tc>
        <w:tc>
          <w:tcPr>
            <w:tcW w:w="904" w:type="pct"/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3 (2.4)</w:t>
            </w:r>
          </w:p>
        </w:tc>
        <w:tc>
          <w:tcPr>
            <w:tcW w:w="846" w:type="pct"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 (6.1)</w:t>
            </w:r>
          </w:p>
        </w:tc>
        <w:tc>
          <w:tcPr>
            <w:tcW w:w="989" w:type="pct"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2.62 [0.42 - 16.39]</w:t>
            </w:r>
          </w:p>
        </w:tc>
        <w:tc>
          <w:tcPr>
            <w:tcW w:w="452" w:type="pct"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0.30</w:t>
            </w:r>
          </w:p>
        </w:tc>
      </w:tr>
      <w:tr w:rsidR="004C5722" w:rsidRPr="004C5722" w:rsidTr="00617CE7">
        <w:trPr>
          <w:trHeight w:val="384"/>
        </w:trPr>
        <w:tc>
          <w:tcPr>
            <w:tcW w:w="1809" w:type="pct"/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Acute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respiratory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distress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, n (%)</w:t>
            </w:r>
          </w:p>
        </w:tc>
        <w:tc>
          <w:tcPr>
            <w:tcW w:w="904" w:type="pct"/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19 (15.2)</w:t>
            </w:r>
          </w:p>
        </w:tc>
        <w:tc>
          <w:tcPr>
            <w:tcW w:w="846" w:type="pct"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7 (21.2)</w:t>
            </w:r>
          </w:p>
        </w:tc>
        <w:tc>
          <w:tcPr>
            <w:tcW w:w="989" w:type="pct"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1.50 [0.57 - 3.95]</w:t>
            </w:r>
          </w:p>
        </w:tc>
        <w:tc>
          <w:tcPr>
            <w:tcW w:w="452" w:type="pct"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0.41</w:t>
            </w:r>
          </w:p>
        </w:tc>
      </w:tr>
      <w:tr w:rsidR="004C5722" w:rsidRPr="004C5722" w:rsidTr="00617CE7">
        <w:trPr>
          <w:trHeight w:val="475"/>
        </w:trPr>
        <w:tc>
          <w:tcPr>
            <w:tcW w:w="18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Acute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kidney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injury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, n (%)</w:t>
            </w:r>
          </w:p>
        </w:tc>
        <w:tc>
          <w:tcPr>
            <w:tcW w:w="90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26 (20.8)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7 (21.2)</w:t>
            </w:r>
          </w:p>
        </w:tc>
        <w:tc>
          <w:tcPr>
            <w:tcW w:w="989" w:type="pct"/>
            <w:tcBorders>
              <w:bottom w:val="single" w:sz="4" w:space="0" w:color="auto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1.02 [0.4 - 2.62]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0.96</w:t>
            </w:r>
          </w:p>
        </w:tc>
      </w:tr>
    </w:tbl>
    <w:p w:rsidR="001926B0" w:rsidRPr="004C5722" w:rsidRDefault="001926B0" w:rsidP="001926B0">
      <w:pPr>
        <w:rPr>
          <w:rFonts w:ascii="Times New Roman" w:hAnsi="Times New Roman" w:cs="Times New Roman"/>
          <w:bCs/>
          <w:lang w:val="en-GB"/>
        </w:rPr>
      </w:pPr>
      <w:r w:rsidRPr="004C5722">
        <w:rPr>
          <w:rFonts w:ascii="Times New Roman" w:hAnsi="Times New Roman" w:cs="Times New Roman"/>
          <w:bCs/>
          <w:lang w:val="en-GB"/>
        </w:rPr>
        <w:t xml:space="preserve">BMI: Body Mass Index; </w:t>
      </w:r>
      <w:proofErr w:type="gramStart"/>
      <w:r w:rsidRPr="004C5722">
        <w:rPr>
          <w:rFonts w:ascii="Times New Roman" w:hAnsi="Times New Roman" w:cs="Times New Roman"/>
          <w:bCs/>
          <w:lang w:val="en-GB"/>
        </w:rPr>
        <w:t>SOFA :</w:t>
      </w:r>
      <w:proofErr w:type="gramEnd"/>
      <w:r w:rsidRPr="004C5722">
        <w:rPr>
          <w:rFonts w:ascii="Times New Roman" w:hAnsi="Times New Roman" w:cs="Times New Roman"/>
          <w:bCs/>
          <w:lang w:val="en-GB"/>
        </w:rPr>
        <w:t xml:space="preserve"> Sepsis-related Organ Failure Assessment ; SAPS : Simplified Acute Physiology Score ; RRT: Renal replacement therapy ; NYHA : New York Heart Association</w:t>
      </w:r>
    </w:p>
    <w:p w:rsidR="001926B0" w:rsidRPr="004C5722" w:rsidRDefault="001926B0" w:rsidP="001926B0">
      <w:pPr>
        <w:rPr>
          <w:rFonts w:ascii="Times New Roman" w:hAnsi="Times New Roman" w:cs="Times New Roman"/>
          <w:bCs/>
          <w:lang w:val="en-GB"/>
        </w:rPr>
      </w:pPr>
      <w:proofErr w:type="gramStart"/>
      <w:r w:rsidRPr="004C5722">
        <w:rPr>
          <w:rFonts w:ascii="Times New Roman" w:hAnsi="Times New Roman" w:cs="Times New Roman"/>
          <w:bCs/>
          <w:lang w:val="en-GB"/>
        </w:rPr>
        <w:t>* :</w:t>
      </w:r>
      <w:proofErr w:type="gramEnd"/>
      <w:r w:rsidRPr="004C5722">
        <w:rPr>
          <w:rFonts w:ascii="Times New Roman" w:hAnsi="Times New Roman" w:cs="Times New Roman"/>
          <w:bCs/>
          <w:lang w:val="en-GB"/>
        </w:rPr>
        <w:t xml:space="preserve"> Chronic kidney disease defined </w:t>
      </w:r>
      <w:r w:rsidR="00A421A7" w:rsidRPr="004C5722">
        <w:rPr>
          <w:rFonts w:ascii="Times New Roman" w:hAnsi="Times New Roman" w:cs="Times New Roman"/>
          <w:bCs/>
          <w:lang w:val="en-GB"/>
        </w:rPr>
        <w:t>as</w:t>
      </w:r>
      <w:r w:rsidRPr="004C5722">
        <w:rPr>
          <w:rFonts w:ascii="Times New Roman" w:hAnsi="Times New Roman" w:cs="Times New Roman"/>
          <w:bCs/>
          <w:lang w:val="en-GB"/>
        </w:rPr>
        <w:t xml:space="preserve"> estimate</w:t>
      </w:r>
      <w:r w:rsidR="00296320" w:rsidRPr="004C5722">
        <w:rPr>
          <w:rFonts w:ascii="Times New Roman" w:hAnsi="Times New Roman" w:cs="Times New Roman"/>
          <w:bCs/>
          <w:lang w:val="en-GB"/>
        </w:rPr>
        <w:t>d glomerular filtration rate ≤ 6</w:t>
      </w:r>
      <w:r w:rsidRPr="004C5722">
        <w:rPr>
          <w:rFonts w:ascii="Times New Roman" w:hAnsi="Times New Roman" w:cs="Times New Roman"/>
          <w:bCs/>
          <w:lang w:val="en-GB"/>
        </w:rPr>
        <w:t>0ml/min/</w:t>
      </w:r>
      <w:r w:rsidR="005720F6" w:rsidRPr="004C5722">
        <w:rPr>
          <w:rFonts w:ascii="Times New Roman" w:hAnsi="Times New Roman" w:cs="Times New Roman"/>
          <w:bCs/>
          <w:lang w:val="en-GB"/>
        </w:rPr>
        <w:t>1.</w:t>
      </w:r>
      <w:r w:rsidRPr="004C5722">
        <w:rPr>
          <w:rFonts w:ascii="Times New Roman" w:hAnsi="Times New Roman" w:cs="Times New Roman"/>
          <w:bCs/>
          <w:lang w:val="en-GB"/>
        </w:rPr>
        <w:t>73m²</w:t>
      </w:r>
    </w:p>
    <w:p w:rsidR="001926B0" w:rsidRPr="004C5722" w:rsidRDefault="001926B0" w:rsidP="001926B0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C5722">
        <w:rPr>
          <w:rFonts w:ascii="Times New Roman" w:hAnsi="Times New Roman" w:cs="Times New Roman"/>
          <w:bCs/>
          <w:lang w:val="en-GB"/>
        </w:rPr>
        <w:t xml:space="preserve">** : </w:t>
      </w:r>
      <w:r w:rsidRPr="004C5722">
        <w:rPr>
          <w:rFonts w:ascii="Times New Roman" w:eastAsiaTheme="minorHAnsi" w:hAnsi="Times New Roman" w:cs="Times New Roman"/>
          <w:lang w:val="en-GB" w:eastAsia="en-US"/>
        </w:rPr>
        <w:t>Immunosuppression</w:t>
      </w:r>
      <w:r w:rsidRPr="004C5722">
        <w:rPr>
          <w:rFonts w:ascii="Times New Roman" w:hAnsi="Times New Roman" w:cs="Times New Roman"/>
          <w:bCs/>
          <w:lang w:val="en-GB"/>
        </w:rPr>
        <w:t xml:space="preserve"> defined </w:t>
      </w:r>
      <w:r w:rsidR="00A421A7" w:rsidRPr="004C5722">
        <w:rPr>
          <w:rFonts w:ascii="Times New Roman" w:hAnsi="Times New Roman" w:cs="Times New Roman"/>
          <w:bCs/>
          <w:lang w:val="en-GB"/>
        </w:rPr>
        <w:t>as</w:t>
      </w:r>
      <w:r w:rsidRPr="004C5722">
        <w:rPr>
          <w:rFonts w:ascii="Times New Roman" w:hAnsi="Times New Roman" w:cs="Times New Roman"/>
          <w:bCs/>
          <w:lang w:val="en-GB"/>
        </w:rPr>
        <w:t xml:space="preserve"> patient with </w:t>
      </w:r>
      <w:proofErr w:type="spellStart"/>
      <w:r w:rsidRPr="004C5722">
        <w:rPr>
          <w:rFonts w:ascii="Times New Roman" w:hAnsi="Times New Roman" w:cs="Times New Roman"/>
          <w:bCs/>
          <w:lang w:val="en-GB"/>
        </w:rPr>
        <w:t>immunosuppressor</w:t>
      </w:r>
      <w:proofErr w:type="spellEnd"/>
      <w:r w:rsidRPr="004C5722">
        <w:rPr>
          <w:rFonts w:ascii="Times New Roman" w:hAnsi="Times New Roman" w:cs="Times New Roman"/>
          <w:bCs/>
          <w:lang w:val="en-GB"/>
        </w:rPr>
        <w:t xml:space="preserve"> treatment, chemotherapy, radiotherapy, steroids at least 200mg/d of hydrocortisone or equivalent for at least 3 months, immunodeficiency induced by diseases such as </w:t>
      </w:r>
      <w:proofErr w:type="spellStart"/>
      <w:r w:rsidRPr="004C5722">
        <w:rPr>
          <w:rFonts w:ascii="Times New Roman" w:hAnsi="Times New Roman" w:cs="Times New Roman"/>
          <w:bCs/>
          <w:lang w:val="en-GB"/>
        </w:rPr>
        <w:t>leukemia</w:t>
      </w:r>
      <w:proofErr w:type="spellEnd"/>
      <w:r w:rsidRPr="004C5722">
        <w:rPr>
          <w:rFonts w:ascii="Times New Roman" w:hAnsi="Times New Roman" w:cs="Times New Roman"/>
          <w:bCs/>
          <w:lang w:val="en-GB"/>
        </w:rPr>
        <w:t xml:space="preserve">, lymphoma, AIDS </w:t>
      </w:r>
    </w:p>
    <w:p w:rsidR="00DC56F9" w:rsidRPr="004C5722" w:rsidRDefault="00DC56F9">
      <w:pPr>
        <w:rPr>
          <w:lang w:val="en-GB"/>
        </w:rPr>
      </w:pPr>
      <w:r w:rsidRPr="004C5722">
        <w:rPr>
          <w:lang w:val="en-GB"/>
        </w:rPr>
        <w:br w:type="page"/>
      </w:r>
    </w:p>
    <w:p w:rsidR="00DC56F9" w:rsidRPr="004C5722" w:rsidRDefault="00DC56F9" w:rsidP="00DC56F9">
      <w:pPr>
        <w:rPr>
          <w:rFonts w:ascii="Times New Roman" w:hAnsi="Times New Roman" w:cs="Times New Roman"/>
          <w:lang w:val="en-GB"/>
        </w:rPr>
      </w:pPr>
      <w:r w:rsidRPr="004C5722">
        <w:rPr>
          <w:rFonts w:ascii="Times New Roman" w:hAnsi="Times New Roman" w:cs="Times New Roman"/>
          <w:b/>
          <w:bCs/>
          <w:lang w:val="en-GB"/>
        </w:rPr>
        <w:lastRenderedPageBreak/>
        <w:t>Table</w:t>
      </w:r>
      <w:bookmarkStart w:id="0" w:name="_GoBack"/>
      <w:bookmarkEnd w:id="0"/>
      <w:r w:rsidRPr="004C5722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5D4C23" w:rsidRPr="004C5722">
        <w:rPr>
          <w:rFonts w:ascii="Times New Roman" w:hAnsi="Times New Roman" w:cs="Times New Roman"/>
          <w:b/>
          <w:bCs/>
          <w:lang w:val="en-GB"/>
        </w:rPr>
        <w:t>S</w:t>
      </w:r>
      <w:r w:rsidR="00613C0C" w:rsidRPr="004C5722">
        <w:rPr>
          <w:rFonts w:ascii="Times New Roman" w:hAnsi="Times New Roman" w:cs="Times New Roman"/>
          <w:b/>
          <w:bCs/>
          <w:lang w:val="en-GB"/>
        </w:rPr>
        <w:t>4</w:t>
      </w:r>
      <w:r w:rsidRPr="004C5722">
        <w:rPr>
          <w:rFonts w:ascii="Times New Roman" w:hAnsi="Times New Roman" w:cs="Times New Roman"/>
          <w:b/>
          <w:bCs/>
          <w:lang w:val="en-GB"/>
        </w:rPr>
        <w:t xml:space="preserve">: </w:t>
      </w:r>
      <w:r w:rsidR="006E1FED" w:rsidRPr="004C5722">
        <w:rPr>
          <w:rFonts w:ascii="Times New Roman" w:hAnsi="Times New Roman" w:cs="Times New Roman"/>
          <w:bCs/>
          <w:lang w:val="en-GB"/>
        </w:rPr>
        <w:t xml:space="preserve">Comparison between </w:t>
      </w:r>
      <w:r w:rsidR="004C5722" w:rsidRPr="004C5722">
        <w:rPr>
          <w:rFonts w:ascii="Times New Roman" w:hAnsi="Times New Roman" w:cs="Times New Roman"/>
          <w:bCs/>
          <w:color w:val="FF0000"/>
          <w:lang w:val="en-GB"/>
        </w:rPr>
        <w:t>no/</w:t>
      </w:r>
      <w:r w:rsidR="006E1FED" w:rsidRPr="004C5722">
        <w:rPr>
          <w:rFonts w:ascii="Times New Roman" w:hAnsi="Times New Roman" w:cs="Times New Roman"/>
          <w:bCs/>
          <w:lang w:val="en-GB"/>
        </w:rPr>
        <w:t>mild chronic kidney disease group and severe chronic kidney disease</w:t>
      </w:r>
      <w:r w:rsidR="00D53847" w:rsidRPr="004C5722">
        <w:rPr>
          <w:rFonts w:ascii="Times New Roman" w:hAnsi="Times New Roman" w:cs="Times New Roman"/>
          <w:bCs/>
          <w:lang w:val="en-GB"/>
        </w:rPr>
        <w:t xml:space="preserve"> group</w:t>
      </w:r>
      <w:r w:rsidR="006E1FED" w:rsidRPr="004C5722">
        <w:rPr>
          <w:rFonts w:ascii="Times New Roman" w:hAnsi="Times New Roman" w:cs="Times New Roman"/>
          <w:bCs/>
          <w:lang w:val="en-GB"/>
        </w:rPr>
        <w:t xml:space="preserve"> at 3 years</w:t>
      </w:r>
    </w:p>
    <w:tbl>
      <w:tblPr>
        <w:tblpPr w:leftFromText="141" w:rightFromText="141" w:vertAnchor="page" w:horzAnchor="page" w:tblpX="567" w:tblpY="1815"/>
        <w:tblW w:w="5316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5"/>
        <w:gridCol w:w="2692"/>
        <w:gridCol w:w="2519"/>
        <w:gridCol w:w="2945"/>
        <w:gridCol w:w="1346"/>
      </w:tblGrid>
      <w:tr w:rsidR="004C5722" w:rsidRPr="004C5722" w:rsidTr="00617CE7">
        <w:trPr>
          <w:trHeight w:val="848"/>
        </w:trPr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6320" w:rsidRPr="004C5722" w:rsidRDefault="00296320" w:rsidP="00296320">
            <w:pPr>
              <w:spacing w:after="160" w:line="276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Variables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6320" w:rsidRPr="004C5722" w:rsidRDefault="004C5722" w:rsidP="004C5722">
            <w:pPr>
              <w:spacing w:after="160" w:line="360" w:lineRule="auto"/>
              <w:contextualSpacing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hAnsi="Times New Roman" w:cs="Times New Roman"/>
                <w:color w:val="FF0000"/>
                <w:lang w:val="en-GB"/>
              </w:rPr>
              <w:t>No/</w:t>
            </w:r>
            <w:r>
              <w:rPr>
                <w:rFonts w:ascii="Times New Roman" w:hAnsi="Times New Roman" w:cs="Times New Roman"/>
                <w:lang w:val="en-GB"/>
              </w:rPr>
              <w:t>m</w:t>
            </w:r>
            <w:r w:rsidR="00296320" w:rsidRPr="004C5722">
              <w:rPr>
                <w:rFonts w:ascii="Times New Roman" w:hAnsi="Times New Roman" w:cs="Times New Roman"/>
                <w:lang w:val="en-GB"/>
              </w:rPr>
              <w:t>ild CKD group</w:t>
            </w:r>
          </w:p>
        </w:tc>
        <w:tc>
          <w:tcPr>
            <w:tcW w:w="8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6320" w:rsidRPr="004C5722" w:rsidRDefault="00296320" w:rsidP="00296320">
            <w:pPr>
              <w:spacing w:after="160" w:line="360" w:lineRule="auto"/>
              <w:contextualSpacing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hAnsi="Times New Roman" w:cs="Times New Roman"/>
                <w:lang w:val="en-GB"/>
              </w:rPr>
              <w:t>Severe CKD group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6320" w:rsidRPr="004C5722" w:rsidRDefault="00296320" w:rsidP="00296320">
            <w:pPr>
              <w:spacing w:after="160" w:line="276" w:lineRule="auto"/>
              <w:contextualSpacing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OR [IC 95%]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6320" w:rsidRPr="004C5722" w:rsidRDefault="00296320" w:rsidP="00296320">
            <w:pPr>
              <w:spacing w:after="160" w:line="276" w:lineRule="auto"/>
              <w:contextualSpacing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p-value</w:t>
            </w:r>
          </w:p>
        </w:tc>
      </w:tr>
      <w:tr w:rsidR="004C5722" w:rsidRPr="004C5722" w:rsidTr="00617CE7">
        <w:trPr>
          <w:trHeight w:val="759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Patients, n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left w:val="nil"/>
              <w:right w:val="nil"/>
            </w:tcBorders>
          </w:tcPr>
          <w:p w:rsidR="00EB26E6" w:rsidRPr="004C5722" w:rsidRDefault="00EB26E6" w:rsidP="00EB26E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D53847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Female</w:t>
            </w:r>
            <w:proofErr w:type="spellEnd"/>
            <w:r w:rsidR="00EB26E6"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, n (%) 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50 (45.9)</w:t>
            </w:r>
          </w:p>
        </w:tc>
        <w:tc>
          <w:tcPr>
            <w:tcW w:w="846" w:type="pct"/>
            <w:tcBorders>
              <w:left w:val="nil"/>
              <w:right w:val="nil"/>
            </w:tcBorders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12 (41.4)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0.83 [0.36 - 1.91]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0.67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Age,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years</w:t>
            </w:r>
            <w:proofErr w:type="spellEnd"/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61 [51 - 67]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70 [64 - 75]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1.04 [1.01 - 1.08]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0.01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val="en-GB"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val="en-GB" w:eastAsia="en-US"/>
              </w:rPr>
              <w:t>BMI at ICU admission, kg/m</w:t>
            </w:r>
            <w:r w:rsidRPr="004C5722">
              <w:rPr>
                <w:rFonts w:ascii="Times New Roman" w:eastAsiaTheme="minorHAnsi" w:hAnsi="Times New Roman" w:cs="Times New Roman"/>
                <w:vertAlign w:val="superscript"/>
                <w:lang w:val="en-GB" w:eastAsia="en-US"/>
              </w:rPr>
              <w:t>2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27.8 [23.9 - 33.8]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26.4 [23.5 - 35.1]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0.99 [0.92 - 1.06]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0.78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SOFA score at RRT initiation , points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15 [12 - 18]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11 [7 - 14]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0.85 [0.78 - 0.93]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&lt;.01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val="en-GB"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val="en-GB" w:eastAsia="en-US"/>
              </w:rPr>
              <w:t>SAPS II at ICU admission, points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63 [52 - 80]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57 [40 - 71]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0.98 [0.96 - 1]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0.09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360" w:lineRule="auto"/>
              <w:contextualSpacing/>
              <w:rPr>
                <w:rFonts w:ascii="Times New Roman" w:eastAsiaTheme="minorHAnsi" w:hAnsi="Times New Roman" w:cs="Times New Roman"/>
                <w:lang w:val="en-GB"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val="en-GB" w:eastAsia="en-US"/>
              </w:rPr>
              <w:t>Intermittent modality for the first RRT,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60 (55)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23 (79.3)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3.13 [1.18 - 8.3]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0.02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360" w:lineRule="auto"/>
              <w:contextualSpacing/>
              <w:rPr>
                <w:rFonts w:ascii="Times New Roman" w:eastAsiaTheme="minorHAnsi" w:hAnsi="Times New Roman" w:cs="Times New Roman"/>
                <w:lang w:val="en-GB"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val="en-GB" w:eastAsia="en-US"/>
              </w:rPr>
              <w:t>Only intermittent modality for RRT,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51 (46.8)</w:t>
            </w:r>
          </w:p>
        </w:tc>
        <w:tc>
          <w:tcPr>
            <w:tcW w:w="846" w:type="pct"/>
            <w:tcBorders>
              <w:left w:val="nil"/>
              <w:right w:val="nil"/>
            </w:tcBorders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21 (72.4)</w:t>
            </w:r>
          </w:p>
        </w:tc>
        <w:tc>
          <w:tcPr>
            <w:tcW w:w="989" w:type="pct"/>
            <w:tcBorders>
              <w:left w:val="nil"/>
              <w:right w:val="nil"/>
            </w:tcBorders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3.50 [1.1 - 11.1]</w:t>
            </w:r>
          </w:p>
        </w:tc>
        <w:tc>
          <w:tcPr>
            <w:tcW w:w="452" w:type="pct"/>
            <w:tcBorders>
              <w:left w:val="nil"/>
              <w:right w:val="nil"/>
            </w:tcBorders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0.03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360" w:lineRule="auto"/>
              <w:contextualSpacing/>
              <w:rPr>
                <w:rFonts w:ascii="Times New Roman" w:eastAsiaTheme="minorHAnsi" w:hAnsi="Times New Roman" w:cs="Times New Roman"/>
                <w:lang w:val="en-GB"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val="en-GB" w:eastAsia="en-US"/>
              </w:rPr>
              <w:t>Only continuous modality for RRT,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24 (22)</w:t>
            </w:r>
          </w:p>
        </w:tc>
        <w:tc>
          <w:tcPr>
            <w:tcW w:w="846" w:type="pct"/>
            <w:tcBorders>
              <w:left w:val="nil"/>
              <w:right w:val="nil"/>
            </w:tcBorders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4 (13.8)</w:t>
            </w:r>
          </w:p>
        </w:tc>
        <w:tc>
          <w:tcPr>
            <w:tcW w:w="989" w:type="pct"/>
            <w:tcBorders>
              <w:left w:val="nil"/>
              <w:right w:val="nil"/>
            </w:tcBorders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1.42 [0.32 - 6.23]</w:t>
            </w:r>
          </w:p>
        </w:tc>
        <w:tc>
          <w:tcPr>
            <w:tcW w:w="452" w:type="pct"/>
            <w:tcBorders>
              <w:left w:val="nil"/>
              <w:right w:val="nil"/>
            </w:tcBorders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C5722">
              <w:rPr>
                <w:rFonts w:ascii="Times New Roman" w:hAnsi="Times New Roman" w:cs="Times New Roman"/>
              </w:rPr>
              <w:t>0.64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360" w:lineRule="auto"/>
              <w:contextualSpacing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RRT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period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days</w:t>
            </w:r>
            <w:proofErr w:type="spellEnd"/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21 [9 - 37]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27 [6 - 43]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1.01 [0.99 - 1.02]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0.42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RRT sessions, n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6 [2 - 10]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4 [1 - 11]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1.00 [0.95 - 1.05]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0.95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Intermittent RRT sessions, n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5 [2 - 8]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3 [2 - 10]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1.01 [0.96 - 1.07]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0.70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Continuous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RRT sessions, n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3 [2 - 6]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5 [1 - 7.5]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1.03 [0.91 - 1.16]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0.68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Underlying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condition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No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comorbidity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27 (24.8)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9 (31)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1.37 [0.56 - 3.36]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0.50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   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Insulin-dependent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diabetes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12 (11)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6 (20.7)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2.11 [0.72 - 6.21]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0.18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Chronic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hypertension,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43 (39.4)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14 (48.3)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1.43 [0.63 - 3.26]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0.39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proofErr w:type="spellStart"/>
            <w:r w:rsidR="00D53847" w:rsidRPr="004C5722">
              <w:rPr>
                <w:rFonts w:ascii="Times New Roman" w:eastAsiaTheme="minorHAnsi" w:hAnsi="Times New Roman" w:cs="Times New Roman"/>
                <w:lang w:eastAsia="en-US"/>
              </w:rPr>
              <w:t>Hema</w:t>
            </w: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tological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malignacy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11 (10.1)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Cirrhosis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8 (7.3)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Metastatic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cancer,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 (0.9)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Chronic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kidney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disease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*,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3 (2.8)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3 (10.3)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4.08 [0.78 - 21.37]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0.10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val="en-GB"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val="en-GB" w:eastAsia="en-US"/>
              </w:rPr>
              <w:t xml:space="preserve">       Chronic respiratory failure with oxygen therapy,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 (1.8)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3 (10.3)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6.17 [0.98 - 38.84]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0.05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val="en-GB"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val="en-GB" w:eastAsia="en-US"/>
              </w:rPr>
              <w:t xml:space="preserve">       Chronic heart failure NYHA III or IV,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15 (13.8)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 (6.9)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0.46 [0.1 - 2.16]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0.33</w:t>
            </w:r>
          </w:p>
        </w:tc>
      </w:tr>
      <w:tr w:rsidR="004C5722" w:rsidRPr="004C5722" w:rsidTr="00617CE7">
        <w:trPr>
          <w:trHeight w:val="95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Immunosuppression**,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8 (7.3)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4 (13.8)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2.02 [0.56 - 7.25]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0.28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val="en-GB"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val="en-GB" w:eastAsia="en-US"/>
              </w:rPr>
              <w:t>Main symptom at ICU admission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val="en-GB" w:eastAsia="en-US"/>
              </w:rPr>
              <w:t xml:space="preserve">      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Septic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shock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34 (31.2)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7 (24.1)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0.70 [0.27 - 1.8]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0.46</w:t>
            </w:r>
          </w:p>
        </w:tc>
      </w:tr>
      <w:tr w:rsidR="004C5722" w:rsidRPr="004C5722" w:rsidTr="00617CE7">
        <w:trPr>
          <w:trHeight w:val="57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Coma,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 (1.8)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 (3.4)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1.91 [0.17 - 21.84]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0.60</w:t>
            </w:r>
          </w:p>
        </w:tc>
      </w:tr>
      <w:tr w:rsidR="004C5722" w:rsidRPr="004C5722" w:rsidTr="00617CE7">
        <w:trPr>
          <w:trHeight w:val="759"/>
        </w:trPr>
        <w:tc>
          <w:tcPr>
            <w:tcW w:w="18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Acute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respiratory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distress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, n (%)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18 (16.5)</w:t>
            </w:r>
          </w:p>
        </w:tc>
        <w:tc>
          <w:tcPr>
            <w:tcW w:w="846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7 (24.1)</w:t>
            </w:r>
          </w:p>
        </w:tc>
        <w:tc>
          <w:tcPr>
            <w:tcW w:w="989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1.61 [0.6 - 4.33]</w:t>
            </w:r>
          </w:p>
        </w:tc>
        <w:tc>
          <w:tcPr>
            <w:tcW w:w="452" w:type="pct"/>
            <w:tcBorders>
              <w:left w:val="nil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0.35</w:t>
            </w:r>
          </w:p>
        </w:tc>
      </w:tr>
      <w:tr w:rsidR="004C5722" w:rsidRPr="004C5722" w:rsidTr="00617CE7">
        <w:trPr>
          <w:trHeight w:val="759"/>
        </w:trPr>
        <w:tc>
          <w:tcPr>
            <w:tcW w:w="180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26E6" w:rsidRPr="004C5722" w:rsidRDefault="00EB26E6" w:rsidP="00EB26E6">
            <w:pPr>
              <w:spacing w:after="16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      Acute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kidney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injury</w:t>
            </w:r>
            <w:proofErr w:type="spellEnd"/>
            <w:r w:rsidRPr="004C5722">
              <w:rPr>
                <w:rFonts w:ascii="Times New Roman" w:eastAsiaTheme="minorHAnsi" w:hAnsi="Times New Roman" w:cs="Times New Roman"/>
                <w:lang w:eastAsia="en-US"/>
              </w:rPr>
              <w:t>, n (%)</w:t>
            </w:r>
          </w:p>
        </w:tc>
        <w:tc>
          <w:tcPr>
            <w:tcW w:w="90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21 (19.3)</w:t>
            </w:r>
          </w:p>
        </w:tc>
        <w:tc>
          <w:tcPr>
            <w:tcW w:w="84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7 (24.1)</w:t>
            </w:r>
          </w:p>
        </w:tc>
        <w:tc>
          <w:tcPr>
            <w:tcW w:w="98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1.33 [0.5 - 3.53]</w:t>
            </w:r>
          </w:p>
        </w:tc>
        <w:tc>
          <w:tcPr>
            <w:tcW w:w="45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B26E6" w:rsidRPr="004C5722" w:rsidRDefault="00EB26E6" w:rsidP="00EB26E6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4C5722">
              <w:rPr>
                <w:rFonts w:ascii="Times New Roman" w:hAnsi="Times New Roman" w:cs="Times New Roman"/>
              </w:rPr>
              <w:t>0.56</w:t>
            </w:r>
          </w:p>
        </w:tc>
      </w:tr>
    </w:tbl>
    <w:p w:rsidR="00DC56F9" w:rsidRPr="004C5722" w:rsidRDefault="00DC56F9" w:rsidP="00DC56F9"/>
    <w:p w:rsidR="001926B0" w:rsidRPr="004C5722" w:rsidRDefault="001926B0" w:rsidP="001926B0">
      <w:pPr>
        <w:rPr>
          <w:rFonts w:ascii="Times New Roman" w:hAnsi="Times New Roman" w:cs="Times New Roman"/>
          <w:bCs/>
          <w:lang w:val="en-GB"/>
        </w:rPr>
      </w:pPr>
      <w:r w:rsidRPr="004C5722">
        <w:rPr>
          <w:rFonts w:ascii="Times New Roman" w:hAnsi="Times New Roman" w:cs="Times New Roman"/>
          <w:bCs/>
          <w:lang w:val="en-GB"/>
        </w:rPr>
        <w:t xml:space="preserve">BMI: Body Mass Index; </w:t>
      </w:r>
      <w:proofErr w:type="gramStart"/>
      <w:r w:rsidRPr="004C5722">
        <w:rPr>
          <w:rFonts w:ascii="Times New Roman" w:hAnsi="Times New Roman" w:cs="Times New Roman"/>
          <w:bCs/>
          <w:lang w:val="en-GB"/>
        </w:rPr>
        <w:t>SOFA :</w:t>
      </w:r>
      <w:proofErr w:type="gramEnd"/>
      <w:r w:rsidRPr="004C5722">
        <w:rPr>
          <w:rFonts w:ascii="Times New Roman" w:hAnsi="Times New Roman" w:cs="Times New Roman"/>
          <w:bCs/>
          <w:lang w:val="en-GB"/>
        </w:rPr>
        <w:t xml:space="preserve"> Sepsis-related Organ Failure Assessment ; SAPS : Simplified Acute Physiology Score ; RRT: Renal replacement therapy ; NYHA : New York Heart Association</w:t>
      </w:r>
    </w:p>
    <w:p w:rsidR="001926B0" w:rsidRPr="004C5722" w:rsidRDefault="001926B0" w:rsidP="001926B0">
      <w:pPr>
        <w:rPr>
          <w:rFonts w:ascii="Times New Roman" w:hAnsi="Times New Roman" w:cs="Times New Roman"/>
          <w:bCs/>
          <w:lang w:val="en-GB"/>
        </w:rPr>
      </w:pPr>
      <w:proofErr w:type="gramStart"/>
      <w:r w:rsidRPr="004C5722">
        <w:rPr>
          <w:rFonts w:ascii="Times New Roman" w:hAnsi="Times New Roman" w:cs="Times New Roman"/>
          <w:bCs/>
          <w:lang w:val="en-GB"/>
        </w:rPr>
        <w:t>* :</w:t>
      </w:r>
      <w:proofErr w:type="gramEnd"/>
      <w:r w:rsidRPr="004C5722">
        <w:rPr>
          <w:rFonts w:ascii="Times New Roman" w:hAnsi="Times New Roman" w:cs="Times New Roman"/>
          <w:bCs/>
          <w:lang w:val="en-GB"/>
        </w:rPr>
        <w:t xml:space="preserve"> Chronic kidney disease defined </w:t>
      </w:r>
      <w:r w:rsidR="00A421A7" w:rsidRPr="004C5722">
        <w:rPr>
          <w:rFonts w:ascii="Times New Roman" w:hAnsi="Times New Roman" w:cs="Times New Roman"/>
          <w:bCs/>
          <w:lang w:val="en-GB"/>
        </w:rPr>
        <w:t>as</w:t>
      </w:r>
      <w:r w:rsidRPr="004C5722">
        <w:rPr>
          <w:rFonts w:ascii="Times New Roman" w:hAnsi="Times New Roman" w:cs="Times New Roman"/>
          <w:bCs/>
          <w:lang w:val="en-GB"/>
        </w:rPr>
        <w:t xml:space="preserve"> estimated glomerul</w:t>
      </w:r>
      <w:r w:rsidR="00296320" w:rsidRPr="004C5722">
        <w:rPr>
          <w:rFonts w:ascii="Times New Roman" w:hAnsi="Times New Roman" w:cs="Times New Roman"/>
          <w:bCs/>
          <w:lang w:val="en-GB"/>
        </w:rPr>
        <w:t>ar filtration rate ≤ 6</w:t>
      </w:r>
      <w:r w:rsidR="005720F6" w:rsidRPr="004C5722">
        <w:rPr>
          <w:rFonts w:ascii="Times New Roman" w:hAnsi="Times New Roman" w:cs="Times New Roman"/>
          <w:bCs/>
          <w:lang w:val="en-GB"/>
        </w:rPr>
        <w:t>0ml/min/1.</w:t>
      </w:r>
      <w:r w:rsidRPr="004C5722">
        <w:rPr>
          <w:rFonts w:ascii="Times New Roman" w:hAnsi="Times New Roman" w:cs="Times New Roman"/>
          <w:bCs/>
          <w:lang w:val="en-GB"/>
        </w:rPr>
        <w:t>73m²</w:t>
      </w:r>
    </w:p>
    <w:p w:rsidR="001926B0" w:rsidRPr="004C5722" w:rsidRDefault="001926B0" w:rsidP="001926B0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C5722">
        <w:rPr>
          <w:rFonts w:ascii="Times New Roman" w:hAnsi="Times New Roman" w:cs="Times New Roman"/>
          <w:bCs/>
          <w:lang w:val="en-GB"/>
        </w:rPr>
        <w:t xml:space="preserve">** : </w:t>
      </w:r>
      <w:r w:rsidRPr="004C5722">
        <w:rPr>
          <w:rFonts w:ascii="Times New Roman" w:eastAsiaTheme="minorHAnsi" w:hAnsi="Times New Roman" w:cs="Times New Roman"/>
          <w:lang w:val="en-GB" w:eastAsia="en-US"/>
        </w:rPr>
        <w:t>Immunosuppression</w:t>
      </w:r>
      <w:r w:rsidRPr="004C5722">
        <w:rPr>
          <w:rFonts w:ascii="Times New Roman" w:hAnsi="Times New Roman" w:cs="Times New Roman"/>
          <w:bCs/>
          <w:lang w:val="en-GB"/>
        </w:rPr>
        <w:t xml:space="preserve"> defined </w:t>
      </w:r>
      <w:r w:rsidR="00A421A7" w:rsidRPr="004C5722">
        <w:rPr>
          <w:rFonts w:ascii="Times New Roman" w:hAnsi="Times New Roman" w:cs="Times New Roman"/>
          <w:bCs/>
          <w:lang w:val="en-GB"/>
        </w:rPr>
        <w:t>as</w:t>
      </w:r>
      <w:r w:rsidRPr="004C5722">
        <w:rPr>
          <w:rFonts w:ascii="Times New Roman" w:hAnsi="Times New Roman" w:cs="Times New Roman"/>
          <w:bCs/>
          <w:lang w:val="en-GB"/>
        </w:rPr>
        <w:t xml:space="preserve"> patient with </w:t>
      </w:r>
      <w:proofErr w:type="spellStart"/>
      <w:r w:rsidRPr="004C5722">
        <w:rPr>
          <w:rFonts w:ascii="Times New Roman" w:hAnsi="Times New Roman" w:cs="Times New Roman"/>
          <w:bCs/>
          <w:lang w:val="en-GB"/>
        </w:rPr>
        <w:t>immunosuppressor</w:t>
      </w:r>
      <w:proofErr w:type="spellEnd"/>
      <w:r w:rsidRPr="004C5722">
        <w:rPr>
          <w:rFonts w:ascii="Times New Roman" w:hAnsi="Times New Roman" w:cs="Times New Roman"/>
          <w:bCs/>
          <w:lang w:val="en-GB"/>
        </w:rPr>
        <w:t xml:space="preserve"> treatment, chemotherapy, radiotherapy, steroids at least 200mg/d of hydrocortisone or equivalent for at least 3 months, immunodeficiency induced by diseases such as </w:t>
      </w:r>
      <w:proofErr w:type="spellStart"/>
      <w:r w:rsidRPr="004C5722">
        <w:rPr>
          <w:rFonts w:ascii="Times New Roman" w:hAnsi="Times New Roman" w:cs="Times New Roman"/>
          <w:bCs/>
          <w:lang w:val="en-GB"/>
        </w:rPr>
        <w:t>leukemia</w:t>
      </w:r>
      <w:proofErr w:type="spellEnd"/>
      <w:r w:rsidRPr="004C5722">
        <w:rPr>
          <w:rFonts w:ascii="Times New Roman" w:hAnsi="Times New Roman" w:cs="Times New Roman"/>
          <w:bCs/>
          <w:lang w:val="en-GB"/>
        </w:rPr>
        <w:t xml:space="preserve">, lymphoma, AIDS </w:t>
      </w:r>
    </w:p>
    <w:p w:rsidR="00DB1E91" w:rsidRPr="004C5722" w:rsidRDefault="00DB1E91">
      <w:pPr>
        <w:rPr>
          <w:rFonts w:ascii="Times New Roman" w:hAnsi="Times New Roman" w:cs="Times New Roman"/>
          <w:lang w:val="en-GB"/>
        </w:rPr>
      </w:pPr>
      <w:r w:rsidRPr="004C5722">
        <w:rPr>
          <w:rFonts w:ascii="Times New Roman" w:hAnsi="Times New Roman" w:cs="Times New Roman"/>
          <w:lang w:val="en-GB"/>
        </w:rPr>
        <w:br w:type="page"/>
      </w:r>
    </w:p>
    <w:p w:rsidR="00DB1E91" w:rsidRPr="004C5722" w:rsidRDefault="00DB1E91">
      <w:pPr>
        <w:rPr>
          <w:rFonts w:ascii="Times New Roman" w:hAnsi="Times New Roman" w:cs="Times New Roman"/>
          <w:lang w:val="en-GB"/>
        </w:rPr>
        <w:sectPr w:rsidR="00DB1E91" w:rsidRPr="004C5722" w:rsidSect="00613C0C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DB1E91" w:rsidRPr="004C5722" w:rsidRDefault="00DB1E91" w:rsidP="00DB1E91">
      <w:pPr>
        <w:rPr>
          <w:rFonts w:ascii="Times New Roman" w:hAnsi="Times New Roman" w:cs="Times New Roman"/>
          <w:lang w:val="en-GB"/>
        </w:rPr>
      </w:pPr>
      <w:r w:rsidRPr="004C5722">
        <w:rPr>
          <w:rFonts w:ascii="Times New Roman" w:hAnsi="Times New Roman" w:cs="Times New Roman"/>
          <w:b/>
          <w:lang w:val="en-GB"/>
        </w:rPr>
        <w:lastRenderedPageBreak/>
        <w:t xml:space="preserve">Table S5: </w:t>
      </w:r>
      <w:r w:rsidRPr="004C5722">
        <w:rPr>
          <w:rFonts w:ascii="Times New Roman" w:hAnsi="Times New Roman" w:cs="Times New Roman"/>
          <w:lang w:val="en-GB"/>
        </w:rPr>
        <w:t>Factors associated with severe chronic kidney disease group</w:t>
      </w:r>
      <w:r w:rsidRPr="004C5722">
        <w:rPr>
          <w:rFonts w:ascii="Times New Roman" w:hAnsi="Times New Roman" w:cs="Times New Roman"/>
          <w:b/>
          <w:lang w:val="en-GB"/>
        </w:rPr>
        <w:t xml:space="preserve"> </w:t>
      </w:r>
      <w:r w:rsidRPr="004C5722">
        <w:rPr>
          <w:rFonts w:ascii="Times New Roman" w:hAnsi="Times New Roman" w:cs="Times New Roman"/>
          <w:lang w:val="en-GB"/>
        </w:rPr>
        <w:t xml:space="preserve">(multivariate logistic ordinal analysis) </w:t>
      </w:r>
      <w:r w:rsidR="00527FC3" w:rsidRPr="004C5722">
        <w:rPr>
          <w:rFonts w:ascii="Times New Roman" w:hAnsi="Times New Roman" w:cs="Times New Roman"/>
          <w:lang w:val="en-GB"/>
        </w:rPr>
        <w:t xml:space="preserve">when the classification is </w:t>
      </w:r>
      <w:r w:rsidR="00C146C1" w:rsidRPr="004C5722">
        <w:rPr>
          <w:rFonts w:ascii="Times New Roman" w:hAnsi="Times New Roman" w:cs="Times New Roman"/>
          <w:lang w:val="en-GB"/>
        </w:rPr>
        <w:t>based on three</w:t>
      </w:r>
      <w:r w:rsidRPr="004C5722">
        <w:rPr>
          <w:rFonts w:ascii="Times New Roman" w:hAnsi="Times New Roman" w:cs="Times New Roman"/>
          <w:lang w:val="en-GB"/>
        </w:rPr>
        <w:t xml:space="preserve"> groups (stages </w:t>
      </w:r>
      <w:r w:rsidR="00527FC3" w:rsidRPr="004C5722">
        <w:rPr>
          <w:rFonts w:ascii="Times New Roman" w:hAnsi="Times New Roman" w:cs="Times New Roman"/>
          <w:lang w:val="en-GB"/>
        </w:rPr>
        <w:t>1-2; stages 3A-3B, stages 4-</w:t>
      </w:r>
      <w:r w:rsidRPr="004C5722">
        <w:rPr>
          <w:rFonts w:ascii="Times New Roman" w:hAnsi="Times New Roman" w:cs="Times New Roman"/>
          <w:lang w:val="en-GB"/>
        </w:rPr>
        <w:t>5)</w:t>
      </w:r>
    </w:p>
    <w:p w:rsidR="00DB1E91" w:rsidRPr="004C5722" w:rsidRDefault="00DB1E91" w:rsidP="00DB1E91">
      <w:pPr>
        <w:rPr>
          <w:rFonts w:ascii="Times New Roman" w:hAnsi="Times New Roman" w:cs="Times New Roman"/>
          <w:lang w:val="en-GB"/>
        </w:rPr>
      </w:pPr>
    </w:p>
    <w:tbl>
      <w:tblPr>
        <w:tblW w:w="80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2400"/>
        <w:gridCol w:w="1137"/>
      </w:tblGrid>
      <w:tr w:rsidR="004C5722" w:rsidRPr="004C5722" w:rsidTr="00DB1E91">
        <w:trPr>
          <w:trHeight w:val="294"/>
        </w:trPr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Variables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OR [IC 95%]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p-value</w:t>
            </w:r>
          </w:p>
        </w:tc>
      </w:tr>
      <w:tr w:rsidR="004C5722" w:rsidRPr="004C5722" w:rsidTr="00DB1E91">
        <w:trPr>
          <w:trHeight w:val="287"/>
        </w:trPr>
        <w:tc>
          <w:tcPr>
            <w:tcW w:w="4536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 w:rsidRPr="004C5722">
              <w:rPr>
                <w:rFonts w:ascii="Times New Roman" w:eastAsia="Times New Roman" w:hAnsi="Times New Roman" w:cs="Times New Roman"/>
              </w:rPr>
              <w:t>months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7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hAnsi="Times New Roman" w:cs="Times New Roman"/>
              </w:rPr>
            </w:pPr>
          </w:p>
        </w:tc>
      </w:tr>
      <w:tr w:rsidR="004C5722" w:rsidRPr="004C5722" w:rsidTr="00DB1E91">
        <w:trPr>
          <w:trHeight w:val="287"/>
        </w:trPr>
        <w:tc>
          <w:tcPr>
            <w:tcW w:w="4536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 xml:space="preserve">        Age</w:t>
            </w:r>
          </w:p>
        </w:tc>
        <w:tc>
          <w:tcPr>
            <w:tcW w:w="2400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1.03 [1.01 – 1.06]</w:t>
            </w:r>
          </w:p>
        </w:tc>
        <w:tc>
          <w:tcPr>
            <w:tcW w:w="1137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0.0041</w:t>
            </w:r>
          </w:p>
        </w:tc>
      </w:tr>
      <w:tr w:rsidR="004C5722" w:rsidRPr="004C5722" w:rsidTr="00DB1E91">
        <w:trPr>
          <w:trHeight w:val="287"/>
        </w:trPr>
        <w:tc>
          <w:tcPr>
            <w:tcW w:w="4536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 xml:space="preserve">        RRT </w:t>
            </w:r>
            <w:proofErr w:type="spellStart"/>
            <w:r w:rsidRPr="004C5722">
              <w:rPr>
                <w:rFonts w:ascii="Times New Roman" w:eastAsia="Times New Roman" w:hAnsi="Times New Roman" w:cs="Times New Roman"/>
              </w:rPr>
              <w:t>period</w:t>
            </w:r>
            <w:proofErr w:type="spellEnd"/>
            <w:r w:rsidRPr="004C5722">
              <w:rPr>
                <w:rFonts w:ascii="Times New Roman" w:eastAsia="Times New Roman" w:hAnsi="Times New Roman" w:cs="Times New Roman"/>
              </w:rPr>
              <w:t xml:space="preserve">, (per </w:t>
            </w:r>
            <w:proofErr w:type="spellStart"/>
            <w:r w:rsidRPr="004C5722">
              <w:rPr>
                <w:rFonts w:ascii="Times New Roman" w:eastAsia="Times New Roman" w:hAnsi="Times New Roman" w:cs="Times New Roman"/>
              </w:rPr>
              <w:t>day</w:t>
            </w:r>
            <w:proofErr w:type="spellEnd"/>
            <w:r w:rsidRPr="004C572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400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1.03 [1.01 – 1.04]</w:t>
            </w:r>
          </w:p>
        </w:tc>
        <w:tc>
          <w:tcPr>
            <w:tcW w:w="1137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&lt; 0.0001</w:t>
            </w:r>
          </w:p>
        </w:tc>
      </w:tr>
      <w:tr w:rsidR="004C5722" w:rsidRPr="004C5722" w:rsidTr="00DB1E91">
        <w:trPr>
          <w:trHeight w:val="287"/>
        </w:trPr>
        <w:tc>
          <w:tcPr>
            <w:tcW w:w="4536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 xml:space="preserve">        </w:t>
            </w:r>
            <w:proofErr w:type="spellStart"/>
            <w:r w:rsidRPr="004C5722">
              <w:rPr>
                <w:rFonts w:ascii="Times New Roman" w:eastAsia="Times New Roman" w:hAnsi="Times New Roman" w:cs="Times New Roman"/>
              </w:rPr>
              <w:t>Chronic</w:t>
            </w:r>
            <w:proofErr w:type="spellEnd"/>
            <w:r w:rsidRPr="004C572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C5722">
              <w:rPr>
                <w:rFonts w:ascii="Times New Roman" w:eastAsia="Times New Roman" w:hAnsi="Times New Roman" w:cs="Times New Roman"/>
              </w:rPr>
              <w:t>kidney</w:t>
            </w:r>
            <w:proofErr w:type="spellEnd"/>
            <w:r w:rsidRPr="004C572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C5722">
              <w:rPr>
                <w:rFonts w:ascii="Times New Roman" w:eastAsia="Times New Roman" w:hAnsi="Times New Roman" w:cs="Times New Roman"/>
              </w:rPr>
              <w:t>disease</w:t>
            </w:r>
            <w:proofErr w:type="spellEnd"/>
            <w:r w:rsidRPr="004C5722">
              <w:rPr>
                <w:rFonts w:ascii="Times New Roman" w:eastAsia="Times New Roman" w:hAnsi="Times New Roman" w:cs="Times New Roman"/>
              </w:rPr>
              <w:t xml:space="preserve"> *</w:t>
            </w:r>
          </w:p>
        </w:tc>
        <w:tc>
          <w:tcPr>
            <w:tcW w:w="2400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6.02 [1.66 – 21.83]</w:t>
            </w:r>
          </w:p>
        </w:tc>
        <w:tc>
          <w:tcPr>
            <w:tcW w:w="1137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0.0063</w:t>
            </w:r>
          </w:p>
        </w:tc>
      </w:tr>
      <w:tr w:rsidR="004C5722" w:rsidRPr="004C5722" w:rsidTr="00DB1E91">
        <w:trPr>
          <w:trHeight w:val="287"/>
        </w:trPr>
        <w:tc>
          <w:tcPr>
            <w:tcW w:w="4536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4C5722">
              <w:rPr>
                <w:rFonts w:ascii="Times New Roman" w:eastAsia="Times New Roman" w:hAnsi="Times New Roman" w:cs="Times New Roman"/>
                <w:lang w:val="en-GB"/>
              </w:rPr>
              <w:t xml:space="preserve">        SOFA score at RRT initiation, (per point)</w:t>
            </w:r>
          </w:p>
        </w:tc>
        <w:tc>
          <w:tcPr>
            <w:tcW w:w="2400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0.88 [0.83 – 0.94]</w:t>
            </w:r>
          </w:p>
        </w:tc>
        <w:tc>
          <w:tcPr>
            <w:tcW w:w="1137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&lt; 0.0001</w:t>
            </w:r>
          </w:p>
        </w:tc>
      </w:tr>
      <w:tr w:rsidR="004C5722" w:rsidRPr="004C5722" w:rsidTr="00DB1E91">
        <w:trPr>
          <w:trHeight w:val="287"/>
        </w:trPr>
        <w:tc>
          <w:tcPr>
            <w:tcW w:w="4536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 xml:space="preserve">6 </w:t>
            </w:r>
            <w:proofErr w:type="spellStart"/>
            <w:r w:rsidRPr="004C5722">
              <w:rPr>
                <w:rFonts w:ascii="Times New Roman" w:eastAsia="Times New Roman" w:hAnsi="Times New Roman" w:cs="Times New Roman"/>
              </w:rPr>
              <w:t>months</w:t>
            </w:r>
            <w:proofErr w:type="spellEnd"/>
            <w:r w:rsidRPr="004C572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0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7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hAnsi="Times New Roman" w:cs="Times New Roman"/>
              </w:rPr>
            </w:pPr>
          </w:p>
        </w:tc>
      </w:tr>
      <w:tr w:rsidR="004C5722" w:rsidRPr="004C5722" w:rsidTr="00DB1E91">
        <w:trPr>
          <w:trHeight w:val="287"/>
        </w:trPr>
        <w:tc>
          <w:tcPr>
            <w:tcW w:w="4536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 xml:space="preserve">        Age</w:t>
            </w:r>
          </w:p>
        </w:tc>
        <w:tc>
          <w:tcPr>
            <w:tcW w:w="2400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1.04 [1.02 – 1.07]</w:t>
            </w:r>
          </w:p>
        </w:tc>
        <w:tc>
          <w:tcPr>
            <w:tcW w:w="1137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0.0013</w:t>
            </w:r>
          </w:p>
        </w:tc>
      </w:tr>
      <w:tr w:rsidR="004C5722" w:rsidRPr="004C5722" w:rsidTr="00DB1E91">
        <w:trPr>
          <w:trHeight w:val="287"/>
        </w:trPr>
        <w:tc>
          <w:tcPr>
            <w:tcW w:w="4536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 xml:space="preserve">        RRT </w:t>
            </w:r>
            <w:proofErr w:type="spellStart"/>
            <w:r w:rsidRPr="004C5722">
              <w:rPr>
                <w:rFonts w:ascii="Times New Roman" w:eastAsia="Times New Roman" w:hAnsi="Times New Roman" w:cs="Times New Roman"/>
              </w:rPr>
              <w:t>period</w:t>
            </w:r>
            <w:proofErr w:type="spellEnd"/>
            <w:r w:rsidRPr="004C5722">
              <w:rPr>
                <w:rFonts w:ascii="Times New Roman" w:eastAsia="Times New Roman" w:hAnsi="Times New Roman" w:cs="Times New Roman"/>
              </w:rPr>
              <w:t xml:space="preserve">, (per </w:t>
            </w:r>
            <w:proofErr w:type="spellStart"/>
            <w:r w:rsidRPr="004C5722">
              <w:rPr>
                <w:rFonts w:ascii="Times New Roman" w:eastAsia="Times New Roman" w:hAnsi="Times New Roman" w:cs="Times New Roman"/>
              </w:rPr>
              <w:t>day</w:t>
            </w:r>
            <w:proofErr w:type="spellEnd"/>
            <w:r w:rsidRPr="004C572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400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1.02 [1.01 – 1.04]</w:t>
            </w:r>
          </w:p>
        </w:tc>
        <w:tc>
          <w:tcPr>
            <w:tcW w:w="1137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0.0018</w:t>
            </w:r>
          </w:p>
        </w:tc>
      </w:tr>
      <w:tr w:rsidR="004C5722" w:rsidRPr="004C5722" w:rsidTr="00DB1E91">
        <w:trPr>
          <w:trHeight w:val="287"/>
        </w:trPr>
        <w:tc>
          <w:tcPr>
            <w:tcW w:w="4536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 xml:space="preserve">        </w:t>
            </w:r>
            <w:proofErr w:type="spellStart"/>
            <w:r w:rsidRPr="004C5722">
              <w:rPr>
                <w:rFonts w:ascii="Times New Roman" w:eastAsia="Times New Roman" w:hAnsi="Times New Roman" w:cs="Times New Roman"/>
              </w:rPr>
              <w:t>Chronic</w:t>
            </w:r>
            <w:proofErr w:type="spellEnd"/>
            <w:r w:rsidRPr="004C572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C5722">
              <w:rPr>
                <w:rFonts w:ascii="Times New Roman" w:eastAsia="Times New Roman" w:hAnsi="Times New Roman" w:cs="Times New Roman"/>
              </w:rPr>
              <w:t>kidney</w:t>
            </w:r>
            <w:proofErr w:type="spellEnd"/>
            <w:r w:rsidRPr="004C572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C5722">
              <w:rPr>
                <w:rFonts w:ascii="Times New Roman" w:eastAsia="Times New Roman" w:hAnsi="Times New Roman" w:cs="Times New Roman"/>
              </w:rPr>
              <w:t>disease</w:t>
            </w:r>
            <w:proofErr w:type="spellEnd"/>
            <w:r w:rsidRPr="004C5722">
              <w:rPr>
                <w:rFonts w:ascii="Times New Roman" w:eastAsia="Times New Roman" w:hAnsi="Times New Roman" w:cs="Times New Roman"/>
              </w:rPr>
              <w:t xml:space="preserve"> *</w:t>
            </w:r>
          </w:p>
        </w:tc>
        <w:tc>
          <w:tcPr>
            <w:tcW w:w="2400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3.45 [1.04 – 11.41]</w:t>
            </w:r>
          </w:p>
        </w:tc>
        <w:tc>
          <w:tcPr>
            <w:tcW w:w="1137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0.0429</w:t>
            </w:r>
          </w:p>
        </w:tc>
      </w:tr>
      <w:tr w:rsidR="004C5722" w:rsidRPr="004C5722" w:rsidTr="00DB1E91">
        <w:trPr>
          <w:trHeight w:val="287"/>
        </w:trPr>
        <w:tc>
          <w:tcPr>
            <w:tcW w:w="4536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4C5722">
              <w:rPr>
                <w:rFonts w:ascii="Times New Roman" w:eastAsia="Times New Roman" w:hAnsi="Times New Roman" w:cs="Times New Roman"/>
                <w:lang w:val="en-GB"/>
              </w:rPr>
              <w:t xml:space="preserve">        SOFA score at RRT initiation, (per point)</w:t>
            </w:r>
          </w:p>
        </w:tc>
        <w:tc>
          <w:tcPr>
            <w:tcW w:w="2400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0.88 [0.82 – 0.94]</w:t>
            </w:r>
          </w:p>
        </w:tc>
        <w:tc>
          <w:tcPr>
            <w:tcW w:w="1137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0.0001</w:t>
            </w:r>
          </w:p>
        </w:tc>
      </w:tr>
      <w:tr w:rsidR="004C5722" w:rsidRPr="004C5722" w:rsidTr="00DB1E91">
        <w:trPr>
          <w:trHeight w:val="287"/>
        </w:trPr>
        <w:tc>
          <w:tcPr>
            <w:tcW w:w="4536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 xml:space="preserve">12 </w:t>
            </w:r>
            <w:proofErr w:type="spellStart"/>
            <w:r w:rsidRPr="004C5722">
              <w:rPr>
                <w:rFonts w:ascii="Times New Roman" w:eastAsia="Times New Roman" w:hAnsi="Times New Roman" w:cs="Times New Roman"/>
              </w:rPr>
              <w:t>months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7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hAnsi="Times New Roman" w:cs="Times New Roman"/>
              </w:rPr>
            </w:pPr>
          </w:p>
        </w:tc>
      </w:tr>
      <w:tr w:rsidR="004C5722" w:rsidRPr="004C5722" w:rsidTr="00DB1E91">
        <w:trPr>
          <w:trHeight w:val="287"/>
        </w:trPr>
        <w:tc>
          <w:tcPr>
            <w:tcW w:w="4536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 xml:space="preserve">        Age</w:t>
            </w:r>
          </w:p>
        </w:tc>
        <w:tc>
          <w:tcPr>
            <w:tcW w:w="2400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1.05 [1.02 – 1.08]</w:t>
            </w:r>
          </w:p>
        </w:tc>
        <w:tc>
          <w:tcPr>
            <w:tcW w:w="1137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0.0005</w:t>
            </w:r>
          </w:p>
        </w:tc>
      </w:tr>
      <w:tr w:rsidR="004C5722" w:rsidRPr="004C5722" w:rsidTr="00DB1E91">
        <w:trPr>
          <w:trHeight w:val="287"/>
        </w:trPr>
        <w:tc>
          <w:tcPr>
            <w:tcW w:w="4536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 xml:space="preserve">        RRT </w:t>
            </w:r>
            <w:proofErr w:type="spellStart"/>
            <w:r w:rsidRPr="004C5722">
              <w:rPr>
                <w:rFonts w:ascii="Times New Roman" w:eastAsia="Times New Roman" w:hAnsi="Times New Roman" w:cs="Times New Roman"/>
              </w:rPr>
              <w:t>period</w:t>
            </w:r>
            <w:proofErr w:type="spellEnd"/>
            <w:r w:rsidRPr="004C5722">
              <w:rPr>
                <w:rFonts w:ascii="Times New Roman" w:eastAsia="Times New Roman" w:hAnsi="Times New Roman" w:cs="Times New Roman"/>
              </w:rPr>
              <w:t xml:space="preserve">, (per </w:t>
            </w:r>
            <w:proofErr w:type="spellStart"/>
            <w:r w:rsidRPr="004C5722">
              <w:rPr>
                <w:rFonts w:ascii="Times New Roman" w:eastAsia="Times New Roman" w:hAnsi="Times New Roman" w:cs="Times New Roman"/>
              </w:rPr>
              <w:t>day</w:t>
            </w:r>
            <w:proofErr w:type="spellEnd"/>
            <w:r w:rsidRPr="004C572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400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1.02 [1.01 – 1.04]</w:t>
            </w:r>
          </w:p>
        </w:tc>
        <w:tc>
          <w:tcPr>
            <w:tcW w:w="1137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0.0014</w:t>
            </w:r>
          </w:p>
        </w:tc>
      </w:tr>
      <w:tr w:rsidR="004C5722" w:rsidRPr="004C5722" w:rsidTr="00DB1E91">
        <w:trPr>
          <w:trHeight w:val="287"/>
        </w:trPr>
        <w:tc>
          <w:tcPr>
            <w:tcW w:w="4536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 xml:space="preserve">        </w:t>
            </w:r>
            <w:proofErr w:type="spellStart"/>
            <w:r w:rsidRPr="004C5722">
              <w:rPr>
                <w:rFonts w:ascii="Times New Roman" w:eastAsia="Times New Roman" w:hAnsi="Times New Roman" w:cs="Times New Roman"/>
              </w:rPr>
              <w:t>Chronic</w:t>
            </w:r>
            <w:proofErr w:type="spellEnd"/>
            <w:r w:rsidRPr="004C572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C5722">
              <w:rPr>
                <w:rFonts w:ascii="Times New Roman" w:eastAsia="Times New Roman" w:hAnsi="Times New Roman" w:cs="Times New Roman"/>
              </w:rPr>
              <w:t>kidney</w:t>
            </w:r>
            <w:proofErr w:type="spellEnd"/>
            <w:r w:rsidRPr="004C572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C5722">
              <w:rPr>
                <w:rFonts w:ascii="Times New Roman" w:eastAsia="Times New Roman" w:hAnsi="Times New Roman" w:cs="Times New Roman"/>
              </w:rPr>
              <w:t>disease</w:t>
            </w:r>
            <w:proofErr w:type="spellEnd"/>
            <w:r w:rsidRPr="004C5722">
              <w:rPr>
                <w:rFonts w:ascii="Times New Roman" w:eastAsia="Times New Roman" w:hAnsi="Times New Roman" w:cs="Times New Roman"/>
              </w:rPr>
              <w:t xml:space="preserve"> *</w:t>
            </w:r>
          </w:p>
        </w:tc>
        <w:tc>
          <w:tcPr>
            <w:tcW w:w="2400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4.74 [1.30 – 17.27]</w:t>
            </w:r>
          </w:p>
        </w:tc>
        <w:tc>
          <w:tcPr>
            <w:tcW w:w="1137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0.0183</w:t>
            </w:r>
          </w:p>
        </w:tc>
      </w:tr>
      <w:tr w:rsidR="004C5722" w:rsidRPr="004C5722" w:rsidTr="00DB1E91">
        <w:trPr>
          <w:trHeight w:val="287"/>
        </w:trPr>
        <w:tc>
          <w:tcPr>
            <w:tcW w:w="4536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4C5722">
              <w:rPr>
                <w:rFonts w:ascii="Times New Roman" w:eastAsia="Times New Roman" w:hAnsi="Times New Roman" w:cs="Times New Roman"/>
                <w:lang w:val="en-GB"/>
              </w:rPr>
              <w:t xml:space="preserve">        SOFA score at RRT initiation, (per point)</w:t>
            </w:r>
          </w:p>
        </w:tc>
        <w:tc>
          <w:tcPr>
            <w:tcW w:w="2400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0.88 [0.82 – 0.94]</w:t>
            </w:r>
          </w:p>
        </w:tc>
        <w:tc>
          <w:tcPr>
            <w:tcW w:w="1137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0.0002</w:t>
            </w:r>
          </w:p>
        </w:tc>
      </w:tr>
      <w:tr w:rsidR="004C5722" w:rsidRPr="004C5722" w:rsidTr="00DB1E91">
        <w:trPr>
          <w:trHeight w:val="287"/>
        </w:trPr>
        <w:tc>
          <w:tcPr>
            <w:tcW w:w="4536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 w:rsidRPr="004C5722">
              <w:rPr>
                <w:rFonts w:ascii="Times New Roman" w:eastAsia="Times New Roman" w:hAnsi="Times New Roman" w:cs="Times New Roman"/>
              </w:rPr>
              <w:t>years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7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hAnsi="Times New Roman" w:cs="Times New Roman"/>
              </w:rPr>
            </w:pPr>
          </w:p>
        </w:tc>
      </w:tr>
      <w:tr w:rsidR="004C5722" w:rsidRPr="004C5722" w:rsidTr="00DB1E91">
        <w:trPr>
          <w:trHeight w:val="287"/>
        </w:trPr>
        <w:tc>
          <w:tcPr>
            <w:tcW w:w="4536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 xml:space="preserve">        Age</w:t>
            </w:r>
          </w:p>
        </w:tc>
        <w:tc>
          <w:tcPr>
            <w:tcW w:w="2400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1.06 [1.03 – 1.08]</w:t>
            </w:r>
          </w:p>
        </w:tc>
        <w:tc>
          <w:tcPr>
            <w:tcW w:w="1137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0.0001</w:t>
            </w:r>
          </w:p>
        </w:tc>
      </w:tr>
      <w:tr w:rsidR="004C5722" w:rsidRPr="004C5722" w:rsidTr="00DB1E91">
        <w:trPr>
          <w:trHeight w:val="287"/>
        </w:trPr>
        <w:tc>
          <w:tcPr>
            <w:tcW w:w="4536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 xml:space="preserve">        RRT </w:t>
            </w:r>
            <w:proofErr w:type="spellStart"/>
            <w:r w:rsidRPr="004C5722">
              <w:rPr>
                <w:rFonts w:ascii="Times New Roman" w:eastAsia="Times New Roman" w:hAnsi="Times New Roman" w:cs="Times New Roman"/>
              </w:rPr>
              <w:t>period</w:t>
            </w:r>
            <w:proofErr w:type="spellEnd"/>
            <w:r w:rsidRPr="004C5722">
              <w:rPr>
                <w:rFonts w:ascii="Times New Roman" w:eastAsia="Times New Roman" w:hAnsi="Times New Roman" w:cs="Times New Roman"/>
              </w:rPr>
              <w:t xml:space="preserve">, (per </w:t>
            </w:r>
            <w:proofErr w:type="spellStart"/>
            <w:r w:rsidRPr="004C5722">
              <w:rPr>
                <w:rFonts w:ascii="Times New Roman" w:eastAsia="Times New Roman" w:hAnsi="Times New Roman" w:cs="Times New Roman"/>
              </w:rPr>
              <w:t>day</w:t>
            </w:r>
            <w:proofErr w:type="spellEnd"/>
            <w:r w:rsidRPr="004C572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400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1.02 [1.01 – 1.04]</w:t>
            </w:r>
          </w:p>
        </w:tc>
        <w:tc>
          <w:tcPr>
            <w:tcW w:w="1137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0.0090</w:t>
            </w:r>
          </w:p>
        </w:tc>
      </w:tr>
      <w:tr w:rsidR="004C5722" w:rsidRPr="004C5722" w:rsidTr="00DB1E91">
        <w:trPr>
          <w:trHeight w:val="287"/>
        </w:trPr>
        <w:tc>
          <w:tcPr>
            <w:tcW w:w="4536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4C5722">
              <w:rPr>
                <w:rFonts w:ascii="Times New Roman" w:eastAsia="Times New Roman" w:hAnsi="Times New Roman" w:cs="Times New Roman"/>
                <w:lang w:val="en-GB"/>
              </w:rPr>
              <w:t xml:space="preserve">        SOFA score at RRT initiation, (per point)</w:t>
            </w:r>
          </w:p>
        </w:tc>
        <w:tc>
          <w:tcPr>
            <w:tcW w:w="2400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0.87 [0.81 – 0.94]</w:t>
            </w:r>
          </w:p>
        </w:tc>
        <w:tc>
          <w:tcPr>
            <w:tcW w:w="1137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0.0001</w:t>
            </w:r>
          </w:p>
        </w:tc>
      </w:tr>
      <w:tr w:rsidR="004C5722" w:rsidRPr="004C5722" w:rsidTr="00DB1E91">
        <w:trPr>
          <w:trHeight w:val="287"/>
        </w:trPr>
        <w:tc>
          <w:tcPr>
            <w:tcW w:w="4536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 w:rsidRPr="004C5722">
              <w:rPr>
                <w:rFonts w:ascii="Times New Roman" w:eastAsia="Times New Roman" w:hAnsi="Times New Roman" w:cs="Times New Roman"/>
              </w:rPr>
              <w:t>years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7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hAnsi="Times New Roman" w:cs="Times New Roman"/>
              </w:rPr>
            </w:pPr>
          </w:p>
        </w:tc>
      </w:tr>
      <w:tr w:rsidR="004C5722" w:rsidRPr="004C5722" w:rsidTr="00DB1E91">
        <w:trPr>
          <w:trHeight w:val="287"/>
        </w:trPr>
        <w:tc>
          <w:tcPr>
            <w:tcW w:w="4536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 xml:space="preserve">        Age</w:t>
            </w:r>
          </w:p>
        </w:tc>
        <w:tc>
          <w:tcPr>
            <w:tcW w:w="2400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1.05 [1.02 – 1.08]</w:t>
            </w:r>
          </w:p>
        </w:tc>
        <w:tc>
          <w:tcPr>
            <w:tcW w:w="1137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0.0013</w:t>
            </w:r>
          </w:p>
        </w:tc>
      </w:tr>
      <w:tr w:rsidR="004C5722" w:rsidRPr="004C5722" w:rsidTr="00DB1E91">
        <w:trPr>
          <w:trHeight w:val="287"/>
        </w:trPr>
        <w:tc>
          <w:tcPr>
            <w:tcW w:w="4536" w:type="dxa"/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 xml:space="preserve">        RRT </w:t>
            </w:r>
            <w:proofErr w:type="spellStart"/>
            <w:r w:rsidRPr="004C5722">
              <w:rPr>
                <w:rFonts w:ascii="Times New Roman" w:eastAsia="Times New Roman" w:hAnsi="Times New Roman" w:cs="Times New Roman"/>
              </w:rPr>
              <w:t>period</w:t>
            </w:r>
            <w:proofErr w:type="spellEnd"/>
            <w:r w:rsidRPr="004C5722">
              <w:rPr>
                <w:rFonts w:ascii="Times New Roman" w:eastAsia="Times New Roman" w:hAnsi="Times New Roman" w:cs="Times New Roman"/>
              </w:rPr>
              <w:t xml:space="preserve">, (per </w:t>
            </w:r>
            <w:proofErr w:type="spellStart"/>
            <w:r w:rsidRPr="004C5722">
              <w:rPr>
                <w:rFonts w:ascii="Times New Roman" w:eastAsia="Times New Roman" w:hAnsi="Times New Roman" w:cs="Times New Roman"/>
              </w:rPr>
              <w:t>day</w:t>
            </w:r>
            <w:proofErr w:type="spellEnd"/>
            <w:r w:rsidRPr="004C572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400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1.02 [1.00 – 1.03]</w:t>
            </w:r>
          </w:p>
        </w:tc>
        <w:tc>
          <w:tcPr>
            <w:tcW w:w="1137" w:type="dxa"/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0.0406</w:t>
            </w:r>
          </w:p>
        </w:tc>
      </w:tr>
      <w:tr w:rsidR="00DB1E91" w:rsidRPr="004C5722" w:rsidTr="00DB1E91">
        <w:trPr>
          <w:trHeight w:val="294"/>
        </w:trPr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B1E91" w:rsidRPr="004C5722" w:rsidRDefault="00DB1E91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4C5722">
              <w:rPr>
                <w:rFonts w:ascii="Times New Roman" w:eastAsia="Times New Roman" w:hAnsi="Times New Roman" w:cs="Times New Roman"/>
                <w:lang w:val="en-GB"/>
              </w:rPr>
              <w:t xml:space="preserve">        SOFA score at RRT initiation, (per point)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0.89 [0.82 - 0.96]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B1E91" w:rsidRPr="004C5722" w:rsidRDefault="00DB1E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5722">
              <w:rPr>
                <w:rFonts w:ascii="Times New Roman" w:eastAsia="Times New Roman" w:hAnsi="Times New Roman" w:cs="Times New Roman"/>
              </w:rPr>
              <w:t>0.0024</w:t>
            </w:r>
          </w:p>
        </w:tc>
      </w:tr>
    </w:tbl>
    <w:p w:rsidR="00527FC3" w:rsidRPr="004C5722" w:rsidRDefault="00527FC3" w:rsidP="00DB1E91">
      <w:pPr>
        <w:rPr>
          <w:rFonts w:ascii="Times New Roman" w:hAnsi="Times New Roman" w:cs="Times New Roman"/>
          <w:bCs/>
          <w:lang w:val="en-GB"/>
        </w:rPr>
      </w:pPr>
    </w:p>
    <w:p w:rsidR="00DB1E91" w:rsidRPr="004C5722" w:rsidRDefault="00DB1E91" w:rsidP="00DB1E91">
      <w:pPr>
        <w:rPr>
          <w:rFonts w:ascii="Times New Roman" w:eastAsiaTheme="minorHAnsi" w:hAnsi="Times New Roman" w:cs="Times New Roman"/>
          <w:bCs/>
          <w:lang w:val="en-GB"/>
        </w:rPr>
      </w:pPr>
      <w:r w:rsidRPr="004C5722">
        <w:rPr>
          <w:rFonts w:ascii="Times New Roman" w:hAnsi="Times New Roman" w:cs="Times New Roman"/>
          <w:bCs/>
          <w:lang w:val="en-GB"/>
        </w:rPr>
        <w:t xml:space="preserve">RRT: renal replacement therapy; </w:t>
      </w:r>
      <w:proofErr w:type="gramStart"/>
      <w:r w:rsidRPr="004C5722">
        <w:rPr>
          <w:rFonts w:ascii="Times New Roman" w:hAnsi="Times New Roman" w:cs="Times New Roman"/>
          <w:bCs/>
          <w:lang w:val="en-GB"/>
        </w:rPr>
        <w:t>SOFA :</w:t>
      </w:r>
      <w:proofErr w:type="gramEnd"/>
      <w:r w:rsidRPr="004C5722">
        <w:rPr>
          <w:rFonts w:ascii="Times New Roman" w:hAnsi="Times New Roman" w:cs="Times New Roman"/>
          <w:bCs/>
          <w:lang w:val="en-GB"/>
        </w:rPr>
        <w:t xml:space="preserve"> Sepsis-related Organ Failure Assessment ; </w:t>
      </w:r>
    </w:p>
    <w:p w:rsidR="00DB1E91" w:rsidRPr="004C5722" w:rsidRDefault="00DB1E91" w:rsidP="00DB1E91">
      <w:pPr>
        <w:rPr>
          <w:rFonts w:ascii="Times New Roman" w:hAnsi="Times New Roman" w:cs="Times New Roman"/>
          <w:bCs/>
          <w:lang w:val="en-GB"/>
        </w:rPr>
      </w:pPr>
      <w:r w:rsidRPr="004C5722">
        <w:rPr>
          <w:rFonts w:ascii="Times New Roman" w:hAnsi="Times New Roman" w:cs="Times New Roman"/>
          <w:bCs/>
          <w:lang w:val="en-GB"/>
        </w:rPr>
        <w:t>*: Chronic kidney disease defined as estimated glomerular filtration rate ≤ 60ml/min/1.73m²</w:t>
      </w:r>
    </w:p>
    <w:p w:rsidR="00DC56F9" w:rsidRPr="004C5722" w:rsidRDefault="00DC56F9">
      <w:pPr>
        <w:rPr>
          <w:rFonts w:ascii="Times New Roman" w:hAnsi="Times New Roman" w:cs="Times New Roman"/>
          <w:lang w:val="en-GB"/>
        </w:rPr>
      </w:pPr>
    </w:p>
    <w:sectPr w:rsidR="00DC56F9" w:rsidRPr="004C5722" w:rsidSect="00DB1E9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fr-FR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089"/>
    <w:rsid w:val="00006106"/>
    <w:rsid w:val="000A22A3"/>
    <w:rsid w:val="000C6E1F"/>
    <w:rsid w:val="000D0B08"/>
    <w:rsid w:val="00112811"/>
    <w:rsid w:val="00113550"/>
    <w:rsid w:val="001226F2"/>
    <w:rsid w:val="0013627D"/>
    <w:rsid w:val="001926B0"/>
    <w:rsid w:val="00194B47"/>
    <w:rsid w:val="001B169E"/>
    <w:rsid w:val="001C089F"/>
    <w:rsid w:val="001C7902"/>
    <w:rsid w:val="001F7869"/>
    <w:rsid w:val="00204D74"/>
    <w:rsid w:val="00271C67"/>
    <w:rsid w:val="00296320"/>
    <w:rsid w:val="002A56AF"/>
    <w:rsid w:val="002C29D1"/>
    <w:rsid w:val="00306665"/>
    <w:rsid w:val="003216D1"/>
    <w:rsid w:val="003420D7"/>
    <w:rsid w:val="00345509"/>
    <w:rsid w:val="00364E35"/>
    <w:rsid w:val="00367FAA"/>
    <w:rsid w:val="003A7BC5"/>
    <w:rsid w:val="003E3C5D"/>
    <w:rsid w:val="003F66CF"/>
    <w:rsid w:val="00407089"/>
    <w:rsid w:val="00430067"/>
    <w:rsid w:val="00447E42"/>
    <w:rsid w:val="0045142A"/>
    <w:rsid w:val="00462416"/>
    <w:rsid w:val="00476B54"/>
    <w:rsid w:val="00492583"/>
    <w:rsid w:val="004A31C0"/>
    <w:rsid w:val="004C5722"/>
    <w:rsid w:val="004E272D"/>
    <w:rsid w:val="004F5EBD"/>
    <w:rsid w:val="00527FC3"/>
    <w:rsid w:val="00545002"/>
    <w:rsid w:val="005720F6"/>
    <w:rsid w:val="005842E8"/>
    <w:rsid w:val="00584DA4"/>
    <w:rsid w:val="005C505C"/>
    <w:rsid w:val="005C795F"/>
    <w:rsid w:val="005D0912"/>
    <w:rsid w:val="005D3AD8"/>
    <w:rsid w:val="005D4C23"/>
    <w:rsid w:val="00613C0C"/>
    <w:rsid w:val="00617CE7"/>
    <w:rsid w:val="006416BC"/>
    <w:rsid w:val="00657026"/>
    <w:rsid w:val="00682C20"/>
    <w:rsid w:val="00684943"/>
    <w:rsid w:val="00692198"/>
    <w:rsid w:val="0069528B"/>
    <w:rsid w:val="006B1C96"/>
    <w:rsid w:val="006D1122"/>
    <w:rsid w:val="006E1FED"/>
    <w:rsid w:val="00734330"/>
    <w:rsid w:val="007809FE"/>
    <w:rsid w:val="007A4D02"/>
    <w:rsid w:val="007B13A3"/>
    <w:rsid w:val="007B6AC7"/>
    <w:rsid w:val="007E7442"/>
    <w:rsid w:val="007F4B31"/>
    <w:rsid w:val="00806902"/>
    <w:rsid w:val="008821C1"/>
    <w:rsid w:val="008D00DC"/>
    <w:rsid w:val="008D0EA0"/>
    <w:rsid w:val="008E3519"/>
    <w:rsid w:val="00901AA2"/>
    <w:rsid w:val="009077C7"/>
    <w:rsid w:val="00953896"/>
    <w:rsid w:val="009654FA"/>
    <w:rsid w:val="0098759D"/>
    <w:rsid w:val="009A0ED1"/>
    <w:rsid w:val="00A144AF"/>
    <w:rsid w:val="00A33064"/>
    <w:rsid w:val="00A421A7"/>
    <w:rsid w:val="00A44B30"/>
    <w:rsid w:val="00A45BB0"/>
    <w:rsid w:val="00A7373F"/>
    <w:rsid w:val="00AA32C8"/>
    <w:rsid w:val="00AC73DC"/>
    <w:rsid w:val="00AE0A43"/>
    <w:rsid w:val="00B264F5"/>
    <w:rsid w:val="00B37BF5"/>
    <w:rsid w:val="00B74CD8"/>
    <w:rsid w:val="00B82093"/>
    <w:rsid w:val="00BD69BB"/>
    <w:rsid w:val="00BE2951"/>
    <w:rsid w:val="00C035AD"/>
    <w:rsid w:val="00C146C1"/>
    <w:rsid w:val="00C14D46"/>
    <w:rsid w:val="00C31835"/>
    <w:rsid w:val="00C320CD"/>
    <w:rsid w:val="00C40DCD"/>
    <w:rsid w:val="00C4108A"/>
    <w:rsid w:val="00C44BE5"/>
    <w:rsid w:val="00C77C54"/>
    <w:rsid w:val="00CE3891"/>
    <w:rsid w:val="00CF69D0"/>
    <w:rsid w:val="00D14A78"/>
    <w:rsid w:val="00D37FF7"/>
    <w:rsid w:val="00D43326"/>
    <w:rsid w:val="00D53847"/>
    <w:rsid w:val="00D6397B"/>
    <w:rsid w:val="00DA14C6"/>
    <w:rsid w:val="00DA4693"/>
    <w:rsid w:val="00DB1E91"/>
    <w:rsid w:val="00DC56F9"/>
    <w:rsid w:val="00E011BE"/>
    <w:rsid w:val="00E034A9"/>
    <w:rsid w:val="00E329D5"/>
    <w:rsid w:val="00E43FEB"/>
    <w:rsid w:val="00E72DEF"/>
    <w:rsid w:val="00EB26E6"/>
    <w:rsid w:val="00EE1903"/>
    <w:rsid w:val="00EF5EF0"/>
    <w:rsid w:val="00F44FF3"/>
    <w:rsid w:val="00F54125"/>
    <w:rsid w:val="00F56F68"/>
    <w:rsid w:val="00F831D7"/>
    <w:rsid w:val="00F915F1"/>
    <w:rsid w:val="00F95CCB"/>
    <w:rsid w:val="00FB492B"/>
    <w:rsid w:val="00FD5999"/>
    <w:rsid w:val="00FE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3749CD-C624-4153-98EC-F01B6215A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32C8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3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1772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edouard Soum</dc:creator>
  <cp:keywords/>
  <dc:description/>
  <cp:lastModifiedBy>Suganya S.</cp:lastModifiedBy>
  <cp:revision>5</cp:revision>
  <dcterms:created xsi:type="dcterms:W3CDTF">2022-10-11T07:45:00Z</dcterms:created>
  <dcterms:modified xsi:type="dcterms:W3CDTF">2022-11-15T11:17:00Z</dcterms:modified>
</cp:coreProperties>
</file>