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9B687" w14:textId="489D60CE" w:rsidR="005D3C1C" w:rsidRPr="004340C0" w:rsidRDefault="00A2118F">
      <w:pPr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t>Appendix 1</w:t>
      </w:r>
    </w:p>
    <w:p w14:paraId="7F882423" w14:textId="69D0712D" w:rsidR="00A2118F" w:rsidRPr="004340C0" w:rsidRDefault="003A61F9" w:rsidP="001C156A">
      <w:pPr>
        <w:rPr>
          <w:rFonts w:asciiTheme="minorHAnsi" w:hAnsiTheme="minorHAnsi" w:cstheme="minorHAnsi"/>
        </w:rPr>
      </w:pPr>
      <w:r w:rsidRPr="004340C0">
        <w:rPr>
          <w:rFonts w:asciiTheme="minorHAnsi" w:hAnsiTheme="minorHAnsi" w:cstheme="minorHAnsi"/>
        </w:rPr>
        <w:t>Figure</w:t>
      </w:r>
      <w:r w:rsidR="00A2118F" w:rsidRPr="004340C0">
        <w:rPr>
          <w:rFonts w:asciiTheme="minorHAnsi" w:hAnsiTheme="minorHAnsi" w:cstheme="minorHAnsi"/>
        </w:rPr>
        <w:t xml:space="preserve"> </w:t>
      </w:r>
      <w:r w:rsidRPr="004340C0">
        <w:rPr>
          <w:rFonts w:asciiTheme="minorHAnsi" w:hAnsiTheme="minorHAnsi" w:cstheme="minorHAnsi"/>
        </w:rPr>
        <w:t>S1</w:t>
      </w:r>
      <w:r w:rsidR="00A2118F" w:rsidRPr="004340C0">
        <w:rPr>
          <w:rFonts w:asciiTheme="minorHAnsi" w:hAnsiTheme="minorHAnsi" w:cstheme="minorHAnsi"/>
        </w:rPr>
        <w:t xml:space="preserve">. </w:t>
      </w:r>
      <w:r w:rsidR="00306457" w:rsidRPr="004340C0">
        <w:rPr>
          <w:rFonts w:asciiTheme="minorHAnsi" w:hAnsiTheme="minorHAnsi" w:cstheme="minorHAnsi"/>
        </w:rPr>
        <w:t>Dexmedetomidine</w:t>
      </w:r>
      <w:r w:rsidR="00A2118F" w:rsidRPr="004340C0">
        <w:rPr>
          <w:rFonts w:asciiTheme="minorHAnsi" w:hAnsiTheme="minorHAnsi" w:cstheme="minorHAnsi"/>
        </w:rPr>
        <w:t xml:space="preserve"> Algorithm</w:t>
      </w:r>
    </w:p>
    <w:p w14:paraId="28E3FA51" w14:textId="3B6105E7" w:rsidR="00306457" w:rsidRPr="004340C0" w:rsidRDefault="00306457" w:rsidP="00306457">
      <w:pPr>
        <w:rPr>
          <w:rFonts w:asciiTheme="minorHAnsi" w:hAnsiTheme="minorHAnsi" w:cstheme="minorHAnsi"/>
        </w:rPr>
      </w:pPr>
    </w:p>
    <w:p w14:paraId="20AC3C3F" w14:textId="58542CF1" w:rsidR="00F84966" w:rsidRDefault="00F84966" w:rsidP="00F84966">
      <w:pPr>
        <w:pStyle w:val="ListParagraph"/>
        <w:numPr>
          <w:ilvl w:val="0"/>
          <w:numId w:val="3"/>
        </w:numPr>
        <w:spacing w:after="0" w:line="240" w:lineRule="auto"/>
        <w:rPr>
          <w:rFonts w:ascii="AppleSystemUIFont" w:hAnsi="AppleSystemUIFont" w:cs="AppleSystemUIFont"/>
          <w:sz w:val="26"/>
          <w:szCs w:val="26"/>
          <w:lang w:val="en-GB"/>
        </w:rPr>
      </w:pPr>
      <w:r w:rsidRPr="00F84966">
        <w:rPr>
          <w:rFonts w:ascii="AppleSystemUIFont" w:hAnsi="AppleSystemUIFont" w:cs="AppleSystemUIFont"/>
          <w:noProof/>
          <w:sz w:val="26"/>
          <w:szCs w:val="26"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CF0B2" wp14:editId="12BA99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96031" cy="6307628"/>
                <wp:effectExtent l="0" t="0" r="17780" b="17145"/>
                <wp:wrapNone/>
                <wp:docPr id="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6031" cy="6307628"/>
                          <a:chOff x="0" y="0"/>
                          <a:chExt cx="6396031" cy="6307628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835305" y="4824868"/>
                            <a:ext cx="4843988" cy="33150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3961CB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Until sedation is no longer required or day 28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4739083" y="1740312"/>
                            <a:ext cx="1363493" cy="496261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9621C3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≤ -3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" name="Rounded Rectangle 7"/>
                        <wps:cNvSpPr/>
                        <wps:spPr>
                          <a:xfrm>
                            <a:off x="2229990" y="1723617"/>
                            <a:ext cx="1650544" cy="52965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F84BA8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 xml:space="preserve">Inadequate 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4664471" y="3721215"/>
                            <a:ext cx="1557839" cy="691437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00BB85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Titrate</w:t>
                              </w:r>
                            </w:p>
                            <w:p w14:paraId="7426C9A9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0-1 µg/kg/h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Elbow Connector 9"/>
                        <wps:cNvCnPr>
                          <a:cxnSpLocks/>
                        </wps:cNvCnPr>
                        <wps:spPr>
                          <a:xfrm rot="10800000" flipV="1">
                            <a:off x="837327" y="1413276"/>
                            <a:ext cx="2212588" cy="310341"/>
                          </a:xfrm>
                          <a:prstGeom prst="bentConnector2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Diamond 10"/>
                        <wps:cNvSpPr/>
                        <wps:spPr>
                          <a:xfrm>
                            <a:off x="2152881" y="3650488"/>
                            <a:ext cx="1794070" cy="839991"/>
                          </a:xfrm>
                          <a:prstGeom prst="diamond">
                            <a:avLst/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3B0E59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RASS</w:t>
                              </w:r>
                            </w:p>
                            <w:p w14:paraId="5EA25155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-2 - +1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" name="Rounded Rectangle 11"/>
                        <wps:cNvSpPr/>
                        <wps:spPr>
                          <a:xfrm>
                            <a:off x="2083225" y="2624364"/>
                            <a:ext cx="1935817" cy="617318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DBC321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Add propofol </w:t>
                              </w:r>
                            </w:p>
                            <w:p w14:paraId="47D9A8AC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10-70 mg/h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" name="Rounded Rectangle 12"/>
                        <wps:cNvSpPr/>
                        <wps:spPr>
                          <a:xfrm>
                            <a:off x="155581" y="1723617"/>
                            <a:ext cx="1363493" cy="496261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8C2CCD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 xml:space="preserve">-2 to +1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4460214" y="2624364"/>
                            <a:ext cx="1935817" cy="617318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072890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↓ </w:t>
                              </w:r>
                              <w:proofErr w:type="spellStart"/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Dexmed</w:t>
                              </w:r>
                              <w:proofErr w:type="spellEnd"/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by</w:t>
                              </w:r>
                            </w:p>
                            <w:p w14:paraId="44ABC5F9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0.2 µg/kg/h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Straight Arrow Connector 14"/>
                        <wps:cNvCnPr>
                          <a:cxnSpLocks/>
                        </wps:cNvCnPr>
                        <wps:spPr>
                          <a:xfrm>
                            <a:off x="5428123" y="3241682"/>
                            <a:ext cx="15267" cy="47953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 flipH="1">
                            <a:off x="3049916" y="3241682"/>
                            <a:ext cx="1218" cy="4088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>
                          <a:cxnSpLocks/>
                        </wps:cNvCnPr>
                        <wps:spPr>
                          <a:xfrm>
                            <a:off x="5420830" y="2252501"/>
                            <a:ext cx="7293" cy="3877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7"/>
                        <wps:cNvCnPr>
                          <a:cxnSpLocks/>
                        </wps:cNvCnPr>
                        <wps:spPr>
                          <a:xfrm flipH="1">
                            <a:off x="3051133" y="2269196"/>
                            <a:ext cx="4128" cy="3710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Arrow Connector 18"/>
                        <wps:cNvCnPr>
                          <a:cxnSpLocks/>
                        </wps:cNvCnPr>
                        <wps:spPr>
                          <a:xfrm flipH="1">
                            <a:off x="3055262" y="1167800"/>
                            <a:ext cx="5327" cy="5558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154447" y="3764211"/>
                            <a:ext cx="1363493" cy="617161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D0BBCE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Titrate </w:t>
                              </w:r>
                            </w:p>
                            <w:p w14:paraId="76C18847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0-70 mg/h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" name="Connector: Elbow 16"/>
                        <wps:cNvCnPr/>
                        <wps:spPr>
                          <a:xfrm rot="10800000" flipV="1">
                            <a:off x="836194" y="2933023"/>
                            <a:ext cx="1247031" cy="831188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>
                          <a:cxnSpLocks/>
                        </wps:cNvCnPr>
                        <wps:spPr>
                          <a:xfrm flipH="1">
                            <a:off x="3946950" y="4066934"/>
                            <a:ext cx="717520" cy="3549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H="1">
                            <a:off x="1517941" y="4070483"/>
                            <a:ext cx="634940" cy="2309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>
                          <a:cxnSpLocks/>
                        </wps:cNvCnPr>
                        <wps:spPr>
                          <a:xfrm>
                            <a:off x="977756" y="4381372"/>
                            <a:ext cx="0" cy="4115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Arrow Connector 30"/>
                        <wps:cNvCnPr>
                          <a:cxnSpLocks/>
                        </wps:cNvCnPr>
                        <wps:spPr>
                          <a:xfrm>
                            <a:off x="5442501" y="4384149"/>
                            <a:ext cx="0" cy="45006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871187" y="5358960"/>
                            <a:ext cx="4843988" cy="9486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7F9C99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Propofol can be increased to 200 mg/h</w:t>
                              </w:r>
                            </w:p>
                            <w:p w14:paraId="5CA744F7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Reduce propofol first when titrating down</w:t>
                              </w:r>
                            </w:p>
                            <w:p w14:paraId="180D9817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Opiates given via bolus/infusion as needed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5" name="Rounded Rectangle 35"/>
                        <wps:cNvSpPr/>
                        <wps:spPr>
                          <a:xfrm>
                            <a:off x="0" y="0"/>
                            <a:ext cx="2377408" cy="547566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D09EFF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 xml:space="preserve"> Dexmedetomidine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" name="Diamond 38"/>
                        <wps:cNvSpPr/>
                        <wps:spPr>
                          <a:xfrm>
                            <a:off x="2377408" y="670082"/>
                            <a:ext cx="1366361" cy="497719"/>
                          </a:xfrm>
                          <a:prstGeom prst="diamond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E315FF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 RASS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9" name="Elbow Connector 39"/>
                        <wps:cNvCnPr>
                          <a:cxnSpLocks/>
                        </wps:cNvCnPr>
                        <wps:spPr>
                          <a:xfrm>
                            <a:off x="3055261" y="1413361"/>
                            <a:ext cx="2365569" cy="315845"/>
                          </a:xfrm>
                          <a:prstGeom prst="bentConnector2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4CF0B2" id="Group 23" o:spid="_x0000_s1026" style="position:absolute;left:0;text-align:left;margin-left:0;margin-top:-.05pt;width:503.6pt;height:496.65pt;z-index:251661312" coordsize="63960,63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">
                <v:rect id="Rectangle 5" o:spid="_x0000_s1027" style="position:absolute;left:8353;top:48248;width:48439;height:3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" fillcolor="#c5e0b3 [1305]" strokecolor="#1f3763 [1604]" strokeweight="1pt">
                  <v:textbox>
                    <w:txbxContent>
                      <w:p w14:paraId="223961CB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Until sedation is no longer required or day 28 </w:t>
                        </w:r>
                      </w:p>
                    </w:txbxContent>
                  </v:textbox>
                </v:rect>
                <v:roundrect id="Rounded Rectangle 6" o:spid="_x0000_s1028" style="position:absolute;left:47390;top:17403;width:13635;height:49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" fillcolor="#5a5a5a [2109]" strokecolor="#1f3763 [1604]" strokeweight="1pt">
                  <v:stroke joinstyle="miter"/>
                  <v:textbox>
                    <w:txbxContent>
                      <w:p w14:paraId="7D9621C3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>≤ -3</w:t>
                        </w:r>
                      </w:p>
                    </w:txbxContent>
                  </v:textbox>
                </v:roundrect>
                <v:roundrect id="Rounded Rectangle 7" o:spid="_x0000_s1029" style="position:absolute;left:22299;top:17236;width:16506;height:5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" fillcolor="#538135 [2409]" strokecolor="#1f3763 [1604]" strokeweight="1pt">
                  <v:stroke joinstyle="miter"/>
                  <v:textbox>
                    <w:txbxContent>
                      <w:p w14:paraId="4EF84BA8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 xml:space="preserve">Inadequate  </w:t>
                        </w:r>
                      </w:p>
                    </w:txbxContent>
                  </v:textbox>
                </v:roundrect>
                <v:roundrect id="Rounded Rectangle 8" o:spid="_x0000_s1030" style="position:absolute;left:46644;top:37212;width:15579;height:6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" fillcolor="#dbdbdb [1302]" strokecolor="#1f3763 [1604]" strokeweight="1pt">
                  <v:stroke joinstyle="miter"/>
                  <v:textbox>
                    <w:txbxContent>
                      <w:p w14:paraId="6100BB85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Titrate</w:t>
                        </w:r>
                      </w:p>
                      <w:p w14:paraId="7426C9A9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0-1 µg/kg/h</w:t>
                        </w:r>
                      </w:p>
                    </w:txbxContent>
                  </v:textbox>
                </v:roundrect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Elbow Connector 9" o:spid="_x0000_s1031" type="#_x0000_t33" style="position:absolute;left:8373;top:14132;width:22126;height:310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" strokecolor="black [3200]" strokeweight="1pt">
                  <v:stroke endarrow="open"/>
                  <o:lock v:ext="edit" shapetype="f"/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Diamond 10" o:spid="_x0000_s1032" type="#_x0000_t4" style="position:absolute;left:21528;top:36504;width:17941;height: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" fillcolor="#00b050" strokecolor="#1f3763 [1604]" strokeweight="1pt">
                  <v:textbox>
                    <w:txbxContent>
                      <w:p w14:paraId="723B0E59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>RASS</w:t>
                        </w:r>
                      </w:p>
                      <w:p w14:paraId="5EA25155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>-2 - +1</w:t>
                        </w:r>
                      </w:p>
                    </w:txbxContent>
                  </v:textbox>
                </v:shape>
                <v:roundrect id="Rounded Rectangle 11" o:spid="_x0000_s1033" style="position:absolute;left:20832;top:26243;width:19358;height:61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" fillcolor="#dbdbdb [1302]" strokecolor="#1f3763 [1604]" strokeweight="1pt">
                  <v:stroke joinstyle="miter"/>
                  <v:textbox>
                    <w:txbxContent>
                      <w:p w14:paraId="56DBC321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Add propofol </w:t>
                        </w:r>
                      </w:p>
                      <w:p w14:paraId="47D9A8AC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10-70 mg/h</w:t>
                        </w:r>
                      </w:p>
                    </w:txbxContent>
                  </v:textbox>
                </v:roundrect>
                <v:roundrect id="Rounded Rectangle 12" o:spid="_x0000_s1034" style="position:absolute;left:1555;top:17236;width:13635;height:49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" fillcolor="#00b050" strokecolor="#1f3763 [1604]" strokeweight="1pt">
                  <v:stroke joinstyle="miter"/>
                  <v:textbox>
                    <w:txbxContent>
                      <w:p w14:paraId="268C2CCD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 xml:space="preserve">-2 to +1 </w:t>
                        </w:r>
                      </w:p>
                    </w:txbxContent>
                  </v:textbox>
                </v:roundrect>
                <v:roundrect id="Rounded Rectangle 13" o:spid="_x0000_s1035" style="position:absolute;left:44602;top:26243;width:19358;height:61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" fillcolor="#dbdbdb [1302]" strokecolor="#1f3763 [1604]" strokeweight="1pt">
                  <v:stroke joinstyle="miter"/>
                  <v:textbox>
                    <w:txbxContent>
                      <w:p w14:paraId="03072890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↓ </w:t>
                        </w:r>
                        <w:proofErr w:type="spellStart"/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Dexmed</w:t>
                        </w:r>
                        <w:proofErr w:type="spellEnd"/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by</w:t>
                        </w:r>
                      </w:p>
                      <w:p w14:paraId="44ABC5F9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0.2 µg/kg/h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" o:spid="_x0000_s1036" type="#_x0000_t32" style="position:absolute;left:54281;top:32416;width:152;height:47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" strokecolor="black [3200]" strokeweight="1pt">
                  <v:stroke endarrow="block" joinstyle="miter"/>
                  <o:lock v:ext="edit" shapetype="f"/>
                </v:shape>
                <v:shape id="Straight Arrow Connector 15" o:spid="_x0000_s1037" type="#_x0000_t32" style="position:absolute;left:30499;top:32416;width:12;height:40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" strokecolor="black [3200]" strokeweight="1pt">
                  <v:stroke endarrow="block" joinstyle="miter"/>
                </v:shape>
                <v:shape id="Straight Arrow Connector 16" o:spid="_x0000_s1038" type="#_x0000_t32" style="position:absolute;left:54208;top:22525;width:73;height:38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" strokecolor="black [3200]" strokeweight="1pt">
                  <v:stroke endarrow="block" joinstyle="miter"/>
                  <o:lock v:ext="edit" shapetype="f"/>
                </v:shape>
                <v:shape id="Straight Arrow Connector 17" o:spid="_x0000_s1039" type="#_x0000_t32" style="position:absolute;left:30511;top:22691;width:41;height:37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" strokecolor="black [3200]" strokeweight="1pt">
                  <v:stroke endarrow="block" joinstyle="miter"/>
                  <o:lock v:ext="edit" shapetype="f"/>
                </v:shape>
                <v:shape id="Straight Arrow Connector 18" o:spid="_x0000_s1040" type="#_x0000_t32" style="position:absolute;left:30552;top:11678;width:53;height:555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" strokecolor="black [3200]" strokeweight="1pt">
                  <v:stroke endarrow="block" joinstyle="miter"/>
                  <o:lock v:ext="edit" shapetype="f"/>
                </v:shape>
                <v:roundrect id="Rounded Rectangle 19" o:spid="_x0000_s1041" style="position:absolute;left:1544;top:37642;width:13635;height:61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" fillcolor="#dbdbdb [1302]" strokecolor="#1f3763 [1604]" strokeweight="1pt">
                  <v:stroke joinstyle="miter"/>
                  <v:textbox>
                    <w:txbxContent>
                      <w:p w14:paraId="24D0BBCE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Titrate </w:t>
                        </w:r>
                      </w:p>
                      <w:p w14:paraId="76C18847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0-70 mg/h</w:t>
                        </w:r>
                      </w:p>
                    </w:txbxContent>
                  </v:textbox>
                </v:roundrect>
                <v:shape id="Connector: Elbow 16" o:spid="_x0000_s1042" type="#_x0000_t33" style="position:absolute;left:8361;top:29330;width:12471;height:8312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" strokecolor="black [3200]" strokeweight="1pt">
                  <v:stroke endarrow="block"/>
                </v:shape>
                <v:shape id="Straight Arrow Connector 21" o:spid="_x0000_s1043" type="#_x0000_t32" style="position:absolute;left:39469;top:40669;width:7175;height: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" strokecolor="black [3200]" strokeweight="1pt">
                  <v:stroke startarrow="block" endarrow="block" joinstyle="miter"/>
                  <o:lock v:ext="edit" shapetype="f"/>
                </v:shape>
                <v:shape id="Straight Arrow Connector 22" o:spid="_x0000_s1044" type="#_x0000_t32" style="position:absolute;left:15179;top:40704;width:6349;height: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" strokecolor="black [3200]" strokeweight="1pt">
                  <v:stroke startarrow="block" endarrow="block" joinstyle="miter"/>
                </v:shape>
                <v:shape id="Straight Arrow Connector 23" o:spid="_x0000_s1045" type="#_x0000_t32" style="position:absolute;left:9777;top:43813;width:0;height:41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" strokecolor="black [3200]" strokeweight="1pt">
                  <v:stroke endarrow="block" joinstyle="miter"/>
                  <o:lock v:ext="edit" shapetype="f"/>
                </v:shape>
                <v:shape id="Straight Arrow Connector 30" o:spid="_x0000_s1046" type="#_x0000_t32" style="position:absolute;left:54425;top:43841;width:0;height:45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" strokecolor="black [3200]" strokeweight="1pt">
                  <v:stroke endarrow="block" joinstyle="miter"/>
                  <o:lock v:ext="edit" shapetype="f"/>
                </v:shape>
                <v:rect id="Rectangle 34" o:spid="_x0000_s1047" style="position:absolute;left:8711;top:53589;width:48440;height:9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" fillcolor="white [3212]" strokecolor="red" strokeweight="1pt">
                  <v:textbox>
                    <w:txbxContent>
                      <w:p w14:paraId="0A7F9C99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Propofol can be increased to 200 mg/h</w:t>
                        </w:r>
                      </w:p>
                      <w:p w14:paraId="5CA744F7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Reduce propofol first when titrating down</w:t>
                        </w:r>
                      </w:p>
                      <w:p w14:paraId="180D9817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Opiates given via bolus/infusion as needed </w:t>
                        </w:r>
                      </w:p>
                    </w:txbxContent>
                  </v:textbox>
                </v:rect>
                <v:roundrect id="Rounded Rectangle 35" o:spid="_x0000_s1048" style="position:absolute;width:23774;height:54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" fillcolor="#0070c0" strokecolor="#1f3763 [1604]" strokeweight="1pt">
                  <v:stroke joinstyle="miter"/>
                  <v:textbox>
                    <w:txbxContent>
                      <w:p w14:paraId="2CD09EFF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 xml:space="preserve"> Dexmedetomidine </w:t>
                        </w:r>
                      </w:p>
                    </w:txbxContent>
                  </v:textbox>
                </v:roundrect>
                <v:shape id="Diamond 38" o:spid="_x0000_s1049" type="#_x0000_t4" style="position:absolute;left:23774;top:6700;width:13663;height:4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" fillcolor="#c5e0b3 [1305]" strokecolor="#1f3763 [1604]" strokeweight="1pt">
                  <v:textbox>
                    <w:txbxContent>
                      <w:p w14:paraId="24E315FF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 RASS</w:t>
                        </w:r>
                      </w:p>
                    </w:txbxContent>
                  </v:textbox>
                </v:shape>
                <v:shape id="Elbow Connector 39" o:spid="_x0000_s1050" type="#_x0000_t33" style="position:absolute;left:30552;top:14133;width:23656;height:315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" strokecolor="black [3200]" strokeweight="1pt">
                  <v:stroke endarrow="open"/>
                  <o:lock v:ext="edit" shapetype="f"/>
                </v:shape>
              </v:group>
            </w:pict>
          </mc:Fallback>
        </mc:AlternateContent>
      </w:r>
      <w:r>
        <w:rPr>
          <w:rFonts w:ascii="AppleSystemUIFont" w:hAnsi="AppleSystemUIFont" w:cs="AppleSystemUIFont"/>
          <w:sz w:val="26"/>
          <w:szCs w:val="26"/>
          <w:lang w:val="en-GB"/>
        </w:rPr>
        <w:t>Medical Schools</w:t>
      </w:r>
    </w:p>
    <w:p w14:paraId="419BF383" w14:textId="77777777" w:rsidR="00306457" w:rsidRPr="004340C0" w:rsidRDefault="00306457" w:rsidP="00A2118F">
      <w:pPr>
        <w:pStyle w:val="NormalWeb"/>
        <w:rPr>
          <w:rFonts w:asciiTheme="minorHAnsi" w:hAnsiTheme="minorHAnsi" w:cstheme="minorHAnsi"/>
        </w:rPr>
      </w:pPr>
    </w:p>
    <w:p w14:paraId="3DE733D7" w14:textId="77777777" w:rsidR="009918F8" w:rsidRPr="004340C0" w:rsidRDefault="009918F8">
      <w:pPr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br w:type="page"/>
      </w:r>
    </w:p>
    <w:p w14:paraId="159C0416" w14:textId="1271C640" w:rsidR="00A2118F" w:rsidRPr="004340C0" w:rsidRDefault="00306457">
      <w:pPr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lastRenderedPageBreak/>
        <w:t xml:space="preserve">Figure </w:t>
      </w:r>
      <w:r w:rsidR="003A61F9" w:rsidRPr="004340C0">
        <w:rPr>
          <w:rFonts w:asciiTheme="minorHAnsi" w:hAnsiTheme="minorHAnsi" w:cstheme="minorHAnsi"/>
          <w:lang w:val="en-GB"/>
        </w:rPr>
        <w:t>S2</w:t>
      </w:r>
      <w:r w:rsidRPr="004340C0">
        <w:rPr>
          <w:rFonts w:asciiTheme="minorHAnsi" w:hAnsiTheme="minorHAnsi" w:cstheme="minorHAnsi"/>
          <w:lang w:val="en-GB"/>
        </w:rPr>
        <w:t>. Standard Sedation Algorithm</w:t>
      </w:r>
    </w:p>
    <w:p w14:paraId="63B432C4" w14:textId="130C6E96" w:rsidR="00306457" w:rsidRPr="004340C0" w:rsidRDefault="00306457">
      <w:pPr>
        <w:rPr>
          <w:rFonts w:asciiTheme="minorHAnsi" w:hAnsiTheme="minorHAnsi" w:cstheme="minorHAnsi"/>
          <w:lang w:val="en-GB"/>
        </w:rPr>
      </w:pPr>
    </w:p>
    <w:p w14:paraId="180CE8AA" w14:textId="5A7E147C" w:rsidR="001372F1" w:rsidRPr="004340C0" w:rsidRDefault="00F84966">
      <w:pPr>
        <w:rPr>
          <w:rFonts w:asciiTheme="minorHAnsi" w:hAnsiTheme="minorHAnsi" w:cstheme="minorHAnsi"/>
          <w:lang w:val="en-GB"/>
        </w:rPr>
      </w:pPr>
      <w:r w:rsidRPr="00F84966">
        <w:rPr>
          <w:rFonts w:asciiTheme="minorHAnsi" w:hAnsiTheme="minorHAnsi" w:cstheme="minorHAnsi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E4D102" wp14:editId="32330C2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87640" cy="6300395"/>
                <wp:effectExtent l="0" t="0" r="10160" b="12065"/>
                <wp:wrapNone/>
                <wp:docPr id="5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7640" cy="6300395"/>
                          <a:chOff x="0" y="0"/>
                          <a:chExt cx="5387640" cy="6300395"/>
                        </a:xfrm>
                      </wpg:grpSpPr>
                      <wps:wsp>
                        <wps:cNvPr id="58" name="Rectangle 58"/>
                        <wps:cNvSpPr/>
                        <wps:spPr>
                          <a:xfrm>
                            <a:off x="249798" y="4813181"/>
                            <a:ext cx="5084165" cy="33596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50645A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Until sedation is no longer required or day 28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9" name="Rounded Rectangle 59"/>
                        <wps:cNvSpPr/>
                        <wps:spPr>
                          <a:xfrm>
                            <a:off x="3860396" y="1727063"/>
                            <a:ext cx="1431098" cy="502930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EA4A1E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≤ -3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0" name="Rounded Rectangle 60"/>
                        <wps:cNvSpPr/>
                        <wps:spPr>
                          <a:xfrm>
                            <a:off x="2039461" y="1710144"/>
                            <a:ext cx="1732382" cy="536768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069373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 xml:space="preserve">Inadequate 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1" name="Elbow Connector 61"/>
                        <wps:cNvCnPr>
                          <a:cxnSpLocks/>
                        </wps:cNvCnPr>
                        <wps:spPr>
                          <a:xfrm rot="10800000" flipV="1">
                            <a:off x="1188430" y="1342973"/>
                            <a:ext cx="1717223" cy="389586"/>
                          </a:xfrm>
                          <a:prstGeom prst="bentConnector2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Diamond 62"/>
                        <wps:cNvSpPr/>
                        <wps:spPr>
                          <a:xfrm>
                            <a:off x="1977642" y="3643255"/>
                            <a:ext cx="1883024" cy="851280"/>
                          </a:xfrm>
                          <a:prstGeom prst="diamond">
                            <a:avLst/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09774D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RASS</w:t>
                              </w:r>
                            </w:p>
                            <w:p w14:paraId="25329453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-2 - +1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3" name="Rounded Rectangle 63"/>
                        <wps:cNvSpPr/>
                        <wps:spPr>
                          <a:xfrm>
                            <a:off x="513730" y="2564602"/>
                            <a:ext cx="4790741" cy="668526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80E57F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Clinician’s directed sedative titration</w:t>
                              </w:r>
                            </w:p>
                            <w:p w14:paraId="73F0F946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Propofol / midazolam / others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4" name="Rounded Rectangle 64"/>
                        <wps:cNvSpPr/>
                        <wps:spPr>
                          <a:xfrm>
                            <a:off x="472880" y="1732559"/>
                            <a:ext cx="1431098" cy="502930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4D24BE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 xml:space="preserve">-2 to +1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5" name="Straight Arrow Connector 65"/>
                        <wps:cNvCnPr>
                          <a:cxnSpLocks/>
                        </wps:cNvCnPr>
                        <wps:spPr>
                          <a:xfrm>
                            <a:off x="2909100" y="3233128"/>
                            <a:ext cx="10054" cy="41012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Arrow Connector 66"/>
                        <wps:cNvCnPr>
                          <a:cxnSpLocks/>
                        </wps:cNvCnPr>
                        <wps:spPr>
                          <a:xfrm>
                            <a:off x="2905652" y="2262841"/>
                            <a:ext cx="3448" cy="3176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Arrow Connector 67"/>
                        <wps:cNvCnPr>
                          <a:cxnSpLocks/>
                        </wps:cNvCnPr>
                        <wps:spPr>
                          <a:xfrm flipH="1">
                            <a:off x="2905652" y="1153138"/>
                            <a:ext cx="10938" cy="55700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03475" y="5338978"/>
                            <a:ext cx="5084165" cy="9614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D01CFF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Propofol/midazolam/others bolus/infusion </w:t>
                              </w:r>
                            </w:p>
                            <w:p w14:paraId="0DF533A3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Opiates given via bolus/infusion as needed</w:t>
                              </w:r>
                            </w:p>
                            <w:p w14:paraId="12CAB541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Dexmedetomidine is precluded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9" name="Straight Arrow Connector 69"/>
                        <wps:cNvCnPr>
                          <a:cxnSpLocks/>
                        </wps:cNvCnPr>
                        <wps:spPr>
                          <a:xfrm>
                            <a:off x="2919154" y="4494534"/>
                            <a:ext cx="2535" cy="2964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Diamond 70"/>
                        <wps:cNvSpPr/>
                        <wps:spPr>
                          <a:xfrm>
                            <a:off x="2233409" y="655419"/>
                            <a:ext cx="1366361" cy="497719"/>
                          </a:xfrm>
                          <a:prstGeom prst="diamond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97C20F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 RASS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1" name="Elbow Connector 71"/>
                        <wps:cNvCnPr>
                          <a:cxnSpLocks/>
                        </wps:cNvCnPr>
                        <wps:spPr>
                          <a:xfrm>
                            <a:off x="2921690" y="1342972"/>
                            <a:ext cx="1654256" cy="379002"/>
                          </a:xfrm>
                          <a:prstGeom prst="bentConnector3">
                            <a:avLst>
                              <a:gd name="adj1" fmla="val 99681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Arrow Connector 72"/>
                        <wps:cNvCnPr>
                          <a:cxnSpLocks/>
                        </wps:cNvCnPr>
                        <wps:spPr>
                          <a:xfrm flipH="1">
                            <a:off x="4575946" y="2233988"/>
                            <a:ext cx="10619" cy="3136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Rounded Rectangle 73"/>
                        <wps:cNvSpPr/>
                        <wps:spPr>
                          <a:xfrm>
                            <a:off x="0" y="0"/>
                            <a:ext cx="2088251" cy="517721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97B2FE" w14:textId="77777777" w:rsidR="00F84966" w:rsidRPr="00F84966" w:rsidRDefault="00F84966" w:rsidP="00F84966">
                              <w:pPr>
                                <w:jc w:val="center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F8496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Usual care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E4D102" id="Group 26" o:spid="_x0000_s1051" style="position:absolute;margin-left:0;margin-top:-.05pt;width:424.2pt;height:496.1pt;z-index:251663360" coordsize="53876,6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">
                <v:rect id="Rectangle 58" o:spid="_x0000_s1052" style="position:absolute;left:2497;top:48131;width:50842;height:3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" fillcolor="#c5e0b3 [1305]" strokecolor="#1f3763 [1604]" strokeweight="1pt">
                  <v:textbox>
                    <w:txbxContent>
                      <w:p w14:paraId="6250645A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Until sedation is no longer required or day 28 </w:t>
                        </w:r>
                      </w:p>
                    </w:txbxContent>
                  </v:textbox>
                </v:rect>
                <v:roundrect id="Rounded Rectangle 59" o:spid="_x0000_s1053" style="position:absolute;left:38603;top:17270;width:14311;height:50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" fillcolor="#5a5a5a [2109]" strokecolor="#1f3763 [1604]" strokeweight="1pt">
                  <v:stroke joinstyle="miter"/>
                  <v:textbox>
                    <w:txbxContent>
                      <w:p w14:paraId="04EA4A1E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>≤ -3</w:t>
                        </w:r>
                      </w:p>
                    </w:txbxContent>
                  </v:textbox>
                </v:roundrect>
                <v:roundrect id="Rounded Rectangle 60" o:spid="_x0000_s1054" style="position:absolute;left:20394;top:17101;width:17324;height:5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" fillcolor="#538135 [2409]" strokecolor="#1f3763 [1604]" strokeweight="1pt">
                  <v:stroke joinstyle="miter"/>
                  <v:textbox>
                    <w:txbxContent>
                      <w:p w14:paraId="06069373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 xml:space="preserve">Inadequate  </w:t>
                        </w:r>
                      </w:p>
                    </w:txbxContent>
                  </v:textbox>
                </v:roundrect>
                <v:shape id="Elbow Connector 61" o:spid="_x0000_s1055" type="#_x0000_t33" style="position:absolute;left:11884;top:13429;width:17172;height:389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" strokecolor="black [3200]" strokeweight="1pt">
                  <v:stroke endarrow="open"/>
                  <o:lock v:ext="edit" shapetype="f"/>
                </v:shape>
                <v:shape id="Diamond 62" o:spid="_x0000_s1056" type="#_x0000_t4" style="position:absolute;left:19776;top:36432;width:18830;height:8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" fillcolor="#00b050" strokecolor="#1f3763 [1604]" strokeweight="1pt">
                  <v:textbox>
                    <w:txbxContent>
                      <w:p w14:paraId="2B09774D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>RASS</w:t>
                        </w:r>
                      </w:p>
                      <w:p w14:paraId="25329453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>-2 - +1</w:t>
                        </w:r>
                      </w:p>
                    </w:txbxContent>
                  </v:textbox>
                </v:shape>
                <v:roundrect id="Rounded Rectangle 63" o:spid="_x0000_s1057" style="position:absolute;left:5137;top:25646;width:47907;height:66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" fillcolor="#dbdbdb [1302]" strokecolor="#1f3763 [1604]" strokeweight="1pt">
                  <v:stroke joinstyle="miter"/>
                  <v:textbox>
                    <w:txbxContent>
                      <w:p w14:paraId="2880E57F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Clinician’s directed sedative titration</w:t>
                        </w:r>
                      </w:p>
                      <w:p w14:paraId="73F0F946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Propofol / midazolam / others</w:t>
                        </w:r>
                      </w:p>
                    </w:txbxContent>
                  </v:textbox>
                </v:roundrect>
                <v:roundrect id="Rounded Rectangle 64" o:spid="_x0000_s1058" style="position:absolute;left:4728;top:17325;width:14311;height:50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" fillcolor="#00b050" strokecolor="#1f3763 [1604]" strokeweight="1pt">
                  <v:stroke joinstyle="miter"/>
                  <v:textbox>
                    <w:txbxContent>
                      <w:p w14:paraId="234D24BE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 xml:space="preserve">-2 to +1 </w:t>
                        </w:r>
                      </w:p>
                    </w:txbxContent>
                  </v:textbox>
                </v:roundrect>
                <v:shape id="Straight Arrow Connector 65" o:spid="_x0000_s1059" type="#_x0000_t32" style="position:absolute;left:29091;top:32331;width:100;height:41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" strokecolor="black [3200]" strokeweight="1pt">
                  <v:stroke endarrow="block" joinstyle="miter"/>
                  <o:lock v:ext="edit" shapetype="f"/>
                </v:shape>
                <v:shape id="Straight Arrow Connector 66" o:spid="_x0000_s1060" type="#_x0000_t32" style="position:absolute;left:29056;top:22628;width:35;height:31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" strokecolor="black [3200]" strokeweight="1pt">
                  <v:stroke endarrow="block" joinstyle="miter"/>
                  <o:lock v:ext="edit" shapetype="f"/>
                </v:shape>
                <v:shape id="Straight Arrow Connector 67" o:spid="_x0000_s1061" type="#_x0000_t32" style="position:absolute;left:29056;top:11531;width:109;height:55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" strokecolor="black [3200]" strokeweight="1pt">
                  <v:stroke endarrow="block" joinstyle="miter"/>
                  <o:lock v:ext="edit" shapetype="f"/>
                </v:shape>
                <v:rect id="Rectangle 68" o:spid="_x0000_s1062" style="position:absolute;left:3034;top:53389;width:50842;height:9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" fillcolor="white [3212]" strokecolor="red" strokeweight="1pt">
                  <v:textbox>
                    <w:txbxContent>
                      <w:p w14:paraId="1FD01CFF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Propofol/midazolam/others bolus/infusion </w:t>
                        </w:r>
                      </w:p>
                      <w:p w14:paraId="0DF533A3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Opiates given via bolus/infusion as needed</w:t>
                        </w:r>
                      </w:p>
                      <w:p w14:paraId="12CAB541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Dexmedetomidine is precluded </w:t>
                        </w:r>
                      </w:p>
                    </w:txbxContent>
                  </v:textbox>
                </v:rect>
                <v:shape id="Straight Arrow Connector 69" o:spid="_x0000_s1063" type="#_x0000_t32" style="position:absolute;left:29191;top:44945;width:25;height:29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" strokecolor="black [3200]" strokeweight="1pt">
                  <v:stroke endarrow="block" joinstyle="miter"/>
                  <o:lock v:ext="edit" shapetype="f"/>
                </v:shape>
                <v:shape id="Diamond 70" o:spid="_x0000_s1064" type="#_x0000_t4" style="position:absolute;left:22334;top:6554;width:13663;height:4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" fillcolor="#c5e0b3 [1305]" strokecolor="#1f3763 [1604]" strokeweight="1pt">
                  <v:textbox>
                    <w:txbxContent>
                      <w:p w14:paraId="3E97C20F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 RASS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71" o:spid="_x0000_s1065" type="#_x0000_t34" style="position:absolute;left:29216;top:13429;width:16543;height:37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" adj="21531" strokecolor="black [3200]" strokeweight="1pt">
                  <v:stroke endarrow="open"/>
                  <o:lock v:ext="edit" shapetype="f"/>
                </v:shape>
                <v:shape id="Straight Arrow Connector 72" o:spid="_x0000_s1066" type="#_x0000_t32" style="position:absolute;left:45759;top:22339;width:106;height:31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" strokecolor="black [3200]" strokeweight="1pt">
                  <v:stroke endarrow="block" joinstyle="miter"/>
                  <o:lock v:ext="edit" shapetype="f"/>
                </v:shape>
                <v:roundrect id="Rounded Rectangle 73" o:spid="_x0000_s1067" style="position:absolute;width:20882;height:51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" fillcolor="red" strokecolor="#1f3763 [1604]" strokeweight="1pt">
                  <v:stroke joinstyle="miter"/>
                  <v:textbox>
                    <w:txbxContent>
                      <w:p w14:paraId="1797B2FE" w14:textId="77777777" w:rsidR="00F84966" w:rsidRPr="00F84966" w:rsidRDefault="00F84966" w:rsidP="00F84966">
                        <w:pPr>
                          <w:jc w:val="center"/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</w:pPr>
                        <w:r w:rsidRPr="00F84966"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</w:rPr>
                          <w:t>Usual care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530A0FF" w14:textId="7B33B468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p w14:paraId="099CE9CD" w14:textId="2A21BB9E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p w14:paraId="6B2761EE" w14:textId="14D32BB7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p w14:paraId="0466A087" w14:textId="77777777" w:rsidR="009918F8" w:rsidRPr="004340C0" w:rsidRDefault="009918F8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br w:type="page"/>
      </w:r>
    </w:p>
    <w:p w14:paraId="604BB1D9" w14:textId="77777777" w:rsidR="001C156A" w:rsidRPr="004340C0" w:rsidRDefault="001C156A" w:rsidP="001C156A">
      <w:pPr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lastRenderedPageBreak/>
        <w:t>Table S1</w:t>
      </w:r>
    </w:p>
    <w:p w14:paraId="52F2B663" w14:textId="77777777" w:rsidR="001C156A" w:rsidRPr="004340C0" w:rsidRDefault="001C156A" w:rsidP="001C156A">
      <w:pPr>
        <w:pStyle w:val="NormalWeb"/>
        <w:rPr>
          <w:rFonts w:asciiTheme="minorHAnsi" w:hAnsiTheme="minorHAnsi" w:cstheme="minorHAnsi"/>
          <w:b/>
          <w:bCs/>
          <w:u w:val="single"/>
        </w:rPr>
      </w:pPr>
      <w:r w:rsidRPr="004340C0">
        <w:rPr>
          <w:rFonts w:asciiTheme="minorHAnsi" w:eastAsiaTheme="minorEastAsia" w:hAnsiTheme="minorHAnsi" w:cstheme="minorHAnsi"/>
          <w:b/>
          <w:bCs/>
          <w:u w:val="single"/>
        </w:rPr>
        <w:t>SPICE-III Inclusion Criteria</w:t>
      </w:r>
    </w:p>
    <w:p w14:paraId="444BC4AA" w14:textId="77777777" w:rsidR="001C156A" w:rsidRPr="004340C0" w:rsidRDefault="001C156A" w:rsidP="001C15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Subject has been intubated and is receiving mechanical ventilation</w:t>
      </w:r>
    </w:p>
    <w:p w14:paraId="29C4794A" w14:textId="77777777" w:rsidR="001C156A" w:rsidRPr="004340C0" w:rsidRDefault="001C156A" w:rsidP="001C15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The treating clinician expects that the patient will remain intubated until the day after tomorrow (unlikely to be extubated the following day).</w:t>
      </w:r>
    </w:p>
    <w:p w14:paraId="716DC2F4" w14:textId="77777777" w:rsidR="001C156A" w:rsidRPr="004340C0" w:rsidRDefault="001C156A" w:rsidP="001C156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The patient requires immediate ongoing sedative medication for comfort, safety, and to facilitate the delivery of life support measures.</w:t>
      </w:r>
    </w:p>
    <w:p w14:paraId="1ADCF7E4" w14:textId="77777777" w:rsidR="001C156A" w:rsidRPr="004340C0" w:rsidRDefault="001C156A" w:rsidP="001C156A">
      <w:pPr>
        <w:spacing w:before="200"/>
        <w:jc w:val="both"/>
        <w:rPr>
          <w:rFonts w:asciiTheme="minorHAnsi" w:hAnsiTheme="minorHAnsi" w:cstheme="minorHAnsi"/>
          <w:b/>
          <w:u w:val="single"/>
        </w:rPr>
      </w:pPr>
      <w:r w:rsidRPr="004340C0">
        <w:rPr>
          <w:rFonts w:asciiTheme="minorHAnsi" w:eastAsiaTheme="minorEastAsia" w:hAnsiTheme="minorHAnsi" w:cstheme="minorHAnsi"/>
          <w:b/>
          <w:bCs/>
          <w:u w:val="single"/>
        </w:rPr>
        <w:t>SPICE-III Exclusion Criteria</w:t>
      </w:r>
    </w:p>
    <w:p w14:paraId="2A1E9303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Age less than 18 years</w:t>
      </w:r>
    </w:p>
    <w:p w14:paraId="71FAA1DE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Patient is pregnant and/or lactating</w:t>
      </w:r>
    </w:p>
    <w:p w14:paraId="3720C24D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Has been intubated (excluding time spent intubated within an operating theatre or transport) for greater than 12 hours in an intensive care unit</w:t>
      </w:r>
    </w:p>
    <w:p w14:paraId="7ECAD92A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Proven or suspected acute primary brain lesion such as traumatic brain injury, intracranial haemorrhage, stroke, or hypoxic brain injury.</w:t>
      </w:r>
    </w:p>
    <w:p w14:paraId="46FA0E41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Proven or suspected spinal cord injury or other pathology that may result in permanent or prolonged weakness</w:t>
      </w:r>
    </w:p>
    <w:p w14:paraId="02019FF8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Admission as a consequence of a suspected or proven drug overdose or burns.</w:t>
      </w:r>
    </w:p>
    <w:p w14:paraId="1362A418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Administration of ongoing neuromuscular blockade</w:t>
      </w:r>
    </w:p>
    <w:p w14:paraId="4A3DECA2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Mean arterial blood (MAP) pressure that is less than 50 mmHg despite adequate resuscitation and vasopressor therapy at time of randomisation</w:t>
      </w:r>
    </w:p>
    <w:p w14:paraId="44ABF15F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Heart rate less than 55 beats per minute unless the patient is being treated with a beta blocker or a high grade atrio-ventricular block in the absence of a functioning pacemaker</w:t>
      </w:r>
    </w:p>
    <w:p w14:paraId="1357A048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Known sensitivity to any of the study medications or the constituents of propofol (egg, soya or peanut protein</w:t>
      </w:r>
    </w:p>
    <w:p w14:paraId="23ACAAAC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Acute fulminant hepatic failure</w:t>
      </w:r>
    </w:p>
    <w:p w14:paraId="321C4B06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Patient has been receiving full time residential nursing care.</w:t>
      </w:r>
    </w:p>
    <w:p w14:paraId="0276E40C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Death is deemed to be imminent or inevitable during this admission and either the attending physician, patient or substitute decision maker is not committed to active treatment.</w:t>
      </w:r>
    </w:p>
    <w:p w14:paraId="2617630C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Patient has an underlying disease that makes survival to 90 days unlikely</w:t>
      </w:r>
    </w:p>
    <w:p w14:paraId="6A3F9029" w14:textId="77777777" w:rsidR="001C156A" w:rsidRPr="004340C0" w:rsidRDefault="001C156A" w:rsidP="001C156A">
      <w:pPr>
        <w:pStyle w:val="ListParagraph"/>
        <w:numPr>
          <w:ilvl w:val="0"/>
          <w:numId w:val="1"/>
        </w:numPr>
        <w:spacing w:line="240" w:lineRule="auto"/>
        <w:ind w:left="1020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4340C0">
        <w:rPr>
          <w:rFonts w:asciiTheme="minorHAnsi" w:eastAsiaTheme="minorEastAsia" w:hAnsiTheme="minorHAnsi" w:cstheme="minorHAnsi"/>
          <w:sz w:val="24"/>
          <w:szCs w:val="24"/>
          <w:lang w:val="en-US" w:eastAsia="en-AU"/>
        </w:rPr>
        <w:t>Patient has been previously enrolled in the SPICE-III study.</w:t>
      </w:r>
    </w:p>
    <w:p w14:paraId="56C1F430" w14:textId="55363267" w:rsidR="000B7D2C" w:rsidRPr="004340C0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1E58BEAC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4A5C57C9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53608491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4CE121C1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5E48B5F9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3271E42C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20EABF84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7347D38F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0654361D" w14:textId="0959C08D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533C9286" w14:textId="55CE0C73" w:rsidR="00B376E9" w:rsidRPr="004340C0" w:rsidRDefault="00B376E9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6C455422" w14:textId="77777777" w:rsidR="00B376E9" w:rsidRPr="004340C0" w:rsidRDefault="00B376E9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664AE387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584BBABA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70897CB9" w14:textId="1D96DC7B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noProof/>
          <w:sz w:val="28"/>
          <w:szCs w:val="28"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82BB38" wp14:editId="20B26DBE">
                <wp:simplePos x="0" y="0"/>
                <wp:positionH relativeFrom="column">
                  <wp:posOffset>-345440</wp:posOffset>
                </wp:positionH>
                <wp:positionV relativeFrom="paragraph">
                  <wp:posOffset>541655</wp:posOffset>
                </wp:positionV>
                <wp:extent cx="6826250" cy="4036695"/>
                <wp:effectExtent l="0" t="0" r="19050" b="1460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6250" cy="4036695"/>
                          <a:chOff x="0" y="0"/>
                          <a:chExt cx="6826250" cy="4037117"/>
                        </a:xfrm>
                      </wpg:grpSpPr>
                      <wps:wsp>
                        <wps:cNvPr id="41" name="Rectangle 19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741680" y="3657600"/>
                            <a:ext cx="1450929" cy="379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F04F8F" w14:textId="77777777" w:rsidR="000B7D2C" w:rsidRDefault="000B7D2C" w:rsidP="000B7D2C">
                              <w:pPr>
                                <w:jc w:val="center"/>
                                <w:rPr>
                                  <w:rFonts w:cs="Calibri"/>
                                </w:rPr>
                              </w:pPr>
                              <w:proofErr w:type="gramStart"/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Analysed  (</w:t>
                              </w:r>
                              <w:proofErr w:type="gramEnd"/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51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2" name="Rectangle 15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589280" y="2448560"/>
                            <a:ext cx="1717040" cy="640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28DAF3" w14:textId="77777777" w:rsidR="000B7D2C" w:rsidRDefault="000B7D2C" w:rsidP="000B7D2C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Discontinued intervention </w:t>
                              </w:r>
                            </w:p>
                            <w:p w14:paraId="0B644006" w14:textId="77777777" w:rsidR="000B7D2C" w:rsidRPr="00172316" w:rsidRDefault="000B7D2C" w:rsidP="000B7D2C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withdrew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consent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) 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5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3" name="Rectangle 10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0" y="995680"/>
                            <a:ext cx="2847975" cy="568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F8CBF2" w14:textId="77777777" w:rsidR="000B7D2C" w:rsidRPr="00172316" w:rsidRDefault="000B7D2C" w:rsidP="000B7D2C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Allocated to intervention (n=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56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26B4CB5F" w14:textId="77777777" w:rsidR="000B7D2C" w:rsidRDefault="000B7D2C" w:rsidP="000B7D2C">
                              <w:pPr>
                                <w:ind w:left="360" w:hanging="360"/>
                                <w:rPr>
                                  <w:rFonts w:cs="Calibri"/>
                                  <w:lang w:val="en-CA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>
                                <w:t> 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Received allocated intervention (n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=56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 )</w:t>
                              </w:r>
                            </w:p>
                            <w:p w14:paraId="00EAC7CB" w14:textId="77777777" w:rsidR="000B7D2C" w:rsidRDefault="000B7D2C" w:rsidP="000B7D2C">
                              <w:pPr>
                                <w:ind w:left="360" w:hanging="360"/>
                                <w:rPr>
                                  <w:rFonts w:cs="Calibri"/>
                                </w:rPr>
                              </w:pPr>
                            </w:p>
                            <w:p w14:paraId="49FF66C6" w14:textId="77777777" w:rsidR="000B7D2C" w:rsidRDefault="000B7D2C" w:rsidP="000B7D2C"/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4" name="Rectangle 16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4572000" y="2448560"/>
                            <a:ext cx="1676400" cy="640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16A454" w14:textId="77777777" w:rsidR="000B7D2C" w:rsidRDefault="000B7D2C" w:rsidP="000B7D2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Discontinued intervention</w:t>
                              </w:r>
                            </w:p>
                            <w:p w14:paraId="0DAB0D20" w14:textId="77777777" w:rsidR="000B7D2C" w:rsidRPr="00172316" w:rsidRDefault="000B7D2C" w:rsidP="000B7D2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withdrew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consent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 (n=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3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5" name="Rectangle 7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3982720" y="1005840"/>
                            <a:ext cx="2843530" cy="55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33999" w14:textId="77777777" w:rsidR="000B7D2C" w:rsidRPr="00172316" w:rsidRDefault="000B7D2C" w:rsidP="000B7D2C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Allocated to intervention (n=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55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40658C88" w14:textId="77777777" w:rsidR="000B7D2C" w:rsidRDefault="000B7D2C" w:rsidP="000B7D2C">
                              <w:pPr>
                                <w:ind w:left="360" w:hanging="360"/>
                                <w:rPr>
                                  <w:rFonts w:cs="Calibri"/>
                                  <w:lang w:val="en-CA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>
                                <w:t> 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Received allocated intervention (n=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55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 )</w:t>
                              </w:r>
                            </w:p>
                            <w:p w14:paraId="12CD1141" w14:textId="77777777" w:rsidR="000B7D2C" w:rsidRPr="00172316" w:rsidRDefault="000B7D2C" w:rsidP="000B7D2C">
                              <w:pPr>
                                <w:ind w:left="360" w:hanging="360"/>
                                <w:rPr>
                                  <w:rFonts w:cs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6" name="Rectangle 17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4734560" y="3667760"/>
                            <a:ext cx="1439545" cy="369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1BA7E7" w14:textId="77777777" w:rsidR="000B7D2C" w:rsidRDefault="000B7D2C" w:rsidP="000B7D2C">
                              <w:pPr>
                                <w:jc w:val="center"/>
                                <w:rPr>
                                  <w:rFonts w:cs="Calibri"/>
                                </w:rPr>
                              </w:pPr>
                              <w:proofErr w:type="gramStart"/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Analysed  (</w:t>
                              </w:r>
                              <w:proofErr w:type="gramEnd"/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n=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52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</w:p>
                            <w:p w14:paraId="20053917" w14:textId="77777777" w:rsidR="000B7D2C" w:rsidRDefault="000B7D2C" w:rsidP="000B7D2C">
                              <w:pPr>
                                <w:jc w:val="center"/>
                                <w:rPr>
                                  <w:rFonts w:cs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7" name="AutoShape 9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2621280" y="822960"/>
                            <a:ext cx="1433830" cy="293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6BD79D" w14:textId="77777777" w:rsidR="000B7D2C" w:rsidRDefault="000B7D2C" w:rsidP="000B7D2C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Candara" w:hAnsi="Candara"/>
                                </w:rPr>
                              </w:pPr>
                              <w:r>
                                <w:rPr>
                                  <w:rFonts w:ascii="Candara" w:hAnsi="Candara"/>
                                </w:rPr>
                                <w:t>Allocation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48" name="AutoShape 18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2555875" y="3360426"/>
                            <a:ext cx="1426845" cy="297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B3B549C" w14:textId="77777777" w:rsidR="000B7D2C" w:rsidRDefault="000B7D2C" w:rsidP="000B7D2C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Candara" w:hAnsi="Candara"/>
                                </w:rPr>
                              </w:pPr>
                              <w:r>
                                <w:rPr>
                                  <w:rFonts w:ascii="Candara" w:hAnsi="Candara"/>
                                </w:rPr>
                                <w:t>Analysis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49" name="AutoShape 22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2600960" y="2115597"/>
                            <a:ext cx="1443990" cy="3124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9D5D1" w14:textId="77777777" w:rsidR="000B7D2C" w:rsidRDefault="000B7D2C" w:rsidP="000B7D2C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Candara" w:hAnsi="Candara"/>
                                </w:rPr>
                              </w:pPr>
                              <w:r>
                                <w:rPr>
                                  <w:rFonts w:ascii="Candara" w:hAnsi="Candara"/>
                                </w:rPr>
                                <w:t>Follow-Up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50" name="AutoShape 11"/>
                        <wps:cNvCnPr>
                          <a:cxnSpLocks noChangeAspect="1" noEditPoints="1" noChangeArrowheads="1" noChangeShapeType="1"/>
                        </wps:cNvCnPr>
                        <wps:spPr bwMode="auto">
                          <a:xfrm>
                            <a:off x="1435100" y="1564640"/>
                            <a:ext cx="0" cy="8877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AutoShape 14"/>
                        <wps:cNvCnPr>
                          <a:cxnSpLocks noChangeAspect="1" noEditPoints="1" noChangeArrowheads="1" noChangeShapeType="1"/>
                        </wps:cNvCnPr>
                        <wps:spPr bwMode="auto">
                          <a:xfrm>
                            <a:off x="5407660" y="1564640"/>
                            <a:ext cx="2540" cy="8934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2" name="AutoShape 20"/>
                        <wps:cNvCnPr>
                          <a:cxnSpLocks noChangeAspect="1" noEditPoints="1" noChangeArrowheads="1" noChangeShapeType="1"/>
                        </wps:cNvCnPr>
                        <wps:spPr bwMode="auto">
                          <a:xfrm>
                            <a:off x="1465580" y="3088640"/>
                            <a:ext cx="0" cy="5727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AutoShape 21"/>
                        <wps:cNvCnPr>
                          <a:cxnSpLocks noChangeAspect="1" noEditPoints="1" noChangeArrowheads="1" noChangeShapeType="1"/>
                        </wps:cNvCnPr>
                        <wps:spPr bwMode="auto">
                          <a:xfrm>
                            <a:off x="5438140" y="3088640"/>
                            <a:ext cx="0" cy="5727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" name="AutoShape 12"/>
                        <wps:cNvCnPr>
                          <a:cxnSpLocks noChangeAspect="1" noEditPoints="1" noChangeArrowheads="1" noChangeShapeType="1"/>
                        </wps:cNvCnPr>
                        <wps:spPr bwMode="auto">
                          <a:xfrm rot="10800000" flipV="1">
                            <a:off x="1435100" y="589280"/>
                            <a:ext cx="2331720" cy="40005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" name="AutoShape 2"/>
                        <wps:cNvCnPr>
                          <a:cxnSpLocks noChangeAspect="1" noEditPoints="1" noChangeArrowheads="1" noChangeShapeType="1"/>
                        </wps:cNvCnPr>
                        <wps:spPr bwMode="auto">
                          <a:xfrm>
                            <a:off x="3078480" y="589280"/>
                            <a:ext cx="2331720" cy="40005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Rectangle 5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2783840" y="0"/>
                            <a:ext cx="161163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FC710A" w14:textId="77777777" w:rsidR="000B7D2C" w:rsidRPr="00172316" w:rsidRDefault="000B7D2C" w:rsidP="000B7D2C">
                              <w:pPr>
                                <w:widowControl w:val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Randomized (n=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111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82BB38" id="Group 40" o:spid="_x0000_s1068" style="position:absolute;margin-left:-27.2pt;margin-top:42.65pt;width:537.5pt;height:317.85pt;z-index:251659264" coordsize="68262,40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">
                <v:rect id="Rectangle 19" o:spid="_x0000_s1069" style="position:absolute;left:7416;top:36576;width:14510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">
                  <o:lock v:ext="edit" aspectratio="t" verticies="t" text="t" shapetype="t"/>
                  <v:textbox inset=",7.2pt,,7.2pt">
                    <w:txbxContent>
                      <w:p w14:paraId="13F04F8F" w14:textId="77777777" w:rsidR="000B7D2C" w:rsidRDefault="000B7D2C" w:rsidP="000B7D2C">
                        <w:pPr>
                          <w:jc w:val="center"/>
                          <w:rPr>
                            <w:rFonts w:cs="Calibri"/>
                          </w:rPr>
                        </w:pPr>
                        <w:proofErr w:type="gramStart"/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Analysed  (</w:t>
                        </w:r>
                        <w:proofErr w:type="gramEnd"/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n=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51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  <v:rect id="Rectangle 15" o:spid="_x0000_s1070" style="position:absolute;left:5892;top:24485;width:17171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">
                  <o:lock v:ext="edit" aspectratio="t" verticies="t" text="t" shapetype="t"/>
                  <v:textbox inset=",7.2pt,,7.2pt">
                    <w:txbxContent>
                      <w:p w14:paraId="0528DAF3" w14:textId="77777777" w:rsidR="000B7D2C" w:rsidRDefault="000B7D2C" w:rsidP="000B7D2C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Discontinued intervention </w:t>
                        </w:r>
                      </w:p>
                      <w:p w14:paraId="0B644006" w14:textId="77777777" w:rsidR="000B7D2C" w:rsidRPr="00172316" w:rsidRDefault="000B7D2C" w:rsidP="000B7D2C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withdrew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consent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) 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5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  <v:rect id="Rectangle 10" o:spid="_x0000_s1071" style="position:absolute;top:9956;width:28479;height: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">
                  <o:lock v:ext="edit" aspectratio="t" verticies="t" text="t" shapetype="t"/>
                  <v:textbox inset=",7.2pt,,7.2pt">
                    <w:txbxContent>
                      <w:p w14:paraId="1FF8CBF2" w14:textId="77777777" w:rsidR="000B7D2C" w:rsidRPr="00172316" w:rsidRDefault="000B7D2C" w:rsidP="000B7D2C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Allocated to intervention (n=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56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26B4CB5F" w14:textId="77777777" w:rsidR="000B7D2C" w:rsidRDefault="000B7D2C" w:rsidP="000B7D2C">
                        <w:pPr>
                          <w:ind w:left="360" w:hanging="360"/>
                          <w:rPr>
                            <w:rFonts w:cs="Calibri"/>
                            <w:lang w:val="en-CA"/>
                          </w:rPr>
                        </w:pPr>
                        <w:r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>
                          <w:t> 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Received allocated intervention (n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=56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 )</w:t>
                        </w:r>
                      </w:p>
                      <w:p w14:paraId="00EAC7CB" w14:textId="77777777" w:rsidR="000B7D2C" w:rsidRDefault="000B7D2C" w:rsidP="000B7D2C">
                        <w:pPr>
                          <w:ind w:left="360" w:hanging="360"/>
                          <w:rPr>
                            <w:rFonts w:cs="Calibri"/>
                          </w:rPr>
                        </w:pPr>
                      </w:p>
                      <w:p w14:paraId="49FF66C6" w14:textId="77777777" w:rsidR="000B7D2C" w:rsidRDefault="000B7D2C" w:rsidP="000B7D2C"/>
                    </w:txbxContent>
                  </v:textbox>
                </v:rect>
                <v:rect id="Rectangle 16" o:spid="_x0000_s1072" style="position:absolute;left:45720;top:24485;width:16764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">
                  <o:lock v:ext="edit" aspectratio="t" verticies="t" text="t" shapetype="t"/>
                  <v:textbox inset=",7.2pt,,7.2pt">
                    <w:txbxContent>
                      <w:p w14:paraId="6616A454" w14:textId="77777777" w:rsidR="000B7D2C" w:rsidRDefault="000B7D2C" w:rsidP="000B7D2C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Discontinued intervention</w:t>
                        </w:r>
                      </w:p>
                      <w:p w14:paraId="0DAB0D20" w14:textId="77777777" w:rsidR="000B7D2C" w:rsidRPr="00172316" w:rsidRDefault="000B7D2C" w:rsidP="000B7D2C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withdrew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consent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 (n=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3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  <v:rect id="Rectangle 7" o:spid="_x0000_s1073" style="position:absolute;left:39827;top:10058;width:28435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">
                  <o:lock v:ext="edit" aspectratio="t" verticies="t" text="t" shapetype="t"/>
                  <v:textbox inset=",7.2pt,,7.2pt">
                    <w:txbxContent>
                      <w:p w14:paraId="76233999" w14:textId="77777777" w:rsidR="000B7D2C" w:rsidRPr="00172316" w:rsidRDefault="000B7D2C" w:rsidP="000B7D2C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Allocated to intervention (n=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55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40658C88" w14:textId="77777777" w:rsidR="000B7D2C" w:rsidRDefault="000B7D2C" w:rsidP="000B7D2C">
                        <w:pPr>
                          <w:ind w:left="360" w:hanging="360"/>
                          <w:rPr>
                            <w:rFonts w:cs="Calibri"/>
                            <w:lang w:val="en-CA"/>
                          </w:rPr>
                        </w:pPr>
                        <w:r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>
                          <w:t> 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Received allocated intervention (n=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55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 )</w:t>
                        </w:r>
                      </w:p>
                      <w:p w14:paraId="12CD1141" w14:textId="77777777" w:rsidR="000B7D2C" w:rsidRPr="00172316" w:rsidRDefault="000B7D2C" w:rsidP="000B7D2C">
                        <w:pPr>
                          <w:ind w:left="360" w:hanging="360"/>
                          <w:rPr>
                            <w:rFonts w:cs="Calibri"/>
                          </w:rPr>
                        </w:pPr>
                      </w:p>
                    </w:txbxContent>
                  </v:textbox>
                </v:rect>
                <v:rect id="Rectangle 17" o:spid="_x0000_s1074" style="position:absolute;left:47345;top:36677;width:14396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">
                  <o:lock v:ext="edit" aspectratio="t" verticies="t" text="t" shapetype="t"/>
                  <v:textbox inset=",7.2pt,,7.2pt">
                    <w:txbxContent>
                      <w:p w14:paraId="601BA7E7" w14:textId="77777777" w:rsidR="000B7D2C" w:rsidRDefault="000B7D2C" w:rsidP="000B7D2C">
                        <w:pPr>
                          <w:jc w:val="center"/>
                          <w:rPr>
                            <w:rFonts w:cs="Calibri"/>
                          </w:rPr>
                        </w:pPr>
                        <w:proofErr w:type="gramStart"/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Analysed  (</w:t>
                        </w:r>
                        <w:proofErr w:type="gramEnd"/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n=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52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br/>
                        </w:r>
                      </w:p>
                      <w:p w14:paraId="20053917" w14:textId="77777777" w:rsidR="000B7D2C" w:rsidRDefault="000B7D2C" w:rsidP="000B7D2C">
                        <w:pPr>
                          <w:jc w:val="center"/>
                          <w:rPr>
                            <w:rFonts w:cs="Calibri"/>
                          </w:rPr>
                        </w:pPr>
                      </w:p>
                    </w:txbxContent>
                  </v:textbox>
                </v:rect>
                <v:roundrect id="AutoShape 9" o:spid="_x0000_s1075" style="position:absolute;left:26212;top:8229;width:14339;height:29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" fillcolor="#a9c7fd">
                  <o:lock v:ext="edit" aspectratio="t" verticies="t" text="t" shapetype="t"/>
                  <v:textbox inset="3.6pt,,3.6pt">
                    <w:txbxContent>
                      <w:p w14:paraId="036BD79D" w14:textId="77777777" w:rsidR="000B7D2C" w:rsidRDefault="000B7D2C" w:rsidP="000B7D2C">
                        <w:pPr>
                          <w:pStyle w:val="Heading2"/>
                          <w:spacing w:before="0"/>
                          <w:jc w:val="center"/>
                          <w:rPr>
                            <w:rFonts w:ascii="Candara" w:hAnsi="Candara"/>
                          </w:rPr>
                        </w:pPr>
                        <w:r>
                          <w:rPr>
                            <w:rFonts w:ascii="Candara" w:hAnsi="Candara"/>
                          </w:rPr>
                          <w:t>Allocation</w:t>
                        </w:r>
                      </w:p>
                    </w:txbxContent>
                  </v:textbox>
                </v:roundrect>
                <v:roundrect id="AutoShape 18" o:spid="_x0000_s1076" style="position:absolute;left:25558;top:33604;width:14269;height:29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" fillcolor="#a9c7fd">
                  <o:lock v:ext="edit" aspectratio="t" verticies="t" text="t" shapetype="t"/>
                  <v:textbox inset="3.6pt,,3.6pt">
                    <w:txbxContent>
                      <w:p w14:paraId="5B3B549C" w14:textId="77777777" w:rsidR="000B7D2C" w:rsidRDefault="000B7D2C" w:rsidP="000B7D2C">
                        <w:pPr>
                          <w:pStyle w:val="Heading2"/>
                          <w:spacing w:before="0"/>
                          <w:jc w:val="center"/>
                          <w:rPr>
                            <w:rFonts w:ascii="Candara" w:hAnsi="Candara"/>
                          </w:rPr>
                        </w:pPr>
                        <w:r>
                          <w:rPr>
                            <w:rFonts w:ascii="Candara" w:hAnsi="Candara"/>
                          </w:rPr>
                          <w:t>Analysis</w:t>
                        </w:r>
                      </w:p>
                    </w:txbxContent>
                  </v:textbox>
                </v:roundrect>
                <v:roundrect id="AutoShape 22" o:spid="_x0000_s1077" style="position:absolute;left:26009;top:21155;width:14440;height:31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" fillcolor="#a9c7fd">
                  <o:lock v:ext="edit" aspectratio="t" verticies="t" text="t" shapetype="t"/>
                  <v:textbox inset="3.6pt,,3.6pt">
                    <w:txbxContent>
                      <w:p w14:paraId="0E29D5D1" w14:textId="77777777" w:rsidR="000B7D2C" w:rsidRDefault="000B7D2C" w:rsidP="000B7D2C">
                        <w:pPr>
                          <w:pStyle w:val="Heading2"/>
                          <w:spacing w:before="0"/>
                          <w:jc w:val="center"/>
                          <w:rPr>
                            <w:rFonts w:ascii="Candara" w:hAnsi="Candara"/>
                          </w:rPr>
                        </w:pPr>
                        <w:r>
                          <w:rPr>
                            <w:rFonts w:ascii="Candara" w:hAnsi="Candara"/>
                          </w:rPr>
                          <w:t>Follow-Up</w:t>
                        </w:r>
                      </w:p>
                    </w:txbxContent>
                  </v:textbox>
                </v:roundrect>
                <v:shape id="AutoShape 11" o:spid="_x0000_s1078" type="#_x0000_t32" style="position:absolute;left:14351;top:15646;width:0;height:88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">
                  <v:stroke endarrow="block"/>
                  <v:shadow color="#ccc"/>
                  <v:path arrowok="f"/>
                  <o:lock v:ext="edit" aspectratio="t" verticies="t"/>
                </v:shape>
                <v:shape id="AutoShape 14" o:spid="_x0000_s1079" type="#_x0000_t32" style="position:absolute;left:54076;top:15646;width:26;height:89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">
                  <v:stroke endarrow="block"/>
                  <v:shadow color="#ccc"/>
                  <v:path arrowok="f"/>
                  <o:lock v:ext="edit" aspectratio="t" verticies="t"/>
                </v:shape>
                <v:shape id="AutoShape 20" o:spid="_x0000_s1080" type="#_x0000_t32" style="position:absolute;left:14655;top:30886;width:0;height:57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">
                  <v:stroke endarrow="block"/>
                  <v:shadow color="#ccc"/>
                  <v:path arrowok="f"/>
                  <o:lock v:ext="edit" aspectratio="t" verticies="t"/>
                </v:shape>
                <v:shape id="AutoShape 21" o:spid="_x0000_s1081" type="#_x0000_t32" style="position:absolute;left:54381;top:30886;width:0;height:57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">
                  <v:stroke endarrow="block"/>
                  <v:shadow color="#ccc"/>
                  <v:path arrowok="f"/>
                  <o:lock v:ext="edit" aspectratio="t" verticies="t"/>
                </v:shape>
                <v:shape id="AutoShape 12" o:spid="_x0000_s1082" type="#_x0000_t33" style="position:absolute;left:14351;top:5892;width:23317;height:400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">
                  <v:stroke endarrow="block"/>
                  <v:shadow color="#ccc"/>
                  <v:path arrowok="f"/>
                  <o:lock v:ext="edit" aspectratio="t" verticies="t"/>
                </v:shape>
                <v:shape id="AutoShape 2" o:spid="_x0000_s1083" type="#_x0000_t33" style="position:absolute;left:30784;top:5892;width:23318;height:400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">
                  <v:stroke endarrow="block"/>
                  <v:shadow color="#ccc"/>
                  <v:path arrowok="f"/>
                  <o:lock v:ext="edit" aspectratio="t" verticies="t"/>
                </v:shape>
                <v:rect id="Rectangle 5" o:spid="_x0000_s1084" style="position:absolute;left:27838;width:161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">
                  <o:lock v:ext="edit" aspectratio="t" verticies="t" text="t" shapetype="t"/>
                  <v:textbox inset=",7.2pt,,7.2pt">
                    <w:txbxContent>
                      <w:p w14:paraId="75FC710A" w14:textId="77777777" w:rsidR="000B7D2C" w:rsidRPr="00172316" w:rsidRDefault="000B7D2C" w:rsidP="000B7D2C">
                        <w:pPr>
                          <w:widowControl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Randomized (n=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111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4340C0">
        <w:rPr>
          <w:rFonts w:asciiTheme="minorHAnsi" w:hAnsiTheme="minorHAnsi" w:cstheme="minorHAnsi"/>
          <w:b/>
          <w:bCs/>
          <w:lang w:val="en-GB"/>
        </w:rPr>
        <w:t>Figure S3 Consort Diagram</w:t>
      </w:r>
      <w:r w:rsidRPr="004340C0">
        <w:rPr>
          <w:rFonts w:asciiTheme="minorHAnsi" w:hAnsiTheme="minorHAnsi" w:cstheme="minorHAnsi"/>
          <w:b/>
          <w:bCs/>
          <w:lang w:val="en-GB"/>
        </w:rPr>
        <w:br w:type="page"/>
      </w:r>
    </w:p>
    <w:p w14:paraId="489BAF60" w14:textId="276FAE6D" w:rsidR="000B7D2C" w:rsidRPr="004340C0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744A1C43" w14:textId="0F9A0CDA" w:rsidR="0086171E" w:rsidRPr="004340C0" w:rsidRDefault="0086171E" w:rsidP="0086171E">
      <w:pPr>
        <w:rPr>
          <w:rFonts w:asciiTheme="minorHAnsi" w:hAnsiTheme="minorHAnsi" w:cstheme="minorHAnsi"/>
        </w:rPr>
      </w:pPr>
    </w:p>
    <w:p w14:paraId="749BCF99" w14:textId="77777777" w:rsidR="000B7D2C" w:rsidRPr="004340C0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5183684E" w14:textId="77777777" w:rsidR="000B7D2C" w:rsidRPr="004340C0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31D34C84" w14:textId="77777777" w:rsidR="000B7D2C" w:rsidRPr="004340C0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1C31317C" w14:textId="77777777" w:rsidR="000B7D2C" w:rsidRPr="004340C0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2158B50C" w14:textId="77777777" w:rsidR="000B7D2C" w:rsidRPr="004340C0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4EBA3618" w14:textId="77777777" w:rsidR="000B7D2C" w:rsidRPr="004340C0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74A9F4A9" w14:textId="1FF54C80" w:rsidR="000B7D2C" w:rsidRDefault="000B7D2C">
      <w:pPr>
        <w:rPr>
          <w:rFonts w:asciiTheme="minorHAnsi" w:hAnsiTheme="minorHAnsi" w:cstheme="minorHAnsi"/>
          <w:b/>
          <w:bCs/>
          <w:lang w:val="en-GB"/>
        </w:rPr>
      </w:pPr>
    </w:p>
    <w:p w14:paraId="208484DF" w14:textId="77777777" w:rsidR="00DA550A" w:rsidRPr="004340C0" w:rsidRDefault="00DA550A">
      <w:pPr>
        <w:rPr>
          <w:rFonts w:asciiTheme="minorHAnsi" w:hAnsiTheme="minorHAnsi" w:cstheme="minorHAnsi"/>
          <w:b/>
          <w:bCs/>
          <w:lang w:val="en-GB"/>
        </w:rPr>
      </w:pPr>
    </w:p>
    <w:p w14:paraId="4BD63A58" w14:textId="08489558" w:rsidR="0086171E" w:rsidRDefault="0086171E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t>Figure S</w:t>
      </w:r>
      <w:r w:rsidR="000C5489">
        <w:rPr>
          <w:rFonts w:asciiTheme="minorHAnsi" w:hAnsiTheme="minorHAnsi" w:cstheme="minorHAnsi"/>
          <w:b/>
          <w:bCs/>
          <w:lang w:val="en-GB"/>
        </w:rPr>
        <w:t>4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- Stress panel results over tim</w:t>
      </w:r>
      <w:r w:rsidR="000B7D2C" w:rsidRPr="004340C0">
        <w:rPr>
          <w:rFonts w:asciiTheme="minorHAnsi" w:hAnsiTheme="minorHAnsi" w:cstheme="minorHAnsi"/>
          <w:b/>
          <w:bCs/>
          <w:lang w:val="en-GB"/>
        </w:rPr>
        <w:t>e</w:t>
      </w:r>
    </w:p>
    <w:p w14:paraId="72182E47" w14:textId="77777777" w:rsidR="00C47DAA" w:rsidRPr="004340C0" w:rsidRDefault="00C47DAA">
      <w:pPr>
        <w:rPr>
          <w:rFonts w:asciiTheme="minorHAnsi" w:hAnsiTheme="minorHAnsi" w:cstheme="minorHAnsi"/>
          <w:b/>
          <w:bCs/>
          <w:lang w:val="en-GB"/>
        </w:rPr>
      </w:pPr>
    </w:p>
    <w:p w14:paraId="3E38EE05" w14:textId="36285AE9" w:rsidR="004E01D7" w:rsidRDefault="00C47DAA">
      <w:pPr>
        <w:rPr>
          <w:rFonts w:asciiTheme="minorHAnsi" w:hAnsiTheme="minorHAnsi" w:cstheme="minorHAnsi"/>
          <w:b/>
          <w:bCs/>
          <w:noProof/>
          <w:lang w:val="en-GB"/>
        </w:rPr>
      </w:pPr>
      <w:r w:rsidRPr="00C47DAA">
        <w:rPr>
          <w:rFonts w:asciiTheme="minorHAnsi" w:hAnsiTheme="minorHAnsi" w:cstheme="minorHAnsi"/>
          <w:b/>
          <w:bCs/>
          <w:noProof/>
          <w:lang w:val="en-IN" w:eastAsia="en-IN"/>
        </w:rPr>
        <w:drawing>
          <wp:inline distT="0" distB="0" distL="0" distR="0" wp14:anchorId="45348026" wp14:editId="40617488">
            <wp:extent cx="5727700" cy="72332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23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D3725" w14:textId="45B85FA8" w:rsidR="002933C0" w:rsidRDefault="00E92FB0">
      <w:pPr>
        <w:rPr>
          <w:rFonts w:asciiTheme="minorHAnsi" w:hAnsiTheme="minorHAnsi" w:cstheme="minorHAnsi"/>
          <w:b/>
          <w:bCs/>
          <w:noProof/>
          <w:lang w:val="en-GB"/>
        </w:rPr>
      </w:pPr>
      <w:r>
        <w:rPr>
          <w:rFonts w:asciiTheme="minorHAnsi" w:hAnsiTheme="minorHAnsi" w:cstheme="minorHAnsi"/>
          <w:b/>
          <w:bCs/>
          <w:noProof/>
          <w:lang w:val="en-IN" w:eastAsia="en-IN"/>
        </w:rPr>
        <w:lastRenderedPageBreak/>
        <w:drawing>
          <wp:inline distT="0" distB="0" distL="0" distR="0" wp14:anchorId="021EF109" wp14:editId="632AD5C7">
            <wp:extent cx="5727700" cy="7360920"/>
            <wp:effectExtent l="0" t="0" r="0" b="5080"/>
            <wp:docPr id="27" name="Picture 27" descr="Chart, 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diagram, box and whisk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3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lang w:val="en-IN" w:eastAsia="en-IN"/>
        </w:rPr>
        <w:lastRenderedPageBreak/>
        <w:drawing>
          <wp:inline distT="0" distB="0" distL="0" distR="0" wp14:anchorId="62EBF524" wp14:editId="7D5826D4">
            <wp:extent cx="5727700" cy="4551045"/>
            <wp:effectExtent l="0" t="0" r="0" b="0"/>
            <wp:docPr id="28" name="Picture 28" descr="Graphical user interface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box and whisk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5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A8393" w14:textId="77777777" w:rsidR="0043314E" w:rsidRDefault="0043314E">
      <w:pPr>
        <w:rPr>
          <w:rFonts w:asciiTheme="minorHAnsi" w:hAnsiTheme="minorHAnsi" w:cstheme="minorHAnsi"/>
          <w:b/>
          <w:bCs/>
          <w:noProof/>
          <w:lang w:val="en-GB"/>
        </w:rPr>
      </w:pPr>
    </w:p>
    <w:p w14:paraId="4A0E1B7F" w14:textId="77777777" w:rsidR="002933C0" w:rsidRDefault="00E92FB0">
      <w:pPr>
        <w:rPr>
          <w:rFonts w:asciiTheme="minorHAnsi" w:hAnsiTheme="minorHAnsi" w:cstheme="minorHAnsi"/>
          <w:b/>
          <w:bCs/>
          <w:noProof/>
          <w:lang w:val="en-GB"/>
        </w:rPr>
      </w:pPr>
      <w:r>
        <w:rPr>
          <w:rFonts w:asciiTheme="minorHAnsi" w:hAnsiTheme="minorHAnsi" w:cstheme="minorHAnsi"/>
          <w:b/>
          <w:bCs/>
          <w:noProof/>
          <w:lang w:val="en-IN" w:eastAsia="en-IN"/>
        </w:rPr>
        <w:drawing>
          <wp:inline distT="0" distB="0" distL="0" distR="0" wp14:anchorId="2517B582" wp14:editId="39D696AA">
            <wp:extent cx="5727700" cy="4648835"/>
            <wp:effectExtent l="0" t="0" r="0" b="0"/>
            <wp:docPr id="29" name="Picture 29" descr="Graphical user interface, chart, 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chart, diagram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4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8520" w14:textId="18A3087B" w:rsidR="00F63436" w:rsidRDefault="0043314E">
      <w:pPr>
        <w:rPr>
          <w:rFonts w:asciiTheme="minorHAnsi" w:hAnsiTheme="minorHAnsi" w:cstheme="minorHAnsi"/>
          <w:b/>
          <w:bCs/>
          <w:noProof/>
          <w:lang w:val="en-GB"/>
        </w:rPr>
      </w:pPr>
      <w:r>
        <w:rPr>
          <w:rFonts w:asciiTheme="minorHAnsi" w:hAnsiTheme="minorHAnsi" w:cstheme="minorHAnsi"/>
          <w:b/>
          <w:bCs/>
          <w:noProof/>
          <w:lang w:val="en-IN" w:eastAsia="en-IN"/>
        </w:rPr>
        <w:lastRenderedPageBreak/>
        <w:drawing>
          <wp:inline distT="0" distB="0" distL="0" distR="0" wp14:anchorId="41891686" wp14:editId="3B96E921">
            <wp:extent cx="5727700" cy="7051675"/>
            <wp:effectExtent l="0" t="0" r="0" b="0"/>
            <wp:docPr id="33" name="Picture 33" descr="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iagram, box and whisk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05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2FB0">
        <w:rPr>
          <w:rFonts w:asciiTheme="minorHAnsi" w:hAnsiTheme="minorHAnsi" w:cstheme="minorHAnsi"/>
          <w:b/>
          <w:bCs/>
          <w:noProof/>
          <w:lang w:val="en-IN" w:eastAsia="en-IN"/>
        </w:rPr>
        <w:lastRenderedPageBreak/>
        <w:drawing>
          <wp:inline distT="0" distB="0" distL="0" distR="0" wp14:anchorId="09265AB6" wp14:editId="785ED723">
            <wp:extent cx="5727700" cy="2531110"/>
            <wp:effectExtent l="0" t="0" r="0" b="0"/>
            <wp:docPr id="32" name="Picture 3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, box and whiske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2FB0">
        <w:rPr>
          <w:rFonts w:asciiTheme="minorHAnsi" w:hAnsiTheme="minorHAnsi" w:cstheme="minorHAnsi"/>
          <w:b/>
          <w:bCs/>
          <w:noProof/>
          <w:lang w:val="en-IN" w:eastAsia="en-IN"/>
        </w:rPr>
        <w:drawing>
          <wp:inline distT="0" distB="0" distL="0" distR="0" wp14:anchorId="07259139" wp14:editId="24F10A98">
            <wp:extent cx="5727700" cy="6370955"/>
            <wp:effectExtent l="0" t="0" r="0" b="4445"/>
            <wp:docPr id="36" name="Picture 36" descr="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Diagram, box and whiske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37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2FB0">
        <w:rPr>
          <w:rFonts w:asciiTheme="minorHAnsi" w:hAnsiTheme="minorHAnsi" w:cstheme="minorHAnsi"/>
          <w:b/>
          <w:bCs/>
          <w:noProof/>
          <w:lang w:val="en-IN" w:eastAsia="en-IN"/>
        </w:rPr>
        <w:lastRenderedPageBreak/>
        <w:drawing>
          <wp:inline distT="0" distB="0" distL="0" distR="0" wp14:anchorId="39ED12D3" wp14:editId="6563D365">
            <wp:extent cx="4595573" cy="2113200"/>
            <wp:effectExtent l="0" t="0" r="1905" b="0"/>
            <wp:docPr id="37" name="Picture 3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box and whiske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573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1AFA4" w14:textId="308CBE7F" w:rsidR="00F63436" w:rsidRDefault="00F63436">
      <w:pPr>
        <w:rPr>
          <w:rFonts w:asciiTheme="minorHAnsi" w:hAnsiTheme="minorHAnsi" w:cstheme="minorHAnsi"/>
          <w:b/>
          <w:bCs/>
          <w:noProof/>
          <w:lang w:val="en-GB"/>
        </w:rPr>
      </w:pPr>
    </w:p>
    <w:p w14:paraId="2F7E77B5" w14:textId="21C3339F" w:rsidR="00F63436" w:rsidRPr="004340C0" w:rsidRDefault="00603556" w:rsidP="000B7D2C">
      <w:pPr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t>X-</w:t>
      </w:r>
      <w:r w:rsidR="000B7D2C" w:rsidRPr="004340C0">
        <w:rPr>
          <w:rFonts w:asciiTheme="minorHAnsi" w:hAnsiTheme="minorHAnsi" w:cstheme="minorHAnsi"/>
          <w:lang w:val="en-GB"/>
        </w:rPr>
        <w:t>ax</w:t>
      </w:r>
      <w:r w:rsidRPr="004340C0">
        <w:rPr>
          <w:rFonts w:asciiTheme="minorHAnsi" w:hAnsiTheme="minorHAnsi" w:cstheme="minorHAnsi"/>
          <w:lang w:val="en-GB"/>
        </w:rPr>
        <w:t>is</w:t>
      </w:r>
      <w:r w:rsidR="000B7D2C" w:rsidRPr="004340C0">
        <w:rPr>
          <w:rFonts w:asciiTheme="minorHAnsi" w:hAnsiTheme="minorHAnsi" w:cstheme="minorHAnsi"/>
          <w:lang w:val="en-GB"/>
        </w:rPr>
        <w:t xml:space="preserve"> denote</w:t>
      </w:r>
      <w:r w:rsidRPr="004340C0">
        <w:rPr>
          <w:rFonts w:asciiTheme="minorHAnsi" w:hAnsiTheme="minorHAnsi" w:cstheme="minorHAnsi"/>
          <w:lang w:val="en-GB"/>
        </w:rPr>
        <w:t>s</w:t>
      </w:r>
      <w:r w:rsidR="000B7D2C" w:rsidRPr="004340C0">
        <w:rPr>
          <w:rFonts w:asciiTheme="minorHAnsi" w:hAnsiTheme="minorHAnsi" w:cstheme="minorHAnsi"/>
          <w:lang w:val="en-GB"/>
        </w:rPr>
        <w:t xml:space="preserve"> days post randomisation</w:t>
      </w:r>
    </w:p>
    <w:p w14:paraId="0EDBC6FA" w14:textId="77777777" w:rsidR="00B376E9" w:rsidRPr="004340C0" w:rsidRDefault="00B376E9" w:rsidP="00B376E9">
      <w:pPr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t>*geometric means for log normally distributed data, otherwise all data are presented as mean [95%CI]</w:t>
      </w:r>
    </w:p>
    <w:p w14:paraId="43D562B6" w14:textId="77777777" w:rsidR="00603556" w:rsidRPr="004340C0" w:rsidRDefault="000B7D2C" w:rsidP="00603556">
      <w:pPr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t>Shaded areas represent normal ranges or reference levels.</w:t>
      </w:r>
    </w:p>
    <w:p w14:paraId="04AFA32B" w14:textId="36C2F6AC" w:rsidR="00CE2212" w:rsidRPr="004340C0" w:rsidRDefault="00B376E9" w:rsidP="00B376E9">
      <w:pPr>
        <w:ind w:left="720"/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t>†</w:t>
      </w:r>
      <w:r w:rsidR="00CE2212" w:rsidRPr="004340C0">
        <w:rPr>
          <w:rFonts w:asciiTheme="minorHAnsi" w:hAnsiTheme="minorHAnsi" w:cstheme="minorHAnsi"/>
          <w:lang w:val="en-GB"/>
        </w:rPr>
        <w:t>Total Cortisol reference range: 0800hrs 140-640 mU/L, 1600hrs 80-440mU/L, 2400hrs &lt;330 mU/L</w:t>
      </w:r>
    </w:p>
    <w:p w14:paraId="66F62131" w14:textId="333CE705" w:rsidR="00CE2212" w:rsidRPr="004340C0" w:rsidRDefault="00B376E9" w:rsidP="00B376E9">
      <w:pPr>
        <w:ind w:left="720"/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t>¥</w:t>
      </w:r>
      <w:r w:rsidR="00CE2212" w:rsidRPr="004340C0">
        <w:rPr>
          <w:rFonts w:asciiTheme="minorHAnsi" w:hAnsiTheme="minorHAnsi" w:cstheme="minorHAnsi"/>
          <w:lang w:val="en-GB"/>
        </w:rPr>
        <w:t>Growth Hormone reference ranges: post-suppression normal &lt;0.5mU/L, post-stimulation normal &gt;10mU/L</w:t>
      </w:r>
    </w:p>
    <w:p w14:paraId="4C81C020" w14:textId="427775D2" w:rsidR="00CE2212" w:rsidRPr="004340C0" w:rsidRDefault="00B376E9" w:rsidP="00B376E9">
      <w:pPr>
        <w:ind w:left="720"/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t>§</w:t>
      </w:r>
      <w:r w:rsidR="00CE2212" w:rsidRPr="004340C0">
        <w:rPr>
          <w:rFonts w:asciiTheme="minorHAnsi" w:hAnsiTheme="minorHAnsi" w:cstheme="minorHAnsi"/>
          <w:lang w:val="en-GB"/>
        </w:rPr>
        <w:t>Oestradiol reference range: normal &lt;180pmol/L, post-menopausal normal &lt;100pmol/L</w:t>
      </w:r>
    </w:p>
    <w:p w14:paraId="6CB09D09" w14:textId="2B980ACF" w:rsidR="00CE2212" w:rsidRPr="004340C0" w:rsidRDefault="00B376E9" w:rsidP="00B376E9">
      <w:pPr>
        <w:ind w:firstLine="720"/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lang w:val="en-GB"/>
        </w:rPr>
        <w:t>#</w:t>
      </w:r>
      <w:r w:rsidR="00CE2212" w:rsidRPr="004340C0">
        <w:rPr>
          <w:rFonts w:asciiTheme="minorHAnsi" w:hAnsiTheme="minorHAnsi" w:cstheme="minorHAnsi"/>
          <w:lang w:val="en-GB"/>
        </w:rPr>
        <w:t>Testosterone reference ranges: Male</w:t>
      </w:r>
      <w:r w:rsidR="00603556" w:rsidRPr="004340C0">
        <w:rPr>
          <w:rFonts w:asciiTheme="minorHAnsi" w:hAnsiTheme="minorHAnsi" w:cstheme="minorHAnsi"/>
          <w:lang w:val="en-GB"/>
        </w:rPr>
        <w:t xml:space="preserve"> 9-35nmol/L, Female 0.3-2.6nmol/L</w:t>
      </w:r>
    </w:p>
    <w:p w14:paraId="02DE24B2" w14:textId="77777777" w:rsidR="00603556" w:rsidRPr="004340C0" w:rsidRDefault="00603556" w:rsidP="000B7D2C">
      <w:pPr>
        <w:rPr>
          <w:rFonts w:asciiTheme="minorHAnsi" w:hAnsiTheme="minorHAnsi" w:cstheme="minorHAnsi"/>
          <w:lang w:val="en-GB"/>
        </w:rPr>
      </w:pPr>
    </w:p>
    <w:p w14:paraId="3E3BAD25" w14:textId="77777777" w:rsidR="000B7D2C" w:rsidRPr="004340C0" w:rsidRDefault="000B7D2C" w:rsidP="000B7D2C">
      <w:pPr>
        <w:rPr>
          <w:rFonts w:asciiTheme="minorHAnsi" w:hAnsiTheme="minorHAnsi" w:cstheme="minorHAnsi"/>
          <w:b/>
          <w:bCs/>
          <w:lang w:val="en-GB"/>
        </w:rPr>
      </w:pPr>
    </w:p>
    <w:p w14:paraId="4D07CE55" w14:textId="77777777" w:rsidR="0086171E" w:rsidRPr="004340C0" w:rsidRDefault="0086171E">
      <w:pPr>
        <w:rPr>
          <w:rFonts w:asciiTheme="minorHAnsi" w:hAnsiTheme="minorHAnsi" w:cstheme="minorHAnsi"/>
          <w:b/>
          <w:bCs/>
          <w:lang w:val="en-GB"/>
        </w:rPr>
      </w:pPr>
    </w:p>
    <w:p w14:paraId="3272838C" w14:textId="77777777" w:rsidR="0086171E" w:rsidRPr="004340C0" w:rsidRDefault="0086171E">
      <w:pPr>
        <w:rPr>
          <w:rFonts w:asciiTheme="minorHAnsi" w:hAnsiTheme="minorHAnsi" w:cstheme="minorHAnsi"/>
          <w:b/>
          <w:bCs/>
          <w:lang w:val="en-GB"/>
        </w:rPr>
      </w:pPr>
    </w:p>
    <w:p w14:paraId="0440CE65" w14:textId="24B44CCF" w:rsidR="001372F1" w:rsidRPr="004340C0" w:rsidRDefault="001372F1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t xml:space="preserve">Table </w:t>
      </w:r>
      <w:r w:rsidR="001C156A" w:rsidRPr="004340C0">
        <w:rPr>
          <w:rFonts w:asciiTheme="minorHAnsi" w:hAnsiTheme="minorHAnsi" w:cstheme="minorHAnsi"/>
          <w:b/>
          <w:bCs/>
          <w:lang w:val="en-GB"/>
        </w:rPr>
        <w:t>S2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– Physiological variables in patients aged &gt;63.7yrs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3544"/>
        <w:gridCol w:w="2686"/>
        <w:gridCol w:w="2256"/>
        <w:gridCol w:w="642"/>
      </w:tblGrid>
      <w:tr w:rsidR="0043314E" w:rsidRPr="00F27A47" w14:paraId="1BC1570C" w14:textId="77777777" w:rsidTr="00C57AB1">
        <w:trPr>
          <w:trHeight w:val="346"/>
        </w:trPr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C0E6E" w14:textId="77777777" w:rsidR="0043314E" w:rsidRPr="0043314E" w:rsidRDefault="0043314E" w:rsidP="00223AB6">
            <w:pPr>
              <w:rPr>
                <w:rFonts w:ascii="Calibri" w:hAnsi="Calibri" w:cs="Calibri"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</w:rPr>
              <w:t> </w:t>
            </w:r>
          </w:p>
          <w:p w14:paraId="02FEB2D2" w14:textId="17C264AF" w:rsidR="0043314E" w:rsidRPr="0043314E" w:rsidRDefault="0043314E" w:rsidP="00223AB6">
            <w:pPr>
              <w:rPr>
                <w:rFonts w:ascii="Calibri" w:hAnsi="Calibri" w:cs="Calibri"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68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01ECEBA" w14:textId="44393AB3" w:rsidR="0043314E" w:rsidRPr="00F27A47" w:rsidRDefault="0043314E" w:rsidP="00223A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</w:rPr>
              <w:t>Dexmedetomidine (n=</w:t>
            </w:r>
            <w:r w:rsidR="00D86933" w:rsidRPr="00F27A47">
              <w:rPr>
                <w:rFonts w:ascii="Calibri" w:hAnsi="Calibri" w:cs="Calibri"/>
                <w:b/>
                <w:bCs/>
                <w:color w:val="000000" w:themeColor="text1"/>
              </w:rPr>
              <w:t>27</w:t>
            </w:r>
            <w:r w:rsidRPr="00F27A47">
              <w:rPr>
                <w:rFonts w:ascii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2256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138FD259" w14:textId="77777777" w:rsidR="0043314E" w:rsidRPr="00F27A47" w:rsidRDefault="0043314E" w:rsidP="00223A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</w:rPr>
              <w:t xml:space="preserve">Usual Care </w:t>
            </w:r>
          </w:p>
          <w:p w14:paraId="38ED5E09" w14:textId="56E3706C" w:rsidR="0043314E" w:rsidRPr="00F27A47" w:rsidRDefault="0043314E" w:rsidP="00223AB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</w:rPr>
              <w:t>(n=</w:t>
            </w:r>
            <w:r w:rsidR="00D86933" w:rsidRPr="00F27A47">
              <w:rPr>
                <w:rFonts w:ascii="Calibri" w:hAnsi="Calibri" w:cs="Calibri"/>
                <w:b/>
                <w:bCs/>
                <w:color w:val="000000" w:themeColor="text1"/>
              </w:rPr>
              <w:t>33</w:t>
            </w:r>
            <w:r w:rsidRPr="00F27A47">
              <w:rPr>
                <w:rFonts w:ascii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64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4D0B" w14:textId="384C8D55" w:rsidR="0043314E" w:rsidRPr="00F27A47" w:rsidRDefault="0043314E" w:rsidP="00C57A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</w:rPr>
              <w:t>p</w:t>
            </w:r>
          </w:p>
        </w:tc>
      </w:tr>
      <w:tr w:rsidR="008C5C70" w:rsidRPr="00F27A47" w14:paraId="0E4B2ED8" w14:textId="77777777" w:rsidTr="00C561E9">
        <w:trPr>
          <w:trHeight w:val="346"/>
        </w:trPr>
        <w:tc>
          <w:tcPr>
            <w:tcW w:w="354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52F7D" w14:textId="6B8698CB" w:rsidR="008C5C70" w:rsidRPr="0043314E" w:rsidRDefault="008C5C70" w:rsidP="008C5C70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Heart rate (bpm)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B7CA4" w14:textId="6BD2FAE4" w:rsidR="008C5C70" w:rsidRPr="00F27A47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84.7 [80.6-160.07]</w:t>
            </w:r>
          </w:p>
        </w:tc>
        <w:tc>
          <w:tcPr>
            <w:tcW w:w="225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97C31" w14:textId="68869ECB" w:rsidR="008C5C70" w:rsidRPr="00F27A47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89.4 [85.34-169.34]</w:t>
            </w:r>
          </w:p>
        </w:tc>
        <w:tc>
          <w:tcPr>
            <w:tcW w:w="64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E2AC1" w14:textId="4222C999" w:rsidR="008C5C70" w:rsidRPr="00F27A47" w:rsidRDefault="008C5C70" w:rsidP="008C5C70">
            <w:pPr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</w:tr>
      <w:tr w:rsidR="008C5C70" w:rsidRPr="00F27A47" w14:paraId="55D32656" w14:textId="77777777" w:rsidTr="00C561E9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7550CA30" w14:textId="1BC7952B" w:rsidR="008C5C70" w:rsidRPr="0043314E" w:rsidRDefault="008C5C70" w:rsidP="008C5C70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MAP (mmHg)</w:t>
            </w:r>
          </w:p>
        </w:tc>
        <w:tc>
          <w:tcPr>
            <w:tcW w:w="2686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99CB5" w14:textId="56A09C55" w:rsidR="008C5C70" w:rsidRPr="00F27A47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80.48 [78.1-154.29]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14:paraId="69AD9C99" w14:textId="3B857870" w:rsidR="008C5C70" w:rsidRPr="00F27A47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78.67 [76.31-150.76]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445D9969" w14:textId="27FB02BA" w:rsidR="008C5C70" w:rsidRPr="00F27A47" w:rsidRDefault="008C5C70" w:rsidP="008C5C70">
            <w:pPr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0.30</w:t>
            </w:r>
          </w:p>
        </w:tc>
      </w:tr>
      <w:tr w:rsidR="008C5C70" w:rsidRPr="00F27A47" w14:paraId="0FEF9C2E" w14:textId="77777777" w:rsidTr="00C561E9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20729F3D" w14:textId="1F42FBB5" w:rsidR="008C5C70" w:rsidRPr="0043314E" w:rsidRDefault="008C5C70" w:rsidP="008C5C70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Minute volume (L/min)</w:t>
            </w:r>
          </w:p>
        </w:tc>
        <w:tc>
          <w:tcPr>
            <w:tcW w:w="2686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</w:tcPr>
          <w:p w14:paraId="6853B383" w14:textId="330121F4" w:rsidR="008C5C70" w:rsidRPr="00F27A47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8.88 [8.27-16.53]</w:t>
            </w:r>
          </w:p>
        </w:tc>
        <w:tc>
          <w:tcPr>
            <w:tcW w:w="2256" w:type="dxa"/>
            <w:shd w:val="clear" w:color="auto" w:fill="auto"/>
            <w:noWrap/>
            <w:vAlign w:val="bottom"/>
          </w:tcPr>
          <w:p w14:paraId="6E1A85F3" w14:textId="4F0F2DE3" w:rsidR="008C5C70" w:rsidRPr="00F27A47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9.25 [8.66-17.27]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0A91A18F" w14:textId="4850B2DD" w:rsidR="008C5C70" w:rsidRPr="00F27A47" w:rsidRDefault="008C5C70" w:rsidP="008C5C70">
            <w:pPr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</w:tr>
      <w:tr w:rsidR="008C5C70" w:rsidRPr="00F27A47" w14:paraId="63EA3E9C" w14:textId="77777777" w:rsidTr="00C561E9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76475125" w14:textId="2AD0090A" w:rsidR="008C5C70" w:rsidRPr="0043314E" w:rsidRDefault="008C5C70" w:rsidP="008C5C70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Respiratory rate (breaths/min)</w:t>
            </w:r>
          </w:p>
        </w:tc>
        <w:tc>
          <w:tcPr>
            <w:tcW w:w="2686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</w:tcPr>
          <w:p w14:paraId="290100BD" w14:textId="772C4DDA" w:rsidR="008C5C70" w:rsidRPr="00F27A47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18.27 [17.18-34.23]</w:t>
            </w:r>
          </w:p>
        </w:tc>
        <w:tc>
          <w:tcPr>
            <w:tcW w:w="2256" w:type="dxa"/>
            <w:shd w:val="clear" w:color="auto" w:fill="auto"/>
            <w:noWrap/>
            <w:vAlign w:val="bottom"/>
          </w:tcPr>
          <w:p w14:paraId="268615B9" w14:textId="7C8E452C" w:rsidR="008C5C70" w:rsidRPr="00F27A47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18.65 [17.58-35]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00FC237E" w14:textId="2B1C5487" w:rsidR="008C5C70" w:rsidRPr="00F27A47" w:rsidRDefault="008C5C70" w:rsidP="008C5C70">
            <w:pPr>
              <w:rPr>
                <w:rFonts w:ascii="Calibri" w:hAnsi="Calibri" w:cs="Calibri"/>
                <w:color w:val="000000" w:themeColor="text1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</w:tr>
      <w:tr w:rsidR="008C5C70" w:rsidRPr="0043314E" w14:paraId="00ABF5C6" w14:textId="77777777" w:rsidTr="00C561E9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2C70DC76" w14:textId="7A2009CB" w:rsidR="008C5C70" w:rsidRPr="0043314E" w:rsidRDefault="008C5C70" w:rsidP="008C5C70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Temperature (°C)</w:t>
            </w:r>
          </w:p>
        </w:tc>
        <w:tc>
          <w:tcPr>
            <w:tcW w:w="2686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66E7E" w14:textId="4D86F21E" w:rsidR="008C5C70" w:rsidRPr="0043314E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36.76 [36.07-71.05]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14:paraId="57898029" w14:textId="1482778A" w:rsidR="008C5C70" w:rsidRPr="0043314E" w:rsidRDefault="008C5C70" w:rsidP="008C5C7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37.24 [36.55-71.99]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51067B10" w14:textId="1E962E20" w:rsidR="008C5C70" w:rsidRPr="0043314E" w:rsidRDefault="008C5C70" w:rsidP="008C5C7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0.35</w:t>
            </w:r>
          </w:p>
        </w:tc>
      </w:tr>
    </w:tbl>
    <w:p w14:paraId="461A909C" w14:textId="19C6C92F" w:rsidR="004A2CF6" w:rsidRPr="00533311" w:rsidRDefault="004A2CF6" w:rsidP="004A2CF6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533311">
        <w:rPr>
          <w:rFonts w:asciiTheme="minorHAnsi" w:hAnsiTheme="minorHAnsi" w:cstheme="minorHAnsi"/>
          <w:sz w:val="16"/>
          <w:szCs w:val="16"/>
          <w:lang w:val="en-US"/>
        </w:rPr>
        <w:t>Abbreviations: MAP mean arterial pressure</w:t>
      </w:r>
    </w:p>
    <w:p w14:paraId="690C378C" w14:textId="042A8100" w:rsidR="001372F1" w:rsidRPr="004340C0" w:rsidRDefault="004A2CF6" w:rsidP="004A2CF6">
      <w:pPr>
        <w:rPr>
          <w:rFonts w:asciiTheme="minorHAnsi" w:hAnsiTheme="minorHAnsi" w:cstheme="minorHAnsi"/>
          <w:lang w:val="en-GB"/>
        </w:rPr>
      </w:pPr>
      <w:r w:rsidRPr="00533311">
        <w:rPr>
          <w:rFonts w:asciiTheme="minorHAnsi" w:hAnsiTheme="minorHAnsi" w:cstheme="minorHAnsi"/>
          <w:sz w:val="16"/>
          <w:szCs w:val="16"/>
          <w:lang w:val="en-US"/>
        </w:rPr>
        <w:t>Data given as mean [95% confidence interval]</w:t>
      </w:r>
    </w:p>
    <w:p w14:paraId="4C9215E1" w14:textId="52E33911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p w14:paraId="32625500" w14:textId="77777777" w:rsidR="0043314E" w:rsidRDefault="0043314E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65B98D2E" w14:textId="77777777" w:rsidR="0043314E" w:rsidRDefault="0043314E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6E6D37CE" w14:textId="77777777" w:rsidR="0043314E" w:rsidRDefault="0043314E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58854535" w14:textId="77777777" w:rsidR="0043314E" w:rsidRDefault="0043314E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69933C86" w14:textId="77777777" w:rsidR="0043314E" w:rsidRDefault="0043314E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3836F09F" w14:textId="564E445B" w:rsidR="0043314E" w:rsidRDefault="0043314E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13A12F2D" w14:textId="299B9C34" w:rsidR="00C57AB1" w:rsidRDefault="00C57AB1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51C43BF9" w14:textId="703DAB6D" w:rsidR="00C57AB1" w:rsidRDefault="00C57AB1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08E66AFD" w14:textId="0AA31F17" w:rsidR="00C57AB1" w:rsidRDefault="00C57AB1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2EEC6B28" w14:textId="3ED7A10B" w:rsidR="00C57AB1" w:rsidRDefault="00C57AB1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7149EFB8" w14:textId="77777777" w:rsidR="00C57AB1" w:rsidRDefault="00C57AB1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2D099C83" w14:textId="77777777" w:rsidR="0043314E" w:rsidRDefault="0043314E" w:rsidP="00A975B9">
      <w:pPr>
        <w:rPr>
          <w:rFonts w:asciiTheme="minorHAnsi" w:hAnsiTheme="minorHAnsi" w:cstheme="minorHAnsi"/>
          <w:b/>
          <w:bCs/>
          <w:lang w:val="en-GB"/>
        </w:rPr>
      </w:pPr>
    </w:p>
    <w:p w14:paraId="7172F71A" w14:textId="2EB9E818" w:rsidR="00F555D1" w:rsidRPr="004340C0" w:rsidRDefault="001372F1" w:rsidP="00A975B9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lastRenderedPageBreak/>
        <w:t xml:space="preserve">Table </w:t>
      </w:r>
      <w:r w:rsidR="001C156A" w:rsidRPr="004340C0">
        <w:rPr>
          <w:rFonts w:asciiTheme="minorHAnsi" w:hAnsiTheme="minorHAnsi" w:cstheme="minorHAnsi"/>
          <w:b/>
          <w:bCs/>
          <w:lang w:val="en-GB"/>
        </w:rPr>
        <w:t>S3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– Stress panel results in patients aged &gt;63.7yrs</w:t>
      </w:r>
    </w:p>
    <w:p w14:paraId="677203A0" w14:textId="77777777" w:rsidR="00B376E9" w:rsidRPr="004340C0" w:rsidRDefault="00B376E9" w:rsidP="00A975B9">
      <w:pPr>
        <w:rPr>
          <w:rFonts w:asciiTheme="minorHAnsi" w:hAnsiTheme="minorHAnsi" w:cstheme="minorHAnsi"/>
          <w:b/>
          <w:bCs/>
          <w:lang w:val="en-GB"/>
        </w:rPr>
      </w:pPr>
    </w:p>
    <w:tbl>
      <w:tblPr>
        <w:tblW w:w="8576" w:type="dxa"/>
        <w:tblLook w:val="04A0" w:firstRow="1" w:lastRow="0" w:firstColumn="1" w:lastColumn="0" w:noHBand="0" w:noVBand="1"/>
      </w:tblPr>
      <w:tblGrid>
        <w:gridCol w:w="1715"/>
        <w:gridCol w:w="837"/>
        <w:gridCol w:w="1682"/>
        <w:gridCol w:w="1952"/>
        <w:gridCol w:w="339"/>
        <w:gridCol w:w="1480"/>
        <w:gridCol w:w="571"/>
      </w:tblGrid>
      <w:tr w:rsidR="0043314E" w:rsidRPr="0043314E" w14:paraId="5BF8DB22" w14:textId="77777777" w:rsidTr="00727828">
        <w:trPr>
          <w:trHeight w:val="346"/>
        </w:trPr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96BCD" w14:textId="77777777" w:rsidR="0043314E" w:rsidRPr="0043314E" w:rsidRDefault="0043314E" w:rsidP="004448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Analyte</w:t>
            </w:r>
          </w:p>
        </w:tc>
        <w:tc>
          <w:tcPr>
            <w:tcW w:w="16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9585D" w14:textId="77777777" w:rsidR="0043314E" w:rsidRPr="0043314E" w:rsidRDefault="0043314E" w:rsidP="004448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Normal Range</w:t>
            </w:r>
          </w:p>
        </w:tc>
        <w:tc>
          <w:tcPr>
            <w:tcW w:w="195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85603" w14:textId="77777777" w:rsidR="0043314E" w:rsidRPr="00F27A47" w:rsidRDefault="0043314E" w:rsidP="004448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Dexmedetomidine </w:t>
            </w:r>
          </w:p>
          <w:p w14:paraId="58DFA6CC" w14:textId="3635F2A3" w:rsidR="0043314E" w:rsidRPr="00F27A47" w:rsidRDefault="0043314E" w:rsidP="004448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362239"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27</w:t>
            </w:r>
            <w:r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1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433BE" w14:textId="77777777" w:rsidR="0043314E" w:rsidRPr="00F27A47" w:rsidRDefault="0043314E" w:rsidP="004448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Usual Care </w:t>
            </w:r>
          </w:p>
          <w:p w14:paraId="170ED719" w14:textId="65C4808A" w:rsidR="0043314E" w:rsidRPr="00F27A47" w:rsidRDefault="0043314E" w:rsidP="004448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362239"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33</w:t>
            </w:r>
            <w:r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E9EA5" w14:textId="77777777" w:rsidR="0043314E" w:rsidRPr="00F27A47" w:rsidRDefault="0043314E" w:rsidP="004448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923FA4" w:rsidRPr="0043314E" w14:paraId="011E4F44" w14:textId="77777777" w:rsidTr="00727828">
        <w:trPr>
          <w:trHeight w:val="346"/>
        </w:trPr>
        <w:tc>
          <w:tcPr>
            <w:tcW w:w="171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F4D3A" w14:textId="77777777" w:rsidR="00923FA4" w:rsidRPr="0043314E" w:rsidRDefault="00923FA4" w:rsidP="0044480F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Stress Hormones</w:t>
            </w:r>
          </w:p>
        </w:tc>
        <w:tc>
          <w:tcPr>
            <w:tcW w:w="83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28A5A" w14:textId="77777777" w:rsidR="00923FA4" w:rsidRPr="0043314E" w:rsidRDefault="00923FA4" w:rsidP="0044480F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28832" w14:textId="77777777" w:rsidR="00923FA4" w:rsidRPr="0043314E" w:rsidRDefault="00923FA4" w:rsidP="0044480F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291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40FB66A" w14:textId="77777777" w:rsidR="00923FA4" w:rsidRPr="00F27A47" w:rsidRDefault="00923FA4" w:rsidP="0044480F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DB26D77" w14:textId="06BA6AC9" w:rsidR="00923FA4" w:rsidRPr="00F27A47" w:rsidRDefault="00923FA4" w:rsidP="0044480F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820FE" w:rsidRPr="0043314E" w14:paraId="5D152CB8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39FCD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ACTH (ng/L)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2284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10-50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6D2EA" w14:textId="2A5FA8C0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16.74 [14.06-19.93]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72564BF8" w14:textId="5E8FB09C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19.24 [16.45-22.51]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73AD5EA7" w14:textId="7E10B974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</w:p>
        </w:tc>
      </w:tr>
      <w:tr w:rsidR="005820FE" w:rsidRPr="0043314E" w14:paraId="4D715C9F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17905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Aldosterone (pmol/L)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C770F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0-400 (supine)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01D72" w14:textId="51C7C3C1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57.67 [34.81-95.55]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0D164B3A" w14:textId="59D2B52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52.13 [33.05-82.24]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2B509503" w14:textId="6D82317D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</w:tr>
      <w:tr w:rsidR="005820FE" w:rsidRPr="0043314E" w14:paraId="1A24C0D0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B1303" w14:textId="5A786BFA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Adrenaline (nmol/L) *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50600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&lt;3.5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3F269" w14:textId="5051E922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0.38 [0.28-0.52]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06C779C5" w14:textId="790B394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0.41 [0.31-0.55]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2D9722F4" w14:textId="61C2E6DB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</w:tr>
      <w:tr w:rsidR="005820FE" w:rsidRPr="0043314E" w14:paraId="21FC60B1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59AB2" w14:textId="49E3C0BC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bookmarkStart w:id="0" w:name="_Hlk87705196" w:colFirst="2" w:colLast="4"/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Noradrenaline (nmol/L)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5BCE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&lt;1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AD012" w14:textId="04B58F87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5.7 [4.03-8.05]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537CFB09" w14:textId="48ED0D15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8.01 [5.86-10.95]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7CB76075" w14:textId="46361423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</w:tr>
      <w:bookmarkEnd w:id="0"/>
      <w:tr w:rsidR="005820FE" w:rsidRPr="0043314E" w14:paraId="312F6B49" w14:textId="77777777" w:rsidTr="00727828">
        <w:trPr>
          <w:trHeight w:val="346"/>
        </w:trPr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62743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Total cortisol (mU/L) * </w:t>
            </w:r>
          </w:p>
        </w:tc>
        <w:tc>
          <w:tcPr>
            <w:tcW w:w="16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D21AF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140-640</w:t>
            </w:r>
          </w:p>
        </w:tc>
        <w:tc>
          <w:tcPr>
            <w:tcW w:w="195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22971" w14:textId="1B758EA1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746 [587-947]</w:t>
            </w:r>
          </w:p>
        </w:tc>
        <w:tc>
          <w:tcPr>
            <w:tcW w:w="181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C9910" w14:textId="3B1DCDDC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628 [506-778]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8B975" w14:textId="2318A91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</w:tr>
      <w:tr w:rsidR="005820FE" w:rsidRPr="0043314E" w14:paraId="6FDB2141" w14:textId="77777777" w:rsidTr="00727828">
        <w:trPr>
          <w:trHeight w:val="346"/>
        </w:trPr>
        <w:tc>
          <w:tcPr>
            <w:tcW w:w="171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11DD2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Anabolic and Catabolic Hormones</w:t>
            </w:r>
          </w:p>
        </w:tc>
        <w:tc>
          <w:tcPr>
            <w:tcW w:w="83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1C40D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AFA7E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291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238A776" w14:textId="77777777" w:rsidR="005820FE" w:rsidRPr="00F27A47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33A8B0" w14:textId="72D57472" w:rsidR="005820FE" w:rsidRPr="00F27A47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820FE" w:rsidRPr="0043314E" w14:paraId="4E667F4B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7B918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GH (mU/L) n*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4AFA7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post-suppression &lt;0.5 post-stimulation &gt;10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35CA7" w14:textId="3999D819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2.51 [1.76-3.58]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5E365B57" w14:textId="5EC61B63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1.61 [1.17-2.22]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665B0F4A" w14:textId="62692297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</w:tr>
      <w:tr w:rsidR="005820FE" w:rsidRPr="0043314E" w14:paraId="2DCD2E06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E5249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Insulin (mU/L)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7A5E5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2-23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400D4" w14:textId="7E5BE4D9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15.9 [11.55-21.88]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06E0BF87" w14:textId="62EFA11F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17.69 [13.26-23.6]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772050EB" w14:textId="442236C2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</w:tr>
      <w:tr w:rsidR="005820FE" w:rsidRPr="0043314E" w14:paraId="608E06BE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B7053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Leptin (ng/ml)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0F951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3.7-11.1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9781B" w14:textId="3DE7EDA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24.3 [17.96-32.87]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52F1A249" w14:textId="45CEF5DB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32.44 [24.72-42.58]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1AEBBBBD" w14:textId="2671E25E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</w:tr>
      <w:tr w:rsidR="005820FE" w:rsidRPr="0043314E" w14:paraId="2C17CCF6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592FF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Oestradiol (pmol/L)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510A9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&lt;180 (&lt;100 post-menopausal)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CFCEF" w14:textId="52C0175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112 [81-154]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256038FD" w14:textId="432EB199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116 [87-154]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7777056B" w14:textId="0B89A11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</w:tr>
      <w:tr w:rsidR="005820FE" w:rsidRPr="0043314E" w14:paraId="28066913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ED335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Prolactin (mU/L)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969ED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Male 56-278, Female 58-416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1827D" w14:textId="3309B582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633 [494-811]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4477C3A3" w14:textId="08A13363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485 [387-606]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41990FF8" w14:textId="63C5ED07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</w:tr>
      <w:tr w:rsidR="005820FE" w:rsidRPr="0043314E" w14:paraId="2142F903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9B86D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Testosterone (nmol/L)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4DBC1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Male 9-35, Female 0.3-2.6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F50C3" w14:textId="4AA04DC5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1.45 [1.1-1.9]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5A99ED8E" w14:textId="29054BCC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1.37 [1.07-1.75]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5E3B3A93" w14:textId="7C6BEB74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0.75</w:t>
            </w:r>
          </w:p>
        </w:tc>
      </w:tr>
      <w:tr w:rsidR="005820FE" w:rsidRPr="0043314E" w14:paraId="1D72F532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7B93D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fT3 (pmol/L)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A2823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3.5-6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28B6D" w14:textId="26B6E3A6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3.32 [3.09-6.18]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0CFB9DBB" w14:textId="59614C50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3.26 [3.06-6.1]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2BDECD33" w14:textId="5868C5E0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</w:tr>
      <w:tr w:rsidR="005820FE" w:rsidRPr="0043314E" w14:paraId="6F85CBF2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54692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fT4 (pmol/L)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12CDA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7-17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26A8F" w14:textId="1EA42ED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11.5 [10.64-21.29]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173EAEBE" w14:textId="4F7C24BF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12.01 [11.24-22.42]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5AC26ABD" w14:textId="0F4AB7A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</w:p>
        </w:tc>
      </w:tr>
      <w:tr w:rsidR="005820FE" w:rsidRPr="0043314E" w14:paraId="52F13705" w14:textId="77777777" w:rsidTr="00727828">
        <w:trPr>
          <w:trHeight w:val="346"/>
        </w:trPr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DE358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TSH (mU/L) * </w:t>
            </w:r>
          </w:p>
        </w:tc>
        <w:tc>
          <w:tcPr>
            <w:tcW w:w="16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79E7C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0.3-4.5</w:t>
            </w:r>
          </w:p>
        </w:tc>
        <w:tc>
          <w:tcPr>
            <w:tcW w:w="195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7A3BB" w14:textId="5680B64E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1.42 [1.02-1.99]</w:t>
            </w:r>
          </w:p>
        </w:tc>
        <w:tc>
          <w:tcPr>
            <w:tcW w:w="181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12EFA" w14:textId="53063699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1.32 [0.97-1.79]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3F1D3" w14:textId="55481EB5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</w:tr>
      <w:tr w:rsidR="005820FE" w:rsidRPr="0043314E" w14:paraId="30F14C88" w14:textId="77777777" w:rsidTr="00727828">
        <w:trPr>
          <w:trHeight w:val="346"/>
        </w:trPr>
        <w:tc>
          <w:tcPr>
            <w:tcW w:w="171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6907F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Lipid Metabolism</w:t>
            </w:r>
          </w:p>
        </w:tc>
        <w:tc>
          <w:tcPr>
            <w:tcW w:w="83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221F0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CF12A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291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3ACD78F" w14:textId="77777777" w:rsidR="005820FE" w:rsidRPr="00F27A47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D88EF7" w14:textId="16CF04C4" w:rsidR="005820FE" w:rsidRPr="00F27A47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820FE" w:rsidRPr="0043314E" w14:paraId="06ECE109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1DD17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Beta Hydroxybutyrate (mmol/L)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B9379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&lt;0.2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553CF" w14:textId="00F992A4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0.21 [0.16-0.28]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28DD17A6" w14:textId="71464A40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0.21 [0.16-0.26]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44E100EA" w14:textId="558B1923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0.81</w:t>
            </w:r>
          </w:p>
        </w:tc>
      </w:tr>
      <w:tr w:rsidR="005820FE" w:rsidRPr="0043314E" w14:paraId="4AE4F334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1C972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HDL cholesterol (mmol/L)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9F694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&gt;1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54F47" w14:textId="21ABA0E0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0.53 [0.39-0.71]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558F2385" w14:textId="5EAFA876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0.49 [0.37-0.63]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6F527F27" w14:textId="5C6AE109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</w:tr>
      <w:tr w:rsidR="005820FE" w:rsidRPr="0043314E" w14:paraId="7DBE797F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2EB6E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Total cholesterol (mmol/L)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EB720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&lt;6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40A23" w14:textId="65A767BE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2.91 [2.54-5.17]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1DE5AD72" w14:textId="5DE5A14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2.52 [2.19-4.46]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0F3BA1E5" w14:textId="6288EE05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</w:tr>
      <w:tr w:rsidR="005820FE" w:rsidRPr="0043314E" w14:paraId="7D6AA879" w14:textId="77777777" w:rsidTr="00727828">
        <w:trPr>
          <w:trHeight w:val="346"/>
        </w:trPr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7FCE5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Triglycerides (mmol/L) * </w:t>
            </w:r>
          </w:p>
        </w:tc>
        <w:tc>
          <w:tcPr>
            <w:tcW w:w="16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D8521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&lt;1.5</w:t>
            </w:r>
          </w:p>
        </w:tc>
        <w:tc>
          <w:tcPr>
            <w:tcW w:w="195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915B6" w14:textId="7FD0DA7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1.66 [1.4-1.95]</w:t>
            </w:r>
          </w:p>
        </w:tc>
        <w:tc>
          <w:tcPr>
            <w:tcW w:w="181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2AEFA" w14:textId="4CCA9076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1.42 [1.22-1.64]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F67B6" w14:textId="474B6C96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</w:tr>
      <w:tr w:rsidR="005820FE" w:rsidRPr="0043314E" w14:paraId="253F611B" w14:textId="77777777" w:rsidTr="00727828">
        <w:trPr>
          <w:trHeight w:val="346"/>
        </w:trPr>
        <w:tc>
          <w:tcPr>
            <w:tcW w:w="171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E4E1D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Cardiac injury/dysfunction</w:t>
            </w:r>
          </w:p>
        </w:tc>
        <w:tc>
          <w:tcPr>
            <w:tcW w:w="83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79FE8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E3404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291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D5E41CA" w14:textId="77777777" w:rsidR="005820FE" w:rsidRPr="00F27A47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CE37CB" w14:textId="4D37CFDE" w:rsidR="005820FE" w:rsidRPr="00F27A47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820FE" w:rsidRPr="0043314E" w14:paraId="3AFC3CD6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D141D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BNP (ng/L) *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96511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&lt;100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7106C" w14:textId="728BBC59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340 [229-507]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29ADD182" w14:textId="3AE7C8DC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273 [190-391]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0C4B2CA4" w14:textId="5B3D24C2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</w:tr>
      <w:tr w:rsidR="005820FE" w:rsidRPr="0043314E" w14:paraId="705E91F5" w14:textId="77777777" w:rsidTr="00727828">
        <w:trPr>
          <w:trHeight w:val="346"/>
        </w:trPr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6AC7D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Troponin I (ng/L) * </w:t>
            </w:r>
          </w:p>
        </w:tc>
        <w:tc>
          <w:tcPr>
            <w:tcW w:w="16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433F0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&lt;0.04</w:t>
            </w:r>
          </w:p>
        </w:tc>
        <w:tc>
          <w:tcPr>
            <w:tcW w:w="195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97A31" w14:textId="5483BA03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0.14 [0.08-0.25]</w:t>
            </w:r>
          </w:p>
        </w:tc>
        <w:tc>
          <w:tcPr>
            <w:tcW w:w="181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19B51" w14:textId="4A739D7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0.11 [0.06-0.18]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05375" w14:textId="07CFCD8D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0.44</w:t>
            </w:r>
          </w:p>
        </w:tc>
      </w:tr>
      <w:tr w:rsidR="005820FE" w:rsidRPr="0043314E" w14:paraId="15BDEC79" w14:textId="77777777" w:rsidTr="00727828">
        <w:trPr>
          <w:trHeight w:val="346"/>
        </w:trPr>
        <w:tc>
          <w:tcPr>
            <w:tcW w:w="171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3B3FE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Other</w:t>
            </w:r>
          </w:p>
        </w:tc>
        <w:tc>
          <w:tcPr>
            <w:tcW w:w="83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CE6A0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6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8494F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291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AC15CF2" w14:textId="77777777" w:rsidR="005820FE" w:rsidRPr="00F27A47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1257C4" w14:textId="7E816384" w:rsidR="005820FE" w:rsidRPr="00F27A47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820FE" w:rsidRPr="0043314E" w14:paraId="7A356251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59195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Creatinine (µmol/L)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EE0BC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Male 60-110 Female 45-90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083CE" w14:textId="7D4D87F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127 [104-155]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439D6B2C" w14:textId="45C13A3C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104.74 [87.67-125.13]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09256236" w14:textId="64C8A9E4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</w:tr>
      <w:tr w:rsidR="005820FE" w:rsidRPr="0043314E" w14:paraId="6292C972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9C02C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Urea (mmol/L)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56D7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2.9 - 8.2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63D83" w14:textId="556C1C8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12.86 [10.98-22.49]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49A2A866" w14:textId="38038891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11.28 [9.58-19.65]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00233AC8" w14:textId="259FB39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</w:p>
        </w:tc>
      </w:tr>
      <w:tr w:rsidR="005820FE" w:rsidRPr="0043314E" w14:paraId="782C17BC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6FC7F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Albumin (g/L)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17373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35-50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6B80E" w14:textId="3D1B3405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23.98 [21.97-44.09]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478FAA2E" w14:textId="517AD175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23.72 [21.9-43.86]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6D809048" w14:textId="0F5BD2C3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0.85</w:t>
            </w:r>
          </w:p>
        </w:tc>
      </w:tr>
      <w:tr w:rsidR="005820FE" w:rsidRPr="0043314E" w14:paraId="7222ED31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719F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ALP (U/L)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EB103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30-110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9882C" w14:textId="38979D72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86.19 [70.75-104.99]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1AB9CFC9" w14:textId="64FC82F5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86.54 [72.55-103.22]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656516A7" w14:textId="1167D17B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</w:tr>
      <w:tr w:rsidR="005820FE" w:rsidRPr="0043314E" w14:paraId="20B32FF4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2598D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ALT (U/L) *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24DAA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&lt;45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A4B9F" w14:textId="54D69733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45.6 [32.56-63.85]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0743FCF0" w14:textId="33710C32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33.49 [24.77-45.26]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564B456C" w14:textId="41CF36AD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</w:tr>
      <w:tr w:rsidR="005820FE" w:rsidRPr="0043314E" w14:paraId="760A3133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76D0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AST (U/L)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1D4DD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&lt;35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0112F" w14:textId="2ADCFDDA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58.87 [41.62-83.27]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055FE4F6" w14:textId="4B007F34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52.81 [38.69-72.07]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4ADF5D46" w14:textId="04DF1A55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</w:tr>
      <w:tr w:rsidR="005820FE" w:rsidRPr="0043314E" w14:paraId="3B4229FE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E6B84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Glucose (nmol/L)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F4F57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3-7.8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392C6" w14:textId="2A0206F9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8.69 [8.03-16.07]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0EB29910" w14:textId="5FF74B4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8.4 [7.8-15.6]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74A6BA33" w14:textId="5ABFA60B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</w:tr>
      <w:tr w:rsidR="005820FE" w:rsidRPr="0043314E" w14:paraId="433FC585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1CBAA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Lactate (mmol/L) *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F2329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0.5-2.2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48CAC" w14:textId="2DEAE112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1.29 [1.11-1.5]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7EC585D6" w14:textId="123C297C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1.22 [1.07-1.4]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7AAC68DC" w14:textId="6C53437D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</w:tr>
      <w:tr w:rsidR="005820FE" w:rsidRPr="0043314E" w14:paraId="5F3B979D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95411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pH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AAE00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Male 7.32-7.43, Female 7.35-7.45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1F4B8" w14:textId="2AF6C8CE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7.38 [7.35-14.43]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2235F719" w14:textId="1B568EF2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7.38 [7.36-14.43]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0B55376A" w14:textId="13FB7D3B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0.90</w:t>
            </w:r>
          </w:p>
        </w:tc>
      </w:tr>
      <w:tr w:rsidR="005820FE" w:rsidRPr="0043314E" w14:paraId="1159CA36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449C7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 xml:space="preserve">SBE (mmol/L)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F0A18" w14:textId="6F74E525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2 -&gt; 3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31A66" w14:textId="44E9500C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0.55 [-1.1--1.31]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1688B989" w14:textId="2730B55D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0.99 [-0.49--0.21]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164287A0" w14:textId="3352D0C6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</w:tr>
      <w:tr w:rsidR="005820FE" w:rsidRPr="0043314E" w14:paraId="5FA19395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F3F3A" w14:textId="35527632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Platelets (x10</w:t>
            </w: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96418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140 - 400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1C642" w14:textId="65D3BC0F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231.99 [203.83-413.88]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49BFAE23" w14:textId="3A9BC84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211 [186-377]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59885E96" w14:textId="344C634D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0.29</w:t>
            </w:r>
          </w:p>
        </w:tc>
      </w:tr>
      <w:tr w:rsidR="005820FE" w:rsidRPr="0043314E" w14:paraId="0676FE9A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94F8" w14:textId="40186DA1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PT (secs)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ABFC4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9-13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B9B99" w14:textId="61D3A5DD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14.62 [13.3-26.74]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523CE471" w14:textId="7D1B8E0C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14.83 [13.67-27.39]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0514B52C" w14:textId="23E75B3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0.82</w:t>
            </w:r>
          </w:p>
        </w:tc>
      </w:tr>
      <w:tr w:rsidR="005820FE" w:rsidRPr="0043314E" w14:paraId="16E24333" w14:textId="77777777" w:rsidTr="00727828">
        <w:trPr>
          <w:trHeight w:val="346"/>
        </w:trPr>
        <w:tc>
          <w:tcPr>
            <w:tcW w:w="2552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21477" w14:textId="77777777" w:rsidR="005820FE" w:rsidRPr="0043314E" w:rsidRDefault="005820FE" w:rsidP="005820F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WCC (x10</w:t>
            </w: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/L) </w:t>
            </w:r>
          </w:p>
        </w:tc>
        <w:tc>
          <w:tcPr>
            <w:tcW w:w="16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7EDC0" w14:textId="77777777" w:rsidR="005820FE" w:rsidRPr="0043314E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3.5-11</w:t>
            </w:r>
          </w:p>
        </w:tc>
        <w:tc>
          <w:tcPr>
            <w:tcW w:w="195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8B464" w14:textId="7B4547B8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13.52 [11.52-23.6]</w:t>
            </w:r>
          </w:p>
        </w:tc>
        <w:tc>
          <w:tcPr>
            <w:tcW w:w="1819" w:type="dxa"/>
            <w:gridSpan w:val="2"/>
            <w:shd w:val="clear" w:color="auto" w:fill="auto"/>
            <w:noWrap/>
            <w:vAlign w:val="center"/>
            <w:hideMark/>
          </w:tcPr>
          <w:p w14:paraId="5D0D51C5" w14:textId="65FAC947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12.82 [11.03-22.53]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6306CC8E" w14:textId="2137539E" w:rsidR="005820FE" w:rsidRPr="00F27A47" w:rsidRDefault="005820FE" w:rsidP="005820F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7A47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</w:tr>
    </w:tbl>
    <w:p w14:paraId="0E373E02" w14:textId="07788350" w:rsidR="004A2CF6" w:rsidRPr="00533311" w:rsidRDefault="004A2CF6" w:rsidP="004A2CF6">
      <w:pPr>
        <w:jc w:val="both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Abbreviations: </w:t>
      </w:r>
      <w:r w:rsidRPr="003A2C20">
        <w:rPr>
          <w:rFonts w:ascii="Calibri" w:hAnsi="Calibri" w:cs="Calibri"/>
          <w:color w:val="000000"/>
          <w:sz w:val="16"/>
          <w:szCs w:val="16"/>
        </w:rPr>
        <w:t>ACTH adrenocorticotropic hormone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ALP</w:t>
      </w:r>
      <w:r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3A2C20">
        <w:rPr>
          <w:rFonts w:ascii="Calibri" w:hAnsi="Calibri" w:cs="Calibri"/>
          <w:color w:val="000000"/>
          <w:sz w:val="16"/>
          <w:szCs w:val="16"/>
        </w:rPr>
        <w:t>alkaline phosphatase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ALT alanine transferase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AST aspartate transferase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BNP brain</w:t>
      </w:r>
      <w:r w:rsidRPr="00533311">
        <w:rPr>
          <w:rFonts w:ascii="Calibri" w:hAnsi="Calibri" w:cs="Calibri"/>
          <w:color w:val="000000"/>
          <w:sz w:val="16"/>
          <w:szCs w:val="16"/>
        </w:rPr>
        <w:t>-</w:t>
      </w:r>
      <w:r w:rsidRPr="003A2C20">
        <w:rPr>
          <w:rFonts w:ascii="Calibri" w:hAnsi="Calibri" w:cs="Calibri"/>
          <w:color w:val="000000"/>
          <w:sz w:val="16"/>
          <w:szCs w:val="16"/>
        </w:rPr>
        <w:t>natriuretic peptide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FT3 free triiodothyronine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GH growth hormone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HDL high density lipoprotein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PT prothrombin time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SBE </w:t>
      </w:r>
      <w:r w:rsidR="00247500">
        <w:rPr>
          <w:rFonts w:ascii="Calibri" w:hAnsi="Calibri" w:cs="Calibri"/>
          <w:color w:val="000000"/>
          <w:sz w:val="16"/>
          <w:szCs w:val="16"/>
        </w:rPr>
        <w:t>s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tandard </w:t>
      </w:r>
      <w:r w:rsidR="00247500">
        <w:rPr>
          <w:rFonts w:ascii="Calibri" w:hAnsi="Calibri" w:cs="Calibri"/>
          <w:color w:val="000000"/>
          <w:sz w:val="16"/>
          <w:szCs w:val="16"/>
        </w:rPr>
        <w:t>b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ase </w:t>
      </w:r>
      <w:r w:rsidR="00247500">
        <w:rPr>
          <w:rFonts w:ascii="Calibri" w:hAnsi="Calibri" w:cs="Calibri"/>
          <w:color w:val="000000"/>
          <w:sz w:val="16"/>
          <w:szCs w:val="16"/>
        </w:rPr>
        <w:t>ex</w:t>
      </w:r>
      <w:r w:rsidRPr="003A2C20">
        <w:rPr>
          <w:rFonts w:ascii="Calibri" w:hAnsi="Calibri" w:cs="Calibri"/>
          <w:color w:val="000000"/>
          <w:sz w:val="16"/>
          <w:szCs w:val="16"/>
        </w:rPr>
        <w:t>cess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T4 thyroxine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TSH thyroid stimulating hormone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WCC white cell count</w:t>
      </w:r>
      <w:r w:rsidRPr="00533311">
        <w:rPr>
          <w:rFonts w:ascii="Calibri" w:hAnsi="Calibri" w:cs="Calibri"/>
          <w:color w:val="000000"/>
          <w:sz w:val="16"/>
          <w:szCs w:val="16"/>
        </w:rPr>
        <w:t>.</w:t>
      </w:r>
    </w:p>
    <w:p w14:paraId="7852806E" w14:textId="77777777" w:rsidR="004A2CF6" w:rsidRPr="00533311" w:rsidRDefault="004A2CF6" w:rsidP="004A2CF6">
      <w:pPr>
        <w:rPr>
          <w:rFonts w:asciiTheme="minorHAnsi" w:hAnsiTheme="minorHAnsi" w:cstheme="minorHAnsi"/>
          <w:sz w:val="16"/>
          <w:szCs w:val="16"/>
        </w:rPr>
      </w:pPr>
      <w:r w:rsidRPr="00533311">
        <w:rPr>
          <w:rFonts w:asciiTheme="minorHAnsi" w:hAnsiTheme="minorHAnsi" w:cstheme="minorHAnsi"/>
          <w:sz w:val="16"/>
          <w:szCs w:val="16"/>
        </w:rPr>
        <w:t>Data given as mean [95% CI] except where indicated</w:t>
      </w:r>
    </w:p>
    <w:p w14:paraId="1015F486" w14:textId="77777777" w:rsidR="004A2CF6" w:rsidRPr="00533311" w:rsidRDefault="004A2CF6" w:rsidP="004A2CF6">
      <w:pPr>
        <w:rPr>
          <w:rFonts w:asciiTheme="minorHAnsi" w:hAnsiTheme="minorHAnsi" w:cstheme="minorHAnsi"/>
          <w:sz w:val="16"/>
          <w:szCs w:val="16"/>
        </w:rPr>
      </w:pPr>
      <w:r w:rsidRPr="00533311">
        <w:rPr>
          <w:rFonts w:asciiTheme="minorHAnsi" w:hAnsiTheme="minorHAnsi" w:cstheme="minorHAnsi"/>
          <w:sz w:val="16"/>
          <w:szCs w:val="16"/>
        </w:rPr>
        <w:t>*Geometric mean</w:t>
      </w:r>
    </w:p>
    <w:p w14:paraId="206D0112" w14:textId="4B224ED8" w:rsidR="00605560" w:rsidRPr="004340C0" w:rsidRDefault="00605560">
      <w:pPr>
        <w:rPr>
          <w:rFonts w:asciiTheme="minorHAnsi" w:hAnsiTheme="minorHAnsi" w:cstheme="minorHAnsi"/>
          <w:lang w:val="en-GB"/>
        </w:rPr>
      </w:pPr>
    </w:p>
    <w:p w14:paraId="72EAECCE" w14:textId="77777777" w:rsidR="009918F8" w:rsidRPr="004340C0" w:rsidRDefault="009918F8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br w:type="page"/>
      </w:r>
    </w:p>
    <w:p w14:paraId="46D79886" w14:textId="1E51CF95" w:rsidR="001372F1" w:rsidRPr="004340C0" w:rsidRDefault="001372F1" w:rsidP="001372F1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lastRenderedPageBreak/>
        <w:t xml:space="preserve">Table </w:t>
      </w:r>
      <w:r w:rsidR="001C156A" w:rsidRPr="004340C0">
        <w:rPr>
          <w:rFonts w:asciiTheme="minorHAnsi" w:hAnsiTheme="minorHAnsi" w:cstheme="minorHAnsi"/>
          <w:b/>
          <w:bCs/>
          <w:lang w:val="en-GB"/>
        </w:rPr>
        <w:t>S4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Physiological Variables in patients identified as having Sepsis</w:t>
      </w:r>
    </w:p>
    <w:p w14:paraId="64A2710B" w14:textId="77777777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tbl>
      <w:tblPr>
        <w:tblW w:w="8352" w:type="dxa"/>
        <w:tblLook w:val="04A0" w:firstRow="1" w:lastRow="0" w:firstColumn="1" w:lastColumn="0" w:noHBand="0" w:noVBand="1"/>
      </w:tblPr>
      <w:tblGrid>
        <w:gridCol w:w="3544"/>
        <w:gridCol w:w="2068"/>
        <w:gridCol w:w="2080"/>
        <w:gridCol w:w="660"/>
      </w:tblGrid>
      <w:tr w:rsidR="00C57AB1" w:rsidRPr="0043314E" w14:paraId="617900E3" w14:textId="77777777" w:rsidTr="00C57AB1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1B864287" w14:textId="77777777" w:rsidR="00C57AB1" w:rsidRPr="0043314E" w:rsidRDefault="00C57AB1" w:rsidP="001C4B58">
            <w:pPr>
              <w:rPr>
                <w:rFonts w:ascii="Calibri" w:hAnsi="Calibri" w:cs="Calibri"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068" w:type="dxa"/>
            <w:vMerge w:val="restart"/>
            <w:tcBorders>
              <w:left w:val="single" w:sz="8" w:space="0" w:color="auto"/>
            </w:tcBorders>
            <w:shd w:val="clear" w:color="auto" w:fill="auto"/>
            <w:hideMark/>
          </w:tcPr>
          <w:p w14:paraId="08B2FB41" w14:textId="24B7380D" w:rsidR="00C57AB1" w:rsidRPr="0043314E" w:rsidRDefault="00C57AB1" w:rsidP="001C4B5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</w:rPr>
              <w:t>Dexmedetomidine (n=</w:t>
            </w:r>
            <w:r w:rsidR="00F27A47">
              <w:rPr>
                <w:rFonts w:ascii="Calibri" w:hAnsi="Calibri" w:cs="Calibri"/>
                <w:b/>
                <w:bCs/>
                <w:color w:val="000000" w:themeColor="text1"/>
              </w:rPr>
              <w:t>33</w:t>
            </w:r>
            <w:r w:rsidRPr="0043314E">
              <w:rPr>
                <w:rFonts w:ascii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2080" w:type="dxa"/>
            <w:vMerge w:val="restart"/>
            <w:shd w:val="clear" w:color="auto" w:fill="auto"/>
            <w:hideMark/>
          </w:tcPr>
          <w:p w14:paraId="15C165F6" w14:textId="77777777" w:rsidR="00C57AB1" w:rsidRPr="0043314E" w:rsidRDefault="00C57AB1" w:rsidP="001C4B5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</w:rPr>
              <w:t xml:space="preserve">Usual Care </w:t>
            </w:r>
          </w:p>
          <w:p w14:paraId="555DA7A8" w14:textId="439DBF51" w:rsidR="00C57AB1" w:rsidRPr="0043314E" w:rsidRDefault="00C57AB1" w:rsidP="001C4B5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</w:rPr>
              <w:t>(n=32)</w:t>
            </w:r>
          </w:p>
        </w:tc>
        <w:tc>
          <w:tcPr>
            <w:tcW w:w="660" w:type="dxa"/>
            <w:vMerge w:val="restart"/>
            <w:shd w:val="clear" w:color="auto" w:fill="auto"/>
            <w:noWrap/>
            <w:vAlign w:val="center"/>
            <w:hideMark/>
          </w:tcPr>
          <w:p w14:paraId="04F5B6F8" w14:textId="3EE1008C" w:rsidR="00C57AB1" w:rsidRPr="0043314E" w:rsidRDefault="00C57AB1" w:rsidP="00C57A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</w:rPr>
              <w:t>p</w:t>
            </w:r>
          </w:p>
        </w:tc>
      </w:tr>
      <w:tr w:rsidR="00C57AB1" w:rsidRPr="0043314E" w14:paraId="16B4A187" w14:textId="77777777" w:rsidTr="00C57AB1">
        <w:trPr>
          <w:trHeight w:val="346"/>
        </w:trPr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23F887" w14:textId="77777777" w:rsidR="00C57AB1" w:rsidRPr="0043314E" w:rsidRDefault="00C57AB1" w:rsidP="001C4B58">
            <w:pPr>
              <w:rPr>
                <w:rFonts w:ascii="Calibri" w:hAnsi="Calibri" w:cs="Calibri"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068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1023ABE" w14:textId="77777777" w:rsidR="00C57AB1" w:rsidRPr="0043314E" w:rsidRDefault="00C57AB1" w:rsidP="001C4B5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080" w:type="dxa"/>
            <w:vMerge/>
            <w:tcBorders>
              <w:bottom w:val="single" w:sz="8" w:space="0" w:color="auto"/>
            </w:tcBorders>
            <w:shd w:val="clear" w:color="auto" w:fill="auto"/>
            <w:hideMark/>
          </w:tcPr>
          <w:p w14:paraId="5D9473D9" w14:textId="77777777" w:rsidR="00C57AB1" w:rsidRPr="0043314E" w:rsidRDefault="00C57AB1" w:rsidP="001C4B5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660" w:type="dxa"/>
            <w:vMerge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32D2A18" w14:textId="201A157C" w:rsidR="00C57AB1" w:rsidRPr="0043314E" w:rsidRDefault="00C57AB1" w:rsidP="001C4B5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F27A47" w:rsidRPr="0043314E" w14:paraId="49FBBF28" w14:textId="77777777" w:rsidTr="0063573D">
        <w:trPr>
          <w:trHeight w:val="346"/>
        </w:trPr>
        <w:tc>
          <w:tcPr>
            <w:tcW w:w="354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58479" w14:textId="7BC61B1D" w:rsidR="00F27A47" w:rsidRPr="0043314E" w:rsidRDefault="00F27A47" w:rsidP="00F27A47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Heart rate (bpm)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7D3ED" w14:textId="2B9EFC86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84.4 [79.45-158.25]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9E6E4" w14:textId="7C1796D3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92.7 [87.79-174.57]</w:t>
            </w: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B90B9" w14:textId="5D83FF02" w:rsidR="00F27A47" w:rsidRPr="0043314E" w:rsidRDefault="00F27A47" w:rsidP="00F27A47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  <w:tr w:rsidR="00F27A47" w:rsidRPr="0043314E" w14:paraId="3D1AC6EE" w14:textId="77777777" w:rsidTr="0063573D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59E132FA" w14:textId="17A19F30" w:rsidR="00F27A47" w:rsidRPr="0043314E" w:rsidRDefault="00F27A47" w:rsidP="00F27A47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MAP (mmHg)</w:t>
            </w:r>
          </w:p>
        </w:tc>
        <w:tc>
          <w:tcPr>
            <w:tcW w:w="2068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D8BAB" w14:textId="0719C752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80.08 [77.41-153.09]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1893F9B6" w14:textId="3D514555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77.17 [74.54-147.45]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7FDF85BE" w14:textId="5E5013D6" w:rsidR="00F27A47" w:rsidRPr="0043314E" w:rsidRDefault="00F27A47" w:rsidP="00F27A47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</w:tr>
      <w:tr w:rsidR="00F27A47" w:rsidRPr="0043314E" w14:paraId="5E251C2F" w14:textId="77777777" w:rsidTr="0063573D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474E6A82" w14:textId="6822BB50" w:rsidR="00F27A47" w:rsidRPr="0043314E" w:rsidRDefault="00F27A47" w:rsidP="00F27A47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Minute volume (L/min)</w:t>
            </w:r>
          </w:p>
        </w:tc>
        <w:tc>
          <w:tcPr>
            <w:tcW w:w="2068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8D319" w14:textId="01F3B97D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8.91 [8.12-16.31]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8A71FB4" w14:textId="1E2155AD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9.92 [9.17-18.36]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7E780A03" w14:textId="66B671D1" w:rsidR="00F27A47" w:rsidRPr="0043314E" w:rsidRDefault="00F27A47" w:rsidP="00F27A47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</w:tr>
      <w:tr w:rsidR="00F27A47" w:rsidRPr="0043314E" w14:paraId="50AEA233" w14:textId="77777777" w:rsidTr="0063573D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50B72418" w14:textId="1385CFF7" w:rsidR="00F27A47" w:rsidRPr="0043314E" w:rsidRDefault="00F27A47" w:rsidP="00F27A47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Respiratory rate (breaths/min)</w:t>
            </w:r>
          </w:p>
        </w:tc>
        <w:tc>
          <w:tcPr>
            <w:tcW w:w="2068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09193" w14:textId="31C46087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19.41 [18.03-36.04]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40D7A9C" w14:textId="0A324515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19.6 [18.23-36.43]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24259415" w14:textId="62AE6846" w:rsidR="00F27A47" w:rsidRPr="0043314E" w:rsidRDefault="00F27A47" w:rsidP="00F27A47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0.86</w:t>
            </w:r>
          </w:p>
        </w:tc>
      </w:tr>
      <w:tr w:rsidR="00F27A47" w:rsidRPr="0043314E" w14:paraId="28E700B7" w14:textId="77777777" w:rsidTr="0063573D">
        <w:trPr>
          <w:trHeight w:val="346"/>
        </w:trPr>
        <w:tc>
          <w:tcPr>
            <w:tcW w:w="3544" w:type="dxa"/>
            <w:tcBorders>
              <w:right w:val="single" w:sz="8" w:space="0" w:color="auto"/>
            </w:tcBorders>
            <w:shd w:val="clear" w:color="auto" w:fill="auto"/>
            <w:noWrap/>
            <w:hideMark/>
          </w:tcPr>
          <w:p w14:paraId="56915DAF" w14:textId="6FA05D59" w:rsidR="00F27A47" w:rsidRPr="0043314E" w:rsidRDefault="00F27A47" w:rsidP="00F27A47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Temperature (°C)</w:t>
            </w:r>
          </w:p>
        </w:tc>
        <w:tc>
          <w:tcPr>
            <w:tcW w:w="2068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3F6A4" w14:textId="40E29857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37.23 [36.96-72.58]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75D9B2EA" w14:textId="6EA0BE5C" w:rsidR="00F27A47" w:rsidRPr="0043314E" w:rsidRDefault="00F27A47" w:rsidP="00F27A4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37.16 [36.91-72.47]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BB1A3D5" w14:textId="3767C7ED" w:rsidR="00F27A47" w:rsidRPr="0043314E" w:rsidRDefault="00F27A47" w:rsidP="00F27A47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0.75</w:t>
            </w:r>
          </w:p>
        </w:tc>
      </w:tr>
    </w:tbl>
    <w:p w14:paraId="6F47E861" w14:textId="77777777" w:rsidR="004A2CF6" w:rsidRPr="00533311" w:rsidRDefault="004A2CF6" w:rsidP="004A2CF6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533311">
        <w:rPr>
          <w:rFonts w:asciiTheme="minorHAnsi" w:hAnsiTheme="minorHAnsi" w:cstheme="minorHAnsi"/>
          <w:sz w:val="16"/>
          <w:szCs w:val="16"/>
          <w:lang w:val="en-US"/>
        </w:rPr>
        <w:t>Abbreviations: MAP, mean arterial pressure</w:t>
      </w:r>
    </w:p>
    <w:p w14:paraId="34AAD27E" w14:textId="77777777" w:rsidR="004A2CF6" w:rsidRPr="004340C0" w:rsidRDefault="004A2CF6" w:rsidP="004A2CF6">
      <w:pPr>
        <w:rPr>
          <w:rFonts w:asciiTheme="minorHAnsi" w:hAnsiTheme="minorHAnsi" w:cstheme="minorHAnsi"/>
          <w:lang w:val="en-GB"/>
        </w:rPr>
      </w:pPr>
      <w:r w:rsidRPr="00533311">
        <w:rPr>
          <w:rFonts w:asciiTheme="minorHAnsi" w:hAnsiTheme="minorHAnsi" w:cstheme="minorHAnsi"/>
          <w:sz w:val="16"/>
          <w:szCs w:val="16"/>
          <w:lang w:val="en-US"/>
        </w:rPr>
        <w:t>Data given as mean [95% confidence interval]</w:t>
      </w:r>
    </w:p>
    <w:p w14:paraId="77B138FF" w14:textId="77777777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p w14:paraId="48B6A780" w14:textId="2244B98F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p w14:paraId="418F778B" w14:textId="77777777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p w14:paraId="2DC40AEB" w14:textId="0FEF8C60" w:rsidR="001372F1" w:rsidRPr="004340C0" w:rsidRDefault="001372F1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t xml:space="preserve">Table </w:t>
      </w:r>
      <w:r w:rsidR="001C156A" w:rsidRPr="004340C0">
        <w:rPr>
          <w:rFonts w:asciiTheme="minorHAnsi" w:hAnsiTheme="minorHAnsi" w:cstheme="minorHAnsi"/>
          <w:b/>
          <w:bCs/>
          <w:lang w:val="en-GB"/>
        </w:rPr>
        <w:t>S5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– Stress panel results in patients identified as having Sepsis</w:t>
      </w:r>
    </w:p>
    <w:p w14:paraId="3DDAB63D" w14:textId="0A8E194E" w:rsidR="001372F1" w:rsidRPr="004340C0" w:rsidRDefault="001372F1">
      <w:pPr>
        <w:rPr>
          <w:rFonts w:asciiTheme="minorHAnsi" w:hAnsiTheme="minorHAnsi" w:cstheme="minorHAnsi"/>
          <w:lang w:val="en-GB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563"/>
        <w:gridCol w:w="222"/>
        <w:gridCol w:w="1435"/>
        <w:gridCol w:w="1760"/>
        <w:gridCol w:w="1922"/>
        <w:gridCol w:w="1454"/>
      </w:tblGrid>
      <w:tr w:rsidR="0043314E" w:rsidRPr="0043314E" w14:paraId="3663808D" w14:textId="77777777" w:rsidTr="00727828">
        <w:trPr>
          <w:trHeight w:val="346"/>
        </w:trPr>
        <w:tc>
          <w:tcPr>
            <w:tcW w:w="278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48E13" w14:textId="0400C99A" w:rsidR="0043314E" w:rsidRPr="0043314E" w:rsidRDefault="0043314E" w:rsidP="0043314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Analyte</w:t>
            </w:r>
          </w:p>
        </w:tc>
        <w:tc>
          <w:tcPr>
            <w:tcW w:w="20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1B3AE1" w14:textId="7889274E" w:rsidR="0043314E" w:rsidRPr="0043314E" w:rsidRDefault="0043314E" w:rsidP="0043314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Normal Range</w:t>
            </w: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1BFBEB93" w14:textId="77777777" w:rsidR="0043314E" w:rsidRPr="0043314E" w:rsidRDefault="0043314E" w:rsidP="0043314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Dexmedetomidine </w:t>
            </w:r>
          </w:p>
          <w:p w14:paraId="64AEAA9E" w14:textId="6254B278" w:rsidR="0043314E" w:rsidRPr="0043314E" w:rsidRDefault="0043314E" w:rsidP="0043314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(n</w:t>
            </w:r>
            <w:r w:rsidR="00F20A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=</w:t>
            </w:r>
            <w:r w:rsidR="00F27A4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33</w:t>
            </w: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C161896" w14:textId="77777777" w:rsidR="0043314E" w:rsidRPr="0043314E" w:rsidRDefault="0043314E" w:rsidP="0043314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Usual Care </w:t>
            </w:r>
          </w:p>
          <w:p w14:paraId="1BD46A49" w14:textId="58820F1B" w:rsidR="0043314E" w:rsidRPr="0043314E" w:rsidRDefault="0043314E" w:rsidP="0043314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F20A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45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EFE21CD" w14:textId="7B2588AC" w:rsidR="0043314E" w:rsidRPr="0043314E" w:rsidRDefault="0043314E" w:rsidP="0043314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43314E" w:rsidRPr="0043314E" w14:paraId="25578C00" w14:textId="77777777" w:rsidTr="00727828">
        <w:trPr>
          <w:trHeight w:val="346"/>
        </w:trPr>
        <w:tc>
          <w:tcPr>
            <w:tcW w:w="25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D88C5" w14:textId="77777777" w:rsidR="0043314E" w:rsidRPr="0043314E" w:rsidRDefault="0043314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Stress Hormones</w:t>
            </w:r>
          </w:p>
        </w:tc>
        <w:tc>
          <w:tcPr>
            <w:tcW w:w="2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4CCE1" w14:textId="77777777" w:rsidR="0043314E" w:rsidRPr="0043314E" w:rsidRDefault="0043314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C348903" w14:textId="77777777" w:rsidR="0043314E" w:rsidRPr="0043314E" w:rsidRDefault="0043314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6679178C" w14:textId="77777777" w:rsidR="0043314E" w:rsidRPr="0043314E" w:rsidRDefault="0043314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37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41B7056A" w14:textId="2E6A29AC" w:rsidR="0043314E" w:rsidRPr="0043314E" w:rsidRDefault="0043314E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D86933" w:rsidRPr="0043314E" w14:paraId="27FFA329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2A355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ACTH (ng/L)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60CAB9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10-50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684DE2B0" w14:textId="1E697BB4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18.18 [15.45-21.39]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0EFE5EB8" w14:textId="63ABAF34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17.96 [15.29-21.1]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4F847815" w14:textId="188F099D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0.91</w:t>
            </w:r>
          </w:p>
        </w:tc>
      </w:tr>
      <w:tr w:rsidR="00D86933" w:rsidRPr="0043314E" w14:paraId="10D76B10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31418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Aldosterone (pmol/L)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C69908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0-400 (supine)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46E9D093" w14:textId="7079BA8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66.75 [42.95-103.75]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12F37D3C" w14:textId="5620BA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46.9 [30.24-72.72]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22181481" w14:textId="1601955F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</w:tr>
      <w:tr w:rsidR="00D86933" w:rsidRPr="0043314E" w14:paraId="5B4EEC11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30241" w14:textId="65EAFDC4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Adrenaline (nmol/L) *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EA4F5B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&lt;3.5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25F3246F" w14:textId="13FEC5B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0.31 [0.24-0.4]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7BC99003" w14:textId="134E03F5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0.36 [0.28-0.47]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7EA6AD2F" w14:textId="4DC20ED0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</w:tr>
      <w:tr w:rsidR="00D86933" w:rsidRPr="0043314E" w14:paraId="2C51022C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33C16" w14:textId="3182BE58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Noradrenaline (nmol/L)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5181F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&lt;1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00DB281F" w14:textId="495C8FA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4.19 [2.85-6.15]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729ECBFB" w14:textId="1508DF82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7.71 [5.26-11.31]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51044828" w14:textId="31B070C0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D86933" w:rsidRPr="0043314E" w14:paraId="3F56453B" w14:textId="77777777" w:rsidTr="00727828">
        <w:trPr>
          <w:trHeight w:val="346"/>
        </w:trPr>
        <w:tc>
          <w:tcPr>
            <w:tcW w:w="278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D0B15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Total cortisol (mU/L) * </w:t>
            </w:r>
          </w:p>
        </w:tc>
        <w:tc>
          <w:tcPr>
            <w:tcW w:w="20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2EE7D6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140-640</w:t>
            </w: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0D80FA53" w14:textId="793D11C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539 [413-703]</w:t>
            </w:r>
          </w:p>
        </w:tc>
        <w:tc>
          <w:tcPr>
            <w:tcW w:w="192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810061D" w14:textId="26489C48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688 [528-896]</w:t>
            </w:r>
          </w:p>
        </w:tc>
        <w:tc>
          <w:tcPr>
            <w:tcW w:w="145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9C756B6" w14:textId="7E9D8FAF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</w:tr>
      <w:tr w:rsidR="00D86933" w:rsidRPr="0043314E" w14:paraId="1008B352" w14:textId="77777777" w:rsidTr="00727828">
        <w:trPr>
          <w:trHeight w:val="346"/>
        </w:trPr>
        <w:tc>
          <w:tcPr>
            <w:tcW w:w="25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8CB25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Anabolic and Catabolic Hormones</w:t>
            </w:r>
          </w:p>
        </w:tc>
        <w:tc>
          <w:tcPr>
            <w:tcW w:w="2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625DA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8270D1D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4D2EE11C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37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6BAABC5A" w14:textId="16289F02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D86933" w:rsidRPr="0043314E" w14:paraId="58759D34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4168C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GH (mU/L) n*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71D6D2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post-suppression &lt;0.5 post-stimulation &gt;10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194B0797" w14:textId="35402176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3.33 [2.24-4.93]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6E6EE267" w14:textId="43124ED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2.17 [1.46-3.21]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2EF06C40" w14:textId="0BCBEC6A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</w:tr>
      <w:tr w:rsidR="00D86933" w:rsidRPr="0043314E" w14:paraId="3FB795BE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CB872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Insulin (mU/L)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DCBE1C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2-23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02762A11" w14:textId="185E32F6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16.83 [12.28-23.05]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0A388540" w14:textId="5439AD7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19.47 [14.24-26.61]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355CAF23" w14:textId="3412820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</w:tr>
      <w:tr w:rsidR="00D86933" w:rsidRPr="0043314E" w14:paraId="3EC4CA19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861EC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Leptin (ng/ml)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D145E4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3.7-11.1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1E732DA6" w14:textId="65C30068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18.59 [13.37-25.85]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43AAF4DF" w14:textId="0EB9C2A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31.96 [23.02-44.37]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1080F85D" w14:textId="6E31F60E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  <w:tr w:rsidR="00D86933" w:rsidRPr="0043314E" w14:paraId="050B6060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9F168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Oestradiol (pmol/L)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FEF1D5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&lt;180 (&lt;100 post-menopausal)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4B90440E" w14:textId="1BF1C85C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126 [94-170]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788FB874" w14:textId="0F99D05B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127 [95-171]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3CA44582" w14:textId="59245A7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</w:tr>
      <w:tr w:rsidR="00D86933" w:rsidRPr="0043314E" w14:paraId="7589C42A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CF5AE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Prolactin (mU/L)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E9CD87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Male 56-278, Female 58-416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487EB286" w14:textId="6AA7B678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544 [423-700]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3F938989" w14:textId="62B5929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521 [405-670]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1A1011DB" w14:textId="368911F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0.81</w:t>
            </w:r>
          </w:p>
        </w:tc>
      </w:tr>
      <w:tr w:rsidR="00D86933" w:rsidRPr="0043314E" w14:paraId="0B3A4061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775A5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Testosterone (nmol/L)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A9147C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Male 9-35, Female 0.3-2.6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7C838ED8" w14:textId="7C51B38D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1.47 [1.14-1.9]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5E0BDE57" w14:textId="03259ECB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1.34 [1.04-1.74]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085DA2C6" w14:textId="02F2B195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</w:tr>
      <w:tr w:rsidR="00D86933" w:rsidRPr="0043314E" w14:paraId="7CB8F1C3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4706D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fT3 (pmol/L)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19DF5D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3.5-6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6E9ABD7C" w14:textId="3336319C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3.44 [3.19-6.38]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416441EC" w14:textId="1BD8FE35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3.33 [3.08-6.17]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3E41C896" w14:textId="17E55714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</w:tr>
      <w:tr w:rsidR="00D86933" w:rsidRPr="0043314E" w14:paraId="37479E02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FCCC9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fT4 (pmol/L)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001A1C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7-17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6FF6448A" w14:textId="435B6F4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11.18 [10.41-20.8]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55B04DF4" w14:textId="0D10B05A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11.3 [10.54-21.04]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67AB722A" w14:textId="3B7EC11F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0.82</w:t>
            </w:r>
          </w:p>
        </w:tc>
      </w:tr>
      <w:tr w:rsidR="00D86933" w:rsidRPr="0043314E" w14:paraId="2732BEE3" w14:textId="77777777" w:rsidTr="00727828">
        <w:trPr>
          <w:trHeight w:val="346"/>
        </w:trPr>
        <w:tc>
          <w:tcPr>
            <w:tcW w:w="278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58A04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TSH (mU/L) * </w:t>
            </w:r>
          </w:p>
        </w:tc>
        <w:tc>
          <w:tcPr>
            <w:tcW w:w="20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0CACC0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0.3-4.5</w:t>
            </w: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004BE771" w14:textId="52B2E9D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1.39 [1.01-1.9]</w:t>
            </w:r>
          </w:p>
        </w:tc>
        <w:tc>
          <w:tcPr>
            <w:tcW w:w="192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AFA9B89" w14:textId="09E14D9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1.23 [0.9-1.69]</w:t>
            </w:r>
          </w:p>
        </w:tc>
        <w:tc>
          <w:tcPr>
            <w:tcW w:w="145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B2DCD87" w14:textId="1FFCF9F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</w:tr>
      <w:tr w:rsidR="00D86933" w:rsidRPr="0043314E" w14:paraId="6CC931AE" w14:textId="77777777" w:rsidTr="00727828">
        <w:trPr>
          <w:trHeight w:val="346"/>
        </w:trPr>
        <w:tc>
          <w:tcPr>
            <w:tcW w:w="25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2574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Lipid Metabolism</w:t>
            </w:r>
          </w:p>
        </w:tc>
        <w:tc>
          <w:tcPr>
            <w:tcW w:w="2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5BF30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8846B6E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4B1A3061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37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60D1D444" w14:textId="4A422ED9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D86933" w:rsidRPr="0043314E" w14:paraId="006E93D6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3DF83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Beta Hydroxybutyrate (mmol/L)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2295CE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&lt;0.2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14D9EB5C" w14:textId="66F8E189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0.17 [0.13-0.22]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0726F501" w14:textId="644974A6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0.18 [0.15-0.23]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7C91CCE6" w14:textId="17ACEC5B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</w:tr>
      <w:tr w:rsidR="00D86933" w:rsidRPr="0043314E" w14:paraId="56F1226A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A2B05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HDL cholesterol (mmol/L)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C13416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&gt;1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1FF80A19" w14:textId="31F65DC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0.35 [0.26-0.48]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09A811A4" w14:textId="2875693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0.39 [0.29-0.52]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0FB968AB" w14:textId="439F39B8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0.66</w:t>
            </w:r>
          </w:p>
        </w:tc>
      </w:tr>
      <w:tr w:rsidR="00D86933" w:rsidRPr="0043314E" w14:paraId="12AE17FD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2227B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Total cholesterol (mmol/L)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B1D10D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&lt;6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7DADD009" w14:textId="26DFB24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2.75 [2.41-4.89]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1012F431" w14:textId="50B6DE7D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2.39 [2.05-4.18]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422EA649" w14:textId="2955D5DB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</w:tr>
      <w:tr w:rsidR="00D86933" w:rsidRPr="0043314E" w14:paraId="03026876" w14:textId="77777777" w:rsidTr="00727828">
        <w:trPr>
          <w:trHeight w:val="346"/>
        </w:trPr>
        <w:tc>
          <w:tcPr>
            <w:tcW w:w="278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AF3BE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 xml:space="preserve">Triglycerides (mmol/L) * </w:t>
            </w:r>
          </w:p>
        </w:tc>
        <w:tc>
          <w:tcPr>
            <w:tcW w:w="20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C587A7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&lt;1.5</w:t>
            </w: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09F20463" w14:textId="7B87671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1.78 [1.51-2.1]</w:t>
            </w:r>
          </w:p>
        </w:tc>
        <w:tc>
          <w:tcPr>
            <w:tcW w:w="192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49F00F7" w14:textId="2F53FDD5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1.61 [1.36-1.9]</w:t>
            </w:r>
          </w:p>
        </w:tc>
        <w:tc>
          <w:tcPr>
            <w:tcW w:w="145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2F4C3A6" w14:textId="0E290252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</w:p>
        </w:tc>
      </w:tr>
      <w:tr w:rsidR="00D86933" w:rsidRPr="0043314E" w14:paraId="3441504B" w14:textId="77777777" w:rsidTr="00727828">
        <w:trPr>
          <w:trHeight w:val="346"/>
        </w:trPr>
        <w:tc>
          <w:tcPr>
            <w:tcW w:w="25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34864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Cardiac injury/dysfunction</w:t>
            </w:r>
          </w:p>
        </w:tc>
        <w:tc>
          <w:tcPr>
            <w:tcW w:w="2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CF879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5A5131F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18DB6BF3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37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0E6E3058" w14:textId="122C94C0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D86933" w:rsidRPr="0043314E" w14:paraId="34469443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22588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BNP (ng/L) *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56A353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&lt;100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17C4ADF3" w14:textId="0B00E1E8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315 [223-445]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6F52146C" w14:textId="2E6CF8D5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258 [182-364]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3AE66893" w14:textId="0D5A693C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</w:tr>
      <w:tr w:rsidR="00D86933" w:rsidRPr="0043314E" w14:paraId="66BFC40D" w14:textId="77777777" w:rsidTr="00727828">
        <w:trPr>
          <w:trHeight w:val="346"/>
        </w:trPr>
        <w:tc>
          <w:tcPr>
            <w:tcW w:w="278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2A569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Troponin I (ng/L) * </w:t>
            </w:r>
          </w:p>
        </w:tc>
        <w:tc>
          <w:tcPr>
            <w:tcW w:w="20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80632A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&lt;0.04</w:t>
            </w: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5A694109" w14:textId="3F7A8DAD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 [0.06-0.15]</w:t>
            </w:r>
          </w:p>
        </w:tc>
        <w:tc>
          <w:tcPr>
            <w:tcW w:w="192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2F0DD00" w14:textId="3D493C3D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0.08 [0.05-0.12]</w:t>
            </w:r>
          </w:p>
        </w:tc>
        <w:tc>
          <w:tcPr>
            <w:tcW w:w="145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D5AFD9A" w14:textId="2B6A3E1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</w:tr>
      <w:tr w:rsidR="00D86933" w:rsidRPr="0043314E" w14:paraId="203A2D07" w14:textId="77777777" w:rsidTr="00727828">
        <w:trPr>
          <w:trHeight w:val="346"/>
        </w:trPr>
        <w:tc>
          <w:tcPr>
            <w:tcW w:w="25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DFCF8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Other</w:t>
            </w:r>
          </w:p>
        </w:tc>
        <w:tc>
          <w:tcPr>
            <w:tcW w:w="2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EAAD5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1AC8712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22C68147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37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65D10F05" w14:textId="41A790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D86933" w:rsidRPr="0043314E" w14:paraId="255F5795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E22D5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Creatinine (µmol/L)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EB358C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Male 60-110 Female 45-90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3072128D" w14:textId="0CC17F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 [91-133]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233E8B22" w14:textId="1EDC9C62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109.34 [90.44-132.21]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316C5E03" w14:textId="050B6D70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0.95</w:t>
            </w:r>
          </w:p>
        </w:tc>
      </w:tr>
      <w:tr w:rsidR="00D86933" w:rsidRPr="0043314E" w14:paraId="4096A91C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FB556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Urea (mmol/L)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CC85A6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2.9 - 8.2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5130103D" w14:textId="0F57AA4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11.64 [9.75-20.07]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3BEBD352" w14:textId="01DE143F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11.25 [9.38-19.33]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6116BE7D" w14:textId="11C81EAC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</w:tr>
      <w:tr w:rsidR="00D86933" w:rsidRPr="0043314E" w14:paraId="7CF626C5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27FFE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Albumin (g/L)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5537E7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35-50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1A4E3984" w14:textId="45950476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23.15 [21.33-42.73]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460130F5" w14:textId="1DB730B3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23.58 [21.77-43.6]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36BFF3BB" w14:textId="399BF06D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</w:tr>
      <w:tr w:rsidR="00D86933" w:rsidRPr="0043314E" w14:paraId="360A341A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A4B9B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ALP (U/L)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732C7B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30-110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527E6D35" w14:textId="338C61B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93.09 [77.45-111.9]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57307447" w14:textId="4B670BE8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95.47 [79.71-114.35]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78E9A274" w14:textId="0956FA3F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0.85</w:t>
            </w:r>
          </w:p>
        </w:tc>
      </w:tr>
      <w:tr w:rsidR="00D86933" w:rsidRPr="0043314E" w14:paraId="230E1ED5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D9BF1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ALT (U/L) *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D445DE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&lt;45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43891CE8" w14:textId="4EDB4E20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46.03 [30.43-69.63]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7E26C027" w14:textId="1735AE9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44.68 [29.76-67.09]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2FA68A23" w14:textId="63EB5A90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</w:tr>
      <w:tr w:rsidR="00D86933" w:rsidRPr="0043314E" w14:paraId="4925210F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19B1B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AST (U/L)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6850D1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&lt;35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49F1656D" w14:textId="7251A53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59.74 [39.83-89.6]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4CCCD80B" w14:textId="1961293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66.39 [44.62-98.79]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698908D7" w14:textId="4F05218B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</w:tr>
      <w:tr w:rsidR="00D86933" w:rsidRPr="0043314E" w14:paraId="068DE182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20714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Glucose (nmol/L)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8660CF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3-7.8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3B3CB72C" w14:textId="6AA4A75E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8.87 [8.11-16.29]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234BE1E3" w14:textId="5A4C27F2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9.06 [8.32-16.68]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31257F35" w14:textId="0215158D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0.72</w:t>
            </w:r>
          </w:p>
        </w:tc>
      </w:tr>
      <w:tr w:rsidR="00D86933" w:rsidRPr="0043314E" w14:paraId="316ECAED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0F61F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Lactate (mmol/L) *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BEB817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0.5-2.2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0CA90002" w14:textId="59824B0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1.34 [1.14-1.58]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4A72024D" w14:textId="4A6E0014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 [1.2-1.64]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12CF2FF0" w14:textId="72D3968B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0.69</w:t>
            </w:r>
          </w:p>
        </w:tc>
      </w:tr>
      <w:tr w:rsidR="00D86933" w:rsidRPr="0043314E" w14:paraId="52D9859E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BBD8B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pH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532FFF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Male 7.32-7.43, Female 7.35-7.45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646533D0" w14:textId="4291FCBE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7.38 [7.36-14.43]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19818BCE" w14:textId="29B7451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7.38 [7.36-14.43]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19DD1E21" w14:textId="62947610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</w:tr>
      <w:tr w:rsidR="00D86933" w:rsidRPr="0043314E" w14:paraId="5034DAC3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7EFFC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SBE (mmol/L)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EA4D6" w14:textId="79858F94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2 -&gt; 3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6F367D2E" w14:textId="403F4FC0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 [-1.05--1.22]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186D4CF1" w14:textId="4917A32E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[-1.63--2.36]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342D7D83" w14:textId="5306384A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</w:tr>
      <w:tr w:rsidR="00D86933" w:rsidRPr="0043314E" w14:paraId="4A4DA2CE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95252" w14:textId="5A61F79A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Platelets (x109/L)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97C158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140 - 400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7EE13797" w14:textId="136388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227.05 [195.62-399.45]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211E87E7" w14:textId="2892F1B9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 [169-348]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2B508010" w14:textId="222CDD9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</w:p>
        </w:tc>
      </w:tr>
      <w:tr w:rsidR="00D86933" w:rsidRPr="0043314E" w14:paraId="12F6DDFB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B8D22" w14:textId="6FBB2391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PT (secs)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121216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9-13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5C4CD3CC" w14:textId="0DEECA5D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14.87 [13.02-26.47]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0A66120E" w14:textId="59C2AAF1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15.73 [13.88-28.15]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08CF4781" w14:textId="4975B12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</w:tr>
      <w:tr w:rsidR="00D86933" w:rsidRPr="0043314E" w14:paraId="53E6C574" w14:textId="77777777" w:rsidTr="00727828">
        <w:trPr>
          <w:trHeight w:val="346"/>
        </w:trPr>
        <w:tc>
          <w:tcPr>
            <w:tcW w:w="2785" w:type="dxa"/>
            <w:gridSpan w:val="2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EAFEA" w14:textId="77777777" w:rsidR="00D86933" w:rsidRPr="0043314E" w:rsidRDefault="00D86933" w:rsidP="00D8693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WCC (x109/L) </w:t>
            </w:r>
          </w:p>
        </w:tc>
        <w:tc>
          <w:tcPr>
            <w:tcW w:w="20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9F73A7" w14:textId="77777777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3314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3.5-11</w:t>
            </w: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14:paraId="2324D118" w14:textId="584A3689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14.82 [12.53-25.73]</w:t>
            </w:r>
          </w:p>
        </w:tc>
        <w:tc>
          <w:tcPr>
            <w:tcW w:w="1922" w:type="dxa"/>
            <w:shd w:val="clear" w:color="auto" w:fill="auto"/>
            <w:noWrap/>
            <w:hideMark/>
          </w:tcPr>
          <w:p w14:paraId="56765045" w14:textId="509917AC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12.83 [10.57-21.86]</w:t>
            </w:r>
          </w:p>
        </w:tc>
        <w:tc>
          <w:tcPr>
            <w:tcW w:w="1454" w:type="dxa"/>
            <w:shd w:val="clear" w:color="auto" w:fill="auto"/>
            <w:noWrap/>
            <w:hideMark/>
          </w:tcPr>
          <w:p w14:paraId="13F25D02" w14:textId="2A9C7600" w:rsidR="00D86933" w:rsidRPr="0043314E" w:rsidRDefault="00D86933" w:rsidP="00D8693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</w:tr>
    </w:tbl>
    <w:p w14:paraId="60A50DE7" w14:textId="77E89838" w:rsidR="004A2CF6" w:rsidRPr="00533311" w:rsidRDefault="004A2CF6" w:rsidP="004A2CF6">
      <w:pPr>
        <w:jc w:val="both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Abbreviations: </w:t>
      </w:r>
      <w:r w:rsidRPr="003A2C20">
        <w:rPr>
          <w:rFonts w:ascii="Calibri" w:hAnsi="Calibri" w:cs="Calibri"/>
          <w:color w:val="000000"/>
          <w:sz w:val="16"/>
          <w:szCs w:val="16"/>
        </w:rPr>
        <w:t>ACTH adrenocorticotropic hormone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ALP</w:t>
      </w:r>
      <w:r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3A2C20">
        <w:rPr>
          <w:rFonts w:ascii="Calibri" w:hAnsi="Calibri" w:cs="Calibri"/>
          <w:color w:val="000000"/>
          <w:sz w:val="16"/>
          <w:szCs w:val="16"/>
        </w:rPr>
        <w:t>alkaline phosphatase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ALT alanine transferase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AST aspartate transferase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BNP brain</w:t>
      </w:r>
      <w:r w:rsidRPr="00533311">
        <w:rPr>
          <w:rFonts w:ascii="Calibri" w:hAnsi="Calibri" w:cs="Calibri"/>
          <w:color w:val="000000"/>
          <w:sz w:val="16"/>
          <w:szCs w:val="16"/>
        </w:rPr>
        <w:t>-</w:t>
      </w:r>
      <w:r w:rsidRPr="003A2C20">
        <w:rPr>
          <w:rFonts w:ascii="Calibri" w:hAnsi="Calibri" w:cs="Calibri"/>
          <w:color w:val="000000"/>
          <w:sz w:val="16"/>
          <w:szCs w:val="16"/>
        </w:rPr>
        <w:t>natriuretic peptide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FT3 free triiodothyronine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GH growth hormone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HDL high density lipoprotein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PT prothrombin time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SBE </w:t>
      </w:r>
      <w:r w:rsidR="00247500">
        <w:rPr>
          <w:rFonts w:ascii="Calibri" w:hAnsi="Calibri" w:cs="Calibri"/>
          <w:color w:val="000000"/>
          <w:sz w:val="16"/>
          <w:szCs w:val="16"/>
        </w:rPr>
        <w:t>standar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d </w:t>
      </w:r>
      <w:r w:rsidR="00247500">
        <w:rPr>
          <w:rFonts w:ascii="Calibri" w:hAnsi="Calibri" w:cs="Calibri"/>
          <w:color w:val="000000"/>
          <w:sz w:val="16"/>
          <w:szCs w:val="16"/>
        </w:rPr>
        <w:t>b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ase </w:t>
      </w:r>
      <w:r w:rsidR="00247500">
        <w:rPr>
          <w:rFonts w:ascii="Calibri" w:hAnsi="Calibri" w:cs="Calibri"/>
          <w:color w:val="000000"/>
          <w:sz w:val="16"/>
          <w:szCs w:val="16"/>
        </w:rPr>
        <w:t>ex</w:t>
      </w:r>
      <w:r w:rsidRPr="003A2C20">
        <w:rPr>
          <w:rFonts w:ascii="Calibri" w:hAnsi="Calibri" w:cs="Calibri"/>
          <w:color w:val="000000"/>
          <w:sz w:val="16"/>
          <w:szCs w:val="16"/>
        </w:rPr>
        <w:t>cess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T4 thyroxine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TSH thyroid stimulating hormone</w:t>
      </w:r>
      <w:r>
        <w:rPr>
          <w:rFonts w:ascii="Calibri" w:hAnsi="Calibri" w:cs="Calibri"/>
          <w:color w:val="000000"/>
          <w:sz w:val="16"/>
          <w:szCs w:val="16"/>
        </w:rPr>
        <w:t>,</w:t>
      </w:r>
      <w:r w:rsidRPr="003A2C20">
        <w:rPr>
          <w:rFonts w:ascii="Calibri" w:hAnsi="Calibri" w:cs="Calibri"/>
          <w:color w:val="000000"/>
          <w:sz w:val="16"/>
          <w:szCs w:val="16"/>
        </w:rPr>
        <w:t xml:space="preserve"> WCC white cell count</w:t>
      </w:r>
      <w:r w:rsidRPr="00533311">
        <w:rPr>
          <w:rFonts w:ascii="Calibri" w:hAnsi="Calibri" w:cs="Calibri"/>
          <w:color w:val="000000"/>
          <w:sz w:val="16"/>
          <w:szCs w:val="16"/>
        </w:rPr>
        <w:t>.</w:t>
      </w:r>
    </w:p>
    <w:p w14:paraId="371352F6" w14:textId="77777777" w:rsidR="004A2CF6" w:rsidRPr="00533311" w:rsidRDefault="004A2CF6" w:rsidP="004A2CF6">
      <w:pPr>
        <w:rPr>
          <w:rFonts w:asciiTheme="minorHAnsi" w:hAnsiTheme="minorHAnsi" w:cstheme="minorHAnsi"/>
          <w:sz w:val="16"/>
          <w:szCs w:val="16"/>
        </w:rPr>
      </w:pPr>
      <w:r w:rsidRPr="00533311">
        <w:rPr>
          <w:rFonts w:asciiTheme="minorHAnsi" w:hAnsiTheme="minorHAnsi" w:cstheme="minorHAnsi"/>
          <w:sz w:val="16"/>
          <w:szCs w:val="16"/>
        </w:rPr>
        <w:t>Data given as mean [95% CI] except where indicated</w:t>
      </w:r>
    </w:p>
    <w:p w14:paraId="7B628912" w14:textId="77777777" w:rsidR="004A2CF6" w:rsidRPr="00533311" w:rsidRDefault="004A2CF6" w:rsidP="004A2CF6">
      <w:pPr>
        <w:rPr>
          <w:rFonts w:asciiTheme="minorHAnsi" w:hAnsiTheme="minorHAnsi" w:cstheme="minorHAnsi"/>
          <w:sz w:val="16"/>
          <w:szCs w:val="16"/>
        </w:rPr>
      </w:pPr>
      <w:r w:rsidRPr="00533311">
        <w:rPr>
          <w:rFonts w:asciiTheme="minorHAnsi" w:hAnsiTheme="minorHAnsi" w:cstheme="minorHAnsi"/>
          <w:sz w:val="16"/>
          <w:szCs w:val="16"/>
        </w:rPr>
        <w:t>*Geometric mean</w:t>
      </w:r>
    </w:p>
    <w:p w14:paraId="19728180" w14:textId="58DED6E0" w:rsidR="0014436D" w:rsidRDefault="0014436D">
      <w:pPr>
        <w:rPr>
          <w:rFonts w:asciiTheme="minorHAnsi" w:hAnsiTheme="minorHAnsi" w:cstheme="minorHAnsi"/>
          <w:lang w:val="en-GB"/>
        </w:rPr>
      </w:pPr>
    </w:p>
    <w:p w14:paraId="1D67D08E" w14:textId="120BABA2" w:rsidR="0014436D" w:rsidRDefault="0014436D" w:rsidP="0014436D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t>Table S</w:t>
      </w:r>
      <w:r>
        <w:rPr>
          <w:rFonts w:asciiTheme="minorHAnsi" w:hAnsiTheme="minorHAnsi" w:cstheme="minorHAnsi"/>
          <w:b/>
          <w:bCs/>
          <w:lang w:val="en-GB"/>
        </w:rPr>
        <w:t xml:space="preserve">6 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– </w:t>
      </w:r>
      <w:r>
        <w:rPr>
          <w:rFonts w:asciiTheme="minorHAnsi" w:hAnsiTheme="minorHAnsi" w:cstheme="minorHAnsi"/>
          <w:b/>
          <w:bCs/>
          <w:lang w:val="en-GB"/>
        </w:rPr>
        <w:t>Percentage of samples drawn per time point</w:t>
      </w:r>
    </w:p>
    <w:p w14:paraId="5DFAD344" w14:textId="77777777" w:rsidR="0014436D" w:rsidRDefault="0014436D" w:rsidP="0014436D">
      <w:pPr>
        <w:rPr>
          <w:rFonts w:asciiTheme="minorHAnsi" w:hAnsiTheme="minorHAnsi" w:cstheme="minorHAnsi"/>
          <w:b/>
          <w:bCs/>
          <w:lang w:val="en-GB"/>
        </w:rPr>
      </w:pPr>
    </w:p>
    <w:tbl>
      <w:tblPr>
        <w:tblW w:w="5628" w:type="dxa"/>
        <w:tblLook w:val="04A0" w:firstRow="1" w:lastRow="0" w:firstColumn="1" w:lastColumn="0" w:noHBand="0" w:noVBand="1"/>
      </w:tblPr>
      <w:tblGrid>
        <w:gridCol w:w="1418"/>
        <w:gridCol w:w="2068"/>
        <w:gridCol w:w="1380"/>
        <w:gridCol w:w="762"/>
      </w:tblGrid>
      <w:tr w:rsidR="00E955EE" w:rsidRPr="00E955EE" w14:paraId="3561A8B1" w14:textId="77777777" w:rsidTr="00C57AB1">
        <w:trPr>
          <w:trHeight w:val="346"/>
        </w:trPr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59667" w14:textId="77777777" w:rsidR="00E955EE" w:rsidRPr="00E955EE" w:rsidRDefault="00E955EE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  <w:p w14:paraId="121C117C" w14:textId="1437D51F" w:rsidR="00E955EE" w:rsidRPr="00E955EE" w:rsidRDefault="00E955EE" w:rsidP="00855797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206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D787CE" w14:textId="5DAF2D7A" w:rsidR="00E955EE" w:rsidRPr="00E955EE" w:rsidRDefault="00E955EE" w:rsidP="0014436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 xml:space="preserve">Dexmedetomidine 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C81C7CC" w14:textId="44C1793A" w:rsidR="00E955EE" w:rsidRPr="00E955EE" w:rsidRDefault="00E955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>Usual Care</w:t>
            </w:r>
          </w:p>
        </w:tc>
        <w:tc>
          <w:tcPr>
            <w:tcW w:w="7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AAE68" w14:textId="0E004DE4" w:rsidR="00E955EE" w:rsidRPr="00E955EE" w:rsidRDefault="00E955EE" w:rsidP="00E955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>p</w:t>
            </w:r>
          </w:p>
        </w:tc>
      </w:tr>
      <w:tr w:rsidR="0014436D" w14:paraId="55479884" w14:textId="77777777" w:rsidTr="00C57AB1">
        <w:trPr>
          <w:trHeight w:val="346"/>
        </w:trPr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3CB96" w14:textId="74EAE22C" w:rsidR="0014436D" w:rsidRDefault="001443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Baseline % (n)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614E8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98.2 (54)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CD2D6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97.1 (48)</w:t>
            </w:r>
          </w:p>
        </w:tc>
        <w:tc>
          <w:tcPr>
            <w:tcW w:w="7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12B51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14436D" w14:paraId="3DA87EA3" w14:textId="77777777" w:rsidTr="00C57AB1">
        <w:trPr>
          <w:trHeight w:val="346"/>
        </w:trPr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2F4D8" w14:textId="7F6ED72E" w:rsidR="0014436D" w:rsidRDefault="001443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Day 1 % (n)</w:t>
            </w:r>
          </w:p>
        </w:tc>
        <w:tc>
          <w:tcPr>
            <w:tcW w:w="2068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7C3BC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100.0 (56)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9CCBECA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99.0 (52)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4EC02DC3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14436D" w14:paraId="0CAF8C6C" w14:textId="77777777" w:rsidTr="00C57AB1">
        <w:trPr>
          <w:trHeight w:val="346"/>
        </w:trPr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F032B" w14:textId="333F8C18" w:rsidR="0014436D" w:rsidRDefault="001443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Day 3 % (n)</w:t>
            </w:r>
          </w:p>
        </w:tc>
        <w:tc>
          <w:tcPr>
            <w:tcW w:w="2068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934D4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94.3 (50)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96C894C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87.4 (34)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63DC121B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0.01*</w:t>
            </w:r>
          </w:p>
        </w:tc>
      </w:tr>
      <w:tr w:rsidR="0014436D" w14:paraId="13FC95C3" w14:textId="77777777" w:rsidTr="00C57AB1">
        <w:trPr>
          <w:trHeight w:val="346"/>
        </w:trPr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AD351" w14:textId="7C23374D" w:rsidR="0014436D" w:rsidRDefault="001443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Day 5 % (n)</w:t>
            </w:r>
          </w:p>
        </w:tc>
        <w:tc>
          <w:tcPr>
            <w:tcW w:w="2068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99A39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69.8 (30)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51E67B4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72.8 (25)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5A7D4CEA" w14:textId="77777777" w:rsidR="0014436D" w:rsidRDefault="001443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</w:tr>
    </w:tbl>
    <w:p w14:paraId="2B8C1A8C" w14:textId="08DC3F78" w:rsidR="0014436D" w:rsidRDefault="0014436D" w:rsidP="0014436D">
      <w:pPr>
        <w:rPr>
          <w:rFonts w:asciiTheme="minorHAnsi" w:hAnsiTheme="minorHAnsi" w:cstheme="minorHAnsi"/>
          <w:b/>
          <w:bCs/>
          <w:lang w:val="en-GB"/>
        </w:rPr>
      </w:pPr>
    </w:p>
    <w:p w14:paraId="047BA568" w14:textId="77777777" w:rsidR="00E955EE" w:rsidRPr="004340C0" w:rsidRDefault="00E955EE" w:rsidP="0014436D">
      <w:pPr>
        <w:rPr>
          <w:rFonts w:asciiTheme="minorHAnsi" w:hAnsiTheme="minorHAnsi" w:cstheme="minorHAnsi"/>
          <w:b/>
          <w:bCs/>
          <w:lang w:val="en-GB"/>
        </w:rPr>
      </w:pPr>
    </w:p>
    <w:p w14:paraId="77E6453C" w14:textId="0E5A8DE6" w:rsidR="0014436D" w:rsidRDefault="0014436D" w:rsidP="0014436D">
      <w:pPr>
        <w:rPr>
          <w:rFonts w:asciiTheme="minorHAnsi" w:hAnsiTheme="minorHAnsi" w:cstheme="minorHAnsi"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t>Figure S</w:t>
      </w:r>
      <w:r w:rsidR="000C5489">
        <w:rPr>
          <w:rFonts w:asciiTheme="minorHAnsi" w:hAnsiTheme="minorHAnsi" w:cstheme="minorHAnsi"/>
          <w:b/>
          <w:bCs/>
          <w:lang w:val="en-GB"/>
        </w:rPr>
        <w:t>5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- </w:t>
      </w:r>
      <w:r>
        <w:rPr>
          <w:rFonts w:asciiTheme="minorHAnsi" w:hAnsiTheme="minorHAnsi" w:cstheme="minorHAnsi"/>
          <w:b/>
          <w:bCs/>
          <w:lang w:val="en-GB"/>
        </w:rPr>
        <w:t>Percentage of samples drawn per time point</w:t>
      </w:r>
    </w:p>
    <w:p w14:paraId="7D59E178" w14:textId="5E1DFD3C" w:rsidR="0014436D" w:rsidRDefault="0014436D" w:rsidP="0014436D">
      <w:pPr>
        <w:rPr>
          <w:rFonts w:asciiTheme="minorHAnsi" w:hAnsiTheme="minorHAnsi" w:cstheme="minorHAnsi"/>
          <w:lang w:val="en-GB"/>
        </w:rPr>
      </w:pPr>
    </w:p>
    <w:p w14:paraId="3F88DFF5" w14:textId="7EA4382D" w:rsidR="000604D3" w:rsidRDefault="0023593B" w:rsidP="0014436D">
      <w:pPr>
        <w:rPr>
          <w:rFonts w:asciiTheme="minorHAnsi" w:hAnsiTheme="minorHAnsi" w:cstheme="minorHAnsi"/>
          <w:lang w:val="en-GB"/>
        </w:rPr>
      </w:pPr>
      <w:r w:rsidRPr="0023593B">
        <w:rPr>
          <w:rFonts w:asciiTheme="minorHAnsi" w:hAnsiTheme="minorHAnsi" w:cstheme="minorHAnsi"/>
          <w:noProof/>
          <w:lang w:val="en-IN" w:eastAsia="en-IN"/>
        </w:rPr>
        <w:lastRenderedPageBreak/>
        <w:drawing>
          <wp:inline distT="0" distB="0" distL="0" distR="0" wp14:anchorId="7D0C247C" wp14:editId="26D4A78A">
            <wp:extent cx="5727700" cy="2211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E3D7" w14:textId="57CC5A7F" w:rsidR="0014436D" w:rsidRDefault="0014436D" w:rsidP="0014436D">
      <w:pPr>
        <w:rPr>
          <w:rFonts w:asciiTheme="minorHAnsi" w:hAnsiTheme="minorHAnsi" w:cstheme="minorHAnsi"/>
          <w:lang w:val="en-GB"/>
        </w:rPr>
      </w:pPr>
    </w:p>
    <w:p w14:paraId="55B8AF5C" w14:textId="292C5043" w:rsidR="00356E10" w:rsidRDefault="00356E10" w:rsidP="0014436D">
      <w:pPr>
        <w:rPr>
          <w:rFonts w:asciiTheme="minorHAnsi" w:hAnsiTheme="minorHAnsi" w:cstheme="minorHAnsi"/>
          <w:lang w:val="en-GB"/>
        </w:rPr>
      </w:pPr>
    </w:p>
    <w:p w14:paraId="240FED23" w14:textId="1209268B" w:rsidR="00356E10" w:rsidRDefault="00356E10" w:rsidP="0014436D">
      <w:pPr>
        <w:rPr>
          <w:rFonts w:asciiTheme="minorHAnsi" w:hAnsiTheme="minorHAnsi" w:cstheme="minorHAnsi"/>
          <w:lang w:val="en-GB"/>
        </w:rPr>
      </w:pPr>
    </w:p>
    <w:p w14:paraId="04185946" w14:textId="35257D71" w:rsidR="00356E10" w:rsidRDefault="00356E10" w:rsidP="0014436D">
      <w:pPr>
        <w:rPr>
          <w:rFonts w:asciiTheme="minorHAnsi" w:hAnsiTheme="minorHAnsi" w:cstheme="minorHAnsi"/>
          <w:lang w:val="en-GB"/>
        </w:rPr>
      </w:pPr>
    </w:p>
    <w:p w14:paraId="459F72EB" w14:textId="472C25B6" w:rsidR="00A60188" w:rsidRDefault="00356E10" w:rsidP="0014436D">
      <w:pPr>
        <w:rPr>
          <w:rFonts w:asciiTheme="minorHAnsi" w:hAnsiTheme="minorHAnsi" w:cstheme="minorHAnsi"/>
          <w:b/>
          <w:bCs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t>Table S</w:t>
      </w:r>
      <w:r>
        <w:rPr>
          <w:rFonts w:asciiTheme="minorHAnsi" w:hAnsiTheme="minorHAnsi" w:cstheme="minorHAnsi"/>
          <w:b/>
          <w:bCs/>
          <w:lang w:val="en-GB"/>
        </w:rPr>
        <w:t xml:space="preserve">7 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– </w:t>
      </w:r>
      <w:r>
        <w:rPr>
          <w:rFonts w:asciiTheme="minorHAnsi" w:hAnsiTheme="minorHAnsi" w:cstheme="minorHAnsi"/>
          <w:b/>
          <w:bCs/>
          <w:lang w:val="en-GB"/>
        </w:rPr>
        <w:t>Medications received in 24hrs prior to randomisation</w:t>
      </w:r>
    </w:p>
    <w:p w14:paraId="2E3C3BBC" w14:textId="77777777" w:rsidR="00356E10" w:rsidRDefault="00356E10" w:rsidP="0014436D">
      <w:pPr>
        <w:rPr>
          <w:rFonts w:asciiTheme="minorHAnsi" w:hAnsiTheme="minorHAnsi" w:cstheme="minorHAnsi"/>
          <w:b/>
          <w:bCs/>
          <w:lang w:val="en-GB"/>
        </w:rPr>
      </w:pPr>
    </w:p>
    <w:tbl>
      <w:tblPr>
        <w:tblW w:w="7560" w:type="dxa"/>
        <w:tblLook w:val="04A0" w:firstRow="1" w:lastRow="0" w:firstColumn="1" w:lastColumn="0" w:noHBand="0" w:noVBand="1"/>
      </w:tblPr>
      <w:tblGrid>
        <w:gridCol w:w="1701"/>
        <w:gridCol w:w="2202"/>
        <w:gridCol w:w="2341"/>
        <w:gridCol w:w="1316"/>
      </w:tblGrid>
      <w:tr w:rsidR="00E955EE" w:rsidRPr="00E955EE" w14:paraId="2B58F1B3" w14:textId="77777777" w:rsidTr="00C57AB1">
        <w:trPr>
          <w:trHeight w:val="346"/>
        </w:trPr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5B158" w14:textId="16852CD9" w:rsidR="00E955EE" w:rsidRPr="00E955EE" w:rsidRDefault="00E955EE" w:rsidP="00E955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0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FA137C9" w14:textId="77777777" w:rsidR="00E955EE" w:rsidRPr="00E955EE" w:rsidRDefault="00E955EE" w:rsidP="00E955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>Dexmedetomidine (n=51)</w:t>
            </w:r>
          </w:p>
        </w:tc>
        <w:tc>
          <w:tcPr>
            <w:tcW w:w="234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4079F8D" w14:textId="77777777" w:rsidR="00E955EE" w:rsidRDefault="00E955EE" w:rsidP="00E955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 xml:space="preserve">Usual Care </w:t>
            </w:r>
          </w:p>
          <w:p w14:paraId="46E60A69" w14:textId="32AEB94D" w:rsidR="00E955EE" w:rsidRPr="00E955EE" w:rsidRDefault="00E955EE" w:rsidP="00E955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>(n=52)</w:t>
            </w:r>
          </w:p>
        </w:tc>
        <w:tc>
          <w:tcPr>
            <w:tcW w:w="131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A49AC" w14:textId="196BDDAD" w:rsidR="00E955EE" w:rsidRPr="00E955EE" w:rsidRDefault="00E955EE" w:rsidP="00E955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E955EE">
              <w:rPr>
                <w:rFonts w:ascii="Calibri" w:hAnsi="Calibri" w:cs="Calibri"/>
                <w:b/>
                <w:bCs/>
                <w:color w:val="000000" w:themeColor="text1"/>
              </w:rPr>
              <w:t>p</w:t>
            </w:r>
          </w:p>
        </w:tc>
      </w:tr>
      <w:tr w:rsidR="00E955EE" w:rsidRPr="00E955EE" w14:paraId="1656E7D7" w14:textId="77777777" w:rsidTr="00C57AB1">
        <w:trPr>
          <w:trHeight w:val="346"/>
        </w:trPr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33937" w14:textId="77777777" w:rsidR="00356E10" w:rsidRPr="00E955EE" w:rsidRDefault="00356E10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55E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Beta Blocker % (n)</w:t>
            </w:r>
          </w:p>
        </w:tc>
        <w:tc>
          <w:tcPr>
            <w:tcW w:w="2202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6AE7A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21.6 (11)</w:t>
            </w:r>
          </w:p>
        </w:tc>
        <w:tc>
          <w:tcPr>
            <w:tcW w:w="234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045D6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19.2 (10)</w:t>
            </w:r>
          </w:p>
        </w:tc>
        <w:tc>
          <w:tcPr>
            <w:tcW w:w="131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41E2F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0.77</w:t>
            </w:r>
          </w:p>
        </w:tc>
      </w:tr>
      <w:tr w:rsidR="00E955EE" w:rsidRPr="00E955EE" w14:paraId="47F68986" w14:textId="77777777" w:rsidTr="00C57AB1">
        <w:trPr>
          <w:trHeight w:val="346"/>
        </w:trPr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8D2C3" w14:textId="77777777" w:rsidR="00356E10" w:rsidRPr="00E955EE" w:rsidRDefault="00356E10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55E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Statin % (n)</w:t>
            </w:r>
          </w:p>
        </w:tc>
        <w:tc>
          <w:tcPr>
            <w:tcW w:w="220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A4A66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31.4 (16)</w:t>
            </w:r>
          </w:p>
        </w:tc>
        <w:tc>
          <w:tcPr>
            <w:tcW w:w="2341" w:type="dxa"/>
            <w:shd w:val="clear" w:color="auto" w:fill="auto"/>
            <w:noWrap/>
            <w:vAlign w:val="center"/>
            <w:hideMark/>
          </w:tcPr>
          <w:p w14:paraId="4454F070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32.7 (17)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0998DA2C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0.89</w:t>
            </w:r>
          </w:p>
        </w:tc>
      </w:tr>
      <w:tr w:rsidR="00E955EE" w:rsidRPr="00E955EE" w14:paraId="4534D72F" w14:textId="77777777" w:rsidTr="00C57AB1">
        <w:trPr>
          <w:trHeight w:val="346"/>
        </w:trPr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6B4B7" w14:textId="77777777" w:rsidR="00356E10" w:rsidRPr="00E955EE" w:rsidRDefault="00356E10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55E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ACE-I % (n)</w:t>
            </w:r>
          </w:p>
        </w:tc>
        <w:tc>
          <w:tcPr>
            <w:tcW w:w="220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FC4EC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19.6 (10)</w:t>
            </w:r>
          </w:p>
        </w:tc>
        <w:tc>
          <w:tcPr>
            <w:tcW w:w="2341" w:type="dxa"/>
            <w:shd w:val="clear" w:color="auto" w:fill="auto"/>
            <w:noWrap/>
            <w:vAlign w:val="center"/>
            <w:hideMark/>
          </w:tcPr>
          <w:p w14:paraId="53424F8D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15.4 (8)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31F2A871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0.57</w:t>
            </w:r>
          </w:p>
        </w:tc>
      </w:tr>
      <w:tr w:rsidR="00E955EE" w:rsidRPr="00E955EE" w14:paraId="592EBC39" w14:textId="77777777" w:rsidTr="00C57AB1">
        <w:trPr>
          <w:trHeight w:val="346"/>
        </w:trPr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01A4" w14:textId="77777777" w:rsidR="00356E10" w:rsidRPr="00E955EE" w:rsidRDefault="00356E10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55E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AII-I % (n)</w:t>
            </w:r>
          </w:p>
        </w:tc>
        <w:tc>
          <w:tcPr>
            <w:tcW w:w="220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BA2B5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9.80 (5)</w:t>
            </w:r>
          </w:p>
        </w:tc>
        <w:tc>
          <w:tcPr>
            <w:tcW w:w="2341" w:type="dxa"/>
            <w:shd w:val="clear" w:color="auto" w:fill="auto"/>
            <w:noWrap/>
            <w:vAlign w:val="center"/>
            <w:hideMark/>
          </w:tcPr>
          <w:p w14:paraId="645DC115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26.9 (14)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7BC53FD5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0.03*</w:t>
            </w:r>
          </w:p>
        </w:tc>
      </w:tr>
      <w:tr w:rsidR="00E955EE" w:rsidRPr="00E955EE" w14:paraId="2B9FFB42" w14:textId="77777777" w:rsidTr="00C57AB1">
        <w:trPr>
          <w:trHeight w:val="346"/>
        </w:trPr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7BBA2" w14:textId="77777777" w:rsidR="00356E10" w:rsidRPr="00E955EE" w:rsidRDefault="00356E10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55E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Steroid % (n)</w:t>
            </w:r>
          </w:p>
        </w:tc>
        <w:tc>
          <w:tcPr>
            <w:tcW w:w="220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2964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37.3 (19)</w:t>
            </w:r>
          </w:p>
        </w:tc>
        <w:tc>
          <w:tcPr>
            <w:tcW w:w="2341" w:type="dxa"/>
            <w:shd w:val="clear" w:color="auto" w:fill="auto"/>
            <w:noWrap/>
            <w:vAlign w:val="center"/>
            <w:hideMark/>
          </w:tcPr>
          <w:p w14:paraId="1ACEBEC4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23.1 (12)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08792C2A" w14:textId="77777777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0.12</w:t>
            </w:r>
          </w:p>
        </w:tc>
      </w:tr>
      <w:tr w:rsidR="00E955EE" w:rsidRPr="00E955EE" w14:paraId="5F2FD944" w14:textId="77777777" w:rsidTr="00C57AB1">
        <w:trPr>
          <w:trHeight w:val="346"/>
        </w:trPr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6EF11" w14:textId="77777777" w:rsidR="00356E10" w:rsidRPr="00E955EE" w:rsidRDefault="00356E10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55E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TPN % (n)</w:t>
            </w:r>
          </w:p>
        </w:tc>
        <w:tc>
          <w:tcPr>
            <w:tcW w:w="2202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E1BB7" w14:textId="33E72B1B" w:rsidR="00356E10" w:rsidRPr="00E955EE" w:rsidRDefault="006541C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 xml:space="preserve">9.80 </w:t>
            </w:r>
            <w:r w:rsidR="00356E10" w:rsidRPr="00E955EE">
              <w:rPr>
                <w:rFonts w:ascii="Calibri" w:hAnsi="Calibri" w:cs="Calibri"/>
                <w:color w:val="000000" w:themeColor="text1"/>
              </w:rPr>
              <w:t>(</w:t>
            </w:r>
            <w:r w:rsidRPr="00E955EE">
              <w:rPr>
                <w:rFonts w:ascii="Calibri" w:hAnsi="Calibri" w:cs="Calibri"/>
                <w:color w:val="000000" w:themeColor="text1"/>
              </w:rPr>
              <w:t>5</w:t>
            </w:r>
            <w:r w:rsidR="00356E10" w:rsidRPr="00E955EE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2341" w:type="dxa"/>
            <w:shd w:val="clear" w:color="auto" w:fill="auto"/>
            <w:noWrap/>
            <w:vAlign w:val="center"/>
            <w:hideMark/>
          </w:tcPr>
          <w:p w14:paraId="3C3A32B1" w14:textId="7780BA3A" w:rsidR="00356E10" w:rsidRPr="00E955EE" w:rsidRDefault="006541C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9.62</w:t>
            </w:r>
            <w:r w:rsidR="00356E10" w:rsidRPr="00E955EE">
              <w:rPr>
                <w:rFonts w:ascii="Calibri" w:hAnsi="Calibri" w:cs="Calibri"/>
                <w:color w:val="000000" w:themeColor="text1"/>
              </w:rPr>
              <w:t xml:space="preserve"> (</w:t>
            </w:r>
            <w:r w:rsidRPr="00E955EE">
              <w:rPr>
                <w:rFonts w:ascii="Calibri" w:hAnsi="Calibri" w:cs="Calibri"/>
                <w:color w:val="000000" w:themeColor="text1"/>
              </w:rPr>
              <w:t>5</w:t>
            </w:r>
            <w:r w:rsidR="00356E10" w:rsidRPr="00E955EE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1FB789D8" w14:textId="17338140" w:rsidR="00356E10" w:rsidRPr="00E955EE" w:rsidRDefault="00356E1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955EE">
              <w:rPr>
                <w:rFonts w:ascii="Calibri" w:hAnsi="Calibri" w:cs="Calibri"/>
                <w:color w:val="000000" w:themeColor="text1"/>
              </w:rPr>
              <w:t>0.</w:t>
            </w:r>
            <w:r w:rsidR="006541C7" w:rsidRPr="00E955EE">
              <w:rPr>
                <w:rFonts w:ascii="Calibri" w:hAnsi="Calibri" w:cs="Calibri"/>
                <w:color w:val="000000" w:themeColor="text1"/>
              </w:rPr>
              <w:t>97</w:t>
            </w:r>
          </w:p>
        </w:tc>
      </w:tr>
    </w:tbl>
    <w:p w14:paraId="553147B4" w14:textId="62FB7969" w:rsidR="007B03C2" w:rsidRPr="00C83B91" w:rsidRDefault="004A2CF6" w:rsidP="0014436D">
      <w:pPr>
        <w:rPr>
          <w:rFonts w:asciiTheme="minorHAnsi" w:hAnsiTheme="minorHAnsi" w:cstheme="minorHAnsi"/>
          <w:sz w:val="21"/>
          <w:szCs w:val="21"/>
          <w:lang w:val="en-GB"/>
        </w:rPr>
      </w:pPr>
      <w:r>
        <w:rPr>
          <w:rFonts w:asciiTheme="minorHAnsi" w:hAnsiTheme="minorHAnsi" w:cstheme="minorHAnsi"/>
          <w:sz w:val="21"/>
          <w:szCs w:val="21"/>
          <w:lang w:val="en-GB"/>
        </w:rPr>
        <w:t xml:space="preserve">Abbreviations: </w:t>
      </w:r>
      <w:r w:rsidR="00C83B91" w:rsidRPr="00C83B91">
        <w:rPr>
          <w:rFonts w:asciiTheme="minorHAnsi" w:hAnsiTheme="minorHAnsi" w:cstheme="minorHAnsi"/>
          <w:sz w:val="21"/>
          <w:szCs w:val="21"/>
          <w:lang w:val="en-GB"/>
        </w:rPr>
        <w:t>ACE-I angiotensin converting enzyme inhibitor</w:t>
      </w:r>
      <w:r>
        <w:rPr>
          <w:rFonts w:asciiTheme="minorHAnsi" w:hAnsiTheme="minorHAnsi" w:cstheme="minorHAnsi"/>
          <w:sz w:val="21"/>
          <w:szCs w:val="21"/>
          <w:lang w:val="en-GB"/>
        </w:rPr>
        <w:t>,</w:t>
      </w:r>
      <w:r w:rsidR="00C83B91" w:rsidRPr="00C83B91">
        <w:rPr>
          <w:rFonts w:asciiTheme="minorHAnsi" w:hAnsiTheme="minorHAnsi" w:cstheme="minorHAnsi"/>
          <w:sz w:val="21"/>
          <w:szCs w:val="21"/>
          <w:lang w:val="en-GB"/>
        </w:rPr>
        <w:t xml:space="preserve"> AII</w:t>
      </w:r>
      <w:r>
        <w:rPr>
          <w:rFonts w:asciiTheme="minorHAnsi" w:hAnsiTheme="minorHAnsi" w:cstheme="minorHAnsi"/>
          <w:sz w:val="21"/>
          <w:szCs w:val="21"/>
          <w:lang w:val="en-GB"/>
        </w:rPr>
        <w:t>-I</w:t>
      </w:r>
      <w:r w:rsidR="00C83B91" w:rsidRPr="00C83B91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247500">
        <w:rPr>
          <w:rFonts w:asciiTheme="minorHAnsi" w:hAnsiTheme="minorHAnsi" w:cstheme="minorHAnsi"/>
          <w:sz w:val="21"/>
          <w:szCs w:val="21"/>
          <w:lang w:val="en-GB"/>
        </w:rPr>
        <w:t>a</w:t>
      </w:r>
      <w:r w:rsidR="00C83B91" w:rsidRPr="00C83B91">
        <w:rPr>
          <w:rFonts w:asciiTheme="minorHAnsi" w:hAnsiTheme="minorHAnsi" w:cstheme="minorHAnsi"/>
          <w:sz w:val="21"/>
          <w:szCs w:val="21"/>
          <w:lang w:val="en-GB"/>
        </w:rPr>
        <w:t>ngiotensin 2 inhibitor.</w:t>
      </w:r>
    </w:p>
    <w:p w14:paraId="233F8979" w14:textId="7654563B" w:rsidR="007B03C2" w:rsidRDefault="007B03C2" w:rsidP="0014436D">
      <w:pPr>
        <w:rPr>
          <w:rFonts w:asciiTheme="minorHAnsi" w:hAnsiTheme="minorHAnsi" w:cstheme="minorHAnsi"/>
          <w:b/>
          <w:bCs/>
          <w:lang w:val="en-GB"/>
        </w:rPr>
      </w:pPr>
    </w:p>
    <w:p w14:paraId="1C7D103E" w14:textId="77777777" w:rsidR="00C57AB1" w:rsidRDefault="00C57AB1" w:rsidP="0014436D">
      <w:pPr>
        <w:rPr>
          <w:rFonts w:asciiTheme="minorHAnsi" w:hAnsiTheme="minorHAnsi" w:cstheme="minorHAnsi"/>
          <w:b/>
          <w:bCs/>
          <w:lang w:val="en-GB"/>
        </w:rPr>
      </w:pPr>
    </w:p>
    <w:p w14:paraId="384C0A3F" w14:textId="234D2090" w:rsidR="007B03C2" w:rsidRDefault="007B03C2" w:rsidP="007B03C2">
      <w:pPr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Figure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S</w:t>
      </w:r>
      <w:r w:rsidR="000C5489">
        <w:rPr>
          <w:rFonts w:asciiTheme="minorHAnsi" w:hAnsiTheme="minorHAnsi" w:cstheme="minorHAnsi"/>
          <w:b/>
          <w:bCs/>
          <w:lang w:val="en-GB"/>
        </w:rPr>
        <w:t>6</w:t>
      </w:r>
      <w:r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– </w:t>
      </w:r>
      <w:r>
        <w:rPr>
          <w:rFonts w:asciiTheme="minorHAnsi" w:hAnsiTheme="minorHAnsi" w:cstheme="minorHAnsi"/>
          <w:b/>
          <w:bCs/>
          <w:lang w:val="en-GB"/>
        </w:rPr>
        <w:t>Medications received in 24hrs prior to randomisation</w:t>
      </w:r>
    </w:p>
    <w:p w14:paraId="592695C2" w14:textId="77777777" w:rsidR="007B03C2" w:rsidRDefault="007B03C2" w:rsidP="0014436D">
      <w:pPr>
        <w:rPr>
          <w:rFonts w:asciiTheme="minorHAnsi" w:hAnsiTheme="minorHAnsi" w:cstheme="minorHAnsi"/>
          <w:b/>
          <w:bCs/>
          <w:lang w:val="en-GB"/>
        </w:rPr>
      </w:pPr>
    </w:p>
    <w:p w14:paraId="0CB68071" w14:textId="5ABD9171" w:rsidR="00A60188" w:rsidRDefault="0055173C" w:rsidP="0014436D">
      <w:pPr>
        <w:rPr>
          <w:rFonts w:asciiTheme="minorHAnsi" w:hAnsiTheme="minorHAnsi" w:cstheme="minorHAnsi"/>
          <w:b/>
          <w:bCs/>
          <w:lang w:val="en-GB"/>
        </w:rPr>
      </w:pPr>
      <w:r w:rsidRPr="0055173C">
        <w:rPr>
          <w:rFonts w:asciiTheme="minorHAnsi" w:hAnsiTheme="minorHAnsi" w:cstheme="minorHAnsi"/>
          <w:b/>
          <w:bCs/>
          <w:noProof/>
          <w:lang w:val="en-IN" w:eastAsia="en-IN"/>
        </w:rPr>
        <w:drawing>
          <wp:inline distT="0" distB="0" distL="0" distR="0" wp14:anchorId="6FEC5B6E" wp14:editId="18623376">
            <wp:extent cx="5727700" cy="27165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B666F" w14:textId="77777777" w:rsidR="000F7DFC" w:rsidRDefault="000F7DFC" w:rsidP="0014436D">
      <w:pPr>
        <w:rPr>
          <w:rFonts w:asciiTheme="minorHAnsi" w:hAnsiTheme="minorHAnsi" w:cstheme="minorHAnsi"/>
          <w:b/>
          <w:bCs/>
          <w:lang w:val="en-GB"/>
        </w:rPr>
      </w:pPr>
    </w:p>
    <w:p w14:paraId="5C878443" w14:textId="77777777" w:rsidR="005B5B49" w:rsidRDefault="005B5B49" w:rsidP="005B5B49">
      <w:pPr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Table S8 – Participants receiving steroids during study period</w:t>
      </w:r>
    </w:p>
    <w:tbl>
      <w:tblPr>
        <w:tblW w:w="7889" w:type="dxa"/>
        <w:tblLayout w:type="fixed"/>
        <w:tblLook w:val="04A0" w:firstRow="1" w:lastRow="0" w:firstColumn="1" w:lastColumn="0" w:noHBand="0" w:noVBand="1"/>
      </w:tblPr>
      <w:tblGrid>
        <w:gridCol w:w="3302"/>
        <w:gridCol w:w="1951"/>
        <w:gridCol w:w="1785"/>
        <w:gridCol w:w="851"/>
      </w:tblGrid>
      <w:tr w:rsidR="005B5B49" w:rsidRPr="000369E3" w14:paraId="25D0B3CF" w14:textId="77777777" w:rsidTr="0095339A">
        <w:trPr>
          <w:trHeight w:val="346"/>
        </w:trPr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9F6C0" w14:textId="77777777" w:rsidR="005B5B49" w:rsidRPr="000369E3" w:rsidRDefault="005B5B49" w:rsidP="0095339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369E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14:paraId="0BABF99F" w14:textId="77777777" w:rsidR="005B5B49" w:rsidRPr="000369E3" w:rsidRDefault="005B5B49" w:rsidP="0095339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369E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40261" w14:textId="77777777" w:rsidR="005B5B49" w:rsidRDefault="005B5B49" w:rsidP="0095339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369E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Dexmedetomidine</w:t>
            </w:r>
          </w:p>
          <w:p w14:paraId="4C2C373A" w14:textId="77777777" w:rsidR="005B5B49" w:rsidRPr="000369E3" w:rsidRDefault="005B5B49" w:rsidP="0095339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4F8CCD" w14:textId="77777777" w:rsidR="005B5B49" w:rsidRPr="000369E3" w:rsidRDefault="005B5B49" w:rsidP="0095339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369E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  <w:p w14:paraId="21D9816C" w14:textId="77777777" w:rsidR="005B5B49" w:rsidRPr="000369E3" w:rsidRDefault="005B5B49" w:rsidP="0095339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6C3C2" w14:textId="77777777" w:rsidR="005B5B49" w:rsidRPr="000369E3" w:rsidRDefault="005B5B49" w:rsidP="0095339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369E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 </w:t>
            </w:r>
          </w:p>
        </w:tc>
      </w:tr>
      <w:tr w:rsidR="005B5B49" w:rsidRPr="000369E3" w14:paraId="766E295B" w14:textId="77777777" w:rsidTr="0095339A">
        <w:trPr>
          <w:trHeight w:val="346"/>
        </w:trPr>
        <w:tc>
          <w:tcPr>
            <w:tcW w:w="330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EC6DE" w14:textId="77777777" w:rsidR="005B5B49" w:rsidRPr="000369E3" w:rsidRDefault="005B5B49" w:rsidP="0095339A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Baseline</w:t>
            </w: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70151B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37.3%(19/51)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E67A36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23.1%(12/52)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EB3572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5B5B49" w:rsidRPr="000369E3" w14:paraId="2A1B5C16" w14:textId="77777777" w:rsidTr="0095339A">
        <w:trPr>
          <w:trHeight w:val="346"/>
        </w:trPr>
        <w:tc>
          <w:tcPr>
            <w:tcW w:w="330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58B2E" w14:textId="77777777" w:rsidR="005B5B49" w:rsidRPr="000369E3" w:rsidRDefault="005B5B49" w:rsidP="0095339A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Day 1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</w:tcPr>
          <w:p w14:paraId="50295F1E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31.4%(16/51)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</w:tcPr>
          <w:p w14:paraId="5E32E208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13.7%(7/51)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</w:tcPr>
          <w:p w14:paraId="61162878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0.033*</w:t>
            </w:r>
          </w:p>
        </w:tc>
      </w:tr>
      <w:tr w:rsidR="005B5B49" w:rsidRPr="000369E3" w14:paraId="78D6AE57" w14:textId="77777777" w:rsidTr="0095339A">
        <w:trPr>
          <w:trHeight w:val="346"/>
        </w:trPr>
        <w:tc>
          <w:tcPr>
            <w:tcW w:w="3302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87F52" w14:textId="77777777" w:rsidR="005B5B49" w:rsidRPr="000369E3" w:rsidRDefault="005B5B49" w:rsidP="0095339A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Day 3</w:t>
            </w:r>
          </w:p>
        </w:tc>
        <w:tc>
          <w:tcPr>
            <w:tcW w:w="1951" w:type="dxa"/>
            <w:tcBorders>
              <w:left w:val="single" w:sz="8" w:space="0" w:color="auto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</w:tcPr>
          <w:p w14:paraId="392969FF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27.9%(12/43)</w:t>
            </w:r>
          </w:p>
        </w:tc>
        <w:tc>
          <w:tcPr>
            <w:tcW w:w="17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42332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17.0%(8/47)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6FA8C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369E3">
              <w:rPr>
                <w:rFonts w:cstheme="minorHAnsi"/>
                <w:color w:val="000000" w:themeColor="text1"/>
                <w:sz w:val="20"/>
                <w:szCs w:val="20"/>
              </w:rPr>
              <w:t>0.3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5B5B49" w:rsidRPr="000369E3" w14:paraId="77EE24FD" w14:textId="77777777" w:rsidTr="0095339A">
        <w:trPr>
          <w:trHeight w:val="346"/>
        </w:trPr>
        <w:tc>
          <w:tcPr>
            <w:tcW w:w="33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B2582" w14:textId="77777777" w:rsidR="005B5B49" w:rsidRPr="000369E3" w:rsidRDefault="005B5B49" w:rsidP="0095339A">
            <w:pPr>
              <w:spacing w:line="48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Day 4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C743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27.0%</w:t>
            </w:r>
            <w:r w:rsidRPr="00036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10/27</w:t>
            </w:r>
            <w:r w:rsidRPr="00036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B49C6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15.8%</w:t>
            </w:r>
            <w:r w:rsidRPr="00036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6/32</w:t>
            </w:r>
            <w:r w:rsidRPr="00036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3B9F" w14:textId="77777777" w:rsidR="005B5B49" w:rsidRPr="000369E3" w:rsidRDefault="005B5B49" w:rsidP="0095339A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36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23</w:t>
            </w:r>
          </w:p>
        </w:tc>
      </w:tr>
    </w:tbl>
    <w:p w14:paraId="563B27F4" w14:textId="77777777" w:rsidR="005E01F9" w:rsidRDefault="005E01F9" w:rsidP="005E01F9">
      <w:pPr>
        <w:rPr>
          <w:rFonts w:asciiTheme="minorHAnsi" w:hAnsiTheme="minorHAnsi" w:cstheme="minorHAnsi"/>
          <w:b/>
          <w:bCs/>
          <w:lang w:val="en-GB"/>
        </w:rPr>
      </w:pPr>
    </w:p>
    <w:p w14:paraId="5584E0AA" w14:textId="77777777" w:rsidR="00900837" w:rsidRDefault="00900837" w:rsidP="00900837">
      <w:pPr>
        <w:rPr>
          <w:rFonts w:asciiTheme="minorHAnsi" w:hAnsiTheme="minorHAnsi" w:cstheme="minorHAnsi"/>
          <w:b/>
          <w:bCs/>
          <w:lang w:val="en-GB"/>
        </w:rPr>
      </w:pPr>
    </w:p>
    <w:p w14:paraId="65ABC2F5" w14:textId="77777777" w:rsidR="00900837" w:rsidRDefault="00900837" w:rsidP="00900837">
      <w:pPr>
        <w:rPr>
          <w:rFonts w:asciiTheme="minorHAnsi" w:hAnsiTheme="minorHAnsi" w:cstheme="minorHAnsi"/>
          <w:b/>
          <w:bCs/>
          <w:lang w:val="en-GB"/>
        </w:rPr>
      </w:pPr>
    </w:p>
    <w:p w14:paraId="09630BBF" w14:textId="5B2F0D34" w:rsidR="00900837" w:rsidRDefault="00900837" w:rsidP="00900837">
      <w:pPr>
        <w:rPr>
          <w:rFonts w:asciiTheme="minorHAnsi" w:hAnsiTheme="minorHAnsi" w:cstheme="minorHAnsi"/>
          <w:b/>
          <w:bCs/>
          <w:lang w:val="en-GB"/>
        </w:rPr>
      </w:pPr>
    </w:p>
    <w:p w14:paraId="5899E446" w14:textId="77777777" w:rsidR="005B5B49" w:rsidRPr="00741DAF" w:rsidRDefault="005B5B49" w:rsidP="005B5B49">
      <w:pPr>
        <w:rPr>
          <w:rFonts w:asciiTheme="minorHAnsi" w:hAnsiTheme="minorHAnsi"/>
          <w:b/>
          <w:lang w:val="en-GB"/>
        </w:rPr>
      </w:pPr>
      <w:r w:rsidRPr="004340C0">
        <w:rPr>
          <w:rFonts w:asciiTheme="minorHAnsi" w:hAnsiTheme="minorHAnsi" w:cstheme="minorHAnsi"/>
          <w:b/>
          <w:bCs/>
          <w:lang w:val="en-GB"/>
        </w:rPr>
        <w:t>Figure S</w:t>
      </w:r>
      <w:r>
        <w:rPr>
          <w:rFonts w:asciiTheme="minorHAnsi" w:hAnsiTheme="minorHAnsi" w:cstheme="minorHAnsi"/>
          <w:b/>
          <w:bCs/>
          <w:lang w:val="en-GB"/>
        </w:rPr>
        <w:t>7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b/>
          <w:bCs/>
          <w:lang w:val="en-GB"/>
        </w:rPr>
        <w:t>–</w:t>
      </w:r>
      <w:r w:rsidRPr="004340C0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b/>
          <w:bCs/>
          <w:lang w:val="en-GB"/>
        </w:rPr>
        <w:t>Interval from randomisation to sample draw time</w:t>
      </w:r>
    </w:p>
    <w:p w14:paraId="22D72F8B" w14:textId="77777777" w:rsidR="005B5B49" w:rsidRDefault="005B5B49" w:rsidP="005B5B49">
      <w:pPr>
        <w:rPr>
          <w:rFonts w:asciiTheme="minorHAnsi" w:hAnsiTheme="minorHAnsi" w:cstheme="minorHAnsi"/>
          <w:lang w:val="en-GB"/>
        </w:rPr>
      </w:pPr>
    </w:p>
    <w:p w14:paraId="3447A05E" w14:textId="77777777" w:rsidR="005B5B49" w:rsidRPr="004340C0" w:rsidRDefault="005B5B49" w:rsidP="005B5B49">
      <w:pPr>
        <w:rPr>
          <w:rFonts w:asciiTheme="minorHAnsi" w:hAnsiTheme="minorHAnsi" w:cstheme="minorHAnsi"/>
          <w:lang w:val="en-GB"/>
        </w:rPr>
      </w:pPr>
      <w:r w:rsidRPr="000604D3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400BD781" wp14:editId="21575911">
            <wp:extent cx="5727700" cy="201866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00AD1" w14:textId="77777777" w:rsidR="005B5B49" w:rsidRPr="004340C0" w:rsidRDefault="005B5B49" w:rsidP="005B5B49">
      <w:pPr>
        <w:rPr>
          <w:rFonts w:asciiTheme="minorHAnsi" w:hAnsiTheme="minorHAnsi" w:cstheme="minorHAnsi"/>
          <w:lang w:val="en-GB"/>
        </w:rPr>
      </w:pPr>
    </w:p>
    <w:p w14:paraId="37C65097" w14:textId="77777777" w:rsidR="00900837" w:rsidRDefault="00900837" w:rsidP="00900837">
      <w:pPr>
        <w:rPr>
          <w:rFonts w:asciiTheme="minorHAnsi" w:hAnsiTheme="minorHAnsi" w:cstheme="minorHAnsi"/>
          <w:b/>
          <w:bCs/>
          <w:lang w:val="en-GB"/>
        </w:rPr>
      </w:pPr>
      <w:bookmarkStart w:id="1" w:name="_GoBack"/>
      <w:bookmarkEnd w:id="1"/>
    </w:p>
    <w:sectPr w:rsidR="00900837" w:rsidSect="0043314E">
      <w:pgSz w:w="11900" w:h="16840"/>
      <w:pgMar w:top="810" w:right="1440" w:bottom="10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B2C"/>
    <w:multiLevelType w:val="hybridMultilevel"/>
    <w:tmpl w:val="4268D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83832"/>
    <w:multiLevelType w:val="hybridMultilevel"/>
    <w:tmpl w:val="3258A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D38EB"/>
    <w:multiLevelType w:val="hybridMultilevel"/>
    <w:tmpl w:val="A6E2A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8F"/>
    <w:rsid w:val="0001569D"/>
    <w:rsid w:val="00015A5E"/>
    <w:rsid w:val="00016A97"/>
    <w:rsid w:val="00032618"/>
    <w:rsid w:val="000525F8"/>
    <w:rsid w:val="000604D3"/>
    <w:rsid w:val="00066908"/>
    <w:rsid w:val="000769CF"/>
    <w:rsid w:val="000B7D2C"/>
    <w:rsid w:val="000C5489"/>
    <w:rsid w:val="000E2F3B"/>
    <w:rsid w:val="000E4E03"/>
    <w:rsid w:val="000F7DFC"/>
    <w:rsid w:val="001372F1"/>
    <w:rsid w:val="0014436D"/>
    <w:rsid w:val="0016463F"/>
    <w:rsid w:val="00176701"/>
    <w:rsid w:val="00177C54"/>
    <w:rsid w:val="001809C8"/>
    <w:rsid w:val="001C156A"/>
    <w:rsid w:val="001C3495"/>
    <w:rsid w:val="001C4B58"/>
    <w:rsid w:val="00213032"/>
    <w:rsid w:val="00222AAE"/>
    <w:rsid w:val="00223AB6"/>
    <w:rsid w:val="0023593B"/>
    <w:rsid w:val="00247500"/>
    <w:rsid w:val="00254045"/>
    <w:rsid w:val="002672C2"/>
    <w:rsid w:val="00282FB8"/>
    <w:rsid w:val="002933C0"/>
    <w:rsid w:val="002B10D0"/>
    <w:rsid w:val="00306457"/>
    <w:rsid w:val="0032036C"/>
    <w:rsid w:val="00333F6F"/>
    <w:rsid w:val="00356E10"/>
    <w:rsid w:val="00362239"/>
    <w:rsid w:val="003A61F9"/>
    <w:rsid w:val="003D6D3D"/>
    <w:rsid w:val="0043314E"/>
    <w:rsid w:val="004340C0"/>
    <w:rsid w:val="0044480F"/>
    <w:rsid w:val="00445D2E"/>
    <w:rsid w:val="0046114E"/>
    <w:rsid w:val="00491762"/>
    <w:rsid w:val="00495CAB"/>
    <w:rsid w:val="004A2CF6"/>
    <w:rsid w:val="004A6D26"/>
    <w:rsid w:val="004A726C"/>
    <w:rsid w:val="004E01D7"/>
    <w:rsid w:val="004E1C50"/>
    <w:rsid w:val="004E5937"/>
    <w:rsid w:val="005007D6"/>
    <w:rsid w:val="00504C08"/>
    <w:rsid w:val="00505F1B"/>
    <w:rsid w:val="0053235C"/>
    <w:rsid w:val="00547844"/>
    <w:rsid w:val="0055173C"/>
    <w:rsid w:val="00567993"/>
    <w:rsid w:val="005812F6"/>
    <w:rsid w:val="005820FE"/>
    <w:rsid w:val="0059477B"/>
    <w:rsid w:val="00596F53"/>
    <w:rsid w:val="005A1032"/>
    <w:rsid w:val="005B5B49"/>
    <w:rsid w:val="005D3C1C"/>
    <w:rsid w:val="005E01F9"/>
    <w:rsid w:val="005F6AA1"/>
    <w:rsid w:val="00603556"/>
    <w:rsid w:val="00605560"/>
    <w:rsid w:val="00641295"/>
    <w:rsid w:val="006541C7"/>
    <w:rsid w:val="006868A8"/>
    <w:rsid w:val="007027FE"/>
    <w:rsid w:val="00727828"/>
    <w:rsid w:val="00740F2B"/>
    <w:rsid w:val="00741DAF"/>
    <w:rsid w:val="007B03C2"/>
    <w:rsid w:val="008574AB"/>
    <w:rsid w:val="0086171E"/>
    <w:rsid w:val="008617D2"/>
    <w:rsid w:val="008737B1"/>
    <w:rsid w:val="008A5457"/>
    <w:rsid w:val="008C5C70"/>
    <w:rsid w:val="00900837"/>
    <w:rsid w:val="00913113"/>
    <w:rsid w:val="00914AE3"/>
    <w:rsid w:val="00923FA4"/>
    <w:rsid w:val="009872A4"/>
    <w:rsid w:val="009918F8"/>
    <w:rsid w:val="00993A38"/>
    <w:rsid w:val="009B4A5B"/>
    <w:rsid w:val="009E551E"/>
    <w:rsid w:val="00A07088"/>
    <w:rsid w:val="00A2118F"/>
    <w:rsid w:val="00A404B6"/>
    <w:rsid w:val="00A60188"/>
    <w:rsid w:val="00A9035C"/>
    <w:rsid w:val="00A975B9"/>
    <w:rsid w:val="00AF683B"/>
    <w:rsid w:val="00B01FC2"/>
    <w:rsid w:val="00B15AB9"/>
    <w:rsid w:val="00B376E9"/>
    <w:rsid w:val="00BB087E"/>
    <w:rsid w:val="00BB2AE4"/>
    <w:rsid w:val="00BB66DF"/>
    <w:rsid w:val="00C35DE8"/>
    <w:rsid w:val="00C47DAA"/>
    <w:rsid w:val="00C536E7"/>
    <w:rsid w:val="00C57AB1"/>
    <w:rsid w:val="00C83B91"/>
    <w:rsid w:val="00C945F3"/>
    <w:rsid w:val="00CE2212"/>
    <w:rsid w:val="00CF60C8"/>
    <w:rsid w:val="00D16B4F"/>
    <w:rsid w:val="00D32E83"/>
    <w:rsid w:val="00D37F9D"/>
    <w:rsid w:val="00D5562D"/>
    <w:rsid w:val="00D55E84"/>
    <w:rsid w:val="00D86933"/>
    <w:rsid w:val="00D974A3"/>
    <w:rsid w:val="00DA48DC"/>
    <w:rsid w:val="00DA550A"/>
    <w:rsid w:val="00DB327F"/>
    <w:rsid w:val="00DC4199"/>
    <w:rsid w:val="00DE2134"/>
    <w:rsid w:val="00E008F7"/>
    <w:rsid w:val="00E72894"/>
    <w:rsid w:val="00E86001"/>
    <w:rsid w:val="00E92FB0"/>
    <w:rsid w:val="00E955EE"/>
    <w:rsid w:val="00E95EE7"/>
    <w:rsid w:val="00F1267C"/>
    <w:rsid w:val="00F20A2C"/>
    <w:rsid w:val="00F27A47"/>
    <w:rsid w:val="00F555D1"/>
    <w:rsid w:val="00F63436"/>
    <w:rsid w:val="00F65FC9"/>
    <w:rsid w:val="00F806CC"/>
    <w:rsid w:val="00F84966"/>
    <w:rsid w:val="00FC619B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7F97"/>
  <w15:chartTrackingRefBased/>
  <w15:docId w15:val="{3DAE044E-7015-6345-8841-34F38A16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E10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84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118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A211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1372F1"/>
  </w:style>
  <w:style w:type="character" w:styleId="CommentReference">
    <w:name w:val="annotation reference"/>
    <w:basedOn w:val="DefaultParagraphFont"/>
    <w:uiPriority w:val="99"/>
    <w:semiHidden/>
    <w:unhideWhenUsed/>
    <w:rsid w:val="001372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2F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2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2F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844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47844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PlainTable4">
    <w:name w:val="Plain Table 4"/>
    <w:basedOn w:val="TableNormal"/>
    <w:uiPriority w:val="44"/>
    <w:rsid w:val="00B376E9"/>
    <w:tblPr>
      <w:tblStyleRowBandSize w:val="1"/>
      <w:tblStyleColBandSize w:val="1"/>
    </w:tblPr>
    <w:tcPr>
      <w:shd w:val="clear" w:color="auto" w:fill="BFBFBF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37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3">
    <w:name w:val="Grid Table 2 Accent 3"/>
    <w:basedOn w:val="TableNormal"/>
    <w:uiPriority w:val="47"/>
    <w:rsid w:val="004340C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PublicationtableJM">
    <w:name w:val="Publication table JM"/>
    <w:basedOn w:val="TableNormal"/>
    <w:uiPriority w:val="99"/>
    <w:rsid w:val="004340C0"/>
    <w:pPr>
      <w:jc w:val="center"/>
    </w:pPr>
    <w:rPr>
      <w:sz w:val="20"/>
    </w:rPr>
    <w:tblPr>
      <w:tblStyleRowBandSize w:val="1"/>
    </w:tblPr>
    <w:tcPr>
      <w:vAlign w:val="center"/>
    </w:tcPr>
    <w:tblStylePr w:type="firstRow">
      <w:rPr>
        <w:rFonts w:asciiTheme="minorHAnsi" w:hAnsiTheme="minorHAnsi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rFonts w:asciiTheme="minorHAnsi" w:hAnsiTheme="minorHAnsi"/>
        <w:b/>
        <w:sz w:val="20"/>
      </w:rPr>
    </w:tblStylePr>
    <w:tblStylePr w:type="lastCol">
      <w:pPr>
        <w:jc w:val="left"/>
      </w:pPr>
      <w:tblPr/>
      <w:tcPr>
        <w:vAlign w:val="center"/>
      </w:tcPr>
    </w:tblStylePr>
    <w:tblStylePr w:type="band1Horz">
      <w:rPr>
        <w:rFonts w:asciiTheme="minorHAnsi" w:hAnsiTheme="minorHAnsi"/>
        <w:sz w:val="20"/>
      </w:rPr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BFBFB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37F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F9D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5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Suganya S.</cp:lastModifiedBy>
  <cp:revision>3</cp:revision>
  <dcterms:created xsi:type="dcterms:W3CDTF">2022-10-11T00:59:00Z</dcterms:created>
  <dcterms:modified xsi:type="dcterms:W3CDTF">2022-11-15T09:21:00Z</dcterms:modified>
</cp:coreProperties>
</file>