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1A1B9" w14:textId="676BDDBF" w:rsidR="00A64DA4" w:rsidRPr="00FF420B" w:rsidRDefault="001B78EA" w:rsidP="00992126">
      <w:pPr>
        <w:pStyle w:val="Title"/>
        <w:rPr>
          <w:lang w:val="en-US"/>
        </w:rPr>
      </w:pPr>
      <w:r w:rsidRPr="00FF420B">
        <w:rPr>
          <w:lang w:val="en-US"/>
        </w:rPr>
        <w:t>S</w:t>
      </w:r>
      <w:r w:rsidR="00992126" w:rsidRPr="00FF420B">
        <w:rPr>
          <w:lang w:val="en-US"/>
        </w:rPr>
        <w:t>upplement</w:t>
      </w:r>
      <w:r w:rsidRPr="00FF420B">
        <w:rPr>
          <w:lang w:val="en-US"/>
        </w:rPr>
        <w:t xml:space="preserve"> to</w:t>
      </w:r>
    </w:p>
    <w:p w14:paraId="0675A9CF" w14:textId="627AC623" w:rsidR="00ED0179" w:rsidRPr="00FF420B" w:rsidRDefault="00ED0179" w:rsidP="00ED0179">
      <w:pPr>
        <w:pStyle w:val="Title"/>
      </w:pPr>
      <w:bookmarkStart w:id="0" w:name="_Hlk111111175"/>
      <w:r w:rsidRPr="00FF420B">
        <w:t>“</w:t>
      </w:r>
      <w:bookmarkEnd w:id="0"/>
      <w:r w:rsidR="00DF42AD" w:rsidRPr="00FF420B">
        <w:t>Serum biomarkers identify critically ill traumatic brain injury patients for MRI</w:t>
      </w:r>
      <w:r w:rsidRPr="00FF420B">
        <w:t>”</w:t>
      </w:r>
    </w:p>
    <w:p w14:paraId="6B0015BB" w14:textId="77777777" w:rsidR="00ED0179" w:rsidRPr="00FF420B" w:rsidRDefault="00ED0179" w:rsidP="00ED0179"/>
    <w:p w14:paraId="7D4E953A" w14:textId="77777777" w:rsidR="00ED0179" w:rsidRPr="00FF420B" w:rsidRDefault="00ED0179" w:rsidP="00ED0179">
      <w:pPr>
        <w:rPr>
          <w:b/>
          <w:bCs/>
        </w:rPr>
      </w:pPr>
      <w:r w:rsidRPr="00FF420B">
        <w:rPr>
          <w:b/>
          <w:bCs/>
        </w:rPr>
        <w:t>Authors</w:t>
      </w:r>
    </w:p>
    <w:p w14:paraId="166C7BD3" w14:textId="194F26C6" w:rsidR="00477262" w:rsidRPr="00FF420B" w:rsidRDefault="00E52247" w:rsidP="00477262">
      <w:r w:rsidRPr="00FF420B">
        <w:t>Sophie Richter, MD; Stefan Winzeck, PhD; Endre Czeiter, MD PhD;</w:t>
      </w:r>
      <w:r w:rsidR="000C4775" w:rsidRPr="00FF420B">
        <w:t xml:space="preserve"> Krisztina Amrein, </w:t>
      </w:r>
      <w:r w:rsidR="003859CC" w:rsidRPr="00FF420B">
        <w:t>MSc</w:t>
      </w:r>
      <w:r w:rsidR="000C4775" w:rsidRPr="00FF420B">
        <w:t>;</w:t>
      </w:r>
      <w:r w:rsidRPr="00FF420B">
        <w:t xml:space="preserve"> Evgenios N Kornaropoulos, PhD; Jan Verheyden, MSc; Gabriela S</w:t>
      </w:r>
      <w:r w:rsidR="00452C92" w:rsidRPr="00FF420B">
        <w:t>ugar</w:t>
      </w:r>
      <w:r w:rsidRPr="00FF420B">
        <w:t xml:space="preserve">; </w:t>
      </w:r>
      <w:proofErr w:type="spellStart"/>
      <w:r w:rsidR="0042798D" w:rsidRPr="00FF420B">
        <w:t>Zhihui</w:t>
      </w:r>
      <w:proofErr w:type="spellEnd"/>
      <w:r w:rsidR="0042798D" w:rsidRPr="00FF420B">
        <w:t xml:space="preserve"> Yang, PhD; Kevin Wang, PhD; </w:t>
      </w:r>
      <w:r w:rsidRPr="00FF420B">
        <w:t xml:space="preserve">Andrew I R Maas, MD PhD; </w:t>
      </w:r>
      <w:proofErr w:type="spellStart"/>
      <w:r w:rsidRPr="00FF420B">
        <w:t>Ewout</w:t>
      </w:r>
      <w:proofErr w:type="spellEnd"/>
      <w:r w:rsidRPr="00FF420B">
        <w:t xml:space="preserve"> </w:t>
      </w:r>
      <w:proofErr w:type="spellStart"/>
      <w:r w:rsidRPr="00FF420B">
        <w:t>Steyerberg</w:t>
      </w:r>
      <w:proofErr w:type="spellEnd"/>
      <w:r w:rsidRPr="00FF420B">
        <w:t xml:space="preserve">, PhD; András Büki, MD PhD; Virginia F J Newcombe, MD PhD; David K Menon, MD PhD and the Collaborative European </w:t>
      </w:r>
      <w:proofErr w:type="spellStart"/>
      <w:r w:rsidRPr="00FF420B">
        <w:t>NeuroTrauma</w:t>
      </w:r>
      <w:proofErr w:type="spellEnd"/>
      <w:r w:rsidRPr="00FF420B">
        <w:t xml:space="preserve"> Effectiveness Research in Traumatic Brain Injury Magnetic Resonance Imaging (CENTER-TBI MRI) Sub-study Participants and Investigators</w:t>
      </w:r>
    </w:p>
    <w:p w14:paraId="1CD5F732" w14:textId="77777777" w:rsidR="001879FD" w:rsidRPr="00FF420B" w:rsidRDefault="001879FD" w:rsidP="00477262">
      <w:pPr>
        <w:pStyle w:val="Heading1"/>
      </w:pPr>
    </w:p>
    <w:p w14:paraId="0724CBB7" w14:textId="16C4F41F" w:rsidR="00477262" w:rsidRPr="00FF420B" w:rsidRDefault="00477262" w:rsidP="00477262">
      <w:pPr>
        <w:pStyle w:val="Heading1"/>
      </w:pPr>
      <w:r w:rsidRPr="00FF420B">
        <w:t>Contents</w:t>
      </w:r>
    </w:p>
    <w:p w14:paraId="1C8F4F6B" w14:textId="0AAED87B" w:rsidR="004215D1" w:rsidRPr="00FF420B" w:rsidRDefault="004215D1" w:rsidP="00E83534">
      <w:pPr>
        <w:pStyle w:val="ListParagraph"/>
        <w:numPr>
          <w:ilvl w:val="0"/>
          <w:numId w:val="1"/>
        </w:numPr>
      </w:pPr>
      <w:r w:rsidRPr="00FF420B">
        <w:t>Supplemental methods</w:t>
      </w:r>
      <w:r w:rsidR="005B5B92" w:rsidRPr="00FF420B">
        <w:t>.</w:t>
      </w:r>
      <w:r w:rsidRPr="00FF420B">
        <w:t xml:space="preserve"> Cost-benefit analysis</w:t>
      </w:r>
    </w:p>
    <w:p w14:paraId="344438A5" w14:textId="70B3AC97" w:rsidR="00B84D06" w:rsidRPr="00FF420B" w:rsidRDefault="00B84D06" w:rsidP="00E83534">
      <w:pPr>
        <w:pStyle w:val="ListParagraph"/>
        <w:numPr>
          <w:ilvl w:val="0"/>
          <w:numId w:val="1"/>
        </w:numPr>
      </w:pPr>
      <w:r w:rsidRPr="00FF420B">
        <w:t>Supplemental table 1</w:t>
      </w:r>
      <w:r w:rsidR="005B5B92" w:rsidRPr="00FF420B">
        <w:t>.</w:t>
      </w:r>
      <w:r w:rsidRPr="00FF420B">
        <w:t xml:space="preserve"> Patient characteristics</w:t>
      </w:r>
    </w:p>
    <w:p w14:paraId="51F77675" w14:textId="04651825" w:rsidR="00AC5B21" w:rsidRPr="00FF420B" w:rsidRDefault="00AC5B21" w:rsidP="00E83534">
      <w:pPr>
        <w:pStyle w:val="ListParagraph"/>
        <w:numPr>
          <w:ilvl w:val="0"/>
          <w:numId w:val="1"/>
        </w:numPr>
      </w:pPr>
      <w:r w:rsidRPr="00FF420B">
        <w:t xml:space="preserve">Supplemental table </w:t>
      </w:r>
      <w:r w:rsidR="00B84D06" w:rsidRPr="00FF420B">
        <w:t>2</w:t>
      </w:r>
      <w:r w:rsidRPr="00FF420B">
        <w:t>. Comparison of present study cohort with whole CENTER-TBI study population</w:t>
      </w:r>
    </w:p>
    <w:p w14:paraId="355BFE1C" w14:textId="71666C25" w:rsidR="005B5B92" w:rsidRPr="00FF420B" w:rsidRDefault="005B5B92" w:rsidP="00E83534">
      <w:pPr>
        <w:pStyle w:val="ListParagraph"/>
        <w:numPr>
          <w:ilvl w:val="0"/>
          <w:numId w:val="1"/>
        </w:numPr>
      </w:pPr>
      <w:r w:rsidRPr="00FF420B">
        <w:t>Supplemental table 3. Imaging findings</w:t>
      </w:r>
    </w:p>
    <w:p w14:paraId="014FB00C" w14:textId="52F2000F" w:rsidR="005B5B92" w:rsidRPr="00FF420B" w:rsidRDefault="005B5B92" w:rsidP="00E83534">
      <w:pPr>
        <w:pStyle w:val="ListParagraph"/>
        <w:numPr>
          <w:ilvl w:val="0"/>
          <w:numId w:val="1"/>
        </w:numPr>
      </w:pPr>
      <w:r w:rsidRPr="00FF420B">
        <w:t>Supplemental figure 1. Association of serum protein concentration with axonal injury burden</w:t>
      </w:r>
    </w:p>
    <w:p w14:paraId="25AFA0E7" w14:textId="37F108C1" w:rsidR="001879FD" w:rsidRPr="00FF420B" w:rsidRDefault="00AC5B21" w:rsidP="001879FD">
      <w:pPr>
        <w:pStyle w:val="ListParagraph"/>
        <w:numPr>
          <w:ilvl w:val="0"/>
          <w:numId w:val="1"/>
        </w:numPr>
      </w:pPr>
      <w:r w:rsidRPr="00FF420B">
        <w:t xml:space="preserve">Supplemental table </w:t>
      </w:r>
      <w:r w:rsidR="005B5B92" w:rsidRPr="00FF420B">
        <w:t>4</w:t>
      </w:r>
      <w:r w:rsidRPr="00FF420B">
        <w:t>. Association between serum protein concentration and Adams-Gentry stage</w:t>
      </w:r>
      <w:bookmarkStart w:id="1" w:name="_Hlk113884656"/>
    </w:p>
    <w:p w14:paraId="5E82F55C" w14:textId="762A9DF1" w:rsidR="001879FD" w:rsidRPr="00FF420B" w:rsidRDefault="001879FD" w:rsidP="001879FD">
      <w:pPr>
        <w:pStyle w:val="ListParagraph"/>
        <w:numPr>
          <w:ilvl w:val="0"/>
          <w:numId w:val="1"/>
        </w:numPr>
      </w:pPr>
      <w:r w:rsidRPr="00FF420B">
        <w:t xml:space="preserve">Supplemental table </w:t>
      </w:r>
      <w:r w:rsidR="005B5B92" w:rsidRPr="00FF420B">
        <w:t>5</w:t>
      </w:r>
      <w:r w:rsidRPr="00FF420B">
        <w:t xml:space="preserve">: Using serum protein biomarkers for MRI triage in patients with moderate-severe traumatic brain injury. </w:t>
      </w:r>
    </w:p>
    <w:p w14:paraId="626A5F57" w14:textId="62BA6168" w:rsidR="005B5B92" w:rsidRPr="00FF420B" w:rsidRDefault="005B5B92" w:rsidP="001879FD">
      <w:pPr>
        <w:pStyle w:val="ListParagraph"/>
        <w:numPr>
          <w:ilvl w:val="0"/>
          <w:numId w:val="1"/>
        </w:numPr>
      </w:pPr>
      <w:r w:rsidRPr="00FF420B">
        <w:t>Supplemental table 6. Association of protein concentration with adverse features of axonal brainstem injury</w:t>
      </w:r>
      <w:r w:rsidR="00D0280F" w:rsidRPr="00FF420B">
        <w:t xml:space="preserve"> in the moderate-severe sub-cohort.</w:t>
      </w:r>
    </w:p>
    <w:p w14:paraId="0229CB2F" w14:textId="070AA4C4" w:rsidR="00792472" w:rsidRPr="00FF420B" w:rsidRDefault="001879FD" w:rsidP="001B78EA">
      <w:pPr>
        <w:pStyle w:val="ListParagraph"/>
        <w:numPr>
          <w:ilvl w:val="0"/>
          <w:numId w:val="1"/>
        </w:numPr>
      </w:pPr>
      <w:r w:rsidRPr="00FF420B">
        <w:t>References</w:t>
      </w:r>
      <w:r w:rsidRPr="00FF420B">
        <w:rPr>
          <w:bdr w:val="none" w:sz="0" w:space="0" w:color="auto" w:frame="1"/>
          <w:shd w:val="clear" w:color="auto" w:fill="FFFFFF"/>
        </w:rPr>
        <w:br w:type="page"/>
      </w:r>
      <w:bookmarkEnd w:id="1"/>
    </w:p>
    <w:p w14:paraId="359B524C" w14:textId="779866B9" w:rsidR="00992126" w:rsidRPr="00FF420B" w:rsidRDefault="004215D1" w:rsidP="004215D1">
      <w:pPr>
        <w:pStyle w:val="Heading1"/>
        <w:rPr>
          <w:bdr w:val="none" w:sz="0" w:space="0" w:color="auto" w:frame="1"/>
          <w:shd w:val="clear" w:color="auto" w:fill="FFFFFF"/>
        </w:rPr>
      </w:pPr>
      <w:r w:rsidRPr="00FF420B">
        <w:rPr>
          <w:bdr w:val="none" w:sz="0" w:space="0" w:color="auto" w:frame="1"/>
          <w:shd w:val="clear" w:color="auto" w:fill="FFFFFF"/>
        </w:rPr>
        <w:lastRenderedPageBreak/>
        <w:t>Supplemental methods: Cost-benefit analysis</w:t>
      </w:r>
    </w:p>
    <w:p w14:paraId="0632D8BC" w14:textId="77777777" w:rsidR="004215D1" w:rsidRPr="00FF420B" w:rsidRDefault="004215D1" w:rsidP="004215D1">
      <w:pPr>
        <w:rPr>
          <w:lang w:val="en-US"/>
        </w:rPr>
      </w:pPr>
      <w:r w:rsidRPr="00FF420B">
        <w:rPr>
          <w:lang w:val="en-US"/>
        </w:rPr>
        <w:t xml:space="preserve">The cost-benefit analysis was performed using a health care perspective and considering only direct medical costs. </w:t>
      </w:r>
      <w:r w:rsidRPr="00FF420B">
        <w:t xml:space="preserve">We compared the cost of testing all patients with protein biomarkers and then scanning only those with </w:t>
      </w:r>
      <w:r w:rsidRPr="00FF420B">
        <w:rPr>
          <w:lang w:val="en-US"/>
        </w:rPr>
        <w:t>concentrations above the threshold versus the cost of scanning all patients without sampling any protein biomarkers. As costs differ widely across health care systems, we conducted the analysis separately using costs for the English National Health Service (NHSE) and for the United States of America (USA) health care system. For USA context, we assessed the benefit of GFAP and UCH-L1 only as these were the two proteins with the highest specificity and the only proteins for which an assay platform is already available in routine clinical practice.</w:t>
      </w:r>
    </w:p>
    <w:p w14:paraId="67B15586" w14:textId="3BFA843F" w:rsidR="004215D1" w:rsidRPr="00FF420B" w:rsidRDefault="004215D1" w:rsidP="004215D1">
      <w:pPr>
        <w:rPr>
          <w:rFonts w:cstheme="minorHAnsi"/>
        </w:rPr>
      </w:pPr>
      <w:r w:rsidRPr="00FF420B">
        <w:rPr>
          <w:lang w:val="en-US"/>
        </w:rPr>
        <w:t xml:space="preserve">For the context of the NHSE, the cost of an MRI was estimated as the combined cost of a double session on the MRI machine (to take into account the extra time required to transfer and scan a ventilated patient) as well as an appropriately trained doctor (for example an anesthetist in training) and a nurse to accompany the patient for two hours. The National Schedule of NHS costs 2019/2020 states the cost of a magnetic resonance scan of one area without contrast in a patient 19 years and over (RD01A) as </w:t>
      </w:r>
      <w:r w:rsidRPr="00FF420B">
        <w:rPr>
          <w:rFonts w:ascii="Calibri" w:eastAsia="Times New Roman" w:hAnsi="Calibri" w:cs="Calibri"/>
          <w:lang w:eastAsia="en-GB"/>
        </w:rPr>
        <w:t>£146.75.</w:t>
      </w:r>
      <w:r w:rsidR="00AC692C" w:rsidRPr="00FF420B">
        <w:rPr>
          <w:rFonts w:ascii="Calibri" w:eastAsia="Times New Roman" w:hAnsi="Calibri" w:cs="Calibri"/>
          <w:noProof/>
          <w:vertAlign w:val="superscript"/>
          <w:lang w:eastAsia="en-GB"/>
        </w:rPr>
        <w:t>1</w:t>
      </w:r>
      <w:r w:rsidRPr="00FF420B">
        <w:rPr>
          <w:rFonts w:ascii="Calibri" w:eastAsia="Times New Roman" w:hAnsi="Calibri" w:cs="Calibri"/>
          <w:lang w:eastAsia="en-GB"/>
        </w:rPr>
        <w:t xml:space="preserve"> In </w:t>
      </w:r>
      <w:r w:rsidRPr="00FF420B">
        <w:t xml:space="preserve">England the annual salary of a junior anaesthetist (ST3-ST5 level, resident or registrar equivalent) working 40 hours per week, of which 10 out of hours, is £55,736 annually or £26.80 </w:t>
      </w:r>
      <w:r w:rsidRPr="00FF420B">
        <w:rPr>
          <w:rFonts w:cstheme="minorHAnsi"/>
        </w:rPr>
        <w:t>per hour.</w:t>
      </w:r>
      <w:r w:rsidR="00AC692C" w:rsidRPr="00FF420B">
        <w:rPr>
          <w:rFonts w:cstheme="minorHAnsi"/>
          <w:noProof/>
          <w:vertAlign w:val="superscript"/>
        </w:rPr>
        <w:t>2</w:t>
      </w:r>
      <w:r w:rsidRPr="00FF420B">
        <w:rPr>
          <w:rFonts w:cstheme="minorHAnsi"/>
        </w:rPr>
        <w:t xml:space="preserve"> The hourly salary for an appropriate level nurse (band 5) is £19.35.</w:t>
      </w:r>
      <w:r w:rsidR="00AC692C" w:rsidRPr="00FF420B">
        <w:rPr>
          <w:rFonts w:cstheme="minorHAnsi"/>
          <w:noProof/>
          <w:vertAlign w:val="superscript"/>
        </w:rPr>
        <w:t>3</w:t>
      </w:r>
      <w:r w:rsidRPr="00FF420B">
        <w:rPr>
          <w:rFonts w:cstheme="minorHAnsi"/>
        </w:rPr>
        <w:t xml:space="preserve"> This makes the cost of one MRI head in our cohort to be approximately £385.80. The cost of a serum protein biomarker test was estimated as the cost of phlebotomy (venepuncture, lab technician etc.) plus the cost of the specialised assay kit. In the NHSE phlebotomy (DAPS08) costs on average £4.</w:t>
      </w:r>
      <w:r w:rsidR="00AC692C" w:rsidRPr="00FF420B">
        <w:rPr>
          <w:rFonts w:cstheme="minorHAnsi"/>
          <w:noProof/>
          <w:vertAlign w:val="superscript"/>
        </w:rPr>
        <w:t>1</w:t>
      </w:r>
      <w:r w:rsidRPr="00FF420B">
        <w:rPr>
          <w:rFonts w:cstheme="minorHAnsi"/>
        </w:rPr>
        <w:t xml:space="preserve"> The per test cost for </w:t>
      </w:r>
      <w:proofErr w:type="spellStart"/>
      <w:r w:rsidRPr="00FF420B">
        <w:rPr>
          <w:rFonts w:cstheme="minorHAnsi"/>
        </w:rPr>
        <w:t>Quanterix</w:t>
      </w:r>
      <w:proofErr w:type="spellEnd"/>
      <w:r w:rsidRPr="00FF420B">
        <w:rPr>
          <w:rFonts w:cstheme="minorHAnsi"/>
        </w:rPr>
        <w:t xml:space="preserve"> assay kits are as follows: GFAP £12.82, NFL £18.45, Tau £17.06 and UCH-L1 £12.03</w:t>
      </w:r>
      <w:r w:rsidR="000A276D" w:rsidRPr="00FF420B">
        <w:rPr>
          <w:rFonts w:cstheme="minorHAnsi"/>
        </w:rPr>
        <w:t xml:space="preserve"> </w:t>
      </w:r>
      <w:r w:rsidRPr="00FF420B">
        <w:rPr>
          <w:rFonts w:cstheme="minorHAnsi"/>
        </w:rPr>
        <w:t>(</w:t>
      </w:r>
      <w:r w:rsidR="000A276D" w:rsidRPr="00FF420B">
        <w:t xml:space="preserve">personal communication with </w:t>
      </w:r>
      <w:r w:rsidRPr="00FF420B">
        <w:rPr>
          <w:rFonts w:cstheme="minorHAnsi"/>
        </w:rPr>
        <w:t>Ellen Hegarty, Inside Sales Representative UK, Ireland &amp; Nordics</w:t>
      </w:r>
      <w:r w:rsidR="000A276D" w:rsidRPr="00FF420B">
        <w:rPr>
          <w:rFonts w:cstheme="minorHAnsi"/>
        </w:rPr>
        <w:t xml:space="preserve">, </w:t>
      </w:r>
      <w:proofErr w:type="spellStart"/>
      <w:r w:rsidR="000A276D" w:rsidRPr="00FF420B">
        <w:rPr>
          <w:rFonts w:cstheme="minorHAnsi"/>
        </w:rPr>
        <w:t>Quanterix</w:t>
      </w:r>
      <w:proofErr w:type="spellEnd"/>
      <w:r w:rsidR="000A276D" w:rsidRPr="00FF420B">
        <w:rPr>
          <w:rFonts w:cstheme="minorHAnsi"/>
        </w:rPr>
        <w:t>).</w:t>
      </w:r>
      <w:r w:rsidRPr="00FF420B">
        <w:rPr>
          <w:rFonts w:cstheme="minorHAnsi"/>
        </w:rPr>
        <w:t xml:space="preserve"> The per test cost for Roche assay kits are £9.68 for NSE and £17.56 for S100B (personal communication with Dr Joy Allen, Health Economics Manager, Access &amp; Innovation, Roche Diagnostics Limited). </w:t>
      </w:r>
    </w:p>
    <w:p w14:paraId="1133C595" w14:textId="2CE4B3EC" w:rsidR="00992126" w:rsidRPr="00FF420B" w:rsidRDefault="004215D1">
      <w:pPr>
        <w:rPr>
          <w:lang w:val="en-US"/>
        </w:rPr>
      </w:pPr>
      <w:r w:rsidRPr="00FF420B">
        <w:rPr>
          <w:lang w:val="en-US"/>
        </w:rPr>
        <w:t>For the context of the USA health care system, the cost of an MRI was taken as the reported national average ($2,625) plus the cost of a medical resident ($27 per hour) and an appropriately trained nurse ($39.78 per hour) to accompany the patient for two hours, yielding a total of $2758.56 per MRI.</w:t>
      </w:r>
      <w:r w:rsidR="00AC692C" w:rsidRPr="00FF420B">
        <w:rPr>
          <w:noProof/>
          <w:vertAlign w:val="superscript"/>
          <w:lang w:val="en-US"/>
        </w:rPr>
        <w:t>4-6</w:t>
      </w:r>
      <w:r w:rsidRPr="00FF420B">
        <w:rPr>
          <w:lang w:val="en-US"/>
        </w:rPr>
        <w:t xml:space="preserve"> The cost of testing for GFAP and UCH-L1 using the clinically available </w:t>
      </w:r>
      <w:proofErr w:type="spellStart"/>
      <w:r w:rsidRPr="00FF420B">
        <w:rPr>
          <w:lang w:val="en-US"/>
        </w:rPr>
        <w:t>i</w:t>
      </w:r>
      <w:proofErr w:type="spellEnd"/>
      <w:r w:rsidRPr="00FF420B">
        <w:rPr>
          <w:lang w:val="en-US"/>
        </w:rPr>
        <w:t xml:space="preserve">-stat platform by Abbott was estimated as the cost of phlebotomy ($15.16, personal communication with Gabriela Sugar, research nurse, University of California San Francisco) plus the cost of the </w:t>
      </w:r>
      <w:proofErr w:type="spellStart"/>
      <w:r w:rsidRPr="00FF420B">
        <w:rPr>
          <w:lang w:val="en-US"/>
        </w:rPr>
        <w:t>i</w:t>
      </w:r>
      <w:proofErr w:type="spellEnd"/>
      <w:r w:rsidRPr="00FF420B">
        <w:rPr>
          <w:lang w:val="en-US"/>
        </w:rPr>
        <w:t>-stat assay kits per patient ($50, personal communication with Mark Powell, UK &amp; Ireland Country Manager APOC, Abbott Laboratories Ltd).</w:t>
      </w:r>
    </w:p>
    <w:p w14:paraId="64FA0008" w14:textId="65E02EFC" w:rsidR="00B84D06" w:rsidRPr="00FF420B" w:rsidRDefault="00B84D06">
      <w:pPr>
        <w:rPr>
          <w:lang w:val="en-US"/>
        </w:rPr>
      </w:pPr>
    </w:p>
    <w:p w14:paraId="4FE615A6" w14:textId="0F77069F" w:rsidR="00746F74" w:rsidRPr="00FF420B" w:rsidRDefault="00746F74">
      <w:pPr>
        <w:rPr>
          <w:lang w:val="en-US"/>
        </w:rPr>
      </w:pPr>
    </w:p>
    <w:tbl>
      <w:tblPr>
        <w:tblW w:w="5000" w:type="pct"/>
        <w:jc w:val="center"/>
        <w:tblLook w:val="0420" w:firstRow="1" w:lastRow="0" w:firstColumn="0" w:lastColumn="0" w:noHBand="0" w:noVBand="1"/>
      </w:tblPr>
      <w:tblGrid>
        <w:gridCol w:w="3502"/>
        <w:gridCol w:w="1834"/>
        <w:gridCol w:w="1984"/>
        <w:gridCol w:w="1706"/>
      </w:tblGrid>
      <w:tr w:rsidR="00FF420B" w:rsidRPr="00FF420B" w14:paraId="53D2823A" w14:textId="77777777" w:rsidTr="00F36623">
        <w:trPr>
          <w:cantSplit/>
          <w:tblHeader/>
          <w:jc w:val="center"/>
        </w:trPr>
        <w:tc>
          <w:tcPr>
            <w:tcW w:w="1940" w:type="pct"/>
            <w:tcBorders>
              <w:top w:val="single" w:sz="16" w:space="0" w:color="666666"/>
              <w:bottom w:val="single" w:sz="16" w:space="0" w:color="666666"/>
            </w:tcBorders>
            <w:shd w:val="clear" w:color="auto" w:fill="FFFFFF"/>
            <w:tcMar>
              <w:top w:w="0" w:type="dxa"/>
              <w:left w:w="0" w:type="dxa"/>
              <w:bottom w:w="0" w:type="dxa"/>
              <w:right w:w="0" w:type="dxa"/>
            </w:tcMar>
            <w:vAlign w:val="center"/>
          </w:tcPr>
          <w:p w14:paraId="0A424A49"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lastRenderedPageBreak/>
              <w:t> </w:t>
            </w:r>
          </w:p>
        </w:tc>
        <w:tc>
          <w:tcPr>
            <w:tcW w:w="1016" w:type="pct"/>
            <w:tcBorders>
              <w:top w:val="single" w:sz="16" w:space="0" w:color="666666"/>
              <w:bottom w:val="single" w:sz="16" w:space="0" w:color="666666"/>
            </w:tcBorders>
            <w:shd w:val="clear" w:color="auto" w:fill="FFFFFF"/>
            <w:tcMar>
              <w:top w:w="0" w:type="dxa"/>
              <w:left w:w="0" w:type="dxa"/>
              <w:bottom w:w="0" w:type="dxa"/>
              <w:right w:w="0" w:type="dxa"/>
            </w:tcMar>
            <w:vAlign w:val="center"/>
          </w:tcPr>
          <w:p w14:paraId="2C28920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Sub-cohort with moderate-severe TBI</w:t>
            </w:r>
            <w:r w:rsidRPr="00FF420B">
              <w:rPr>
                <w:rFonts w:ascii="Calibri" w:eastAsia="Arial" w:hAnsi="Calibri" w:cs="Calibri"/>
                <w:sz w:val="16"/>
                <w:szCs w:val="16"/>
                <w:lang w:val="en-US"/>
              </w:rPr>
              <w:br/>
              <w:t>(N=30)</w:t>
            </w:r>
          </w:p>
        </w:tc>
        <w:tc>
          <w:tcPr>
            <w:tcW w:w="1099" w:type="pct"/>
            <w:tcBorders>
              <w:top w:val="single" w:sz="16" w:space="0" w:color="666666"/>
              <w:bottom w:val="single" w:sz="16" w:space="0" w:color="666666"/>
            </w:tcBorders>
            <w:shd w:val="clear" w:color="auto" w:fill="FFFFFF"/>
            <w:tcMar>
              <w:top w:w="0" w:type="dxa"/>
              <w:left w:w="0" w:type="dxa"/>
              <w:bottom w:w="0" w:type="dxa"/>
              <w:right w:w="0" w:type="dxa"/>
            </w:tcMar>
            <w:vAlign w:val="center"/>
          </w:tcPr>
          <w:p w14:paraId="2B78247D"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Sub-cohort with unrecorded GCS</w:t>
            </w:r>
            <w:r w:rsidRPr="00FF420B">
              <w:rPr>
                <w:rFonts w:ascii="Calibri" w:eastAsia="Arial" w:hAnsi="Calibri" w:cs="Calibri"/>
                <w:sz w:val="16"/>
                <w:szCs w:val="16"/>
                <w:lang w:val="en-US"/>
              </w:rPr>
              <w:br/>
              <w:t>(N=35)</w:t>
            </w:r>
          </w:p>
        </w:tc>
        <w:tc>
          <w:tcPr>
            <w:tcW w:w="945" w:type="pct"/>
            <w:tcBorders>
              <w:top w:val="single" w:sz="16" w:space="0" w:color="666666"/>
              <w:bottom w:val="single" w:sz="16" w:space="0" w:color="666666"/>
            </w:tcBorders>
            <w:shd w:val="clear" w:color="auto" w:fill="FFFFFF"/>
            <w:tcMar>
              <w:top w:w="0" w:type="dxa"/>
              <w:left w:w="0" w:type="dxa"/>
              <w:bottom w:w="0" w:type="dxa"/>
              <w:right w:w="0" w:type="dxa"/>
            </w:tcMar>
            <w:vAlign w:val="center"/>
          </w:tcPr>
          <w:p w14:paraId="3B1C9D7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Overall</w:t>
            </w:r>
            <w:r w:rsidRPr="00FF420B">
              <w:rPr>
                <w:rFonts w:ascii="Calibri" w:eastAsia="Arial" w:hAnsi="Calibri" w:cs="Calibri"/>
                <w:sz w:val="16"/>
                <w:szCs w:val="16"/>
                <w:lang w:val="en-US"/>
              </w:rPr>
              <w:br/>
              <w:t>(N=65)</w:t>
            </w:r>
          </w:p>
        </w:tc>
      </w:tr>
      <w:tr w:rsidR="00FF420B" w:rsidRPr="00FF420B" w14:paraId="2DA9B73F" w14:textId="77777777" w:rsidTr="00F36623">
        <w:trPr>
          <w:cantSplit/>
          <w:jc w:val="center"/>
        </w:trPr>
        <w:tc>
          <w:tcPr>
            <w:tcW w:w="1940" w:type="pct"/>
            <w:shd w:val="clear" w:color="auto" w:fill="FFFFFF"/>
            <w:tcMar>
              <w:top w:w="0" w:type="dxa"/>
              <w:left w:w="0" w:type="dxa"/>
              <w:bottom w:w="0" w:type="dxa"/>
              <w:right w:w="0" w:type="dxa"/>
            </w:tcMar>
            <w:vAlign w:val="center"/>
          </w:tcPr>
          <w:p w14:paraId="4DDABF4A"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Age</w:t>
            </w:r>
          </w:p>
        </w:tc>
        <w:tc>
          <w:tcPr>
            <w:tcW w:w="1016" w:type="pct"/>
            <w:shd w:val="clear" w:color="auto" w:fill="FFFFFF"/>
            <w:tcMar>
              <w:top w:w="0" w:type="dxa"/>
              <w:left w:w="0" w:type="dxa"/>
              <w:bottom w:w="0" w:type="dxa"/>
              <w:right w:w="0" w:type="dxa"/>
            </w:tcMar>
            <w:vAlign w:val="center"/>
          </w:tcPr>
          <w:p w14:paraId="5BE95A0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222F270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05F89CF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1B3BCAAA" w14:textId="77777777" w:rsidTr="00F36623">
        <w:trPr>
          <w:cantSplit/>
          <w:jc w:val="center"/>
        </w:trPr>
        <w:tc>
          <w:tcPr>
            <w:tcW w:w="1940" w:type="pct"/>
            <w:shd w:val="clear" w:color="auto" w:fill="FFFFFF"/>
            <w:tcMar>
              <w:top w:w="0" w:type="dxa"/>
              <w:left w:w="0" w:type="dxa"/>
              <w:bottom w:w="0" w:type="dxa"/>
              <w:right w:w="0" w:type="dxa"/>
            </w:tcMar>
            <w:vAlign w:val="center"/>
          </w:tcPr>
          <w:p w14:paraId="62E7C2BA"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Median (Min-Max)</w:t>
            </w:r>
          </w:p>
        </w:tc>
        <w:tc>
          <w:tcPr>
            <w:tcW w:w="1016" w:type="pct"/>
            <w:shd w:val="clear" w:color="auto" w:fill="FFFFFF"/>
            <w:tcMar>
              <w:top w:w="0" w:type="dxa"/>
              <w:left w:w="0" w:type="dxa"/>
              <w:bottom w:w="0" w:type="dxa"/>
              <w:right w:w="0" w:type="dxa"/>
            </w:tcMar>
            <w:vAlign w:val="center"/>
          </w:tcPr>
          <w:p w14:paraId="7026476A"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38 (17 - 70)</w:t>
            </w:r>
          </w:p>
        </w:tc>
        <w:tc>
          <w:tcPr>
            <w:tcW w:w="1099" w:type="pct"/>
            <w:shd w:val="clear" w:color="auto" w:fill="FFFFFF"/>
            <w:tcMar>
              <w:top w:w="0" w:type="dxa"/>
              <w:left w:w="0" w:type="dxa"/>
              <w:bottom w:w="0" w:type="dxa"/>
              <w:right w:w="0" w:type="dxa"/>
            </w:tcMar>
            <w:vAlign w:val="center"/>
          </w:tcPr>
          <w:p w14:paraId="078E924A"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41 (16 - 82)</w:t>
            </w:r>
          </w:p>
        </w:tc>
        <w:tc>
          <w:tcPr>
            <w:tcW w:w="945" w:type="pct"/>
            <w:shd w:val="clear" w:color="auto" w:fill="FFFFFF"/>
            <w:tcMar>
              <w:top w:w="0" w:type="dxa"/>
              <w:left w:w="0" w:type="dxa"/>
              <w:bottom w:w="0" w:type="dxa"/>
              <w:right w:w="0" w:type="dxa"/>
            </w:tcMar>
            <w:vAlign w:val="center"/>
          </w:tcPr>
          <w:p w14:paraId="038EE03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40 (16 - 82)</w:t>
            </w:r>
          </w:p>
        </w:tc>
      </w:tr>
      <w:tr w:rsidR="00FF420B" w:rsidRPr="00FF420B" w14:paraId="2BEB1DA3" w14:textId="77777777" w:rsidTr="00F36623">
        <w:trPr>
          <w:cantSplit/>
          <w:jc w:val="center"/>
        </w:trPr>
        <w:tc>
          <w:tcPr>
            <w:tcW w:w="1940" w:type="pct"/>
            <w:shd w:val="clear" w:color="auto" w:fill="FFFFFF"/>
            <w:tcMar>
              <w:top w:w="0" w:type="dxa"/>
              <w:left w:w="0" w:type="dxa"/>
              <w:bottom w:w="0" w:type="dxa"/>
              <w:right w:w="0" w:type="dxa"/>
            </w:tcMar>
            <w:vAlign w:val="center"/>
          </w:tcPr>
          <w:p w14:paraId="5FDA8FD5"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Sex</w:t>
            </w:r>
          </w:p>
        </w:tc>
        <w:tc>
          <w:tcPr>
            <w:tcW w:w="1016" w:type="pct"/>
            <w:shd w:val="clear" w:color="auto" w:fill="FFFFFF"/>
            <w:tcMar>
              <w:top w:w="0" w:type="dxa"/>
              <w:left w:w="0" w:type="dxa"/>
              <w:bottom w:w="0" w:type="dxa"/>
              <w:right w:w="0" w:type="dxa"/>
            </w:tcMar>
            <w:vAlign w:val="center"/>
          </w:tcPr>
          <w:p w14:paraId="5ECCC16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70259E1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6E2F696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3381F3ED" w14:textId="77777777" w:rsidTr="00F36623">
        <w:trPr>
          <w:cantSplit/>
          <w:jc w:val="center"/>
        </w:trPr>
        <w:tc>
          <w:tcPr>
            <w:tcW w:w="1940" w:type="pct"/>
            <w:shd w:val="clear" w:color="auto" w:fill="FFFFFF"/>
            <w:tcMar>
              <w:top w:w="0" w:type="dxa"/>
              <w:left w:w="0" w:type="dxa"/>
              <w:bottom w:w="0" w:type="dxa"/>
              <w:right w:w="0" w:type="dxa"/>
            </w:tcMar>
            <w:vAlign w:val="center"/>
          </w:tcPr>
          <w:p w14:paraId="75DCB6E0"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F</w:t>
            </w:r>
          </w:p>
        </w:tc>
        <w:tc>
          <w:tcPr>
            <w:tcW w:w="1016" w:type="pct"/>
            <w:shd w:val="clear" w:color="auto" w:fill="FFFFFF"/>
            <w:tcMar>
              <w:top w:w="0" w:type="dxa"/>
              <w:left w:w="0" w:type="dxa"/>
              <w:bottom w:w="0" w:type="dxa"/>
              <w:right w:w="0" w:type="dxa"/>
            </w:tcMar>
            <w:vAlign w:val="center"/>
          </w:tcPr>
          <w:p w14:paraId="2F60A63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7 (23 %)</w:t>
            </w:r>
          </w:p>
        </w:tc>
        <w:tc>
          <w:tcPr>
            <w:tcW w:w="1099" w:type="pct"/>
            <w:shd w:val="clear" w:color="auto" w:fill="FFFFFF"/>
            <w:tcMar>
              <w:top w:w="0" w:type="dxa"/>
              <w:left w:w="0" w:type="dxa"/>
              <w:bottom w:w="0" w:type="dxa"/>
              <w:right w:w="0" w:type="dxa"/>
            </w:tcMar>
            <w:vAlign w:val="center"/>
          </w:tcPr>
          <w:p w14:paraId="29D542C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9 (26 %)</w:t>
            </w:r>
          </w:p>
        </w:tc>
        <w:tc>
          <w:tcPr>
            <w:tcW w:w="945" w:type="pct"/>
            <w:shd w:val="clear" w:color="auto" w:fill="FFFFFF"/>
            <w:tcMar>
              <w:top w:w="0" w:type="dxa"/>
              <w:left w:w="0" w:type="dxa"/>
              <w:bottom w:w="0" w:type="dxa"/>
              <w:right w:w="0" w:type="dxa"/>
            </w:tcMar>
            <w:vAlign w:val="center"/>
          </w:tcPr>
          <w:p w14:paraId="756EB77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16 (25 %)</w:t>
            </w:r>
          </w:p>
        </w:tc>
      </w:tr>
      <w:tr w:rsidR="00FF420B" w:rsidRPr="00FF420B" w14:paraId="7BD60CFC" w14:textId="77777777" w:rsidTr="00F36623">
        <w:trPr>
          <w:cantSplit/>
          <w:jc w:val="center"/>
        </w:trPr>
        <w:tc>
          <w:tcPr>
            <w:tcW w:w="1940" w:type="pct"/>
            <w:shd w:val="clear" w:color="auto" w:fill="FFFFFF"/>
            <w:tcMar>
              <w:top w:w="0" w:type="dxa"/>
              <w:left w:w="0" w:type="dxa"/>
              <w:bottom w:w="0" w:type="dxa"/>
              <w:right w:w="0" w:type="dxa"/>
            </w:tcMar>
            <w:vAlign w:val="center"/>
          </w:tcPr>
          <w:p w14:paraId="1B77A9E2"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M</w:t>
            </w:r>
          </w:p>
        </w:tc>
        <w:tc>
          <w:tcPr>
            <w:tcW w:w="1016" w:type="pct"/>
            <w:shd w:val="clear" w:color="auto" w:fill="FFFFFF"/>
            <w:tcMar>
              <w:top w:w="0" w:type="dxa"/>
              <w:left w:w="0" w:type="dxa"/>
              <w:bottom w:w="0" w:type="dxa"/>
              <w:right w:w="0" w:type="dxa"/>
            </w:tcMar>
            <w:vAlign w:val="center"/>
          </w:tcPr>
          <w:p w14:paraId="58BD145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23 (77 %)</w:t>
            </w:r>
          </w:p>
        </w:tc>
        <w:tc>
          <w:tcPr>
            <w:tcW w:w="1099" w:type="pct"/>
            <w:shd w:val="clear" w:color="auto" w:fill="FFFFFF"/>
            <w:tcMar>
              <w:top w:w="0" w:type="dxa"/>
              <w:left w:w="0" w:type="dxa"/>
              <w:bottom w:w="0" w:type="dxa"/>
              <w:right w:w="0" w:type="dxa"/>
            </w:tcMar>
            <w:vAlign w:val="center"/>
          </w:tcPr>
          <w:p w14:paraId="68C18A1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26 (74 %)</w:t>
            </w:r>
          </w:p>
        </w:tc>
        <w:tc>
          <w:tcPr>
            <w:tcW w:w="945" w:type="pct"/>
            <w:shd w:val="clear" w:color="auto" w:fill="FFFFFF"/>
            <w:tcMar>
              <w:top w:w="0" w:type="dxa"/>
              <w:left w:w="0" w:type="dxa"/>
              <w:bottom w:w="0" w:type="dxa"/>
              <w:right w:w="0" w:type="dxa"/>
            </w:tcMar>
            <w:vAlign w:val="center"/>
          </w:tcPr>
          <w:p w14:paraId="63DBA1A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49 (75 %)</w:t>
            </w:r>
          </w:p>
        </w:tc>
      </w:tr>
      <w:tr w:rsidR="00FF420B" w:rsidRPr="00FF420B" w14:paraId="1A73153E" w14:textId="77777777" w:rsidTr="00F36623">
        <w:trPr>
          <w:cantSplit/>
          <w:jc w:val="center"/>
        </w:trPr>
        <w:tc>
          <w:tcPr>
            <w:tcW w:w="1940" w:type="pct"/>
            <w:shd w:val="clear" w:color="auto" w:fill="FFFFFF"/>
            <w:tcMar>
              <w:top w:w="0" w:type="dxa"/>
              <w:left w:w="0" w:type="dxa"/>
              <w:bottom w:w="0" w:type="dxa"/>
              <w:right w:w="0" w:type="dxa"/>
            </w:tcMar>
            <w:vAlign w:val="center"/>
          </w:tcPr>
          <w:p w14:paraId="5DBD2704"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Pre-injury ASA grade</w:t>
            </w:r>
          </w:p>
        </w:tc>
        <w:tc>
          <w:tcPr>
            <w:tcW w:w="1016" w:type="pct"/>
            <w:shd w:val="clear" w:color="auto" w:fill="FFFFFF"/>
            <w:tcMar>
              <w:top w:w="0" w:type="dxa"/>
              <w:left w:w="0" w:type="dxa"/>
              <w:bottom w:w="0" w:type="dxa"/>
              <w:right w:w="0" w:type="dxa"/>
            </w:tcMar>
            <w:vAlign w:val="center"/>
          </w:tcPr>
          <w:p w14:paraId="3C8EADE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48B15A0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56D73E0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41D94F8A" w14:textId="77777777" w:rsidTr="00F36623">
        <w:trPr>
          <w:cantSplit/>
          <w:jc w:val="center"/>
        </w:trPr>
        <w:tc>
          <w:tcPr>
            <w:tcW w:w="1940" w:type="pct"/>
            <w:shd w:val="clear" w:color="auto" w:fill="FFFFFF"/>
            <w:tcMar>
              <w:top w:w="0" w:type="dxa"/>
              <w:left w:w="0" w:type="dxa"/>
              <w:bottom w:w="0" w:type="dxa"/>
              <w:right w:w="0" w:type="dxa"/>
            </w:tcMar>
            <w:vAlign w:val="center"/>
          </w:tcPr>
          <w:p w14:paraId="4C02B3AE"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1</w:t>
            </w:r>
          </w:p>
        </w:tc>
        <w:tc>
          <w:tcPr>
            <w:tcW w:w="1016" w:type="pct"/>
            <w:shd w:val="clear" w:color="auto" w:fill="FFFFFF"/>
            <w:tcMar>
              <w:top w:w="0" w:type="dxa"/>
              <w:left w:w="0" w:type="dxa"/>
              <w:bottom w:w="0" w:type="dxa"/>
              <w:right w:w="0" w:type="dxa"/>
            </w:tcMar>
            <w:vAlign w:val="center"/>
          </w:tcPr>
          <w:p w14:paraId="1EB3F0F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23 (77 %)</w:t>
            </w:r>
          </w:p>
        </w:tc>
        <w:tc>
          <w:tcPr>
            <w:tcW w:w="1099" w:type="pct"/>
            <w:shd w:val="clear" w:color="auto" w:fill="FFFFFF"/>
            <w:tcMar>
              <w:top w:w="0" w:type="dxa"/>
              <w:left w:w="0" w:type="dxa"/>
              <w:bottom w:w="0" w:type="dxa"/>
              <w:right w:w="0" w:type="dxa"/>
            </w:tcMar>
            <w:vAlign w:val="center"/>
          </w:tcPr>
          <w:p w14:paraId="78308DB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19 (54 %)</w:t>
            </w:r>
          </w:p>
        </w:tc>
        <w:tc>
          <w:tcPr>
            <w:tcW w:w="945" w:type="pct"/>
            <w:shd w:val="clear" w:color="auto" w:fill="FFFFFF"/>
            <w:tcMar>
              <w:top w:w="0" w:type="dxa"/>
              <w:left w:w="0" w:type="dxa"/>
              <w:bottom w:w="0" w:type="dxa"/>
              <w:right w:w="0" w:type="dxa"/>
            </w:tcMar>
            <w:vAlign w:val="center"/>
          </w:tcPr>
          <w:p w14:paraId="79B8CE8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42 (65 %)</w:t>
            </w:r>
          </w:p>
        </w:tc>
      </w:tr>
      <w:tr w:rsidR="00FF420B" w:rsidRPr="00FF420B" w14:paraId="1E674243" w14:textId="77777777" w:rsidTr="00F36623">
        <w:trPr>
          <w:cantSplit/>
          <w:jc w:val="center"/>
        </w:trPr>
        <w:tc>
          <w:tcPr>
            <w:tcW w:w="1940" w:type="pct"/>
            <w:shd w:val="clear" w:color="auto" w:fill="FFFFFF"/>
            <w:tcMar>
              <w:top w:w="0" w:type="dxa"/>
              <w:left w:w="0" w:type="dxa"/>
              <w:bottom w:w="0" w:type="dxa"/>
              <w:right w:w="0" w:type="dxa"/>
            </w:tcMar>
            <w:vAlign w:val="center"/>
          </w:tcPr>
          <w:p w14:paraId="48CD4A42"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2</w:t>
            </w:r>
          </w:p>
        </w:tc>
        <w:tc>
          <w:tcPr>
            <w:tcW w:w="1016" w:type="pct"/>
            <w:shd w:val="clear" w:color="auto" w:fill="FFFFFF"/>
            <w:tcMar>
              <w:top w:w="0" w:type="dxa"/>
              <w:left w:w="0" w:type="dxa"/>
              <w:bottom w:w="0" w:type="dxa"/>
              <w:right w:w="0" w:type="dxa"/>
            </w:tcMar>
            <w:vAlign w:val="center"/>
          </w:tcPr>
          <w:p w14:paraId="06A699C0"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6 (20 %)</w:t>
            </w:r>
          </w:p>
        </w:tc>
        <w:tc>
          <w:tcPr>
            <w:tcW w:w="1099" w:type="pct"/>
            <w:shd w:val="clear" w:color="auto" w:fill="FFFFFF"/>
            <w:tcMar>
              <w:top w:w="0" w:type="dxa"/>
              <w:left w:w="0" w:type="dxa"/>
              <w:bottom w:w="0" w:type="dxa"/>
              <w:right w:w="0" w:type="dxa"/>
            </w:tcMar>
            <w:vAlign w:val="center"/>
          </w:tcPr>
          <w:p w14:paraId="4065111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11 (31 %)</w:t>
            </w:r>
          </w:p>
        </w:tc>
        <w:tc>
          <w:tcPr>
            <w:tcW w:w="945" w:type="pct"/>
            <w:shd w:val="clear" w:color="auto" w:fill="FFFFFF"/>
            <w:tcMar>
              <w:top w:w="0" w:type="dxa"/>
              <w:left w:w="0" w:type="dxa"/>
              <w:bottom w:w="0" w:type="dxa"/>
              <w:right w:w="0" w:type="dxa"/>
            </w:tcMar>
            <w:vAlign w:val="center"/>
          </w:tcPr>
          <w:p w14:paraId="004CD3D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17 (26 %)</w:t>
            </w:r>
          </w:p>
        </w:tc>
      </w:tr>
      <w:tr w:rsidR="00FF420B" w:rsidRPr="00FF420B" w14:paraId="44747A10" w14:textId="77777777" w:rsidTr="00F36623">
        <w:trPr>
          <w:cantSplit/>
          <w:jc w:val="center"/>
        </w:trPr>
        <w:tc>
          <w:tcPr>
            <w:tcW w:w="1940" w:type="pct"/>
            <w:shd w:val="clear" w:color="auto" w:fill="FFFFFF"/>
            <w:tcMar>
              <w:top w:w="0" w:type="dxa"/>
              <w:left w:w="0" w:type="dxa"/>
              <w:bottom w:w="0" w:type="dxa"/>
              <w:right w:w="0" w:type="dxa"/>
            </w:tcMar>
            <w:vAlign w:val="center"/>
          </w:tcPr>
          <w:p w14:paraId="7A65BA70"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3</w:t>
            </w:r>
          </w:p>
        </w:tc>
        <w:tc>
          <w:tcPr>
            <w:tcW w:w="1016" w:type="pct"/>
            <w:shd w:val="clear" w:color="auto" w:fill="FFFFFF"/>
            <w:tcMar>
              <w:top w:w="0" w:type="dxa"/>
              <w:left w:w="0" w:type="dxa"/>
              <w:bottom w:w="0" w:type="dxa"/>
              <w:right w:w="0" w:type="dxa"/>
            </w:tcMar>
            <w:vAlign w:val="center"/>
          </w:tcPr>
          <w:p w14:paraId="2BAE487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(3 %)</w:t>
            </w:r>
          </w:p>
        </w:tc>
        <w:tc>
          <w:tcPr>
            <w:tcW w:w="1099" w:type="pct"/>
            <w:shd w:val="clear" w:color="auto" w:fill="FFFFFF"/>
            <w:tcMar>
              <w:top w:w="0" w:type="dxa"/>
              <w:left w:w="0" w:type="dxa"/>
              <w:bottom w:w="0" w:type="dxa"/>
              <w:right w:w="0" w:type="dxa"/>
            </w:tcMar>
            <w:vAlign w:val="center"/>
          </w:tcPr>
          <w:p w14:paraId="581E8E6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 (14 %)</w:t>
            </w:r>
          </w:p>
        </w:tc>
        <w:tc>
          <w:tcPr>
            <w:tcW w:w="945" w:type="pct"/>
            <w:shd w:val="clear" w:color="auto" w:fill="FFFFFF"/>
            <w:tcMar>
              <w:top w:w="0" w:type="dxa"/>
              <w:left w:w="0" w:type="dxa"/>
              <w:bottom w:w="0" w:type="dxa"/>
              <w:right w:w="0" w:type="dxa"/>
            </w:tcMar>
            <w:vAlign w:val="center"/>
          </w:tcPr>
          <w:p w14:paraId="27495CA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6 (9 %)</w:t>
            </w:r>
          </w:p>
        </w:tc>
      </w:tr>
      <w:tr w:rsidR="00FF420B" w:rsidRPr="00FF420B" w14:paraId="1A71287A" w14:textId="77777777" w:rsidTr="00F36623">
        <w:trPr>
          <w:cantSplit/>
          <w:jc w:val="center"/>
        </w:trPr>
        <w:tc>
          <w:tcPr>
            <w:tcW w:w="1940" w:type="pct"/>
            <w:shd w:val="clear" w:color="auto" w:fill="FFFFFF"/>
            <w:tcMar>
              <w:top w:w="0" w:type="dxa"/>
              <w:left w:w="0" w:type="dxa"/>
              <w:bottom w:w="0" w:type="dxa"/>
              <w:right w:w="0" w:type="dxa"/>
            </w:tcMar>
            <w:vAlign w:val="center"/>
          </w:tcPr>
          <w:p w14:paraId="437B9A45"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4</w:t>
            </w:r>
          </w:p>
        </w:tc>
        <w:tc>
          <w:tcPr>
            <w:tcW w:w="1016" w:type="pct"/>
            <w:shd w:val="clear" w:color="auto" w:fill="FFFFFF"/>
            <w:tcMar>
              <w:top w:w="0" w:type="dxa"/>
              <w:left w:w="0" w:type="dxa"/>
              <w:bottom w:w="0" w:type="dxa"/>
              <w:right w:w="0" w:type="dxa"/>
            </w:tcMar>
            <w:vAlign w:val="center"/>
          </w:tcPr>
          <w:p w14:paraId="77DA1677"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1099" w:type="pct"/>
            <w:shd w:val="clear" w:color="auto" w:fill="FFFFFF"/>
            <w:tcMar>
              <w:top w:w="0" w:type="dxa"/>
              <w:left w:w="0" w:type="dxa"/>
              <w:bottom w:w="0" w:type="dxa"/>
              <w:right w:w="0" w:type="dxa"/>
            </w:tcMar>
            <w:vAlign w:val="center"/>
          </w:tcPr>
          <w:p w14:paraId="049CC56D"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945" w:type="pct"/>
            <w:shd w:val="clear" w:color="auto" w:fill="FFFFFF"/>
            <w:tcMar>
              <w:top w:w="0" w:type="dxa"/>
              <w:left w:w="0" w:type="dxa"/>
              <w:bottom w:w="0" w:type="dxa"/>
              <w:right w:w="0" w:type="dxa"/>
            </w:tcMar>
            <w:vAlign w:val="center"/>
          </w:tcPr>
          <w:p w14:paraId="0D4E932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r>
      <w:tr w:rsidR="00FF420B" w:rsidRPr="00FF420B" w14:paraId="4D8BEE30" w14:textId="77777777" w:rsidTr="00F36623">
        <w:trPr>
          <w:cantSplit/>
          <w:jc w:val="center"/>
        </w:trPr>
        <w:tc>
          <w:tcPr>
            <w:tcW w:w="1940" w:type="pct"/>
            <w:shd w:val="clear" w:color="auto" w:fill="FFFFFF"/>
            <w:tcMar>
              <w:top w:w="0" w:type="dxa"/>
              <w:left w:w="0" w:type="dxa"/>
              <w:bottom w:w="0" w:type="dxa"/>
              <w:right w:w="0" w:type="dxa"/>
            </w:tcMar>
            <w:vAlign w:val="center"/>
          </w:tcPr>
          <w:p w14:paraId="022A7EDB"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Prior neurological disease</w:t>
            </w:r>
          </w:p>
        </w:tc>
        <w:tc>
          <w:tcPr>
            <w:tcW w:w="1016" w:type="pct"/>
            <w:shd w:val="clear" w:color="auto" w:fill="FFFFFF"/>
            <w:tcMar>
              <w:top w:w="0" w:type="dxa"/>
              <w:left w:w="0" w:type="dxa"/>
              <w:bottom w:w="0" w:type="dxa"/>
              <w:right w:w="0" w:type="dxa"/>
            </w:tcMar>
            <w:vAlign w:val="center"/>
          </w:tcPr>
          <w:p w14:paraId="3351435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4F90574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6F70983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451D8754" w14:textId="77777777" w:rsidTr="00F36623">
        <w:trPr>
          <w:cantSplit/>
          <w:jc w:val="center"/>
        </w:trPr>
        <w:tc>
          <w:tcPr>
            <w:tcW w:w="1940" w:type="pct"/>
            <w:shd w:val="clear" w:color="auto" w:fill="FFFFFF"/>
            <w:tcMar>
              <w:top w:w="0" w:type="dxa"/>
              <w:left w:w="0" w:type="dxa"/>
              <w:bottom w:w="0" w:type="dxa"/>
              <w:right w:w="0" w:type="dxa"/>
            </w:tcMar>
            <w:vAlign w:val="center"/>
          </w:tcPr>
          <w:p w14:paraId="0C3D857A"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016" w:type="pct"/>
            <w:shd w:val="clear" w:color="auto" w:fill="FFFFFF"/>
            <w:tcMar>
              <w:top w:w="0" w:type="dxa"/>
              <w:left w:w="0" w:type="dxa"/>
              <w:bottom w:w="0" w:type="dxa"/>
              <w:right w:w="0" w:type="dxa"/>
            </w:tcMar>
            <w:vAlign w:val="center"/>
          </w:tcPr>
          <w:p w14:paraId="2F364B3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29 (97 %)</w:t>
            </w:r>
          </w:p>
        </w:tc>
        <w:tc>
          <w:tcPr>
            <w:tcW w:w="1099" w:type="pct"/>
            <w:shd w:val="clear" w:color="auto" w:fill="FFFFFF"/>
            <w:tcMar>
              <w:top w:w="0" w:type="dxa"/>
              <w:left w:w="0" w:type="dxa"/>
              <w:bottom w:w="0" w:type="dxa"/>
              <w:right w:w="0" w:type="dxa"/>
            </w:tcMar>
            <w:vAlign w:val="center"/>
          </w:tcPr>
          <w:p w14:paraId="50F0A27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34 (97 %)</w:t>
            </w:r>
          </w:p>
        </w:tc>
        <w:tc>
          <w:tcPr>
            <w:tcW w:w="945" w:type="pct"/>
            <w:shd w:val="clear" w:color="auto" w:fill="FFFFFF"/>
            <w:tcMar>
              <w:top w:w="0" w:type="dxa"/>
              <w:left w:w="0" w:type="dxa"/>
              <w:bottom w:w="0" w:type="dxa"/>
              <w:right w:w="0" w:type="dxa"/>
            </w:tcMar>
            <w:vAlign w:val="center"/>
          </w:tcPr>
          <w:p w14:paraId="3A96C55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63 (97 %)</w:t>
            </w:r>
          </w:p>
        </w:tc>
      </w:tr>
      <w:tr w:rsidR="00FF420B" w:rsidRPr="00FF420B" w14:paraId="574A626E" w14:textId="77777777" w:rsidTr="00F36623">
        <w:trPr>
          <w:cantSplit/>
          <w:jc w:val="center"/>
        </w:trPr>
        <w:tc>
          <w:tcPr>
            <w:tcW w:w="1940" w:type="pct"/>
            <w:shd w:val="clear" w:color="auto" w:fill="FFFFFF"/>
            <w:tcMar>
              <w:top w:w="0" w:type="dxa"/>
              <w:left w:w="0" w:type="dxa"/>
              <w:bottom w:w="0" w:type="dxa"/>
              <w:right w:w="0" w:type="dxa"/>
            </w:tcMar>
            <w:vAlign w:val="center"/>
          </w:tcPr>
          <w:p w14:paraId="18DD6A80"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016" w:type="pct"/>
            <w:shd w:val="clear" w:color="auto" w:fill="FFFFFF"/>
            <w:tcMar>
              <w:top w:w="0" w:type="dxa"/>
              <w:left w:w="0" w:type="dxa"/>
              <w:bottom w:w="0" w:type="dxa"/>
              <w:right w:w="0" w:type="dxa"/>
            </w:tcMar>
            <w:vAlign w:val="center"/>
          </w:tcPr>
          <w:p w14:paraId="014B60D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(3 %)</w:t>
            </w:r>
          </w:p>
        </w:tc>
        <w:tc>
          <w:tcPr>
            <w:tcW w:w="1099" w:type="pct"/>
            <w:shd w:val="clear" w:color="auto" w:fill="FFFFFF"/>
            <w:tcMar>
              <w:top w:w="0" w:type="dxa"/>
              <w:left w:w="0" w:type="dxa"/>
              <w:bottom w:w="0" w:type="dxa"/>
              <w:right w:w="0" w:type="dxa"/>
            </w:tcMar>
            <w:vAlign w:val="center"/>
          </w:tcPr>
          <w:p w14:paraId="43CE84ED"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(3 %)</w:t>
            </w:r>
          </w:p>
        </w:tc>
        <w:tc>
          <w:tcPr>
            <w:tcW w:w="945" w:type="pct"/>
            <w:shd w:val="clear" w:color="auto" w:fill="FFFFFF"/>
            <w:tcMar>
              <w:top w:w="0" w:type="dxa"/>
              <w:left w:w="0" w:type="dxa"/>
              <w:bottom w:w="0" w:type="dxa"/>
              <w:right w:w="0" w:type="dxa"/>
            </w:tcMar>
            <w:vAlign w:val="center"/>
          </w:tcPr>
          <w:p w14:paraId="64CE3EC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(3 %)</w:t>
            </w:r>
          </w:p>
        </w:tc>
      </w:tr>
      <w:tr w:rsidR="00FF420B" w:rsidRPr="00FF420B" w14:paraId="2899DDE7" w14:textId="77777777" w:rsidTr="00F36623">
        <w:trPr>
          <w:cantSplit/>
          <w:jc w:val="center"/>
        </w:trPr>
        <w:tc>
          <w:tcPr>
            <w:tcW w:w="1940" w:type="pct"/>
            <w:shd w:val="clear" w:color="auto" w:fill="FFFFFF"/>
            <w:tcMar>
              <w:top w:w="0" w:type="dxa"/>
              <w:left w:w="0" w:type="dxa"/>
              <w:bottom w:w="0" w:type="dxa"/>
              <w:right w:w="0" w:type="dxa"/>
            </w:tcMar>
            <w:vAlign w:val="center"/>
          </w:tcPr>
          <w:p w14:paraId="5BAEFA83"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Prior psychiatric disease</w:t>
            </w:r>
          </w:p>
        </w:tc>
        <w:tc>
          <w:tcPr>
            <w:tcW w:w="1016" w:type="pct"/>
            <w:shd w:val="clear" w:color="auto" w:fill="FFFFFF"/>
            <w:tcMar>
              <w:top w:w="0" w:type="dxa"/>
              <w:left w:w="0" w:type="dxa"/>
              <w:bottom w:w="0" w:type="dxa"/>
              <w:right w:w="0" w:type="dxa"/>
            </w:tcMar>
            <w:vAlign w:val="center"/>
          </w:tcPr>
          <w:p w14:paraId="62CD6AA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7D81543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6587DF9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6DA79EA9" w14:textId="77777777" w:rsidTr="00F36623">
        <w:trPr>
          <w:cantSplit/>
          <w:jc w:val="center"/>
        </w:trPr>
        <w:tc>
          <w:tcPr>
            <w:tcW w:w="1940" w:type="pct"/>
            <w:shd w:val="clear" w:color="auto" w:fill="FFFFFF"/>
            <w:tcMar>
              <w:top w:w="0" w:type="dxa"/>
              <w:left w:w="0" w:type="dxa"/>
              <w:bottom w:w="0" w:type="dxa"/>
              <w:right w:w="0" w:type="dxa"/>
            </w:tcMar>
            <w:vAlign w:val="center"/>
          </w:tcPr>
          <w:p w14:paraId="31E2C148"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016" w:type="pct"/>
            <w:shd w:val="clear" w:color="auto" w:fill="FFFFFF"/>
            <w:tcMar>
              <w:top w:w="0" w:type="dxa"/>
              <w:left w:w="0" w:type="dxa"/>
              <w:bottom w:w="0" w:type="dxa"/>
              <w:right w:w="0" w:type="dxa"/>
            </w:tcMar>
            <w:vAlign w:val="center"/>
          </w:tcPr>
          <w:p w14:paraId="631DC33E"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22 (73 %)</w:t>
            </w:r>
          </w:p>
        </w:tc>
        <w:tc>
          <w:tcPr>
            <w:tcW w:w="1099" w:type="pct"/>
            <w:shd w:val="clear" w:color="auto" w:fill="FFFFFF"/>
            <w:tcMar>
              <w:top w:w="0" w:type="dxa"/>
              <w:left w:w="0" w:type="dxa"/>
              <w:bottom w:w="0" w:type="dxa"/>
              <w:right w:w="0" w:type="dxa"/>
            </w:tcMar>
            <w:vAlign w:val="center"/>
          </w:tcPr>
          <w:p w14:paraId="07D8046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31 (89 %)</w:t>
            </w:r>
          </w:p>
        </w:tc>
        <w:tc>
          <w:tcPr>
            <w:tcW w:w="945" w:type="pct"/>
            <w:shd w:val="clear" w:color="auto" w:fill="FFFFFF"/>
            <w:tcMar>
              <w:top w:w="0" w:type="dxa"/>
              <w:left w:w="0" w:type="dxa"/>
              <w:bottom w:w="0" w:type="dxa"/>
              <w:right w:w="0" w:type="dxa"/>
            </w:tcMar>
            <w:vAlign w:val="center"/>
          </w:tcPr>
          <w:p w14:paraId="052EC0D0"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53 (82 %)</w:t>
            </w:r>
          </w:p>
        </w:tc>
      </w:tr>
      <w:tr w:rsidR="00FF420B" w:rsidRPr="00FF420B" w14:paraId="366E8B02" w14:textId="77777777" w:rsidTr="00F36623">
        <w:trPr>
          <w:cantSplit/>
          <w:jc w:val="center"/>
        </w:trPr>
        <w:tc>
          <w:tcPr>
            <w:tcW w:w="1940" w:type="pct"/>
            <w:shd w:val="clear" w:color="auto" w:fill="FFFFFF"/>
            <w:tcMar>
              <w:top w:w="0" w:type="dxa"/>
              <w:left w:w="0" w:type="dxa"/>
              <w:bottom w:w="0" w:type="dxa"/>
              <w:right w:w="0" w:type="dxa"/>
            </w:tcMar>
            <w:vAlign w:val="center"/>
          </w:tcPr>
          <w:p w14:paraId="527EB4F3"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016" w:type="pct"/>
            <w:shd w:val="clear" w:color="auto" w:fill="FFFFFF"/>
            <w:tcMar>
              <w:top w:w="0" w:type="dxa"/>
              <w:left w:w="0" w:type="dxa"/>
              <w:bottom w:w="0" w:type="dxa"/>
              <w:right w:w="0" w:type="dxa"/>
            </w:tcMar>
            <w:vAlign w:val="center"/>
          </w:tcPr>
          <w:p w14:paraId="61F0BC5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 (17 %)</w:t>
            </w:r>
          </w:p>
        </w:tc>
        <w:tc>
          <w:tcPr>
            <w:tcW w:w="1099" w:type="pct"/>
            <w:shd w:val="clear" w:color="auto" w:fill="FFFFFF"/>
            <w:tcMar>
              <w:top w:w="0" w:type="dxa"/>
              <w:left w:w="0" w:type="dxa"/>
              <w:bottom w:w="0" w:type="dxa"/>
              <w:right w:w="0" w:type="dxa"/>
            </w:tcMar>
            <w:vAlign w:val="center"/>
          </w:tcPr>
          <w:p w14:paraId="6B7675A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(11 %)</w:t>
            </w:r>
          </w:p>
        </w:tc>
        <w:tc>
          <w:tcPr>
            <w:tcW w:w="945" w:type="pct"/>
            <w:shd w:val="clear" w:color="auto" w:fill="FFFFFF"/>
            <w:tcMar>
              <w:top w:w="0" w:type="dxa"/>
              <w:left w:w="0" w:type="dxa"/>
              <w:bottom w:w="0" w:type="dxa"/>
              <w:right w:w="0" w:type="dxa"/>
            </w:tcMar>
            <w:vAlign w:val="center"/>
          </w:tcPr>
          <w:p w14:paraId="3A8C60E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9 (14 %)</w:t>
            </w:r>
          </w:p>
        </w:tc>
      </w:tr>
      <w:tr w:rsidR="00FF420B" w:rsidRPr="00FF420B" w14:paraId="230C6F9D" w14:textId="77777777" w:rsidTr="00F36623">
        <w:trPr>
          <w:cantSplit/>
          <w:jc w:val="center"/>
        </w:trPr>
        <w:tc>
          <w:tcPr>
            <w:tcW w:w="1940" w:type="pct"/>
            <w:shd w:val="clear" w:color="auto" w:fill="FFFFFF"/>
            <w:tcMar>
              <w:top w:w="0" w:type="dxa"/>
              <w:left w:w="0" w:type="dxa"/>
              <w:bottom w:w="0" w:type="dxa"/>
              <w:right w:w="0" w:type="dxa"/>
            </w:tcMar>
            <w:vAlign w:val="center"/>
          </w:tcPr>
          <w:p w14:paraId="49D7A6B0"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Missing</w:t>
            </w:r>
          </w:p>
        </w:tc>
        <w:tc>
          <w:tcPr>
            <w:tcW w:w="1016" w:type="pct"/>
            <w:shd w:val="clear" w:color="auto" w:fill="FFFFFF"/>
            <w:tcMar>
              <w:top w:w="0" w:type="dxa"/>
              <w:left w:w="0" w:type="dxa"/>
              <w:bottom w:w="0" w:type="dxa"/>
              <w:right w:w="0" w:type="dxa"/>
            </w:tcMar>
            <w:vAlign w:val="center"/>
          </w:tcPr>
          <w:p w14:paraId="71229B6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 (10.0%)</w:t>
            </w:r>
          </w:p>
        </w:tc>
        <w:tc>
          <w:tcPr>
            <w:tcW w:w="1099" w:type="pct"/>
            <w:shd w:val="clear" w:color="auto" w:fill="FFFFFF"/>
            <w:tcMar>
              <w:top w:w="0" w:type="dxa"/>
              <w:left w:w="0" w:type="dxa"/>
              <w:bottom w:w="0" w:type="dxa"/>
              <w:right w:w="0" w:type="dxa"/>
            </w:tcMar>
            <w:vAlign w:val="center"/>
          </w:tcPr>
          <w:p w14:paraId="57B0CD1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w:t>
            </w:r>
          </w:p>
        </w:tc>
        <w:tc>
          <w:tcPr>
            <w:tcW w:w="945" w:type="pct"/>
            <w:shd w:val="clear" w:color="auto" w:fill="FFFFFF"/>
            <w:tcMar>
              <w:top w:w="0" w:type="dxa"/>
              <w:left w:w="0" w:type="dxa"/>
              <w:bottom w:w="0" w:type="dxa"/>
              <w:right w:w="0" w:type="dxa"/>
            </w:tcMar>
            <w:vAlign w:val="center"/>
          </w:tcPr>
          <w:p w14:paraId="34B8727A"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 (4.6%)</w:t>
            </w:r>
          </w:p>
        </w:tc>
      </w:tr>
      <w:tr w:rsidR="00FF420B" w:rsidRPr="00FF420B" w14:paraId="73943F9B" w14:textId="77777777" w:rsidTr="00F36623">
        <w:trPr>
          <w:cantSplit/>
          <w:jc w:val="center"/>
        </w:trPr>
        <w:tc>
          <w:tcPr>
            <w:tcW w:w="1940" w:type="pct"/>
            <w:shd w:val="clear" w:color="auto" w:fill="FFFFFF"/>
            <w:tcMar>
              <w:top w:w="0" w:type="dxa"/>
              <w:left w:w="0" w:type="dxa"/>
              <w:bottom w:w="0" w:type="dxa"/>
              <w:right w:w="0" w:type="dxa"/>
            </w:tcMar>
            <w:vAlign w:val="center"/>
          </w:tcPr>
          <w:p w14:paraId="2F22A3D7"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Prior renal disease</w:t>
            </w:r>
          </w:p>
        </w:tc>
        <w:tc>
          <w:tcPr>
            <w:tcW w:w="1016" w:type="pct"/>
            <w:shd w:val="clear" w:color="auto" w:fill="FFFFFF"/>
            <w:tcMar>
              <w:top w:w="0" w:type="dxa"/>
              <w:left w:w="0" w:type="dxa"/>
              <w:bottom w:w="0" w:type="dxa"/>
              <w:right w:w="0" w:type="dxa"/>
            </w:tcMar>
            <w:vAlign w:val="center"/>
          </w:tcPr>
          <w:p w14:paraId="5EF445B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5C23A32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5E36B39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55C03B63" w14:textId="77777777" w:rsidTr="00F36623">
        <w:trPr>
          <w:cantSplit/>
          <w:jc w:val="center"/>
        </w:trPr>
        <w:tc>
          <w:tcPr>
            <w:tcW w:w="1940" w:type="pct"/>
            <w:shd w:val="clear" w:color="auto" w:fill="FFFFFF"/>
            <w:tcMar>
              <w:top w:w="0" w:type="dxa"/>
              <w:left w:w="0" w:type="dxa"/>
              <w:bottom w:w="0" w:type="dxa"/>
              <w:right w:w="0" w:type="dxa"/>
            </w:tcMar>
            <w:vAlign w:val="center"/>
          </w:tcPr>
          <w:p w14:paraId="19590D67"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016" w:type="pct"/>
            <w:shd w:val="clear" w:color="auto" w:fill="FFFFFF"/>
            <w:tcMar>
              <w:top w:w="0" w:type="dxa"/>
              <w:left w:w="0" w:type="dxa"/>
              <w:bottom w:w="0" w:type="dxa"/>
              <w:right w:w="0" w:type="dxa"/>
            </w:tcMar>
            <w:vAlign w:val="center"/>
          </w:tcPr>
          <w:p w14:paraId="0863F81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27 (90 %)</w:t>
            </w:r>
          </w:p>
        </w:tc>
        <w:tc>
          <w:tcPr>
            <w:tcW w:w="1099" w:type="pct"/>
            <w:shd w:val="clear" w:color="auto" w:fill="FFFFFF"/>
            <w:tcMar>
              <w:top w:w="0" w:type="dxa"/>
              <w:left w:w="0" w:type="dxa"/>
              <w:bottom w:w="0" w:type="dxa"/>
              <w:right w:w="0" w:type="dxa"/>
            </w:tcMar>
            <w:vAlign w:val="center"/>
          </w:tcPr>
          <w:p w14:paraId="7E30813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34 (97 %)</w:t>
            </w:r>
          </w:p>
        </w:tc>
        <w:tc>
          <w:tcPr>
            <w:tcW w:w="945" w:type="pct"/>
            <w:shd w:val="clear" w:color="auto" w:fill="FFFFFF"/>
            <w:tcMar>
              <w:top w:w="0" w:type="dxa"/>
              <w:left w:w="0" w:type="dxa"/>
              <w:bottom w:w="0" w:type="dxa"/>
              <w:right w:w="0" w:type="dxa"/>
            </w:tcMar>
            <w:vAlign w:val="center"/>
          </w:tcPr>
          <w:p w14:paraId="25DACB9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61 (94 %)</w:t>
            </w:r>
          </w:p>
        </w:tc>
      </w:tr>
      <w:tr w:rsidR="00FF420B" w:rsidRPr="00FF420B" w14:paraId="34D60E56" w14:textId="77777777" w:rsidTr="00F36623">
        <w:trPr>
          <w:cantSplit/>
          <w:jc w:val="center"/>
        </w:trPr>
        <w:tc>
          <w:tcPr>
            <w:tcW w:w="1940" w:type="pct"/>
            <w:shd w:val="clear" w:color="auto" w:fill="FFFFFF"/>
            <w:tcMar>
              <w:top w:w="0" w:type="dxa"/>
              <w:left w:w="0" w:type="dxa"/>
              <w:bottom w:w="0" w:type="dxa"/>
              <w:right w:w="0" w:type="dxa"/>
            </w:tcMar>
            <w:vAlign w:val="center"/>
          </w:tcPr>
          <w:p w14:paraId="4AB32A44"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016" w:type="pct"/>
            <w:shd w:val="clear" w:color="auto" w:fill="FFFFFF"/>
            <w:tcMar>
              <w:top w:w="0" w:type="dxa"/>
              <w:left w:w="0" w:type="dxa"/>
              <w:bottom w:w="0" w:type="dxa"/>
              <w:right w:w="0" w:type="dxa"/>
            </w:tcMar>
            <w:vAlign w:val="center"/>
          </w:tcPr>
          <w:p w14:paraId="566962B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(7 %)</w:t>
            </w:r>
          </w:p>
        </w:tc>
        <w:tc>
          <w:tcPr>
            <w:tcW w:w="1099" w:type="pct"/>
            <w:shd w:val="clear" w:color="auto" w:fill="FFFFFF"/>
            <w:tcMar>
              <w:top w:w="0" w:type="dxa"/>
              <w:left w:w="0" w:type="dxa"/>
              <w:bottom w:w="0" w:type="dxa"/>
              <w:right w:w="0" w:type="dxa"/>
            </w:tcMar>
            <w:vAlign w:val="center"/>
          </w:tcPr>
          <w:p w14:paraId="23FD1BE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(3 %)</w:t>
            </w:r>
          </w:p>
        </w:tc>
        <w:tc>
          <w:tcPr>
            <w:tcW w:w="945" w:type="pct"/>
            <w:shd w:val="clear" w:color="auto" w:fill="FFFFFF"/>
            <w:tcMar>
              <w:top w:w="0" w:type="dxa"/>
              <w:left w:w="0" w:type="dxa"/>
              <w:bottom w:w="0" w:type="dxa"/>
              <w:right w:w="0" w:type="dxa"/>
            </w:tcMar>
            <w:vAlign w:val="center"/>
          </w:tcPr>
          <w:p w14:paraId="4023B4A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 (5 %)</w:t>
            </w:r>
          </w:p>
        </w:tc>
      </w:tr>
      <w:tr w:rsidR="00FF420B" w:rsidRPr="00FF420B" w14:paraId="3B95E401" w14:textId="77777777" w:rsidTr="00F36623">
        <w:trPr>
          <w:cantSplit/>
          <w:jc w:val="center"/>
        </w:trPr>
        <w:tc>
          <w:tcPr>
            <w:tcW w:w="1940" w:type="pct"/>
            <w:shd w:val="clear" w:color="auto" w:fill="FFFFFF"/>
            <w:tcMar>
              <w:top w:w="0" w:type="dxa"/>
              <w:left w:w="0" w:type="dxa"/>
              <w:bottom w:w="0" w:type="dxa"/>
              <w:right w:w="0" w:type="dxa"/>
            </w:tcMar>
            <w:vAlign w:val="center"/>
          </w:tcPr>
          <w:p w14:paraId="12F0BE67"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Missing</w:t>
            </w:r>
          </w:p>
        </w:tc>
        <w:tc>
          <w:tcPr>
            <w:tcW w:w="1016" w:type="pct"/>
            <w:shd w:val="clear" w:color="auto" w:fill="FFFFFF"/>
            <w:tcMar>
              <w:top w:w="0" w:type="dxa"/>
              <w:left w:w="0" w:type="dxa"/>
              <w:bottom w:w="0" w:type="dxa"/>
              <w:right w:w="0" w:type="dxa"/>
            </w:tcMar>
            <w:vAlign w:val="center"/>
          </w:tcPr>
          <w:p w14:paraId="38C541F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(3.3%)</w:t>
            </w:r>
          </w:p>
        </w:tc>
        <w:tc>
          <w:tcPr>
            <w:tcW w:w="1099" w:type="pct"/>
            <w:shd w:val="clear" w:color="auto" w:fill="FFFFFF"/>
            <w:tcMar>
              <w:top w:w="0" w:type="dxa"/>
              <w:left w:w="0" w:type="dxa"/>
              <w:bottom w:w="0" w:type="dxa"/>
              <w:right w:w="0" w:type="dxa"/>
            </w:tcMar>
            <w:vAlign w:val="center"/>
          </w:tcPr>
          <w:p w14:paraId="02819F8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w:t>
            </w:r>
          </w:p>
        </w:tc>
        <w:tc>
          <w:tcPr>
            <w:tcW w:w="945" w:type="pct"/>
            <w:shd w:val="clear" w:color="auto" w:fill="FFFFFF"/>
            <w:tcMar>
              <w:top w:w="0" w:type="dxa"/>
              <w:left w:w="0" w:type="dxa"/>
              <w:bottom w:w="0" w:type="dxa"/>
              <w:right w:w="0" w:type="dxa"/>
            </w:tcMar>
            <w:vAlign w:val="center"/>
          </w:tcPr>
          <w:p w14:paraId="41D24B0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(1.5%)</w:t>
            </w:r>
          </w:p>
        </w:tc>
      </w:tr>
      <w:tr w:rsidR="00FF420B" w:rsidRPr="00FF420B" w14:paraId="45C29851" w14:textId="77777777" w:rsidTr="00F36623">
        <w:trPr>
          <w:cantSplit/>
          <w:jc w:val="center"/>
        </w:trPr>
        <w:tc>
          <w:tcPr>
            <w:tcW w:w="1940" w:type="pct"/>
            <w:shd w:val="clear" w:color="auto" w:fill="FFFFFF"/>
            <w:tcMar>
              <w:top w:w="0" w:type="dxa"/>
              <w:left w:w="0" w:type="dxa"/>
              <w:bottom w:w="0" w:type="dxa"/>
              <w:right w:w="0" w:type="dxa"/>
            </w:tcMar>
            <w:vAlign w:val="center"/>
          </w:tcPr>
          <w:p w14:paraId="0058C047"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Prior hepatic disease</w:t>
            </w:r>
          </w:p>
        </w:tc>
        <w:tc>
          <w:tcPr>
            <w:tcW w:w="1016" w:type="pct"/>
            <w:shd w:val="clear" w:color="auto" w:fill="FFFFFF"/>
            <w:tcMar>
              <w:top w:w="0" w:type="dxa"/>
              <w:left w:w="0" w:type="dxa"/>
              <w:bottom w:w="0" w:type="dxa"/>
              <w:right w:w="0" w:type="dxa"/>
            </w:tcMar>
            <w:vAlign w:val="center"/>
          </w:tcPr>
          <w:p w14:paraId="67D502F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71DF86C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2742B91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0EB31615" w14:textId="77777777" w:rsidTr="00F36623">
        <w:trPr>
          <w:cantSplit/>
          <w:jc w:val="center"/>
        </w:trPr>
        <w:tc>
          <w:tcPr>
            <w:tcW w:w="1940" w:type="pct"/>
            <w:shd w:val="clear" w:color="auto" w:fill="FFFFFF"/>
            <w:tcMar>
              <w:top w:w="0" w:type="dxa"/>
              <w:left w:w="0" w:type="dxa"/>
              <w:bottom w:w="0" w:type="dxa"/>
              <w:right w:w="0" w:type="dxa"/>
            </w:tcMar>
            <w:vAlign w:val="center"/>
          </w:tcPr>
          <w:p w14:paraId="555A3EC8"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016" w:type="pct"/>
            <w:shd w:val="clear" w:color="auto" w:fill="FFFFFF"/>
            <w:tcMar>
              <w:top w:w="0" w:type="dxa"/>
              <w:left w:w="0" w:type="dxa"/>
              <w:bottom w:w="0" w:type="dxa"/>
              <w:right w:w="0" w:type="dxa"/>
            </w:tcMar>
            <w:vAlign w:val="center"/>
          </w:tcPr>
          <w:p w14:paraId="022752F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30 (100 %)</w:t>
            </w:r>
          </w:p>
        </w:tc>
        <w:tc>
          <w:tcPr>
            <w:tcW w:w="1099" w:type="pct"/>
            <w:shd w:val="clear" w:color="auto" w:fill="FFFFFF"/>
            <w:tcMar>
              <w:top w:w="0" w:type="dxa"/>
              <w:left w:w="0" w:type="dxa"/>
              <w:bottom w:w="0" w:type="dxa"/>
              <w:right w:w="0" w:type="dxa"/>
            </w:tcMar>
            <w:vAlign w:val="center"/>
          </w:tcPr>
          <w:p w14:paraId="39A61B6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34 (97 %)</w:t>
            </w:r>
          </w:p>
        </w:tc>
        <w:tc>
          <w:tcPr>
            <w:tcW w:w="945" w:type="pct"/>
            <w:shd w:val="clear" w:color="auto" w:fill="FFFFFF"/>
            <w:tcMar>
              <w:top w:w="0" w:type="dxa"/>
              <w:left w:w="0" w:type="dxa"/>
              <w:bottom w:w="0" w:type="dxa"/>
              <w:right w:w="0" w:type="dxa"/>
            </w:tcMar>
            <w:vAlign w:val="center"/>
          </w:tcPr>
          <w:p w14:paraId="34752FA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64 (98 %)</w:t>
            </w:r>
          </w:p>
        </w:tc>
      </w:tr>
      <w:tr w:rsidR="00FF420B" w:rsidRPr="00FF420B" w14:paraId="68692346" w14:textId="77777777" w:rsidTr="00F36623">
        <w:trPr>
          <w:cantSplit/>
          <w:jc w:val="center"/>
        </w:trPr>
        <w:tc>
          <w:tcPr>
            <w:tcW w:w="1940" w:type="pct"/>
            <w:shd w:val="clear" w:color="auto" w:fill="FFFFFF"/>
            <w:tcMar>
              <w:top w:w="0" w:type="dxa"/>
              <w:left w:w="0" w:type="dxa"/>
              <w:bottom w:w="0" w:type="dxa"/>
              <w:right w:w="0" w:type="dxa"/>
            </w:tcMar>
            <w:vAlign w:val="center"/>
          </w:tcPr>
          <w:p w14:paraId="0762DE60"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016" w:type="pct"/>
            <w:shd w:val="clear" w:color="auto" w:fill="FFFFFF"/>
            <w:tcMar>
              <w:top w:w="0" w:type="dxa"/>
              <w:left w:w="0" w:type="dxa"/>
              <w:bottom w:w="0" w:type="dxa"/>
              <w:right w:w="0" w:type="dxa"/>
            </w:tcMar>
            <w:vAlign w:val="center"/>
          </w:tcPr>
          <w:p w14:paraId="76F9CBE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1099" w:type="pct"/>
            <w:shd w:val="clear" w:color="auto" w:fill="FFFFFF"/>
            <w:tcMar>
              <w:top w:w="0" w:type="dxa"/>
              <w:left w:w="0" w:type="dxa"/>
              <w:bottom w:w="0" w:type="dxa"/>
              <w:right w:w="0" w:type="dxa"/>
            </w:tcMar>
            <w:vAlign w:val="center"/>
          </w:tcPr>
          <w:p w14:paraId="68117F77"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(3 %)</w:t>
            </w:r>
          </w:p>
        </w:tc>
        <w:tc>
          <w:tcPr>
            <w:tcW w:w="945" w:type="pct"/>
            <w:shd w:val="clear" w:color="auto" w:fill="FFFFFF"/>
            <w:tcMar>
              <w:top w:w="0" w:type="dxa"/>
              <w:left w:w="0" w:type="dxa"/>
              <w:bottom w:w="0" w:type="dxa"/>
              <w:right w:w="0" w:type="dxa"/>
            </w:tcMar>
            <w:vAlign w:val="center"/>
          </w:tcPr>
          <w:p w14:paraId="0253EAF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(2 %)</w:t>
            </w:r>
          </w:p>
        </w:tc>
      </w:tr>
      <w:tr w:rsidR="00FF420B" w:rsidRPr="00FF420B" w14:paraId="0F788D89" w14:textId="77777777" w:rsidTr="00F36623">
        <w:trPr>
          <w:cantSplit/>
          <w:jc w:val="center"/>
        </w:trPr>
        <w:tc>
          <w:tcPr>
            <w:tcW w:w="1940" w:type="pct"/>
            <w:shd w:val="clear" w:color="auto" w:fill="FFFFFF"/>
            <w:tcMar>
              <w:top w:w="0" w:type="dxa"/>
              <w:left w:w="0" w:type="dxa"/>
              <w:bottom w:w="0" w:type="dxa"/>
              <w:right w:w="0" w:type="dxa"/>
            </w:tcMar>
            <w:vAlign w:val="center"/>
          </w:tcPr>
          <w:p w14:paraId="247B1AB6"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Admission status</w:t>
            </w:r>
          </w:p>
        </w:tc>
        <w:tc>
          <w:tcPr>
            <w:tcW w:w="1016" w:type="pct"/>
            <w:shd w:val="clear" w:color="auto" w:fill="FFFFFF"/>
            <w:tcMar>
              <w:top w:w="0" w:type="dxa"/>
              <w:left w:w="0" w:type="dxa"/>
              <w:bottom w:w="0" w:type="dxa"/>
              <w:right w:w="0" w:type="dxa"/>
            </w:tcMar>
            <w:vAlign w:val="center"/>
          </w:tcPr>
          <w:p w14:paraId="21BC804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5791D43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1086690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34526F38" w14:textId="77777777" w:rsidTr="00F36623">
        <w:trPr>
          <w:cantSplit/>
          <w:jc w:val="center"/>
        </w:trPr>
        <w:tc>
          <w:tcPr>
            <w:tcW w:w="1940" w:type="pct"/>
            <w:shd w:val="clear" w:color="auto" w:fill="FFFFFF"/>
            <w:tcMar>
              <w:top w:w="0" w:type="dxa"/>
              <w:left w:w="0" w:type="dxa"/>
              <w:bottom w:w="0" w:type="dxa"/>
              <w:right w:w="0" w:type="dxa"/>
            </w:tcMar>
            <w:vAlign w:val="center"/>
          </w:tcPr>
          <w:p w14:paraId="1EDA7FA3"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ward</w:t>
            </w:r>
          </w:p>
        </w:tc>
        <w:tc>
          <w:tcPr>
            <w:tcW w:w="1016" w:type="pct"/>
            <w:shd w:val="clear" w:color="auto" w:fill="FFFFFF"/>
            <w:tcMar>
              <w:top w:w="0" w:type="dxa"/>
              <w:left w:w="0" w:type="dxa"/>
              <w:bottom w:w="0" w:type="dxa"/>
              <w:right w:w="0" w:type="dxa"/>
            </w:tcMar>
            <w:vAlign w:val="center"/>
          </w:tcPr>
          <w:p w14:paraId="3F5F52E7"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(3 %)</w:t>
            </w:r>
          </w:p>
        </w:tc>
        <w:tc>
          <w:tcPr>
            <w:tcW w:w="1099" w:type="pct"/>
            <w:shd w:val="clear" w:color="auto" w:fill="FFFFFF"/>
            <w:tcMar>
              <w:top w:w="0" w:type="dxa"/>
              <w:left w:w="0" w:type="dxa"/>
              <w:bottom w:w="0" w:type="dxa"/>
              <w:right w:w="0" w:type="dxa"/>
            </w:tcMar>
            <w:vAlign w:val="center"/>
          </w:tcPr>
          <w:p w14:paraId="46FC34B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945" w:type="pct"/>
            <w:shd w:val="clear" w:color="auto" w:fill="FFFFFF"/>
            <w:tcMar>
              <w:top w:w="0" w:type="dxa"/>
              <w:left w:w="0" w:type="dxa"/>
              <w:bottom w:w="0" w:type="dxa"/>
              <w:right w:w="0" w:type="dxa"/>
            </w:tcMar>
            <w:vAlign w:val="center"/>
          </w:tcPr>
          <w:p w14:paraId="547F57A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(2 %)</w:t>
            </w:r>
          </w:p>
        </w:tc>
      </w:tr>
      <w:tr w:rsidR="00FF420B" w:rsidRPr="00FF420B" w14:paraId="7344E7B2" w14:textId="77777777" w:rsidTr="00F36623">
        <w:trPr>
          <w:cantSplit/>
          <w:jc w:val="center"/>
        </w:trPr>
        <w:tc>
          <w:tcPr>
            <w:tcW w:w="1940" w:type="pct"/>
            <w:shd w:val="clear" w:color="auto" w:fill="FFFFFF"/>
            <w:tcMar>
              <w:top w:w="0" w:type="dxa"/>
              <w:left w:w="0" w:type="dxa"/>
              <w:bottom w:w="0" w:type="dxa"/>
              <w:right w:w="0" w:type="dxa"/>
            </w:tcMar>
            <w:vAlign w:val="center"/>
          </w:tcPr>
          <w:p w14:paraId="5981911B"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ICU (self-ventilating)</w:t>
            </w:r>
          </w:p>
        </w:tc>
        <w:tc>
          <w:tcPr>
            <w:tcW w:w="1016" w:type="pct"/>
            <w:shd w:val="clear" w:color="auto" w:fill="FFFFFF"/>
            <w:tcMar>
              <w:top w:w="0" w:type="dxa"/>
              <w:left w:w="0" w:type="dxa"/>
              <w:bottom w:w="0" w:type="dxa"/>
              <w:right w:w="0" w:type="dxa"/>
            </w:tcMar>
            <w:vAlign w:val="center"/>
          </w:tcPr>
          <w:p w14:paraId="5AA8A9E0"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(7 %)</w:t>
            </w:r>
          </w:p>
        </w:tc>
        <w:tc>
          <w:tcPr>
            <w:tcW w:w="1099" w:type="pct"/>
            <w:shd w:val="clear" w:color="auto" w:fill="FFFFFF"/>
            <w:tcMar>
              <w:top w:w="0" w:type="dxa"/>
              <w:left w:w="0" w:type="dxa"/>
              <w:bottom w:w="0" w:type="dxa"/>
              <w:right w:w="0" w:type="dxa"/>
            </w:tcMar>
            <w:vAlign w:val="center"/>
          </w:tcPr>
          <w:p w14:paraId="1389D3E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945" w:type="pct"/>
            <w:shd w:val="clear" w:color="auto" w:fill="FFFFFF"/>
            <w:tcMar>
              <w:top w:w="0" w:type="dxa"/>
              <w:left w:w="0" w:type="dxa"/>
              <w:bottom w:w="0" w:type="dxa"/>
              <w:right w:w="0" w:type="dxa"/>
            </w:tcMar>
            <w:vAlign w:val="center"/>
          </w:tcPr>
          <w:p w14:paraId="2992795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(3 %)</w:t>
            </w:r>
          </w:p>
        </w:tc>
      </w:tr>
      <w:tr w:rsidR="00FF420B" w:rsidRPr="00FF420B" w14:paraId="474BA45A" w14:textId="77777777" w:rsidTr="00F36623">
        <w:trPr>
          <w:cantSplit/>
          <w:jc w:val="center"/>
        </w:trPr>
        <w:tc>
          <w:tcPr>
            <w:tcW w:w="1940" w:type="pct"/>
            <w:shd w:val="clear" w:color="auto" w:fill="FFFFFF"/>
            <w:tcMar>
              <w:top w:w="0" w:type="dxa"/>
              <w:left w:w="0" w:type="dxa"/>
              <w:bottom w:w="0" w:type="dxa"/>
              <w:right w:w="0" w:type="dxa"/>
            </w:tcMar>
            <w:vAlign w:val="center"/>
          </w:tcPr>
          <w:p w14:paraId="35799E9C"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ICU (intubated)</w:t>
            </w:r>
          </w:p>
        </w:tc>
        <w:tc>
          <w:tcPr>
            <w:tcW w:w="1016" w:type="pct"/>
            <w:shd w:val="clear" w:color="auto" w:fill="FFFFFF"/>
            <w:tcMar>
              <w:top w:w="0" w:type="dxa"/>
              <w:left w:w="0" w:type="dxa"/>
              <w:bottom w:w="0" w:type="dxa"/>
              <w:right w:w="0" w:type="dxa"/>
            </w:tcMar>
            <w:vAlign w:val="center"/>
          </w:tcPr>
          <w:p w14:paraId="15C6A5C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25 (83 %)</w:t>
            </w:r>
          </w:p>
        </w:tc>
        <w:tc>
          <w:tcPr>
            <w:tcW w:w="1099" w:type="pct"/>
            <w:shd w:val="clear" w:color="auto" w:fill="FFFFFF"/>
            <w:tcMar>
              <w:top w:w="0" w:type="dxa"/>
              <w:left w:w="0" w:type="dxa"/>
              <w:bottom w:w="0" w:type="dxa"/>
              <w:right w:w="0" w:type="dxa"/>
            </w:tcMar>
            <w:vAlign w:val="center"/>
          </w:tcPr>
          <w:p w14:paraId="00D1CA37"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35 (100 %)</w:t>
            </w:r>
          </w:p>
        </w:tc>
        <w:tc>
          <w:tcPr>
            <w:tcW w:w="945" w:type="pct"/>
            <w:shd w:val="clear" w:color="auto" w:fill="FFFFFF"/>
            <w:tcMar>
              <w:top w:w="0" w:type="dxa"/>
              <w:left w:w="0" w:type="dxa"/>
              <w:bottom w:w="0" w:type="dxa"/>
              <w:right w:w="0" w:type="dxa"/>
            </w:tcMar>
            <w:vAlign w:val="center"/>
          </w:tcPr>
          <w:p w14:paraId="0B473F1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60 (92 %)</w:t>
            </w:r>
          </w:p>
        </w:tc>
      </w:tr>
      <w:tr w:rsidR="00FF420B" w:rsidRPr="00FF420B" w14:paraId="466D5FE7" w14:textId="77777777" w:rsidTr="00F36623">
        <w:trPr>
          <w:cantSplit/>
          <w:jc w:val="center"/>
        </w:trPr>
        <w:tc>
          <w:tcPr>
            <w:tcW w:w="1940" w:type="pct"/>
            <w:shd w:val="clear" w:color="auto" w:fill="FFFFFF"/>
            <w:tcMar>
              <w:top w:w="0" w:type="dxa"/>
              <w:left w:w="0" w:type="dxa"/>
              <w:bottom w:w="0" w:type="dxa"/>
              <w:right w:w="0" w:type="dxa"/>
            </w:tcMar>
            <w:vAlign w:val="center"/>
          </w:tcPr>
          <w:p w14:paraId="3BECFDFB"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ICU (airway unknown)</w:t>
            </w:r>
          </w:p>
        </w:tc>
        <w:tc>
          <w:tcPr>
            <w:tcW w:w="1016" w:type="pct"/>
            <w:shd w:val="clear" w:color="auto" w:fill="FFFFFF"/>
            <w:tcMar>
              <w:top w:w="0" w:type="dxa"/>
              <w:left w:w="0" w:type="dxa"/>
              <w:bottom w:w="0" w:type="dxa"/>
              <w:right w:w="0" w:type="dxa"/>
            </w:tcMar>
            <w:vAlign w:val="center"/>
          </w:tcPr>
          <w:p w14:paraId="0DD849E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(7 %)</w:t>
            </w:r>
          </w:p>
        </w:tc>
        <w:tc>
          <w:tcPr>
            <w:tcW w:w="1099" w:type="pct"/>
            <w:shd w:val="clear" w:color="auto" w:fill="FFFFFF"/>
            <w:tcMar>
              <w:top w:w="0" w:type="dxa"/>
              <w:left w:w="0" w:type="dxa"/>
              <w:bottom w:w="0" w:type="dxa"/>
              <w:right w:w="0" w:type="dxa"/>
            </w:tcMar>
            <w:vAlign w:val="center"/>
          </w:tcPr>
          <w:p w14:paraId="3D989E0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945" w:type="pct"/>
            <w:shd w:val="clear" w:color="auto" w:fill="FFFFFF"/>
            <w:tcMar>
              <w:top w:w="0" w:type="dxa"/>
              <w:left w:w="0" w:type="dxa"/>
              <w:bottom w:w="0" w:type="dxa"/>
              <w:right w:w="0" w:type="dxa"/>
            </w:tcMar>
            <w:vAlign w:val="center"/>
          </w:tcPr>
          <w:p w14:paraId="22F259D7"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(3 %)</w:t>
            </w:r>
          </w:p>
        </w:tc>
      </w:tr>
      <w:tr w:rsidR="00FF420B" w:rsidRPr="00FF420B" w14:paraId="2B76B39A" w14:textId="77777777" w:rsidTr="00F36623">
        <w:trPr>
          <w:cantSplit/>
          <w:jc w:val="center"/>
        </w:trPr>
        <w:tc>
          <w:tcPr>
            <w:tcW w:w="1940" w:type="pct"/>
            <w:shd w:val="clear" w:color="auto" w:fill="FFFFFF"/>
            <w:tcMar>
              <w:top w:w="0" w:type="dxa"/>
              <w:left w:w="0" w:type="dxa"/>
              <w:bottom w:w="0" w:type="dxa"/>
              <w:right w:w="0" w:type="dxa"/>
            </w:tcMar>
            <w:vAlign w:val="center"/>
          </w:tcPr>
          <w:p w14:paraId="6D04EFBD"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Major extra-cranial injury</w:t>
            </w:r>
          </w:p>
        </w:tc>
        <w:tc>
          <w:tcPr>
            <w:tcW w:w="1016" w:type="pct"/>
            <w:shd w:val="clear" w:color="auto" w:fill="FFFFFF"/>
            <w:tcMar>
              <w:top w:w="0" w:type="dxa"/>
              <w:left w:w="0" w:type="dxa"/>
              <w:bottom w:w="0" w:type="dxa"/>
              <w:right w:w="0" w:type="dxa"/>
            </w:tcMar>
            <w:vAlign w:val="center"/>
          </w:tcPr>
          <w:p w14:paraId="716E292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2A2DDB5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3C448387"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1733F8BF" w14:textId="77777777" w:rsidTr="00F36623">
        <w:trPr>
          <w:cantSplit/>
          <w:jc w:val="center"/>
        </w:trPr>
        <w:tc>
          <w:tcPr>
            <w:tcW w:w="1940" w:type="pct"/>
            <w:shd w:val="clear" w:color="auto" w:fill="FFFFFF"/>
            <w:tcMar>
              <w:top w:w="0" w:type="dxa"/>
              <w:left w:w="0" w:type="dxa"/>
              <w:bottom w:w="0" w:type="dxa"/>
              <w:right w:w="0" w:type="dxa"/>
            </w:tcMar>
            <w:vAlign w:val="center"/>
          </w:tcPr>
          <w:p w14:paraId="03D4E175"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016" w:type="pct"/>
            <w:shd w:val="clear" w:color="auto" w:fill="FFFFFF"/>
            <w:tcMar>
              <w:top w:w="0" w:type="dxa"/>
              <w:left w:w="0" w:type="dxa"/>
              <w:bottom w:w="0" w:type="dxa"/>
              <w:right w:w="0" w:type="dxa"/>
            </w:tcMar>
            <w:vAlign w:val="center"/>
          </w:tcPr>
          <w:p w14:paraId="18D9F60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12 (40 %)</w:t>
            </w:r>
          </w:p>
        </w:tc>
        <w:tc>
          <w:tcPr>
            <w:tcW w:w="1099" w:type="pct"/>
            <w:shd w:val="clear" w:color="auto" w:fill="FFFFFF"/>
            <w:tcMar>
              <w:top w:w="0" w:type="dxa"/>
              <w:left w:w="0" w:type="dxa"/>
              <w:bottom w:w="0" w:type="dxa"/>
              <w:right w:w="0" w:type="dxa"/>
            </w:tcMar>
            <w:vAlign w:val="center"/>
          </w:tcPr>
          <w:p w14:paraId="7CC16BE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14 (40 %)</w:t>
            </w:r>
          </w:p>
        </w:tc>
        <w:tc>
          <w:tcPr>
            <w:tcW w:w="945" w:type="pct"/>
            <w:shd w:val="clear" w:color="auto" w:fill="FFFFFF"/>
            <w:tcMar>
              <w:top w:w="0" w:type="dxa"/>
              <w:left w:w="0" w:type="dxa"/>
              <w:bottom w:w="0" w:type="dxa"/>
              <w:right w:w="0" w:type="dxa"/>
            </w:tcMar>
            <w:vAlign w:val="center"/>
          </w:tcPr>
          <w:p w14:paraId="23553737"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26 (40 %)</w:t>
            </w:r>
          </w:p>
        </w:tc>
      </w:tr>
      <w:tr w:rsidR="00FF420B" w:rsidRPr="00FF420B" w14:paraId="481CA5FA" w14:textId="77777777" w:rsidTr="00F36623">
        <w:trPr>
          <w:cantSplit/>
          <w:jc w:val="center"/>
        </w:trPr>
        <w:tc>
          <w:tcPr>
            <w:tcW w:w="1940" w:type="pct"/>
            <w:shd w:val="clear" w:color="auto" w:fill="FFFFFF"/>
            <w:tcMar>
              <w:top w:w="0" w:type="dxa"/>
              <w:left w:w="0" w:type="dxa"/>
              <w:bottom w:w="0" w:type="dxa"/>
              <w:right w:w="0" w:type="dxa"/>
            </w:tcMar>
            <w:vAlign w:val="center"/>
          </w:tcPr>
          <w:p w14:paraId="3FDA80F7"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016" w:type="pct"/>
            <w:shd w:val="clear" w:color="auto" w:fill="FFFFFF"/>
            <w:tcMar>
              <w:top w:w="0" w:type="dxa"/>
              <w:left w:w="0" w:type="dxa"/>
              <w:bottom w:w="0" w:type="dxa"/>
              <w:right w:w="0" w:type="dxa"/>
            </w:tcMar>
            <w:vAlign w:val="center"/>
          </w:tcPr>
          <w:p w14:paraId="3C926BCE"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18 (60 %)</w:t>
            </w:r>
          </w:p>
        </w:tc>
        <w:tc>
          <w:tcPr>
            <w:tcW w:w="1099" w:type="pct"/>
            <w:shd w:val="clear" w:color="auto" w:fill="FFFFFF"/>
            <w:tcMar>
              <w:top w:w="0" w:type="dxa"/>
              <w:left w:w="0" w:type="dxa"/>
              <w:bottom w:w="0" w:type="dxa"/>
              <w:right w:w="0" w:type="dxa"/>
            </w:tcMar>
            <w:vAlign w:val="center"/>
          </w:tcPr>
          <w:p w14:paraId="583EA32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21 (60 %)</w:t>
            </w:r>
          </w:p>
        </w:tc>
        <w:tc>
          <w:tcPr>
            <w:tcW w:w="945" w:type="pct"/>
            <w:shd w:val="clear" w:color="auto" w:fill="FFFFFF"/>
            <w:tcMar>
              <w:top w:w="0" w:type="dxa"/>
              <w:left w:w="0" w:type="dxa"/>
              <w:bottom w:w="0" w:type="dxa"/>
              <w:right w:w="0" w:type="dxa"/>
            </w:tcMar>
            <w:vAlign w:val="center"/>
          </w:tcPr>
          <w:p w14:paraId="760565B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39 (60 %)</w:t>
            </w:r>
          </w:p>
        </w:tc>
      </w:tr>
      <w:tr w:rsidR="00FF420B" w:rsidRPr="00FF420B" w14:paraId="5D010992" w14:textId="77777777" w:rsidTr="00F36623">
        <w:trPr>
          <w:cantSplit/>
          <w:jc w:val="center"/>
        </w:trPr>
        <w:tc>
          <w:tcPr>
            <w:tcW w:w="1940" w:type="pct"/>
            <w:shd w:val="clear" w:color="auto" w:fill="FFFFFF"/>
            <w:tcMar>
              <w:top w:w="0" w:type="dxa"/>
              <w:left w:w="0" w:type="dxa"/>
              <w:bottom w:w="0" w:type="dxa"/>
              <w:right w:w="0" w:type="dxa"/>
            </w:tcMar>
            <w:vAlign w:val="center"/>
          </w:tcPr>
          <w:p w14:paraId="0E184928"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Number of major extracranial injuries</w:t>
            </w:r>
          </w:p>
        </w:tc>
        <w:tc>
          <w:tcPr>
            <w:tcW w:w="1016" w:type="pct"/>
            <w:shd w:val="clear" w:color="auto" w:fill="FFFFFF"/>
            <w:tcMar>
              <w:top w:w="0" w:type="dxa"/>
              <w:left w:w="0" w:type="dxa"/>
              <w:bottom w:w="0" w:type="dxa"/>
              <w:right w:w="0" w:type="dxa"/>
            </w:tcMar>
            <w:vAlign w:val="center"/>
          </w:tcPr>
          <w:p w14:paraId="54BB352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2CF23CA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640CE02D"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2AD19BBD" w14:textId="77777777" w:rsidTr="00F36623">
        <w:trPr>
          <w:cantSplit/>
          <w:jc w:val="center"/>
        </w:trPr>
        <w:tc>
          <w:tcPr>
            <w:tcW w:w="1940" w:type="pct"/>
            <w:shd w:val="clear" w:color="auto" w:fill="FFFFFF"/>
            <w:tcMar>
              <w:top w:w="0" w:type="dxa"/>
              <w:left w:w="0" w:type="dxa"/>
              <w:bottom w:w="0" w:type="dxa"/>
              <w:right w:w="0" w:type="dxa"/>
            </w:tcMar>
            <w:vAlign w:val="center"/>
          </w:tcPr>
          <w:p w14:paraId="0BD8FD1C"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Median (Min-Max)</w:t>
            </w:r>
          </w:p>
        </w:tc>
        <w:tc>
          <w:tcPr>
            <w:tcW w:w="1016" w:type="pct"/>
            <w:shd w:val="clear" w:color="auto" w:fill="FFFFFF"/>
            <w:tcMar>
              <w:top w:w="0" w:type="dxa"/>
              <w:left w:w="0" w:type="dxa"/>
              <w:bottom w:w="0" w:type="dxa"/>
              <w:right w:w="0" w:type="dxa"/>
            </w:tcMar>
            <w:vAlign w:val="center"/>
          </w:tcPr>
          <w:p w14:paraId="1E72D13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1.0 (0 - 6)</w:t>
            </w:r>
          </w:p>
        </w:tc>
        <w:tc>
          <w:tcPr>
            <w:tcW w:w="1099" w:type="pct"/>
            <w:shd w:val="clear" w:color="auto" w:fill="FFFFFF"/>
            <w:tcMar>
              <w:top w:w="0" w:type="dxa"/>
              <w:left w:w="0" w:type="dxa"/>
              <w:bottom w:w="0" w:type="dxa"/>
              <w:right w:w="0" w:type="dxa"/>
            </w:tcMar>
            <w:vAlign w:val="center"/>
          </w:tcPr>
          <w:p w14:paraId="35D0439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1.0 (0 - 6)</w:t>
            </w:r>
          </w:p>
        </w:tc>
        <w:tc>
          <w:tcPr>
            <w:tcW w:w="945" w:type="pct"/>
            <w:shd w:val="clear" w:color="auto" w:fill="FFFFFF"/>
            <w:tcMar>
              <w:top w:w="0" w:type="dxa"/>
              <w:left w:w="0" w:type="dxa"/>
              <w:bottom w:w="0" w:type="dxa"/>
              <w:right w:w="0" w:type="dxa"/>
            </w:tcMar>
            <w:vAlign w:val="center"/>
          </w:tcPr>
          <w:p w14:paraId="11BD6B7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1.0 (0 - 6)</w:t>
            </w:r>
          </w:p>
        </w:tc>
      </w:tr>
      <w:tr w:rsidR="00FF420B" w:rsidRPr="00FF420B" w14:paraId="20A74FF3" w14:textId="77777777" w:rsidTr="00F36623">
        <w:trPr>
          <w:cantSplit/>
          <w:jc w:val="center"/>
        </w:trPr>
        <w:tc>
          <w:tcPr>
            <w:tcW w:w="1940" w:type="pct"/>
            <w:shd w:val="clear" w:color="auto" w:fill="FFFFFF"/>
            <w:tcMar>
              <w:top w:w="0" w:type="dxa"/>
              <w:left w:w="0" w:type="dxa"/>
              <w:bottom w:w="0" w:type="dxa"/>
              <w:right w:w="0" w:type="dxa"/>
            </w:tcMar>
            <w:vAlign w:val="center"/>
          </w:tcPr>
          <w:p w14:paraId="465068C4"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Major head/neck injury</w:t>
            </w:r>
          </w:p>
        </w:tc>
        <w:tc>
          <w:tcPr>
            <w:tcW w:w="1016" w:type="pct"/>
            <w:shd w:val="clear" w:color="auto" w:fill="FFFFFF"/>
            <w:tcMar>
              <w:top w:w="0" w:type="dxa"/>
              <w:left w:w="0" w:type="dxa"/>
              <w:bottom w:w="0" w:type="dxa"/>
              <w:right w:w="0" w:type="dxa"/>
            </w:tcMar>
            <w:vAlign w:val="center"/>
          </w:tcPr>
          <w:p w14:paraId="15D00F8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69EF9BB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2835526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3698F353" w14:textId="77777777" w:rsidTr="00F36623">
        <w:trPr>
          <w:cantSplit/>
          <w:jc w:val="center"/>
        </w:trPr>
        <w:tc>
          <w:tcPr>
            <w:tcW w:w="1940" w:type="pct"/>
            <w:shd w:val="clear" w:color="auto" w:fill="FFFFFF"/>
            <w:tcMar>
              <w:top w:w="0" w:type="dxa"/>
              <w:left w:w="0" w:type="dxa"/>
              <w:bottom w:w="0" w:type="dxa"/>
              <w:right w:w="0" w:type="dxa"/>
            </w:tcMar>
            <w:vAlign w:val="center"/>
          </w:tcPr>
          <w:p w14:paraId="4DB2F3E5"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016" w:type="pct"/>
            <w:shd w:val="clear" w:color="auto" w:fill="FFFFFF"/>
            <w:tcMar>
              <w:top w:w="0" w:type="dxa"/>
              <w:left w:w="0" w:type="dxa"/>
              <w:bottom w:w="0" w:type="dxa"/>
              <w:right w:w="0" w:type="dxa"/>
            </w:tcMar>
            <w:vAlign w:val="center"/>
          </w:tcPr>
          <w:p w14:paraId="6543712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14 (47 %)</w:t>
            </w:r>
          </w:p>
        </w:tc>
        <w:tc>
          <w:tcPr>
            <w:tcW w:w="1099" w:type="pct"/>
            <w:shd w:val="clear" w:color="auto" w:fill="FFFFFF"/>
            <w:tcMar>
              <w:top w:w="0" w:type="dxa"/>
              <w:left w:w="0" w:type="dxa"/>
              <w:bottom w:w="0" w:type="dxa"/>
              <w:right w:w="0" w:type="dxa"/>
            </w:tcMar>
            <w:vAlign w:val="center"/>
          </w:tcPr>
          <w:p w14:paraId="6757F02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14 (40 %)</w:t>
            </w:r>
          </w:p>
        </w:tc>
        <w:tc>
          <w:tcPr>
            <w:tcW w:w="945" w:type="pct"/>
            <w:shd w:val="clear" w:color="auto" w:fill="FFFFFF"/>
            <w:tcMar>
              <w:top w:w="0" w:type="dxa"/>
              <w:left w:w="0" w:type="dxa"/>
              <w:bottom w:w="0" w:type="dxa"/>
              <w:right w:w="0" w:type="dxa"/>
            </w:tcMar>
            <w:vAlign w:val="center"/>
          </w:tcPr>
          <w:p w14:paraId="33A4067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28 (43 %)</w:t>
            </w:r>
          </w:p>
        </w:tc>
      </w:tr>
      <w:tr w:rsidR="00FF420B" w:rsidRPr="00FF420B" w14:paraId="7E1975E1" w14:textId="77777777" w:rsidTr="00F36623">
        <w:trPr>
          <w:cantSplit/>
          <w:jc w:val="center"/>
        </w:trPr>
        <w:tc>
          <w:tcPr>
            <w:tcW w:w="1940" w:type="pct"/>
            <w:shd w:val="clear" w:color="auto" w:fill="FFFFFF"/>
            <w:tcMar>
              <w:top w:w="0" w:type="dxa"/>
              <w:left w:w="0" w:type="dxa"/>
              <w:bottom w:w="0" w:type="dxa"/>
              <w:right w:w="0" w:type="dxa"/>
            </w:tcMar>
            <w:vAlign w:val="center"/>
          </w:tcPr>
          <w:p w14:paraId="24BB86CE"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016" w:type="pct"/>
            <w:shd w:val="clear" w:color="auto" w:fill="FFFFFF"/>
            <w:tcMar>
              <w:top w:w="0" w:type="dxa"/>
              <w:left w:w="0" w:type="dxa"/>
              <w:bottom w:w="0" w:type="dxa"/>
              <w:right w:w="0" w:type="dxa"/>
            </w:tcMar>
            <w:vAlign w:val="center"/>
          </w:tcPr>
          <w:p w14:paraId="492F438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16 (53 %)</w:t>
            </w:r>
          </w:p>
        </w:tc>
        <w:tc>
          <w:tcPr>
            <w:tcW w:w="1099" w:type="pct"/>
            <w:shd w:val="clear" w:color="auto" w:fill="FFFFFF"/>
            <w:tcMar>
              <w:top w:w="0" w:type="dxa"/>
              <w:left w:w="0" w:type="dxa"/>
              <w:bottom w:w="0" w:type="dxa"/>
              <w:right w:w="0" w:type="dxa"/>
            </w:tcMar>
            <w:vAlign w:val="center"/>
          </w:tcPr>
          <w:p w14:paraId="353EA92D"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21 (60 %)</w:t>
            </w:r>
          </w:p>
        </w:tc>
        <w:tc>
          <w:tcPr>
            <w:tcW w:w="945" w:type="pct"/>
            <w:shd w:val="clear" w:color="auto" w:fill="FFFFFF"/>
            <w:tcMar>
              <w:top w:w="0" w:type="dxa"/>
              <w:left w:w="0" w:type="dxa"/>
              <w:bottom w:w="0" w:type="dxa"/>
              <w:right w:w="0" w:type="dxa"/>
            </w:tcMar>
            <w:vAlign w:val="center"/>
          </w:tcPr>
          <w:p w14:paraId="3FECE4F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37 (57 %)</w:t>
            </w:r>
          </w:p>
        </w:tc>
      </w:tr>
      <w:tr w:rsidR="00FF420B" w:rsidRPr="00FF420B" w14:paraId="7D08FBF2" w14:textId="77777777" w:rsidTr="00F36623">
        <w:trPr>
          <w:cantSplit/>
          <w:jc w:val="center"/>
        </w:trPr>
        <w:tc>
          <w:tcPr>
            <w:tcW w:w="1940" w:type="pct"/>
            <w:shd w:val="clear" w:color="auto" w:fill="FFFFFF"/>
            <w:tcMar>
              <w:top w:w="0" w:type="dxa"/>
              <w:left w:w="0" w:type="dxa"/>
              <w:bottom w:w="0" w:type="dxa"/>
              <w:right w:w="0" w:type="dxa"/>
            </w:tcMar>
            <w:vAlign w:val="center"/>
          </w:tcPr>
          <w:p w14:paraId="31CC2CE1"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Major face injury</w:t>
            </w:r>
          </w:p>
        </w:tc>
        <w:tc>
          <w:tcPr>
            <w:tcW w:w="1016" w:type="pct"/>
            <w:shd w:val="clear" w:color="auto" w:fill="FFFFFF"/>
            <w:tcMar>
              <w:top w:w="0" w:type="dxa"/>
              <w:left w:w="0" w:type="dxa"/>
              <w:bottom w:w="0" w:type="dxa"/>
              <w:right w:w="0" w:type="dxa"/>
            </w:tcMar>
            <w:vAlign w:val="center"/>
          </w:tcPr>
          <w:p w14:paraId="00E27C3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0BC3567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5FD8037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20D7C045" w14:textId="77777777" w:rsidTr="00F36623">
        <w:trPr>
          <w:cantSplit/>
          <w:jc w:val="center"/>
        </w:trPr>
        <w:tc>
          <w:tcPr>
            <w:tcW w:w="1940" w:type="pct"/>
            <w:shd w:val="clear" w:color="auto" w:fill="FFFFFF"/>
            <w:tcMar>
              <w:top w:w="0" w:type="dxa"/>
              <w:left w:w="0" w:type="dxa"/>
              <w:bottom w:w="0" w:type="dxa"/>
              <w:right w:w="0" w:type="dxa"/>
            </w:tcMar>
            <w:vAlign w:val="center"/>
          </w:tcPr>
          <w:p w14:paraId="5CB67F07"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016" w:type="pct"/>
            <w:shd w:val="clear" w:color="auto" w:fill="FFFFFF"/>
            <w:tcMar>
              <w:top w:w="0" w:type="dxa"/>
              <w:left w:w="0" w:type="dxa"/>
              <w:bottom w:w="0" w:type="dxa"/>
              <w:right w:w="0" w:type="dxa"/>
            </w:tcMar>
            <w:vAlign w:val="center"/>
          </w:tcPr>
          <w:p w14:paraId="6034232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21 (70 %)</w:t>
            </w:r>
          </w:p>
        </w:tc>
        <w:tc>
          <w:tcPr>
            <w:tcW w:w="1099" w:type="pct"/>
            <w:shd w:val="clear" w:color="auto" w:fill="FFFFFF"/>
            <w:tcMar>
              <w:top w:w="0" w:type="dxa"/>
              <w:left w:w="0" w:type="dxa"/>
              <w:bottom w:w="0" w:type="dxa"/>
              <w:right w:w="0" w:type="dxa"/>
            </w:tcMar>
            <w:vAlign w:val="center"/>
          </w:tcPr>
          <w:p w14:paraId="4B3599C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24 (69 %)</w:t>
            </w:r>
          </w:p>
        </w:tc>
        <w:tc>
          <w:tcPr>
            <w:tcW w:w="945" w:type="pct"/>
            <w:shd w:val="clear" w:color="auto" w:fill="FFFFFF"/>
            <w:tcMar>
              <w:top w:w="0" w:type="dxa"/>
              <w:left w:w="0" w:type="dxa"/>
              <w:bottom w:w="0" w:type="dxa"/>
              <w:right w:w="0" w:type="dxa"/>
            </w:tcMar>
            <w:vAlign w:val="center"/>
          </w:tcPr>
          <w:p w14:paraId="62598F3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45 (69 %)</w:t>
            </w:r>
          </w:p>
        </w:tc>
      </w:tr>
      <w:tr w:rsidR="00FF420B" w:rsidRPr="00FF420B" w14:paraId="34962583" w14:textId="77777777" w:rsidTr="00F36623">
        <w:trPr>
          <w:cantSplit/>
          <w:jc w:val="center"/>
        </w:trPr>
        <w:tc>
          <w:tcPr>
            <w:tcW w:w="1940" w:type="pct"/>
            <w:shd w:val="clear" w:color="auto" w:fill="FFFFFF"/>
            <w:tcMar>
              <w:top w:w="0" w:type="dxa"/>
              <w:left w:w="0" w:type="dxa"/>
              <w:bottom w:w="0" w:type="dxa"/>
              <w:right w:w="0" w:type="dxa"/>
            </w:tcMar>
            <w:vAlign w:val="center"/>
          </w:tcPr>
          <w:p w14:paraId="0FF7CCA5"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016" w:type="pct"/>
            <w:shd w:val="clear" w:color="auto" w:fill="FFFFFF"/>
            <w:tcMar>
              <w:top w:w="0" w:type="dxa"/>
              <w:left w:w="0" w:type="dxa"/>
              <w:bottom w:w="0" w:type="dxa"/>
              <w:right w:w="0" w:type="dxa"/>
            </w:tcMar>
            <w:vAlign w:val="center"/>
          </w:tcPr>
          <w:p w14:paraId="3072848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9 (30 %)</w:t>
            </w:r>
          </w:p>
        </w:tc>
        <w:tc>
          <w:tcPr>
            <w:tcW w:w="1099" w:type="pct"/>
            <w:shd w:val="clear" w:color="auto" w:fill="FFFFFF"/>
            <w:tcMar>
              <w:top w:w="0" w:type="dxa"/>
              <w:left w:w="0" w:type="dxa"/>
              <w:bottom w:w="0" w:type="dxa"/>
              <w:right w:w="0" w:type="dxa"/>
            </w:tcMar>
            <w:vAlign w:val="center"/>
          </w:tcPr>
          <w:p w14:paraId="3453C7F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11 (31 %)</w:t>
            </w:r>
          </w:p>
        </w:tc>
        <w:tc>
          <w:tcPr>
            <w:tcW w:w="945" w:type="pct"/>
            <w:shd w:val="clear" w:color="auto" w:fill="FFFFFF"/>
            <w:tcMar>
              <w:top w:w="0" w:type="dxa"/>
              <w:left w:w="0" w:type="dxa"/>
              <w:bottom w:w="0" w:type="dxa"/>
              <w:right w:w="0" w:type="dxa"/>
            </w:tcMar>
            <w:vAlign w:val="center"/>
          </w:tcPr>
          <w:p w14:paraId="0D2A8DF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20 (31 %)</w:t>
            </w:r>
          </w:p>
        </w:tc>
      </w:tr>
      <w:tr w:rsidR="00FF420B" w:rsidRPr="00FF420B" w14:paraId="03E889C1" w14:textId="77777777" w:rsidTr="00F36623">
        <w:trPr>
          <w:cantSplit/>
          <w:jc w:val="center"/>
        </w:trPr>
        <w:tc>
          <w:tcPr>
            <w:tcW w:w="1940" w:type="pct"/>
            <w:shd w:val="clear" w:color="auto" w:fill="FFFFFF"/>
            <w:tcMar>
              <w:top w:w="0" w:type="dxa"/>
              <w:left w:w="0" w:type="dxa"/>
              <w:bottom w:w="0" w:type="dxa"/>
              <w:right w:w="0" w:type="dxa"/>
            </w:tcMar>
            <w:vAlign w:val="center"/>
          </w:tcPr>
          <w:p w14:paraId="7F29DD11"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Major chest injury</w:t>
            </w:r>
          </w:p>
        </w:tc>
        <w:tc>
          <w:tcPr>
            <w:tcW w:w="1016" w:type="pct"/>
            <w:shd w:val="clear" w:color="auto" w:fill="FFFFFF"/>
            <w:tcMar>
              <w:top w:w="0" w:type="dxa"/>
              <w:left w:w="0" w:type="dxa"/>
              <w:bottom w:w="0" w:type="dxa"/>
              <w:right w:w="0" w:type="dxa"/>
            </w:tcMar>
            <w:vAlign w:val="center"/>
          </w:tcPr>
          <w:p w14:paraId="0412C42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5EFB99BA"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7545700D"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3DDFDD38" w14:textId="77777777" w:rsidTr="00F36623">
        <w:trPr>
          <w:cantSplit/>
          <w:jc w:val="center"/>
        </w:trPr>
        <w:tc>
          <w:tcPr>
            <w:tcW w:w="1940" w:type="pct"/>
            <w:shd w:val="clear" w:color="auto" w:fill="FFFFFF"/>
            <w:tcMar>
              <w:top w:w="0" w:type="dxa"/>
              <w:left w:w="0" w:type="dxa"/>
              <w:bottom w:w="0" w:type="dxa"/>
              <w:right w:w="0" w:type="dxa"/>
            </w:tcMar>
            <w:vAlign w:val="center"/>
          </w:tcPr>
          <w:p w14:paraId="0AF95B4D"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016" w:type="pct"/>
            <w:shd w:val="clear" w:color="auto" w:fill="FFFFFF"/>
            <w:tcMar>
              <w:top w:w="0" w:type="dxa"/>
              <w:left w:w="0" w:type="dxa"/>
              <w:bottom w:w="0" w:type="dxa"/>
              <w:right w:w="0" w:type="dxa"/>
            </w:tcMar>
            <w:vAlign w:val="center"/>
          </w:tcPr>
          <w:p w14:paraId="1B30569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14 (47 %)</w:t>
            </w:r>
          </w:p>
        </w:tc>
        <w:tc>
          <w:tcPr>
            <w:tcW w:w="1099" w:type="pct"/>
            <w:shd w:val="clear" w:color="auto" w:fill="FFFFFF"/>
            <w:tcMar>
              <w:top w:w="0" w:type="dxa"/>
              <w:left w:w="0" w:type="dxa"/>
              <w:bottom w:w="0" w:type="dxa"/>
              <w:right w:w="0" w:type="dxa"/>
            </w:tcMar>
            <w:vAlign w:val="center"/>
          </w:tcPr>
          <w:p w14:paraId="2875B7FE"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19 (54 %)</w:t>
            </w:r>
          </w:p>
        </w:tc>
        <w:tc>
          <w:tcPr>
            <w:tcW w:w="945" w:type="pct"/>
            <w:shd w:val="clear" w:color="auto" w:fill="FFFFFF"/>
            <w:tcMar>
              <w:top w:w="0" w:type="dxa"/>
              <w:left w:w="0" w:type="dxa"/>
              <w:bottom w:w="0" w:type="dxa"/>
              <w:right w:w="0" w:type="dxa"/>
            </w:tcMar>
            <w:vAlign w:val="center"/>
          </w:tcPr>
          <w:p w14:paraId="4720516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33 (51 %)</w:t>
            </w:r>
          </w:p>
        </w:tc>
      </w:tr>
      <w:tr w:rsidR="00FF420B" w:rsidRPr="00FF420B" w14:paraId="21E40F75" w14:textId="77777777" w:rsidTr="00F36623">
        <w:trPr>
          <w:cantSplit/>
          <w:jc w:val="center"/>
        </w:trPr>
        <w:tc>
          <w:tcPr>
            <w:tcW w:w="1940" w:type="pct"/>
            <w:shd w:val="clear" w:color="auto" w:fill="FFFFFF"/>
            <w:tcMar>
              <w:top w:w="0" w:type="dxa"/>
              <w:left w:w="0" w:type="dxa"/>
              <w:bottom w:w="0" w:type="dxa"/>
              <w:right w:w="0" w:type="dxa"/>
            </w:tcMar>
            <w:vAlign w:val="center"/>
          </w:tcPr>
          <w:p w14:paraId="50369066"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016" w:type="pct"/>
            <w:shd w:val="clear" w:color="auto" w:fill="FFFFFF"/>
            <w:tcMar>
              <w:top w:w="0" w:type="dxa"/>
              <w:left w:w="0" w:type="dxa"/>
              <w:bottom w:w="0" w:type="dxa"/>
              <w:right w:w="0" w:type="dxa"/>
            </w:tcMar>
            <w:vAlign w:val="center"/>
          </w:tcPr>
          <w:p w14:paraId="584E77D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16 (53 %)</w:t>
            </w:r>
          </w:p>
        </w:tc>
        <w:tc>
          <w:tcPr>
            <w:tcW w:w="1099" w:type="pct"/>
            <w:shd w:val="clear" w:color="auto" w:fill="FFFFFF"/>
            <w:tcMar>
              <w:top w:w="0" w:type="dxa"/>
              <w:left w:w="0" w:type="dxa"/>
              <w:bottom w:w="0" w:type="dxa"/>
              <w:right w:w="0" w:type="dxa"/>
            </w:tcMar>
            <w:vAlign w:val="center"/>
          </w:tcPr>
          <w:p w14:paraId="5558445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16 (46 %)</w:t>
            </w:r>
          </w:p>
        </w:tc>
        <w:tc>
          <w:tcPr>
            <w:tcW w:w="945" w:type="pct"/>
            <w:shd w:val="clear" w:color="auto" w:fill="FFFFFF"/>
            <w:tcMar>
              <w:top w:w="0" w:type="dxa"/>
              <w:left w:w="0" w:type="dxa"/>
              <w:bottom w:w="0" w:type="dxa"/>
              <w:right w:w="0" w:type="dxa"/>
            </w:tcMar>
            <w:vAlign w:val="center"/>
          </w:tcPr>
          <w:p w14:paraId="3642207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32 (49 %)</w:t>
            </w:r>
          </w:p>
        </w:tc>
      </w:tr>
      <w:tr w:rsidR="00FF420B" w:rsidRPr="00FF420B" w14:paraId="1CE27D41" w14:textId="77777777" w:rsidTr="00F36623">
        <w:trPr>
          <w:cantSplit/>
          <w:jc w:val="center"/>
        </w:trPr>
        <w:tc>
          <w:tcPr>
            <w:tcW w:w="1940" w:type="pct"/>
            <w:shd w:val="clear" w:color="auto" w:fill="FFFFFF"/>
            <w:tcMar>
              <w:top w:w="0" w:type="dxa"/>
              <w:left w:w="0" w:type="dxa"/>
              <w:bottom w:w="0" w:type="dxa"/>
              <w:right w:w="0" w:type="dxa"/>
            </w:tcMar>
            <w:vAlign w:val="center"/>
          </w:tcPr>
          <w:p w14:paraId="4531C502"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Major thoracic spine injury</w:t>
            </w:r>
          </w:p>
        </w:tc>
        <w:tc>
          <w:tcPr>
            <w:tcW w:w="1016" w:type="pct"/>
            <w:shd w:val="clear" w:color="auto" w:fill="FFFFFF"/>
            <w:tcMar>
              <w:top w:w="0" w:type="dxa"/>
              <w:left w:w="0" w:type="dxa"/>
              <w:bottom w:w="0" w:type="dxa"/>
              <w:right w:w="0" w:type="dxa"/>
            </w:tcMar>
            <w:vAlign w:val="center"/>
          </w:tcPr>
          <w:p w14:paraId="215FBED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7128DACD"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475EDA1E"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5A8826D1" w14:textId="77777777" w:rsidTr="00F36623">
        <w:trPr>
          <w:cantSplit/>
          <w:jc w:val="center"/>
        </w:trPr>
        <w:tc>
          <w:tcPr>
            <w:tcW w:w="1940" w:type="pct"/>
            <w:shd w:val="clear" w:color="auto" w:fill="FFFFFF"/>
            <w:tcMar>
              <w:top w:w="0" w:type="dxa"/>
              <w:left w:w="0" w:type="dxa"/>
              <w:bottom w:w="0" w:type="dxa"/>
              <w:right w:w="0" w:type="dxa"/>
            </w:tcMar>
            <w:vAlign w:val="center"/>
          </w:tcPr>
          <w:p w14:paraId="37EBDD9D"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016" w:type="pct"/>
            <w:shd w:val="clear" w:color="auto" w:fill="FFFFFF"/>
            <w:tcMar>
              <w:top w:w="0" w:type="dxa"/>
              <w:left w:w="0" w:type="dxa"/>
              <w:bottom w:w="0" w:type="dxa"/>
              <w:right w:w="0" w:type="dxa"/>
            </w:tcMar>
            <w:vAlign w:val="center"/>
          </w:tcPr>
          <w:p w14:paraId="6EA18FF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27 (90 %)</w:t>
            </w:r>
          </w:p>
        </w:tc>
        <w:tc>
          <w:tcPr>
            <w:tcW w:w="1099" w:type="pct"/>
            <w:shd w:val="clear" w:color="auto" w:fill="FFFFFF"/>
            <w:tcMar>
              <w:top w:w="0" w:type="dxa"/>
              <w:left w:w="0" w:type="dxa"/>
              <w:bottom w:w="0" w:type="dxa"/>
              <w:right w:w="0" w:type="dxa"/>
            </w:tcMar>
            <w:vAlign w:val="center"/>
          </w:tcPr>
          <w:p w14:paraId="471C34C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35 (100 %)</w:t>
            </w:r>
          </w:p>
        </w:tc>
        <w:tc>
          <w:tcPr>
            <w:tcW w:w="945" w:type="pct"/>
            <w:shd w:val="clear" w:color="auto" w:fill="FFFFFF"/>
            <w:tcMar>
              <w:top w:w="0" w:type="dxa"/>
              <w:left w:w="0" w:type="dxa"/>
              <w:bottom w:w="0" w:type="dxa"/>
              <w:right w:w="0" w:type="dxa"/>
            </w:tcMar>
            <w:vAlign w:val="center"/>
          </w:tcPr>
          <w:p w14:paraId="20222F9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62 (95 %)</w:t>
            </w:r>
          </w:p>
        </w:tc>
      </w:tr>
      <w:tr w:rsidR="00FF420B" w:rsidRPr="00FF420B" w14:paraId="2A5FE41F" w14:textId="77777777" w:rsidTr="00F36623">
        <w:trPr>
          <w:cantSplit/>
          <w:jc w:val="center"/>
        </w:trPr>
        <w:tc>
          <w:tcPr>
            <w:tcW w:w="1940" w:type="pct"/>
            <w:shd w:val="clear" w:color="auto" w:fill="FFFFFF"/>
            <w:tcMar>
              <w:top w:w="0" w:type="dxa"/>
              <w:left w:w="0" w:type="dxa"/>
              <w:bottom w:w="0" w:type="dxa"/>
              <w:right w:w="0" w:type="dxa"/>
            </w:tcMar>
            <w:vAlign w:val="center"/>
          </w:tcPr>
          <w:p w14:paraId="344608E7"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016" w:type="pct"/>
            <w:shd w:val="clear" w:color="auto" w:fill="FFFFFF"/>
            <w:tcMar>
              <w:top w:w="0" w:type="dxa"/>
              <w:left w:w="0" w:type="dxa"/>
              <w:bottom w:w="0" w:type="dxa"/>
              <w:right w:w="0" w:type="dxa"/>
            </w:tcMar>
            <w:vAlign w:val="center"/>
          </w:tcPr>
          <w:p w14:paraId="7DD04BB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 (10 %)</w:t>
            </w:r>
          </w:p>
        </w:tc>
        <w:tc>
          <w:tcPr>
            <w:tcW w:w="1099" w:type="pct"/>
            <w:shd w:val="clear" w:color="auto" w:fill="FFFFFF"/>
            <w:tcMar>
              <w:top w:w="0" w:type="dxa"/>
              <w:left w:w="0" w:type="dxa"/>
              <w:bottom w:w="0" w:type="dxa"/>
              <w:right w:w="0" w:type="dxa"/>
            </w:tcMar>
            <w:vAlign w:val="center"/>
          </w:tcPr>
          <w:p w14:paraId="3AF6E9AE"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945" w:type="pct"/>
            <w:shd w:val="clear" w:color="auto" w:fill="FFFFFF"/>
            <w:tcMar>
              <w:top w:w="0" w:type="dxa"/>
              <w:left w:w="0" w:type="dxa"/>
              <w:bottom w:w="0" w:type="dxa"/>
              <w:right w:w="0" w:type="dxa"/>
            </w:tcMar>
            <w:vAlign w:val="center"/>
          </w:tcPr>
          <w:p w14:paraId="2D6F8577"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 (5 %)</w:t>
            </w:r>
          </w:p>
        </w:tc>
      </w:tr>
      <w:tr w:rsidR="00FF420B" w:rsidRPr="00FF420B" w14:paraId="3985C191" w14:textId="77777777" w:rsidTr="00F36623">
        <w:trPr>
          <w:cantSplit/>
          <w:jc w:val="center"/>
        </w:trPr>
        <w:tc>
          <w:tcPr>
            <w:tcW w:w="1940" w:type="pct"/>
            <w:shd w:val="clear" w:color="auto" w:fill="FFFFFF"/>
            <w:tcMar>
              <w:top w:w="0" w:type="dxa"/>
              <w:left w:w="0" w:type="dxa"/>
              <w:bottom w:w="0" w:type="dxa"/>
              <w:right w:w="0" w:type="dxa"/>
            </w:tcMar>
            <w:vAlign w:val="center"/>
          </w:tcPr>
          <w:p w14:paraId="3BBF5473"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Major lumbar spine injury</w:t>
            </w:r>
          </w:p>
        </w:tc>
        <w:tc>
          <w:tcPr>
            <w:tcW w:w="1016" w:type="pct"/>
            <w:shd w:val="clear" w:color="auto" w:fill="FFFFFF"/>
            <w:tcMar>
              <w:top w:w="0" w:type="dxa"/>
              <w:left w:w="0" w:type="dxa"/>
              <w:bottom w:w="0" w:type="dxa"/>
              <w:right w:w="0" w:type="dxa"/>
            </w:tcMar>
            <w:vAlign w:val="center"/>
          </w:tcPr>
          <w:p w14:paraId="36179BCA"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42C0705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6BA1CEC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2F949BC3" w14:textId="77777777" w:rsidTr="00F36623">
        <w:trPr>
          <w:cantSplit/>
          <w:jc w:val="center"/>
        </w:trPr>
        <w:tc>
          <w:tcPr>
            <w:tcW w:w="1940" w:type="pct"/>
            <w:shd w:val="clear" w:color="auto" w:fill="FFFFFF"/>
            <w:tcMar>
              <w:top w:w="0" w:type="dxa"/>
              <w:left w:w="0" w:type="dxa"/>
              <w:bottom w:w="0" w:type="dxa"/>
              <w:right w:w="0" w:type="dxa"/>
            </w:tcMar>
            <w:vAlign w:val="center"/>
          </w:tcPr>
          <w:p w14:paraId="5B5FB077"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016" w:type="pct"/>
            <w:shd w:val="clear" w:color="auto" w:fill="FFFFFF"/>
            <w:tcMar>
              <w:top w:w="0" w:type="dxa"/>
              <w:left w:w="0" w:type="dxa"/>
              <w:bottom w:w="0" w:type="dxa"/>
              <w:right w:w="0" w:type="dxa"/>
            </w:tcMar>
            <w:vAlign w:val="center"/>
          </w:tcPr>
          <w:p w14:paraId="0101A87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28 (93 %)</w:t>
            </w:r>
          </w:p>
        </w:tc>
        <w:tc>
          <w:tcPr>
            <w:tcW w:w="1099" w:type="pct"/>
            <w:shd w:val="clear" w:color="auto" w:fill="FFFFFF"/>
            <w:tcMar>
              <w:top w:w="0" w:type="dxa"/>
              <w:left w:w="0" w:type="dxa"/>
              <w:bottom w:w="0" w:type="dxa"/>
              <w:right w:w="0" w:type="dxa"/>
            </w:tcMar>
            <w:vAlign w:val="center"/>
          </w:tcPr>
          <w:p w14:paraId="37A7970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33 (94 %)</w:t>
            </w:r>
          </w:p>
        </w:tc>
        <w:tc>
          <w:tcPr>
            <w:tcW w:w="945" w:type="pct"/>
            <w:shd w:val="clear" w:color="auto" w:fill="FFFFFF"/>
            <w:tcMar>
              <w:top w:w="0" w:type="dxa"/>
              <w:left w:w="0" w:type="dxa"/>
              <w:bottom w:w="0" w:type="dxa"/>
              <w:right w:w="0" w:type="dxa"/>
            </w:tcMar>
            <w:vAlign w:val="center"/>
          </w:tcPr>
          <w:p w14:paraId="335A705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61 (94 %)</w:t>
            </w:r>
          </w:p>
        </w:tc>
      </w:tr>
      <w:tr w:rsidR="00FF420B" w:rsidRPr="00FF420B" w14:paraId="14061008" w14:textId="77777777" w:rsidTr="00F36623">
        <w:trPr>
          <w:cantSplit/>
          <w:jc w:val="center"/>
        </w:trPr>
        <w:tc>
          <w:tcPr>
            <w:tcW w:w="1940" w:type="pct"/>
            <w:shd w:val="clear" w:color="auto" w:fill="FFFFFF"/>
            <w:tcMar>
              <w:top w:w="0" w:type="dxa"/>
              <w:left w:w="0" w:type="dxa"/>
              <w:bottom w:w="0" w:type="dxa"/>
              <w:right w:w="0" w:type="dxa"/>
            </w:tcMar>
            <w:vAlign w:val="center"/>
          </w:tcPr>
          <w:p w14:paraId="73285FBA"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016" w:type="pct"/>
            <w:shd w:val="clear" w:color="auto" w:fill="FFFFFF"/>
            <w:tcMar>
              <w:top w:w="0" w:type="dxa"/>
              <w:left w:w="0" w:type="dxa"/>
              <w:bottom w:w="0" w:type="dxa"/>
              <w:right w:w="0" w:type="dxa"/>
            </w:tcMar>
            <w:vAlign w:val="center"/>
          </w:tcPr>
          <w:p w14:paraId="6EED653E"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(7 %)</w:t>
            </w:r>
          </w:p>
        </w:tc>
        <w:tc>
          <w:tcPr>
            <w:tcW w:w="1099" w:type="pct"/>
            <w:shd w:val="clear" w:color="auto" w:fill="FFFFFF"/>
            <w:tcMar>
              <w:top w:w="0" w:type="dxa"/>
              <w:left w:w="0" w:type="dxa"/>
              <w:bottom w:w="0" w:type="dxa"/>
              <w:right w:w="0" w:type="dxa"/>
            </w:tcMar>
            <w:vAlign w:val="center"/>
          </w:tcPr>
          <w:p w14:paraId="2451F35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(6 %)</w:t>
            </w:r>
          </w:p>
        </w:tc>
        <w:tc>
          <w:tcPr>
            <w:tcW w:w="945" w:type="pct"/>
            <w:shd w:val="clear" w:color="auto" w:fill="FFFFFF"/>
            <w:tcMar>
              <w:top w:w="0" w:type="dxa"/>
              <w:left w:w="0" w:type="dxa"/>
              <w:bottom w:w="0" w:type="dxa"/>
              <w:right w:w="0" w:type="dxa"/>
            </w:tcMar>
            <w:vAlign w:val="center"/>
          </w:tcPr>
          <w:p w14:paraId="76F0EEC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(6 %)</w:t>
            </w:r>
          </w:p>
        </w:tc>
      </w:tr>
      <w:tr w:rsidR="00FF420B" w:rsidRPr="00FF420B" w14:paraId="79D3012A" w14:textId="77777777" w:rsidTr="00F36623">
        <w:trPr>
          <w:cantSplit/>
          <w:jc w:val="center"/>
        </w:trPr>
        <w:tc>
          <w:tcPr>
            <w:tcW w:w="1940" w:type="pct"/>
            <w:shd w:val="clear" w:color="auto" w:fill="FFFFFF"/>
            <w:tcMar>
              <w:top w:w="0" w:type="dxa"/>
              <w:left w:w="0" w:type="dxa"/>
              <w:bottom w:w="0" w:type="dxa"/>
              <w:right w:w="0" w:type="dxa"/>
            </w:tcMar>
            <w:vAlign w:val="center"/>
          </w:tcPr>
          <w:p w14:paraId="47A1C990"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Major abdomen/pelvis injury</w:t>
            </w:r>
          </w:p>
        </w:tc>
        <w:tc>
          <w:tcPr>
            <w:tcW w:w="1016" w:type="pct"/>
            <w:shd w:val="clear" w:color="auto" w:fill="FFFFFF"/>
            <w:tcMar>
              <w:top w:w="0" w:type="dxa"/>
              <w:left w:w="0" w:type="dxa"/>
              <w:bottom w:w="0" w:type="dxa"/>
              <w:right w:w="0" w:type="dxa"/>
            </w:tcMar>
            <w:vAlign w:val="center"/>
          </w:tcPr>
          <w:p w14:paraId="24BE7E2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3AFAFDD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49E88F6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007F6C62" w14:textId="77777777" w:rsidTr="00F36623">
        <w:trPr>
          <w:cantSplit/>
          <w:jc w:val="center"/>
        </w:trPr>
        <w:tc>
          <w:tcPr>
            <w:tcW w:w="1940" w:type="pct"/>
            <w:shd w:val="clear" w:color="auto" w:fill="FFFFFF"/>
            <w:tcMar>
              <w:top w:w="0" w:type="dxa"/>
              <w:left w:w="0" w:type="dxa"/>
              <w:bottom w:w="0" w:type="dxa"/>
              <w:right w:w="0" w:type="dxa"/>
            </w:tcMar>
            <w:vAlign w:val="center"/>
          </w:tcPr>
          <w:p w14:paraId="2EE0ADC8"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016" w:type="pct"/>
            <w:shd w:val="clear" w:color="auto" w:fill="FFFFFF"/>
            <w:tcMar>
              <w:top w:w="0" w:type="dxa"/>
              <w:left w:w="0" w:type="dxa"/>
              <w:bottom w:w="0" w:type="dxa"/>
              <w:right w:w="0" w:type="dxa"/>
            </w:tcMar>
            <w:vAlign w:val="center"/>
          </w:tcPr>
          <w:p w14:paraId="7C779F8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27 (90 %)</w:t>
            </w:r>
          </w:p>
        </w:tc>
        <w:tc>
          <w:tcPr>
            <w:tcW w:w="1099" w:type="pct"/>
            <w:shd w:val="clear" w:color="auto" w:fill="FFFFFF"/>
            <w:tcMar>
              <w:top w:w="0" w:type="dxa"/>
              <w:left w:w="0" w:type="dxa"/>
              <w:bottom w:w="0" w:type="dxa"/>
              <w:right w:w="0" w:type="dxa"/>
            </w:tcMar>
            <w:vAlign w:val="center"/>
          </w:tcPr>
          <w:p w14:paraId="142F0D8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30 (86 %)</w:t>
            </w:r>
          </w:p>
        </w:tc>
        <w:tc>
          <w:tcPr>
            <w:tcW w:w="945" w:type="pct"/>
            <w:shd w:val="clear" w:color="auto" w:fill="FFFFFF"/>
            <w:tcMar>
              <w:top w:w="0" w:type="dxa"/>
              <w:left w:w="0" w:type="dxa"/>
              <w:bottom w:w="0" w:type="dxa"/>
              <w:right w:w="0" w:type="dxa"/>
            </w:tcMar>
            <w:vAlign w:val="center"/>
          </w:tcPr>
          <w:p w14:paraId="6C25C83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57 (88 %)</w:t>
            </w:r>
          </w:p>
        </w:tc>
      </w:tr>
      <w:tr w:rsidR="00FF420B" w:rsidRPr="00FF420B" w14:paraId="16BBD4DF" w14:textId="77777777" w:rsidTr="00F36623">
        <w:trPr>
          <w:cantSplit/>
          <w:jc w:val="center"/>
        </w:trPr>
        <w:tc>
          <w:tcPr>
            <w:tcW w:w="1940" w:type="pct"/>
            <w:shd w:val="clear" w:color="auto" w:fill="FFFFFF"/>
            <w:tcMar>
              <w:top w:w="0" w:type="dxa"/>
              <w:left w:w="0" w:type="dxa"/>
              <w:bottom w:w="0" w:type="dxa"/>
              <w:right w:w="0" w:type="dxa"/>
            </w:tcMar>
            <w:vAlign w:val="center"/>
          </w:tcPr>
          <w:p w14:paraId="336DA346"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016" w:type="pct"/>
            <w:shd w:val="clear" w:color="auto" w:fill="FFFFFF"/>
            <w:tcMar>
              <w:top w:w="0" w:type="dxa"/>
              <w:left w:w="0" w:type="dxa"/>
              <w:bottom w:w="0" w:type="dxa"/>
              <w:right w:w="0" w:type="dxa"/>
            </w:tcMar>
            <w:vAlign w:val="center"/>
          </w:tcPr>
          <w:p w14:paraId="101D8CB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 (10 %)</w:t>
            </w:r>
          </w:p>
        </w:tc>
        <w:tc>
          <w:tcPr>
            <w:tcW w:w="1099" w:type="pct"/>
            <w:shd w:val="clear" w:color="auto" w:fill="FFFFFF"/>
            <w:tcMar>
              <w:top w:w="0" w:type="dxa"/>
              <w:left w:w="0" w:type="dxa"/>
              <w:bottom w:w="0" w:type="dxa"/>
              <w:right w:w="0" w:type="dxa"/>
            </w:tcMar>
            <w:vAlign w:val="center"/>
          </w:tcPr>
          <w:p w14:paraId="58AB6CF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 (14 %)</w:t>
            </w:r>
          </w:p>
        </w:tc>
        <w:tc>
          <w:tcPr>
            <w:tcW w:w="945" w:type="pct"/>
            <w:shd w:val="clear" w:color="auto" w:fill="FFFFFF"/>
            <w:tcMar>
              <w:top w:w="0" w:type="dxa"/>
              <w:left w:w="0" w:type="dxa"/>
              <w:bottom w:w="0" w:type="dxa"/>
              <w:right w:w="0" w:type="dxa"/>
            </w:tcMar>
            <w:vAlign w:val="center"/>
          </w:tcPr>
          <w:p w14:paraId="437FBE7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8 (12 %)</w:t>
            </w:r>
          </w:p>
        </w:tc>
      </w:tr>
      <w:tr w:rsidR="00FF420B" w:rsidRPr="00FF420B" w14:paraId="6FBCAA4E" w14:textId="77777777" w:rsidTr="00F36623">
        <w:trPr>
          <w:cantSplit/>
          <w:jc w:val="center"/>
        </w:trPr>
        <w:tc>
          <w:tcPr>
            <w:tcW w:w="1940" w:type="pct"/>
            <w:shd w:val="clear" w:color="auto" w:fill="FFFFFF"/>
            <w:tcMar>
              <w:top w:w="0" w:type="dxa"/>
              <w:left w:w="0" w:type="dxa"/>
              <w:bottom w:w="0" w:type="dxa"/>
              <w:right w:w="0" w:type="dxa"/>
            </w:tcMar>
            <w:vAlign w:val="center"/>
          </w:tcPr>
          <w:p w14:paraId="3EE23478"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Major upper extremity injury</w:t>
            </w:r>
          </w:p>
        </w:tc>
        <w:tc>
          <w:tcPr>
            <w:tcW w:w="1016" w:type="pct"/>
            <w:shd w:val="clear" w:color="auto" w:fill="FFFFFF"/>
            <w:tcMar>
              <w:top w:w="0" w:type="dxa"/>
              <w:left w:w="0" w:type="dxa"/>
              <w:bottom w:w="0" w:type="dxa"/>
              <w:right w:w="0" w:type="dxa"/>
            </w:tcMar>
            <w:vAlign w:val="center"/>
          </w:tcPr>
          <w:p w14:paraId="0703C80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371E2FC7"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1C1BC0B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79D07607" w14:textId="77777777" w:rsidTr="00F36623">
        <w:trPr>
          <w:cantSplit/>
          <w:jc w:val="center"/>
        </w:trPr>
        <w:tc>
          <w:tcPr>
            <w:tcW w:w="1940" w:type="pct"/>
            <w:shd w:val="clear" w:color="auto" w:fill="FFFFFF"/>
            <w:tcMar>
              <w:top w:w="0" w:type="dxa"/>
              <w:left w:w="0" w:type="dxa"/>
              <w:bottom w:w="0" w:type="dxa"/>
              <w:right w:w="0" w:type="dxa"/>
            </w:tcMar>
            <w:vAlign w:val="center"/>
          </w:tcPr>
          <w:p w14:paraId="33DE6846"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016" w:type="pct"/>
            <w:shd w:val="clear" w:color="auto" w:fill="FFFFFF"/>
            <w:tcMar>
              <w:top w:w="0" w:type="dxa"/>
              <w:left w:w="0" w:type="dxa"/>
              <w:bottom w:w="0" w:type="dxa"/>
              <w:right w:w="0" w:type="dxa"/>
            </w:tcMar>
            <w:vAlign w:val="center"/>
          </w:tcPr>
          <w:p w14:paraId="76531BA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27 (90 %)</w:t>
            </w:r>
          </w:p>
        </w:tc>
        <w:tc>
          <w:tcPr>
            <w:tcW w:w="1099" w:type="pct"/>
            <w:shd w:val="clear" w:color="auto" w:fill="FFFFFF"/>
            <w:tcMar>
              <w:top w:w="0" w:type="dxa"/>
              <w:left w:w="0" w:type="dxa"/>
              <w:bottom w:w="0" w:type="dxa"/>
              <w:right w:w="0" w:type="dxa"/>
            </w:tcMar>
            <w:vAlign w:val="center"/>
          </w:tcPr>
          <w:p w14:paraId="6D5971F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31 (89 %)</w:t>
            </w:r>
          </w:p>
        </w:tc>
        <w:tc>
          <w:tcPr>
            <w:tcW w:w="945" w:type="pct"/>
            <w:shd w:val="clear" w:color="auto" w:fill="FFFFFF"/>
            <w:tcMar>
              <w:top w:w="0" w:type="dxa"/>
              <w:left w:w="0" w:type="dxa"/>
              <w:bottom w:w="0" w:type="dxa"/>
              <w:right w:w="0" w:type="dxa"/>
            </w:tcMar>
            <w:vAlign w:val="center"/>
          </w:tcPr>
          <w:p w14:paraId="1B75307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58 (89 %)</w:t>
            </w:r>
          </w:p>
        </w:tc>
      </w:tr>
      <w:tr w:rsidR="00FF420B" w:rsidRPr="00FF420B" w14:paraId="686DF437" w14:textId="77777777" w:rsidTr="00F36623">
        <w:trPr>
          <w:cantSplit/>
          <w:jc w:val="center"/>
        </w:trPr>
        <w:tc>
          <w:tcPr>
            <w:tcW w:w="1940" w:type="pct"/>
            <w:shd w:val="clear" w:color="auto" w:fill="FFFFFF"/>
            <w:tcMar>
              <w:top w:w="0" w:type="dxa"/>
              <w:left w:w="0" w:type="dxa"/>
              <w:bottom w:w="0" w:type="dxa"/>
              <w:right w:w="0" w:type="dxa"/>
            </w:tcMar>
            <w:vAlign w:val="center"/>
          </w:tcPr>
          <w:p w14:paraId="4D4CEAF8"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016" w:type="pct"/>
            <w:shd w:val="clear" w:color="auto" w:fill="FFFFFF"/>
            <w:tcMar>
              <w:top w:w="0" w:type="dxa"/>
              <w:left w:w="0" w:type="dxa"/>
              <w:bottom w:w="0" w:type="dxa"/>
              <w:right w:w="0" w:type="dxa"/>
            </w:tcMar>
            <w:vAlign w:val="center"/>
          </w:tcPr>
          <w:p w14:paraId="1ADF12D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 (10 %)</w:t>
            </w:r>
          </w:p>
        </w:tc>
        <w:tc>
          <w:tcPr>
            <w:tcW w:w="1099" w:type="pct"/>
            <w:shd w:val="clear" w:color="auto" w:fill="FFFFFF"/>
            <w:tcMar>
              <w:top w:w="0" w:type="dxa"/>
              <w:left w:w="0" w:type="dxa"/>
              <w:bottom w:w="0" w:type="dxa"/>
              <w:right w:w="0" w:type="dxa"/>
            </w:tcMar>
            <w:vAlign w:val="center"/>
          </w:tcPr>
          <w:p w14:paraId="7AE1DD40"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(11 %)</w:t>
            </w:r>
          </w:p>
        </w:tc>
        <w:tc>
          <w:tcPr>
            <w:tcW w:w="945" w:type="pct"/>
            <w:shd w:val="clear" w:color="auto" w:fill="FFFFFF"/>
            <w:tcMar>
              <w:top w:w="0" w:type="dxa"/>
              <w:left w:w="0" w:type="dxa"/>
              <w:bottom w:w="0" w:type="dxa"/>
              <w:right w:w="0" w:type="dxa"/>
            </w:tcMar>
            <w:vAlign w:val="center"/>
          </w:tcPr>
          <w:p w14:paraId="45F1CDB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7 (11 %)</w:t>
            </w:r>
          </w:p>
        </w:tc>
      </w:tr>
      <w:tr w:rsidR="00FF420B" w:rsidRPr="00FF420B" w14:paraId="2936CFDE" w14:textId="77777777" w:rsidTr="00F36623">
        <w:trPr>
          <w:cantSplit/>
          <w:jc w:val="center"/>
        </w:trPr>
        <w:tc>
          <w:tcPr>
            <w:tcW w:w="1940" w:type="pct"/>
            <w:shd w:val="clear" w:color="auto" w:fill="FFFFFF"/>
            <w:tcMar>
              <w:top w:w="0" w:type="dxa"/>
              <w:left w:w="0" w:type="dxa"/>
              <w:bottom w:w="0" w:type="dxa"/>
              <w:right w:w="0" w:type="dxa"/>
            </w:tcMar>
            <w:vAlign w:val="center"/>
          </w:tcPr>
          <w:p w14:paraId="5D3EE328"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Major lower extremity injury</w:t>
            </w:r>
          </w:p>
        </w:tc>
        <w:tc>
          <w:tcPr>
            <w:tcW w:w="1016" w:type="pct"/>
            <w:shd w:val="clear" w:color="auto" w:fill="FFFFFF"/>
            <w:tcMar>
              <w:top w:w="0" w:type="dxa"/>
              <w:left w:w="0" w:type="dxa"/>
              <w:bottom w:w="0" w:type="dxa"/>
              <w:right w:w="0" w:type="dxa"/>
            </w:tcMar>
            <w:vAlign w:val="center"/>
          </w:tcPr>
          <w:p w14:paraId="509D5510"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3ED5375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14B9712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308D0FCE" w14:textId="77777777" w:rsidTr="00F36623">
        <w:trPr>
          <w:cantSplit/>
          <w:jc w:val="center"/>
        </w:trPr>
        <w:tc>
          <w:tcPr>
            <w:tcW w:w="1940" w:type="pct"/>
            <w:shd w:val="clear" w:color="auto" w:fill="FFFFFF"/>
            <w:tcMar>
              <w:top w:w="0" w:type="dxa"/>
              <w:left w:w="0" w:type="dxa"/>
              <w:bottom w:w="0" w:type="dxa"/>
              <w:right w:w="0" w:type="dxa"/>
            </w:tcMar>
            <w:vAlign w:val="center"/>
          </w:tcPr>
          <w:p w14:paraId="36D1444D"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016" w:type="pct"/>
            <w:shd w:val="clear" w:color="auto" w:fill="FFFFFF"/>
            <w:tcMar>
              <w:top w:w="0" w:type="dxa"/>
              <w:left w:w="0" w:type="dxa"/>
              <w:bottom w:w="0" w:type="dxa"/>
              <w:right w:w="0" w:type="dxa"/>
            </w:tcMar>
            <w:vAlign w:val="center"/>
          </w:tcPr>
          <w:p w14:paraId="153610D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22 (73 %)</w:t>
            </w:r>
          </w:p>
        </w:tc>
        <w:tc>
          <w:tcPr>
            <w:tcW w:w="1099" w:type="pct"/>
            <w:shd w:val="clear" w:color="auto" w:fill="FFFFFF"/>
            <w:tcMar>
              <w:top w:w="0" w:type="dxa"/>
              <w:left w:w="0" w:type="dxa"/>
              <w:bottom w:w="0" w:type="dxa"/>
              <w:right w:w="0" w:type="dxa"/>
            </w:tcMar>
            <w:vAlign w:val="center"/>
          </w:tcPr>
          <w:p w14:paraId="5631044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29 (83 %)</w:t>
            </w:r>
          </w:p>
        </w:tc>
        <w:tc>
          <w:tcPr>
            <w:tcW w:w="945" w:type="pct"/>
            <w:shd w:val="clear" w:color="auto" w:fill="FFFFFF"/>
            <w:tcMar>
              <w:top w:w="0" w:type="dxa"/>
              <w:left w:w="0" w:type="dxa"/>
              <w:bottom w:w="0" w:type="dxa"/>
              <w:right w:w="0" w:type="dxa"/>
            </w:tcMar>
            <w:vAlign w:val="center"/>
          </w:tcPr>
          <w:p w14:paraId="317D575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51 (78 %)</w:t>
            </w:r>
          </w:p>
        </w:tc>
      </w:tr>
      <w:tr w:rsidR="00FF420B" w:rsidRPr="00FF420B" w14:paraId="06B7C30B" w14:textId="77777777" w:rsidTr="00F36623">
        <w:trPr>
          <w:cantSplit/>
          <w:jc w:val="center"/>
        </w:trPr>
        <w:tc>
          <w:tcPr>
            <w:tcW w:w="1940" w:type="pct"/>
            <w:shd w:val="clear" w:color="auto" w:fill="FFFFFF"/>
            <w:tcMar>
              <w:top w:w="0" w:type="dxa"/>
              <w:left w:w="0" w:type="dxa"/>
              <w:bottom w:w="0" w:type="dxa"/>
              <w:right w:w="0" w:type="dxa"/>
            </w:tcMar>
            <w:vAlign w:val="center"/>
          </w:tcPr>
          <w:p w14:paraId="2EA43232"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016" w:type="pct"/>
            <w:shd w:val="clear" w:color="auto" w:fill="FFFFFF"/>
            <w:tcMar>
              <w:top w:w="0" w:type="dxa"/>
              <w:left w:w="0" w:type="dxa"/>
              <w:bottom w:w="0" w:type="dxa"/>
              <w:right w:w="0" w:type="dxa"/>
            </w:tcMar>
            <w:vAlign w:val="center"/>
          </w:tcPr>
          <w:p w14:paraId="6C26724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8 (27 %)</w:t>
            </w:r>
          </w:p>
        </w:tc>
        <w:tc>
          <w:tcPr>
            <w:tcW w:w="1099" w:type="pct"/>
            <w:shd w:val="clear" w:color="auto" w:fill="FFFFFF"/>
            <w:tcMar>
              <w:top w:w="0" w:type="dxa"/>
              <w:left w:w="0" w:type="dxa"/>
              <w:bottom w:w="0" w:type="dxa"/>
              <w:right w:w="0" w:type="dxa"/>
            </w:tcMar>
            <w:vAlign w:val="center"/>
          </w:tcPr>
          <w:p w14:paraId="19FA8D3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6 (17 %)</w:t>
            </w:r>
          </w:p>
        </w:tc>
        <w:tc>
          <w:tcPr>
            <w:tcW w:w="945" w:type="pct"/>
            <w:shd w:val="clear" w:color="auto" w:fill="FFFFFF"/>
            <w:tcMar>
              <w:top w:w="0" w:type="dxa"/>
              <w:left w:w="0" w:type="dxa"/>
              <w:bottom w:w="0" w:type="dxa"/>
              <w:right w:w="0" w:type="dxa"/>
            </w:tcMar>
            <w:vAlign w:val="center"/>
          </w:tcPr>
          <w:p w14:paraId="3C077F9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14 (22 %)</w:t>
            </w:r>
          </w:p>
        </w:tc>
      </w:tr>
      <w:tr w:rsidR="00FF420B" w:rsidRPr="00FF420B" w14:paraId="451ABD61" w14:textId="77777777" w:rsidTr="00F36623">
        <w:trPr>
          <w:cantSplit/>
          <w:jc w:val="center"/>
        </w:trPr>
        <w:tc>
          <w:tcPr>
            <w:tcW w:w="1940" w:type="pct"/>
            <w:shd w:val="clear" w:color="auto" w:fill="FFFFFF"/>
            <w:tcMar>
              <w:top w:w="0" w:type="dxa"/>
              <w:left w:w="0" w:type="dxa"/>
              <w:bottom w:w="0" w:type="dxa"/>
              <w:right w:w="0" w:type="dxa"/>
            </w:tcMar>
            <w:vAlign w:val="center"/>
          </w:tcPr>
          <w:p w14:paraId="52C22D06"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Major external injury</w:t>
            </w:r>
          </w:p>
        </w:tc>
        <w:tc>
          <w:tcPr>
            <w:tcW w:w="1016" w:type="pct"/>
            <w:shd w:val="clear" w:color="auto" w:fill="FFFFFF"/>
            <w:tcMar>
              <w:top w:w="0" w:type="dxa"/>
              <w:left w:w="0" w:type="dxa"/>
              <w:bottom w:w="0" w:type="dxa"/>
              <w:right w:w="0" w:type="dxa"/>
            </w:tcMar>
            <w:vAlign w:val="center"/>
          </w:tcPr>
          <w:p w14:paraId="7E46299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64B5E9E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31DB4CB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4E40DA0B" w14:textId="77777777" w:rsidTr="00F36623">
        <w:trPr>
          <w:cantSplit/>
          <w:jc w:val="center"/>
        </w:trPr>
        <w:tc>
          <w:tcPr>
            <w:tcW w:w="1940" w:type="pct"/>
            <w:shd w:val="clear" w:color="auto" w:fill="FFFFFF"/>
            <w:tcMar>
              <w:top w:w="0" w:type="dxa"/>
              <w:left w:w="0" w:type="dxa"/>
              <w:bottom w:w="0" w:type="dxa"/>
              <w:right w:w="0" w:type="dxa"/>
            </w:tcMar>
            <w:vAlign w:val="center"/>
          </w:tcPr>
          <w:p w14:paraId="2DE01538"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016" w:type="pct"/>
            <w:shd w:val="clear" w:color="auto" w:fill="FFFFFF"/>
            <w:tcMar>
              <w:top w:w="0" w:type="dxa"/>
              <w:left w:w="0" w:type="dxa"/>
              <w:bottom w:w="0" w:type="dxa"/>
              <w:right w:w="0" w:type="dxa"/>
            </w:tcMar>
            <w:vAlign w:val="center"/>
          </w:tcPr>
          <w:p w14:paraId="089ADD2A"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29 (97 %)</w:t>
            </w:r>
          </w:p>
        </w:tc>
        <w:tc>
          <w:tcPr>
            <w:tcW w:w="1099" w:type="pct"/>
            <w:shd w:val="clear" w:color="auto" w:fill="FFFFFF"/>
            <w:tcMar>
              <w:top w:w="0" w:type="dxa"/>
              <w:left w:w="0" w:type="dxa"/>
              <w:bottom w:w="0" w:type="dxa"/>
              <w:right w:w="0" w:type="dxa"/>
            </w:tcMar>
            <w:vAlign w:val="center"/>
          </w:tcPr>
          <w:p w14:paraId="3823433D"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33 (94 %)</w:t>
            </w:r>
          </w:p>
        </w:tc>
        <w:tc>
          <w:tcPr>
            <w:tcW w:w="945" w:type="pct"/>
            <w:shd w:val="clear" w:color="auto" w:fill="FFFFFF"/>
            <w:tcMar>
              <w:top w:w="0" w:type="dxa"/>
              <w:left w:w="0" w:type="dxa"/>
              <w:bottom w:w="0" w:type="dxa"/>
              <w:right w:w="0" w:type="dxa"/>
            </w:tcMar>
            <w:vAlign w:val="center"/>
          </w:tcPr>
          <w:p w14:paraId="3BD750B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62 (95 %)</w:t>
            </w:r>
          </w:p>
        </w:tc>
      </w:tr>
      <w:tr w:rsidR="00FF420B" w:rsidRPr="00FF420B" w14:paraId="3A4B8C71" w14:textId="77777777" w:rsidTr="00F36623">
        <w:trPr>
          <w:cantSplit/>
          <w:jc w:val="center"/>
        </w:trPr>
        <w:tc>
          <w:tcPr>
            <w:tcW w:w="1940" w:type="pct"/>
            <w:shd w:val="clear" w:color="auto" w:fill="FFFFFF"/>
            <w:tcMar>
              <w:top w:w="0" w:type="dxa"/>
              <w:left w:w="0" w:type="dxa"/>
              <w:bottom w:w="0" w:type="dxa"/>
              <w:right w:w="0" w:type="dxa"/>
            </w:tcMar>
            <w:vAlign w:val="center"/>
          </w:tcPr>
          <w:p w14:paraId="28F9B61C"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016" w:type="pct"/>
            <w:shd w:val="clear" w:color="auto" w:fill="FFFFFF"/>
            <w:tcMar>
              <w:top w:w="0" w:type="dxa"/>
              <w:left w:w="0" w:type="dxa"/>
              <w:bottom w:w="0" w:type="dxa"/>
              <w:right w:w="0" w:type="dxa"/>
            </w:tcMar>
            <w:vAlign w:val="center"/>
          </w:tcPr>
          <w:p w14:paraId="0ECC090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(3 %)</w:t>
            </w:r>
          </w:p>
        </w:tc>
        <w:tc>
          <w:tcPr>
            <w:tcW w:w="1099" w:type="pct"/>
            <w:shd w:val="clear" w:color="auto" w:fill="FFFFFF"/>
            <w:tcMar>
              <w:top w:w="0" w:type="dxa"/>
              <w:left w:w="0" w:type="dxa"/>
              <w:bottom w:w="0" w:type="dxa"/>
              <w:right w:w="0" w:type="dxa"/>
            </w:tcMar>
            <w:vAlign w:val="center"/>
          </w:tcPr>
          <w:p w14:paraId="4483BFAA"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(6 %)</w:t>
            </w:r>
          </w:p>
        </w:tc>
        <w:tc>
          <w:tcPr>
            <w:tcW w:w="945" w:type="pct"/>
            <w:shd w:val="clear" w:color="auto" w:fill="FFFFFF"/>
            <w:tcMar>
              <w:top w:w="0" w:type="dxa"/>
              <w:left w:w="0" w:type="dxa"/>
              <w:bottom w:w="0" w:type="dxa"/>
              <w:right w:w="0" w:type="dxa"/>
            </w:tcMar>
            <w:vAlign w:val="center"/>
          </w:tcPr>
          <w:p w14:paraId="0D5CC057"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 (5 %)</w:t>
            </w:r>
          </w:p>
        </w:tc>
      </w:tr>
      <w:tr w:rsidR="00FF420B" w:rsidRPr="00FF420B" w14:paraId="74D0950B" w14:textId="77777777" w:rsidTr="00F36623">
        <w:trPr>
          <w:cantSplit/>
          <w:jc w:val="center"/>
        </w:trPr>
        <w:tc>
          <w:tcPr>
            <w:tcW w:w="1940" w:type="pct"/>
            <w:shd w:val="clear" w:color="auto" w:fill="FFFFFF"/>
            <w:tcMar>
              <w:top w:w="0" w:type="dxa"/>
              <w:left w:w="0" w:type="dxa"/>
              <w:bottom w:w="0" w:type="dxa"/>
              <w:right w:w="0" w:type="dxa"/>
            </w:tcMar>
            <w:vAlign w:val="center"/>
          </w:tcPr>
          <w:p w14:paraId="7F57A5C9"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Glasgow Coma Score</w:t>
            </w:r>
          </w:p>
        </w:tc>
        <w:tc>
          <w:tcPr>
            <w:tcW w:w="1016" w:type="pct"/>
            <w:shd w:val="clear" w:color="auto" w:fill="FFFFFF"/>
            <w:tcMar>
              <w:top w:w="0" w:type="dxa"/>
              <w:left w:w="0" w:type="dxa"/>
              <w:bottom w:w="0" w:type="dxa"/>
              <w:right w:w="0" w:type="dxa"/>
            </w:tcMar>
            <w:vAlign w:val="center"/>
          </w:tcPr>
          <w:p w14:paraId="60800EF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2BCA4EB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0B3B163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30C4D3A4" w14:textId="77777777" w:rsidTr="00F36623">
        <w:trPr>
          <w:cantSplit/>
          <w:jc w:val="center"/>
        </w:trPr>
        <w:tc>
          <w:tcPr>
            <w:tcW w:w="1940" w:type="pct"/>
            <w:shd w:val="clear" w:color="auto" w:fill="FFFFFF"/>
            <w:tcMar>
              <w:top w:w="0" w:type="dxa"/>
              <w:left w:w="0" w:type="dxa"/>
              <w:bottom w:w="0" w:type="dxa"/>
              <w:right w:w="0" w:type="dxa"/>
            </w:tcMar>
            <w:vAlign w:val="center"/>
          </w:tcPr>
          <w:p w14:paraId="00F2CF5F"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unrecorded</w:t>
            </w:r>
          </w:p>
        </w:tc>
        <w:tc>
          <w:tcPr>
            <w:tcW w:w="1016" w:type="pct"/>
            <w:shd w:val="clear" w:color="auto" w:fill="FFFFFF"/>
            <w:tcMar>
              <w:top w:w="0" w:type="dxa"/>
              <w:left w:w="0" w:type="dxa"/>
              <w:bottom w:w="0" w:type="dxa"/>
              <w:right w:w="0" w:type="dxa"/>
            </w:tcMar>
            <w:vAlign w:val="center"/>
          </w:tcPr>
          <w:p w14:paraId="7E0A131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1099" w:type="pct"/>
            <w:shd w:val="clear" w:color="auto" w:fill="FFFFFF"/>
            <w:tcMar>
              <w:top w:w="0" w:type="dxa"/>
              <w:left w:w="0" w:type="dxa"/>
              <w:bottom w:w="0" w:type="dxa"/>
              <w:right w:w="0" w:type="dxa"/>
            </w:tcMar>
            <w:vAlign w:val="center"/>
          </w:tcPr>
          <w:p w14:paraId="638BB100"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35 (100 %)</w:t>
            </w:r>
          </w:p>
        </w:tc>
        <w:tc>
          <w:tcPr>
            <w:tcW w:w="945" w:type="pct"/>
            <w:shd w:val="clear" w:color="auto" w:fill="FFFFFF"/>
            <w:tcMar>
              <w:top w:w="0" w:type="dxa"/>
              <w:left w:w="0" w:type="dxa"/>
              <w:bottom w:w="0" w:type="dxa"/>
              <w:right w:w="0" w:type="dxa"/>
            </w:tcMar>
            <w:vAlign w:val="center"/>
          </w:tcPr>
          <w:p w14:paraId="0112293E"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35 (54 %)</w:t>
            </w:r>
          </w:p>
        </w:tc>
      </w:tr>
      <w:tr w:rsidR="00FF420B" w:rsidRPr="00FF420B" w14:paraId="24B49F50" w14:textId="77777777" w:rsidTr="00F36623">
        <w:trPr>
          <w:cantSplit/>
          <w:jc w:val="center"/>
        </w:trPr>
        <w:tc>
          <w:tcPr>
            <w:tcW w:w="1940" w:type="pct"/>
            <w:shd w:val="clear" w:color="auto" w:fill="FFFFFF"/>
            <w:tcMar>
              <w:top w:w="0" w:type="dxa"/>
              <w:left w:w="0" w:type="dxa"/>
              <w:bottom w:w="0" w:type="dxa"/>
              <w:right w:w="0" w:type="dxa"/>
            </w:tcMar>
            <w:vAlign w:val="center"/>
          </w:tcPr>
          <w:p w14:paraId="09F80330"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3</w:t>
            </w:r>
          </w:p>
        </w:tc>
        <w:tc>
          <w:tcPr>
            <w:tcW w:w="1016" w:type="pct"/>
            <w:shd w:val="clear" w:color="auto" w:fill="FFFFFF"/>
            <w:tcMar>
              <w:top w:w="0" w:type="dxa"/>
              <w:left w:w="0" w:type="dxa"/>
              <w:bottom w:w="0" w:type="dxa"/>
              <w:right w:w="0" w:type="dxa"/>
            </w:tcMar>
            <w:vAlign w:val="center"/>
          </w:tcPr>
          <w:p w14:paraId="0A9F07C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9 (30 %)</w:t>
            </w:r>
          </w:p>
        </w:tc>
        <w:tc>
          <w:tcPr>
            <w:tcW w:w="1099" w:type="pct"/>
            <w:shd w:val="clear" w:color="auto" w:fill="FFFFFF"/>
            <w:tcMar>
              <w:top w:w="0" w:type="dxa"/>
              <w:left w:w="0" w:type="dxa"/>
              <w:bottom w:w="0" w:type="dxa"/>
              <w:right w:w="0" w:type="dxa"/>
            </w:tcMar>
            <w:vAlign w:val="center"/>
          </w:tcPr>
          <w:p w14:paraId="11FAAD2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945" w:type="pct"/>
            <w:shd w:val="clear" w:color="auto" w:fill="FFFFFF"/>
            <w:tcMar>
              <w:top w:w="0" w:type="dxa"/>
              <w:left w:w="0" w:type="dxa"/>
              <w:bottom w:w="0" w:type="dxa"/>
              <w:right w:w="0" w:type="dxa"/>
            </w:tcMar>
            <w:vAlign w:val="center"/>
          </w:tcPr>
          <w:p w14:paraId="58D2A94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9 (14 %)</w:t>
            </w:r>
          </w:p>
        </w:tc>
      </w:tr>
      <w:tr w:rsidR="00FF420B" w:rsidRPr="00FF420B" w14:paraId="43C3553B" w14:textId="77777777" w:rsidTr="00F36623">
        <w:trPr>
          <w:cantSplit/>
          <w:jc w:val="center"/>
        </w:trPr>
        <w:tc>
          <w:tcPr>
            <w:tcW w:w="1940" w:type="pct"/>
            <w:shd w:val="clear" w:color="auto" w:fill="FFFFFF"/>
            <w:tcMar>
              <w:top w:w="0" w:type="dxa"/>
              <w:left w:w="0" w:type="dxa"/>
              <w:bottom w:w="0" w:type="dxa"/>
              <w:right w:w="0" w:type="dxa"/>
            </w:tcMar>
            <w:vAlign w:val="center"/>
          </w:tcPr>
          <w:p w14:paraId="405076C3"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4</w:t>
            </w:r>
          </w:p>
        </w:tc>
        <w:tc>
          <w:tcPr>
            <w:tcW w:w="1016" w:type="pct"/>
            <w:shd w:val="clear" w:color="auto" w:fill="FFFFFF"/>
            <w:tcMar>
              <w:top w:w="0" w:type="dxa"/>
              <w:left w:w="0" w:type="dxa"/>
              <w:bottom w:w="0" w:type="dxa"/>
              <w:right w:w="0" w:type="dxa"/>
            </w:tcMar>
            <w:vAlign w:val="center"/>
          </w:tcPr>
          <w:p w14:paraId="69E8E13E"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 (10 %)</w:t>
            </w:r>
          </w:p>
        </w:tc>
        <w:tc>
          <w:tcPr>
            <w:tcW w:w="1099" w:type="pct"/>
            <w:shd w:val="clear" w:color="auto" w:fill="FFFFFF"/>
            <w:tcMar>
              <w:top w:w="0" w:type="dxa"/>
              <w:left w:w="0" w:type="dxa"/>
              <w:bottom w:w="0" w:type="dxa"/>
              <w:right w:w="0" w:type="dxa"/>
            </w:tcMar>
            <w:vAlign w:val="center"/>
          </w:tcPr>
          <w:p w14:paraId="2615EF87"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945" w:type="pct"/>
            <w:shd w:val="clear" w:color="auto" w:fill="FFFFFF"/>
            <w:tcMar>
              <w:top w:w="0" w:type="dxa"/>
              <w:left w:w="0" w:type="dxa"/>
              <w:bottom w:w="0" w:type="dxa"/>
              <w:right w:w="0" w:type="dxa"/>
            </w:tcMar>
            <w:vAlign w:val="center"/>
          </w:tcPr>
          <w:p w14:paraId="3292C60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 (5 %)</w:t>
            </w:r>
          </w:p>
        </w:tc>
      </w:tr>
      <w:tr w:rsidR="00FF420B" w:rsidRPr="00FF420B" w14:paraId="385CE773" w14:textId="77777777" w:rsidTr="00F36623">
        <w:trPr>
          <w:cantSplit/>
          <w:jc w:val="center"/>
        </w:trPr>
        <w:tc>
          <w:tcPr>
            <w:tcW w:w="1940" w:type="pct"/>
            <w:shd w:val="clear" w:color="auto" w:fill="FFFFFF"/>
            <w:tcMar>
              <w:top w:w="0" w:type="dxa"/>
              <w:left w:w="0" w:type="dxa"/>
              <w:bottom w:w="0" w:type="dxa"/>
              <w:right w:w="0" w:type="dxa"/>
            </w:tcMar>
            <w:vAlign w:val="center"/>
          </w:tcPr>
          <w:p w14:paraId="37A980BD"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5</w:t>
            </w:r>
          </w:p>
        </w:tc>
        <w:tc>
          <w:tcPr>
            <w:tcW w:w="1016" w:type="pct"/>
            <w:shd w:val="clear" w:color="auto" w:fill="FFFFFF"/>
            <w:tcMar>
              <w:top w:w="0" w:type="dxa"/>
              <w:left w:w="0" w:type="dxa"/>
              <w:bottom w:w="0" w:type="dxa"/>
              <w:right w:w="0" w:type="dxa"/>
            </w:tcMar>
            <w:vAlign w:val="center"/>
          </w:tcPr>
          <w:p w14:paraId="7CBCB75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(7 %)</w:t>
            </w:r>
          </w:p>
        </w:tc>
        <w:tc>
          <w:tcPr>
            <w:tcW w:w="1099" w:type="pct"/>
            <w:shd w:val="clear" w:color="auto" w:fill="FFFFFF"/>
            <w:tcMar>
              <w:top w:w="0" w:type="dxa"/>
              <w:left w:w="0" w:type="dxa"/>
              <w:bottom w:w="0" w:type="dxa"/>
              <w:right w:w="0" w:type="dxa"/>
            </w:tcMar>
            <w:vAlign w:val="center"/>
          </w:tcPr>
          <w:p w14:paraId="6ED3496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945" w:type="pct"/>
            <w:shd w:val="clear" w:color="auto" w:fill="FFFFFF"/>
            <w:tcMar>
              <w:top w:w="0" w:type="dxa"/>
              <w:left w:w="0" w:type="dxa"/>
              <w:bottom w:w="0" w:type="dxa"/>
              <w:right w:w="0" w:type="dxa"/>
            </w:tcMar>
            <w:vAlign w:val="center"/>
          </w:tcPr>
          <w:p w14:paraId="3AB4779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(3 %)</w:t>
            </w:r>
          </w:p>
        </w:tc>
      </w:tr>
      <w:tr w:rsidR="00FF420B" w:rsidRPr="00FF420B" w14:paraId="1AD86CAC" w14:textId="77777777" w:rsidTr="00F36623">
        <w:trPr>
          <w:cantSplit/>
          <w:jc w:val="center"/>
        </w:trPr>
        <w:tc>
          <w:tcPr>
            <w:tcW w:w="1940" w:type="pct"/>
            <w:shd w:val="clear" w:color="auto" w:fill="FFFFFF"/>
            <w:tcMar>
              <w:top w:w="0" w:type="dxa"/>
              <w:left w:w="0" w:type="dxa"/>
              <w:bottom w:w="0" w:type="dxa"/>
              <w:right w:w="0" w:type="dxa"/>
            </w:tcMar>
            <w:vAlign w:val="center"/>
          </w:tcPr>
          <w:p w14:paraId="5F27E976"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6</w:t>
            </w:r>
          </w:p>
        </w:tc>
        <w:tc>
          <w:tcPr>
            <w:tcW w:w="1016" w:type="pct"/>
            <w:shd w:val="clear" w:color="auto" w:fill="FFFFFF"/>
            <w:tcMar>
              <w:top w:w="0" w:type="dxa"/>
              <w:left w:w="0" w:type="dxa"/>
              <w:bottom w:w="0" w:type="dxa"/>
              <w:right w:w="0" w:type="dxa"/>
            </w:tcMar>
            <w:vAlign w:val="center"/>
          </w:tcPr>
          <w:p w14:paraId="1934470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(7 %)</w:t>
            </w:r>
          </w:p>
        </w:tc>
        <w:tc>
          <w:tcPr>
            <w:tcW w:w="1099" w:type="pct"/>
            <w:shd w:val="clear" w:color="auto" w:fill="FFFFFF"/>
            <w:tcMar>
              <w:top w:w="0" w:type="dxa"/>
              <w:left w:w="0" w:type="dxa"/>
              <w:bottom w:w="0" w:type="dxa"/>
              <w:right w:w="0" w:type="dxa"/>
            </w:tcMar>
            <w:vAlign w:val="center"/>
          </w:tcPr>
          <w:p w14:paraId="0595DEB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945" w:type="pct"/>
            <w:shd w:val="clear" w:color="auto" w:fill="FFFFFF"/>
            <w:tcMar>
              <w:top w:w="0" w:type="dxa"/>
              <w:left w:w="0" w:type="dxa"/>
              <w:bottom w:w="0" w:type="dxa"/>
              <w:right w:w="0" w:type="dxa"/>
            </w:tcMar>
            <w:vAlign w:val="center"/>
          </w:tcPr>
          <w:p w14:paraId="618DE00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(3 %)</w:t>
            </w:r>
          </w:p>
        </w:tc>
      </w:tr>
      <w:tr w:rsidR="00FF420B" w:rsidRPr="00FF420B" w14:paraId="4800A2EC" w14:textId="77777777" w:rsidTr="00F36623">
        <w:trPr>
          <w:cantSplit/>
          <w:jc w:val="center"/>
        </w:trPr>
        <w:tc>
          <w:tcPr>
            <w:tcW w:w="1940" w:type="pct"/>
            <w:shd w:val="clear" w:color="auto" w:fill="FFFFFF"/>
            <w:tcMar>
              <w:top w:w="0" w:type="dxa"/>
              <w:left w:w="0" w:type="dxa"/>
              <w:bottom w:w="0" w:type="dxa"/>
              <w:right w:w="0" w:type="dxa"/>
            </w:tcMar>
            <w:vAlign w:val="center"/>
          </w:tcPr>
          <w:p w14:paraId="7BCDCD2F"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7</w:t>
            </w:r>
          </w:p>
        </w:tc>
        <w:tc>
          <w:tcPr>
            <w:tcW w:w="1016" w:type="pct"/>
            <w:shd w:val="clear" w:color="auto" w:fill="FFFFFF"/>
            <w:tcMar>
              <w:top w:w="0" w:type="dxa"/>
              <w:left w:w="0" w:type="dxa"/>
              <w:bottom w:w="0" w:type="dxa"/>
              <w:right w:w="0" w:type="dxa"/>
            </w:tcMar>
            <w:vAlign w:val="center"/>
          </w:tcPr>
          <w:p w14:paraId="214587F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(13 %)</w:t>
            </w:r>
          </w:p>
        </w:tc>
        <w:tc>
          <w:tcPr>
            <w:tcW w:w="1099" w:type="pct"/>
            <w:shd w:val="clear" w:color="auto" w:fill="FFFFFF"/>
            <w:tcMar>
              <w:top w:w="0" w:type="dxa"/>
              <w:left w:w="0" w:type="dxa"/>
              <w:bottom w:w="0" w:type="dxa"/>
              <w:right w:w="0" w:type="dxa"/>
            </w:tcMar>
            <w:vAlign w:val="center"/>
          </w:tcPr>
          <w:p w14:paraId="037D432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945" w:type="pct"/>
            <w:shd w:val="clear" w:color="auto" w:fill="FFFFFF"/>
            <w:tcMar>
              <w:top w:w="0" w:type="dxa"/>
              <w:left w:w="0" w:type="dxa"/>
              <w:bottom w:w="0" w:type="dxa"/>
              <w:right w:w="0" w:type="dxa"/>
            </w:tcMar>
            <w:vAlign w:val="center"/>
          </w:tcPr>
          <w:p w14:paraId="7785184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(6 %)</w:t>
            </w:r>
          </w:p>
        </w:tc>
      </w:tr>
      <w:tr w:rsidR="00FF420B" w:rsidRPr="00FF420B" w14:paraId="4876C78B" w14:textId="77777777" w:rsidTr="00F36623">
        <w:trPr>
          <w:cantSplit/>
          <w:jc w:val="center"/>
        </w:trPr>
        <w:tc>
          <w:tcPr>
            <w:tcW w:w="1940" w:type="pct"/>
            <w:shd w:val="clear" w:color="auto" w:fill="FFFFFF"/>
            <w:tcMar>
              <w:top w:w="0" w:type="dxa"/>
              <w:left w:w="0" w:type="dxa"/>
              <w:bottom w:w="0" w:type="dxa"/>
              <w:right w:w="0" w:type="dxa"/>
            </w:tcMar>
            <w:vAlign w:val="center"/>
          </w:tcPr>
          <w:p w14:paraId="5B7716D1"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lastRenderedPageBreak/>
              <w:t>  8</w:t>
            </w:r>
          </w:p>
        </w:tc>
        <w:tc>
          <w:tcPr>
            <w:tcW w:w="1016" w:type="pct"/>
            <w:shd w:val="clear" w:color="auto" w:fill="FFFFFF"/>
            <w:tcMar>
              <w:top w:w="0" w:type="dxa"/>
              <w:left w:w="0" w:type="dxa"/>
              <w:bottom w:w="0" w:type="dxa"/>
              <w:right w:w="0" w:type="dxa"/>
            </w:tcMar>
            <w:vAlign w:val="center"/>
          </w:tcPr>
          <w:p w14:paraId="02B33D07"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(3 %)</w:t>
            </w:r>
          </w:p>
        </w:tc>
        <w:tc>
          <w:tcPr>
            <w:tcW w:w="1099" w:type="pct"/>
            <w:shd w:val="clear" w:color="auto" w:fill="FFFFFF"/>
            <w:tcMar>
              <w:top w:w="0" w:type="dxa"/>
              <w:left w:w="0" w:type="dxa"/>
              <w:bottom w:w="0" w:type="dxa"/>
              <w:right w:w="0" w:type="dxa"/>
            </w:tcMar>
            <w:vAlign w:val="center"/>
          </w:tcPr>
          <w:p w14:paraId="3138D4A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945" w:type="pct"/>
            <w:shd w:val="clear" w:color="auto" w:fill="FFFFFF"/>
            <w:tcMar>
              <w:top w:w="0" w:type="dxa"/>
              <w:left w:w="0" w:type="dxa"/>
              <w:bottom w:w="0" w:type="dxa"/>
              <w:right w:w="0" w:type="dxa"/>
            </w:tcMar>
            <w:vAlign w:val="center"/>
          </w:tcPr>
          <w:p w14:paraId="6C4259AA"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(2 %)</w:t>
            </w:r>
          </w:p>
        </w:tc>
      </w:tr>
      <w:tr w:rsidR="00FF420B" w:rsidRPr="00FF420B" w14:paraId="54FE5702" w14:textId="77777777" w:rsidTr="00F36623">
        <w:trPr>
          <w:cantSplit/>
          <w:jc w:val="center"/>
        </w:trPr>
        <w:tc>
          <w:tcPr>
            <w:tcW w:w="1940" w:type="pct"/>
            <w:shd w:val="clear" w:color="auto" w:fill="FFFFFF"/>
            <w:tcMar>
              <w:top w:w="0" w:type="dxa"/>
              <w:left w:w="0" w:type="dxa"/>
              <w:bottom w:w="0" w:type="dxa"/>
              <w:right w:w="0" w:type="dxa"/>
            </w:tcMar>
            <w:vAlign w:val="center"/>
          </w:tcPr>
          <w:p w14:paraId="0FD1F1D8"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9</w:t>
            </w:r>
          </w:p>
        </w:tc>
        <w:tc>
          <w:tcPr>
            <w:tcW w:w="1016" w:type="pct"/>
            <w:shd w:val="clear" w:color="auto" w:fill="FFFFFF"/>
            <w:tcMar>
              <w:top w:w="0" w:type="dxa"/>
              <w:left w:w="0" w:type="dxa"/>
              <w:bottom w:w="0" w:type="dxa"/>
              <w:right w:w="0" w:type="dxa"/>
            </w:tcMar>
            <w:vAlign w:val="center"/>
          </w:tcPr>
          <w:p w14:paraId="0437B6DA"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(3 %)</w:t>
            </w:r>
          </w:p>
        </w:tc>
        <w:tc>
          <w:tcPr>
            <w:tcW w:w="1099" w:type="pct"/>
            <w:shd w:val="clear" w:color="auto" w:fill="FFFFFF"/>
            <w:tcMar>
              <w:top w:w="0" w:type="dxa"/>
              <w:left w:w="0" w:type="dxa"/>
              <w:bottom w:w="0" w:type="dxa"/>
              <w:right w:w="0" w:type="dxa"/>
            </w:tcMar>
            <w:vAlign w:val="center"/>
          </w:tcPr>
          <w:p w14:paraId="686E725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945" w:type="pct"/>
            <w:shd w:val="clear" w:color="auto" w:fill="FFFFFF"/>
            <w:tcMar>
              <w:top w:w="0" w:type="dxa"/>
              <w:left w:w="0" w:type="dxa"/>
              <w:bottom w:w="0" w:type="dxa"/>
              <w:right w:w="0" w:type="dxa"/>
            </w:tcMar>
            <w:vAlign w:val="center"/>
          </w:tcPr>
          <w:p w14:paraId="7024F600"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(2 %)</w:t>
            </w:r>
          </w:p>
        </w:tc>
      </w:tr>
      <w:tr w:rsidR="00FF420B" w:rsidRPr="00FF420B" w14:paraId="75A71B7E" w14:textId="77777777" w:rsidTr="00F36623">
        <w:trPr>
          <w:cantSplit/>
          <w:jc w:val="center"/>
        </w:trPr>
        <w:tc>
          <w:tcPr>
            <w:tcW w:w="1940" w:type="pct"/>
            <w:shd w:val="clear" w:color="auto" w:fill="FFFFFF"/>
            <w:tcMar>
              <w:top w:w="0" w:type="dxa"/>
              <w:left w:w="0" w:type="dxa"/>
              <w:bottom w:w="0" w:type="dxa"/>
              <w:right w:w="0" w:type="dxa"/>
            </w:tcMar>
            <w:vAlign w:val="center"/>
          </w:tcPr>
          <w:p w14:paraId="3C5CCF0E"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10</w:t>
            </w:r>
          </w:p>
        </w:tc>
        <w:tc>
          <w:tcPr>
            <w:tcW w:w="1016" w:type="pct"/>
            <w:shd w:val="clear" w:color="auto" w:fill="FFFFFF"/>
            <w:tcMar>
              <w:top w:w="0" w:type="dxa"/>
              <w:left w:w="0" w:type="dxa"/>
              <w:bottom w:w="0" w:type="dxa"/>
              <w:right w:w="0" w:type="dxa"/>
            </w:tcMar>
            <w:vAlign w:val="center"/>
          </w:tcPr>
          <w:p w14:paraId="4F80121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(13 %)</w:t>
            </w:r>
          </w:p>
        </w:tc>
        <w:tc>
          <w:tcPr>
            <w:tcW w:w="1099" w:type="pct"/>
            <w:shd w:val="clear" w:color="auto" w:fill="FFFFFF"/>
            <w:tcMar>
              <w:top w:w="0" w:type="dxa"/>
              <w:left w:w="0" w:type="dxa"/>
              <w:bottom w:w="0" w:type="dxa"/>
              <w:right w:w="0" w:type="dxa"/>
            </w:tcMar>
            <w:vAlign w:val="center"/>
          </w:tcPr>
          <w:p w14:paraId="7F42090A"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945" w:type="pct"/>
            <w:shd w:val="clear" w:color="auto" w:fill="FFFFFF"/>
            <w:tcMar>
              <w:top w:w="0" w:type="dxa"/>
              <w:left w:w="0" w:type="dxa"/>
              <w:bottom w:w="0" w:type="dxa"/>
              <w:right w:w="0" w:type="dxa"/>
            </w:tcMar>
            <w:vAlign w:val="center"/>
          </w:tcPr>
          <w:p w14:paraId="2361AFE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(6 %)</w:t>
            </w:r>
          </w:p>
        </w:tc>
      </w:tr>
      <w:tr w:rsidR="00FF420B" w:rsidRPr="00FF420B" w14:paraId="3E765675" w14:textId="77777777" w:rsidTr="00F36623">
        <w:trPr>
          <w:cantSplit/>
          <w:jc w:val="center"/>
        </w:trPr>
        <w:tc>
          <w:tcPr>
            <w:tcW w:w="1940" w:type="pct"/>
            <w:shd w:val="clear" w:color="auto" w:fill="FFFFFF"/>
            <w:tcMar>
              <w:top w:w="0" w:type="dxa"/>
              <w:left w:w="0" w:type="dxa"/>
              <w:bottom w:w="0" w:type="dxa"/>
              <w:right w:w="0" w:type="dxa"/>
            </w:tcMar>
            <w:vAlign w:val="center"/>
          </w:tcPr>
          <w:p w14:paraId="26D6AF67"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11</w:t>
            </w:r>
          </w:p>
        </w:tc>
        <w:tc>
          <w:tcPr>
            <w:tcW w:w="1016" w:type="pct"/>
            <w:shd w:val="clear" w:color="auto" w:fill="FFFFFF"/>
            <w:tcMar>
              <w:top w:w="0" w:type="dxa"/>
              <w:left w:w="0" w:type="dxa"/>
              <w:bottom w:w="0" w:type="dxa"/>
              <w:right w:w="0" w:type="dxa"/>
            </w:tcMar>
            <w:vAlign w:val="center"/>
          </w:tcPr>
          <w:p w14:paraId="1513DB5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 (10 %)</w:t>
            </w:r>
          </w:p>
        </w:tc>
        <w:tc>
          <w:tcPr>
            <w:tcW w:w="1099" w:type="pct"/>
            <w:shd w:val="clear" w:color="auto" w:fill="FFFFFF"/>
            <w:tcMar>
              <w:top w:w="0" w:type="dxa"/>
              <w:left w:w="0" w:type="dxa"/>
              <w:bottom w:w="0" w:type="dxa"/>
              <w:right w:w="0" w:type="dxa"/>
            </w:tcMar>
            <w:vAlign w:val="center"/>
          </w:tcPr>
          <w:p w14:paraId="35D3233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945" w:type="pct"/>
            <w:shd w:val="clear" w:color="auto" w:fill="FFFFFF"/>
            <w:tcMar>
              <w:top w:w="0" w:type="dxa"/>
              <w:left w:w="0" w:type="dxa"/>
              <w:bottom w:w="0" w:type="dxa"/>
              <w:right w:w="0" w:type="dxa"/>
            </w:tcMar>
            <w:vAlign w:val="center"/>
          </w:tcPr>
          <w:p w14:paraId="7FFA400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 (5 %)</w:t>
            </w:r>
          </w:p>
        </w:tc>
      </w:tr>
      <w:tr w:rsidR="00FF420B" w:rsidRPr="00FF420B" w14:paraId="5DF7345B" w14:textId="77777777" w:rsidTr="00F36623">
        <w:trPr>
          <w:cantSplit/>
          <w:jc w:val="center"/>
        </w:trPr>
        <w:tc>
          <w:tcPr>
            <w:tcW w:w="1940" w:type="pct"/>
            <w:shd w:val="clear" w:color="auto" w:fill="FFFFFF"/>
            <w:tcMar>
              <w:top w:w="0" w:type="dxa"/>
              <w:left w:w="0" w:type="dxa"/>
              <w:bottom w:w="0" w:type="dxa"/>
              <w:right w:w="0" w:type="dxa"/>
            </w:tcMar>
            <w:vAlign w:val="center"/>
          </w:tcPr>
          <w:p w14:paraId="5CDF9627"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12</w:t>
            </w:r>
          </w:p>
        </w:tc>
        <w:tc>
          <w:tcPr>
            <w:tcW w:w="1016" w:type="pct"/>
            <w:shd w:val="clear" w:color="auto" w:fill="FFFFFF"/>
            <w:tcMar>
              <w:top w:w="0" w:type="dxa"/>
              <w:left w:w="0" w:type="dxa"/>
              <w:bottom w:w="0" w:type="dxa"/>
              <w:right w:w="0" w:type="dxa"/>
            </w:tcMar>
            <w:vAlign w:val="center"/>
          </w:tcPr>
          <w:p w14:paraId="0890333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(3 %)</w:t>
            </w:r>
          </w:p>
        </w:tc>
        <w:tc>
          <w:tcPr>
            <w:tcW w:w="1099" w:type="pct"/>
            <w:shd w:val="clear" w:color="auto" w:fill="FFFFFF"/>
            <w:tcMar>
              <w:top w:w="0" w:type="dxa"/>
              <w:left w:w="0" w:type="dxa"/>
              <w:bottom w:w="0" w:type="dxa"/>
              <w:right w:w="0" w:type="dxa"/>
            </w:tcMar>
            <w:vAlign w:val="center"/>
          </w:tcPr>
          <w:p w14:paraId="1F0A28D7"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945" w:type="pct"/>
            <w:shd w:val="clear" w:color="auto" w:fill="FFFFFF"/>
            <w:tcMar>
              <w:top w:w="0" w:type="dxa"/>
              <w:left w:w="0" w:type="dxa"/>
              <w:bottom w:w="0" w:type="dxa"/>
              <w:right w:w="0" w:type="dxa"/>
            </w:tcMar>
            <w:vAlign w:val="center"/>
          </w:tcPr>
          <w:p w14:paraId="63CD81BE"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(2 %)</w:t>
            </w:r>
          </w:p>
        </w:tc>
      </w:tr>
      <w:tr w:rsidR="00FF420B" w:rsidRPr="00FF420B" w14:paraId="6DD088BF" w14:textId="77777777" w:rsidTr="00F36623">
        <w:trPr>
          <w:cantSplit/>
          <w:jc w:val="center"/>
        </w:trPr>
        <w:tc>
          <w:tcPr>
            <w:tcW w:w="1940" w:type="pct"/>
            <w:shd w:val="clear" w:color="auto" w:fill="FFFFFF"/>
            <w:tcMar>
              <w:top w:w="0" w:type="dxa"/>
              <w:left w:w="0" w:type="dxa"/>
              <w:bottom w:w="0" w:type="dxa"/>
              <w:right w:w="0" w:type="dxa"/>
            </w:tcMar>
            <w:vAlign w:val="center"/>
          </w:tcPr>
          <w:p w14:paraId="6FA07B32"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Unreactive pupils</w:t>
            </w:r>
          </w:p>
        </w:tc>
        <w:tc>
          <w:tcPr>
            <w:tcW w:w="1016" w:type="pct"/>
            <w:shd w:val="clear" w:color="auto" w:fill="FFFFFF"/>
            <w:tcMar>
              <w:top w:w="0" w:type="dxa"/>
              <w:left w:w="0" w:type="dxa"/>
              <w:bottom w:w="0" w:type="dxa"/>
              <w:right w:w="0" w:type="dxa"/>
            </w:tcMar>
            <w:vAlign w:val="center"/>
          </w:tcPr>
          <w:p w14:paraId="7AA31BD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5E6F9F2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7B39A73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576CB706" w14:textId="77777777" w:rsidTr="00F36623">
        <w:trPr>
          <w:cantSplit/>
          <w:jc w:val="center"/>
        </w:trPr>
        <w:tc>
          <w:tcPr>
            <w:tcW w:w="1940" w:type="pct"/>
            <w:shd w:val="clear" w:color="auto" w:fill="FFFFFF"/>
            <w:tcMar>
              <w:top w:w="0" w:type="dxa"/>
              <w:left w:w="0" w:type="dxa"/>
              <w:bottom w:w="0" w:type="dxa"/>
              <w:right w:w="0" w:type="dxa"/>
            </w:tcMar>
            <w:vAlign w:val="center"/>
          </w:tcPr>
          <w:p w14:paraId="741B0830"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0</w:t>
            </w:r>
          </w:p>
        </w:tc>
        <w:tc>
          <w:tcPr>
            <w:tcW w:w="1016" w:type="pct"/>
            <w:shd w:val="clear" w:color="auto" w:fill="FFFFFF"/>
            <w:tcMar>
              <w:top w:w="0" w:type="dxa"/>
              <w:left w:w="0" w:type="dxa"/>
              <w:bottom w:w="0" w:type="dxa"/>
              <w:right w:w="0" w:type="dxa"/>
            </w:tcMar>
            <w:vAlign w:val="center"/>
          </w:tcPr>
          <w:p w14:paraId="4C15FC9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23 (77 %)</w:t>
            </w:r>
          </w:p>
        </w:tc>
        <w:tc>
          <w:tcPr>
            <w:tcW w:w="1099" w:type="pct"/>
            <w:shd w:val="clear" w:color="auto" w:fill="FFFFFF"/>
            <w:tcMar>
              <w:top w:w="0" w:type="dxa"/>
              <w:left w:w="0" w:type="dxa"/>
              <w:bottom w:w="0" w:type="dxa"/>
              <w:right w:w="0" w:type="dxa"/>
            </w:tcMar>
            <w:vAlign w:val="center"/>
          </w:tcPr>
          <w:p w14:paraId="02872C8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28 (80 %)</w:t>
            </w:r>
          </w:p>
        </w:tc>
        <w:tc>
          <w:tcPr>
            <w:tcW w:w="945" w:type="pct"/>
            <w:shd w:val="clear" w:color="auto" w:fill="FFFFFF"/>
            <w:tcMar>
              <w:top w:w="0" w:type="dxa"/>
              <w:left w:w="0" w:type="dxa"/>
              <w:bottom w:w="0" w:type="dxa"/>
              <w:right w:w="0" w:type="dxa"/>
            </w:tcMar>
            <w:vAlign w:val="center"/>
          </w:tcPr>
          <w:p w14:paraId="16C324F0"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51 (78 %)</w:t>
            </w:r>
          </w:p>
        </w:tc>
      </w:tr>
      <w:tr w:rsidR="00FF420B" w:rsidRPr="00FF420B" w14:paraId="0674BA6E" w14:textId="77777777" w:rsidTr="00F36623">
        <w:trPr>
          <w:cantSplit/>
          <w:jc w:val="center"/>
        </w:trPr>
        <w:tc>
          <w:tcPr>
            <w:tcW w:w="1940" w:type="pct"/>
            <w:shd w:val="clear" w:color="auto" w:fill="FFFFFF"/>
            <w:tcMar>
              <w:top w:w="0" w:type="dxa"/>
              <w:left w:w="0" w:type="dxa"/>
              <w:bottom w:w="0" w:type="dxa"/>
              <w:right w:w="0" w:type="dxa"/>
            </w:tcMar>
            <w:vAlign w:val="center"/>
          </w:tcPr>
          <w:p w14:paraId="00B635A1"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1</w:t>
            </w:r>
          </w:p>
        </w:tc>
        <w:tc>
          <w:tcPr>
            <w:tcW w:w="1016" w:type="pct"/>
            <w:shd w:val="clear" w:color="auto" w:fill="FFFFFF"/>
            <w:tcMar>
              <w:top w:w="0" w:type="dxa"/>
              <w:left w:w="0" w:type="dxa"/>
              <w:bottom w:w="0" w:type="dxa"/>
              <w:right w:w="0" w:type="dxa"/>
            </w:tcMar>
            <w:vAlign w:val="center"/>
          </w:tcPr>
          <w:p w14:paraId="693409C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(7 %)</w:t>
            </w:r>
          </w:p>
        </w:tc>
        <w:tc>
          <w:tcPr>
            <w:tcW w:w="1099" w:type="pct"/>
            <w:shd w:val="clear" w:color="auto" w:fill="FFFFFF"/>
            <w:tcMar>
              <w:top w:w="0" w:type="dxa"/>
              <w:left w:w="0" w:type="dxa"/>
              <w:bottom w:w="0" w:type="dxa"/>
              <w:right w:w="0" w:type="dxa"/>
            </w:tcMar>
            <w:vAlign w:val="center"/>
          </w:tcPr>
          <w:p w14:paraId="0C68CCAD"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(11 %)</w:t>
            </w:r>
          </w:p>
        </w:tc>
        <w:tc>
          <w:tcPr>
            <w:tcW w:w="945" w:type="pct"/>
            <w:shd w:val="clear" w:color="auto" w:fill="FFFFFF"/>
            <w:tcMar>
              <w:top w:w="0" w:type="dxa"/>
              <w:left w:w="0" w:type="dxa"/>
              <w:bottom w:w="0" w:type="dxa"/>
              <w:right w:w="0" w:type="dxa"/>
            </w:tcMar>
            <w:vAlign w:val="center"/>
          </w:tcPr>
          <w:p w14:paraId="2B80C790"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6 (9 %)</w:t>
            </w:r>
          </w:p>
        </w:tc>
      </w:tr>
      <w:tr w:rsidR="00FF420B" w:rsidRPr="00FF420B" w14:paraId="1DB07386" w14:textId="77777777" w:rsidTr="00F36623">
        <w:trPr>
          <w:cantSplit/>
          <w:jc w:val="center"/>
        </w:trPr>
        <w:tc>
          <w:tcPr>
            <w:tcW w:w="1940" w:type="pct"/>
            <w:shd w:val="clear" w:color="auto" w:fill="FFFFFF"/>
            <w:tcMar>
              <w:top w:w="0" w:type="dxa"/>
              <w:left w:w="0" w:type="dxa"/>
              <w:bottom w:w="0" w:type="dxa"/>
              <w:right w:w="0" w:type="dxa"/>
            </w:tcMar>
            <w:vAlign w:val="center"/>
          </w:tcPr>
          <w:p w14:paraId="4720BCA4"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2</w:t>
            </w:r>
          </w:p>
        </w:tc>
        <w:tc>
          <w:tcPr>
            <w:tcW w:w="1016" w:type="pct"/>
            <w:shd w:val="clear" w:color="auto" w:fill="FFFFFF"/>
            <w:tcMar>
              <w:top w:w="0" w:type="dxa"/>
              <w:left w:w="0" w:type="dxa"/>
              <w:bottom w:w="0" w:type="dxa"/>
              <w:right w:w="0" w:type="dxa"/>
            </w:tcMar>
            <w:vAlign w:val="center"/>
          </w:tcPr>
          <w:p w14:paraId="4DF1BFA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(13 %)</w:t>
            </w:r>
          </w:p>
        </w:tc>
        <w:tc>
          <w:tcPr>
            <w:tcW w:w="1099" w:type="pct"/>
            <w:shd w:val="clear" w:color="auto" w:fill="FFFFFF"/>
            <w:tcMar>
              <w:top w:w="0" w:type="dxa"/>
              <w:left w:w="0" w:type="dxa"/>
              <w:bottom w:w="0" w:type="dxa"/>
              <w:right w:w="0" w:type="dxa"/>
            </w:tcMar>
            <w:vAlign w:val="center"/>
          </w:tcPr>
          <w:p w14:paraId="4E51A4C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 (9 %)</w:t>
            </w:r>
          </w:p>
        </w:tc>
        <w:tc>
          <w:tcPr>
            <w:tcW w:w="945" w:type="pct"/>
            <w:shd w:val="clear" w:color="auto" w:fill="FFFFFF"/>
            <w:tcMar>
              <w:top w:w="0" w:type="dxa"/>
              <w:left w:w="0" w:type="dxa"/>
              <w:bottom w:w="0" w:type="dxa"/>
              <w:right w:w="0" w:type="dxa"/>
            </w:tcMar>
            <w:vAlign w:val="center"/>
          </w:tcPr>
          <w:p w14:paraId="2D2C75D0"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7 (11 %)</w:t>
            </w:r>
          </w:p>
        </w:tc>
      </w:tr>
      <w:tr w:rsidR="00FF420B" w:rsidRPr="00FF420B" w14:paraId="38D429F0" w14:textId="77777777" w:rsidTr="00F36623">
        <w:trPr>
          <w:cantSplit/>
          <w:jc w:val="center"/>
        </w:trPr>
        <w:tc>
          <w:tcPr>
            <w:tcW w:w="1940" w:type="pct"/>
            <w:shd w:val="clear" w:color="auto" w:fill="FFFFFF"/>
            <w:tcMar>
              <w:top w:w="0" w:type="dxa"/>
              <w:left w:w="0" w:type="dxa"/>
              <w:bottom w:w="0" w:type="dxa"/>
              <w:right w:w="0" w:type="dxa"/>
            </w:tcMar>
            <w:vAlign w:val="center"/>
          </w:tcPr>
          <w:p w14:paraId="154C8FAF"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Missing</w:t>
            </w:r>
          </w:p>
        </w:tc>
        <w:tc>
          <w:tcPr>
            <w:tcW w:w="1016" w:type="pct"/>
            <w:shd w:val="clear" w:color="auto" w:fill="FFFFFF"/>
            <w:tcMar>
              <w:top w:w="0" w:type="dxa"/>
              <w:left w:w="0" w:type="dxa"/>
              <w:bottom w:w="0" w:type="dxa"/>
              <w:right w:w="0" w:type="dxa"/>
            </w:tcMar>
            <w:vAlign w:val="center"/>
          </w:tcPr>
          <w:p w14:paraId="3530E24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(3.3%)</w:t>
            </w:r>
          </w:p>
        </w:tc>
        <w:tc>
          <w:tcPr>
            <w:tcW w:w="1099" w:type="pct"/>
            <w:shd w:val="clear" w:color="auto" w:fill="FFFFFF"/>
            <w:tcMar>
              <w:top w:w="0" w:type="dxa"/>
              <w:left w:w="0" w:type="dxa"/>
              <w:bottom w:w="0" w:type="dxa"/>
              <w:right w:w="0" w:type="dxa"/>
            </w:tcMar>
            <w:vAlign w:val="center"/>
          </w:tcPr>
          <w:p w14:paraId="2F66608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w:t>
            </w:r>
          </w:p>
        </w:tc>
        <w:tc>
          <w:tcPr>
            <w:tcW w:w="945" w:type="pct"/>
            <w:shd w:val="clear" w:color="auto" w:fill="FFFFFF"/>
            <w:tcMar>
              <w:top w:w="0" w:type="dxa"/>
              <w:left w:w="0" w:type="dxa"/>
              <w:bottom w:w="0" w:type="dxa"/>
              <w:right w:w="0" w:type="dxa"/>
            </w:tcMar>
            <w:vAlign w:val="center"/>
          </w:tcPr>
          <w:p w14:paraId="059178CE"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(1.5%)</w:t>
            </w:r>
          </w:p>
        </w:tc>
      </w:tr>
      <w:tr w:rsidR="00FF420B" w:rsidRPr="00FF420B" w14:paraId="713A9288" w14:textId="77777777" w:rsidTr="00F36623">
        <w:trPr>
          <w:cantSplit/>
          <w:jc w:val="center"/>
        </w:trPr>
        <w:tc>
          <w:tcPr>
            <w:tcW w:w="1940" w:type="pct"/>
            <w:shd w:val="clear" w:color="auto" w:fill="FFFFFF"/>
            <w:tcMar>
              <w:top w:w="0" w:type="dxa"/>
              <w:left w:w="0" w:type="dxa"/>
              <w:bottom w:w="0" w:type="dxa"/>
              <w:right w:w="0" w:type="dxa"/>
            </w:tcMar>
            <w:vAlign w:val="center"/>
          </w:tcPr>
          <w:p w14:paraId="3E59B162"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Early seizure</w:t>
            </w:r>
          </w:p>
        </w:tc>
        <w:tc>
          <w:tcPr>
            <w:tcW w:w="1016" w:type="pct"/>
            <w:shd w:val="clear" w:color="auto" w:fill="FFFFFF"/>
            <w:tcMar>
              <w:top w:w="0" w:type="dxa"/>
              <w:left w:w="0" w:type="dxa"/>
              <w:bottom w:w="0" w:type="dxa"/>
              <w:right w:w="0" w:type="dxa"/>
            </w:tcMar>
            <w:vAlign w:val="center"/>
          </w:tcPr>
          <w:p w14:paraId="11F6C43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42D2FE2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336CD52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099B2262" w14:textId="77777777" w:rsidTr="00F36623">
        <w:trPr>
          <w:cantSplit/>
          <w:jc w:val="center"/>
        </w:trPr>
        <w:tc>
          <w:tcPr>
            <w:tcW w:w="1940" w:type="pct"/>
            <w:shd w:val="clear" w:color="auto" w:fill="FFFFFF"/>
            <w:tcMar>
              <w:top w:w="0" w:type="dxa"/>
              <w:left w:w="0" w:type="dxa"/>
              <w:bottom w:w="0" w:type="dxa"/>
              <w:right w:w="0" w:type="dxa"/>
            </w:tcMar>
            <w:vAlign w:val="center"/>
          </w:tcPr>
          <w:p w14:paraId="6F146949"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none</w:t>
            </w:r>
          </w:p>
        </w:tc>
        <w:tc>
          <w:tcPr>
            <w:tcW w:w="1016" w:type="pct"/>
            <w:shd w:val="clear" w:color="auto" w:fill="FFFFFF"/>
            <w:tcMar>
              <w:top w:w="0" w:type="dxa"/>
              <w:left w:w="0" w:type="dxa"/>
              <w:bottom w:w="0" w:type="dxa"/>
              <w:right w:w="0" w:type="dxa"/>
            </w:tcMar>
            <w:vAlign w:val="center"/>
          </w:tcPr>
          <w:p w14:paraId="7D17F55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23 (77 %)</w:t>
            </w:r>
          </w:p>
        </w:tc>
        <w:tc>
          <w:tcPr>
            <w:tcW w:w="1099" w:type="pct"/>
            <w:shd w:val="clear" w:color="auto" w:fill="FFFFFF"/>
            <w:tcMar>
              <w:top w:w="0" w:type="dxa"/>
              <w:left w:w="0" w:type="dxa"/>
              <w:bottom w:w="0" w:type="dxa"/>
              <w:right w:w="0" w:type="dxa"/>
            </w:tcMar>
            <w:vAlign w:val="center"/>
          </w:tcPr>
          <w:p w14:paraId="1B2C63D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32 (91 %)</w:t>
            </w:r>
          </w:p>
        </w:tc>
        <w:tc>
          <w:tcPr>
            <w:tcW w:w="945" w:type="pct"/>
            <w:shd w:val="clear" w:color="auto" w:fill="FFFFFF"/>
            <w:tcMar>
              <w:top w:w="0" w:type="dxa"/>
              <w:left w:w="0" w:type="dxa"/>
              <w:bottom w:w="0" w:type="dxa"/>
              <w:right w:w="0" w:type="dxa"/>
            </w:tcMar>
            <w:vAlign w:val="center"/>
          </w:tcPr>
          <w:p w14:paraId="10FE5F4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55 (85 %)</w:t>
            </w:r>
          </w:p>
        </w:tc>
      </w:tr>
      <w:tr w:rsidR="00FF420B" w:rsidRPr="00FF420B" w14:paraId="0A390A10" w14:textId="77777777" w:rsidTr="00F36623">
        <w:trPr>
          <w:cantSplit/>
          <w:jc w:val="center"/>
        </w:trPr>
        <w:tc>
          <w:tcPr>
            <w:tcW w:w="1940" w:type="pct"/>
            <w:shd w:val="clear" w:color="auto" w:fill="FFFFFF"/>
            <w:tcMar>
              <w:top w:w="0" w:type="dxa"/>
              <w:left w:w="0" w:type="dxa"/>
              <w:bottom w:w="0" w:type="dxa"/>
              <w:right w:w="0" w:type="dxa"/>
            </w:tcMar>
            <w:vAlign w:val="center"/>
          </w:tcPr>
          <w:p w14:paraId="1F82C46C"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partial</w:t>
            </w:r>
          </w:p>
        </w:tc>
        <w:tc>
          <w:tcPr>
            <w:tcW w:w="1016" w:type="pct"/>
            <w:shd w:val="clear" w:color="auto" w:fill="FFFFFF"/>
            <w:tcMar>
              <w:top w:w="0" w:type="dxa"/>
              <w:left w:w="0" w:type="dxa"/>
              <w:bottom w:w="0" w:type="dxa"/>
              <w:right w:w="0" w:type="dxa"/>
            </w:tcMar>
            <w:vAlign w:val="center"/>
          </w:tcPr>
          <w:p w14:paraId="76B62D4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1099" w:type="pct"/>
            <w:shd w:val="clear" w:color="auto" w:fill="FFFFFF"/>
            <w:tcMar>
              <w:top w:w="0" w:type="dxa"/>
              <w:left w:w="0" w:type="dxa"/>
              <w:bottom w:w="0" w:type="dxa"/>
              <w:right w:w="0" w:type="dxa"/>
            </w:tcMar>
            <w:vAlign w:val="center"/>
          </w:tcPr>
          <w:p w14:paraId="45F34EDD"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945" w:type="pct"/>
            <w:shd w:val="clear" w:color="auto" w:fill="FFFFFF"/>
            <w:tcMar>
              <w:top w:w="0" w:type="dxa"/>
              <w:left w:w="0" w:type="dxa"/>
              <w:bottom w:w="0" w:type="dxa"/>
              <w:right w:w="0" w:type="dxa"/>
            </w:tcMar>
            <w:vAlign w:val="center"/>
          </w:tcPr>
          <w:p w14:paraId="222540F0"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r>
      <w:tr w:rsidR="00FF420B" w:rsidRPr="00FF420B" w14:paraId="494D8E30" w14:textId="77777777" w:rsidTr="00F36623">
        <w:trPr>
          <w:cantSplit/>
          <w:jc w:val="center"/>
        </w:trPr>
        <w:tc>
          <w:tcPr>
            <w:tcW w:w="1940" w:type="pct"/>
            <w:shd w:val="clear" w:color="auto" w:fill="FFFFFF"/>
            <w:tcMar>
              <w:top w:w="0" w:type="dxa"/>
              <w:left w:w="0" w:type="dxa"/>
              <w:bottom w:w="0" w:type="dxa"/>
              <w:right w:w="0" w:type="dxa"/>
            </w:tcMar>
            <w:vAlign w:val="center"/>
          </w:tcPr>
          <w:p w14:paraId="4943B73E"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w:t>
            </w:r>
            <w:proofErr w:type="spellStart"/>
            <w:r w:rsidRPr="00FF420B">
              <w:rPr>
                <w:rFonts w:ascii="Calibri" w:eastAsia="Arial" w:hAnsi="Calibri" w:cs="Calibri"/>
                <w:sz w:val="16"/>
                <w:szCs w:val="16"/>
                <w:lang w:val="en-US"/>
              </w:rPr>
              <w:t>generalised</w:t>
            </w:r>
            <w:proofErr w:type="spellEnd"/>
          </w:p>
        </w:tc>
        <w:tc>
          <w:tcPr>
            <w:tcW w:w="1016" w:type="pct"/>
            <w:shd w:val="clear" w:color="auto" w:fill="FFFFFF"/>
            <w:tcMar>
              <w:top w:w="0" w:type="dxa"/>
              <w:left w:w="0" w:type="dxa"/>
              <w:bottom w:w="0" w:type="dxa"/>
              <w:right w:w="0" w:type="dxa"/>
            </w:tcMar>
            <w:vAlign w:val="center"/>
          </w:tcPr>
          <w:p w14:paraId="45D99E8A"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(7 %)</w:t>
            </w:r>
          </w:p>
        </w:tc>
        <w:tc>
          <w:tcPr>
            <w:tcW w:w="1099" w:type="pct"/>
            <w:shd w:val="clear" w:color="auto" w:fill="FFFFFF"/>
            <w:tcMar>
              <w:top w:w="0" w:type="dxa"/>
              <w:left w:w="0" w:type="dxa"/>
              <w:bottom w:w="0" w:type="dxa"/>
              <w:right w:w="0" w:type="dxa"/>
            </w:tcMar>
            <w:vAlign w:val="center"/>
          </w:tcPr>
          <w:p w14:paraId="48A3E5E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(3 %)</w:t>
            </w:r>
          </w:p>
        </w:tc>
        <w:tc>
          <w:tcPr>
            <w:tcW w:w="945" w:type="pct"/>
            <w:shd w:val="clear" w:color="auto" w:fill="FFFFFF"/>
            <w:tcMar>
              <w:top w:w="0" w:type="dxa"/>
              <w:left w:w="0" w:type="dxa"/>
              <w:bottom w:w="0" w:type="dxa"/>
              <w:right w:w="0" w:type="dxa"/>
            </w:tcMar>
            <w:vAlign w:val="center"/>
          </w:tcPr>
          <w:p w14:paraId="52B6C91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 (5 %)</w:t>
            </w:r>
          </w:p>
        </w:tc>
      </w:tr>
      <w:tr w:rsidR="00FF420B" w:rsidRPr="00FF420B" w14:paraId="18B59637" w14:textId="77777777" w:rsidTr="00F36623">
        <w:trPr>
          <w:cantSplit/>
          <w:jc w:val="center"/>
        </w:trPr>
        <w:tc>
          <w:tcPr>
            <w:tcW w:w="1940" w:type="pct"/>
            <w:shd w:val="clear" w:color="auto" w:fill="FFFFFF"/>
            <w:tcMar>
              <w:top w:w="0" w:type="dxa"/>
              <w:left w:w="0" w:type="dxa"/>
              <w:bottom w:w="0" w:type="dxa"/>
              <w:right w:w="0" w:type="dxa"/>
            </w:tcMar>
            <w:vAlign w:val="center"/>
          </w:tcPr>
          <w:p w14:paraId="3F549391"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status epilepticus</w:t>
            </w:r>
          </w:p>
        </w:tc>
        <w:tc>
          <w:tcPr>
            <w:tcW w:w="1016" w:type="pct"/>
            <w:shd w:val="clear" w:color="auto" w:fill="FFFFFF"/>
            <w:tcMar>
              <w:top w:w="0" w:type="dxa"/>
              <w:left w:w="0" w:type="dxa"/>
              <w:bottom w:w="0" w:type="dxa"/>
              <w:right w:w="0" w:type="dxa"/>
            </w:tcMar>
            <w:vAlign w:val="center"/>
          </w:tcPr>
          <w:p w14:paraId="2AADEA2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(3 %)</w:t>
            </w:r>
          </w:p>
        </w:tc>
        <w:tc>
          <w:tcPr>
            <w:tcW w:w="1099" w:type="pct"/>
            <w:shd w:val="clear" w:color="auto" w:fill="FFFFFF"/>
            <w:tcMar>
              <w:top w:w="0" w:type="dxa"/>
              <w:left w:w="0" w:type="dxa"/>
              <w:bottom w:w="0" w:type="dxa"/>
              <w:right w:w="0" w:type="dxa"/>
            </w:tcMar>
            <w:vAlign w:val="center"/>
          </w:tcPr>
          <w:p w14:paraId="6CFBE6A0"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945" w:type="pct"/>
            <w:shd w:val="clear" w:color="auto" w:fill="FFFFFF"/>
            <w:tcMar>
              <w:top w:w="0" w:type="dxa"/>
              <w:left w:w="0" w:type="dxa"/>
              <w:bottom w:w="0" w:type="dxa"/>
              <w:right w:w="0" w:type="dxa"/>
            </w:tcMar>
            <w:vAlign w:val="center"/>
          </w:tcPr>
          <w:p w14:paraId="16CB84E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(2 %)</w:t>
            </w:r>
          </w:p>
        </w:tc>
      </w:tr>
      <w:tr w:rsidR="00FF420B" w:rsidRPr="00FF420B" w14:paraId="32CD13FE" w14:textId="77777777" w:rsidTr="00F36623">
        <w:trPr>
          <w:cantSplit/>
          <w:jc w:val="center"/>
        </w:trPr>
        <w:tc>
          <w:tcPr>
            <w:tcW w:w="1940" w:type="pct"/>
            <w:shd w:val="clear" w:color="auto" w:fill="FFFFFF"/>
            <w:tcMar>
              <w:top w:w="0" w:type="dxa"/>
              <w:left w:w="0" w:type="dxa"/>
              <w:bottom w:w="0" w:type="dxa"/>
              <w:right w:w="0" w:type="dxa"/>
            </w:tcMar>
            <w:vAlign w:val="center"/>
          </w:tcPr>
          <w:p w14:paraId="095073BB"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Missing</w:t>
            </w:r>
          </w:p>
        </w:tc>
        <w:tc>
          <w:tcPr>
            <w:tcW w:w="1016" w:type="pct"/>
            <w:shd w:val="clear" w:color="auto" w:fill="FFFFFF"/>
            <w:tcMar>
              <w:top w:w="0" w:type="dxa"/>
              <w:left w:w="0" w:type="dxa"/>
              <w:bottom w:w="0" w:type="dxa"/>
              <w:right w:w="0" w:type="dxa"/>
            </w:tcMar>
            <w:vAlign w:val="center"/>
          </w:tcPr>
          <w:p w14:paraId="6E7485CD"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(13.3%)</w:t>
            </w:r>
          </w:p>
        </w:tc>
        <w:tc>
          <w:tcPr>
            <w:tcW w:w="1099" w:type="pct"/>
            <w:shd w:val="clear" w:color="auto" w:fill="FFFFFF"/>
            <w:tcMar>
              <w:top w:w="0" w:type="dxa"/>
              <w:left w:w="0" w:type="dxa"/>
              <w:bottom w:w="0" w:type="dxa"/>
              <w:right w:w="0" w:type="dxa"/>
            </w:tcMar>
            <w:vAlign w:val="center"/>
          </w:tcPr>
          <w:p w14:paraId="073E048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(5.7%)</w:t>
            </w:r>
          </w:p>
        </w:tc>
        <w:tc>
          <w:tcPr>
            <w:tcW w:w="945" w:type="pct"/>
            <w:shd w:val="clear" w:color="auto" w:fill="FFFFFF"/>
            <w:tcMar>
              <w:top w:w="0" w:type="dxa"/>
              <w:left w:w="0" w:type="dxa"/>
              <w:bottom w:w="0" w:type="dxa"/>
              <w:right w:w="0" w:type="dxa"/>
            </w:tcMar>
            <w:vAlign w:val="center"/>
          </w:tcPr>
          <w:p w14:paraId="713FAC97"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6 (9.2%)</w:t>
            </w:r>
          </w:p>
        </w:tc>
      </w:tr>
      <w:tr w:rsidR="00FF420B" w:rsidRPr="00FF420B" w14:paraId="6C6E141A" w14:textId="77777777" w:rsidTr="00F36623">
        <w:trPr>
          <w:cantSplit/>
          <w:jc w:val="center"/>
        </w:trPr>
        <w:tc>
          <w:tcPr>
            <w:tcW w:w="1940" w:type="pct"/>
            <w:shd w:val="clear" w:color="auto" w:fill="FFFFFF"/>
            <w:tcMar>
              <w:top w:w="0" w:type="dxa"/>
              <w:left w:w="0" w:type="dxa"/>
              <w:bottom w:w="0" w:type="dxa"/>
              <w:right w:w="0" w:type="dxa"/>
            </w:tcMar>
            <w:vAlign w:val="center"/>
          </w:tcPr>
          <w:p w14:paraId="0084C9EC"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Hypoxia</w:t>
            </w:r>
          </w:p>
        </w:tc>
        <w:tc>
          <w:tcPr>
            <w:tcW w:w="1016" w:type="pct"/>
            <w:shd w:val="clear" w:color="auto" w:fill="FFFFFF"/>
            <w:tcMar>
              <w:top w:w="0" w:type="dxa"/>
              <w:left w:w="0" w:type="dxa"/>
              <w:bottom w:w="0" w:type="dxa"/>
              <w:right w:w="0" w:type="dxa"/>
            </w:tcMar>
            <w:vAlign w:val="center"/>
          </w:tcPr>
          <w:p w14:paraId="014323A0"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07BA702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166CF13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623BA312" w14:textId="77777777" w:rsidTr="00F36623">
        <w:trPr>
          <w:cantSplit/>
          <w:jc w:val="center"/>
        </w:trPr>
        <w:tc>
          <w:tcPr>
            <w:tcW w:w="1940" w:type="pct"/>
            <w:shd w:val="clear" w:color="auto" w:fill="FFFFFF"/>
            <w:tcMar>
              <w:top w:w="0" w:type="dxa"/>
              <w:left w:w="0" w:type="dxa"/>
              <w:bottom w:w="0" w:type="dxa"/>
              <w:right w:w="0" w:type="dxa"/>
            </w:tcMar>
            <w:vAlign w:val="center"/>
          </w:tcPr>
          <w:p w14:paraId="560623BA"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016" w:type="pct"/>
            <w:shd w:val="clear" w:color="auto" w:fill="FFFFFF"/>
            <w:tcMar>
              <w:top w:w="0" w:type="dxa"/>
              <w:left w:w="0" w:type="dxa"/>
              <w:bottom w:w="0" w:type="dxa"/>
              <w:right w:w="0" w:type="dxa"/>
            </w:tcMar>
            <w:vAlign w:val="center"/>
          </w:tcPr>
          <w:p w14:paraId="4495813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18 (60 %)</w:t>
            </w:r>
          </w:p>
        </w:tc>
        <w:tc>
          <w:tcPr>
            <w:tcW w:w="1099" w:type="pct"/>
            <w:shd w:val="clear" w:color="auto" w:fill="FFFFFF"/>
            <w:tcMar>
              <w:top w:w="0" w:type="dxa"/>
              <w:left w:w="0" w:type="dxa"/>
              <w:bottom w:w="0" w:type="dxa"/>
              <w:right w:w="0" w:type="dxa"/>
            </w:tcMar>
            <w:vAlign w:val="center"/>
          </w:tcPr>
          <w:p w14:paraId="368A20D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23 (66 %)</w:t>
            </w:r>
          </w:p>
        </w:tc>
        <w:tc>
          <w:tcPr>
            <w:tcW w:w="945" w:type="pct"/>
            <w:shd w:val="clear" w:color="auto" w:fill="FFFFFF"/>
            <w:tcMar>
              <w:top w:w="0" w:type="dxa"/>
              <w:left w:w="0" w:type="dxa"/>
              <w:bottom w:w="0" w:type="dxa"/>
              <w:right w:w="0" w:type="dxa"/>
            </w:tcMar>
            <w:vAlign w:val="center"/>
          </w:tcPr>
          <w:p w14:paraId="6C1AFBD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41 (63 %)</w:t>
            </w:r>
          </w:p>
        </w:tc>
      </w:tr>
      <w:tr w:rsidR="00FF420B" w:rsidRPr="00FF420B" w14:paraId="43A9212C" w14:textId="77777777" w:rsidTr="00F36623">
        <w:trPr>
          <w:cantSplit/>
          <w:jc w:val="center"/>
        </w:trPr>
        <w:tc>
          <w:tcPr>
            <w:tcW w:w="1940" w:type="pct"/>
            <w:shd w:val="clear" w:color="auto" w:fill="FFFFFF"/>
            <w:tcMar>
              <w:top w:w="0" w:type="dxa"/>
              <w:left w:w="0" w:type="dxa"/>
              <w:bottom w:w="0" w:type="dxa"/>
              <w:right w:w="0" w:type="dxa"/>
            </w:tcMar>
            <w:vAlign w:val="center"/>
          </w:tcPr>
          <w:p w14:paraId="24EBC614"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suspected</w:t>
            </w:r>
          </w:p>
        </w:tc>
        <w:tc>
          <w:tcPr>
            <w:tcW w:w="1016" w:type="pct"/>
            <w:shd w:val="clear" w:color="auto" w:fill="FFFFFF"/>
            <w:tcMar>
              <w:top w:w="0" w:type="dxa"/>
              <w:left w:w="0" w:type="dxa"/>
              <w:bottom w:w="0" w:type="dxa"/>
              <w:right w:w="0" w:type="dxa"/>
            </w:tcMar>
            <w:vAlign w:val="center"/>
          </w:tcPr>
          <w:p w14:paraId="041AAD4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(13 %)</w:t>
            </w:r>
          </w:p>
        </w:tc>
        <w:tc>
          <w:tcPr>
            <w:tcW w:w="1099" w:type="pct"/>
            <w:shd w:val="clear" w:color="auto" w:fill="FFFFFF"/>
            <w:tcMar>
              <w:top w:w="0" w:type="dxa"/>
              <w:left w:w="0" w:type="dxa"/>
              <w:bottom w:w="0" w:type="dxa"/>
              <w:right w:w="0" w:type="dxa"/>
            </w:tcMar>
            <w:vAlign w:val="center"/>
          </w:tcPr>
          <w:p w14:paraId="0E75751A"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 (14 %)</w:t>
            </w:r>
          </w:p>
        </w:tc>
        <w:tc>
          <w:tcPr>
            <w:tcW w:w="945" w:type="pct"/>
            <w:shd w:val="clear" w:color="auto" w:fill="FFFFFF"/>
            <w:tcMar>
              <w:top w:w="0" w:type="dxa"/>
              <w:left w:w="0" w:type="dxa"/>
              <w:bottom w:w="0" w:type="dxa"/>
              <w:right w:w="0" w:type="dxa"/>
            </w:tcMar>
            <w:vAlign w:val="center"/>
          </w:tcPr>
          <w:p w14:paraId="4B1A1BC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9 (14 %)</w:t>
            </w:r>
          </w:p>
        </w:tc>
      </w:tr>
      <w:tr w:rsidR="00FF420B" w:rsidRPr="00FF420B" w14:paraId="43121427" w14:textId="77777777" w:rsidTr="00F36623">
        <w:trPr>
          <w:cantSplit/>
          <w:jc w:val="center"/>
        </w:trPr>
        <w:tc>
          <w:tcPr>
            <w:tcW w:w="1940" w:type="pct"/>
            <w:shd w:val="clear" w:color="auto" w:fill="FFFFFF"/>
            <w:tcMar>
              <w:top w:w="0" w:type="dxa"/>
              <w:left w:w="0" w:type="dxa"/>
              <w:bottom w:w="0" w:type="dxa"/>
              <w:right w:w="0" w:type="dxa"/>
            </w:tcMar>
            <w:vAlign w:val="center"/>
          </w:tcPr>
          <w:p w14:paraId="4A6A7A70"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016" w:type="pct"/>
            <w:shd w:val="clear" w:color="auto" w:fill="FFFFFF"/>
            <w:tcMar>
              <w:top w:w="0" w:type="dxa"/>
              <w:left w:w="0" w:type="dxa"/>
              <w:bottom w:w="0" w:type="dxa"/>
              <w:right w:w="0" w:type="dxa"/>
            </w:tcMar>
            <w:vAlign w:val="center"/>
          </w:tcPr>
          <w:p w14:paraId="71E7F247"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7 (23 %)</w:t>
            </w:r>
          </w:p>
        </w:tc>
        <w:tc>
          <w:tcPr>
            <w:tcW w:w="1099" w:type="pct"/>
            <w:shd w:val="clear" w:color="auto" w:fill="FFFFFF"/>
            <w:tcMar>
              <w:top w:w="0" w:type="dxa"/>
              <w:left w:w="0" w:type="dxa"/>
              <w:bottom w:w="0" w:type="dxa"/>
              <w:right w:w="0" w:type="dxa"/>
            </w:tcMar>
            <w:vAlign w:val="center"/>
          </w:tcPr>
          <w:p w14:paraId="6A46749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 (9 %)</w:t>
            </w:r>
          </w:p>
        </w:tc>
        <w:tc>
          <w:tcPr>
            <w:tcW w:w="945" w:type="pct"/>
            <w:shd w:val="clear" w:color="auto" w:fill="FFFFFF"/>
            <w:tcMar>
              <w:top w:w="0" w:type="dxa"/>
              <w:left w:w="0" w:type="dxa"/>
              <w:bottom w:w="0" w:type="dxa"/>
              <w:right w:w="0" w:type="dxa"/>
            </w:tcMar>
            <w:vAlign w:val="center"/>
          </w:tcPr>
          <w:p w14:paraId="2BF3CD27"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10 (15 %)</w:t>
            </w:r>
          </w:p>
        </w:tc>
      </w:tr>
      <w:tr w:rsidR="00FF420B" w:rsidRPr="00FF420B" w14:paraId="4849878B" w14:textId="77777777" w:rsidTr="00F36623">
        <w:trPr>
          <w:cantSplit/>
          <w:jc w:val="center"/>
        </w:trPr>
        <w:tc>
          <w:tcPr>
            <w:tcW w:w="1940" w:type="pct"/>
            <w:shd w:val="clear" w:color="auto" w:fill="FFFFFF"/>
            <w:tcMar>
              <w:top w:w="0" w:type="dxa"/>
              <w:left w:w="0" w:type="dxa"/>
              <w:bottom w:w="0" w:type="dxa"/>
              <w:right w:w="0" w:type="dxa"/>
            </w:tcMar>
            <w:vAlign w:val="center"/>
          </w:tcPr>
          <w:p w14:paraId="279C04D8"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Missing</w:t>
            </w:r>
          </w:p>
        </w:tc>
        <w:tc>
          <w:tcPr>
            <w:tcW w:w="1016" w:type="pct"/>
            <w:shd w:val="clear" w:color="auto" w:fill="FFFFFF"/>
            <w:tcMar>
              <w:top w:w="0" w:type="dxa"/>
              <w:left w:w="0" w:type="dxa"/>
              <w:bottom w:w="0" w:type="dxa"/>
              <w:right w:w="0" w:type="dxa"/>
            </w:tcMar>
            <w:vAlign w:val="center"/>
          </w:tcPr>
          <w:p w14:paraId="2772A2C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(3.3%)</w:t>
            </w:r>
          </w:p>
        </w:tc>
        <w:tc>
          <w:tcPr>
            <w:tcW w:w="1099" w:type="pct"/>
            <w:shd w:val="clear" w:color="auto" w:fill="FFFFFF"/>
            <w:tcMar>
              <w:top w:w="0" w:type="dxa"/>
              <w:left w:w="0" w:type="dxa"/>
              <w:bottom w:w="0" w:type="dxa"/>
              <w:right w:w="0" w:type="dxa"/>
            </w:tcMar>
            <w:vAlign w:val="center"/>
          </w:tcPr>
          <w:p w14:paraId="73DC14C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(11.4%)</w:t>
            </w:r>
          </w:p>
        </w:tc>
        <w:tc>
          <w:tcPr>
            <w:tcW w:w="945" w:type="pct"/>
            <w:shd w:val="clear" w:color="auto" w:fill="FFFFFF"/>
            <w:tcMar>
              <w:top w:w="0" w:type="dxa"/>
              <w:left w:w="0" w:type="dxa"/>
              <w:bottom w:w="0" w:type="dxa"/>
              <w:right w:w="0" w:type="dxa"/>
            </w:tcMar>
            <w:vAlign w:val="center"/>
          </w:tcPr>
          <w:p w14:paraId="5D16A1C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 (7.7%)</w:t>
            </w:r>
          </w:p>
        </w:tc>
      </w:tr>
      <w:tr w:rsidR="00FF420B" w:rsidRPr="00FF420B" w14:paraId="71B94F98" w14:textId="77777777" w:rsidTr="00F36623">
        <w:trPr>
          <w:cantSplit/>
          <w:jc w:val="center"/>
        </w:trPr>
        <w:tc>
          <w:tcPr>
            <w:tcW w:w="1940" w:type="pct"/>
            <w:shd w:val="clear" w:color="auto" w:fill="FFFFFF"/>
            <w:tcMar>
              <w:top w:w="0" w:type="dxa"/>
              <w:left w:w="0" w:type="dxa"/>
              <w:bottom w:w="0" w:type="dxa"/>
              <w:right w:w="0" w:type="dxa"/>
            </w:tcMar>
            <w:vAlign w:val="center"/>
          </w:tcPr>
          <w:p w14:paraId="47E1AC13"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Hypotension</w:t>
            </w:r>
          </w:p>
        </w:tc>
        <w:tc>
          <w:tcPr>
            <w:tcW w:w="1016" w:type="pct"/>
            <w:shd w:val="clear" w:color="auto" w:fill="FFFFFF"/>
            <w:tcMar>
              <w:top w:w="0" w:type="dxa"/>
              <w:left w:w="0" w:type="dxa"/>
              <w:bottom w:w="0" w:type="dxa"/>
              <w:right w:w="0" w:type="dxa"/>
            </w:tcMar>
            <w:vAlign w:val="center"/>
          </w:tcPr>
          <w:p w14:paraId="379320CE"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225E58C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187F966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112D3D9E" w14:textId="77777777" w:rsidTr="00F36623">
        <w:trPr>
          <w:cantSplit/>
          <w:jc w:val="center"/>
        </w:trPr>
        <w:tc>
          <w:tcPr>
            <w:tcW w:w="1940" w:type="pct"/>
            <w:shd w:val="clear" w:color="auto" w:fill="FFFFFF"/>
            <w:tcMar>
              <w:top w:w="0" w:type="dxa"/>
              <w:left w:w="0" w:type="dxa"/>
              <w:bottom w:w="0" w:type="dxa"/>
              <w:right w:w="0" w:type="dxa"/>
            </w:tcMar>
            <w:vAlign w:val="center"/>
          </w:tcPr>
          <w:p w14:paraId="6D2F6F2E"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016" w:type="pct"/>
            <w:shd w:val="clear" w:color="auto" w:fill="FFFFFF"/>
            <w:tcMar>
              <w:top w:w="0" w:type="dxa"/>
              <w:left w:w="0" w:type="dxa"/>
              <w:bottom w:w="0" w:type="dxa"/>
              <w:right w:w="0" w:type="dxa"/>
            </w:tcMar>
            <w:vAlign w:val="center"/>
          </w:tcPr>
          <w:p w14:paraId="4FC9266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25 (83 %)</w:t>
            </w:r>
          </w:p>
        </w:tc>
        <w:tc>
          <w:tcPr>
            <w:tcW w:w="1099" w:type="pct"/>
            <w:shd w:val="clear" w:color="auto" w:fill="FFFFFF"/>
            <w:tcMar>
              <w:top w:w="0" w:type="dxa"/>
              <w:left w:w="0" w:type="dxa"/>
              <w:bottom w:w="0" w:type="dxa"/>
              <w:right w:w="0" w:type="dxa"/>
            </w:tcMar>
            <w:vAlign w:val="center"/>
          </w:tcPr>
          <w:p w14:paraId="72D23C0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26 (74 %)</w:t>
            </w:r>
          </w:p>
        </w:tc>
        <w:tc>
          <w:tcPr>
            <w:tcW w:w="945" w:type="pct"/>
            <w:shd w:val="clear" w:color="auto" w:fill="FFFFFF"/>
            <w:tcMar>
              <w:top w:w="0" w:type="dxa"/>
              <w:left w:w="0" w:type="dxa"/>
              <w:bottom w:w="0" w:type="dxa"/>
              <w:right w:w="0" w:type="dxa"/>
            </w:tcMar>
            <w:vAlign w:val="center"/>
          </w:tcPr>
          <w:p w14:paraId="06554B0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51 (78 %)</w:t>
            </w:r>
          </w:p>
        </w:tc>
      </w:tr>
      <w:tr w:rsidR="00FF420B" w:rsidRPr="00FF420B" w14:paraId="2F43FED2" w14:textId="77777777" w:rsidTr="00F36623">
        <w:trPr>
          <w:cantSplit/>
          <w:jc w:val="center"/>
        </w:trPr>
        <w:tc>
          <w:tcPr>
            <w:tcW w:w="1940" w:type="pct"/>
            <w:shd w:val="clear" w:color="auto" w:fill="FFFFFF"/>
            <w:tcMar>
              <w:top w:w="0" w:type="dxa"/>
              <w:left w:w="0" w:type="dxa"/>
              <w:bottom w:w="0" w:type="dxa"/>
              <w:right w:w="0" w:type="dxa"/>
            </w:tcMar>
            <w:vAlign w:val="center"/>
          </w:tcPr>
          <w:p w14:paraId="0FA18E99"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suspected</w:t>
            </w:r>
          </w:p>
        </w:tc>
        <w:tc>
          <w:tcPr>
            <w:tcW w:w="1016" w:type="pct"/>
            <w:shd w:val="clear" w:color="auto" w:fill="FFFFFF"/>
            <w:tcMar>
              <w:top w:w="0" w:type="dxa"/>
              <w:left w:w="0" w:type="dxa"/>
              <w:bottom w:w="0" w:type="dxa"/>
              <w:right w:w="0" w:type="dxa"/>
            </w:tcMar>
            <w:vAlign w:val="center"/>
          </w:tcPr>
          <w:p w14:paraId="43E83FE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1099" w:type="pct"/>
            <w:shd w:val="clear" w:color="auto" w:fill="FFFFFF"/>
            <w:tcMar>
              <w:top w:w="0" w:type="dxa"/>
              <w:left w:w="0" w:type="dxa"/>
              <w:bottom w:w="0" w:type="dxa"/>
              <w:right w:w="0" w:type="dxa"/>
            </w:tcMar>
            <w:vAlign w:val="center"/>
          </w:tcPr>
          <w:p w14:paraId="3FE83CD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945" w:type="pct"/>
            <w:shd w:val="clear" w:color="auto" w:fill="FFFFFF"/>
            <w:tcMar>
              <w:top w:w="0" w:type="dxa"/>
              <w:left w:w="0" w:type="dxa"/>
              <w:bottom w:w="0" w:type="dxa"/>
              <w:right w:w="0" w:type="dxa"/>
            </w:tcMar>
            <w:vAlign w:val="center"/>
          </w:tcPr>
          <w:p w14:paraId="4B73A9C0"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r>
      <w:tr w:rsidR="00FF420B" w:rsidRPr="00FF420B" w14:paraId="4192F900" w14:textId="77777777" w:rsidTr="00F36623">
        <w:trPr>
          <w:cantSplit/>
          <w:jc w:val="center"/>
        </w:trPr>
        <w:tc>
          <w:tcPr>
            <w:tcW w:w="1940" w:type="pct"/>
            <w:shd w:val="clear" w:color="auto" w:fill="FFFFFF"/>
            <w:tcMar>
              <w:top w:w="0" w:type="dxa"/>
              <w:left w:w="0" w:type="dxa"/>
              <w:bottom w:w="0" w:type="dxa"/>
              <w:right w:w="0" w:type="dxa"/>
            </w:tcMar>
            <w:vAlign w:val="center"/>
          </w:tcPr>
          <w:p w14:paraId="5E93907C"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016" w:type="pct"/>
            <w:shd w:val="clear" w:color="auto" w:fill="FFFFFF"/>
            <w:tcMar>
              <w:top w:w="0" w:type="dxa"/>
              <w:left w:w="0" w:type="dxa"/>
              <w:bottom w:w="0" w:type="dxa"/>
              <w:right w:w="0" w:type="dxa"/>
            </w:tcMar>
            <w:vAlign w:val="center"/>
          </w:tcPr>
          <w:p w14:paraId="5E1AC8DA"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(13 %)</w:t>
            </w:r>
          </w:p>
        </w:tc>
        <w:tc>
          <w:tcPr>
            <w:tcW w:w="1099" w:type="pct"/>
            <w:shd w:val="clear" w:color="auto" w:fill="FFFFFF"/>
            <w:tcMar>
              <w:top w:w="0" w:type="dxa"/>
              <w:left w:w="0" w:type="dxa"/>
              <w:bottom w:w="0" w:type="dxa"/>
              <w:right w:w="0" w:type="dxa"/>
            </w:tcMar>
            <w:vAlign w:val="center"/>
          </w:tcPr>
          <w:p w14:paraId="44982AF0"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7 (20 %)</w:t>
            </w:r>
          </w:p>
        </w:tc>
        <w:tc>
          <w:tcPr>
            <w:tcW w:w="945" w:type="pct"/>
            <w:shd w:val="clear" w:color="auto" w:fill="FFFFFF"/>
            <w:tcMar>
              <w:top w:w="0" w:type="dxa"/>
              <w:left w:w="0" w:type="dxa"/>
              <w:bottom w:w="0" w:type="dxa"/>
              <w:right w:w="0" w:type="dxa"/>
            </w:tcMar>
            <w:vAlign w:val="center"/>
          </w:tcPr>
          <w:p w14:paraId="1CB4079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11 (17 %)</w:t>
            </w:r>
          </w:p>
        </w:tc>
      </w:tr>
      <w:tr w:rsidR="00FF420B" w:rsidRPr="00FF420B" w14:paraId="301ABC4C" w14:textId="77777777" w:rsidTr="00F36623">
        <w:trPr>
          <w:cantSplit/>
          <w:jc w:val="center"/>
        </w:trPr>
        <w:tc>
          <w:tcPr>
            <w:tcW w:w="1940" w:type="pct"/>
            <w:shd w:val="clear" w:color="auto" w:fill="FFFFFF"/>
            <w:tcMar>
              <w:top w:w="0" w:type="dxa"/>
              <w:left w:w="0" w:type="dxa"/>
              <w:bottom w:w="0" w:type="dxa"/>
              <w:right w:w="0" w:type="dxa"/>
            </w:tcMar>
            <w:vAlign w:val="center"/>
          </w:tcPr>
          <w:p w14:paraId="3E675F19"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Missing</w:t>
            </w:r>
          </w:p>
        </w:tc>
        <w:tc>
          <w:tcPr>
            <w:tcW w:w="1016" w:type="pct"/>
            <w:shd w:val="clear" w:color="auto" w:fill="FFFFFF"/>
            <w:tcMar>
              <w:top w:w="0" w:type="dxa"/>
              <w:left w:w="0" w:type="dxa"/>
              <w:bottom w:w="0" w:type="dxa"/>
              <w:right w:w="0" w:type="dxa"/>
            </w:tcMar>
            <w:vAlign w:val="center"/>
          </w:tcPr>
          <w:p w14:paraId="1EB823B7"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(3.3%)</w:t>
            </w:r>
          </w:p>
        </w:tc>
        <w:tc>
          <w:tcPr>
            <w:tcW w:w="1099" w:type="pct"/>
            <w:shd w:val="clear" w:color="auto" w:fill="FFFFFF"/>
            <w:tcMar>
              <w:top w:w="0" w:type="dxa"/>
              <w:left w:w="0" w:type="dxa"/>
              <w:bottom w:w="0" w:type="dxa"/>
              <w:right w:w="0" w:type="dxa"/>
            </w:tcMar>
            <w:vAlign w:val="center"/>
          </w:tcPr>
          <w:p w14:paraId="193EF0F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(5.7%)</w:t>
            </w:r>
          </w:p>
        </w:tc>
        <w:tc>
          <w:tcPr>
            <w:tcW w:w="945" w:type="pct"/>
            <w:shd w:val="clear" w:color="auto" w:fill="FFFFFF"/>
            <w:tcMar>
              <w:top w:w="0" w:type="dxa"/>
              <w:left w:w="0" w:type="dxa"/>
              <w:bottom w:w="0" w:type="dxa"/>
              <w:right w:w="0" w:type="dxa"/>
            </w:tcMar>
            <w:vAlign w:val="center"/>
          </w:tcPr>
          <w:p w14:paraId="1EAEB9CD"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 (4.6%)</w:t>
            </w:r>
          </w:p>
        </w:tc>
      </w:tr>
      <w:tr w:rsidR="00FF420B" w:rsidRPr="00FF420B" w14:paraId="462CCED2" w14:textId="77777777" w:rsidTr="00F36623">
        <w:trPr>
          <w:cantSplit/>
          <w:jc w:val="center"/>
        </w:trPr>
        <w:tc>
          <w:tcPr>
            <w:tcW w:w="1940" w:type="pct"/>
            <w:shd w:val="clear" w:color="auto" w:fill="FFFFFF"/>
            <w:tcMar>
              <w:top w:w="0" w:type="dxa"/>
              <w:left w:w="0" w:type="dxa"/>
              <w:bottom w:w="0" w:type="dxa"/>
              <w:right w:w="0" w:type="dxa"/>
            </w:tcMar>
            <w:vAlign w:val="center"/>
          </w:tcPr>
          <w:p w14:paraId="0CB68CC0"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Alcohol intoxication</w:t>
            </w:r>
          </w:p>
        </w:tc>
        <w:tc>
          <w:tcPr>
            <w:tcW w:w="1016" w:type="pct"/>
            <w:shd w:val="clear" w:color="auto" w:fill="FFFFFF"/>
            <w:tcMar>
              <w:top w:w="0" w:type="dxa"/>
              <w:left w:w="0" w:type="dxa"/>
              <w:bottom w:w="0" w:type="dxa"/>
              <w:right w:w="0" w:type="dxa"/>
            </w:tcMar>
            <w:vAlign w:val="center"/>
          </w:tcPr>
          <w:p w14:paraId="52424CC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5487925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70068BC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0E7795FD" w14:textId="77777777" w:rsidTr="00F36623">
        <w:trPr>
          <w:cantSplit/>
          <w:jc w:val="center"/>
        </w:trPr>
        <w:tc>
          <w:tcPr>
            <w:tcW w:w="1940" w:type="pct"/>
            <w:shd w:val="clear" w:color="auto" w:fill="FFFFFF"/>
            <w:tcMar>
              <w:top w:w="0" w:type="dxa"/>
              <w:left w:w="0" w:type="dxa"/>
              <w:bottom w:w="0" w:type="dxa"/>
              <w:right w:w="0" w:type="dxa"/>
            </w:tcMar>
            <w:vAlign w:val="center"/>
          </w:tcPr>
          <w:p w14:paraId="4007286E"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016" w:type="pct"/>
            <w:shd w:val="clear" w:color="auto" w:fill="FFFFFF"/>
            <w:tcMar>
              <w:top w:w="0" w:type="dxa"/>
              <w:left w:w="0" w:type="dxa"/>
              <w:bottom w:w="0" w:type="dxa"/>
              <w:right w:w="0" w:type="dxa"/>
            </w:tcMar>
            <w:vAlign w:val="center"/>
          </w:tcPr>
          <w:p w14:paraId="6DA6CB2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17 (57 %)</w:t>
            </w:r>
          </w:p>
        </w:tc>
        <w:tc>
          <w:tcPr>
            <w:tcW w:w="1099" w:type="pct"/>
            <w:shd w:val="clear" w:color="auto" w:fill="FFFFFF"/>
            <w:tcMar>
              <w:top w:w="0" w:type="dxa"/>
              <w:left w:w="0" w:type="dxa"/>
              <w:bottom w:w="0" w:type="dxa"/>
              <w:right w:w="0" w:type="dxa"/>
            </w:tcMar>
            <w:vAlign w:val="center"/>
          </w:tcPr>
          <w:p w14:paraId="32CC135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26 (74 %)</w:t>
            </w:r>
          </w:p>
        </w:tc>
        <w:tc>
          <w:tcPr>
            <w:tcW w:w="945" w:type="pct"/>
            <w:shd w:val="clear" w:color="auto" w:fill="FFFFFF"/>
            <w:tcMar>
              <w:top w:w="0" w:type="dxa"/>
              <w:left w:w="0" w:type="dxa"/>
              <w:bottom w:w="0" w:type="dxa"/>
              <w:right w:w="0" w:type="dxa"/>
            </w:tcMar>
            <w:vAlign w:val="center"/>
          </w:tcPr>
          <w:p w14:paraId="5A0F0D2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43 (66 %)</w:t>
            </w:r>
          </w:p>
        </w:tc>
      </w:tr>
      <w:tr w:rsidR="00FF420B" w:rsidRPr="00FF420B" w14:paraId="671F76D8" w14:textId="77777777" w:rsidTr="00F36623">
        <w:trPr>
          <w:cantSplit/>
          <w:jc w:val="center"/>
        </w:trPr>
        <w:tc>
          <w:tcPr>
            <w:tcW w:w="1940" w:type="pct"/>
            <w:shd w:val="clear" w:color="auto" w:fill="FFFFFF"/>
            <w:tcMar>
              <w:top w:w="0" w:type="dxa"/>
              <w:left w:w="0" w:type="dxa"/>
              <w:bottom w:w="0" w:type="dxa"/>
              <w:right w:w="0" w:type="dxa"/>
            </w:tcMar>
            <w:vAlign w:val="center"/>
          </w:tcPr>
          <w:p w14:paraId="1CC1CD13"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suspected</w:t>
            </w:r>
          </w:p>
        </w:tc>
        <w:tc>
          <w:tcPr>
            <w:tcW w:w="1016" w:type="pct"/>
            <w:shd w:val="clear" w:color="auto" w:fill="FFFFFF"/>
            <w:tcMar>
              <w:top w:w="0" w:type="dxa"/>
              <w:left w:w="0" w:type="dxa"/>
              <w:bottom w:w="0" w:type="dxa"/>
              <w:right w:w="0" w:type="dxa"/>
            </w:tcMar>
            <w:vAlign w:val="center"/>
          </w:tcPr>
          <w:p w14:paraId="51E5144A"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(3 %)</w:t>
            </w:r>
          </w:p>
        </w:tc>
        <w:tc>
          <w:tcPr>
            <w:tcW w:w="1099" w:type="pct"/>
            <w:shd w:val="clear" w:color="auto" w:fill="FFFFFF"/>
            <w:tcMar>
              <w:top w:w="0" w:type="dxa"/>
              <w:left w:w="0" w:type="dxa"/>
              <w:bottom w:w="0" w:type="dxa"/>
              <w:right w:w="0" w:type="dxa"/>
            </w:tcMar>
            <w:vAlign w:val="center"/>
          </w:tcPr>
          <w:p w14:paraId="5C48322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(6 %)</w:t>
            </w:r>
          </w:p>
        </w:tc>
        <w:tc>
          <w:tcPr>
            <w:tcW w:w="945" w:type="pct"/>
            <w:shd w:val="clear" w:color="auto" w:fill="FFFFFF"/>
            <w:tcMar>
              <w:top w:w="0" w:type="dxa"/>
              <w:left w:w="0" w:type="dxa"/>
              <w:bottom w:w="0" w:type="dxa"/>
              <w:right w:w="0" w:type="dxa"/>
            </w:tcMar>
            <w:vAlign w:val="center"/>
          </w:tcPr>
          <w:p w14:paraId="58B9B34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 (5 %)</w:t>
            </w:r>
          </w:p>
        </w:tc>
      </w:tr>
      <w:tr w:rsidR="00FF420B" w:rsidRPr="00FF420B" w14:paraId="398CA032" w14:textId="77777777" w:rsidTr="00F36623">
        <w:trPr>
          <w:cantSplit/>
          <w:jc w:val="center"/>
        </w:trPr>
        <w:tc>
          <w:tcPr>
            <w:tcW w:w="1940" w:type="pct"/>
            <w:shd w:val="clear" w:color="auto" w:fill="FFFFFF"/>
            <w:tcMar>
              <w:top w:w="0" w:type="dxa"/>
              <w:left w:w="0" w:type="dxa"/>
              <w:bottom w:w="0" w:type="dxa"/>
              <w:right w:w="0" w:type="dxa"/>
            </w:tcMar>
            <w:vAlign w:val="center"/>
          </w:tcPr>
          <w:p w14:paraId="3D1F2452"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016" w:type="pct"/>
            <w:shd w:val="clear" w:color="auto" w:fill="FFFFFF"/>
            <w:tcMar>
              <w:top w:w="0" w:type="dxa"/>
              <w:left w:w="0" w:type="dxa"/>
              <w:bottom w:w="0" w:type="dxa"/>
              <w:right w:w="0" w:type="dxa"/>
            </w:tcMar>
            <w:vAlign w:val="center"/>
          </w:tcPr>
          <w:p w14:paraId="6EC12E2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6 (20 %)</w:t>
            </w:r>
          </w:p>
        </w:tc>
        <w:tc>
          <w:tcPr>
            <w:tcW w:w="1099" w:type="pct"/>
            <w:shd w:val="clear" w:color="auto" w:fill="FFFFFF"/>
            <w:tcMar>
              <w:top w:w="0" w:type="dxa"/>
              <w:left w:w="0" w:type="dxa"/>
              <w:bottom w:w="0" w:type="dxa"/>
              <w:right w:w="0" w:type="dxa"/>
            </w:tcMar>
            <w:vAlign w:val="center"/>
          </w:tcPr>
          <w:p w14:paraId="0415BD7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 (14 %)</w:t>
            </w:r>
          </w:p>
        </w:tc>
        <w:tc>
          <w:tcPr>
            <w:tcW w:w="945" w:type="pct"/>
            <w:shd w:val="clear" w:color="auto" w:fill="FFFFFF"/>
            <w:tcMar>
              <w:top w:w="0" w:type="dxa"/>
              <w:left w:w="0" w:type="dxa"/>
              <w:bottom w:w="0" w:type="dxa"/>
              <w:right w:w="0" w:type="dxa"/>
            </w:tcMar>
            <w:vAlign w:val="center"/>
          </w:tcPr>
          <w:p w14:paraId="5111F90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11 (17 %)</w:t>
            </w:r>
          </w:p>
        </w:tc>
      </w:tr>
      <w:tr w:rsidR="00FF420B" w:rsidRPr="00FF420B" w14:paraId="74BE7E26" w14:textId="77777777" w:rsidTr="00F36623">
        <w:trPr>
          <w:cantSplit/>
          <w:jc w:val="center"/>
        </w:trPr>
        <w:tc>
          <w:tcPr>
            <w:tcW w:w="1940" w:type="pct"/>
            <w:shd w:val="clear" w:color="auto" w:fill="FFFFFF"/>
            <w:tcMar>
              <w:top w:w="0" w:type="dxa"/>
              <w:left w:w="0" w:type="dxa"/>
              <w:bottom w:w="0" w:type="dxa"/>
              <w:right w:w="0" w:type="dxa"/>
            </w:tcMar>
            <w:vAlign w:val="center"/>
          </w:tcPr>
          <w:p w14:paraId="62EA7FA5"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Missing</w:t>
            </w:r>
          </w:p>
        </w:tc>
        <w:tc>
          <w:tcPr>
            <w:tcW w:w="1016" w:type="pct"/>
            <w:shd w:val="clear" w:color="auto" w:fill="FFFFFF"/>
            <w:tcMar>
              <w:top w:w="0" w:type="dxa"/>
              <w:left w:w="0" w:type="dxa"/>
              <w:bottom w:w="0" w:type="dxa"/>
              <w:right w:w="0" w:type="dxa"/>
            </w:tcMar>
            <w:vAlign w:val="center"/>
          </w:tcPr>
          <w:p w14:paraId="592FC2D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6 (20.0%)</w:t>
            </w:r>
          </w:p>
        </w:tc>
        <w:tc>
          <w:tcPr>
            <w:tcW w:w="1099" w:type="pct"/>
            <w:shd w:val="clear" w:color="auto" w:fill="FFFFFF"/>
            <w:tcMar>
              <w:top w:w="0" w:type="dxa"/>
              <w:left w:w="0" w:type="dxa"/>
              <w:bottom w:w="0" w:type="dxa"/>
              <w:right w:w="0" w:type="dxa"/>
            </w:tcMar>
            <w:vAlign w:val="center"/>
          </w:tcPr>
          <w:p w14:paraId="1852B38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(5.7%)</w:t>
            </w:r>
          </w:p>
        </w:tc>
        <w:tc>
          <w:tcPr>
            <w:tcW w:w="945" w:type="pct"/>
            <w:shd w:val="clear" w:color="auto" w:fill="FFFFFF"/>
            <w:tcMar>
              <w:top w:w="0" w:type="dxa"/>
              <w:left w:w="0" w:type="dxa"/>
              <w:bottom w:w="0" w:type="dxa"/>
              <w:right w:w="0" w:type="dxa"/>
            </w:tcMar>
            <w:vAlign w:val="center"/>
          </w:tcPr>
          <w:p w14:paraId="37BD504D"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8 (12.3%)</w:t>
            </w:r>
          </w:p>
        </w:tc>
      </w:tr>
      <w:tr w:rsidR="00FF420B" w:rsidRPr="00FF420B" w14:paraId="5D39FDA8" w14:textId="77777777" w:rsidTr="00F36623">
        <w:trPr>
          <w:cantSplit/>
          <w:jc w:val="center"/>
        </w:trPr>
        <w:tc>
          <w:tcPr>
            <w:tcW w:w="1940" w:type="pct"/>
            <w:shd w:val="clear" w:color="auto" w:fill="FFFFFF"/>
            <w:tcMar>
              <w:top w:w="0" w:type="dxa"/>
              <w:left w:w="0" w:type="dxa"/>
              <w:bottom w:w="0" w:type="dxa"/>
              <w:right w:w="0" w:type="dxa"/>
            </w:tcMar>
            <w:vAlign w:val="center"/>
          </w:tcPr>
          <w:p w14:paraId="4AFA7263"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Time to blood protein sample (hours)</w:t>
            </w:r>
          </w:p>
        </w:tc>
        <w:tc>
          <w:tcPr>
            <w:tcW w:w="1016" w:type="pct"/>
            <w:shd w:val="clear" w:color="auto" w:fill="FFFFFF"/>
            <w:tcMar>
              <w:top w:w="0" w:type="dxa"/>
              <w:left w:w="0" w:type="dxa"/>
              <w:bottom w:w="0" w:type="dxa"/>
              <w:right w:w="0" w:type="dxa"/>
            </w:tcMar>
            <w:vAlign w:val="center"/>
          </w:tcPr>
          <w:p w14:paraId="0503201A"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63F33AA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051DA470"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1BDD3600" w14:textId="77777777" w:rsidTr="00F36623">
        <w:trPr>
          <w:cantSplit/>
          <w:jc w:val="center"/>
        </w:trPr>
        <w:tc>
          <w:tcPr>
            <w:tcW w:w="1940" w:type="pct"/>
            <w:shd w:val="clear" w:color="auto" w:fill="FFFFFF"/>
            <w:tcMar>
              <w:top w:w="0" w:type="dxa"/>
              <w:left w:w="0" w:type="dxa"/>
              <w:bottom w:w="0" w:type="dxa"/>
              <w:right w:w="0" w:type="dxa"/>
            </w:tcMar>
            <w:vAlign w:val="center"/>
          </w:tcPr>
          <w:p w14:paraId="14C4ECE0"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Median (Min-Max)</w:t>
            </w:r>
          </w:p>
        </w:tc>
        <w:tc>
          <w:tcPr>
            <w:tcW w:w="1016" w:type="pct"/>
            <w:shd w:val="clear" w:color="auto" w:fill="FFFFFF"/>
            <w:tcMar>
              <w:top w:w="0" w:type="dxa"/>
              <w:left w:w="0" w:type="dxa"/>
              <w:bottom w:w="0" w:type="dxa"/>
              <w:right w:w="0" w:type="dxa"/>
            </w:tcMar>
            <w:vAlign w:val="center"/>
          </w:tcPr>
          <w:p w14:paraId="61C014D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15 (2.2 - 23)</w:t>
            </w:r>
          </w:p>
        </w:tc>
        <w:tc>
          <w:tcPr>
            <w:tcW w:w="1099" w:type="pct"/>
            <w:shd w:val="clear" w:color="auto" w:fill="FFFFFF"/>
            <w:tcMar>
              <w:top w:w="0" w:type="dxa"/>
              <w:left w:w="0" w:type="dxa"/>
              <w:bottom w:w="0" w:type="dxa"/>
              <w:right w:w="0" w:type="dxa"/>
            </w:tcMar>
            <w:vAlign w:val="center"/>
          </w:tcPr>
          <w:p w14:paraId="20ECFA57"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17 (3 - 23.2)</w:t>
            </w:r>
          </w:p>
        </w:tc>
        <w:tc>
          <w:tcPr>
            <w:tcW w:w="945" w:type="pct"/>
            <w:shd w:val="clear" w:color="auto" w:fill="FFFFFF"/>
            <w:tcMar>
              <w:top w:w="0" w:type="dxa"/>
              <w:left w:w="0" w:type="dxa"/>
              <w:bottom w:w="0" w:type="dxa"/>
              <w:right w:w="0" w:type="dxa"/>
            </w:tcMar>
            <w:vAlign w:val="center"/>
          </w:tcPr>
          <w:p w14:paraId="3E4C9AD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16 (2.2 - 23.2)</w:t>
            </w:r>
          </w:p>
        </w:tc>
      </w:tr>
      <w:tr w:rsidR="00FF420B" w:rsidRPr="00FF420B" w14:paraId="0330E98D" w14:textId="77777777" w:rsidTr="00F36623">
        <w:trPr>
          <w:cantSplit/>
          <w:jc w:val="center"/>
        </w:trPr>
        <w:tc>
          <w:tcPr>
            <w:tcW w:w="1940" w:type="pct"/>
            <w:shd w:val="clear" w:color="auto" w:fill="FFFFFF"/>
            <w:tcMar>
              <w:top w:w="0" w:type="dxa"/>
              <w:left w:w="0" w:type="dxa"/>
              <w:bottom w:w="0" w:type="dxa"/>
              <w:right w:w="0" w:type="dxa"/>
            </w:tcMar>
            <w:vAlign w:val="center"/>
          </w:tcPr>
          <w:p w14:paraId="106D5633"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Marshall score</w:t>
            </w:r>
          </w:p>
        </w:tc>
        <w:tc>
          <w:tcPr>
            <w:tcW w:w="1016" w:type="pct"/>
            <w:shd w:val="clear" w:color="auto" w:fill="FFFFFF"/>
            <w:tcMar>
              <w:top w:w="0" w:type="dxa"/>
              <w:left w:w="0" w:type="dxa"/>
              <w:bottom w:w="0" w:type="dxa"/>
              <w:right w:w="0" w:type="dxa"/>
            </w:tcMar>
            <w:vAlign w:val="center"/>
          </w:tcPr>
          <w:p w14:paraId="4D909ED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402AA6C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3F4CDFC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6561BA2F" w14:textId="77777777" w:rsidTr="00F36623">
        <w:trPr>
          <w:cantSplit/>
          <w:jc w:val="center"/>
        </w:trPr>
        <w:tc>
          <w:tcPr>
            <w:tcW w:w="1940" w:type="pct"/>
            <w:shd w:val="clear" w:color="auto" w:fill="FFFFFF"/>
            <w:tcMar>
              <w:top w:w="0" w:type="dxa"/>
              <w:left w:w="0" w:type="dxa"/>
              <w:bottom w:w="0" w:type="dxa"/>
              <w:right w:w="0" w:type="dxa"/>
            </w:tcMar>
            <w:vAlign w:val="center"/>
          </w:tcPr>
          <w:p w14:paraId="067C720F"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1</w:t>
            </w:r>
          </w:p>
        </w:tc>
        <w:tc>
          <w:tcPr>
            <w:tcW w:w="1016" w:type="pct"/>
            <w:shd w:val="clear" w:color="auto" w:fill="FFFFFF"/>
            <w:tcMar>
              <w:top w:w="0" w:type="dxa"/>
              <w:left w:w="0" w:type="dxa"/>
              <w:bottom w:w="0" w:type="dxa"/>
              <w:right w:w="0" w:type="dxa"/>
            </w:tcMar>
            <w:vAlign w:val="center"/>
          </w:tcPr>
          <w:p w14:paraId="6F3066E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(7 %)</w:t>
            </w:r>
          </w:p>
        </w:tc>
        <w:tc>
          <w:tcPr>
            <w:tcW w:w="1099" w:type="pct"/>
            <w:shd w:val="clear" w:color="auto" w:fill="FFFFFF"/>
            <w:tcMar>
              <w:top w:w="0" w:type="dxa"/>
              <w:left w:w="0" w:type="dxa"/>
              <w:bottom w:w="0" w:type="dxa"/>
              <w:right w:w="0" w:type="dxa"/>
            </w:tcMar>
            <w:vAlign w:val="center"/>
          </w:tcPr>
          <w:p w14:paraId="2EE82790"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6 (17 %)</w:t>
            </w:r>
          </w:p>
        </w:tc>
        <w:tc>
          <w:tcPr>
            <w:tcW w:w="945" w:type="pct"/>
            <w:shd w:val="clear" w:color="auto" w:fill="FFFFFF"/>
            <w:tcMar>
              <w:top w:w="0" w:type="dxa"/>
              <w:left w:w="0" w:type="dxa"/>
              <w:bottom w:w="0" w:type="dxa"/>
              <w:right w:w="0" w:type="dxa"/>
            </w:tcMar>
            <w:vAlign w:val="center"/>
          </w:tcPr>
          <w:p w14:paraId="1B429BDA"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8 (12 %)</w:t>
            </w:r>
          </w:p>
        </w:tc>
      </w:tr>
      <w:tr w:rsidR="00FF420B" w:rsidRPr="00FF420B" w14:paraId="65F4928F" w14:textId="77777777" w:rsidTr="00F36623">
        <w:trPr>
          <w:cantSplit/>
          <w:jc w:val="center"/>
        </w:trPr>
        <w:tc>
          <w:tcPr>
            <w:tcW w:w="1940" w:type="pct"/>
            <w:shd w:val="clear" w:color="auto" w:fill="FFFFFF"/>
            <w:tcMar>
              <w:top w:w="0" w:type="dxa"/>
              <w:left w:w="0" w:type="dxa"/>
              <w:bottom w:w="0" w:type="dxa"/>
              <w:right w:w="0" w:type="dxa"/>
            </w:tcMar>
            <w:vAlign w:val="center"/>
          </w:tcPr>
          <w:p w14:paraId="71307B8E"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2</w:t>
            </w:r>
          </w:p>
        </w:tc>
        <w:tc>
          <w:tcPr>
            <w:tcW w:w="1016" w:type="pct"/>
            <w:shd w:val="clear" w:color="auto" w:fill="FFFFFF"/>
            <w:tcMar>
              <w:top w:w="0" w:type="dxa"/>
              <w:left w:w="0" w:type="dxa"/>
              <w:bottom w:w="0" w:type="dxa"/>
              <w:right w:w="0" w:type="dxa"/>
            </w:tcMar>
            <w:vAlign w:val="center"/>
          </w:tcPr>
          <w:p w14:paraId="6C00F8A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24 (80 %)</w:t>
            </w:r>
          </w:p>
        </w:tc>
        <w:tc>
          <w:tcPr>
            <w:tcW w:w="1099" w:type="pct"/>
            <w:shd w:val="clear" w:color="auto" w:fill="FFFFFF"/>
            <w:tcMar>
              <w:top w:w="0" w:type="dxa"/>
              <w:left w:w="0" w:type="dxa"/>
              <w:bottom w:w="0" w:type="dxa"/>
              <w:right w:w="0" w:type="dxa"/>
            </w:tcMar>
            <w:vAlign w:val="center"/>
          </w:tcPr>
          <w:p w14:paraId="7C5051D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27 (77 %)</w:t>
            </w:r>
          </w:p>
        </w:tc>
        <w:tc>
          <w:tcPr>
            <w:tcW w:w="945" w:type="pct"/>
            <w:shd w:val="clear" w:color="auto" w:fill="FFFFFF"/>
            <w:tcMar>
              <w:top w:w="0" w:type="dxa"/>
              <w:left w:w="0" w:type="dxa"/>
              <w:bottom w:w="0" w:type="dxa"/>
              <w:right w:w="0" w:type="dxa"/>
            </w:tcMar>
            <w:vAlign w:val="center"/>
          </w:tcPr>
          <w:p w14:paraId="305FCAD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51 (78 %)</w:t>
            </w:r>
          </w:p>
        </w:tc>
      </w:tr>
      <w:tr w:rsidR="00FF420B" w:rsidRPr="00FF420B" w14:paraId="7FEE475B" w14:textId="77777777" w:rsidTr="00F36623">
        <w:trPr>
          <w:cantSplit/>
          <w:jc w:val="center"/>
        </w:trPr>
        <w:tc>
          <w:tcPr>
            <w:tcW w:w="1940" w:type="pct"/>
            <w:shd w:val="clear" w:color="auto" w:fill="FFFFFF"/>
            <w:tcMar>
              <w:top w:w="0" w:type="dxa"/>
              <w:left w:w="0" w:type="dxa"/>
              <w:bottom w:w="0" w:type="dxa"/>
              <w:right w:w="0" w:type="dxa"/>
            </w:tcMar>
            <w:vAlign w:val="center"/>
          </w:tcPr>
          <w:p w14:paraId="72A76198"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MRI equivalent to 1 or 2</w:t>
            </w:r>
          </w:p>
        </w:tc>
        <w:tc>
          <w:tcPr>
            <w:tcW w:w="1016" w:type="pct"/>
            <w:shd w:val="clear" w:color="auto" w:fill="FFFFFF"/>
            <w:tcMar>
              <w:top w:w="0" w:type="dxa"/>
              <w:left w:w="0" w:type="dxa"/>
              <w:bottom w:w="0" w:type="dxa"/>
              <w:right w:w="0" w:type="dxa"/>
            </w:tcMar>
            <w:vAlign w:val="center"/>
          </w:tcPr>
          <w:p w14:paraId="1A5808C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(13 %)</w:t>
            </w:r>
          </w:p>
        </w:tc>
        <w:tc>
          <w:tcPr>
            <w:tcW w:w="1099" w:type="pct"/>
            <w:shd w:val="clear" w:color="auto" w:fill="FFFFFF"/>
            <w:tcMar>
              <w:top w:w="0" w:type="dxa"/>
              <w:left w:w="0" w:type="dxa"/>
              <w:bottom w:w="0" w:type="dxa"/>
              <w:right w:w="0" w:type="dxa"/>
            </w:tcMar>
            <w:vAlign w:val="center"/>
          </w:tcPr>
          <w:p w14:paraId="3E552D7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(6 %)</w:t>
            </w:r>
          </w:p>
        </w:tc>
        <w:tc>
          <w:tcPr>
            <w:tcW w:w="945" w:type="pct"/>
            <w:shd w:val="clear" w:color="auto" w:fill="FFFFFF"/>
            <w:tcMar>
              <w:top w:w="0" w:type="dxa"/>
              <w:left w:w="0" w:type="dxa"/>
              <w:bottom w:w="0" w:type="dxa"/>
              <w:right w:w="0" w:type="dxa"/>
            </w:tcMar>
            <w:vAlign w:val="center"/>
          </w:tcPr>
          <w:p w14:paraId="64BE9F3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6 (9 %)</w:t>
            </w:r>
          </w:p>
        </w:tc>
      </w:tr>
      <w:tr w:rsidR="00FF420B" w:rsidRPr="00FF420B" w14:paraId="25A773D7" w14:textId="77777777" w:rsidTr="00F36623">
        <w:trPr>
          <w:cantSplit/>
          <w:jc w:val="center"/>
        </w:trPr>
        <w:tc>
          <w:tcPr>
            <w:tcW w:w="1940" w:type="pct"/>
            <w:shd w:val="clear" w:color="auto" w:fill="FFFFFF"/>
            <w:tcMar>
              <w:top w:w="0" w:type="dxa"/>
              <w:left w:w="0" w:type="dxa"/>
              <w:bottom w:w="0" w:type="dxa"/>
              <w:right w:w="0" w:type="dxa"/>
            </w:tcMar>
            <w:vAlign w:val="center"/>
          </w:tcPr>
          <w:p w14:paraId="73347A79"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CT - TAI</w:t>
            </w:r>
          </w:p>
        </w:tc>
        <w:tc>
          <w:tcPr>
            <w:tcW w:w="1016" w:type="pct"/>
            <w:shd w:val="clear" w:color="auto" w:fill="FFFFFF"/>
            <w:tcMar>
              <w:top w:w="0" w:type="dxa"/>
              <w:left w:w="0" w:type="dxa"/>
              <w:bottom w:w="0" w:type="dxa"/>
              <w:right w:w="0" w:type="dxa"/>
            </w:tcMar>
            <w:vAlign w:val="center"/>
          </w:tcPr>
          <w:p w14:paraId="3F4B5D1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493EC27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07B77F9E"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3B0D9D67" w14:textId="77777777" w:rsidTr="00F36623">
        <w:trPr>
          <w:cantSplit/>
          <w:jc w:val="center"/>
        </w:trPr>
        <w:tc>
          <w:tcPr>
            <w:tcW w:w="1940" w:type="pct"/>
            <w:shd w:val="clear" w:color="auto" w:fill="FFFFFF"/>
            <w:tcMar>
              <w:top w:w="0" w:type="dxa"/>
              <w:left w:w="0" w:type="dxa"/>
              <w:bottom w:w="0" w:type="dxa"/>
              <w:right w:w="0" w:type="dxa"/>
            </w:tcMar>
            <w:vAlign w:val="center"/>
          </w:tcPr>
          <w:p w14:paraId="2413D5B9"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016" w:type="pct"/>
            <w:shd w:val="clear" w:color="auto" w:fill="FFFFFF"/>
            <w:tcMar>
              <w:top w:w="0" w:type="dxa"/>
              <w:left w:w="0" w:type="dxa"/>
              <w:bottom w:w="0" w:type="dxa"/>
              <w:right w:w="0" w:type="dxa"/>
            </w:tcMar>
            <w:vAlign w:val="center"/>
          </w:tcPr>
          <w:p w14:paraId="27FAF32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17 (57 %)</w:t>
            </w:r>
          </w:p>
        </w:tc>
        <w:tc>
          <w:tcPr>
            <w:tcW w:w="1099" w:type="pct"/>
            <w:shd w:val="clear" w:color="auto" w:fill="FFFFFF"/>
            <w:tcMar>
              <w:top w:w="0" w:type="dxa"/>
              <w:left w:w="0" w:type="dxa"/>
              <w:bottom w:w="0" w:type="dxa"/>
              <w:right w:w="0" w:type="dxa"/>
            </w:tcMar>
            <w:vAlign w:val="center"/>
          </w:tcPr>
          <w:p w14:paraId="614EC39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20 (57 %)</w:t>
            </w:r>
          </w:p>
        </w:tc>
        <w:tc>
          <w:tcPr>
            <w:tcW w:w="945" w:type="pct"/>
            <w:shd w:val="clear" w:color="auto" w:fill="FFFFFF"/>
            <w:tcMar>
              <w:top w:w="0" w:type="dxa"/>
              <w:left w:w="0" w:type="dxa"/>
              <w:bottom w:w="0" w:type="dxa"/>
              <w:right w:w="0" w:type="dxa"/>
            </w:tcMar>
            <w:vAlign w:val="center"/>
          </w:tcPr>
          <w:p w14:paraId="25B20F9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37 (57 %)</w:t>
            </w:r>
          </w:p>
        </w:tc>
      </w:tr>
      <w:tr w:rsidR="00FF420B" w:rsidRPr="00FF420B" w14:paraId="78999A65" w14:textId="77777777" w:rsidTr="00F36623">
        <w:trPr>
          <w:cantSplit/>
          <w:jc w:val="center"/>
        </w:trPr>
        <w:tc>
          <w:tcPr>
            <w:tcW w:w="1940" w:type="pct"/>
            <w:shd w:val="clear" w:color="auto" w:fill="FFFFFF"/>
            <w:tcMar>
              <w:top w:w="0" w:type="dxa"/>
              <w:left w:w="0" w:type="dxa"/>
              <w:bottom w:w="0" w:type="dxa"/>
              <w:right w:w="0" w:type="dxa"/>
            </w:tcMar>
            <w:vAlign w:val="center"/>
          </w:tcPr>
          <w:p w14:paraId="145C4812"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016" w:type="pct"/>
            <w:shd w:val="clear" w:color="auto" w:fill="FFFFFF"/>
            <w:tcMar>
              <w:top w:w="0" w:type="dxa"/>
              <w:left w:w="0" w:type="dxa"/>
              <w:bottom w:w="0" w:type="dxa"/>
              <w:right w:w="0" w:type="dxa"/>
            </w:tcMar>
            <w:vAlign w:val="center"/>
          </w:tcPr>
          <w:p w14:paraId="3345913D"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8 (27 %)</w:t>
            </w:r>
          </w:p>
        </w:tc>
        <w:tc>
          <w:tcPr>
            <w:tcW w:w="1099" w:type="pct"/>
            <w:shd w:val="clear" w:color="auto" w:fill="FFFFFF"/>
            <w:tcMar>
              <w:top w:w="0" w:type="dxa"/>
              <w:left w:w="0" w:type="dxa"/>
              <w:bottom w:w="0" w:type="dxa"/>
              <w:right w:w="0" w:type="dxa"/>
            </w:tcMar>
            <w:vAlign w:val="center"/>
          </w:tcPr>
          <w:p w14:paraId="0EE19B9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11 (31 %)</w:t>
            </w:r>
          </w:p>
        </w:tc>
        <w:tc>
          <w:tcPr>
            <w:tcW w:w="945" w:type="pct"/>
            <w:shd w:val="clear" w:color="auto" w:fill="FFFFFF"/>
            <w:tcMar>
              <w:top w:w="0" w:type="dxa"/>
              <w:left w:w="0" w:type="dxa"/>
              <w:bottom w:w="0" w:type="dxa"/>
              <w:right w:w="0" w:type="dxa"/>
            </w:tcMar>
            <w:vAlign w:val="center"/>
          </w:tcPr>
          <w:p w14:paraId="0019CB5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19 (29 %)</w:t>
            </w:r>
          </w:p>
        </w:tc>
      </w:tr>
      <w:tr w:rsidR="00FF420B" w:rsidRPr="00FF420B" w14:paraId="2E74B38F" w14:textId="77777777" w:rsidTr="00F36623">
        <w:trPr>
          <w:cantSplit/>
          <w:jc w:val="center"/>
        </w:trPr>
        <w:tc>
          <w:tcPr>
            <w:tcW w:w="1940" w:type="pct"/>
            <w:shd w:val="clear" w:color="auto" w:fill="FFFFFF"/>
            <w:tcMar>
              <w:top w:w="0" w:type="dxa"/>
              <w:left w:w="0" w:type="dxa"/>
              <w:bottom w:w="0" w:type="dxa"/>
              <w:right w:w="0" w:type="dxa"/>
            </w:tcMar>
            <w:vAlign w:val="center"/>
          </w:tcPr>
          <w:p w14:paraId="37C508D5"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Missing</w:t>
            </w:r>
          </w:p>
        </w:tc>
        <w:tc>
          <w:tcPr>
            <w:tcW w:w="1016" w:type="pct"/>
            <w:shd w:val="clear" w:color="auto" w:fill="FFFFFF"/>
            <w:tcMar>
              <w:top w:w="0" w:type="dxa"/>
              <w:left w:w="0" w:type="dxa"/>
              <w:bottom w:w="0" w:type="dxa"/>
              <w:right w:w="0" w:type="dxa"/>
            </w:tcMar>
            <w:vAlign w:val="center"/>
          </w:tcPr>
          <w:p w14:paraId="1CF0A97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 (16.7%)</w:t>
            </w:r>
          </w:p>
        </w:tc>
        <w:tc>
          <w:tcPr>
            <w:tcW w:w="1099" w:type="pct"/>
            <w:shd w:val="clear" w:color="auto" w:fill="FFFFFF"/>
            <w:tcMar>
              <w:top w:w="0" w:type="dxa"/>
              <w:left w:w="0" w:type="dxa"/>
              <w:bottom w:w="0" w:type="dxa"/>
              <w:right w:w="0" w:type="dxa"/>
            </w:tcMar>
            <w:vAlign w:val="center"/>
          </w:tcPr>
          <w:p w14:paraId="57A2557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(11.4%)</w:t>
            </w:r>
          </w:p>
        </w:tc>
        <w:tc>
          <w:tcPr>
            <w:tcW w:w="945" w:type="pct"/>
            <w:shd w:val="clear" w:color="auto" w:fill="FFFFFF"/>
            <w:tcMar>
              <w:top w:w="0" w:type="dxa"/>
              <w:left w:w="0" w:type="dxa"/>
              <w:bottom w:w="0" w:type="dxa"/>
              <w:right w:w="0" w:type="dxa"/>
            </w:tcMar>
            <w:vAlign w:val="center"/>
          </w:tcPr>
          <w:p w14:paraId="09B63750"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9 (13.8%)</w:t>
            </w:r>
          </w:p>
        </w:tc>
      </w:tr>
      <w:tr w:rsidR="00FF420B" w:rsidRPr="00FF420B" w14:paraId="71E212C0" w14:textId="77777777" w:rsidTr="00F36623">
        <w:trPr>
          <w:cantSplit/>
          <w:jc w:val="center"/>
        </w:trPr>
        <w:tc>
          <w:tcPr>
            <w:tcW w:w="1940" w:type="pct"/>
            <w:shd w:val="clear" w:color="auto" w:fill="FFFFFF"/>
            <w:tcMar>
              <w:top w:w="0" w:type="dxa"/>
              <w:left w:w="0" w:type="dxa"/>
              <w:bottom w:w="0" w:type="dxa"/>
              <w:right w:w="0" w:type="dxa"/>
            </w:tcMar>
            <w:vAlign w:val="center"/>
          </w:tcPr>
          <w:p w14:paraId="4E1930F7"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CT - midline shift</w:t>
            </w:r>
          </w:p>
        </w:tc>
        <w:tc>
          <w:tcPr>
            <w:tcW w:w="1016" w:type="pct"/>
            <w:shd w:val="clear" w:color="auto" w:fill="FFFFFF"/>
            <w:tcMar>
              <w:top w:w="0" w:type="dxa"/>
              <w:left w:w="0" w:type="dxa"/>
              <w:bottom w:w="0" w:type="dxa"/>
              <w:right w:w="0" w:type="dxa"/>
            </w:tcMar>
            <w:vAlign w:val="center"/>
          </w:tcPr>
          <w:p w14:paraId="37786087"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201BEAFE"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6A12E4D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0BB7D819" w14:textId="77777777" w:rsidTr="00F36623">
        <w:trPr>
          <w:cantSplit/>
          <w:jc w:val="center"/>
        </w:trPr>
        <w:tc>
          <w:tcPr>
            <w:tcW w:w="1940" w:type="pct"/>
            <w:shd w:val="clear" w:color="auto" w:fill="FFFFFF"/>
            <w:tcMar>
              <w:top w:w="0" w:type="dxa"/>
              <w:left w:w="0" w:type="dxa"/>
              <w:bottom w:w="0" w:type="dxa"/>
              <w:right w:w="0" w:type="dxa"/>
            </w:tcMar>
            <w:vAlign w:val="center"/>
          </w:tcPr>
          <w:p w14:paraId="08F63941"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016" w:type="pct"/>
            <w:shd w:val="clear" w:color="auto" w:fill="FFFFFF"/>
            <w:tcMar>
              <w:top w:w="0" w:type="dxa"/>
              <w:left w:w="0" w:type="dxa"/>
              <w:bottom w:w="0" w:type="dxa"/>
              <w:right w:w="0" w:type="dxa"/>
            </w:tcMar>
            <w:vAlign w:val="center"/>
          </w:tcPr>
          <w:p w14:paraId="68FF1C7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24 (80 %)</w:t>
            </w:r>
          </w:p>
        </w:tc>
        <w:tc>
          <w:tcPr>
            <w:tcW w:w="1099" w:type="pct"/>
            <w:shd w:val="clear" w:color="auto" w:fill="FFFFFF"/>
            <w:tcMar>
              <w:top w:w="0" w:type="dxa"/>
              <w:left w:w="0" w:type="dxa"/>
              <w:bottom w:w="0" w:type="dxa"/>
              <w:right w:w="0" w:type="dxa"/>
            </w:tcMar>
            <w:vAlign w:val="center"/>
          </w:tcPr>
          <w:p w14:paraId="1DF5229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31 (89 %)</w:t>
            </w:r>
          </w:p>
        </w:tc>
        <w:tc>
          <w:tcPr>
            <w:tcW w:w="945" w:type="pct"/>
            <w:shd w:val="clear" w:color="auto" w:fill="FFFFFF"/>
            <w:tcMar>
              <w:top w:w="0" w:type="dxa"/>
              <w:left w:w="0" w:type="dxa"/>
              <w:bottom w:w="0" w:type="dxa"/>
              <w:right w:w="0" w:type="dxa"/>
            </w:tcMar>
            <w:vAlign w:val="center"/>
          </w:tcPr>
          <w:p w14:paraId="603C7DED"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55 (85 %)</w:t>
            </w:r>
          </w:p>
        </w:tc>
      </w:tr>
      <w:tr w:rsidR="00FF420B" w:rsidRPr="00FF420B" w14:paraId="17341AA4" w14:textId="77777777" w:rsidTr="00F36623">
        <w:trPr>
          <w:cantSplit/>
          <w:jc w:val="center"/>
        </w:trPr>
        <w:tc>
          <w:tcPr>
            <w:tcW w:w="1940" w:type="pct"/>
            <w:shd w:val="clear" w:color="auto" w:fill="FFFFFF"/>
            <w:tcMar>
              <w:top w:w="0" w:type="dxa"/>
              <w:left w:w="0" w:type="dxa"/>
              <w:bottom w:w="0" w:type="dxa"/>
              <w:right w:w="0" w:type="dxa"/>
            </w:tcMar>
            <w:vAlign w:val="center"/>
          </w:tcPr>
          <w:p w14:paraId="26E9F93F"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016" w:type="pct"/>
            <w:shd w:val="clear" w:color="auto" w:fill="FFFFFF"/>
            <w:tcMar>
              <w:top w:w="0" w:type="dxa"/>
              <w:left w:w="0" w:type="dxa"/>
              <w:bottom w:w="0" w:type="dxa"/>
              <w:right w:w="0" w:type="dxa"/>
            </w:tcMar>
            <w:vAlign w:val="center"/>
          </w:tcPr>
          <w:p w14:paraId="790BA84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(3 %)</w:t>
            </w:r>
          </w:p>
        </w:tc>
        <w:tc>
          <w:tcPr>
            <w:tcW w:w="1099" w:type="pct"/>
            <w:shd w:val="clear" w:color="auto" w:fill="FFFFFF"/>
            <w:tcMar>
              <w:top w:w="0" w:type="dxa"/>
              <w:left w:w="0" w:type="dxa"/>
              <w:bottom w:w="0" w:type="dxa"/>
              <w:right w:w="0" w:type="dxa"/>
            </w:tcMar>
            <w:vAlign w:val="center"/>
          </w:tcPr>
          <w:p w14:paraId="4F435CB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945" w:type="pct"/>
            <w:shd w:val="clear" w:color="auto" w:fill="FFFFFF"/>
            <w:tcMar>
              <w:top w:w="0" w:type="dxa"/>
              <w:left w:w="0" w:type="dxa"/>
              <w:bottom w:w="0" w:type="dxa"/>
              <w:right w:w="0" w:type="dxa"/>
            </w:tcMar>
            <w:vAlign w:val="center"/>
          </w:tcPr>
          <w:p w14:paraId="6648F03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(2 %)</w:t>
            </w:r>
          </w:p>
        </w:tc>
      </w:tr>
      <w:tr w:rsidR="00FF420B" w:rsidRPr="00FF420B" w14:paraId="575D11D5" w14:textId="77777777" w:rsidTr="00F36623">
        <w:trPr>
          <w:cantSplit/>
          <w:jc w:val="center"/>
        </w:trPr>
        <w:tc>
          <w:tcPr>
            <w:tcW w:w="1940" w:type="pct"/>
            <w:shd w:val="clear" w:color="auto" w:fill="FFFFFF"/>
            <w:tcMar>
              <w:top w:w="0" w:type="dxa"/>
              <w:left w:w="0" w:type="dxa"/>
              <w:bottom w:w="0" w:type="dxa"/>
              <w:right w:w="0" w:type="dxa"/>
            </w:tcMar>
            <w:vAlign w:val="center"/>
          </w:tcPr>
          <w:p w14:paraId="44EEC2F2"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Missing</w:t>
            </w:r>
          </w:p>
        </w:tc>
        <w:tc>
          <w:tcPr>
            <w:tcW w:w="1016" w:type="pct"/>
            <w:shd w:val="clear" w:color="auto" w:fill="FFFFFF"/>
            <w:tcMar>
              <w:top w:w="0" w:type="dxa"/>
              <w:left w:w="0" w:type="dxa"/>
              <w:bottom w:w="0" w:type="dxa"/>
              <w:right w:w="0" w:type="dxa"/>
            </w:tcMar>
            <w:vAlign w:val="center"/>
          </w:tcPr>
          <w:p w14:paraId="16B98EB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 (16.7%)</w:t>
            </w:r>
          </w:p>
        </w:tc>
        <w:tc>
          <w:tcPr>
            <w:tcW w:w="1099" w:type="pct"/>
            <w:shd w:val="clear" w:color="auto" w:fill="FFFFFF"/>
            <w:tcMar>
              <w:top w:w="0" w:type="dxa"/>
              <w:left w:w="0" w:type="dxa"/>
              <w:bottom w:w="0" w:type="dxa"/>
              <w:right w:w="0" w:type="dxa"/>
            </w:tcMar>
            <w:vAlign w:val="center"/>
          </w:tcPr>
          <w:p w14:paraId="67A3C86E"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(11.4%)</w:t>
            </w:r>
          </w:p>
        </w:tc>
        <w:tc>
          <w:tcPr>
            <w:tcW w:w="945" w:type="pct"/>
            <w:shd w:val="clear" w:color="auto" w:fill="FFFFFF"/>
            <w:tcMar>
              <w:top w:w="0" w:type="dxa"/>
              <w:left w:w="0" w:type="dxa"/>
              <w:bottom w:w="0" w:type="dxa"/>
              <w:right w:w="0" w:type="dxa"/>
            </w:tcMar>
            <w:vAlign w:val="center"/>
          </w:tcPr>
          <w:p w14:paraId="114D23A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9 (13.8%)</w:t>
            </w:r>
          </w:p>
        </w:tc>
      </w:tr>
      <w:tr w:rsidR="00FF420B" w:rsidRPr="00FF420B" w14:paraId="6DFE6F43" w14:textId="77777777" w:rsidTr="00F36623">
        <w:trPr>
          <w:cantSplit/>
          <w:jc w:val="center"/>
        </w:trPr>
        <w:tc>
          <w:tcPr>
            <w:tcW w:w="1940" w:type="pct"/>
            <w:shd w:val="clear" w:color="auto" w:fill="FFFFFF"/>
            <w:tcMar>
              <w:top w:w="0" w:type="dxa"/>
              <w:left w:w="0" w:type="dxa"/>
              <w:bottom w:w="0" w:type="dxa"/>
              <w:right w:w="0" w:type="dxa"/>
            </w:tcMar>
            <w:vAlign w:val="center"/>
          </w:tcPr>
          <w:p w14:paraId="28820E9E"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CT - cisternal compression</w:t>
            </w:r>
          </w:p>
        </w:tc>
        <w:tc>
          <w:tcPr>
            <w:tcW w:w="1016" w:type="pct"/>
            <w:shd w:val="clear" w:color="auto" w:fill="FFFFFF"/>
            <w:tcMar>
              <w:top w:w="0" w:type="dxa"/>
              <w:left w:w="0" w:type="dxa"/>
              <w:bottom w:w="0" w:type="dxa"/>
              <w:right w:w="0" w:type="dxa"/>
            </w:tcMar>
            <w:vAlign w:val="center"/>
          </w:tcPr>
          <w:p w14:paraId="20778F0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25B5D76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4C15738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417EE27A" w14:textId="77777777" w:rsidTr="00F36623">
        <w:trPr>
          <w:cantSplit/>
          <w:jc w:val="center"/>
        </w:trPr>
        <w:tc>
          <w:tcPr>
            <w:tcW w:w="1940" w:type="pct"/>
            <w:shd w:val="clear" w:color="auto" w:fill="FFFFFF"/>
            <w:tcMar>
              <w:top w:w="0" w:type="dxa"/>
              <w:left w:w="0" w:type="dxa"/>
              <w:bottom w:w="0" w:type="dxa"/>
              <w:right w:w="0" w:type="dxa"/>
            </w:tcMar>
            <w:vAlign w:val="center"/>
          </w:tcPr>
          <w:p w14:paraId="54FF6063"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016" w:type="pct"/>
            <w:shd w:val="clear" w:color="auto" w:fill="FFFFFF"/>
            <w:tcMar>
              <w:top w:w="0" w:type="dxa"/>
              <w:left w:w="0" w:type="dxa"/>
              <w:bottom w:w="0" w:type="dxa"/>
              <w:right w:w="0" w:type="dxa"/>
            </w:tcMar>
            <w:vAlign w:val="center"/>
          </w:tcPr>
          <w:p w14:paraId="6421AA5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24 (80 %)</w:t>
            </w:r>
          </w:p>
        </w:tc>
        <w:tc>
          <w:tcPr>
            <w:tcW w:w="1099" w:type="pct"/>
            <w:shd w:val="clear" w:color="auto" w:fill="FFFFFF"/>
            <w:tcMar>
              <w:top w:w="0" w:type="dxa"/>
              <w:left w:w="0" w:type="dxa"/>
              <w:bottom w:w="0" w:type="dxa"/>
              <w:right w:w="0" w:type="dxa"/>
            </w:tcMar>
            <w:vAlign w:val="center"/>
          </w:tcPr>
          <w:p w14:paraId="7A9035B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31 (89 %)</w:t>
            </w:r>
          </w:p>
        </w:tc>
        <w:tc>
          <w:tcPr>
            <w:tcW w:w="945" w:type="pct"/>
            <w:shd w:val="clear" w:color="auto" w:fill="FFFFFF"/>
            <w:tcMar>
              <w:top w:w="0" w:type="dxa"/>
              <w:left w:w="0" w:type="dxa"/>
              <w:bottom w:w="0" w:type="dxa"/>
              <w:right w:w="0" w:type="dxa"/>
            </w:tcMar>
            <w:vAlign w:val="center"/>
          </w:tcPr>
          <w:p w14:paraId="0969F8EA"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55 (85 %)</w:t>
            </w:r>
          </w:p>
        </w:tc>
      </w:tr>
      <w:tr w:rsidR="00FF420B" w:rsidRPr="00FF420B" w14:paraId="21F60C52" w14:textId="77777777" w:rsidTr="00F36623">
        <w:trPr>
          <w:cantSplit/>
          <w:jc w:val="center"/>
        </w:trPr>
        <w:tc>
          <w:tcPr>
            <w:tcW w:w="1940" w:type="pct"/>
            <w:shd w:val="clear" w:color="auto" w:fill="FFFFFF"/>
            <w:tcMar>
              <w:top w:w="0" w:type="dxa"/>
              <w:left w:w="0" w:type="dxa"/>
              <w:bottom w:w="0" w:type="dxa"/>
              <w:right w:w="0" w:type="dxa"/>
            </w:tcMar>
            <w:vAlign w:val="center"/>
          </w:tcPr>
          <w:p w14:paraId="3BC34860"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016" w:type="pct"/>
            <w:shd w:val="clear" w:color="auto" w:fill="FFFFFF"/>
            <w:tcMar>
              <w:top w:w="0" w:type="dxa"/>
              <w:left w:w="0" w:type="dxa"/>
              <w:bottom w:w="0" w:type="dxa"/>
              <w:right w:w="0" w:type="dxa"/>
            </w:tcMar>
            <w:vAlign w:val="center"/>
          </w:tcPr>
          <w:p w14:paraId="4DBC4D7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(3 %)</w:t>
            </w:r>
          </w:p>
        </w:tc>
        <w:tc>
          <w:tcPr>
            <w:tcW w:w="1099" w:type="pct"/>
            <w:shd w:val="clear" w:color="auto" w:fill="FFFFFF"/>
            <w:tcMar>
              <w:top w:w="0" w:type="dxa"/>
              <w:left w:w="0" w:type="dxa"/>
              <w:bottom w:w="0" w:type="dxa"/>
              <w:right w:w="0" w:type="dxa"/>
            </w:tcMar>
            <w:vAlign w:val="center"/>
          </w:tcPr>
          <w:p w14:paraId="4BF57A3E"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945" w:type="pct"/>
            <w:shd w:val="clear" w:color="auto" w:fill="FFFFFF"/>
            <w:tcMar>
              <w:top w:w="0" w:type="dxa"/>
              <w:left w:w="0" w:type="dxa"/>
              <w:bottom w:w="0" w:type="dxa"/>
              <w:right w:w="0" w:type="dxa"/>
            </w:tcMar>
            <w:vAlign w:val="center"/>
          </w:tcPr>
          <w:p w14:paraId="235F817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(2 %)</w:t>
            </w:r>
          </w:p>
        </w:tc>
      </w:tr>
      <w:tr w:rsidR="00FF420B" w:rsidRPr="00FF420B" w14:paraId="72A41E21" w14:textId="77777777" w:rsidTr="00F36623">
        <w:trPr>
          <w:cantSplit/>
          <w:jc w:val="center"/>
        </w:trPr>
        <w:tc>
          <w:tcPr>
            <w:tcW w:w="1940" w:type="pct"/>
            <w:shd w:val="clear" w:color="auto" w:fill="FFFFFF"/>
            <w:tcMar>
              <w:top w:w="0" w:type="dxa"/>
              <w:left w:w="0" w:type="dxa"/>
              <w:bottom w:w="0" w:type="dxa"/>
              <w:right w:w="0" w:type="dxa"/>
            </w:tcMar>
            <w:vAlign w:val="center"/>
          </w:tcPr>
          <w:p w14:paraId="77435CB5"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Missing</w:t>
            </w:r>
          </w:p>
        </w:tc>
        <w:tc>
          <w:tcPr>
            <w:tcW w:w="1016" w:type="pct"/>
            <w:shd w:val="clear" w:color="auto" w:fill="FFFFFF"/>
            <w:tcMar>
              <w:top w:w="0" w:type="dxa"/>
              <w:left w:w="0" w:type="dxa"/>
              <w:bottom w:w="0" w:type="dxa"/>
              <w:right w:w="0" w:type="dxa"/>
            </w:tcMar>
            <w:vAlign w:val="center"/>
          </w:tcPr>
          <w:p w14:paraId="6E48916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 (16.7%)</w:t>
            </w:r>
          </w:p>
        </w:tc>
        <w:tc>
          <w:tcPr>
            <w:tcW w:w="1099" w:type="pct"/>
            <w:shd w:val="clear" w:color="auto" w:fill="FFFFFF"/>
            <w:tcMar>
              <w:top w:w="0" w:type="dxa"/>
              <w:left w:w="0" w:type="dxa"/>
              <w:bottom w:w="0" w:type="dxa"/>
              <w:right w:w="0" w:type="dxa"/>
            </w:tcMar>
            <w:vAlign w:val="center"/>
          </w:tcPr>
          <w:p w14:paraId="70FFDE3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(11.4%)</w:t>
            </w:r>
          </w:p>
        </w:tc>
        <w:tc>
          <w:tcPr>
            <w:tcW w:w="945" w:type="pct"/>
            <w:shd w:val="clear" w:color="auto" w:fill="FFFFFF"/>
            <w:tcMar>
              <w:top w:w="0" w:type="dxa"/>
              <w:left w:w="0" w:type="dxa"/>
              <w:bottom w:w="0" w:type="dxa"/>
              <w:right w:w="0" w:type="dxa"/>
            </w:tcMar>
            <w:vAlign w:val="center"/>
          </w:tcPr>
          <w:p w14:paraId="22FD835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9 (13.8%)</w:t>
            </w:r>
          </w:p>
        </w:tc>
      </w:tr>
      <w:tr w:rsidR="00FF420B" w:rsidRPr="00FF420B" w14:paraId="0F7FAC4B" w14:textId="77777777" w:rsidTr="00F36623">
        <w:trPr>
          <w:cantSplit/>
          <w:jc w:val="center"/>
        </w:trPr>
        <w:tc>
          <w:tcPr>
            <w:tcW w:w="1940" w:type="pct"/>
            <w:shd w:val="clear" w:color="auto" w:fill="FFFFFF"/>
            <w:tcMar>
              <w:top w:w="0" w:type="dxa"/>
              <w:left w:w="0" w:type="dxa"/>
              <w:bottom w:w="0" w:type="dxa"/>
              <w:right w:w="0" w:type="dxa"/>
            </w:tcMar>
            <w:vAlign w:val="center"/>
          </w:tcPr>
          <w:p w14:paraId="1D24D86B"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CT - SAH</w:t>
            </w:r>
          </w:p>
        </w:tc>
        <w:tc>
          <w:tcPr>
            <w:tcW w:w="1016" w:type="pct"/>
            <w:shd w:val="clear" w:color="auto" w:fill="FFFFFF"/>
            <w:tcMar>
              <w:top w:w="0" w:type="dxa"/>
              <w:left w:w="0" w:type="dxa"/>
              <w:bottom w:w="0" w:type="dxa"/>
              <w:right w:w="0" w:type="dxa"/>
            </w:tcMar>
            <w:vAlign w:val="center"/>
          </w:tcPr>
          <w:p w14:paraId="298F413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77C675C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13A080F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06077089" w14:textId="77777777" w:rsidTr="00F36623">
        <w:trPr>
          <w:cantSplit/>
          <w:jc w:val="center"/>
        </w:trPr>
        <w:tc>
          <w:tcPr>
            <w:tcW w:w="1940" w:type="pct"/>
            <w:shd w:val="clear" w:color="auto" w:fill="FFFFFF"/>
            <w:tcMar>
              <w:top w:w="0" w:type="dxa"/>
              <w:left w:w="0" w:type="dxa"/>
              <w:bottom w:w="0" w:type="dxa"/>
              <w:right w:w="0" w:type="dxa"/>
            </w:tcMar>
            <w:vAlign w:val="center"/>
          </w:tcPr>
          <w:p w14:paraId="30016DB2"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016" w:type="pct"/>
            <w:shd w:val="clear" w:color="auto" w:fill="FFFFFF"/>
            <w:tcMar>
              <w:top w:w="0" w:type="dxa"/>
              <w:left w:w="0" w:type="dxa"/>
              <w:bottom w:w="0" w:type="dxa"/>
              <w:right w:w="0" w:type="dxa"/>
            </w:tcMar>
            <w:vAlign w:val="center"/>
          </w:tcPr>
          <w:p w14:paraId="41DA253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8 (27 %)</w:t>
            </w:r>
          </w:p>
        </w:tc>
        <w:tc>
          <w:tcPr>
            <w:tcW w:w="1099" w:type="pct"/>
            <w:shd w:val="clear" w:color="auto" w:fill="FFFFFF"/>
            <w:tcMar>
              <w:top w:w="0" w:type="dxa"/>
              <w:left w:w="0" w:type="dxa"/>
              <w:bottom w:w="0" w:type="dxa"/>
              <w:right w:w="0" w:type="dxa"/>
            </w:tcMar>
            <w:vAlign w:val="center"/>
          </w:tcPr>
          <w:p w14:paraId="68D1DFB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10 (29 %)</w:t>
            </w:r>
          </w:p>
        </w:tc>
        <w:tc>
          <w:tcPr>
            <w:tcW w:w="945" w:type="pct"/>
            <w:shd w:val="clear" w:color="auto" w:fill="FFFFFF"/>
            <w:tcMar>
              <w:top w:w="0" w:type="dxa"/>
              <w:left w:w="0" w:type="dxa"/>
              <w:bottom w:w="0" w:type="dxa"/>
              <w:right w:w="0" w:type="dxa"/>
            </w:tcMar>
            <w:vAlign w:val="center"/>
          </w:tcPr>
          <w:p w14:paraId="567FF5D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18 (28 %)</w:t>
            </w:r>
          </w:p>
        </w:tc>
      </w:tr>
      <w:tr w:rsidR="00FF420B" w:rsidRPr="00FF420B" w14:paraId="313AA530" w14:textId="77777777" w:rsidTr="00F36623">
        <w:trPr>
          <w:cantSplit/>
          <w:jc w:val="center"/>
        </w:trPr>
        <w:tc>
          <w:tcPr>
            <w:tcW w:w="1940" w:type="pct"/>
            <w:shd w:val="clear" w:color="auto" w:fill="FFFFFF"/>
            <w:tcMar>
              <w:top w:w="0" w:type="dxa"/>
              <w:left w:w="0" w:type="dxa"/>
              <w:bottom w:w="0" w:type="dxa"/>
              <w:right w:w="0" w:type="dxa"/>
            </w:tcMar>
            <w:vAlign w:val="center"/>
          </w:tcPr>
          <w:p w14:paraId="6674DE0E"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016" w:type="pct"/>
            <w:shd w:val="clear" w:color="auto" w:fill="FFFFFF"/>
            <w:tcMar>
              <w:top w:w="0" w:type="dxa"/>
              <w:left w:w="0" w:type="dxa"/>
              <w:bottom w:w="0" w:type="dxa"/>
              <w:right w:w="0" w:type="dxa"/>
            </w:tcMar>
            <w:vAlign w:val="center"/>
          </w:tcPr>
          <w:p w14:paraId="2C77B85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17 (57 %)</w:t>
            </w:r>
          </w:p>
        </w:tc>
        <w:tc>
          <w:tcPr>
            <w:tcW w:w="1099" w:type="pct"/>
            <w:shd w:val="clear" w:color="auto" w:fill="FFFFFF"/>
            <w:tcMar>
              <w:top w:w="0" w:type="dxa"/>
              <w:left w:w="0" w:type="dxa"/>
              <w:bottom w:w="0" w:type="dxa"/>
              <w:right w:w="0" w:type="dxa"/>
            </w:tcMar>
            <w:vAlign w:val="center"/>
          </w:tcPr>
          <w:p w14:paraId="07E6F79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21 (60 %)</w:t>
            </w:r>
          </w:p>
        </w:tc>
        <w:tc>
          <w:tcPr>
            <w:tcW w:w="945" w:type="pct"/>
            <w:shd w:val="clear" w:color="auto" w:fill="FFFFFF"/>
            <w:tcMar>
              <w:top w:w="0" w:type="dxa"/>
              <w:left w:w="0" w:type="dxa"/>
              <w:bottom w:w="0" w:type="dxa"/>
              <w:right w:w="0" w:type="dxa"/>
            </w:tcMar>
            <w:vAlign w:val="center"/>
          </w:tcPr>
          <w:p w14:paraId="42B4E82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38 (58 %)</w:t>
            </w:r>
          </w:p>
        </w:tc>
      </w:tr>
      <w:tr w:rsidR="00FF420B" w:rsidRPr="00FF420B" w14:paraId="0BBB06D8" w14:textId="77777777" w:rsidTr="00F36623">
        <w:trPr>
          <w:cantSplit/>
          <w:jc w:val="center"/>
        </w:trPr>
        <w:tc>
          <w:tcPr>
            <w:tcW w:w="1940" w:type="pct"/>
            <w:shd w:val="clear" w:color="auto" w:fill="FFFFFF"/>
            <w:tcMar>
              <w:top w:w="0" w:type="dxa"/>
              <w:left w:w="0" w:type="dxa"/>
              <w:bottom w:w="0" w:type="dxa"/>
              <w:right w:w="0" w:type="dxa"/>
            </w:tcMar>
            <w:vAlign w:val="center"/>
          </w:tcPr>
          <w:p w14:paraId="31E002CC"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Missing</w:t>
            </w:r>
          </w:p>
        </w:tc>
        <w:tc>
          <w:tcPr>
            <w:tcW w:w="1016" w:type="pct"/>
            <w:shd w:val="clear" w:color="auto" w:fill="FFFFFF"/>
            <w:tcMar>
              <w:top w:w="0" w:type="dxa"/>
              <w:left w:w="0" w:type="dxa"/>
              <w:bottom w:w="0" w:type="dxa"/>
              <w:right w:w="0" w:type="dxa"/>
            </w:tcMar>
            <w:vAlign w:val="center"/>
          </w:tcPr>
          <w:p w14:paraId="79D8163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 (16.7%)</w:t>
            </w:r>
          </w:p>
        </w:tc>
        <w:tc>
          <w:tcPr>
            <w:tcW w:w="1099" w:type="pct"/>
            <w:shd w:val="clear" w:color="auto" w:fill="FFFFFF"/>
            <w:tcMar>
              <w:top w:w="0" w:type="dxa"/>
              <w:left w:w="0" w:type="dxa"/>
              <w:bottom w:w="0" w:type="dxa"/>
              <w:right w:w="0" w:type="dxa"/>
            </w:tcMar>
            <w:vAlign w:val="center"/>
          </w:tcPr>
          <w:p w14:paraId="71D9081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(11.4%)</w:t>
            </w:r>
          </w:p>
        </w:tc>
        <w:tc>
          <w:tcPr>
            <w:tcW w:w="945" w:type="pct"/>
            <w:shd w:val="clear" w:color="auto" w:fill="FFFFFF"/>
            <w:tcMar>
              <w:top w:w="0" w:type="dxa"/>
              <w:left w:w="0" w:type="dxa"/>
              <w:bottom w:w="0" w:type="dxa"/>
              <w:right w:w="0" w:type="dxa"/>
            </w:tcMar>
            <w:vAlign w:val="center"/>
          </w:tcPr>
          <w:p w14:paraId="2E18E2A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9 (13.8%)</w:t>
            </w:r>
          </w:p>
        </w:tc>
      </w:tr>
      <w:tr w:rsidR="00FF420B" w:rsidRPr="00FF420B" w14:paraId="59AC6B9C" w14:textId="77777777" w:rsidTr="00F36623">
        <w:trPr>
          <w:cantSplit/>
          <w:jc w:val="center"/>
        </w:trPr>
        <w:tc>
          <w:tcPr>
            <w:tcW w:w="1940" w:type="pct"/>
            <w:shd w:val="clear" w:color="auto" w:fill="FFFFFF"/>
            <w:tcMar>
              <w:top w:w="0" w:type="dxa"/>
              <w:left w:w="0" w:type="dxa"/>
              <w:bottom w:w="0" w:type="dxa"/>
              <w:right w:w="0" w:type="dxa"/>
            </w:tcMar>
            <w:vAlign w:val="center"/>
          </w:tcPr>
          <w:p w14:paraId="21024378"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CT - EDH</w:t>
            </w:r>
          </w:p>
        </w:tc>
        <w:tc>
          <w:tcPr>
            <w:tcW w:w="1016" w:type="pct"/>
            <w:shd w:val="clear" w:color="auto" w:fill="FFFFFF"/>
            <w:tcMar>
              <w:top w:w="0" w:type="dxa"/>
              <w:left w:w="0" w:type="dxa"/>
              <w:bottom w:w="0" w:type="dxa"/>
              <w:right w:w="0" w:type="dxa"/>
            </w:tcMar>
            <w:vAlign w:val="center"/>
          </w:tcPr>
          <w:p w14:paraId="6EE3128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1849DCB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64A644D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4E6FC82F" w14:textId="77777777" w:rsidTr="00F36623">
        <w:trPr>
          <w:cantSplit/>
          <w:jc w:val="center"/>
        </w:trPr>
        <w:tc>
          <w:tcPr>
            <w:tcW w:w="1940" w:type="pct"/>
            <w:shd w:val="clear" w:color="auto" w:fill="FFFFFF"/>
            <w:tcMar>
              <w:top w:w="0" w:type="dxa"/>
              <w:left w:w="0" w:type="dxa"/>
              <w:bottom w:w="0" w:type="dxa"/>
              <w:right w:w="0" w:type="dxa"/>
            </w:tcMar>
            <w:vAlign w:val="center"/>
          </w:tcPr>
          <w:p w14:paraId="46A928A5"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016" w:type="pct"/>
            <w:shd w:val="clear" w:color="auto" w:fill="FFFFFF"/>
            <w:tcMar>
              <w:top w:w="0" w:type="dxa"/>
              <w:left w:w="0" w:type="dxa"/>
              <w:bottom w:w="0" w:type="dxa"/>
              <w:right w:w="0" w:type="dxa"/>
            </w:tcMar>
            <w:vAlign w:val="center"/>
          </w:tcPr>
          <w:p w14:paraId="62892E2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23 (77 %)</w:t>
            </w:r>
          </w:p>
        </w:tc>
        <w:tc>
          <w:tcPr>
            <w:tcW w:w="1099" w:type="pct"/>
            <w:shd w:val="clear" w:color="auto" w:fill="FFFFFF"/>
            <w:tcMar>
              <w:top w:w="0" w:type="dxa"/>
              <w:left w:w="0" w:type="dxa"/>
              <w:bottom w:w="0" w:type="dxa"/>
              <w:right w:w="0" w:type="dxa"/>
            </w:tcMar>
            <w:vAlign w:val="center"/>
          </w:tcPr>
          <w:p w14:paraId="43BBD9A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27 (77 %)</w:t>
            </w:r>
          </w:p>
        </w:tc>
        <w:tc>
          <w:tcPr>
            <w:tcW w:w="945" w:type="pct"/>
            <w:shd w:val="clear" w:color="auto" w:fill="FFFFFF"/>
            <w:tcMar>
              <w:top w:w="0" w:type="dxa"/>
              <w:left w:w="0" w:type="dxa"/>
              <w:bottom w:w="0" w:type="dxa"/>
              <w:right w:w="0" w:type="dxa"/>
            </w:tcMar>
            <w:vAlign w:val="center"/>
          </w:tcPr>
          <w:p w14:paraId="18995C1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50 (77 %)</w:t>
            </w:r>
          </w:p>
        </w:tc>
      </w:tr>
      <w:tr w:rsidR="00FF420B" w:rsidRPr="00FF420B" w14:paraId="4725E9AC" w14:textId="77777777" w:rsidTr="00F36623">
        <w:trPr>
          <w:cantSplit/>
          <w:jc w:val="center"/>
        </w:trPr>
        <w:tc>
          <w:tcPr>
            <w:tcW w:w="1940" w:type="pct"/>
            <w:shd w:val="clear" w:color="auto" w:fill="FFFFFF"/>
            <w:tcMar>
              <w:top w:w="0" w:type="dxa"/>
              <w:left w:w="0" w:type="dxa"/>
              <w:bottom w:w="0" w:type="dxa"/>
              <w:right w:w="0" w:type="dxa"/>
            </w:tcMar>
            <w:vAlign w:val="center"/>
          </w:tcPr>
          <w:p w14:paraId="315F9262"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016" w:type="pct"/>
            <w:shd w:val="clear" w:color="auto" w:fill="FFFFFF"/>
            <w:tcMar>
              <w:top w:w="0" w:type="dxa"/>
              <w:left w:w="0" w:type="dxa"/>
              <w:bottom w:w="0" w:type="dxa"/>
              <w:right w:w="0" w:type="dxa"/>
            </w:tcMar>
            <w:vAlign w:val="center"/>
          </w:tcPr>
          <w:p w14:paraId="3A7F953D"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(7 %)</w:t>
            </w:r>
          </w:p>
        </w:tc>
        <w:tc>
          <w:tcPr>
            <w:tcW w:w="1099" w:type="pct"/>
            <w:shd w:val="clear" w:color="auto" w:fill="FFFFFF"/>
            <w:tcMar>
              <w:top w:w="0" w:type="dxa"/>
              <w:left w:w="0" w:type="dxa"/>
              <w:bottom w:w="0" w:type="dxa"/>
              <w:right w:w="0" w:type="dxa"/>
            </w:tcMar>
            <w:vAlign w:val="center"/>
          </w:tcPr>
          <w:p w14:paraId="4B8D249E"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(11 %)</w:t>
            </w:r>
          </w:p>
        </w:tc>
        <w:tc>
          <w:tcPr>
            <w:tcW w:w="945" w:type="pct"/>
            <w:shd w:val="clear" w:color="auto" w:fill="FFFFFF"/>
            <w:tcMar>
              <w:top w:w="0" w:type="dxa"/>
              <w:left w:w="0" w:type="dxa"/>
              <w:bottom w:w="0" w:type="dxa"/>
              <w:right w:w="0" w:type="dxa"/>
            </w:tcMar>
            <w:vAlign w:val="center"/>
          </w:tcPr>
          <w:p w14:paraId="00C2AAFA"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6 (9 %)</w:t>
            </w:r>
          </w:p>
        </w:tc>
      </w:tr>
      <w:tr w:rsidR="00FF420B" w:rsidRPr="00FF420B" w14:paraId="0F4850AA" w14:textId="77777777" w:rsidTr="00F36623">
        <w:trPr>
          <w:cantSplit/>
          <w:jc w:val="center"/>
        </w:trPr>
        <w:tc>
          <w:tcPr>
            <w:tcW w:w="1940" w:type="pct"/>
            <w:shd w:val="clear" w:color="auto" w:fill="FFFFFF"/>
            <w:tcMar>
              <w:top w:w="0" w:type="dxa"/>
              <w:left w:w="0" w:type="dxa"/>
              <w:bottom w:w="0" w:type="dxa"/>
              <w:right w:w="0" w:type="dxa"/>
            </w:tcMar>
            <w:vAlign w:val="center"/>
          </w:tcPr>
          <w:p w14:paraId="148255D0"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Missing</w:t>
            </w:r>
          </w:p>
        </w:tc>
        <w:tc>
          <w:tcPr>
            <w:tcW w:w="1016" w:type="pct"/>
            <w:shd w:val="clear" w:color="auto" w:fill="FFFFFF"/>
            <w:tcMar>
              <w:top w:w="0" w:type="dxa"/>
              <w:left w:w="0" w:type="dxa"/>
              <w:bottom w:w="0" w:type="dxa"/>
              <w:right w:w="0" w:type="dxa"/>
            </w:tcMar>
            <w:vAlign w:val="center"/>
          </w:tcPr>
          <w:p w14:paraId="6722C1D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 (16.7%)</w:t>
            </w:r>
          </w:p>
        </w:tc>
        <w:tc>
          <w:tcPr>
            <w:tcW w:w="1099" w:type="pct"/>
            <w:shd w:val="clear" w:color="auto" w:fill="FFFFFF"/>
            <w:tcMar>
              <w:top w:w="0" w:type="dxa"/>
              <w:left w:w="0" w:type="dxa"/>
              <w:bottom w:w="0" w:type="dxa"/>
              <w:right w:w="0" w:type="dxa"/>
            </w:tcMar>
            <w:vAlign w:val="center"/>
          </w:tcPr>
          <w:p w14:paraId="3B730E3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(11.4%)</w:t>
            </w:r>
          </w:p>
        </w:tc>
        <w:tc>
          <w:tcPr>
            <w:tcW w:w="945" w:type="pct"/>
            <w:shd w:val="clear" w:color="auto" w:fill="FFFFFF"/>
            <w:tcMar>
              <w:top w:w="0" w:type="dxa"/>
              <w:left w:w="0" w:type="dxa"/>
              <w:bottom w:w="0" w:type="dxa"/>
              <w:right w:w="0" w:type="dxa"/>
            </w:tcMar>
            <w:vAlign w:val="center"/>
          </w:tcPr>
          <w:p w14:paraId="47F4A41A"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9 (13.8%)</w:t>
            </w:r>
          </w:p>
        </w:tc>
      </w:tr>
      <w:tr w:rsidR="00FF420B" w:rsidRPr="00FF420B" w14:paraId="5F1D85DC" w14:textId="77777777" w:rsidTr="00F36623">
        <w:trPr>
          <w:cantSplit/>
          <w:jc w:val="center"/>
        </w:trPr>
        <w:tc>
          <w:tcPr>
            <w:tcW w:w="1940" w:type="pct"/>
            <w:shd w:val="clear" w:color="auto" w:fill="FFFFFF"/>
            <w:tcMar>
              <w:top w:w="0" w:type="dxa"/>
              <w:left w:w="0" w:type="dxa"/>
              <w:bottom w:w="0" w:type="dxa"/>
              <w:right w:w="0" w:type="dxa"/>
            </w:tcMar>
            <w:vAlign w:val="center"/>
          </w:tcPr>
          <w:p w14:paraId="644B4DB7"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 xml:space="preserve">CT - </w:t>
            </w:r>
            <w:proofErr w:type="spellStart"/>
            <w:r w:rsidRPr="00FF420B">
              <w:rPr>
                <w:rFonts w:ascii="Calibri" w:eastAsia="Arial" w:hAnsi="Calibri" w:cs="Calibri"/>
                <w:b/>
                <w:sz w:val="16"/>
                <w:szCs w:val="16"/>
                <w:lang w:val="en-US"/>
              </w:rPr>
              <w:t>haematoma</w:t>
            </w:r>
            <w:proofErr w:type="spellEnd"/>
          </w:p>
        </w:tc>
        <w:tc>
          <w:tcPr>
            <w:tcW w:w="1016" w:type="pct"/>
            <w:shd w:val="clear" w:color="auto" w:fill="FFFFFF"/>
            <w:tcMar>
              <w:top w:w="0" w:type="dxa"/>
              <w:left w:w="0" w:type="dxa"/>
              <w:bottom w:w="0" w:type="dxa"/>
              <w:right w:w="0" w:type="dxa"/>
            </w:tcMar>
            <w:vAlign w:val="center"/>
          </w:tcPr>
          <w:p w14:paraId="37F15C0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4163ECEE"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31853A6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0EAE9391" w14:textId="77777777" w:rsidTr="00F36623">
        <w:trPr>
          <w:cantSplit/>
          <w:jc w:val="center"/>
        </w:trPr>
        <w:tc>
          <w:tcPr>
            <w:tcW w:w="1940" w:type="pct"/>
            <w:shd w:val="clear" w:color="auto" w:fill="FFFFFF"/>
            <w:tcMar>
              <w:top w:w="0" w:type="dxa"/>
              <w:left w:w="0" w:type="dxa"/>
              <w:bottom w:w="0" w:type="dxa"/>
              <w:right w:w="0" w:type="dxa"/>
            </w:tcMar>
            <w:vAlign w:val="center"/>
          </w:tcPr>
          <w:p w14:paraId="0AA534F9"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016" w:type="pct"/>
            <w:shd w:val="clear" w:color="auto" w:fill="FFFFFF"/>
            <w:tcMar>
              <w:top w:w="0" w:type="dxa"/>
              <w:left w:w="0" w:type="dxa"/>
              <w:bottom w:w="0" w:type="dxa"/>
              <w:right w:w="0" w:type="dxa"/>
            </w:tcMar>
            <w:vAlign w:val="center"/>
          </w:tcPr>
          <w:p w14:paraId="7EEDE51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21 (70 %)</w:t>
            </w:r>
          </w:p>
        </w:tc>
        <w:tc>
          <w:tcPr>
            <w:tcW w:w="1099" w:type="pct"/>
            <w:shd w:val="clear" w:color="auto" w:fill="FFFFFF"/>
            <w:tcMar>
              <w:top w:w="0" w:type="dxa"/>
              <w:left w:w="0" w:type="dxa"/>
              <w:bottom w:w="0" w:type="dxa"/>
              <w:right w:w="0" w:type="dxa"/>
            </w:tcMar>
            <w:vAlign w:val="center"/>
          </w:tcPr>
          <w:p w14:paraId="077A526A"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21 (60 %)</w:t>
            </w:r>
          </w:p>
        </w:tc>
        <w:tc>
          <w:tcPr>
            <w:tcW w:w="945" w:type="pct"/>
            <w:shd w:val="clear" w:color="auto" w:fill="FFFFFF"/>
            <w:tcMar>
              <w:top w:w="0" w:type="dxa"/>
              <w:left w:w="0" w:type="dxa"/>
              <w:bottom w:w="0" w:type="dxa"/>
              <w:right w:w="0" w:type="dxa"/>
            </w:tcMar>
            <w:vAlign w:val="center"/>
          </w:tcPr>
          <w:p w14:paraId="7AB862AD"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42 (65 %)</w:t>
            </w:r>
          </w:p>
        </w:tc>
      </w:tr>
      <w:tr w:rsidR="00FF420B" w:rsidRPr="00FF420B" w14:paraId="7FE9DC26" w14:textId="77777777" w:rsidTr="00F36623">
        <w:trPr>
          <w:cantSplit/>
          <w:jc w:val="center"/>
        </w:trPr>
        <w:tc>
          <w:tcPr>
            <w:tcW w:w="1940" w:type="pct"/>
            <w:shd w:val="clear" w:color="auto" w:fill="FFFFFF"/>
            <w:tcMar>
              <w:top w:w="0" w:type="dxa"/>
              <w:left w:w="0" w:type="dxa"/>
              <w:bottom w:w="0" w:type="dxa"/>
              <w:right w:w="0" w:type="dxa"/>
            </w:tcMar>
            <w:vAlign w:val="center"/>
          </w:tcPr>
          <w:p w14:paraId="5A5FD9F2"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016" w:type="pct"/>
            <w:shd w:val="clear" w:color="auto" w:fill="FFFFFF"/>
            <w:tcMar>
              <w:top w:w="0" w:type="dxa"/>
              <w:left w:w="0" w:type="dxa"/>
              <w:bottom w:w="0" w:type="dxa"/>
              <w:right w:w="0" w:type="dxa"/>
            </w:tcMar>
            <w:vAlign w:val="center"/>
          </w:tcPr>
          <w:p w14:paraId="2A39029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(13 %)</w:t>
            </w:r>
          </w:p>
        </w:tc>
        <w:tc>
          <w:tcPr>
            <w:tcW w:w="1099" w:type="pct"/>
            <w:shd w:val="clear" w:color="auto" w:fill="FFFFFF"/>
            <w:tcMar>
              <w:top w:w="0" w:type="dxa"/>
              <w:left w:w="0" w:type="dxa"/>
              <w:bottom w:w="0" w:type="dxa"/>
              <w:right w:w="0" w:type="dxa"/>
            </w:tcMar>
            <w:vAlign w:val="center"/>
          </w:tcPr>
          <w:p w14:paraId="68242C7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10 (29 %)</w:t>
            </w:r>
          </w:p>
        </w:tc>
        <w:tc>
          <w:tcPr>
            <w:tcW w:w="945" w:type="pct"/>
            <w:shd w:val="clear" w:color="auto" w:fill="FFFFFF"/>
            <w:tcMar>
              <w:top w:w="0" w:type="dxa"/>
              <w:left w:w="0" w:type="dxa"/>
              <w:bottom w:w="0" w:type="dxa"/>
              <w:right w:w="0" w:type="dxa"/>
            </w:tcMar>
            <w:vAlign w:val="center"/>
          </w:tcPr>
          <w:p w14:paraId="4ECBEA57"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14 (22 %)</w:t>
            </w:r>
          </w:p>
        </w:tc>
      </w:tr>
      <w:tr w:rsidR="00FF420B" w:rsidRPr="00FF420B" w14:paraId="67F70F5D" w14:textId="77777777" w:rsidTr="00F36623">
        <w:trPr>
          <w:cantSplit/>
          <w:jc w:val="center"/>
        </w:trPr>
        <w:tc>
          <w:tcPr>
            <w:tcW w:w="1940" w:type="pct"/>
            <w:shd w:val="clear" w:color="auto" w:fill="FFFFFF"/>
            <w:tcMar>
              <w:top w:w="0" w:type="dxa"/>
              <w:left w:w="0" w:type="dxa"/>
              <w:bottom w:w="0" w:type="dxa"/>
              <w:right w:w="0" w:type="dxa"/>
            </w:tcMar>
            <w:vAlign w:val="center"/>
          </w:tcPr>
          <w:p w14:paraId="49AFA81F"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Missing</w:t>
            </w:r>
          </w:p>
        </w:tc>
        <w:tc>
          <w:tcPr>
            <w:tcW w:w="1016" w:type="pct"/>
            <w:shd w:val="clear" w:color="auto" w:fill="FFFFFF"/>
            <w:tcMar>
              <w:top w:w="0" w:type="dxa"/>
              <w:left w:w="0" w:type="dxa"/>
              <w:bottom w:w="0" w:type="dxa"/>
              <w:right w:w="0" w:type="dxa"/>
            </w:tcMar>
            <w:vAlign w:val="center"/>
          </w:tcPr>
          <w:p w14:paraId="72D1931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 (16.7%)</w:t>
            </w:r>
          </w:p>
        </w:tc>
        <w:tc>
          <w:tcPr>
            <w:tcW w:w="1099" w:type="pct"/>
            <w:shd w:val="clear" w:color="auto" w:fill="FFFFFF"/>
            <w:tcMar>
              <w:top w:w="0" w:type="dxa"/>
              <w:left w:w="0" w:type="dxa"/>
              <w:bottom w:w="0" w:type="dxa"/>
              <w:right w:w="0" w:type="dxa"/>
            </w:tcMar>
            <w:vAlign w:val="center"/>
          </w:tcPr>
          <w:p w14:paraId="6D04AD6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(11.4%)</w:t>
            </w:r>
          </w:p>
        </w:tc>
        <w:tc>
          <w:tcPr>
            <w:tcW w:w="945" w:type="pct"/>
            <w:shd w:val="clear" w:color="auto" w:fill="FFFFFF"/>
            <w:tcMar>
              <w:top w:w="0" w:type="dxa"/>
              <w:left w:w="0" w:type="dxa"/>
              <w:bottom w:w="0" w:type="dxa"/>
              <w:right w:w="0" w:type="dxa"/>
            </w:tcMar>
            <w:vAlign w:val="center"/>
          </w:tcPr>
          <w:p w14:paraId="677E00F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9 (13.8%)</w:t>
            </w:r>
          </w:p>
        </w:tc>
      </w:tr>
      <w:tr w:rsidR="00FF420B" w:rsidRPr="00FF420B" w14:paraId="04780EA6" w14:textId="77777777" w:rsidTr="00F36623">
        <w:trPr>
          <w:cantSplit/>
          <w:jc w:val="center"/>
        </w:trPr>
        <w:tc>
          <w:tcPr>
            <w:tcW w:w="1940" w:type="pct"/>
            <w:shd w:val="clear" w:color="auto" w:fill="FFFFFF"/>
            <w:tcMar>
              <w:top w:w="0" w:type="dxa"/>
              <w:left w:w="0" w:type="dxa"/>
              <w:bottom w:w="0" w:type="dxa"/>
              <w:right w:w="0" w:type="dxa"/>
            </w:tcMar>
            <w:vAlign w:val="center"/>
          </w:tcPr>
          <w:p w14:paraId="0C155F9F"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Any neurosurgery</w:t>
            </w:r>
          </w:p>
        </w:tc>
        <w:tc>
          <w:tcPr>
            <w:tcW w:w="1016" w:type="pct"/>
            <w:shd w:val="clear" w:color="auto" w:fill="FFFFFF"/>
            <w:tcMar>
              <w:top w:w="0" w:type="dxa"/>
              <w:left w:w="0" w:type="dxa"/>
              <w:bottom w:w="0" w:type="dxa"/>
              <w:right w:w="0" w:type="dxa"/>
            </w:tcMar>
            <w:vAlign w:val="center"/>
          </w:tcPr>
          <w:p w14:paraId="2B01FB67"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0616717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260AB96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4D51F0D1" w14:textId="77777777" w:rsidTr="00F36623">
        <w:trPr>
          <w:cantSplit/>
          <w:jc w:val="center"/>
        </w:trPr>
        <w:tc>
          <w:tcPr>
            <w:tcW w:w="1940" w:type="pct"/>
            <w:shd w:val="clear" w:color="auto" w:fill="FFFFFF"/>
            <w:tcMar>
              <w:top w:w="0" w:type="dxa"/>
              <w:left w:w="0" w:type="dxa"/>
              <w:bottom w:w="0" w:type="dxa"/>
              <w:right w:w="0" w:type="dxa"/>
            </w:tcMar>
            <w:vAlign w:val="center"/>
          </w:tcPr>
          <w:p w14:paraId="0CD6A271"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not performed</w:t>
            </w:r>
          </w:p>
        </w:tc>
        <w:tc>
          <w:tcPr>
            <w:tcW w:w="1016" w:type="pct"/>
            <w:shd w:val="clear" w:color="auto" w:fill="FFFFFF"/>
            <w:tcMar>
              <w:top w:w="0" w:type="dxa"/>
              <w:left w:w="0" w:type="dxa"/>
              <w:bottom w:w="0" w:type="dxa"/>
              <w:right w:w="0" w:type="dxa"/>
            </w:tcMar>
            <w:vAlign w:val="center"/>
          </w:tcPr>
          <w:p w14:paraId="21227C0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22 (73 %)</w:t>
            </w:r>
          </w:p>
        </w:tc>
        <w:tc>
          <w:tcPr>
            <w:tcW w:w="1099" w:type="pct"/>
            <w:shd w:val="clear" w:color="auto" w:fill="FFFFFF"/>
            <w:tcMar>
              <w:top w:w="0" w:type="dxa"/>
              <w:left w:w="0" w:type="dxa"/>
              <w:bottom w:w="0" w:type="dxa"/>
              <w:right w:w="0" w:type="dxa"/>
            </w:tcMar>
            <w:vAlign w:val="center"/>
          </w:tcPr>
          <w:p w14:paraId="42FBF99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28 (80 %)</w:t>
            </w:r>
          </w:p>
        </w:tc>
        <w:tc>
          <w:tcPr>
            <w:tcW w:w="945" w:type="pct"/>
            <w:shd w:val="clear" w:color="auto" w:fill="FFFFFF"/>
            <w:tcMar>
              <w:top w:w="0" w:type="dxa"/>
              <w:left w:w="0" w:type="dxa"/>
              <w:bottom w:w="0" w:type="dxa"/>
              <w:right w:w="0" w:type="dxa"/>
            </w:tcMar>
            <w:vAlign w:val="center"/>
          </w:tcPr>
          <w:p w14:paraId="57A418A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50 (77 %)</w:t>
            </w:r>
          </w:p>
        </w:tc>
      </w:tr>
      <w:tr w:rsidR="00FF420B" w:rsidRPr="00FF420B" w14:paraId="5731B4BE" w14:textId="77777777" w:rsidTr="00F36623">
        <w:trPr>
          <w:cantSplit/>
          <w:jc w:val="center"/>
        </w:trPr>
        <w:tc>
          <w:tcPr>
            <w:tcW w:w="1940" w:type="pct"/>
            <w:shd w:val="clear" w:color="auto" w:fill="FFFFFF"/>
            <w:tcMar>
              <w:top w:w="0" w:type="dxa"/>
              <w:left w:w="0" w:type="dxa"/>
              <w:bottom w:w="0" w:type="dxa"/>
              <w:right w:w="0" w:type="dxa"/>
            </w:tcMar>
            <w:vAlign w:val="center"/>
          </w:tcPr>
          <w:p w14:paraId="5B906654"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performed</w:t>
            </w:r>
          </w:p>
        </w:tc>
        <w:tc>
          <w:tcPr>
            <w:tcW w:w="1016" w:type="pct"/>
            <w:shd w:val="clear" w:color="auto" w:fill="FFFFFF"/>
            <w:tcMar>
              <w:top w:w="0" w:type="dxa"/>
              <w:left w:w="0" w:type="dxa"/>
              <w:bottom w:w="0" w:type="dxa"/>
              <w:right w:w="0" w:type="dxa"/>
            </w:tcMar>
            <w:vAlign w:val="center"/>
          </w:tcPr>
          <w:p w14:paraId="4DB28DA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7 (23 %)</w:t>
            </w:r>
          </w:p>
        </w:tc>
        <w:tc>
          <w:tcPr>
            <w:tcW w:w="1099" w:type="pct"/>
            <w:shd w:val="clear" w:color="auto" w:fill="FFFFFF"/>
            <w:tcMar>
              <w:top w:w="0" w:type="dxa"/>
              <w:left w:w="0" w:type="dxa"/>
              <w:bottom w:w="0" w:type="dxa"/>
              <w:right w:w="0" w:type="dxa"/>
            </w:tcMar>
            <w:vAlign w:val="center"/>
          </w:tcPr>
          <w:p w14:paraId="55F0A05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7 (20 %)</w:t>
            </w:r>
          </w:p>
        </w:tc>
        <w:tc>
          <w:tcPr>
            <w:tcW w:w="945" w:type="pct"/>
            <w:shd w:val="clear" w:color="auto" w:fill="FFFFFF"/>
            <w:tcMar>
              <w:top w:w="0" w:type="dxa"/>
              <w:left w:w="0" w:type="dxa"/>
              <w:bottom w:w="0" w:type="dxa"/>
              <w:right w:w="0" w:type="dxa"/>
            </w:tcMar>
            <w:vAlign w:val="center"/>
          </w:tcPr>
          <w:p w14:paraId="0B44530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14 (22 %)</w:t>
            </w:r>
          </w:p>
        </w:tc>
      </w:tr>
      <w:tr w:rsidR="00FF420B" w:rsidRPr="00FF420B" w14:paraId="42932269" w14:textId="77777777" w:rsidTr="00F36623">
        <w:trPr>
          <w:cantSplit/>
          <w:jc w:val="center"/>
        </w:trPr>
        <w:tc>
          <w:tcPr>
            <w:tcW w:w="1940" w:type="pct"/>
            <w:shd w:val="clear" w:color="auto" w:fill="FFFFFF"/>
            <w:tcMar>
              <w:top w:w="0" w:type="dxa"/>
              <w:left w:w="0" w:type="dxa"/>
              <w:bottom w:w="0" w:type="dxa"/>
              <w:right w:w="0" w:type="dxa"/>
            </w:tcMar>
            <w:vAlign w:val="center"/>
          </w:tcPr>
          <w:p w14:paraId="28EFB345"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Missing</w:t>
            </w:r>
          </w:p>
        </w:tc>
        <w:tc>
          <w:tcPr>
            <w:tcW w:w="1016" w:type="pct"/>
            <w:shd w:val="clear" w:color="auto" w:fill="FFFFFF"/>
            <w:tcMar>
              <w:top w:w="0" w:type="dxa"/>
              <w:left w:w="0" w:type="dxa"/>
              <w:bottom w:w="0" w:type="dxa"/>
              <w:right w:w="0" w:type="dxa"/>
            </w:tcMar>
            <w:vAlign w:val="center"/>
          </w:tcPr>
          <w:p w14:paraId="0EBD142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(3.3%)</w:t>
            </w:r>
          </w:p>
        </w:tc>
        <w:tc>
          <w:tcPr>
            <w:tcW w:w="1099" w:type="pct"/>
            <w:shd w:val="clear" w:color="auto" w:fill="FFFFFF"/>
            <w:tcMar>
              <w:top w:w="0" w:type="dxa"/>
              <w:left w:w="0" w:type="dxa"/>
              <w:bottom w:w="0" w:type="dxa"/>
              <w:right w:w="0" w:type="dxa"/>
            </w:tcMar>
            <w:vAlign w:val="center"/>
          </w:tcPr>
          <w:p w14:paraId="06BB6EA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w:t>
            </w:r>
          </w:p>
        </w:tc>
        <w:tc>
          <w:tcPr>
            <w:tcW w:w="945" w:type="pct"/>
            <w:shd w:val="clear" w:color="auto" w:fill="FFFFFF"/>
            <w:tcMar>
              <w:top w:w="0" w:type="dxa"/>
              <w:left w:w="0" w:type="dxa"/>
              <w:bottom w:w="0" w:type="dxa"/>
              <w:right w:w="0" w:type="dxa"/>
            </w:tcMar>
            <w:vAlign w:val="center"/>
          </w:tcPr>
          <w:p w14:paraId="5F906C2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(1.5%)</w:t>
            </w:r>
          </w:p>
        </w:tc>
      </w:tr>
      <w:tr w:rsidR="00FF420B" w:rsidRPr="00FF420B" w14:paraId="7CC67FD6" w14:textId="77777777" w:rsidTr="00F36623">
        <w:trPr>
          <w:cantSplit/>
          <w:jc w:val="center"/>
        </w:trPr>
        <w:tc>
          <w:tcPr>
            <w:tcW w:w="1940" w:type="pct"/>
            <w:shd w:val="clear" w:color="auto" w:fill="FFFFFF"/>
            <w:tcMar>
              <w:top w:w="0" w:type="dxa"/>
              <w:left w:w="0" w:type="dxa"/>
              <w:bottom w:w="0" w:type="dxa"/>
              <w:right w:w="0" w:type="dxa"/>
            </w:tcMar>
            <w:vAlign w:val="center"/>
          </w:tcPr>
          <w:p w14:paraId="219C0018"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Emergency neurosurgery</w:t>
            </w:r>
          </w:p>
        </w:tc>
        <w:tc>
          <w:tcPr>
            <w:tcW w:w="1016" w:type="pct"/>
            <w:shd w:val="clear" w:color="auto" w:fill="FFFFFF"/>
            <w:tcMar>
              <w:top w:w="0" w:type="dxa"/>
              <w:left w:w="0" w:type="dxa"/>
              <w:bottom w:w="0" w:type="dxa"/>
              <w:right w:w="0" w:type="dxa"/>
            </w:tcMar>
            <w:vAlign w:val="center"/>
          </w:tcPr>
          <w:p w14:paraId="78BC6C6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6F97F43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3381271E"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03317FFE" w14:textId="77777777" w:rsidTr="00F36623">
        <w:trPr>
          <w:cantSplit/>
          <w:jc w:val="center"/>
        </w:trPr>
        <w:tc>
          <w:tcPr>
            <w:tcW w:w="1940" w:type="pct"/>
            <w:shd w:val="clear" w:color="auto" w:fill="FFFFFF"/>
            <w:tcMar>
              <w:top w:w="0" w:type="dxa"/>
              <w:left w:w="0" w:type="dxa"/>
              <w:bottom w:w="0" w:type="dxa"/>
              <w:right w:w="0" w:type="dxa"/>
            </w:tcMar>
            <w:vAlign w:val="center"/>
          </w:tcPr>
          <w:p w14:paraId="6623420E"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not performed</w:t>
            </w:r>
          </w:p>
        </w:tc>
        <w:tc>
          <w:tcPr>
            <w:tcW w:w="1016" w:type="pct"/>
            <w:shd w:val="clear" w:color="auto" w:fill="FFFFFF"/>
            <w:tcMar>
              <w:top w:w="0" w:type="dxa"/>
              <w:left w:w="0" w:type="dxa"/>
              <w:bottom w:w="0" w:type="dxa"/>
              <w:right w:w="0" w:type="dxa"/>
            </w:tcMar>
            <w:vAlign w:val="center"/>
          </w:tcPr>
          <w:p w14:paraId="71AA031A"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27 (90 %)</w:t>
            </w:r>
          </w:p>
        </w:tc>
        <w:tc>
          <w:tcPr>
            <w:tcW w:w="1099" w:type="pct"/>
            <w:shd w:val="clear" w:color="auto" w:fill="FFFFFF"/>
            <w:tcMar>
              <w:top w:w="0" w:type="dxa"/>
              <w:left w:w="0" w:type="dxa"/>
              <w:bottom w:w="0" w:type="dxa"/>
              <w:right w:w="0" w:type="dxa"/>
            </w:tcMar>
            <w:vAlign w:val="center"/>
          </w:tcPr>
          <w:p w14:paraId="2245EB7E"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31 (89 %)</w:t>
            </w:r>
          </w:p>
        </w:tc>
        <w:tc>
          <w:tcPr>
            <w:tcW w:w="945" w:type="pct"/>
            <w:shd w:val="clear" w:color="auto" w:fill="FFFFFF"/>
            <w:tcMar>
              <w:top w:w="0" w:type="dxa"/>
              <w:left w:w="0" w:type="dxa"/>
              <w:bottom w:w="0" w:type="dxa"/>
              <w:right w:w="0" w:type="dxa"/>
            </w:tcMar>
            <w:vAlign w:val="center"/>
          </w:tcPr>
          <w:p w14:paraId="6F67FBBD"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58 (89 %)</w:t>
            </w:r>
          </w:p>
        </w:tc>
      </w:tr>
      <w:tr w:rsidR="00FF420B" w:rsidRPr="00FF420B" w14:paraId="487B9D1D" w14:textId="77777777" w:rsidTr="00F36623">
        <w:trPr>
          <w:cantSplit/>
          <w:jc w:val="center"/>
        </w:trPr>
        <w:tc>
          <w:tcPr>
            <w:tcW w:w="1940" w:type="pct"/>
            <w:shd w:val="clear" w:color="auto" w:fill="FFFFFF"/>
            <w:tcMar>
              <w:top w:w="0" w:type="dxa"/>
              <w:left w:w="0" w:type="dxa"/>
              <w:bottom w:w="0" w:type="dxa"/>
              <w:right w:w="0" w:type="dxa"/>
            </w:tcMar>
            <w:vAlign w:val="center"/>
          </w:tcPr>
          <w:p w14:paraId="1D07F058"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performed</w:t>
            </w:r>
          </w:p>
        </w:tc>
        <w:tc>
          <w:tcPr>
            <w:tcW w:w="1016" w:type="pct"/>
            <w:shd w:val="clear" w:color="auto" w:fill="FFFFFF"/>
            <w:tcMar>
              <w:top w:w="0" w:type="dxa"/>
              <w:left w:w="0" w:type="dxa"/>
              <w:bottom w:w="0" w:type="dxa"/>
              <w:right w:w="0" w:type="dxa"/>
            </w:tcMar>
            <w:vAlign w:val="center"/>
          </w:tcPr>
          <w:p w14:paraId="549C14D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(7 %)</w:t>
            </w:r>
          </w:p>
        </w:tc>
        <w:tc>
          <w:tcPr>
            <w:tcW w:w="1099" w:type="pct"/>
            <w:shd w:val="clear" w:color="auto" w:fill="FFFFFF"/>
            <w:tcMar>
              <w:top w:w="0" w:type="dxa"/>
              <w:left w:w="0" w:type="dxa"/>
              <w:bottom w:w="0" w:type="dxa"/>
              <w:right w:w="0" w:type="dxa"/>
            </w:tcMar>
            <w:vAlign w:val="center"/>
          </w:tcPr>
          <w:p w14:paraId="02D982A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(11 %)</w:t>
            </w:r>
          </w:p>
        </w:tc>
        <w:tc>
          <w:tcPr>
            <w:tcW w:w="945" w:type="pct"/>
            <w:shd w:val="clear" w:color="auto" w:fill="FFFFFF"/>
            <w:tcMar>
              <w:top w:w="0" w:type="dxa"/>
              <w:left w:w="0" w:type="dxa"/>
              <w:bottom w:w="0" w:type="dxa"/>
              <w:right w:w="0" w:type="dxa"/>
            </w:tcMar>
            <w:vAlign w:val="center"/>
          </w:tcPr>
          <w:p w14:paraId="6D754F9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6 (9 %)</w:t>
            </w:r>
          </w:p>
        </w:tc>
      </w:tr>
      <w:tr w:rsidR="00FF420B" w:rsidRPr="00FF420B" w14:paraId="3171BA53" w14:textId="77777777" w:rsidTr="00F36623">
        <w:trPr>
          <w:cantSplit/>
          <w:jc w:val="center"/>
        </w:trPr>
        <w:tc>
          <w:tcPr>
            <w:tcW w:w="1940" w:type="pct"/>
            <w:shd w:val="clear" w:color="auto" w:fill="FFFFFF"/>
            <w:tcMar>
              <w:top w:w="0" w:type="dxa"/>
              <w:left w:w="0" w:type="dxa"/>
              <w:bottom w:w="0" w:type="dxa"/>
              <w:right w:w="0" w:type="dxa"/>
            </w:tcMar>
            <w:vAlign w:val="center"/>
          </w:tcPr>
          <w:p w14:paraId="49474E1B"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lastRenderedPageBreak/>
              <w:t>  Missing</w:t>
            </w:r>
          </w:p>
        </w:tc>
        <w:tc>
          <w:tcPr>
            <w:tcW w:w="1016" w:type="pct"/>
            <w:shd w:val="clear" w:color="auto" w:fill="FFFFFF"/>
            <w:tcMar>
              <w:top w:w="0" w:type="dxa"/>
              <w:left w:w="0" w:type="dxa"/>
              <w:bottom w:w="0" w:type="dxa"/>
              <w:right w:w="0" w:type="dxa"/>
            </w:tcMar>
            <w:vAlign w:val="center"/>
          </w:tcPr>
          <w:p w14:paraId="4F8C4337"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(3.3%)</w:t>
            </w:r>
          </w:p>
        </w:tc>
        <w:tc>
          <w:tcPr>
            <w:tcW w:w="1099" w:type="pct"/>
            <w:shd w:val="clear" w:color="auto" w:fill="FFFFFF"/>
            <w:tcMar>
              <w:top w:w="0" w:type="dxa"/>
              <w:left w:w="0" w:type="dxa"/>
              <w:bottom w:w="0" w:type="dxa"/>
              <w:right w:w="0" w:type="dxa"/>
            </w:tcMar>
            <w:vAlign w:val="center"/>
          </w:tcPr>
          <w:p w14:paraId="52FB73EA"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w:t>
            </w:r>
          </w:p>
        </w:tc>
        <w:tc>
          <w:tcPr>
            <w:tcW w:w="945" w:type="pct"/>
            <w:shd w:val="clear" w:color="auto" w:fill="FFFFFF"/>
            <w:tcMar>
              <w:top w:w="0" w:type="dxa"/>
              <w:left w:w="0" w:type="dxa"/>
              <w:bottom w:w="0" w:type="dxa"/>
              <w:right w:w="0" w:type="dxa"/>
            </w:tcMar>
            <w:vAlign w:val="center"/>
          </w:tcPr>
          <w:p w14:paraId="139AB72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(1.5%)</w:t>
            </w:r>
          </w:p>
        </w:tc>
      </w:tr>
      <w:tr w:rsidR="00FF420B" w:rsidRPr="00FF420B" w14:paraId="29336B4C" w14:textId="77777777" w:rsidTr="00F36623">
        <w:trPr>
          <w:cantSplit/>
          <w:jc w:val="center"/>
        </w:trPr>
        <w:tc>
          <w:tcPr>
            <w:tcW w:w="1940" w:type="pct"/>
            <w:shd w:val="clear" w:color="auto" w:fill="FFFFFF"/>
            <w:tcMar>
              <w:top w:w="0" w:type="dxa"/>
              <w:left w:w="0" w:type="dxa"/>
              <w:bottom w:w="0" w:type="dxa"/>
              <w:right w:w="0" w:type="dxa"/>
            </w:tcMar>
            <w:vAlign w:val="center"/>
          </w:tcPr>
          <w:p w14:paraId="7305C37D"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Decompressive craniectomy</w:t>
            </w:r>
          </w:p>
        </w:tc>
        <w:tc>
          <w:tcPr>
            <w:tcW w:w="1016" w:type="pct"/>
            <w:shd w:val="clear" w:color="auto" w:fill="FFFFFF"/>
            <w:tcMar>
              <w:top w:w="0" w:type="dxa"/>
              <w:left w:w="0" w:type="dxa"/>
              <w:bottom w:w="0" w:type="dxa"/>
              <w:right w:w="0" w:type="dxa"/>
            </w:tcMar>
            <w:vAlign w:val="center"/>
          </w:tcPr>
          <w:p w14:paraId="3F297B3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35698B2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2D0B652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50510D2A" w14:textId="77777777" w:rsidTr="00F36623">
        <w:trPr>
          <w:cantSplit/>
          <w:jc w:val="center"/>
        </w:trPr>
        <w:tc>
          <w:tcPr>
            <w:tcW w:w="1940" w:type="pct"/>
            <w:shd w:val="clear" w:color="auto" w:fill="FFFFFF"/>
            <w:tcMar>
              <w:top w:w="0" w:type="dxa"/>
              <w:left w:w="0" w:type="dxa"/>
              <w:bottom w:w="0" w:type="dxa"/>
              <w:right w:w="0" w:type="dxa"/>
            </w:tcMar>
            <w:vAlign w:val="center"/>
          </w:tcPr>
          <w:p w14:paraId="34A800F3"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not performed</w:t>
            </w:r>
          </w:p>
        </w:tc>
        <w:tc>
          <w:tcPr>
            <w:tcW w:w="1016" w:type="pct"/>
            <w:shd w:val="clear" w:color="auto" w:fill="FFFFFF"/>
            <w:tcMar>
              <w:top w:w="0" w:type="dxa"/>
              <w:left w:w="0" w:type="dxa"/>
              <w:bottom w:w="0" w:type="dxa"/>
              <w:right w:w="0" w:type="dxa"/>
            </w:tcMar>
            <w:vAlign w:val="center"/>
          </w:tcPr>
          <w:p w14:paraId="2C3948EA"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28 (93 %)</w:t>
            </w:r>
          </w:p>
        </w:tc>
        <w:tc>
          <w:tcPr>
            <w:tcW w:w="1099" w:type="pct"/>
            <w:shd w:val="clear" w:color="auto" w:fill="FFFFFF"/>
            <w:tcMar>
              <w:top w:w="0" w:type="dxa"/>
              <w:left w:w="0" w:type="dxa"/>
              <w:bottom w:w="0" w:type="dxa"/>
              <w:right w:w="0" w:type="dxa"/>
            </w:tcMar>
            <w:vAlign w:val="center"/>
          </w:tcPr>
          <w:p w14:paraId="2CAEFC4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33 (94 %)</w:t>
            </w:r>
          </w:p>
        </w:tc>
        <w:tc>
          <w:tcPr>
            <w:tcW w:w="945" w:type="pct"/>
            <w:shd w:val="clear" w:color="auto" w:fill="FFFFFF"/>
            <w:tcMar>
              <w:top w:w="0" w:type="dxa"/>
              <w:left w:w="0" w:type="dxa"/>
              <w:bottom w:w="0" w:type="dxa"/>
              <w:right w:w="0" w:type="dxa"/>
            </w:tcMar>
            <w:vAlign w:val="center"/>
          </w:tcPr>
          <w:p w14:paraId="5011A76E"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61 (94 %)</w:t>
            </w:r>
          </w:p>
        </w:tc>
      </w:tr>
      <w:tr w:rsidR="00FF420B" w:rsidRPr="00FF420B" w14:paraId="772F5E59" w14:textId="77777777" w:rsidTr="00F36623">
        <w:trPr>
          <w:cantSplit/>
          <w:jc w:val="center"/>
        </w:trPr>
        <w:tc>
          <w:tcPr>
            <w:tcW w:w="1940" w:type="pct"/>
            <w:shd w:val="clear" w:color="auto" w:fill="FFFFFF"/>
            <w:tcMar>
              <w:top w:w="0" w:type="dxa"/>
              <w:left w:w="0" w:type="dxa"/>
              <w:bottom w:w="0" w:type="dxa"/>
              <w:right w:w="0" w:type="dxa"/>
            </w:tcMar>
            <w:vAlign w:val="center"/>
          </w:tcPr>
          <w:p w14:paraId="5072D4CE"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performed</w:t>
            </w:r>
          </w:p>
        </w:tc>
        <w:tc>
          <w:tcPr>
            <w:tcW w:w="1016" w:type="pct"/>
            <w:shd w:val="clear" w:color="auto" w:fill="FFFFFF"/>
            <w:tcMar>
              <w:top w:w="0" w:type="dxa"/>
              <w:left w:w="0" w:type="dxa"/>
              <w:bottom w:w="0" w:type="dxa"/>
              <w:right w:w="0" w:type="dxa"/>
            </w:tcMar>
            <w:vAlign w:val="center"/>
          </w:tcPr>
          <w:p w14:paraId="605AC6CA"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(3 %)</w:t>
            </w:r>
          </w:p>
        </w:tc>
        <w:tc>
          <w:tcPr>
            <w:tcW w:w="1099" w:type="pct"/>
            <w:shd w:val="clear" w:color="auto" w:fill="FFFFFF"/>
            <w:tcMar>
              <w:top w:w="0" w:type="dxa"/>
              <w:left w:w="0" w:type="dxa"/>
              <w:bottom w:w="0" w:type="dxa"/>
              <w:right w:w="0" w:type="dxa"/>
            </w:tcMar>
            <w:vAlign w:val="center"/>
          </w:tcPr>
          <w:p w14:paraId="15891910"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(6 %)</w:t>
            </w:r>
          </w:p>
        </w:tc>
        <w:tc>
          <w:tcPr>
            <w:tcW w:w="945" w:type="pct"/>
            <w:shd w:val="clear" w:color="auto" w:fill="FFFFFF"/>
            <w:tcMar>
              <w:top w:w="0" w:type="dxa"/>
              <w:left w:w="0" w:type="dxa"/>
              <w:bottom w:w="0" w:type="dxa"/>
              <w:right w:w="0" w:type="dxa"/>
            </w:tcMar>
            <w:vAlign w:val="center"/>
          </w:tcPr>
          <w:p w14:paraId="479340F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 (5 %)</w:t>
            </w:r>
          </w:p>
        </w:tc>
      </w:tr>
      <w:tr w:rsidR="00FF420B" w:rsidRPr="00FF420B" w14:paraId="6F4E9E3A" w14:textId="77777777" w:rsidTr="00F36623">
        <w:trPr>
          <w:cantSplit/>
          <w:jc w:val="center"/>
        </w:trPr>
        <w:tc>
          <w:tcPr>
            <w:tcW w:w="1940" w:type="pct"/>
            <w:shd w:val="clear" w:color="auto" w:fill="FFFFFF"/>
            <w:tcMar>
              <w:top w:w="0" w:type="dxa"/>
              <w:left w:w="0" w:type="dxa"/>
              <w:bottom w:w="0" w:type="dxa"/>
              <w:right w:w="0" w:type="dxa"/>
            </w:tcMar>
            <w:vAlign w:val="center"/>
          </w:tcPr>
          <w:p w14:paraId="6F4385BF"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Missing</w:t>
            </w:r>
          </w:p>
        </w:tc>
        <w:tc>
          <w:tcPr>
            <w:tcW w:w="1016" w:type="pct"/>
            <w:shd w:val="clear" w:color="auto" w:fill="FFFFFF"/>
            <w:tcMar>
              <w:top w:w="0" w:type="dxa"/>
              <w:left w:w="0" w:type="dxa"/>
              <w:bottom w:w="0" w:type="dxa"/>
              <w:right w:w="0" w:type="dxa"/>
            </w:tcMar>
            <w:vAlign w:val="center"/>
          </w:tcPr>
          <w:p w14:paraId="0C6EF5B0"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(3.3%)</w:t>
            </w:r>
          </w:p>
        </w:tc>
        <w:tc>
          <w:tcPr>
            <w:tcW w:w="1099" w:type="pct"/>
            <w:shd w:val="clear" w:color="auto" w:fill="FFFFFF"/>
            <w:tcMar>
              <w:top w:w="0" w:type="dxa"/>
              <w:left w:w="0" w:type="dxa"/>
              <w:bottom w:w="0" w:type="dxa"/>
              <w:right w:w="0" w:type="dxa"/>
            </w:tcMar>
            <w:vAlign w:val="center"/>
          </w:tcPr>
          <w:p w14:paraId="17D419D0"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w:t>
            </w:r>
          </w:p>
        </w:tc>
        <w:tc>
          <w:tcPr>
            <w:tcW w:w="945" w:type="pct"/>
            <w:shd w:val="clear" w:color="auto" w:fill="FFFFFF"/>
            <w:tcMar>
              <w:top w:w="0" w:type="dxa"/>
              <w:left w:w="0" w:type="dxa"/>
              <w:bottom w:w="0" w:type="dxa"/>
              <w:right w:w="0" w:type="dxa"/>
            </w:tcMar>
            <w:vAlign w:val="center"/>
          </w:tcPr>
          <w:p w14:paraId="3EEEEEDE"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 (1.5%)</w:t>
            </w:r>
          </w:p>
        </w:tc>
      </w:tr>
      <w:tr w:rsidR="00FF420B" w:rsidRPr="00FF420B" w14:paraId="0C10F24F" w14:textId="77777777" w:rsidTr="00F36623">
        <w:trPr>
          <w:cantSplit/>
          <w:jc w:val="center"/>
        </w:trPr>
        <w:tc>
          <w:tcPr>
            <w:tcW w:w="1940" w:type="pct"/>
            <w:shd w:val="clear" w:color="auto" w:fill="FFFFFF"/>
            <w:tcMar>
              <w:top w:w="0" w:type="dxa"/>
              <w:left w:w="0" w:type="dxa"/>
              <w:bottom w:w="0" w:type="dxa"/>
              <w:right w:w="0" w:type="dxa"/>
            </w:tcMar>
            <w:vAlign w:val="center"/>
          </w:tcPr>
          <w:p w14:paraId="36190045"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GOSE at 6 months</w:t>
            </w:r>
          </w:p>
        </w:tc>
        <w:tc>
          <w:tcPr>
            <w:tcW w:w="1016" w:type="pct"/>
            <w:shd w:val="clear" w:color="auto" w:fill="FFFFFF"/>
            <w:tcMar>
              <w:top w:w="0" w:type="dxa"/>
              <w:left w:w="0" w:type="dxa"/>
              <w:bottom w:w="0" w:type="dxa"/>
              <w:right w:w="0" w:type="dxa"/>
            </w:tcMar>
            <w:vAlign w:val="center"/>
          </w:tcPr>
          <w:p w14:paraId="782C31CD"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1099" w:type="pct"/>
            <w:shd w:val="clear" w:color="auto" w:fill="FFFFFF"/>
            <w:tcMar>
              <w:top w:w="0" w:type="dxa"/>
              <w:left w:w="0" w:type="dxa"/>
              <w:bottom w:w="0" w:type="dxa"/>
              <w:right w:w="0" w:type="dxa"/>
            </w:tcMar>
            <w:vAlign w:val="center"/>
          </w:tcPr>
          <w:p w14:paraId="527F8467"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c>
          <w:tcPr>
            <w:tcW w:w="945" w:type="pct"/>
            <w:shd w:val="clear" w:color="auto" w:fill="FFFFFF"/>
            <w:tcMar>
              <w:top w:w="0" w:type="dxa"/>
              <w:left w:w="0" w:type="dxa"/>
              <w:bottom w:w="0" w:type="dxa"/>
              <w:right w:w="0" w:type="dxa"/>
            </w:tcMar>
            <w:vAlign w:val="center"/>
          </w:tcPr>
          <w:p w14:paraId="010731D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p>
        </w:tc>
      </w:tr>
      <w:tr w:rsidR="00FF420B" w:rsidRPr="00FF420B" w14:paraId="3A40DF90" w14:textId="77777777" w:rsidTr="00F36623">
        <w:trPr>
          <w:cantSplit/>
          <w:jc w:val="center"/>
        </w:trPr>
        <w:tc>
          <w:tcPr>
            <w:tcW w:w="1940" w:type="pct"/>
            <w:shd w:val="clear" w:color="auto" w:fill="FFFFFF"/>
            <w:tcMar>
              <w:top w:w="0" w:type="dxa"/>
              <w:left w:w="0" w:type="dxa"/>
              <w:bottom w:w="0" w:type="dxa"/>
              <w:right w:w="0" w:type="dxa"/>
            </w:tcMar>
            <w:vAlign w:val="center"/>
          </w:tcPr>
          <w:p w14:paraId="012C8052"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1</w:t>
            </w:r>
          </w:p>
        </w:tc>
        <w:tc>
          <w:tcPr>
            <w:tcW w:w="1016" w:type="pct"/>
            <w:shd w:val="clear" w:color="auto" w:fill="FFFFFF"/>
            <w:tcMar>
              <w:top w:w="0" w:type="dxa"/>
              <w:left w:w="0" w:type="dxa"/>
              <w:bottom w:w="0" w:type="dxa"/>
              <w:right w:w="0" w:type="dxa"/>
            </w:tcMar>
            <w:vAlign w:val="center"/>
          </w:tcPr>
          <w:p w14:paraId="23436A9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0 (0 %)</w:t>
            </w:r>
          </w:p>
        </w:tc>
        <w:tc>
          <w:tcPr>
            <w:tcW w:w="1099" w:type="pct"/>
            <w:shd w:val="clear" w:color="auto" w:fill="FFFFFF"/>
            <w:tcMar>
              <w:top w:w="0" w:type="dxa"/>
              <w:left w:w="0" w:type="dxa"/>
              <w:bottom w:w="0" w:type="dxa"/>
              <w:right w:w="0" w:type="dxa"/>
            </w:tcMar>
            <w:vAlign w:val="center"/>
          </w:tcPr>
          <w:p w14:paraId="6C5C3BA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(11 %)</w:t>
            </w:r>
          </w:p>
        </w:tc>
        <w:tc>
          <w:tcPr>
            <w:tcW w:w="945" w:type="pct"/>
            <w:shd w:val="clear" w:color="auto" w:fill="FFFFFF"/>
            <w:tcMar>
              <w:top w:w="0" w:type="dxa"/>
              <w:left w:w="0" w:type="dxa"/>
              <w:bottom w:w="0" w:type="dxa"/>
              <w:right w:w="0" w:type="dxa"/>
            </w:tcMar>
            <w:vAlign w:val="center"/>
          </w:tcPr>
          <w:p w14:paraId="2968F30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(6 %)</w:t>
            </w:r>
          </w:p>
        </w:tc>
      </w:tr>
      <w:tr w:rsidR="00FF420B" w:rsidRPr="00FF420B" w14:paraId="2C9F7040" w14:textId="77777777" w:rsidTr="00F36623">
        <w:trPr>
          <w:cantSplit/>
          <w:jc w:val="center"/>
        </w:trPr>
        <w:tc>
          <w:tcPr>
            <w:tcW w:w="1940" w:type="pct"/>
            <w:shd w:val="clear" w:color="auto" w:fill="FFFFFF"/>
            <w:tcMar>
              <w:top w:w="0" w:type="dxa"/>
              <w:left w:w="0" w:type="dxa"/>
              <w:bottom w:w="0" w:type="dxa"/>
              <w:right w:w="0" w:type="dxa"/>
            </w:tcMar>
            <w:vAlign w:val="center"/>
          </w:tcPr>
          <w:p w14:paraId="65CD66BC"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2_or_3</w:t>
            </w:r>
          </w:p>
        </w:tc>
        <w:tc>
          <w:tcPr>
            <w:tcW w:w="1016" w:type="pct"/>
            <w:shd w:val="clear" w:color="auto" w:fill="FFFFFF"/>
            <w:tcMar>
              <w:top w:w="0" w:type="dxa"/>
              <w:left w:w="0" w:type="dxa"/>
              <w:bottom w:w="0" w:type="dxa"/>
              <w:right w:w="0" w:type="dxa"/>
            </w:tcMar>
            <w:vAlign w:val="center"/>
          </w:tcPr>
          <w:p w14:paraId="13EB28D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6 (20 %)</w:t>
            </w:r>
          </w:p>
        </w:tc>
        <w:tc>
          <w:tcPr>
            <w:tcW w:w="1099" w:type="pct"/>
            <w:shd w:val="clear" w:color="auto" w:fill="FFFFFF"/>
            <w:tcMar>
              <w:top w:w="0" w:type="dxa"/>
              <w:left w:w="0" w:type="dxa"/>
              <w:bottom w:w="0" w:type="dxa"/>
              <w:right w:w="0" w:type="dxa"/>
            </w:tcMar>
            <w:vAlign w:val="center"/>
          </w:tcPr>
          <w:p w14:paraId="3F89B0B1"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 (14 %)</w:t>
            </w:r>
          </w:p>
        </w:tc>
        <w:tc>
          <w:tcPr>
            <w:tcW w:w="945" w:type="pct"/>
            <w:shd w:val="clear" w:color="auto" w:fill="FFFFFF"/>
            <w:tcMar>
              <w:top w:w="0" w:type="dxa"/>
              <w:left w:w="0" w:type="dxa"/>
              <w:bottom w:w="0" w:type="dxa"/>
              <w:right w:w="0" w:type="dxa"/>
            </w:tcMar>
            <w:vAlign w:val="center"/>
          </w:tcPr>
          <w:p w14:paraId="204C5D2E"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11 (17 %)</w:t>
            </w:r>
          </w:p>
        </w:tc>
      </w:tr>
      <w:tr w:rsidR="00FF420B" w:rsidRPr="00FF420B" w14:paraId="2BBF8A6B" w14:textId="77777777" w:rsidTr="00F36623">
        <w:trPr>
          <w:cantSplit/>
          <w:jc w:val="center"/>
        </w:trPr>
        <w:tc>
          <w:tcPr>
            <w:tcW w:w="1940" w:type="pct"/>
            <w:shd w:val="clear" w:color="auto" w:fill="FFFFFF"/>
            <w:tcMar>
              <w:top w:w="0" w:type="dxa"/>
              <w:left w:w="0" w:type="dxa"/>
              <w:bottom w:w="0" w:type="dxa"/>
              <w:right w:w="0" w:type="dxa"/>
            </w:tcMar>
            <w:vAlign w:val="center"/>
          </w:tcPr>
          <w:p w14:paraId="7BA2061D"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4</w:t>
            </w:r>
          </w:p>
        </w:tc>
        <w:tc>
          <w:tcPr>
            <w:tcW w:w="1016" w:type="pct"/>
            <w:shd w:val="clear" w:color="auto" w:fill="FFFFFF"/>
            <w:tcMar>
              <w:top w:w="0" w:type="dxa"/>
              <w:left w:w="0" w:type="dxa"/>
              <w:bottom w:w="0" w:type="dxa"/>
              <w:right w:w="0" w:type="dxa"/>
            </w:tcMar>
            <w:vAlign w:val="center"/>
          </w:tcPr>
          <w:p w14:paraId="11D16F96"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(13 %)</w:t>
            </w:r>
          </w:p>
        </w:tc>
        <w:tc>
          <w:tcPr>
            <w:tcW w:w="1099" w:type="pct"/>
            <w:shd w:val="clear" w:color="auto" w:fill="FFFFFF"/>
            <w:tcMar>
              <w:top w:w="0" w:type="dxa"/>
              <w:left w:w="0" w:type="dxa"/>
              <w:bottom w:w="0" w:type="dxa"/>
              <w:right w:w="0" w:type="dxa"/>
            </w:tcMar>
            <w:vAlign w:val="center"/>
          </w:tcPr>
          <w:p w14:paraId="2AB29A72"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(11 %)</w:t>
            </w:r>
          </w:p>
        </w:tc>
        <w:tc>
          <w:tcPr>
            <w:tcW w:w="945" w:type="pct"/>
            <w:shd w:val="clear" w:color="auto" w:fill="FFFFFF"/>
            <w:tcMar>
              <w:top w:w="0" w:type="dxa"/>
              <w:left w:w="0" w:type="dxa"/>
              <w:bottom w:w="0" w:type="dxa"/>
              <w:right w:w="0" w:type="dxa"/>
            </w:tcMar>
            <w:vAlign w:val="center"/>
          </w:tcPr>
          <w:p w14:paraId="20DBCFC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8 (12 %)</w:t>
            </w:r>
          </w:p>
        </w:tc>
      </w:tr>
      <w:tr w:rsidR="00FF420B" w:rsidRPr="00FF420B" w14:paraId="437C3D5E" w14:textId="77777777" w:rsidTr="00F36623">
        <w:trPr>
          <w:cantSplit/>
          <w:jc w:val="center"/>
        </w:trPr>
        <w:tc>
          <w:tcPr>
            <w:tcW w:w="1940" w:type="pct"/>
            <w:shd w:val="clear" w:color="auto" w:fill="FFFFFF"/>
            <w:tcMar>
              <w:top w:w="0" w:type="dxa"/>
              <w:left w:w="0" w:type="dxa"/>
              <w:bottom w:w="0" w:type="dxa"/>
              <w:right w:w="0" w:type="dxa"/>
            </w:tcMar>
            <w:vAlign w:val="center"/>
          </w:tcPr>
          <w:p w14:paraId="6E2E0562"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5</w:t>
            </w:r>
          </w:p>
        </w:tc>
        <w:tc>
          <w:tcPr>
            <w:tcW w:w="1016" w:type="pct"/>
            <w:shd w:val="clear" w:color="auto" w:fill="FFFFFF"/>
            <w:tcMar>
              <w:top w:w="0" w:type="dxa"/>
              <w:left w:w="0" w:type="dxa"/>
              <w:bottom w:w="0" w:type="dxa"/>
              <w:right w:w="0" w:type="dxa"/>
            </w:tcMar>
            <w:vAlign w:val="center"/>
          </w:tcPr>
          <w:p w14:paraId="76916A9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 (17 %)</w:t>
            </w:r>
          </w:p>
        </w:tc>
        <w:tc>
          <w:tcPr>
            <w:tcW w:w="1099" w:type="pct"/>
            <w:shd w:val="clear" w:color="auto" w:fill="FFFFFF"/>
            <w:tcMar>
              <w:top w:w="0" w:type="dxa"/>
              <w:left w:w="0" w:type="dxa"/>
              <w:bottom w:w="0" w:type="dxa"/>
              <w:right w:w="0" w:type="dxa"/>
            </w:tcMar>
            <w:vAlign w:val="center"/>
          </w:tcPr>
          <w:p w14:paraId="43B456DD"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 (14 %)</w:t>
            </w:r>
          </w:p>
        </w:tc>
        <w:tc>
          <w:tcPr>
            <w:tcW w:w="945" w:type="pct"/>
            <w:shd w:val="clear" w:color="auto" w:fill="FFFFFF"/>
            <w:tcMar>
              <w:top w:w="0" w:type="dxa"/>
              <w:left w:w="0" w:type="dxa"/>
              <w:bottom w:w="0" w:type="dxa"/>
              <w:right w:w="0" w:type="dxa"/>
            </w:tcMar>
            <w:vAlign w:val="center"/>
          </w:tcPr>
          <w:p w14:paraId="787534EC"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10 (15 %)</w:t>
            </w:r>
          </w:p>
        </w:tc>
      </w:tr>
      <w:tr w:rsidR="00FF420B" w:rsidRPr="00FF420B" w14:paraId="25D4FDA4" w14:textId="77777777" w:rsidTr="00F36623">
        <w:trPr>
          <w:cantSplit/>
          <w:jc w:val="center"/>
        </w:trPr>
        <w:tc>
          <w:tcPr>
            <w:tcW w:w="1940" w:type="pct"/>
            <w:shd w:val="clear" w:color="auto" w:fill="FFFFFF"/>
            <w:tcMar>
              <w:top w:w="0" w:type="dxa"/>
              <w:left w:w="0" w:type="dxa"/>
              <w:bottom w:w="0" w:type="dxa"/>
              <w:right w:w="0" w:type="dxa"/>
            </w:tcMar>
            <w:vAlign w:val="center"/>
          </w:tcPr>
          <w:p w14:paraId="104B0DE7"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6</w:t>
            </w:r>
          </w:p>
        </w:tc>
        <w:tc>
          <w:tcPr>
            <w:tcW w:w="1016" w:type="pct"/>
            <w:shd w:val="clear" w:color="auto" w:fill="FFFFFF"/>
            <w:tcMar>
              <w:top w:w="0" w:type="dxa"/>
              <w:left w:w="0" w:type="dxa"/>
              <w:bottom w:w="0" w:type="dxa"/>
              <w:right w:w="0" w:type="dxa"/>
            </w:tcMar>
            <w:vAlign w:val="center"/>
          </w:tcPr>
          <w:p w14:paraId="2A6106B9"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7 (23 %)</w:t>
            </w:r>
          </w:p>
        </w:tc>
        <w:tc>
          <w:tcPr>
            <w:tcW w:w="1099" w:type="pct"/>
            <w:shd w:val="clear" w:color="auto" w:fill="FFFFFF"/>
            <w:tcMar>
              <w:top w:w="0" w:type="dxa"/>
              <w:left w:w="0" w:type="dxa"/>
              <w:bottom w:w="0" w:type="dxa"/>
              <w:right w:w="0" w:type="dxa"/>
            </w:tcMar>
            <w:vAlign w:val="center"/>
          </w:tcPr>
          <w:p w14:paraId="674BBCB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 (14 %)</w:t>
            </w:r>
          </w:p>
        </w:tc>
        <w:tc>
          <w:tcPr>
            <w:tcW w:w="945" w:type="pct"/>
            <w:shd w:val="clear" w:color="auto" w:fill="FFFFFF"/>
            <w:tcMar>
              <w:top w:w="0" w:type="dxa"/>
              <w:left w:w="0" w:type="dxa"/>
              <w:bottom w:w="0" w:type="dxa"/>
              <w:right w:w="0" w:type="dxa"/>
            </w:tcMar>
            <w:vAlign w:val="center"/>
          </w:tcPr>
          <w:p w14:paraId="5F93028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12 (18 %)</w:t>
            </w:r>
          </w:p>
        </w:tc>
      </w:tr>
      <w:tr w:rsidR="00FF420B" w:rsidRPr="00FF420B" w14:paraId="1272F3BE" w14:textId="77777777" w:rsidTr="00F36623">
        <w:trPr>
          <w:cantSplit/>
          <w:jc w:val="center"/>
        </w:trPr>
        <w:tc>
          <w:tcPr>
            <w:tcW w:w="1940" w:type="pct"/>
            <w:shd w:val="clear" w:color="auto" w:fill="FFFFFF"/>
            <w:tcMar>
              <w:top w:w="0" w:type="dxa"/>
              <w:left w:w="0" w:type="dxa"/>
              <w:bottom w:w="0" w:type="dxa"/>
              <w:right w:w="0" w:type="dxa"/>
            </w:tcMar>
            <w:vAlign w:val="center"/>
          </w:tcPr>
          <w:p w14:paraId="77133512"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7</w:t>
            </w:r>
          </w:p>
        </w:tc>
        <w:tc>
          <w:tcPr>
            <w:tcW w:w="1016" w:type="pct"/>
            <w:shd w:val="clear" w:color="auto" w:fill="FFFFFF"/>
            <w:tcMar>
              <w:top w:w="0" w:type="dxa"/>
              <w:left w:w="0" w:type="dxa"/>
              <w:bottom w:w="0" w:type="dxa"/>
              <w:right w:w="0" w:type="dxa"/>
            </w:tcMar>
            <w:vAlign w:val="center"/>
          </w:tcPr>
          <w:p w14:paraId="36E7F21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 (10 %)</w:t>
            </w:r>
          </w:p>
        </w:tc>
        <w:tc>
          <w:tcPr>
            <w:tcW w:w="1099" w:type="pct"/>
            <w:shd w:val="clear" w:color="auto" w:fill="FFFFFF"/>
            <w:tcMar>
              <w:top w:w="0" w:type="dxa"/>
              <w:left w:w="0" w:type="dxa"/>
              <w:bottom w:w="0" w:type="dxa"/>
              <w:right w:w="0" w:type="dxa"/>
            </w:tcMar>
            <w:vAlign w:val="center"/>
          </w:tcPr>
          <w:p w14:paraId="7B3F549D"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(11 %)</w:t>
            </w:r>
          </w:p>
        </w:tc>
        <w:tc>
          <w:tcPr>
            <w:tcW w:w="945" w:type="pct"/>
            <w:shd w:val="clear" w:color="auto" w:fill="FFFFFF"/>
            <w:tcMar>
              <w:top w:w="0" w:type="dxa"/>
              <w:left w:w="0" w:type="dxa"/>
              <w:bottom w:w="0" w:type="dxa"/>
              <w:right w:w="0" w:type="dxa"/>
            </w:tcMar>
            <w:vAlign w:val="center"/>
          </w:tcPr>
          <w:p w14:paraId="479DF954"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7 (11 %)</w:t>
            </w:r>
          </w:p>
        </w:tc>
      </w:tr>
      <w:tr w:rsidR="00FF420B" w:rsidRPr="00FF420B" w14:paraId="1DB54C4A" w14:textId="77777777" w:rsidTr="00F36623">
        <w:trPr>
          <w:cantSplit/>
          <w:jc w:val="center"/>
        </w:trPr>
        <w:tc>
          <w:tcPr>
            <w:tcW w:w="1940" w:type="pct"/>
            <w:shd w:val="clear" w:color="auto" w:fill="FFFFFF"/>
            <w:tcMar>
              <w:top w:w="0" w:type="dxa"/>
              <w:left w:w="0" w:type="dxa"/>
              <w:bottom w:w="0" w:type="dxa"/>
              <w:right w:w="0" w:type="dxa"/>
            </w:tcMar>
            <w:vAlign w:val="center"/>
          </w:tcPr>
          <w:p w14:paraId="5EFD8CE6"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8</w:t>
            </w:r>
          </w:p>
        </w:tc>
        <w:tc>
          <w:tcPr>
            <w:tcW w:w="1016" w:type="pct"/>
            <w:shd w:val="clear" w:color="auto" w:fill="FFFFFF"/>
            <w:tcMar>
              <w:top w:w="0" w:type="dxa"/>
              <w:left w:w="0" w:type="dxa"/>
              <w:bottom w:w="0" w:type="dxa"/>
              <w:right w:w="0" w:type="dxa"/>
            </w:tcMar>
            <w:vAlign w:val="center"/>
          </w:tcPr>
          <w:p w14:paraId="40133B55"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 (10 %)</w:t>
            </w:r>
          </w:p>
        </w:tc>
        <w:tc>
          <w:tcPr>
            <w:tcW w:w="1099" w:type="pct"/>
            <w:shd w:val="clear" w:color="auto" w:fill="FFFFFF"/>
            <w:tcMar>
              <w:top w:w="0" w:type="dxa"/>
              <w:left w:w="0" w:type="dxa"/>
              <w:bottom w:w="0" w:type="dxa"/>
              <w:right w:w="0" w:type="dxa"/>
            </w:tcMar>
            <w:vAlign w:val="center"/>
          </w:tcPr>
          <w:p w14:paraId="3CD7F54F"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(6 %)</w:t>
            </w:r>
          </w:p>
        </w:tc>
        <w:tc>
          <w:tcPr>
            <w:tcW w:w="945" w:type="pct"/>
            <w:shd w:val="clear" w:color="auto" w:fill="FFFFFF"/>
            <w:tcMar>
              <w:top w:w="0" w:type="dxa"/>
              <w:left w:w="0" w:type="dxa"/>
              <w:bottom w:w="0" w:type="dxa"/>
              <w:right w:w="0" w:type="dxa"/>
            </w:tcMar>
            <w:vAlign w:val="center"/>
          </w:tcPr>
          <w:p w14:paraId="43EAB1D7"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 (8 %)</w:t>
            </w:r>
          </w:p>
        </w:tc>
      </w:tr>
      <w:tr w:rsidR="00FF420B" w:rsidRPr="00FF420B" w14:paraId="1F037F58" w14:textId="77777777" w:rsidTr="00F36623">
        <w:trPr>
          <w:cantSplit/>
          <w:jc w:val="center"/>
        </w:trPr>
        <w:tc>
          <w:tcPr>
            <w:tcW w:w="1940" w:type="pct"/>
            <w:tcBorders>
              <w:bottom w:val="single" w:sz="16" w:space="0" w:color="666666"/>
            </w:tcBorders>
            <w:shd w:val="clear" w:color="auto" w:fill="FFFFFF"/>
            <w:tcMar>
              <w:top w:w="0" w:type="dxa"/>
              <w:left w:w="0" w:type="dxa"/>
              <w:bottom w:w="0" w:type="dxa"/>
              <w:right w:w="0" w:type="dxa"/>
            </w:tcMar>
            <w:vAlign w:val="center"/>
          </w:tcPr>
          <w:p w14:paraId="4F3C7BCA" w14:textId="77777777" w:rsidR="00746F74" w:rsidRPr="00FF420B" w:rsidRDefault="00746F74" w:rsidP="00746F74">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Missing</w:t>
            </w:r>
          </w:p>
        </w:tc>
        <w:tc>
          <w:tcPr>
            <w:tcW w:w="1016" w:type="pct"/>
            <w:tcBorders>
              <w:bottom w:val="single" w:sz="16" w:space="0" w:color="666666"/>
            </w:tcBorders>
            <w:shd w:val="clear" w:color="auto" w:fill="FFFFFF"/>
            <w:tcMar>
              <w:top w:w="0" w:type="dxa"/>
              <w:left w:w="0" w:type="dxa"/>
              <w:bottom w:w="0" w:type="dxa"/>
              <w:right w:w="0" w:type="dxa"/>
            </w:tcMar>
            <w:vAlign w:val="center"/>
          </w:tcPr>
          <w:p w14:paraId="5E65C41B"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(6.7%)</w:t>
            </w:r>
          </w:p>
        </w:tc>
        <w:tc>
          <w:tcPr>
            <w:tcW w:w="1099" w:type="pct"/>
            <w:tcBorders>
              <w:bottom w:val="single" w:sz="16" w:space="0" w:color="666666"/>
            </w:tcBorders>
            <w:shd w:val="clear" w:color="auto" w:fill="FFFFFF"/>
            <w:tcMar>
              <w:top w:w="0" w:type="dxa"/>
              <w:left w:w="0" w:type="dxa"/>
              <w:bottom w:w="0" w:type="dxa"/>
              <w:right w:w="0" w:type="dxa"/>
            </w:tcMar>
            <w:vAlign w:val="center"/>
          </w:tcPr>
          <w:p w14:paraId="012123D8"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6 (17.1%)</w:t>
            </w:r>
          </w:p>
        </w:tc>
        <w:tc>
          <w:tcPr>
            <w:tcW w:w="945" w:type="pct"/>
            <w:tcBorders>
              <w:bottom w:val="single" w:sz="16" w:space="0" w:color="666666"/>
            </w:tcBorders>
            <w:shd w:val="clear" w:color="auto" w:fill="FFFFFF"/>
            <w:tcMar>
              <w:top w:w="0" w:type="dxa"/>
              <w:left w:w="0" w:type="dxa"/>
              <w:bottom w:w="0" w:type="dxa"/>
              <w:right w:w="0" w:type="dxa"/>
            </w:tcMar>
            <w:vAlign w:val="center"/>
          </w:tcPr>
          <w:p w14:paraId="6F68B563" w14:textId="77777777" w:rsidR="00746F74" w:rsidRPr="00FF420B" w:rsidRDefault="00746F74" w:rsidP="00746F74">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8 (12.3%)</w:t>
            </w:r>
          </w:p>
        </w:tc>
      </w:tr>
    </w:tbl>
    <w:p w14:paraId="6445ABCB" w14:textId="77777777" w:rsidR="00746F74" w:rsidRPr="00FF420B" w:rsidRDefault="00746F74">
      <w:pPr>
        <w:rPr>
          <w:lang w:val="en-US"/>
        </w:rPr>
      </w:pPr>
    </w:p>
    <w:p w14:paraId="24980C70" w14:textId="4D14786A" w:rsidR="00B84D06" w:rsidRPr="00FF420B" w:rsidRDefault="00B84D06" w:rsidP="00B84D06">
      <w:pPr>
        <w:rPr>
          <w:i/>
          <w:iCs/>
          <w:lang w:val="en-US"/>
        </w:rPr>
      </w:pPr>
      <w:bookmarkStart w:id="2" w:name="_Hlk111120781"/>
      <w:r w:rsidRPr="00FF420B">
        <w:rPr>
          <w:b/>
          <w:bCs/>
          <w:i/>
          <w:iCs/>
          <w:lang w:val="en-US"/>
        </w:rPr>
        <w:t xml:space="preserve">Supplemental table 1. </w:t>
      </w:r>
      <w:bookmarkEnd w:id="2"/>
      <w:r w:rsidRPr="00FF420B">
        <w:rPr>
          <w:b/>
          <w:bCs/>
          <w:i/>
          <w:iCs/>
          <w:lang w:val="en-US"/>
        </w:rPr>
        <w:t>Patient characteristics.</w:t>
      </w:r>
      <w:r w:rsidRPr="00FF420B">
        <w:rPr>
          <w:i/>
          <w:iCs/>
          <w:lang w:val="en-US"/>
        </w:rPr>
        <w:t xml:space="preserve"> GCS = Glasgow Coma Scale score, ICU = intensive care unit, CT = computed tomography, </w:t>
      </w:r>
      <w:r w:rsidR="00874AFD" w:rsidRPr="00FF420B">
        <w:rPr>
          <w:i/>
          <w:iCs/>
          <w:lang w:val="en-US"/>
        </w:rPr>
        <w:t xml:space="preserve">SAH = subarachnoid </w:t>
      </w:r>
      <w:proofErr w:type="spellStart"/>
      <w:r w:rsidR="00874AFD" w:rsidRPr="00FF420B">
        <w:rPr>
          <w:i/>
          <w:iCs/>
          <w:lang w:val="en-US"/>
        </w:rPr>
        <w:t>haemorrhage</w:t>
      </w:r>
      <w:proofErr w:type="spellEnd"/>
      <w:r w:rsidR="00874AFD" w:rsidRPr="00FF420B">
        <w:rPr>
          <w:i/>
          <w:iCs/>
          <w:lang w:val="en-US"/>
        </w:rPr>
        <w:t xml:space="preserve">, EDH = extradural </w:t>
      </w:r>
      <w:proofErr w:type="spellStart"/>
      <w:r w:rsidR="00874AFD" w:rsidRPr="00FF420B">
        <w:rPr>
          <w:i/>
          <w:iCs/>
          <w:lang w:val="en-US"/>
        </w:rPr>
        <w:t>haemorrhage</w:t>
      </w:r>
      <w:proofErr w:type="spellEnd"/>
      <w:r w:rsidRPr="00FF420B">
        <w:rPr>
          <w:i/>
          <w:iCs/>
          <w:lang w:val="en-US"/>
        </w:rPr>
        <w:t xml:space="preserve">. </w:t>
      </w:r>
      <w:r w:rsidR="000650B2" w:rsidRPr="00FF420B">
        <w:rPr>
          <w:i/>
          <w:iCs/>
          <w:lang w:val="en-US"/>
        </w:rPr>
        <w:t>Note that neurosurgery includes insertion of intra-cranial pressure monitoring devices and intra-ventricular drains.</w:t>
      </w:r>
    </w:p>
    <w:p w14:paraId="60A49293" w14:textId="77777777" w:rsidR="00B84D06" w:rsidRPr="00FF420B" w:rsidRDefault="00B84D06">
      <w:pPr>
        <w:rPr>
          <w:lang w:val="en-US"/>
        </w:rPr>
      </w:pPr>
    </w:p>
    <w:p w14:paraId="0540E095" w14:textId="49BAC47B" w:rsidR="001817AB" w:rsidRPr="00FF420B" w:rsidRDefault="001817AB" w:rsidP="001817AB">
      <w:pPr>
        <w:rPr>
          <w:iCs/>
          <w:lang w:val="en-US"/>
        </w:rPr>
      </w:pPr>
    </w:p>
    <w:tbl>
      <w:tblPr>
        <w:tblW w:w="5000" w:type="pct"/>
        <w:jc w:val="center"/>
        <w:tblLook w:val="0420" w:firstRow="1" w:lastRow="0" w:firstColumn="0" w:lastColumn="0" w:noHBand="0" w:noVBand="1"/>
      </w:tblPr>
      <w:tblGrid>
        <w:gridCol w:w="3298"/>
        <w:gridCol w:w="1708"/>
        <w:gridCol w:w="2211"/>
        <w:gridCol w:w="1809"/>
      </w:tblGrid>
      <w:tr w:rsidR="00FF420B" w:rsidRPr="00FF420B" w14:paraId="3653A03F" w14:textId="77777777" w:rsidTr="0080677B">
        <w:trPr>
          <w:cantSplit/>
          <w:tblHeader/>
          <w:jc w:val="center"/>
        </w:trPr>
        <w:tc>
          <w:tcPr>
            <w:tcW w:w="1827" w:type="pct"/>
            <w:tcBorders>
              <w:top w:val="single" w:sz="16" w:space="0" w:color="666666"/>
              <w:bottom w:val="single" w:sz="16" w:space="0" w:color="666666"/>
            </w:tcBorders>
            <w:shd w:val="clear" w:color="auto" w:fill="FFFFFF"/>
            <w:tcMar>
              <w:top w:w="0" w:type="dxa"/>
              <w:left w:w="0" w:type="dxa"/>
              <w:bottom w:w="0" w:type="dxa"/>
              <w:right w:w="0" w:type="dxa"/>
            </w:tcMar>
            <w:vAlign w:val="center"/>
          </w:tcPr>
          <w:p w14:paraId="016475D2"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lastRenderedPageBreak/>
              <w:t> </w:t>
            </w:r>
          </w:p>
        </w:tc>
        <w:tc>
          <w:tcPr>
            <w:tcW w:w="946" w:type="pct"/>
            <w:tcBorders>
              <w:top w:val="single" w:sz="16" w:space="0" w:color="666666"/>
              <w:bottom w:val="single" w:sz="16" w:space="0" w:color="666666"/>
            </w:tcBorders>
            <w:shd w:val="clear" w:color="auto" w:fill="FFFFFF"/>
            <w:tcMar>
              <w:top w:w="0" w:type="dxa"/>
              <w:left w:w="0" w:type="dxa"/>
              <w:bottom w:w="0" w:type="dxa"/>
              <w:right w:w="0" w:type="dxa"/>
            </w:tcMar>
            <w:vAlign w:val="center"/>
          </w:tcPr>
          <w:p w14:paraId="0608A367"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included</w:t>
            </w:r>
            <w:r w:rsidRPr="00FF420B">
              <w:rPr>
                <w:rFonts w:eastAsia="Arial" w:cstheme="minorHAnsi"/>
                <w:sz w:val="16"/>
                <w:szCs w:val="16"/>
              </w:rPr>
              <w:br/>
              <w:t>(N=65)</w:t>
            </w:r>
          </w:p>
        </w:tc>
        <w:tc>
          <w:tcPr>
            <w:tcW w:w="1225" w:type="pct"/>
            <w:tcBorders>
              <w:top w:val="single" w:sz="16" w:space="0" w:color="666666"/>
              <w:bottom w:val="single" w:sz="16" w:space="0" w:color="666666"/>
            </w:tcBorders>
            <w:shd w:val="clear" w:color="auto" w:fill="FFFFFF"/>
            <w:tcMar>
              <w:top w:w="0" w:type="dxa"/>
              <w:left w:w="0" w:type="dxa"/>
              <w:bottom w:w="0" w:type="dxa"/>
              <w:right w:w="0" w:type="dxa"/>
            </w:tcMar>
            <w:vAlign w:val="center"/>
          </w:tcPr>
          <w:p w14:paraId="14715D0B"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not included</w:t>
            </w:r>
            <w:r w:rsidRPr="00FF420B">
              <w:rPr>
                <w:rFonts w:eastAsia="Arial" w:cstheme="minorHAnsi"/>
                <w:sz w:val="16"/>
                <w:szCs w:val="16"/>
              </w:rPr>
              <w:br/>
              <w:t>(N=4444)</w:t>
            </w:r>
          </w:p>
        </w:tc>
        <w:tc>
          <w:tcPr>
            <w:tcW w:w="1002" w:type="pct"/>
            <w:tcBorders>
              <w:top w:val="single" w:sz="16" w:space="0" w:color="666666"/>
              <w:bottom w:val="single" w:sz="16" w:space="0" w:color="666666"/>
            </w:tcBorders>
            <w:shd w:val="clear" w:color="auto" w:fill="FFFFFF"/>
            <w:tcMar>
              <w:top w:w="0" w:type="dxa"/>
              <w:left w:w="0" w:type="dxa"/>
              <w:bottom w:w="0" w:type="dxa"/>
              <w:right w:w="0" w:type="dxa"/>
            </w:tcMar>
            <w:vAlign w:val="center"/>
          </w:tcPr>
          <w:p w14:paraId="5C0B3DED"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Overall</w:t>
            </w:r>
            <w:r w:rsidRPr="00FF420B">
              <w:rPr>
                <w:rFonts w:eastAsia="Arial" w:cstheme="minorHAnsi"/>
                <w:sz w:val="16"/>
                <w:szCs w:val="16"/>
              </w:rPr>
              <w:br/>
              <w:t>(N=4509)</w:t>
            </w:r>
          </w:p>
        </w:tc>
      </w:tr>
      <w:tr w:rsidR="00FF420B" w:rsidRPr="00FF420B" w14:paraId="2D7B33C4" w14:textId="77777777" w:rsidTr="0080677B">
        <w:trPr>
          <w:cantSplit/>
          <w:jc w:val="center"/>
        </w:trPr>
        <w:tc>
          <w:tcPr>
            <w:tcW w:w="1827" w:type="pct"/>
            <w:shd w:val="clear" w:color="auto" w:fill="FFFFFF"/>
            <w:tcMar>
              <w:top w:w="0" w:type="dxa"/>
              <w:left w:w="0" w:type="dxa"/>
              <w:bottom w:w="0" w:type="dxa"/>
              <w:right w:w="0" w:type="dxa"/>
            </w:tcMar>
            <w:vAlign w:val="center"/>
          </w:tcPr>
          <w:p w14:paraId="41375333"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b/>
                <w:sz w:val="16"/>
                <w:szCs w:val="16"/>
              </w:rPr>
              <w:t>Age</w:t>
            </w:r>
          </w:p>
        </w:tc>
        <w:tc>
          <w:tcPr>
            <w:tcW w:w="946" w:type="pct"/>
            <w:shd w:val="clear" w:color="auto" w:fill="FFFFFF"/>
            <w:tcMar>
              <w:top w:w="0" w:type="dxa"/>
              <w:left w:w="0" w:type="dxa"/>
              <w:bottom w:w="0" w:type="dxa"/>
              <w:right w:w="0" w:type="dxa"/>
            </w:tcMar>
            <w:vAlign w:val="center"/>
          </w:tcPr>
          <w:p w14:paraId="027F9BDB" w14:textId="77777777" w:rsidR="001817AB" w:rsidRPr="00FF420B" w:rsidRDefault="001817AB" w:rsidP="0080677B">
            <w:pPr>
              <w:keepNext/>
              <w:spacing w:after="0" w:line="240" w:lineRule="auto"/>
              <w:ind w:left="100" w:right="100"/>
              <w:jc w:val="center"/>
              <w:rPr>
                <w:rFonts w:cstheme="minorHAnsi"/>
                <w:sz w:val="16"/>
                <w:szCs w:val="16"/>
              </w:rPr>
            </w:pPr>
          </w:p>
        </w:tc>
        <w:tc>
          <w:tcPr>
            <w:tcW w:w="1225" w:type="pct"/>
            <w:shd w:val="clear" w:color="auto" w:fill="FFFFFF"/>
            <w:tcMar>
              <w:top w:w="0" w:type="dxa"/>
              <w:left w:w="0" w:type="dxa"/>
              <w:bottom w:w="0" w:type="dxa"/>
              <w:right w:w="0" w:type="dxa"/>
            </w:tcMar>
            <w:vAlign w:val="center"/>
          </w:tcPr>
          <w:p w14:paraId="748AC93E" w14:textId="77777777" w:rsidR="001817AB" w:rsidRPr="00FF420B" w:rsidRDefault="001817AB" w:rsidP="0080677B">
            <w:pPr>
              <w:keepNext/>
              <w:spacing w:after="0" w:line="240" w:lineRule="auto"/>
              <w:ind w:left="100" w:right="100"/>
              <w:jc w:val="center"/>
              <w:rPr>
                <w:rFonts w:cstheme="minorHAnsi"/>
                <w:sz w:val="16"/>
                <w:szCs w:val="16"/>
              </w:rPr>
            </w:pPr>
          </w:p>
        </w:tc>
        <w:tc>
          <w:tcPr>
            <w:tcW w:w="1002" w:type="pct"/>
            <w:shd w:val="clear" w:color="auto" w:fill="FFFFFF"/>
            <w:tcMar>
              <w:top w:w="0" w:type="dxa"/>
              <w:left w:w="0" w:type="dxa"/>
              <w:bottom w:w="0" w:type="dxa"/>
              <w:right w:w="0" w:type="dxa"/>
            </w:tcMar>
            <w:vAlign w:val="center"/>
          </w:tcPr>
          <w:p w14:paraId="0B574192" w14:textId="77777777" w:rsidR="001817AB" w:rsidRPr="00FF420B" w:rsidRDefault="001817AB" w:rsidP="0080677B">
            <w:pPr>
              <w:keepNext/>
              <w:spacing w:after="0" w:line="240" w:lineRule="auto"/>
              <w:ind w:left="100" w:right="100"/>
              <w:jc w:val="center"/>
              <w:rPr>
                <w:rFonts w:cstheme="minorHAnsi"/>
                <w:sz w:val="16"/>
                <w:szCs w:val="16"/>
              </w:rPr>
            </w:pPr>
          </w:p>
        </w:tc>
      </w:tr>
      <w:tr w:rsidR="00FF420B" w:rsidRPr="00FF420B" w14:paraId="187F5325" w14:textId="77777777" w:rsidTr="0080677B">
        <w:trPr>
          <w:cantSplit/>
          <w:jc w:val="center"/>
        </w:trPr>
        <w:tc>
          <w:tcPr>
            <w:tcW w:w="1827" w:type="pct"/>
            <w:shd w:val="clear" w:color="auto" w:fill="FFFFFF"/>
            <w:tcMar>
              <w:top w:w="0" w:type="dxa"/>
              <w:left w:w="0" w:type="dxa"/>
              <w:bottom w:w="0" w:type="dxa"/>
              <w:right w:w="0" w:type="dxa"/>
            </w:tcMar>
            <w:vAlign w:val="center"/>
          </w:tcPr>
          <w:p w14:paraId="6A7DA2BE"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Median (Min-Max)</w:t>
            </w:r>
          </w:p>
        </w:tc>
        <w:tc>
          <w:tcPr>
            <w:tcW w:w="946" w:type="pct"/>
            <w:shd w:val="clear" w:color="auto" w:fill="FFFFFF"/>
            <w:tcMar>
              <w:top w:w="0" w:type="dxa"/>
              <w:left w:w="0" w:type="dxa"/>
              <w:bottom w:w="0" w:type="dxa"/>
              <w:right w:w="0" w:type="dxa"/>
            </w:tcMar>
            <w:vAlign w:val="center"/>
          </w:tcPr>
          <w:p w14:paraId="70D94A3B"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40 (16 - 82)</w:t>
            </w:r>
          </w:p>
        </w:tc>
        <w:tc>
          <w:tcPr>
            <w:tcW w:w="1225" w:type="pct"/>
            <w:shd w:val="clear" w:color="auto" w:fill="FFFFFF"/>
            <w:tcMar>
              <w:top w:w="0" w:type="dxa"/>
              <w:left w:w="0" w:type="dxa"/>
              <w:bottom w:w="0" w:type="dxa"/>
              <w:right w:w="0" w:type="dxa"/>
            </w:tcMar>
            <w:vAlign w:val="center"/>
          </w:tcPr>
          <w:p w14:paraId="5B01B943"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50 (0 - 96)</w:t>
            </w:r>
          </w:p>
        </w:tc>
        <w:tc>
          <w:tcPr>
            <w:tcW w:w="1002" w:type="pct"/>
            <w:shd w:val="clear" w:color="auto" w:fill="FFFFFF"/>
            <w:tcMar>
              <w:top w:w="0" w:type="dxa"/>
              <w:left w:w="0" w:type="dxa"/>
              <w:bottom w:w="0" w:type="dxa"/>
              <w:right w:w="0" w:type="dxa"/>
            </w:tcMar>
            <w:vAlign w:val="center"/>
          </w:tcPr>
          <w:p w14:paraId="6C2D14AE"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50 (0 - 96)</w:t>
            </w:r>
          </w:p>
        </w:tc>
      </w:tr>
      <w:tr w:rsidR="00FF420B" w:rsidRPr="00FF420B" w14:paraId="51FA8335" w14:textId="77777777" w:rsidTr="0080677B">
        <w:trPr>
          <w:cantSplit/>
          <w:jc w:val="center"/>
        </w:trPr>
        <w:tc>
          <w:tcPr>
            <w:tcW w:w="1827" w:type="pct"/>
            <w:shd w:val="clear" w:color="auto" w:fill="FFFFFF"/>
            <w:tcMar>
              <w:top w:w="0" w:type="dxa"/>
              <w:left w:w="0" w:type="dxa"/>
              <w:bottom w:w="0" w:type="dxa"/>
              <w:right w:w="0" w:type="dxa"/>
            </w:tcMar>
            <w:vAlign w:val="center"/>
          </w:tcPr>
          <w:p w14:paraId="67A576B3"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Missing</w:t>
            </w:r>
          </w:p>
        </w:tc>
        <w:tc>
          <w:tcPr>
            <w:tcW w:w="946" w:type="pct"/>
            <w:shd w:val="clear" w:color="auto" w:fill="FFFFFF"/>
            <w:tcMar>
              <w:top w:w="0" w:type="dxa"/>
              <w:left w:w="0" w:type="dxa"/>
              <w:bottom w:w="0" w:type="dxa"/>
              <w:right w:w="0" w:type="dxa"/>
            </w:tcMar>
            <w:vAlign w:val="center"/>
          </w:tcPr>
          <w:p w14:paraId="51C79D13"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0 (0%)</w:t>
            </w:r>
          </w:p>
        </w:tc>
        <w:tc>
          <w:tcPr>
            <w:tcW w:w="1225" w:type="pct"/>
            <w:shd w:val="clear" w:color="auto" w:fill="FFFFFF"/>
            <w:tcMar>
              <w:top w:w="0" w:type="dxa"/>
              <w:left w:w="0" w:type="dxa"/>
              <w:bottom w:w="0" w:type="dxa"/>
              <w:right w:w="0" w:type="dxa"/>
            </w:tcMar>
            <w:vAlign w:val="center"/>
          </w:tcPr>
          <w:p w14:paraId="71E1B8E4"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14 (0.3%)</w:t>
            </w:r>
          </w:p>
        </w:tc>
        <w:tc>
          <w:tcPr>
            <w:tcW w:w="1002" w:type="pct"/>
            <w:shd w:val="clear" w:color="auto" w:fill="FFFFFF"/>
            <w:tcMar>
              <w:top w:w="0" w:type="dxa"/>
              <w:left w:w="0" w:type="dxa"/>
              <w:bottom w:w="0" w:type="dxa"/>
              <w:right w:w="0" w:type="dxa"/>
            </w:tcMar>
            <w:vAlign w:val="center"/>
          </w:tcPr>
          <w:p w14:paraId="7B7EFE9B"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14 (0.3%)</w:t>
            </w:r>
          </w:p>
        </w:tc>
      </w:tr>
      <w:tr w:rsidR="00FF420B" w:rsidRPr="00FF420B" w14:paraId="09B16249" w14:textId="77777777" w:rsidTr="0080677B">
        <w:trPr>
          <w:cantSplit/>
          <w:jc w:val="center"/>
        </w:trPr>
        <w:tc>
          <w:tcPr>
            <w:tcW w:w="1827" w:type="pct"/>
            <w:shd w:val="clear" w:color="auto" w:fill="FFFFFF"/>
            <w:tcMar>
              <w:top w:w="0" w:type="dxa"/>
              <w:left w:w="0" w:type="dxa"/>
              <w:bottom w:w="0" w:type="dxa"/>
              <w:right w:w="0" w:type="dxa"/>
            </w:tcMar>
            <w:vAlign w:val="center"/>
          </w:tcPr>
          <w:p w14:paraId="12886EAF"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b/>
                <w:sz w:val="16"/>
                <w:szCs w:val="16"/>
              </w:rPr>
              <w:t>Sex</w:t>
            </w:r>
          </w:p>
        </w:tc>
        <w:tc>
          <w:tcPr>
            <w:tcW w:w="946" w:type="pct"/>
            <w:shd w:val="clear" w:color="auto" w:fill="FFFFFF"/>
            <w:tcMar>
              <w:top w:w="0" w:type="dxa"/>
              <w:left w:w="0" w:type="dxa"/>
              <w:bottom w:w="0" w:type="dxa"/>
              <w:right w:w="0" w:type="dxa"/>
            </w:tcMar>
            <w:vAlign w:val="center"/>
          </w:tcPr>
          <w:p w14:paraId="170AEEAB" w14:textId="77777777" w:rsidR="001817AB" w:rsidRPr="00FF420B" w:rsidRDefault="001817AB" w:rsidP="0080677B">
            <w:pPr>
              <w:keepNext/>
              <w:spacing w:after="0" w:line="240" w:lineRule="auto"/>
              <w:ind w:left="100" w:right="100"/>
              <w:jc w:val="center"/>
              <w:rPr>
                <w:rFonts w:cstheme="minorHAnsi"/>
                <w:sz w:val="16"/>
                <w:szCs w:val="16"/>
              </w:rPr>
            </w:pPr>
          </w:p>
        </w:tc>
        <w:tc>
          <w:tcPr>
            <w:tcW w:w="1225" w:type="pct"/>
            <w:shd w:val="clear" w:color="auto" w:fill="FFFFFF"/>
            <w:tcMar>
              <w:top w:w="0" w:type="dxa"/>
              <w:left w:w="0" w:type="dxa"/>
              <w:bottom w:w="0" w:type="dxa"/>
              <w:right w:w="0" w:type="dxa"/>
            </w:tcMar>
            <w:vAlign w:val="center"/>
          </w:tcPr>
          <w:p w14:paraId="1972C75A" w14:textId="77777777" w:rsidR="001817AB" w:rsidRPr="00FF420B" w:rsidRDefault="001817AB" w:rsidP="0080677B">
            <w:pPr>
              <w:keepNext/>
              <w:spacing w:after="0" w:line="240" w:lineRule="auto"/>
              <w:ind w:left="100" w:right="100"/>
              <w:jc w:val="center"/>
              <w:rPr>
                <w:rFonts w:cstheme="minorHAnsi"/>
                <w:sz w:val="16"/>
                <w:szCs w:val="16"/>
              </w:rPr>
            </w:pPr>
          </w:p>
        </w:tc>
        <w:tc>
          <w:tcPr>
            <w:tcW w:w="1002" w:type="pct"/>
            <w:shd w:val="clear" w:color="auto" w:fill="FFFFFF"/>
            <w:tcMar>
              <w:top w:w="0" w:type="dxa"/>
              <w:left w:w="0" w:type="dxa"/>
              <w:bottom w:w="0" w:type="dxa"/>
              <w:right w:w="0" w:type="dxa"/>
            </w:tcMar>
            <w:vAlign w:val="center"/>
          </w:tcPr>
          <w:p w14:paraId="63568822" w14:textId="77777777" w:rsidR="001817AB" w:rsidRPr="00FF420B" w:rsidRDefault="001817AB" w:rsidP="0080677B">
            <w:pPr>
              <w:keepNext/>
              <w:spacing w:after="0" w:line="240" w:lineRule="auto"/>
              <w:ind w:left="100" w:right="100"/>
              <w:jc w:val="center"/>
              <w:rPr>
                <w:rFonts w:cstheme="minorHAnsi"/>
                <w:sz w:val="16"/>
                <w:szCs w:val="16"/>
              </w:rPr>
            </w:pPr>
          </w:p>
        </w:tc>
      </w:tr>
      <w:tr w:rsidR="00FF420B" w:rsidRPr="00FF420B" w14:paraId="4C811427" w14:textId="77777777" w:rsidTr="0080677B">
        <w:trPr>
          <w:cantSplit/>
          <w:jc w:val="center"/>
        </w:trPr>
        <w:tc>
          <w:tcPr>
            <w:tcW w:w="1827" w:type="pct"/>
            <w:shd w:val="clear" w:color="auto" w:fill="FFFFFF"/>
            <w:tcMar>
              <w:top w:w="0" w:type="dxa"/>
              <w:left w:w="0" w:type="dxa"/>
              <w:bottom w:w="0" w:type="dxa"/>
              <w:right w:w="0" w:type="dxa"/>
            </w:tcMar>
            <w:vAlign w:val="center"/>
          </w:tcPr>
          <w:p w14:paraId="75144D81"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F</w:t>
            </w:r>
          </w:p>
        </w:tc>
        <w:tc>
          <w:tcPr>
            <w:tcW w:w="946" w:type="pct"/>
            <w:shd w:val="clear" w:color="auto" w:fill="FFFFFF"/>
            <w:tcMar>
              <w:top w:w="0" w:type="dxa"/>
              <w:left w:w="0" w:type="dxa"/>
              <w:bottom w:w="0" w:type="dxa"/>
              <w:right w:w="0" w:type="dxa"/>
            </w:tcMar>
            <w:vAlign w:val="center"/>
          </w:tcPr>
          <w:p w14:paraId="26EE368A"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16 (25 %)</w:t>
            </w:r>
          </w:p>
        </w:tc>
        <w:tc>
          <w:tcPr>
            <w:tcW w:w="1225" w:type="pct"/>
            <w:shd w:val="clear" w:color="auto" w:fill="FFFFFF"/>
            <w:tcMar>
              <w:top w:w="0" w:type="dxa"/>
              <w:left w:w="0" w:type="dxa"/>
              <w:bottom w:w="0" w:type="dxa"/>
              <w:right w:w="0" w:type="dxa"/>
            </w:tcMar>
            <w:vAlign w:val="center"/>
          </w:tcPr>
          <w:p w14:paraId="1BAF1C89"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1470 (33 %)</w:t>
            </w:r>
          </w:p>
        </w:tc>
        <w:tc>
          <w:tcPr>
            <w:tcW w:w="1002" w:type="pct"/>
            <w:shd w:val="clear" w:color="auto" w:fill="FFFFFF"/>
            <w:tcMar>
              <w:top w:w="0" w:type="dxa"/>
              <w:left w:w="0" w:type="dxa"/>
              <w:bottom w:w="0" w:type="dxa"/>
              <w:right w:w="0" w:type="dxa"/>
            </w:tcMar>
            <w:vAlign w:val="center"/>
          </w:tcPr>
          <w:p w14:paraId="27E6636D"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1486 (33 %)</w:t>
            </w:r>
          </w:p>
        </w:tc>
      </w:tr>
      <w:tr w:rsidR="00FF420B" w:rsidRPr="00FF420B" w14:paraId="17CF1C84" w14:textId="77777777" w:rsidTr="0080677B">
        <w:trPr>
          <w:cantSplit/>
          <w:jc w:val="center"/>
        </w:trPr>
        <w:tc>
          <w:tcPr>
            <w:tcW w:w="1827" w:type="pct"/>
            <w:shd w:val="clear" w:color="auto" w:fill="FFFFFF"/>
            <w:tcMar>
              <w:top w:w="0" w:type="dxa"/>
              <w:left w:w="0" w:type="dxa"/>
              <w:bottom w:w="0" w:type="dxa"/>
              <w:right w:w="0" w:type="dxa"/>
            </w:tcMar>
            <w:vAlign w:val="center"/>
          </w:tcPr>
          <w:p w14:paraId="0EEF07EB"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M</w:t>
            </w:r>
          </w:p>
        </w:tc>
        <w:tc>
          <w:tcPr>
            <w:tcW w:w="946" w:type="pct"/>
            <w:shd w:val="clear" w:color="auto" w:fill="FFFFFF"/>
            <w:tcMar>
              <w:top w:w="0" w:type="dxa"/>
              <w:left w:w="0" w:type="dxa"/>
              <w:bottom w:w="0" w:type="dxa"/>
              <w:right w:w="0" w:type="dxa"/>
            </w:tcMar>
            <w:vAlign w:val="center"/>
          </w:tcPr>
          <w:p w14:paraId="030F7D7E"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49 (75 %)</w:t>
            </w:r>
          </w:p>
        </w:tc>
        <w:tc>
          <w:tcPr>
            <w:tcW w:w="1225" w:type="pct"/>
            <w:shd w:val="clear" w:color="auto" w:fill="FFFFFF"/>
            <w:tcMar>
              <w:top w:w="0" w:type="dxa"/>
              <w:left w:w="0" w:type="dxa"/>
              <w:bottom w:w="0" w:type="dxa"/>
              <w:right w:w="0" w:type="dxa"/>
            </w:tcMar>
            <w:vAlign w:val="center"/>
          </w:tcPr>
          <w:p w14:paraId="044E0A51"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2974 (67 %)</w:t>
            </w:r>
          </w:p>
        </w:tc>
        <w:tc>
          <w:tcPr>
            <w:tcW w:w="1002" w:type="pct"/>
            <w:shd w:val="clear" w:color="auto" w:fill="FFFFFF"/>
            <w:tcMar>
              <w:top w:w="0" w:type="dxa"/>
              <w:left w:w="0" w:type="dxa"/>
              <w:bottom w:w="0" w:type="dxa"/>
              <w:right w:w="0" w:type="dxa"/>
            </w:tcMar>
            <w:vAlign w:val="center"/>
          </w:tcPr>
          <w:p w14:paraId="40EE7A1A"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3023 (67 %)</w:t>
            </w:r>
          </w:p>
        </w:tc>
      </w:tr>
      <w:tr w:rsidR="00FF420B" w:rsidRPr="00FF420B" w14:paraId="50071651" w14:textId="77777777" w:rsidTr="0080677B">
        <w:trPr>
          <w:cantSplit/>
          <w:jc w:val="center"/>
        </w:trPr>
        <w:tc>
          <w:tcPr>
            <w:tcW w:w="1827" w:type="pct"/>
            <w:shd w:val="clear" w:color="auto" w:fill="FFFFFF"/>
            <w:tcMar>
              <w:top w:w="0" w:type="dxa"/>
              <w:left w:w="0" w:type="dxa"/>
              <w:bottom w:w="0" w:type="dxa"/>
              <w:right w:w="0" w:type="dxa"/>
            </w:tcMar>
            <w:vAlign w:val="center"/>
          </w:tcPr>
          <w:p w14:paraId="7F85BFC7"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b/>
                <w:sz w:val="16"/>
                <w:szCs w:val="16"/>
              </w:rPr>
              <w:t>Admission status</w:t>
            </w:r>
          </w:p>
        </w:tc>
        <w:tc>
          <w:tcPr>
            <w:tcW w:w="946" w:type="pct"/>
            <w:shd w:val="clear" w:color="auto" w:fill="FFFFFF"/>
            <w:tcMar>
              <w:top w:w="0" w:type="dxa"/>
              <w:left w:w="0" w:type="dxa"/>
              <w:bottom w:w="0" w:type="dxa"/>
              <w:right w:w="0" w:type="dxa"/>
            </w:tcMar>
            <w:vAlign w:val="center"/>
          </w:tcPr>
          <w:p w14:paraId="491B2E9A" w14:textId="77777777" w:rsidR="001817AB" w:rsidRPr="00FF420B" w:rsidRDefault="001817AB" w:rsidP="0080677B">
            <w:pPr>
              <w:keepNext/>
              <w:spacing w:after="0" w:line="240" w:lineRule="auto"/>
              <w:ind w:left="100" w:right="100"/>
              <w:jc w:val="center"/>
              <w:rPr>
                <w:rFonts w:cstheme="minorHAnsi"/>
                <w:sz w:val="16"/>
                <w:szCs w:val="16"/>
              </w:rPr>
            </w:pPr>
          </w:p>
        </w:tc>
        <w:tc>
          <w:tcPr>
            <w:tcW w:w="1225" w:type="pct"/>
            <w:shd w:val="clear" w:color="auto" w:fill="FFFFFF"/>
            <w:tcMar>
              <w:top w:w="0" w:type="dxa"/>
              <w:left w:w="0" w:type="dxa"/>
              <w:bottom w:w="0" w:type="dxa"/>
              <w:right w:w="0" w:type="dxa"/>
            </w:tcMar>
            <w:vAlign w:val="center"/>
          </w:tcPr>
          <w:p w14:paraId="32D7A6C8" w14:textId="77777777" w:rsidR="001817AB" w:rsidRPr="00FF420B" w:rsidRDefault="001817AB" w:rsidP="0080677B">
            <w:pPr>
              <w:keepNext/>
              <w:spacing w:after="0" w:line="240" w:lineRule="auto"/>
              <w:ind w:left="100" w:right="100"/>
              <w:jc w:val="center"/>
              <w:rPr>
                <w:rFonts w:cstheme="minorHAnsi"/>
                <w:sz w:val="16"/>
                <w:szCs w:val="16"/>
              </w:rPr>
            </w:pPr>
          </w:p>
        </w:tc>
        <w:tc>
          <w:tcPr>
            <w:tcW w:w="1002" w:type="pct"/>
            <w:shd w:val="clear" w:color="auto" w:fill="FFFFFF"/>
            <w:tcMar>
              <w:top w:w="0" w:type="dxa"/>
              <w:left w:w="0" w:type="dxa"/>
              <w:bottom w:w="0" w:type="dxa"/>
              <w:right w:w="0" w:type="dxa"/>
            </w:tcMar>
            <w:vAlign w:val="center"/>
          </w:tcPr>
          <w:p w14:paraId="16262285" w14:textId="77777777" w:rsidR="001817AB" w:rsidRPr="00FF420B" w:rsidRDefault="001817AB" w:rsidP="0080677B">
            <w:pPr>
              <w:keepNext/>
              <w:spacing w:after="0" w:line="240" w:lineRule="auto"/>
              <w:ind w:left="100" w:right="100"/>
              <w:jc w:val="center"/>
              <w:rPr>
                <w:rFonts w:cstheme="minorHAnsi"/>
                <w:sz w:val="16"/>
                <w:szCs w:val="16"/>
              </w:rPr>
            </w:pPr>
          </w:p>
        </w:tc>
      </w:tr>
      <w:tr w:rsidR="00FF420B" w:rsidRPr="00FF420B" w14:paraId="611EA8E4" w14:textId="77777777" w:rsidTr="0080677B">
        <w:trPr>
          <w:cantSplit/>
          <w:jc w:val="center"/>
        </w:trPr>
        <w:tc>
          <w:tcPr>
            <w:tcW w:w="1827" w:type="pct"/>
            <w:shd w:val="clear" w:color="auto" w:fill="FFFFFF"/>
            <w:tcMar>
              <w:top w:w="0" w:type="dxa"/>
              <w:left w:w="0" w:type="dxa"/>
              <w:bottom w:w="0" w:type="dxa"/>
              <w:right w:w="0" w:type="dxa"/>
            </w:tcMar>
            <w:vAlign w:val="center"/>
          </w:tcPr>
          <w:p w14:paraId="3AEFFEA3"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not admitted</w:t>
            </w:r>
          </w:p>
        </w:tc>
        <w:tc>
          <w:tcPr>
            <w:tcW w:w="946" w:type="pct"/>
            <w:shd w:val="clear" w:color="auto" w:fill="FFFFFF"/>
            <w:tcMar>
              <w:top w:w="0" w:type="dxa"/>
              <w:left w:w="0" w:type="dxa"/>
              <w:bottom w:w="0" w:type="dxa"/>
              <w:right w:w="0" w:type="dxa"/>
            </w:tcMar>
            <w:vAlign w:val="center"/>
          </w:tcPr>
          <w:p w14:paraId="24088B8F"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0 (0 %)</w:t>
            </w:r>
          </w:p>
        </w:tc>
        <w:tc>
          <w:tcPr>
            <w:tcW w:w="1225" w:type="pct"/>
            <w:shd w:val="clear" w:color="auto" w:fill="FFFFFF"/>
            <w:tcMar>
              <w:top w:w="0" w:type="dxa"/>
              <w:left w:w="0" w:type="dxa"/>
              <w:bottom w:w="0" w:type="dxa"/>
              <w:right w:w="0" w:type="dxa"/>
            </w:tcMar>
            <w:vAlign w:val="center"/>
          </w:tcPr>
          <w:p w14:paraId="76DEA657"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848 (19 %)</w:t>
            </w:r>
          </w:p>
        </w:tc>
        <w:tc>
          <w:tcPr>
            <w:tcW w:w="1002" w:type="pct"/>
            <w:shd w:val="clear" w:color="auto" w:fill="FFFFFF"/>
            <w:tcMar>
              <w:top w:w="0" w:type="dxa"/>
              <w:left w:w="0" w:type="dxa"/>
              <w:bottom w:w="0" w:type="dxa"/>
              <w:right w:w="0" w:type="dxa"/>
            </w:tcMar>
            <w:vAlign w:val="center"/>
          </w:tcPr>
          <w:p w14:paraId="56A05D0D"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848 (19 %)</w:t>
            </w:r>
          </w:p>
        </w:tc>
      </w:tr>
      <w:tr w:rsidR="00FF420B" w:rsidRPr="00FF420B" w14:paraId="59B80338" w14:textId="77777777" w:rsidTr="0080677B">
        <w:trPr>
          <w:cantSplit/>
          <w:jc w:val="center"/>
        </w:trPr>
        <w:tc>
          <w:tcPr>
            <w:tcW w:w="1827" w:type="pct"/>
            <w:shd w:val="clear" w:color="auto" w:fill="FFFFFF"/>
            <w:tcMar>
              <w:top w:w="0" w:type="dxa"/>
              <w:left w:w="0" w:type="dxa"/>
              <w:bottom w:w="0" w:type="dxa"/>
              <w:right w:w="0" w:type="dxa"/>
            </w:tcMar>
            <w:vAlign w:val="center"/>
          </w:tcPr>
          <w:p w14:paraId="7042259E"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ward</w:t>
            </w:r>
          </w:p>
        </w:tc>
        <w:tc>
          <w:tcPr>
            <w:tcW w:w="946" w:type="pct"/>
            <w:shd w:val="clear" w:color="auto" w:fill="FFFFFF"/>
            <w:tcMar>
              <w:top w:w="0" w:type="dxa"/>
              <w:left w:w="0" w:type="dxa"/>
              <w:bottom w:w="0" w:type="dxa"/>
              <w:right w:w="0" w:type="dxa"/>
            </w:tcMar>
            <w:vAlign w:val="center"/>
          </w:tcPr>
          <w:p w14:paraId="34AA02BA"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 (2 %)</w:t>
            </w:r>
          </w:p>
        </w:tc>
        <w:tc>
          <w:tcPr>
            <w:tcW w:w="1225" w:type="pct"/>
            <w:shd w:val="clear" w:color="auto" w:fill="FFFFFF"/>
            <w:tcMar>
              <w:top w:w="0" w:type="dxa"/>
              <w:left w:w="0" w:type="dxa"/>
              <w:bottom w:w="0" w:type="dxa"/>
              <w:right w:w="0" w:type="dxa"/>
            </w:tcMar>
            <w:vAlign w:val="center"/>
          </w:tcPr>
          <w:p w14:paraId="79377BCC"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1522 (34 %)</w:t>
            </w:r>
          </w:p>
        </w:tc>
        <w:tc>
          <w:tcPr>
            <w:tcW w:w="1002" w:type="pct"/>
            <w:shd w:val="clear" w:color="auto" w:fill="FFFFFF"/>
            <w:tcMar>
              <w:top w:w="0" w:type="dxa"/>
              <w:left w:w="0" w:type="dxa"/>
              <w:bottom w:w="0" w:type="dxa"/>
              <w:right w:w="0" w:type="dxa"/>
            </w:tcMar>
            <w:vAlign w:val="center"/>
          </w:tcPr>
          <w:p w14:paraId="60954655"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1523 (34 %)</w:t>
            </w:r>
          </w:p>
        </w:tc>
      </w:tr>
      <w:tr w:rsidR="00FF420B" w:rsidRPr="00FF420B" w14:paraId="55423938" w14:textId="77777777" w:rsidTr="0080677B">
        <w:trPr>
          <w:cantSplit/>
          <w:jc w:val="center"/>
        </w:trPr>
        <w:tc>
          <w:tcPr>
            <w:tcW w:w="1827" w:type="pct"/>
            <w:shd w:val="clear" w:color="auto" w:fill="FFFFFF"/>
            <w:tcMar>
              <w:top w:w="0" w:type="dxa"/>
              <w:left w:w="0" w:type="dxa"/>
              <w:bottom w:w="0" w:type="dxa"/>
              <w:right w:w="0" w:type="dxa"/>
            </w:tcMar>
            <w:vAlign w:val="center"/>
          </w:tcPr>
          <w:p w14:paraId="03605B1B"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ICU (self-ventilating)</w:t>
            </w:r>
          </w:p>
        </w:tc>
        <w:tc>
          <w:tcPr>
            <w:tcW w:w="946" w:type="pct"/>
            <w:shd w:val="clear" w:color="auto" w:fill="FFFFFF"/>
            <w:tcMar>
              <w:top w:w="0" w:type="dxa"/>
              <w:left w:w="0" w:type="dxa"/>
              <w:bottom w:w="0" w:type="dxa"/>
              <w:right w:w="0" w:type="dxa"/>
            </w:tcMar>
            <w:vAlign w:val="center"/>
          </w:tcPr>
          <w:p w14:paraId="2293D388"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 (3 %)</w:t>
            </w:r>
          </w:p>
        </w:tc>
        <w:tc>
          <w:tcPr>
            <w:tcW w:w="1225" w:type="pct"/>
            <w:shd w:val="clear" w:color="auto" w:fill="FFFFFF"/>
            <w:tcMar>
              <w:top w:w="0" w:type="dxa"/>
              <w:left w:w="0" w:type="dxa"/>
              <w:bottom w:w="0" w:type="dxa"/>
              <w:right w:w="0" w:type="dxa"/>
            </w:tcMar>
            <w:vAlign w:val="center"/>
          </w:tcPr>
          <w:p w14:paraId="1C26CF24"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546 (12 %)</w:t>
            </w:r>
          </w:p>
        </w:tc>
        <w:tc>
          <w:tcPr>
            <w:tcW w:w="1002" w:type="pct"/>
            <w:shd w:val="clear" w:color="auto" w:fill="FFFFFF"/>
            <w:tcMar>
              <w:top w:w="0" w:type="dxa"/>
              <w:left w:w="0" w:type="dxa"/>
              <w:bottom w:w="0" w:type="dxa"/>
              <w:right w:w="0" w:type="dxa"/>
            </w:tcMar>
            <w:vAlign w:val="center"/>
          </w:tcPr>
          <w:p w14:paraId="17E55D8A"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548 (12 %)</w:t>
            </w:r>
          </w:p>
        </w:tc>
      </w:tr>
      <w:tr w:rsidR="00FF420B" w:rsidRPr="00FF420B" w14:paraId="1AD7CE0E" w14:textId="77777777" w:rsidTr="0080677B">
        <w:trPr>
          <w:cantSplit/>
          <w:jc w:val="center"/>
        </w:trPr>
        <w:tc>
          <w:tcPr>
            <w:tcW w:w="1827" w:type="pct"/>
            <w:shd w:val="clear" w:color="auto" w:fill="FFFFFF"/>
            <w:tcMar>
              <w:top w:w="0" w:type="dxa"/>
              <w:left w:w="0" w:type="dxa"/>
              <w:bottom w:w="0" w:type="dxa"/>
              <w:right w:w="0" w:type="dxa"/>
            </w:tcMar>
            <w:vAlign w:val="center"/>
          </w:tcPr>
          <w:p w14:paraId="6899FB1F"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ICU (intubated)</w:t>
            </w:r>
          </w:p>
        </w:tc>
        <w:tc>
          <w:tcPr>
            <w:tcW w:w="946" w:type="pct"/>
            <w:shd w:val="clear" w:color="auto" w:fill="FFFFFF"/>
            <w:tcMar>
              <w:top w:w="0" w:type="dxa"/>
              <w:left w:w="0" w:type="dxa"/>
              <w:bottom w:w="0" w:type="dxa"/>
              <w:right w:w="0" w:type="dxa"/>
            </w:tcMar>
            <w:vAlign w:val="center"/>
          </w:tcPr>
          <w:p w14:paraId="7643D609"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60 (92 %)</w:t>
            </w:r>
          </w:p>
        </w:tc>
        <w:tc>
          <w:tcPr>
            <w:tcW w:w="1225" w:type="pct"/>
            <w:shd w:val="clear" w:color="auto" w:fill="FFFFFF"/>
            <w:tcMar>
              <w:top w:w="0" w:type="dxa"/>
              <w:left w:w="0" w:type="dxa"/>
              <w:bottom w:w="0" w:type="dxa"/>
              <w:right w:w="0" w:type="dxa"/>
            </w:tcMar>
            <w:vAlign w:val="center"/>
          </w:tcPr>
          <w:p w14:paraId="23770830"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1502 (34 %)</w:t>
            </w:r>
          </w:p>
        </w:tc>
        <w:tc>
          <w:tcPr>
            <w:tcW w:w="1002" w:type="pct"/>
            <w:shd w:val="clear" w:color="auto" w:fill="FFFFFF"/>
            <w:tcMar>
              <w:top w:w="0" w:type="dxa"/>
              <w:left w:w="0" w:type="dxa"/>
              <w:bottom w:w="0" w:type="dxa"/>
              <w:right w:w="0" w:type="dxa"/>
            </w:tcMar>
            <w:vAlign w:val="center"/>
          </w:tcPr>
          <w:p w14:paraId="2881E917"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1562 (35 %)</w:t>
            </w:r>
          </w:p>
        </w:tc>
      </w:tr>
      <w:tr w:rsidR="00FF420B" w:rsidRPr="00FF420B" w14:paraId="4B0A652C" w14:textId="77777777" w:rsidTr="0080677B">
        <w:trPr>
          <w:cantSplit/>
          <w:jc w:val="center"/>
        </w:trPr>
        <w:tc>
          <w:tcPr>
            <w:tcW w:w="1827" w:type="pct"/>
            <w:shd w:val="clear" w:color="auto" w:fill="FFFFFF"/>
            <w:tcMar>
              <w:top w:w="0" w:type="dxa"/>
              <w:left w:w="0" w:type="dxa"/>
              <w:bottom w:w="0" w:type="dxa"/>
              <w:right w:w="0" w:type="dxa"/>
            </w:tcMar>
            <w:vAlign w:val="center"/>
          </w:tcPr>
          <w:p w14:paraId="6408B97D"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ICU (airway unknown)</w:t>
            </w:r>
          </w:p>
        </w:tc>
        <w:tc>
          <w:tcPr>
            <w:tcW w:w="946" w:type="pct"/>
            <w:shd w:val="clear" w:color="auto" w:fill="FFFFFF"/>
            <w:tcMar>
              <w:top w:w="0" w:type="dxa"/>
              <w:left w:w="0" w:type="dxa"/>
              <w:bottom w:w="0" w:type="dxa"/>
              <w:right w:w="0" w:type="dxa"/>
            </w:tcMar>
            <w:vAlign w:val="center"/>
          </w:tcPr>
          <w:p w14:paraId="3DC0D869"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 (3 %)</w:t>
            </w:r>
          </w:p>
        </w:tc>
        <w:tc>
          <w:tcPr>
            <w:tcW w:w="1225" w:type="pct"/>
            <w:shd w:val="clear" w:color="auto" w:fill="FFFFFF"/>
            <w:tcMar>
              <w:top w:w="0" w:type="dxa"/>
              <w:left w:w="0" w:type="dxa"/>
              <w:bottom w:w="0" w:type="dxa"/>
              <w:right w:w="0" w:type="dxa"/>
            </w:tcMar>
            <w:vAlign w:val="center"/>
          </w:tcPr>
          <w:p w14:paraId="2A3B127B"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26 (1 %)</w:t>
            </w:r>
          </w:p>
        </w:tc>
        <w:tc>
          <w:tcPr>
            <w:tcW w:w="1002" w:type="pct"/>
            <w:shd w:val="clear" w:color="auto" w:fill="FFFFFF"/>
            <w:tcMar>
              <w:top w:w="0" w:type="dxa"/>
              <w:left w:w="0" w:type="dxa"/>
              <w:bottom w:w="0" w:type="dxa"/>
              <w:right w:w="0" w:type="dxa"/>
            </w:tcMar>
            <w:vAlign w:val="center"/>
          </w:tcPr>
          <w:p w14:paraId="3740C676"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28 (1 %)</w:t>
            </w:r>
          </w:p>
        </w:tc>
      </w:tr>
      <w:tr w:rsidR="00FF420B" w:rsidRPr="00FF420B" w14:paraId="7BC59E76" w14:textId="77777777" w:rsidTr="0080677B">
        <w:trPr>
          <w:cantSplit/>
          <w:jc w:val="center"/>
        </w:trPr>
        <w:tc>
          <w:tcPr>
            <w:tcW w:w="1827" w:type="pct"/>
            <w:shd w:val="clear" w:color="auto" w:fill="FFFFFF"/>
            <w:tcMar>
              <w:top w:w="0" w:type="dxa"/>
              <w:left w:w="0" w:type="dxa"/>
              <w:bottom w:w="0" w:type="dxa"/>
              <w:right w:w="0" w:type="dxa"/>
            </w:tcMar>
            <w:vAlign w:val="center"/>
          </w:tcPr>
          <w:p w14:paraId="68D82DB0"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b/>
                <w:sz w:val="16"/>
                <w:szCs w:val="16"/>
              </w:rPr>
              <w:t>Major extra-cranial injury</w:t>
            </w:r>
          </w:p>
        </w:tc>
        <w:tc>
          <w:tcPr>
            <w:tcW w:w="946" w:type="pct"/>
            <w:shd w:val="clear" w:color="auto" w:fill="FFFFFF"/>
            <w:tcMar>
              <w:top w:w="0" w:type="dxa"/>
              <w:left w:w="0" w:type="dxa"/>
              <w:bottom w:w="0" w:type="dxa"/>
              <w:right w:w="0" w:type="dxa"/>
            </w:tcMar>
            <w:vAlign w:val="center"/>
          </w:tcPr>
          <w:p w14:paraId="485D9792" w14:textId="77777777" w:rsidR="001817AB" w:rsidRPr="00FF420B" w:rsidRDefault="001817AB" w:rsidP="0080677B">
            <w:pPr>
              <w:keepNext/>
              <w:spacing w:after="0" w:line="240" w:lineRule="auto"/>
              <w:ind w:left="100" w:right="100"/>
              <w:jc w:val="center"/>
              <w:rPr>
                <w:rFonts w:cstheme="minorHAnsi"/>
                <w:sz w:val="16"/>
                <w:szCs w:val="16"/>
              </w:rPr>
            </w:pPr>
          </w:p>
        </w:tc>
        <w:tc>
          <w:tcPr>
            <w:tcW w:w="1225" w:type="pct"/>
            <w:shd w:val="clear" w:color="auto" w:fill="FFFFFF"/>
            <w:tcMar>
              <w:top w:w="0" w:type="dxa"/>
              <w:left w:w="0" w:type="dxa"/>
              <w:bottom w:w="0" w:type="dxa"/>
              <w:right w:w="0" w:type="dxa"/>
            </w:tcMar>
            <w:vAlign w:val="center"/>
          </w:tcPr>
          <w:p w14:paraId="498CA5B0" w14:textId="77777777" w:rsidR="001817AB" w:rsidRPr="00FF420B" w:rsidRDefault="001817AB" w:rsidP="0080677B">
            <w:pPr>
              <w:keepNext/>
              <w:spacing w:after="0" w:line="240" w:lineRule="auto"/>
              <w:ind w:left="100" w:right="100"/>
              <w:jc w:val="center"/>
              <w:rPr>
                <w:rFonts w:cstheme="minorHAnsi"/>
                <w:sz w:val="16"/>
                <w:szCs w:val="16"/>
              </w:rPr>
            </w:pPr>
          </w:p>
        </w:tc>
        <w:tc>
          <w:tcPr>
            <w:tcW w:w="1002" w:type="pct"/>
            <w:shd w:val="clear" w:color="auto" w:fill="FFFFFF"/>
            <w:tcMar>
              <w:top w:w="0" w:type="dxa"/>
              <w:left w:w="0" w:type="dxa"/>
              <w:bottom w:w="0" w:type="dxa"/>
              <w:right w:w="0" w:type="dxa"/>
            </w:tcMar>
            <w:vAlign w:val="center"/>
          </w:tcPr>
          <w:p w14:paraId="33BD2F20" w14:textId="77777777" w:rsidR="001817AB" w:rsidRPr="00FF420B" w:rsidRDefault="001817AB" w:rsidP="0080677B">
            <w:pPr>
              <w:keepNext/>
              <w:spacing w:after="0" w:line="240" w:lineRule="auto"/>
              <w:ind w:left="100" w:right="100"/>
              <w:jc w:val="center"/>
              <w:rPr>
                <w:rFonts w:cstheme="minorHAnsi"/>
                <w:sz w:val="16"/>
                <w:szCs w:val="16"/>
              </w:rPr>
            </w:pPr>
          </w:p>
        </w:tc>
      </w:tr>
      <w:tr w:rsidR="00FF420B" w:rsidRPr="00FF420B" w14:paraId="1F767E96" w14:textId="77777777" w:rsidTr="0080677B">
        <w:trPr>
          <w:cantSplit/>
          <w:jc w:val="center"/>
        </w:trPr>
        <w:tc>
          <w:tcPr>
            <w:tcW w:w="1827" w:type="pct"/>
            <w:shd w:val="clear" w:color="auto" w:fill="FFFFFF"/>
            <w:tcMar>
              <w:top w:w="0" w:type="dxa"/>
              <w:left w:w="0" w:type="dxa"/>
              <w:bottom w:w="0" w:type="dxa"/>
              <w:right w:w="0" w:type="dxa"/>
            </w:tcMar>
            <w:vAlign w:val="center"/>
          </w:tcPr>
          <w:p w14:paraId="675D0BC7"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absent</w:t>
            </w:r>
          </w:p>
        </w:tc>
        <w:tc>
          <w:tcPr>
            <w:tcW w:w="946" w:type="pct"/>
            <w:shd w:val="clear" w:color="auto" w:fill="FFFFFF"/>
            <w:tcMar>
              <w:top w:w="0" w:type="dxa"/>
              <w:left w:w="0" w:type="dxa"/>
              <w:bottom w:w="0" w:type="dxa"/>
              <w:right w:w="0" w:type="dxa"/>
            </w:tcMar>
            <w:vAlign w:val="center"/>
          </w:tcPr>
          <w:p w14:paraId="7799B552"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26 (40 %)</w:t>
            </w:r>
          </w:p>
        </w:tc>
        <w:tc>
          <w:tcPr>
            <w:tcW w:w="1225" w:type="pct"/>
            <w:shd w:val="clear" w:color="auto" w:fill="FFFFFF"/>
            <w:tcMar>
              <w:top w:w="0" w:type="dxa"/>
              <w:left w:w="0" w:type="dxa"/>
              <w:bottom w:w="0" w:type="dxa"/>
              <w:right w:w="0" w:type="dxa"/>
            </w:tcMar>
            <w:vAlign w:val="center"/>
          </w:tcPr>
          <w:p w14:paraId="5ECDF76F"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3217 (72 %)</w:t>
            </w:r>
          </w:p>
        </w:tc>
        <w:tc>
          <w:tcPr>
            <w:tcW w:w="1002" w:type="pct"/>
            <w:shd w:val="clear" w:color="auto" w:fill="FFFFFF"/>
            <w:tcMar>
              <w:top w:w="0" w:type="dxa"/>
              <w:left w:w="0" w:type="dxa"/>
              <w:bottom w:w="0" w:type="dxa"/>
              <w:right w:w="0" w:type="dxa"/>
            </w:tcMar>
            <w:vAlign w:val="center"/>
          </w:tcPr>
          <w:p w14:paraId="1E9A45DA"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3243 (72 %)</w:t>
            </w:r>
          </w:p>
        </w:tc>
      </w:tr>
      <w:tr w:rsidR="00FF420B" w:rsidRPr="00FF420B" w14:paraId="5269A99F" w14:textId="77777777" w:rsidTr="0080677B">
        <w:trPr>
          <w:cantSplit/>
          <w:jc w:val="center"/>
        </w:trPr>
        <w:tc>
          <w:tcPr>
            <w:tcW w:w="1827" w:type="pct"/>
            <w:shd w:val="clear" w:color="auto" w:fill="FFFFFF"/>
            <w:tcMar>
              <w:top w:w="0" w:type="dxa"/>
              <w:left w:w="0" w:type="dxa"/>
              <w:bottom w:w="0" w:type="dxa"/>
              <w:right w:w="0" w:type="dxa"/>
            </w:tcMar>
            <w:vAlign w:val="center"/>
          </w:tcPr>
          <w:p w14:paraId="1FE2F16C"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present</w:t>
            </w:r>
          </w:p>
        </w:tc>
        <w:tc>
          <w:tcPr>
            <w:tcW w:w="946" w:type="pct"/>
            <w:shd w:val="clear" w:color="auto" w:fill="FFFFFF"/>
            <w:tcMar>
              <w:top w:w="0" w:type="dxa"/>
              <w:left w:w="0" w:type="dxa"/>
              <w:bottom w:w="0" w:type="dxa"/>
              <w:right w:w="0" w:type="dxa"/>
            </w:tcMar>
            <w:vAlign w:val="center"/>
          </w:tcPr>
          <w:p w14:paraId="60548729"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39 (60 %)</w:t>
            </w:r>
          </w:p>
        </w:tc>
        <w:tc>
          <w:tcPr>
            <w:tcW w:w="1225" w:type="pct"/>
            <w:shd w:val="clear" w:color="auto" w:fill="FFFFFF"/>
            <w:tcMar>
              <w:top w:w="0" w:type="dxa"/>
              <w:left w:w="0" w:type="dxa"/>
              <w:bottom w:w="0" w:type="dxa"/>
              <w:right w:w="0" w:type="dxa"/>
            </w:tcMar>
            <w:vAlign w:val="center"/>
          </w:tcPr>
          <w:p w14:paraId="25D22250"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1227 (28 %)</w:t>
            </w:r>
          </w:p>
        </w:tc>
        <w:tc>
          <w:tcPr>
            <w:tcW w:w="1002" w:type="pct"/>
            <w:shd w:val="clear" w:color="auto" w:fill="FFFFFF"/>
            <w:tcMar>
              <w:top w:w="0" w:type="dxa"/>
              <w:left w:w="0" w:type="dxa"/>
              <w:bottom w:w="0" w:type="dxa"/>
              <w:right w:w="0" w:type="dxa"/>
            </w:tcMar>
            <w:vAlign w:val="center"/>
          </w:tcPr>
          <w:p w14:paraId="097B188E"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1266 (28 %)</w:t>
            </w:r>
          </w:p>
        </w:tc>
      </w:tr>
      <w:tr w:rsidR="00FF420B" w:rsidRPr="00FF420B" w14:paraId="6B418C9A" w14:textId="77777777" w:rsidTr="0080677B">
        <w:trPr>
          <w:cantSplit/>
          <w:jc w:val="center"/>
        </w:trPr>
        <w:tc>
          <w:tcPr>
            <w:tcW w:w="1827" w:type="pct"/>
            <w:shd w:val="clear" w:color="auto" w:fill="FFFFFF"/>
            <w:tcMar>
              <w:top w:w="0" w:type="dxa"/>
              <w:left w:w="0" w:type="dxa"/>
              <w:bottom w:w="0" w:type="dxa"/>
              <w:right w:w="0" w:type="dxa"/>
            </w:tcMar>
            <w:vAlign w:val="center"/>
          </w:tcPr>
          <w:p w14:paraId="3A9D0EC8"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b/>
                <w:sz w:val="16"/>
                <w:szCs w:val="16"/>
              </w:rPr>
              <w:t>Glasgow Coma Scale</w:t>
            </w:r>
          </w:p>
        </w:tc>
        <w:tc>
          <w:tcPr>
            <w:tcW w:w="946" w:type="pct"/>
            <w:shd w:val="clear" w:color="auto" w:fill="FFFFFF"/>
            <w:tcMar>
              <w:top w:w="0" w:type="dxa"/>
              <w:left w:w="0" w:type="dxa"/>
              <w:bottom w:w="0" w:type="dxa"/>
              <w:right w:w="0" w:type="dxa"/>
            </w:tcMar>
            <w:vAlign w:val="center"/>
          </w:tcPr>
          <w:p w14:paraId="364CD637" w14:textId="77777777" w:rsidR="001817AB" w:rsidRPr="00FF420B" w:rsidRDefault="001817AB" w:rsidP="0080677B">
            <w:pPr>
              <w:keepNext/>
              <w:spacing w:after="0" w:line="240" w:lineRule="auto"/>
              <w:ind w:left="100" w:right="100"/>
              <w:jc w:val="center"/>
              <w:rPr>
                <w:rFonts w:cstheme="minorHAnsi"/>
                <w:sz w:val="16"/>
                <w:szCs w:val="16"/>
              </w:rPr>
            </w:pPr>
          </w:p>
        </w:tc>
        <w:tc>
          <w:tcPr>
            <w:tcW w:w="1225" w:type="pct"/>
            <w:shd w:val="clear" w:color="auto" w:fill="FFFFFF"/>
            <w:tcMar>
              <w:top w:w="0" w:type="dxa"/>
              <w:left w:w="0" w:type="dxa"/>
              <w:bottom w:w="0" w:type="dxa"/>
              <w:right w:w="0" w:type="dxa"/>
            </w:tcMar>
            <w:vAlign w:val="center"/>
          </w:tcPr>
          <w:p w14:paraId="3CC2C15D" w14:textId="77777777" w:rsidR="001817AB" w:rsidRPr="00FF420B" w:rsidRDefault="001817AB" w:rsidP="0080677B">
            <w:pPr>
              <w:keepNext/>
              <w:spacing w:after="0" w:line="240" w:lineRule="auto"/>
              <w:ind w:left="100" w:right="100"/>
              <w:jc w:val="center"/>
              <w:rPr>
                <w:rFonts w:cstheme="minorHAnsi"/>
                <w:sz w:val="16"/>
                <w:szCs w:val="16"/>
              </w:rPr>
            </w:pPr>
          </w:p>
        </w:tc>
        <w:tc>
          <w:tcPr>
            <w:tcW w:w="1002" w:type="pct"/>
            <w:shd w:val="clear" w:color="auto" w:fill="FFFFFF"/>
            <w:tcMar>
              <w:top w:w="0" w:type="dxa"/>
              <w:left w:w="0" w:type="dxa"/>
              <w:bottom w:w="0" w:type="dxa"/>
              <w:right w:w="0" w:type="dxa"/>
            </w:tcMar>
            <w:vAlign w:val="center"/>
          </w:tcPr>
          <w:p w14:paraId="1680EE45" w14:textId="77777777" w:rsidR="001817AB" w:rsidRPr="00FF420B" w:rsidRDefault="001817AB" w:rsidP="0080677B">
            <w:pPr>
              <w:keepNext/>
              <w:spacing w:after="0" w:line="240" w:lineRule="auto"/>
              <w:ind w:left="100" w:right="100"/>
              <w:jc w:val="center"/>
              <w:rPr>
                <w:rFonts w:cstheme="minorHAnsi"/>
                <w:sz w:val="16"/>
                <w:szCs w:val="16"/>
              </w:rPr>
            </w:pPr>
          </w:p>
        </w:tc>
      </w:tr>
      <w:tr w:rsidR="00FF420B" w:rsidRPr="00FF420B" w14:paraId="787C6DD3" w14:textId="77777777" w:rsidTr="0080677B">
        <w:trPr>
          <w:cantSplit/>
          <w:jc w:val="center"/>
        </w:trPr>
        <w:tc>
          <w:tcPr>
            <w:tcW w:w="1827" w:type="pct"/>
            <w:shd w:val="clear" w:color="auto" w:fill="FFFFFF"/>
            <w:tcMar>
              <w:top w:w="0" w:type="dxa"/>
              <w:left w:w="0" w:type="dxa"/>
              <w:bottom w:w="0" w:type="dxa"/>
              <w:right w:w="0" w:type="dxa"/>
            </w:tcMar>
            <w:vAlign w:val="center"/>
          </w:tcPr>
          <w:p w14:paraId="4CBBF159"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3</w:t>
            </w:r>
          </w:p>
        </w:tc>
        <w:tc>
          <w:tcPr>
            <w:tcW w:w="946" w:type="pct"/>
            <w:shd w:val="clear" w:color="auto" w:fill="FFFFFF"/>
            <w:tcMar>
              <w:top w:w="0" w:type="dxa"/>
              <w:left w:w="0" w:type="dxa"/>
              <w:bottom w:w="0" w:type="dxa"/>
              <w:right w:w="0" w:type="dxa"/>
            </w:tcMar>
            <w:vAlign w:val="center"/>
          </w:tcPr>
          <w:p w14:paraId="6126B17B"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9 (14 %)</w:t>
            </w:r>
          </w:p>
        </w:tc>
        <w:tc>
          <w:tcPr>
            <w:tcW w:w="1225" w:type="pct"/>
            <w:shd w:val="clear" w:color="auto" w:fill="FFFFFF"/>
            <w:tcMar>
              <w:top w:w="0" w:type="dxa"/>
              <w:left w:w="0" w:type="dxa"/>
              <w:bottom w:w="0" w:type="dxa"/>
              <w:right w:w="0" w:type="dxa"/>
            </w:tcMar>
            <w:vAlign w:val="center"/>
          </w:tcPr>
          <w:p w14:paraId="2473A6D5"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336 (8 %)</w:t>
            </w:r>
          </w:p>
        </w:tc>
        <w:tc>
          <w:tcPr>
            <w:tcW w:w="1002" w:type="pct"/>
            <w:shd w:val="clear" w:color="auto" w:fill="FFFFFF"/>
            <w:tcMar>
              <w:top w:w="0" w:type="dxa"/>
              <w:left w:w="0" w:type="dxa"/>
              <w:bottom w:w="0" w:type="dxa"/>
              <w:right w:w="0" w:type="dxa"/>
            </w:tcMar>
            <w:vAlign w:val="center"/>
          </w:tcPr>
          <w:p w14:paraId="03D4097B"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345 (8 %)</w:t>
            </w:r>
          </w:p>
        </w:tc>
      </w:tr>
      <w:tr w:rsidR="00FF420B" w:rsidRPr="00FF420B" w14:paraId="7A0124E9" w14:textId="77777777" w:rsidTr="0080677B">
        <w:trPr>
          <w:cantSplit/>
          <w:jc w:val="center"/>
        </w:trPr>
        <w:tc>
          <w:tcPr>
            <w:tcW w:w="1827" w:type="pct"/>
            <w:shd w:val="clear" w:color="auto" w:fill="FFFFFF"/>
            <w:tcMar>
              <w:top w:w="0" w:type="dxa"/>
              <w:left w:w="0" w:type="dxa"/>
              <w:bottom w:w="0" w:type="dxa"/>
              <w:right w:w="0" w:type="dxa"/>
            </w:tcMar>
            <w:vAlign w:val="center"/>
          </w:tcPr>
          <w:p w14:paraId="588E360E"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4</w:t>
            </w:r>
          </w:p>
        </w:tc>
        <w:tc>
          <w:tcPr>
            <w:tcW w:w="946" w:type="pct"/>
            <w:shd w:val="clear" w:color="auto" w:fill="FFFFFF"/>
            <w:tcMar>
              <w:top w:w="0" w:type="dxa"/>
              <w:left w:w="0" w:type="dxa"/>
              <w:bottom w:w="0" w:type="dxa"/>
              <w:right w:w="0" w:type="dxa"/>
            </w:tcMar>
            <w:vAlign w:val="center"/>
          </w:tcPr>
          <w:p w14:paraId="62BCA168"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 (5 %)</w:t>
            </w:r>
          </w:p>
        </w:tc>
        <w:tc>
          <w:tcPr>
            <w:tcW w:w="1225" w:type="pct"/>
            <w:shd w:val="clear" w:color="auto" w:fill="FFFFFF"/>
            <w:tcMar>
              <w:top w:w="0" w:type="dxa"/>
              <w:left w:w="0" w:type="dxa"/>
              <w:bottom w:w="0" w:type="dxa"/>
              <w:right w:w="0" w:type="dxa"/>
            </w:tcMar>
            <w:vAlign w:val="center"/>
          </w:tcPr>
          <w:p w14:paraId="79890951"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38 (1 %)</w:t>
            </w:r>
          </w:p>
        </w:tc>
        <w:tc>
          <w:tcPr>
            <w:tcW w:w="1002" w:type="pct"/>
            <w:shd w:val="clear" w:color="auto" w:fill="FFFFFF"/>
            <w:tcMar>
              <w:top w:w="0" w:type="dxa"/>
              <w:left w:w="0" w:type="dxa"/>
              <w:bottom w:w="0" w:type="dxa"/>
              <w:right w:w="0" w:type="dxa"/>
            </w:tcMar>
            <w:vAlign w:val="center"/>
          </w:tcPr>
          <w:p w14:paraId="19374FE8"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41 (1 %)</w:t>
            </w:r>
          </w:p>
        </w:tc>
      </w:tr>
      <w:tr w:rsidR="00FF420B" w:rsidRPr="00FF420B" w14:paraId="6E8A9FFA" w14:textId="77777777" w:rsidTr="0080677B">
        <w:trPr>
          <w:cantSplit/>
          <w:jc w:val="center"/>
        </w:trPr>
        <w:tc>
          <w:tcPr>
            <w:tcW w:w="1827" w:type="pct"/>
            <w:shd w:val="clear" w:color="auto" w:fill="FFFFFF"/>
            <w:tcMar>
              <w:top w:w="0" w:type="dxa"/>
              <w:left w:w="0" w:type="dxa"/>
              <w:bottom w:w="0" w:type="dxa"/>
              <w:right w:w="0" w:type="dxa"/>
            </w:tcMar>
            <w:vAlign w:val="center"/>
          </w:tcPr>
          <w:p w14:paraId="18F1F03D"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5</w:t>
            </w:r>
          </w:p>
        </w:tc>
        <w:tc>
          <w:tcPr>
            <w:tcW w:w="946" w:type="pct"/>
            <w:shd w:val="clear" w:color="auto" w:fill="FFFFFF"/>
            <w:tcMar>
              <w:top w:w="0" w:type="dxa"/>
              <w:left w:w="0" w:type="dxa"/>
              <w:bottom w:w="0" w:type="dxa"/>
              <w:right w:w="0" w:type="dxa"/>
            </w:tcMar>
            <w:vAlign w:val="center"/>
          </w:tcPr>
          <w:p w14:paraId="149A15BA"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 (3 %)</w:t>
            </w:r>
          </w:p>
        </w:tc>
        <w:tc>
          <w:tcPr>
            <w:tcW w:w="1225" w:type="pct"/>
            <w:shd w:val="clear" w:color="auto" w:fill="FFFFFF"/>
            <w:tcMar>
              <w:top w:w="0" w:type="dxa"/>
              <w:left w:w="0" w:type="dxa"/>
              <w:bottom w:w="0" w:type="dxa"/>
              <w:right w:w="0" w:type="dxa"/>
            </w:tcMar>
            <w:vAlign w:val="center"/>
          </w:tcPr>
          <w:p w14:paraId="76403192"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34 (1 %)</w:t>
            </w:r>
          </w:p>
        </w:tc>
        <w:tc>
          <w:tcPr>
            <w:tcW w:w="1002" w:type="pct"/>
            <w:shd w:val="clear" w:color="auto" w:fill="FFFFFF"/>
            <w:tcMar>
              <w:top w:w="0" w:type="dxa"/>
              <w:left w:w="0" w:type="dxa"/>
              <w:bottom w:w="0" w:type="dxa"/>
              <w:right w:w="0" w:type="dxa"/>
            </w:tcMar>
            <w:vAlign w:val="center"/>
          </w:tcPr>
          <w:p w14:paraId="17BAA64D"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36 (1 %)</w:t>
            </w:r>
          </w:p>
        </w:tc>
      </w:tr>
      <w:tr w:rsidR="00FF420B" w:rsidRPr="00FF420B" w14:paraId="6AA51ED5" w14:textId="77777777" w:rsidTr="0080677B">
        <w:trPr>
          <w:cantSplit/>
          <w:jc w:val="center"/>
        </w:trPr>
        <w:tc>
          <w:tcPr>
            <w:tcW w:w="1827" w:type="pct"/>
            <w:shd w:val="clear" w:color="auto" w:fill="FFFFFF"/>
            <w:tcMar>
              <w:top w:w="0" w:type="dxa"/>
              <w:left w:w="0" w:type="dxa"/>
              <w:bottom w:w="0" w:type="dxa"/>
              <w:right w:w="0" w:type="dxa"/>
            </w:tcMar>
            <w:vAlign w:val="center"/>
          </w:tcPr>
          <w:p w14:paraId="57282903"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6</w:t>
            </w:r>
          </w:p>
        </w:tc>
        <w:tc>
          <w:tcPr>
            <w:tcW w:w="946" w:type="pct"/>
            <w:shd w:val="clear" w:color="auto" w:fill="FFFFFF"/>
            <w:tcMar>
              <w:top w:w="0" w:type="dxa"/>
              <w:left w:w="0" w:type="dxa"/>
              <w:bottom w:w="0" w:type="dxa"/>
              <w:right w:w="0" w:type="dxa"/>
            </w:tcMar>
            <w:vAlign w:val="center"/>
          </w:tcPr>
          <w:p w14:paraId="3ABA4736"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 (3 %)</w:t>
            </w:r>
          </w:p>
        </w:tc>
        <w:tc>
          <w:tcPr>
            <w:tcW w:w="1225" w:type="pct"/>
            <w:shd w:val="clear" w:color="auto" w:fill="FFFFFF"/>
            <w:tcMar>
              <w:top w:w="0" w:type="dxa"/>
              <w:left w:w="0" w:type="dxa"/>
              <w:bottom w:w="0" w:type="dxa"/>
              <w:right w:w="0" w:type="dxa"/>
            </w:tcMar>
            <w:vAlign w:val="center"/>
          </w:tcPr>
          <w:p w14:paraId="174AA468"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38 (1 %)</w:t>
            </w:r>
          </w:p>
        </w:tc>
        <w:tc>
          <w:tcPr>
            <w:tcW w:w="1002" w:type="pct"/>
            <w:shd w:val="clear" w:color="auto" w:fill="FFFFFF"/>
            <w:tcMar>
              <w:top w:w="0" w:type="dxa"/>
              <w:left w:w="0" w:type="dxa"/>
              <w:bottom w:w="0" w:type="dxa"/>
              <w:right w:w="0" w:type="dxa"/>
            </w:tcMar>
            <w:vAlign w:val="center"/>
          </w:tcPr>
          <w:p w14:paraId="2591EFB1"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40 (1 %)</w:t>
            </w:r>
          </w:p>
        </w:tc>
      </w:tr>
      <w:tr w:rsidR="00FF420B" w:rsidRPr="00FF420B" w14:paraId="2C11E9B0" w14:textId="77777777" w:rsidTr="0080677B">
        <w:trPr>
          <w:cantSplit/>
          <w:jc w:val="center"/>
        </w:trPr>
        <w:tc>
          <w:tcPr>
            <w:tcW w:w="1827" w:type="pct"/>
            <w:shd w:val="clear" w:color="auto" w:fill="FFFFFF"/>
            <w:tcMar>
              <w:top w:w="0" w:type="dxa"/>
              <w:left w:w="0" w:type="dxa"/>
              <w:bottom w:w="0" w:type="dxa"/>
              <w:right w:w="0" w:type="dxa"/>
            </w:tcMar>
            <w:vAlign w:val="center"/>
          </w:tcPr>
          <w:p w14:paraId="5B9CC0CC"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7</w:t>
            </w:r>
          </w:p>
        </w:tc>
        <w:tc>
          <w:tcPr>
            <w:tcW w:w="946" w:type="pct"/>
            <w:shd w:val="clear" w:color="auto" w:fill="FFFFFF"/>
            <w:tcMar>
              <w:top w:w="0" w:type="dxa"/>
              <w:left w:w="0" w:type="dxa"/>
              <w:bottom w:w="0" w:type="dxa"/>
              <w:right w:w="0" w:type="dxa"/>
            </w:tcMar>
            <w:vAlign w:val="center"/>
          </w:tcPr>
          <w:p w14:paraId="279D2FC6"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 (6 %)</w:t>
            </w:r>
          </w:p>
        </w:tc>
        <w:tc>
          <w:tcPr>
            <w:tcW w:w="1225" w:type="pct"/>
            <w:shd w:val="clear" w:color="auto" w:fill="FFFFFF"/>
            <w:tcMar>
              <w:top w:w="0" w:type="dxa"/>
              <w:left w:w="0" w:type="dxa"/>
              <w:bottom w:w="0" w:type="dxa"/>
              <w:right w:w="0" w:type="dxa"/>
            </w:tcMar>
            <w:vAlign w:val="center"/>
          </w:tcPr>
          <w:p w14:paraId="543E745A"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55 (1 %)</w:t>
            </w:r>
          </w:p>
        </w:tc>
        <w:tc>
          <w:tcPr>
            <w:tcW w:w="1002" w:type="pct"/>
            <w:shd w:val="clear" w:color="auto" w:fill="FFFFFF"/>
            <w:tcMar>
              <w:top w:w="0" w:type="dxa"/>
              <w:left w:w="0" w:type="dxa"/>
              <w:bottom w:w="0" w:type="dxa"/>
              <w:right w:w="0" w:type="dxa"/>
            </w:tcMar>
            <w:vAlign w:val="center"/>
          </w:tcPr>
          <w:p w14:paraId="7B028E16"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59 (1 %)</w:t>
            </w:r>
          </w:p>
        </w:tc>
      </w:tr>
      <w:tr w:rsidR="00FF420B" w:rsidRPr="00FF420B" w14:paraId="0A98EF2E" w14:textId="77777777" w:rsidTr="0080677B">
        <w:trPr>
          <w:cantSplit/>
          <w:jc w:val="center"/>
        </w:trPr>
        <w:tc>
          <w:tcPr>
            <w:tcW w:w="1827" w:type="pct"/>
            <w:shd w:val="clear" w:color="auto" w:fill="FFFFFF"/>
            <w:tcMar>
              <w:top w:w="0" w:type="dxa"/>
              <w:left w:w="0" w:type="dxa"/>
              <w:bottom w:w="0" w:type="dxa"/>
              <w:right w:w="0" w:type="dxa"/>
            </w:tcMar>
            <w:vAlign w:val="center"/>
          </w:tcPr>
          <w:p w14:paraId="463EDCFA"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8</w:t>
            </w:r>
          </w:p>
        </w:tc>
        <w:tc>
          <w:tcPr>
            <w:tcW w:w="946" w:type="pct"/>
            <w:shd w:val="clear" w:color="auto" w:fill="FFFFFF"/>
            <w:tcMar>
              <w:top w:w="0" w:type="dxa"/>
              <w:left w:w="0" w:type="dxa"/>
              <w:bottom w:w="0" w:type="dxa"/>
              <w:right w:w="0" w:type="dxa"/>
            </w:tcMar>
            <w:vAlign w:val="center"/>
          </w:tcPr>
          <w:p w14:paraId="74B04D11"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 (2 %)</w:t>
            </w:r>
          </w:p>
        </w:tc>
        <w:tc>
          <w:tcPr>
            <w:tcW w:w="1225" w:type="pct"/>
            <w:shd w:val="clear" w:color="auto" w:fill="FFFFFF"/>
            <w:tcMar>
              <w:top w:w="0" w:type="dxa"/>
              <w:left w:w="0" w:type="dxa"/>
              <w:bottom w:w="0" w:type="dxa"/>
              <w:right w:w="0" w:type="dxa"/>
            </w:tcMar>
            <w:vAlign w:val="center"/>
          </w:tcPr>
          <w:p w14:paraId="2A8974BF"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57 (1 %)</w:t>
            </w:r>
          </w:p>
        </w:tc>
        <w:tc>
          <w:tcPr>
            <w:tcW w:w="1002" w:type="pct"/>
            <w:shd w:val="clear" w:color="auto" w:fill="FFFFFF"/>
            <w:tcMar>
              <w:top w:w="0" w:type="dxa"/>
              <w:left w:w="0" w:type="dxa"/>
              <w:bottom w:w="0" w:type="dxa"/>
              <w:right w:w="0" w:type="dxa"/>
            </w:tcMar>
            <w:vAlign w:val="center"/>
          </w:tcPr>
          <w:p w14:paraId="765088B1"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58 (1 %)</w:t>
            </w:r>
          </w:p>
        </w:tc>
      </w:tr>
      <w:tr w:rsidR="00FF420B" w:rsidRPr="00FF420B" w14:paraId="645DD896" w14:textId="77777777" w:rsidTr="0080677B">
        <w:trPr>
          <w:cantSplit/>
          <w:jc w:val="center"/>
        </w:trPr>
        <w:tc>
          <w:tcPr>
            <w:tcW w:w="1827" w:type="pct"/>
            <w:shd w:val="clear" w:color="auto" w:fill="FFFFFF"/>
            <w:tcMar>
              <w:top w:w="0" w:type="dxa"/>
              <w:left w:w="0" w:type="dxa"/>
              <w:bottom w:w="0" w:type="dxa"/>
              <w:right w:w="0" w:type="dxa"/>
            </w:tcMar>
            <w:vAlign w:val="center"/>
          </w:tcPr>
          <w:p w14:paraId="281C7B5F"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9</w:t>
            </w:r>
          </w:p>
        </w:tc>
        <w:tc>
          <w:tcPr>
            <w:tcW w:w="946" w:type="pct"/>
            <w:shd w:val="clear" w:color="auto" w:fill="FFFFFF"/>
            <w:tcMar>
              <w:top w:w="0" w:type="dxa"/>
              <w:left w:w="0" w:type="dxa"/>
              <w:bottom w:w="0" w:type="dxa"/>
              <w:right w:w="0" w:type="dxa"/>
            </w:tcMar>
            <w:vAlign w:val="center"/>
          </w:tcPr>
          <w:p w14:paraId="67B5C62C"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 (2 %)</w:t>
            </w:r>
          </w:p>
        </w:tc>
        <w:tc>
          <w:tcPr>
            <w:tcW w:w="1225" w:type="pct"/>
            <w:shd w:val="clear" w:color="auto" w:fill="FFFFFF"/>
            <w:tcMar>
              <w:top w:w="0" w:type="dxa"/>
              <w:left w:w="0" w:type="dxa"/>
              <w:bottom w:w="0" w:type="dxa"/>
              <w:right w:w="0" w:type="dxa"/>
            </w:tcMar>
            <w:vAlign w:val="center"/>
          </w:tcPr>
          <w:p w14:paraId="43807DF2"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48 (1 %)</w:t>
            </w:r>
          </w:p>
        </w:tc>
        <w:tc>
          <w:tcPr>
            <w:tcW w:w="1002" w:type="pct"/>
            <w:shd w:val="clear" w:color="auto" w:fill="FFFFFF"/>
            <w:tcMar>
              <w:top w:w="0" w:type="dxa"/>
              <w:left w:w="0" w:type="dxa"/>
              <w:bottom w:w="0" w:type="dxa"/>
              <w:right w:w="0" w:type="dxa"/>
            </w:tcMar>
            <w:vAlign w:val="center"/>
          </w:tcPr>
          <w:p w14:paraId="336C7F56"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49 (1 %)</w:t>
            </w:r>
          </w:p>
        </w:tc>
      </w:tr>
      <w:tr w:rsidR="00FF420B" w:rsidRPr="00FF420B" w14:paraId="0270FB91" w14:textId="77777777" w:rsidTr="0080677B">
        <w:trPr>
          <w:cantSplit/>
          <w:jc w:val="center"/>
        </w:trPr>
        <w:tc>
          <w:tcPr>
            <w:tcW w:w="1827" w:type="pct"/>
            <w:shd w:val="clear" w:color="auto" w:fill="FFFFFF"/>
            <w:tcMar>
              <w:top w:w="0" w:type="dxa"/>
              <w:left w:w="0" w:type="dxa"/>
              <w:bottom w:w="0" w:type="dxa"/>
              <w:right w:w="0" w:type="dxa"/>
            </w:tcMar>
            <w:vAlign w:val="center"/>
          </w:tcPr>
          <w:p w14:paraId="7F4AE43B"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10</w:t>
            </w:r>
          </w:p>
        </w:tc>
        <w:tc>
          <w:tcPr>
            <w:tcW w:w="946" w:type="pct"/>
            <w:shd w:val="clear" w:color="auto" w:fill="FFFFFF"/>
            <w:tcMar>
              <w:top w:w="0" w:type="dxa"/>
              <w:left w:w="0" w:type="dxa"/>
              <w:bottom w:w="0" w:type="dxa"/>
              <w:right w:w="0" w:type="dxa"/>
            </w:tcMar>
            <w:vAlign w:val="center"/>
          </w:tcPr>
          <w:p w14:paraId="7722A14B"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 (6 %)</w:t>
            </w:r>
          </w:p>
        </w:tc>
        <w:tc>
          <w:tcPr>
            <w:tcW w:w="1225" w:type="pct"/>
            <w:shd w:val="clear" w:color="auto" w:fill="FFFFFF"/>
            <w:tcMar>
              <w:top w:w="0" w:type="dxa"/>
              <w:left w:w="0" w:type="dxa"/>
              <w:bottom w:w="0" w:type="dxa"/>
              <w:right w:w="0" w:type="dxa"/>
            </w:tcMar>
            <w:vAlign w:val="center"/>
          </w:tcPr>
          <w:p w14:paraId="0692AFD0"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72 (2 %)</w:t>
            </w:r>
          </w:p>
        </w:tc>
        <w:tc>
          <w:tcPr>
            <w:tcW w:w="1002" w:type="pct"/>
            <w:shd w:val="clear" w:color="auto" w:fill="FFFFFF"/>
            <w:tcMar>
              <w:top w:w="0" w:type="dxa"/>
              <w:left w:w="0" w:type="dxa"/>
              <w:bottom w:w="0" w:type="dxa"/>
              <w:right w:w="0" w:type="dxa"/>
            </w:tcMar>
            <w:vAlign w:val="center"/>
          </w:tcPr>
          <w:p w14:paraId="446F71E3"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76 (2 %)</w:t>
            </w:r>
          </w:p>
        </w:tc>
      </w:tr>
      <w:tr w:rsidR="00FF420B" w:rsidRPr="00FF420B" w14:paraId="66D6C76B" w14:textId="77777777" w:rsidTr="0080677B">
        <w:trPr>
          <w:cantSplit/>
          <w:jc w:val="center"/>
        </w:trPr>
        <w:tc>
          <w:tcPr>
            <w:tcW w:w="1827" w:type="pct"/>
            <w:shd w:val="clear" w:color="auto" w:fill="FFFFFF"/>
            <w:tcMar>
              <w:top w:w="0" w:type="dxa"/>
              <w:left w:w="0" w:type="dxa"/>
              <w:bottom w:w="0" w:type="dxa"/>
              <w:right w:w="0" w:type="dxa"/>
            </w:tcMar>
            <w:vAlign w:val="center"/>
          </w:tcPr>
          <w:p w14:paraId="436FA4F2"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11</w:t>
            </w:r>
          </w:p>
        </w:tc>
        <w:tc>
          <w:tcPr>
            <w:tcW w:w="946" w:type="pct"/>
            <w:shd w:val="clear" w:color="auto" w:fill="FFFFFF"/>
            <w:tcMar>
              <w:top w:w="0" w:type="dxa"/>
              <w:left w:w="0" w:type="dxa"/>
              <w:bottom w:w="0" w:type="dxa"/>
              <w:right w:w="0" w:type="dxa"/>
            </w:tcMar>
            <w:vAlign w:val="center"/>
          </w:tcPr>
          <w:p w14:paraId="2D17A565"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 (5 %)</w:t>
            </w:r>
          </w:p>
        </w:tc>
        <w:tc>
          <w:tcPr>
            <w:tcW w:w="1225" w:type="pct"/>
            <w:shd w:val="clear" w:color="auto" w:fill="FFFFFF"/>
            <w:tcMar>
              <w:top w:w="0" w:type="dxa"/>
              <w:left w:w="0" w:type="dxa"/>
              <w:bottom w:w="0" w:type="dxa"/>
              <w:right w:w="0" w:type="dxa"/>
            </w:tcMar>
            <w:vAlign w:val="center"/>
          </w:tcPr>
          <w:p w14:paraId="7F30D720"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68 (2 %)</w:t>
            </w:r>
          </w:p>
        </w:tc>
        <w:tc>
          <w:tcPr>
            <w:tcW w:w="1002" w:type="pct"/>
            <w:shd w:val="clear" w:color="auto" w:fill="FFFFFF"/>
            <w:tcMar>
              <w:top w:w="0" w:type="dxa"/>
              <w:left w:w="0" w:type="dxa"/>
              <w:bottom w:w="0" w:type="dxa"/>
              <w:right w:w="0" w:type="dxa"/>
            </w:tcMar>
            <w:vAlign w:val="center"/>
          </w:tcPr>
          <w:p w14:paraId="0FB9D2C0"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71 (2 %)</w:t>
            </w:r>
          </w:p>
        </w:tc>
      </w:tr>
      <w:tr w:rsidR="00FF420B" w:rsidRPr="00FF420B" w14:paraId="0B57EC8A" w14:textId="77777777" w:rsidTr="0080677B">
        <w:trPr>
          <w:cantSplit/>
          <w:jc w:val="center"/>
        </w:trPr>
        <w:tc>
          <w:tcPr>
            <w:tcW w:w="1827" w:type="pct"/>
            <w:shd w:val="clear" w:color="auto" w:fill="FFFFFF"/>
            <w:tcMar>
              <w:top w:w="0" w:type="dxa"/>
              <w:left w:w="0" w:type="dxa"/>
              <w:bottom w:w="0" w:type="dxa"/>
              <w:right w:w="0" w:type="dxa"/>
            </w:tcMar>
            <w:vAlign w:val="center"/>
          </w:tcPr>
          <w:p w14:paraId="58AD5280"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12</w:t>
            </w:r>
          </w:p>
        </w:tc>
        <w:tc>
          <w:tcPr>
            <w:tcW w:w="946" w:type="pct"/>
            <w:shd w:val="clear" w:color="auto" w:fill="FFFFFF"/>
            <w:tcMar>
              <w:top w:w="0" w:type="dxa"/>
              <w:left w:w="0" w:type="dxa"/>
              <w:bottom w:w="0" w:type="dxa"/>
              <w:right w:w="0" w:type="dxa"/>
            </w:tcMar>
            <w:vAlign w:val="center"/>
          </w:tcPr>
          <w:p w14:paraId="0C42D14B"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 (2 %)</w:t>
            </w:r>
          </w:p>
        </w:tc>
        <w:tc>
          <w:tcPr>
            <w:tcW w:w="1225" w:type="pct"/>
            <w:shd w:val="clear" w:color="auto" w:fill="FFFFFF"/>
            <w:tcMar>
              <w:top w:w="0" w:type="dxa"/>
              <w:left w:w="0" w:type="dxa"/>
              <w:bottom w:w="0" w:type="dxa"/>
              <w:right w:w="0" w:type="dxa"/>
            </w:tcMar>
            <w:vAlign w:val="center"/>
          </w:tcPr>
          <w:p w14:paraId="7A63E716"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73 (2 %)</w:t>
            </w:r>
          </w:p>
        </w:tc>
        <w:tc>
          <w:tcPr>
            <w:tcW w:w="1002" w:type="pct"/>
            <w:shd w:val="clear" w:color="auto" w:fill="FFFFFF"/>
            <w:tcMar>
              <w:top w:w="0" w:type="dxa"/>
              <w:left w:w="0" w:type="dxa"/>
              <w:bottom w:w="0" w:type="dxa"/>
              <w:right w:w="0" w:type="dxa"/>
            </w:tcMar>
            <w:vAlign w:val="center"/>
          </w:tcPr>
          <w:p w14:paraId="65A523B6"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74 (2 %)</w:t>
            </w:r>
          </w:p>
        </w:tc>
      </w:tr>
      <w:tr w:rsidR="00FF420B" w:rsidRPr="00FF420B" w14:paraId="221B26E1" w14:textId="77777777" w:rsidTr="0080677B">
        <w:trPr>
          <w:cantSplit/>
          <w:jc w:val="center"/>
        </w:trPr>
        <w:tc>
          <w:tcPr>
            <w:tcW w:w="1827" w:type="pct"/>
            <w:shd w:val="clear" w:color="auto" w:fill="FFFFFF"/>
            <w:tcMar>
              <w:top w:w="0" w:type="dxa"/>
              <w:left w:w="0" w:type="dxa"/>
              <w:bottom w:w="0" w:type="dxa"/>
              <w:right w:w="0" w:type="dxa"/>
            </w:tcMar>
            <w:vAlign w:val="center"/>
          </w:tcPr>
          <w:p w14:paraId="471A216E"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13</w:t>
            </w:r>
          </w:p>
        </w:tc>
        <w:tc>
          <w:tcPr>
            <w:tcW w:w="946" w:type="pct"/>
            <w:shd w:val="clear" w:color="auto" w:fill="FFFFFF"/>
            <w:tcMar>
              <w:top w:w="0" w:type="dxa"/>
              <w:left w:w="0" w:type="dxa"/>
              <w:bottom w:w="0" w:type="dxa"/>
              <w:right w:w="0" w:type="dxa"/>
            </w:tcMar>
            <w:vAlign w:val="center"/>
          </w:tcPr>
          <w:p w14:paraId="508154BF"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0 (0 %)</w:t>
            </w:r>
          </w:p>
        </w:tc>
        <w:tc>
          <w:tcPr>
            <w:tcW w:w="1225" w:type="pct"/>
            <w:shd w:val="clear" w:color="auto" w:fill="FFFFFF"/>
            <w:tcMar>
              <w:top w:w="0" w:type="dxa"/>
              <w:left w:w="0" w:type="dxa"/>
              <w:bottom w:w="0" w:type="dxa"/>
              <w:right w:w="0" w:type="dxa"/>
            </w:tcMar>
            <w:vAlign w:val="center"/>
          </w:tcPr>
          <w:p w14:paraId="0C9D10C9"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169 (4 %)</w:t>
            </w:r>
          </w:p>
        </w:tc>
        <w:tc>
          <w:tcPr>
            <w:tcW w:w="1002" w:type="pct"/>
            <w:shd w:val="clear" w:color="auto" w:fill="FFFFFF"/>
            <w:tcMar>
              <w:top w:w="0" w:type="dxa"/>
              <w:left w:w="0" w:type="dxa"/>
              <w:bottom w:w="0" w:type="dxa"/>
              <w:right w:w="0" w:type="dxa"/>
            </w:tcMar>
            <w:vAlign w:val="center"/>
          </w:tcPr>
          <w:p w14:paraId="0099A9FE"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169 (4 %)</w:t>
            </w:r>
          </w:p>
        </w:tc>
      </w:tr>
      <w:tr w:rsidR="00FF420B" w:rsidRPr="00FF420B" w14:paraId="7D333D41" w14:textId="77777777" w:rsidTr="0080677B">
        <w:trPr>
          <w:cantSplit/>
          <w:jc w:val="center"/>
        </w:trPr>
        <w:tc>
          <w:tcPr>
            <w:tcW w:w="1827" w:type="pct"/>
            <w:shd w:val="clear" w:color="auto" w:fill="FFFFFF"/>
            <w:tcMar>
              <w:top w:w="0" w:type="dxa"/>
              <w:left w:w="0" w:type="dxa"/>
              <w:bottom w:w="0" w:type="dxa"/>
              <w:right w:w="0" w:type="dxa"/>
            </w:tcMar>
            <w:vAlign w:val="center"/>
          </w:tcPr>
          <w:p w14:paraId="06AF42A9"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14</w:t>
            </w:r>
          </w:p>
        </w:tc>
        <w:tc>
          <w:tcPr>
            <w:tcW w:w="946" w:type="pct"/>
            <w:shd w:val="clear" w:color="auto" w:fill="FFFFFF"/>
            <w:tcMar>
              <w:top w:w="0" w:type="dxa"/>
              <w:left w:w="0" w:type="dxa"/>
              <w:bottom w:w="0" w:type="dxa"/>
              <w:right w:w="0" w:type="dxa"/>
            </w:tcMar>
            <w:vAlign w:val="center"/>
          </w:tcPr>
          <w:p w14:paraId="0C9CFFDD"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0 (0 %)</w:t>
            </w:r>
          </w:p>
        </w:tc>
        <w:tc>
          <w:tcPr>
            <w:tcW w:w="1225" w:type="pct"/>
            <w:shd w:val="clear" w:color="auto" w:fill="FFFFFF"/>
            <w:tcMar>
              <w:top w:w="0" w:type="dxa"/>
              <w:left w:w="0" w:type="dxa"/>
              <w:bottom w:w="0" w:type="dxa"/>
              <w:right w:w="0" w:type="dxa"/>
            </w:tcMar>
            <w:vAlign w:val="center"/>
          </w:tcPr>
          <w:p w14:paraId="7E106E6D"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474 (11 %)</w:t>
            </w:r>
          </w:p>
        </w:tc>
        <w:tc>
          <w:tcPr>
            <w:tcW w:w="1002" w:type="pct"/>
            <w:shd w:val="clear" w:color="auto" w:fill="FFFFFF"/>
            <w:tcMar>
              <w:top w:w="0" w:type="dxa"/>
              <w:left w:w="0" w:type="dxa"/>
              <w:bottom w:w="0" w:type="dxa"/>
              <w:right w:w="0" w:type="dxa"/>
            </w:tcMar>
            <w:vAlign w:val="center"/>
          </w:tcPr>
          <w:p w14:paraId="57694970"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474 (11 %)</w:t>
            </w:r>
          </w:p>
        </w:tc>
      </w:tr>
      <w:tr w:rsidR="00FF420B" w:rsidRPr="00FF420B" w14:paraId="7F5E3B97" w14:textId="77777777" w:rsidTr="0080677B">
        <w:trPr>
          <w:cantSplit/>
          <w:jc w:val="center"/>
        </w:trPr>
        <w:tc>
          <w:tcPr>
            <w:tcW w:w="1827" w:type="pct"/>
            <w:shd w:val="clear" w:color="auto" w:fill="FFFFFF"/>
            <w:tcMar>
              <w:top w:w="0" w:type="dxa"/>
              <w:left w:w="0" w:type="dxa"/>
              <w:bottom w:w="0" w:type="dxa"/>
              <w:right w:w="0" w:type="dxa"/>
            </w:tcMar>
            <w:vAlign w:val="center"/>
          </w:tcPr>
          <w:p w14:paraId="31C1D236"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15</w:t>
            </w:r>
          </w:p>
        </w:tc>
        <w:tc>
          <w:tcPr>
            <w:tcW w:w="946" w:type="pct"/>
            <w:shd w:val="clear" w:color="auto" w:fill="FFFFFF"/>
            <w:tcMar>
              <w:top w:w="0" w:type="dxa"/>
              <w:left w:w="0" w:type="dxa"/>
              <w:bottom w:w="0" w:type="dxa"/>
              <w:right w:w="0" w:type="dxa"/>
            </w:tcMar>
            <w:vAlign w:val="center"/>
          </w:tcPr>
          <w:p w14:paraId="73AA3529"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0 (0 %)</w:t>
            </w:r>
          </w:p>
        </w:tc>
        <w:tc>
          <w:tcPr>
            <w:tcW w:w="1225" w:type="pct"/>
            <w:shd w:val="clear" w:color="auto" w:fill="FFFFFF"/>
            <w:tcMar>
              <w:top w:w="0" w:type="dxa"/>
              <w:left w:w="0" w:type="dxa"/>
              <w:bottom w:w="0" w:type="dxa"/>
              <w:right w:w="0" w:type="dxa"/>
            </w:tcMar>
            <w:vAlign w:val="center"/>
          </w:tcPr>
          <w:p w14:paraId="63C6540A"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2213 (50 %)</w:t>
            </w:r>
          </w:p>
        </w:tc>
        <w:tc>
          <w:tcPr>
            <w:tcW w:w="1002" w:type="pct"/>
            <w:shd w:val="clear" w:color="auto" w:fill="FFFFFF"/>
            <w:tcMar>
              <w:top w:w="0" w:type="dxa"/>
              <w:left w:w="0" w:type="dxa"/>
              <w:bottom w:w="0" w:type="dxa"/>
              <w:right w:w="0" w:type="dxa"/>
            </w:tcMar>
            <w:vAlign w:val="center"/>
          </w:tcPr>
          <w:p w14:paraId="4A92DE12"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2213 (49 %)</w:t>
            </w:r>
          </w:p>
        </w:tc>
      </w:tr>
      <w:tr w:rsidR="00FF420B" w:rsidRPr="00FF420B" w14:paraId="1FEC4A81" w14:textId="77777777" w:rsidTr="0080677B">
        <w:trPr>
          <w:cantSplit/>
          <w:jc w:val="center"/>
        </w:trPr>
        <w:tc>
          <w:tcPr>
            <w:tcW w:w="1827" w:type="pct"/>
            <w:shd w:val="clear" w:color="auto" w:fill="FFFFFF"/>
            <w:tcMar>
              <w:top w:w="0" w:type="dxa"/>
              <w:left w:w="0" w:type="dxa"/>
              <w:bottom w:w="0" w:type="dxa"/>
              <w:right w:w="0" w:type="dxa"/>
            </w:tcMar>
            <w:vAlign w:val="center"/>
          </w:tcPr>
          <w:p w14:paraId="5D211500"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Missing</w:t>
            </w:r>
          </w:p>
        </w:tc>
        <w:tc>
          <w:tcPr>
            <w:tcW w:w="946" w:type="pct"/>
            <w:shd w:val="clear" w:color="auto" w:fill="FFFFFF"/>
            <w:tcMar>
              <w:top w:w="0" w:type="dxa"/>
              <w:left w:w="0" w:type="dxa"/>
              <w:bottom w:w="0" w:type="dxa"/>
              <w:right w:w="0" w:type="dxa"/>
            </w:tcMar>
            <w:vAlign w:val="center"/>
          </w:tcPr>
          <w:p w14:paraId="592F98A9"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35 (53.8%)</w:t>
            </w:r>
          </w:p>
        </w:tc>
        <w:tc>
          <w:tcPr>
            <w:tcW w:w="1225" w:type="pct"/>
            <w:shd w:val="clear" w:color="auto" w:fill="FFFFFF"/>
            <w:tcMar>
              <w:top w:w="0" w:type="dxa"/>
              <w:left w:w="0" w:type="dxa"/>
              <w:bottom w:w="0" w:type="dxa"/>
              <w:right w:w="0" w:type="dxa"/>
            </w:tcMar>
            <w:vAlign w:val="center"/>
          </w:tcPr>
          <w:p w14:paraId="1200684F"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769 (17.3%)</w:t>
            </w:r>
          </w:p>
        </w:tc>
        <w:tc>
          <w:tcPr>
            <w:tcW w:w="1002" w:type="pct"/>
            <w:shd w:val="clear" w:color="auto" w:fill="FFFFFF"/>
            <w:tcMar>
              <w:top w:w="0" w:type="dxa"/>
              <w:left w:w="0" w:type="dxa"/>
              <w:bottom w:w="0" w:type="dxa"/>
              <w:right w:w="0" w:type="dxa"/>
            </w:tcMar>
            <w:vAlign w:val="center"/>
          </w:tcPr>
          <w:p w14:paraId="34AE5B2B"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804 (17.8%)</w:t>
            </w:r>
          </w:p>
        </w:tc>
      </w:tr>
      <w:tr w:rsidR="00FF420B" w:rsidRPr="00FF420B" w14:paraId="32BB911F" w14:textId="77777777" w:rsidTr="0080677B">
        <w:trPr>
          <w:cantSplit/>
          <w:jc w:val="center"/>
        </w:trPr>
        <w:tc>
          <w:tcPr>
            <w:tcW w:w="1827" w:type="pct"/>
            <w:shd w:val="clear" w:color="auto" w:fill="FFFFFF"/>
            <w:tcMar>
              <w:top w:w="0" w:type="dxa"/>
              <w:left w:w="0" w:type="dxa"/>
              <w:bottom w:w="0" w:type="dxa"/>
              <w:right w:w="0" w:type="dxa"/>
            </w:tcMar>
            <w:vAlign w:val="center"/>
          </w:tcPr>
          <w:p w14:paraId="46F2EE16"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b/>
                <w:sz w:val="16"/>
                <w:szCs w:val="16"/>
              </w:rPr>
              <w:t>Unreactive pupils</w:t>
            </w:r>
          </w:p>
        </w:tc>
        <w:tc>
          <w:tcPr>
            <w:tcW w:w="946" w:type="pct"/>
            <w:shd w:val="clear" w:color="auto" w:fill="FFFFFF"/>
            <w:tcMar>
              <w:top w:w="0" w:type="dxa"/>
              <w:left w:w="0" w:type="dxa"/>
              <w:bottom w:w="0" w:type="dxa"/>
              <w:right w:w="0" w:type="dxa"/>
            </w:tcMar>
            <w:vAlign w:val="center"/>
          </w:tcPr>
          <w:p w14:paraId="70A496CF" w14:textId="77777777" w:rsidR="001817AB" w:rsidRPr="00FF420B" w:rsidRDefault="001817AB" w:rsidP="0080677B">
            <w:pPr>
              <w:keepNext/>
              <w:spacing w:after="0" w:line="240" w:lineRule="auto"/>
              <w:ind w:left="100" w:right="100"/>
              <w:jc w:val="center"/>
              <w:rPr>
                <w:rFonts w:cstheme="minorHAnsi"/>
                <w:sz w:val="16"/>
                <w:szCs w:val="16"/>
              </w:rPr>
            </w:pPr>
          </w:p>
        </w:tc>
        <w:tc>
          <w:tcPr>
            <w:tcW w:w="1225" w:type="pct"/>
            <w:shd w:val="clear" w:color="auto" w:fill="FFFFFF"/>
            <w:tcMar>
              <w:top w:w="0" w:type="dxa"/>
              <w:left w:w="0" w:type="dxa"/>
              <w:bottom w:w="0" w:type="dxa"/>
              <w:right w:w="0" w:type="dxa"/>
            </w:tcMar>
            <w:vAlign w:val="center"/>
          </w:tcPr>
          <w:p w14:paraId="753A74B6" w14:textId="77777777" w:rsidR="001817AB" w:rsidRPr="00FF420B" w:rsidRDefault="001817AB" w:rsidP="0080677B">
            <w:pPr>
              <w:keepNext/>
              <w:spacing w:after="0" w:line="240" w:lineRule="auto"/>
              <w:ind w:left="100" w:right="100"/>
              <w:jc w:val="center"/>
              <w:rPr>
                <w:rFonts w:cstheme="minorHAnsi"/>
                <w:sz w:val="16"/>
                <w:szCs w:val="16"/>
              </w:rPr>
            </w:pPr>
          </w:p>
        </w:tc>
        <w:tc>
          <w:tcPr>
            <w:tcW w:w="1002" w:type="pct"/>
            <w:shd w:val="clear" w:color="auto" w:fill="FFFFFF"/>
            <w:tcMar>
              <w:top w:w="0" w:type="dxa"/>
              <w:left w:w="0" w:type="dxa"/>
              <w:bottom w:w="0" w:type="dxa"/>
              <w:right w:w="0" w:type="dxa"/>
            </w:tcMar>
            <w:vAlign w:val="center"/>
          </w:tcPr>
          <w:p w14:paraId="5E9C7183" w14:textId="77777777" w:rsidR="001817AB" w:rsidRPr="00FF420B" w:rsidRDefault="001817AB" w:rsidP="0080677B">
            <w:pPr>
              <w:keepNext/>
              <w:spacing w:after="0" w:line="240" w:lineRule="auto"/>
              <w:ind w:left="100" w:right="100"/>
              <w:jc w:val="center"/>
              <w:rPr>
                <w:rFonts w:cstheme="minorHAnsi"/>
                <w:sz w:val="16"/>
                <w:szCs w:val="16"/>
              </w:rPr>
            </w:pPr>
          </w:p>
        </w:tc>
      </w:tr>
      <w:tr w:rsidR="00FF420B" w:rsidRPr="00FF420B" w14:paraId="04445C11" w14:textId="77777777" w:rsidTr="0080677B">
        <w:trPr>
          <w:cantSplit/>
          <w:jc w:val="center"/>
        </w:trPr>
        <w:tc>
          <w:tcPr>
            <w:tcW w:w="1827" w:type="pct"/>
            <w:shd w:val="clear" w:color="auto" w:fill="FFFFFF"/>
            <w:tcMar>
              <w:top w:w="0" w:type="dxa"/>
              <w:left w:w="0" w:type="dxa"/>
              <w:bottom w:w="0" w:type="dxa"/>
              <w:right w:w="0" w:type="dxa"/>
            </w:tcMar>
            <w:vAlign w:val="center"/>
          </w:tcPr>
          <w:p w14:paraId="60BB26A1"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0</w:t>
            </w:r>
          </w:p>
        </w:tc>
        <w:tc>
          <w:tcPr>
            <w:tcW w:w="946" w:type="pct"/>
            <w:shd w:val="clear" w:color="auto" w:fill="FFFFFF"/>
            <w:tcMar>
              <w:top w:w="0" w:type="dxa"/>
              <w:left w:w="0" w:type="dxa"/>
              <w:bottom w:w="0" w:type="dxa"/>
              <w:right w:w="0" w:type="dxa"/>
            </w:tcMar>
            <w:vAlign w:val="center"/>
          </w:tcPr>
          <w:p w14:paraId="06C5DC90"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51 (78 %)</w:t>
            </w:r>
          </w:p>
        </w:tc>
        <w:tc>
          <w:tcPr>
            <w:tcW w:w="1225" w:type="pct"/>
            <w:shd w:val="clear" w:color="auto" w:fill="FFFFFF"/>
            <w:tcMar>
              <w:top w:w="0" w:type="dxa"/>
              <w:left w:w="0" w:type="dxa"/>
              <w:bottom w:w="0" w:type="dxa"/>
              <w:right w:w="0" w:type="dxa"/>
            </w:tcMar>
            <w:vAlign w:val="center"/>
          </w:tcPr>
          <w:p w14:paraId="6FAB2D44"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3751 (84 %)</w:t>
            </w:r>
          </w:p>
        </w:tc>
        <w:tc>
          <w:tcPr>
            <w:tcW w:w="1002" w:type="pct"/>
            <w:shd w:val="clear" w:color="auto" w:fill="FFFFFF"/>
            <w:tcMar>
              <w:top w:w="0" w:type="dxa"/>
              <w:left w:w="0" w:type="dxa"/>
              <w:bottom w:w="0" w:type="dxa"/>
              <w:right w:w="0" w:type="dxa"/>
            </w:tcMar>
            <w:vAlign w:val="center"/>
          </w:tcPr>
          <w:p w14:paraId="14F4894F"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3802 (84 %)</w:t>
            </w:r>
          </w:p>
        </w:tc>
      </w:tr>
      <w:tr w:rsidR="00FF420B" w:rsidRPr="00FF420B" w14:paraId="5D094192" w14:textId="77777777" w:rsidTr="0080677B">
        <w:trPr>
          <w:cantSplit/>
          <w:jc w:val="center"/>
        </w:trPr>
        <w:tc>
          <w:tcPr>
            <w:tcW w:w="1827" w:type="pct"/>
            <w:shd w:val="clear" w:color="auto" w:fill="FFFFFF"/>
            <w:tcMar>
              <w:top w:w="0" w:type="dxa"/>
              <w:left w:w="0" w:type="dxa"/>
              <w:bottom w:w="0" w:type="dxa"/>
              <w:right w:w="0" w:type="dxa"/>
            </w:tcMar>
            <w:vAlign w:val="center"/>
          </w:tcPr>
          <w:p w14:paraId="4D8CACC6"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1</w:t>
            </w:r>
          </w:p>
        </w:tc>
        <w:tc>
          <w:tcPr>
            <w:tcW w:w="946" w:type="pct"/>
            <w:shd w:val="clear" w:color="auto" w:fill="FFFFFF"/>
            <w:tcMar>
              <w:top w:w="0" w:type="dxa"/>
              <w:left w:w="0" w:type="dxa"/>
              <w:bottom w:w="0" w:type="dxa"/>
              <w:right w:w="0" w:type="dxa"/>
            </w:tcMar>
            <w:vAlign w:val="center"/>
          </w:tcPr>
          <w:p w14:paraId="28CD1567"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6 (9 %)</w:t>
            </w:r>
          </w:p>
        </w:tc>
        <w:tc>
          <w:tcPr>
            <w:tcW w:w="1225" w:type="pct"/>
            <w:shd w:val="clear" w:color="auto" w:fill="FFFFFF"/>
            <w:tcMar>
              <w:top w:w="0" w:type="dxa"/>
              <w:left w:w="0" w:type="dxa"/>
              <w:bottom w:w="0" w:type="dxa"/>
              <w:right w:w="0" w:type="dxa"/>
            </w:tcMar>
            <w:vAlign w:val="center"/>
          </w:tcPr>
          <w:p w14:paraId="5EBAD25A"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158 (4 %)</w:t>
            </w:r>
          </w:p>
        </w:tc>
        <w:tc>
          <w:tcPr>
            <w:tcW w:w="1002" w:type="pct"/>
            <w:shd w:val="clear" w:color="auto" w:fill="FFFFFF"/>
            <w:tcMar>
              <w:top w:w="0" w:type="dxa"/>
              <w:left w:w="0" w:type="dxa"/>
              <w:bottom w:w="0" w:type="dxa"/>
              <w:right w:w="0" w:type="dxa"/>
            </w:tcMar>
            <w:vAlign w:val="center"/>
          </w:tcPr>
          <w:p w14:paraId="4024C0E7"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164 (4 %)</w:t>
            </w:r>
          </w:p>
        </w:tc>
      </w:tr>
      <w:tr w:rsidR="00FF420B" w:rsidRPr="00FF420B" w14:paraId="78075F5A" w14:textId="77777777" w:rsidTr="0080677B">
        <w:trPr>
          <w:cantSplit/>
          <w:jc w:val="center"/>
        </w:trPr>
        <w:tc>
          <w:tcPr>
            <w:tcW w:w="1827" w:type="pct"/>
            <w:shd w:val="clear" w:color="auto" w:fill="FFFFFF"/>
            <w:tcMar>
              <w:top w:w="0" w:type="dxa"/>
              <w:left w:w="0" w:type="dxa"/>
              <w:bottom w:w="0" w:type="dxa"/>
              <w:right w:w="0" w:type="dxa"/>
            </w:tcMar>
            <w:vAlign w:val="center"/>
          </w:tcPr>
          <w:p w14:paraId="47256E35"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2</w:t>
            </w:r>
          </w:p>
        </w:tc>
        <w:tc>
          <w:tcPr>
            <w:tcW w:w="946" w:type="pct"/>
            <w:shd w:val="clear" w:color="auto" w:fill="FFFFFF"/>
            <w:tcMar>
              <w:top w:w="0" w:type="dxa"/>
              <w:left w:w="0" w:type="dxa"/>
              <w:bottom w:w="0" w:type="dxa"/>
              <w:right w:w="0" w:type="dxa"/>
            </w:tcMar>
            <w:vAlign w:val="center"/>
          </w:tcPr>
          <w:p w14:paraId="0201BDE0"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7 (11 %)</w:t>
            </w:r>
          </w:p>
        </w:tc>
        <w:tc>
          <w:tcPr>
            <w:tcW w:w="1225" w:type="pct"/>
            <w:shd w:val="clear" w:color="auto" w:fill="FFFFFF"/>
            <w:tcMar>
              <w:top w:w="0" w:type="dxa"/>
              <w:left w:w="0" w:type="dxa"/>
              <w:bottom w:w="0" w:type="dxa"/>
              <w:right w:w="0" w:type="dxa"/>
            </w:tcMar>
            <w:vAlign w:val="center"/>
          </w:tcPr>
          <w:p w14:paraId="17DDECF4"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274 (6 %)</w:t>
            </w:r>
          </w:p>
        </w:tc>
        <w:tc>
          <w:tcPr>
            <w:tcW w:w="1002" w:type="pct"/>
            <w:shd w:val="clear" w:color="auto" w:fill="FFFFFF"/>
            <w:tcMar>
              <w:top w:w="0" w:type="dxa"/>
              <w:left w:w="0" w:type="dxa"/>
              <w:bottom w:w="0" w:type="dxa"/>
              <w:right w:w="0" w:type="dxa"/>
            </w:tcMar>
            <w:vAlign w:val="center"/>
          </w:tcPr>
          <w:p w14:paraId="37D8176C"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281 (6 %)</w:t>
            </w:r>
          </w:p>
        </w:tc>
      </w:tr>
      <w:tr w:rsidR="00FF420B" w:rsidRPr="00FF420B" w14:paraId="73C3276E" w14:textId="77777777" w:rsidTr="0080677B">
        <w:trPr>
          <w:cantSplit/>
          <w:jc w:val="center"/>
        </w:trPr>
        <w:tc>
          <w:tcPr>
            <w:tcW w:w="1827" w:type="pct"/>
            <w:shd w:val="clear" w:color="auto" w:fill="FFFFFF"/>
            <w:tcMar>
              <w:top w:w="0" w:type="dxa"/>
              <w:left w:w="0" w:type="dxa"/>
              <w:bottom w:w="0" w:type="dxa"/>
              <w:right w:w="0" w:type="dxa"/>
            </w:tcMar>
            <w:vAlign w:val="center"/>
          </w:tcPr>
          <w:p w14:paraId="4DE1E6B9"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Missing</w:t>
            </w:r>
          </w:p>
        </w:tc>
        <w:tc>
          <w:tcPr>
            <w:tcW w:w="946" w:type="pct"/>
            <w:shd w:val="clear" w:color="auto" w:fill="FFFFFF"/>
            <w:tcMar>
              <w:top w:w="0" w:type="dxa"/>
              <w:left w:w="0" w:type="dxa"/>
              <w:bottom w:w="0" w:type="dxa"/>
              <w:right w:w="0" w:type="dxa"/>
            </w:tcMar>
            <w:vAlign w:val="center"/>
          </w:tcPr>
          <w:p w14:paraId="6E5D17C1"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 (1.5%)</w:t>
            </w:r>
          </w:p>
        </w:tc>
        <w:tc>
          <w:tcPr>
            <w:tcW w:w="1225" w:type="pct"/>
            <w:shd w:val="clear" w:color="auto" w:fill="FFFFFF"/>
            <w:tcMar>
              <w:top w:w="0" w:type="dxa"/>
              <w:left w:w="0" w:type="dxa"/>
              <w:bottom w:w="0" w:type="dxa"/>
              <w:right w:w="0" w:type="dxa"/>
            </w:tcMar>
            <w:vAlign w:val="center"/>
          </w:tcPr>
          <w:p w14:paraId="04652B12"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261 (5.9%)</w:t>
            </w:r>
          </w:p>
        </w:tc>
        <w:tc>
          <w:tcPr>
            <w:tcW w:w="1002" w:type="pct"/>
            <w:shd w:val="clear" w:color="auto" w:fill="FFFFFF"/>
            <w:tcMar>
              <w:top w:w="0" w:type="dxa"/>
              <w:left w:w="0" w:type="dxa"/>
              <w:bottom w:w="0" w:type="dxa"/>
              <w:right w:w="0" w:type="dxa"/>
            </w:tcMar>
            <w:vAlign w:val="center"/>
          </w:tcPr>
          <w:p w14:paraId="38321101"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262 (5.8%)</w:t>
            </w:r>
          </w:p>
        </w:tc>
      </w:tr>
      <w:tr w:rsidR="00FF420B" w:rsidRPr="00FF420B" w14:paraId="08212E8E" w14:textId="77777777" w:rsidTr="0080677B">
        <w:trPr>
          <w:cantSplit/>
          <w:jc w:val="center"/>
        </w:trPr>
        <w:tc>
          <w:tcPr>
            <w:tcW w:w="1827" w:type="pct"/>
            <w:shd w:val="clear" w:color="auto" w:fill="FFFFFF"/>
            <w:tcMar>
              <w:top w:w="0" w:type="dxa"/>
              <w:left w:w="0" w:type="dxa"/>
              <w:bottom w:w="0" w:type="dxa"/>
              <w:right w:w="0" w:type="dxa"/>
            </w:tcMar>
            <w:vAlign w:val="center"/>
          </w:tcPr>
          <w:p w14:paraId="20CC9F86"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b/>
                <w:sz w:val="16"/>
                <w:szCs w:val="16"/>
              </w:rPr>
              <w:t>Hypoxia</w:t>
            </w:r>
          </w:p>
        </w:tc>
        <w:tc>
          <w:tcPr>
            <w:tcW w:w="946" w:type="pct"/>
            <w:shd w:val="clear" w:color="auto" w:fill="FFFFFF"/>
            <w:tcMar>
              <w:top w:w="0" w:type="dxa"/>
              <w:left w:w="0" w:type="dxa"/>
              <w:bottom w:w="0" w:type="dxa"/>
              <w:right w:w="0" w:type="dxa"/>
            </w:tcMar>
            <w:vAlign w:val="center"/>
          </w:tcPr>
          <w:p w14:paraId="65109532" w14:textId="77777777" w:rsidR="001817AB" w:rsidRPr="00FF420B" w:rsidRDefault="001817AB" w:rsidP="0080677B">
            <w:pPr>
              <w:keepNext/>
              <w:spacing w:after="0" w:line="240" w:lineRule="auto"/>
              <w:ind w:left="100" w:right="100"/>
              <w:jc w:val="center"/>
              <w:rPr>
                <w:rFonts w:cstheme="minorHAnsi"/>
                <w:sz w:val="16"/>
                <w:szCs w:val="16"/>
              </w:rPr>
            </w:pPr>
          </w:p>
        </w:tc>
        <w:tc>
          <w:tcPr>
            <w:tcW w:w="1225" w:type="pct"/>
            <w:shd w:val="clear" w:color="auto" w:fill="FFFFFF"/>
            <w:tcMar>
              <w:top w:w="0" w:type="dxa"/>
              <w:left w:w="0" w:type="dxa"/>
              <w:bottom w:w="0" w:type="dxa"/>
              <w:right w:w="0" w:type="dxa"/>
            </w:tcMar>
            <w:vAlign w:val="center"/>
          </w:tcPr>
          <w:p w14:paraId="48387DE0" w14:textId="77777777" w:rsidR="001817AB" w:rsidRPr="00FF420B" w:rsidRDefault="001817AB" w:rsidP="0080677B">
            <w:pPr>
              <w:keepNext/>
              <w:spacing w:after="0" w:line="240" w:lineRule="auto"/>
              <w:ind w:left="100" w:right="100"/>
              <w:jc w:val="center"/>
              <w:rPr>
                <w:rFonts w:cstheme="minorHAnsi"/>
                <w:sz w:val="16"/>
                <w:szCs w:val="16"/>
              </w:rPr>
            </w:pPr>
          </w:p>
        </w:tc>
        <w:tc>
          <w:tcPr>
            <w:tcW w:w="1002" w:type="pct"/>
            <w:shd w:val="clear" w:color="auto" w:fill="FFFFFF"/>
            <w:tcMar>
              <w:top w:w="0" w:type="dxa"/>
              <w:left w:w="0" w:type="dxa"/>
              <w:bottom w:w="0" w:type="dxa"/>
              <w:right w:w="0" w:type="dxa"/>
            </w:tcMar>
            <w:vAlign w:val="center"/>
          </w:tcPr>
          <w:p w14:paraId="3A41C4A1" w14:textId="77777777" w:rsidR="001817AB" w:rsidRPr="00FF420B" w:rsidRDefault="001817AB" w:rsidP="0080677B">
            <w:pPr>
              <w:keepNext/>
              <w:spacing w:after="0" w:line="240" w:lineRule="auto"/>
              <w:ind w:left="100" w:right="100"/>
              <w:jc w:val="center"/>
              <w:rPr>
                <w:rFonts w:cstheme="minorHAnsi"/>
                <w:sz w:val="16"/>
                <w:szCs w:val="16"/>
              </w:rPr>
            </w:pPr>
          </w:p>
        </w:tc>
      </w:tr>
      <w:tr w:rsidR="00FF420B" w:rsidRPr="00FF420B" w14:paraId="6C64517D" w14:textId="77777777" w:rsidTr="0080677B">
        <w:trPr>
          <w:cantSplit/>
          <w:jc w:val="center"/>
        </w:trPr>
        <w:tc>
          <w:tcPr>
            <w:tcW w:w="1827" w:type="pct"/>
            <w:shd w:val="clear" w:color="auto" w:fill="FFFFFF"/>
            <w:tcMar>
              <w:top w:w="0" w:type="dxa"/>
              <w:left w:w="0" w:type="dxa"/>
              <w:bottom w:w="0" w:type="dxa"/>
              <w:right w:w="0" w:type="dxa"/>
            </w:tcMar>
            <w:vAlign w:val="center"/>
          </w:tcPr>
          <w:p w14:paraId="7C03BDCC"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absent</w:t>
            </w:r>
          </w:p>
        </w:tc>
        <w:tc>
          <w:tcPr>
            <w:tcW w:w="946" w:type="pct"/>
            <w:shd w:val="clear" w:color="auto" w:fill="FFFFFF"/>
            <w:tcMar>
              <w:top w:w="0" w:type="dxa"/>
              <w:left w:w="0" w:type="dxa"/>
              <w:bottom w:w="0" w:type="dxa"/>
              <w:right w:w="0" w:type="dxa"/>
            </w:tcMar>
            <w:vAlign w:val="center"/>
          </w:tcPr>
          <w:p w14:paraId="36952E80"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41 (63 %)</w:t>
            </w:r>
          </w:p>
        </w:tc>
        <w:tc>
          <w:tcPr>
            <w:tcW w:w="1225" w:type="pct"/>
            <w:shd w:val="clear" w:color="auto" w:fill="FFFFFF"/>
            <w:tcMar>
              <w:top w:w="0" w:type="dxa"/>
              <w:left w:w="0" w:type="dxa"/>
              <w:bottom w:w="0" w:type="dxa"/>
              <w:right w:w="0" w:type="dxa"/>
            </w:tcMar>
            <w:vAlign w:val="center"/>
          </w:tcPr>
          <w:p w14:paraId="1425B3DA"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3916 (88 %)</w:t>
            </w:r>
          </w:p>
        </w:tc>
        <w:tc>
          <w:tcPr>
            <w:tcW w:w="1002" w:type="pct"/>
            <w:shd w:val="clear" w:color="auto" w:fill="FFFFFF"/>
            <w:tcMar>
              <w:top w:w="0" w:type="dxa"/>
              <w:left w:w="0" w:type="dxa"/>
              <w:bottom w:w="0" w:type="dxa"/>
              <w:right w:w="0" w:type="dxa"/>
            </w:tcMar>
            <w:vAlign w:val="center"/>
          </w:tcPr>
          <w:p w14:paraId="05717363"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3957 (88 %)</w:t>
            </w:r>
          </w:p>
        </w:tc>
      </w:tr>
      <w:tr w:rsidR="00FF420B" w:rsidRPr="00FF420B" w14:paraId="34B3124F" w14:textId="77777777" w:rsidTr="0080677B">
        <w:trPr>
          <w:cantSplit/>
          <w:jc w:val="center"/>
        </w:trPr>
        <w:tc>
          <w:tcPr>
            <w:tcW w:w="1827" w:type="pct"/>
            <w:shd w:val="clear" w:color="auto" w:fill="FFFFFF"/>
            <w:tcMar>
              <w:top w:w="0" w:type="dxa"/>
              <w:left w:w="0" w:type="dxa"/>
              <w:bottom w:w="0" w:type="dxa"/>
              <w:right w:w="0" w:type="dxa"/>
            </w:tcMar>
            <w:vAlign w:val="center"/>
          </w:tcPr>
          <w:p w14:paraId="5F970EE9"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suspected</w:t>
            </w:r>
          </w:p>
        </w:tc>
        <w:tc>
          <w:tcPr>
            <w:tcW w:w="946" w:type="pct"/>
            <w:shd w:val="clear" w:color="auto" w:fill="FFFFFF"/>
            <w:tcMar>
              <w:top w:w="0" w:type="dxa"/>
              <w:left w:w="0" w:type="dxa"/>
              <w:bottom w:w="0" w:type="dxa"/>
              <w:right w:w="0" w:type="dxa"/>
            </w:tcMar>
            <w:vAlign w:val="center"/>
          </w:tcPr>
          <w:p w14:paraId="4123ED11"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9 (14 %)</w:t>
            </w:r>
          </w:p>
        </w:tc>
        <w:tc>
          <w:tcPr>
            <w:tcW w:w="1225" w:type="pct"/>
            <w:shd w:val="clear" w:color="auto" w:fill="FFFFFF"/>
            <w:tcMar>
              <w:top w:w="0" w:type="dxa"/>
              <w:left w:w="0" w:type="dxa"/>
              <w:bottom w:w="0" w:type="dxa"/>
              <w:right w:w="0" w:type="dxa"/>
            </w:tcMar>
            <w:vAlign w:val="center"/>
          </w:tcPr>
          <w:p w14:paraId="1A4A78A6"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89 (2 %)</w:t>
            </w:r>
          </w:p>
        </w:tc>
        <w:tc>
          <w:tcPr>
            <w:tcW w:w="1002" w:type="pct"/>
            <w:shd w:val="clear" w:color="auto" w:fill="FFFFFF"/>
            <w:tcMar>
              <w:top w:w="0" w:type="dxa"/>
              <w:left w:w="0" w:type="dxa"/>
              <w:bottom w:w="0" w:type="dxa"/>
              <w:right w:w="0" w:type="dxa"/>
            </w:tcMar>
            <w:vAlign w:val="center"/>
          </w:tcPr>
          <w:p w14:paraId="3603391E"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98 (2 %)</w:t>
            </w:r>
          </w:p>
        </w:tc>
      </w:tr>
      <w:tr w:rsidR="00FF420B" w:rsidRPr="00FF420B" w14:paraId="390A6A45" w14:textId="77777777" w:rsidTr="0080677B">
        <w:trPr>
          <w:cantSplit/>
          <w:jc w:val="center"/>
        </w:trPr>
        <w:tc>
          <w:tcPr>
            <w:tcW w:w="1827" w:type="pct"/>
            <w:shd w:val="clear" w:color="auto" w:fill="FFFFFF"/>
            <w:tcMar>
              <w:top w:w="0" w:type="dxa"/>
              <w:left w:w="0" w:type="dxa"/>
              <w:bottom w:w="0" w:type="dxa"/>
              <w:right w:w="0" w:type="dxa"/>
            </w:tcMar>
            <w:vAlign w:val="center"/>
          </w:tcPr>
          <w:p w14:paraId="54D23571"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present</w:t>
            </w:r>
          </w:p>
        </w:tc>
        <w:tc>
          <w:tcPr>
            <w:tcW w:w="946" w:type="pct"/>
            <w:shd w:val="clear" w:color="auto" w:fill="FFFFFF"/>
            <w:tcMar>
              <w:top w:w="0" w:type="dxa"/>
              <w:left w:w="0" w:type="dxa"/>
              <w:bottom w:w="0" w:type="dxa"/>
              <w:right w:w="0" w:type="dxa"/>
            </w:tcMar>
            <w:vAlign w:val="center"/>
          </w:tcPr>
          <w:p w14:paraId="1F591A9A"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10 (15 %)</w:t>
            </w:r>
          </w:p>
        </w:tc>
        <w:tc>
          <w:tcPr>
            <w:tcW w:w="1225" w:type="pct"/>
            <w:shd w:val="clear" w:color="auto" w:fill="FFFFFF"/>
            <w:tcMar>
              <w:top w:w="0" w:type="dxa"/>
              <w:left w:w="0" w:type="dxa"/>
              <w:bottom w:w="0" w:type="dxa"/>
              <w:right w:w="0" w:type="dxa"/>
            </w:tcMar>
            <w:vAlign w:val="center"/>
          </w:tcPr>
          <w:p w14:paraId="385E44A9"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191 (4 %)</w:t>
            </w:r>
          </w:p>
        </w:tc>
        <w:tc>
          <w:tcPr>
            <w:tcW w:w="1002" w:type="pct"/>
            <w:shd w:val="clear" w:color="auto" w:fill="FFFFFF"/>
            <w:tcMar>
              <w:top w:w="0" w:type="dxa"/>
              <w:left w:w="0" w:type="dxa"/>
              <w:bottom w:w="0" w:type="dxa"/>
              <w:right w:w="0" w:type="dxa"/>
            </w:tcMar>
            <w:vAlign w:val="center"/>
          </w:tcPr>
          <w:p w14:paraId="137CE283"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201 (4 %)</w:t>
            </w:r>
          </w:p>
        </w:tc>
      </w:tr>
      <w:tr w:rsidR="00FF420B" w:rsidRPr="00FF420B" w14:paraId="0A9289BC" w14:textId="77777777" w:rsidTr="0080677B">
        <w:trPr>
          <w:cantSplit/>
          <w:jc w:val="center"/>
        </w:trPr>
        <w:tc>
          <w:tcPr>
            <w:tcW w:w="1827" w:type="pct"/>
            <w:shd w:val="clear" w:color="auto" w:fill="FFFFFF"/>
            <w:tcMar>
              <w:top w:w="0" w:type="dxa"/>
              <w:left w:w="0" w:type="dxa"/>
              <w:bottom w:w="0" w:type="dxa"/>
              <w:right w:w="0" w:type="dxa"/>
            </w:tcMar>
            <w:vAlign w:val="center"/>
          </w:tcPr>
          <w:p w14:paraId="5F9BB91F"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Missing</w:t>
            </w:r>
          </w:p>
        </w:tc>
        <w:tc>
          <w:tcPr>
            <w:tcW w:w="946" w:type="pct"/>
            <w:shd w:val="clear" w:color="auto" w:fill="FFFFFF"/>
            <w:tcMar>
              <w:top w:w="0" w:type="dxa"/>
              <w:left w:w="0" w:type="dxa"/>
              <w:bottom w:w="0" w:type="dxa"/>
              <w:right w:w="0" w:type="dxa"/>
            </w:tcMar>
            <w:vAlign w:val="center"/>
          </w:tcPr>
          <w:p w14:paraId="7419D537"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5 (7.7%)</w:t>
            </w:r>
          </w:p>
        </w:tc>
        <w:tc>
          <w:tcPr>
            <w:tcW w:w="1225" w:type="pct"/>
            <w:shd w:val="clear" w:color="auto" w:fill="FFFFFF"/>
            <w:tcMar>
              <w:top w:w="0" w:type="dxa"/>
              <w:left w:w="0" w:type="dxa"/>
              <w:bottom w:w="0" w:type="dxa"/>
              <w:right w:w="0" w:type="dxa"/>
            </w:tcMar>
            <w:vAlign w:val="center"/>
          </w:tcPr>
          <w:p w14:paraId="1E15A1F5"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248 (5.6%)</w:t>
            </w:r>
          </w:p>
        </w:tc>
        <w:tc>
          <w:tcPr>
            <w:tcW w:w="1002" w:type="pct"/>
            <w:shd w:val="clear" w:color="auto" w:fill="FFFFFF"/>
            <w:tcMar>
              <w:top w:w="0" w:type="dxa"/>
              <w:left w:w="0" w:type="dxa"/>
              <w:bottom w:w="0" w:type="dxa"/>
              <w:right w:w="0" w:type="dxa"/>
            </w:tcMar>
            <w:vAlign w:val="center"/>
          </w:tcPr>
          <w:p w14:paraId="3EF2FAF6"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253 (5.6%)</w:t>
            </w:r>
          </w:p>
        </w:tc>
      </w:tr>
      <w:tr w:rsidR="00FF420B" w:rsidRPr="00FF420B" w14:paraId="7599BB6A" w14:textId="77777777" w:rsidTr="0080677B">
        <w:trPr>
          <w:cantSplit/>
          <w:jc w:val="center"/>
        </w:trPr>
        <w:tc>
          <w:tcPr>
            <w:tcW w:w="1827" w:type="pct"/>
            <w:shd w:val="clear" w:color="auto" w:fill="FFFFFF"/>
            <w:tcMar>
              <w:top w:w="0" w:type="dxa"/>
              <w:left w:w="0" w:type="dxa"/>
              <w:bottom w:w="0" w:type="dxa"/>
              <w:right w:w="0" w:type="dxa"/>
            </w:tcMar>
            <w:vAlign w:val="center"/>
          </w:tcPr>
          <w:p w14:paraId="32BAA706"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b/>
                <w:sz w:val="16"/>
                <w:szCs w:val="16"/>
              </w:rPr>
              <w:t>Hypotension</w:t>
            </w:r>
          </w:p>
        </w:tc>
        <w:tc>
          <w:tcPr>
            <w:tcW w:w="946" w:type="pct"/>
            <w:shd w:val="clear" w:color="auto" w:fill="FFFFFF"/>
            <w:tcMar>
              <w:top w:w="0" w:type="dxa"/>
              <w:left w:w="0" w:type="dxa"/>
              <w:bottom w:w="0" w:type="dxa"/>
              <w:right w:w="0" w:type="dxa"/>
            </w:tcMar>
            <w:vAlign w:val="center"/>
          </w:tcPr>
          <w:p w14:paraId="3DA64DB9" w14:textId="77777777" w:rsidR="001817AB" w:rsidRPr="00FF420B" w:rsidRDefault="001817AB" w:rsidP="0080677B">
            <w:pPr>
              <w:keepNext/>
              <w:spacing w:after="0" w:line="240" w:lineRule="auto"/>
              <w:ind w:left="100" w:right="100"/>
              <w:jc w:val="center"/>
              <w:rPr>
                <w:rFonts w:cstheme="minorHAnsi"/>
                <w:sz w:val="16"/>
                <w:szCs w:val="16"/>
              </w:rPr>
            </w:pPr>
          </w:p>
        </w:tc>
        <w:tc>
          <w:tcPr>
            <w:tcW w:w="1225" w:type="pct"/>
            <w:shd w:val="clear" w:color="auto" w:fill="FFFFFF"/>
            <w:tcMar>
              <w:top w:w="0" w:type="dxa"/>
              <w:left w:w="0" w:type="dxa"/>
              <w:bottom w:w="0" w:type="dxa"/>
              <w:right w:w="0" w:type="dxa"/>
            </w:tcMar>
            <w:vAlign w:val="center"/>
          </w:tcPr>
          <w:p w14:paraId="3000830E" w14:textId="77777777" w:rsidR="001817AB" w:rsidRPr="00FF420B" w:rsidRDefault="001817AB" w:rsidP="0080677B">
            <w:pPr>
              <w:keepNext/>
              <w:spacing w:after="0" w:line="240" w:lineRule="auto"/>
              <w:ind w:left="100" w:right="100"/>
              <w:jc w:val="center"/>
              <w:rPr>
                <w:rFonts w:cstheme="minorHAnsi"/>
                <w:sz w:val="16"/>
                <w:szCs w:val="16"/>
              </w:rPr>
            </w:pPr>
          </w:p>
        </w:tc>
        <w:tc>
          <w:tcPr>
            <w:tcW w:w="1002" w:type="pct"/>
            <w:shd w:val="clear" w:color="auto" w:fill="FFFFFF"/>
            <w:tcMar>
              <w:top w:w="0" w:type="dxa"/>
              <w:left w:w="0" w:type="dxa"/>
              <w:bottom w:w="0" w:type="dxa"/>
              <w:right w:w="0" w:type="dxa"/>
            </w:tcMar>
            <w:vAlign w:val="center"/>
          </w:tcPr>
          <w:p w14:paraId="1EB0898D" w14:textId="77777777" w:rsidR="001817AB" w:rsidRPr="00FF420B" w:rsidRDefault="001817AB" w:rsidP="0080677B">
            <w:pPr>
              <w:keepNext/>
              <w:spacing w:after="0" w:line="240" w:lineRule="auto"/>
              <w:ind w:left="100" w:right="100"/>
              <w:jc w:val="center"/>
              <w:rPr>
                <w:rFonts w:cstheme="minorHAnsi"/>
                <w:sz w:val="16"/>
                <w:szCs w:val="16"/>
              </w:rPr>
            </w:pPr>
          </w:p>
        </w:tc>
      </w:tr>
      <w:tr w:rsidR="00FF420B" w:rsidRPr="00FF420B" w14:paraId="37DA4F9F" w14:textId="77777777" w:rsidTr="0080677B">
        <w:trPr>
          <w:cantSplit/>
          <w:jc w:val="center"/>
        </w:trPr>
        <w:tc>
          <w:tcPr>
            <w:tcW w:w="1827" w:type="pct"/>
            <w:shd w:val="clear" w:color="auto" w:fill="FFFFFF"/>
            <w:tcMar>
              <w:top w:w="0" w:type="dxa"/>
              <w:left w:w="0" w:type="dxa"/>
              <w:bottom w:w="0" w:type="dxa"/>
              <w:right w:w="0" w:type="dxa"/>
            </w:tcMar>
            <w:vAlign w:val="center"/>
          </w:tcPr>
          <w:p w14:paraId="25B7BF81"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absent</w:t>
            </w:r>
          </w:p>
        </w:tc>
        <w:tc>
          <w:tcPr>
            <w:tcW w:w="946" w:type="pct"/>
            <w:shd w:val="clear" w:color="auto" w:fill="FFFFFF"/>
            <w:tcMar>
              <w:top w:w="0" w:type="dxa"/>
              <w:left w:w="0" w:type="dxa"/>
              <w:bottom w:w="0" w:type="dxa"/>
              <w:right w:w="0" w:type="dxa"/>
            </w:tcMar>
            <w:vAlign w:val="center"/>
          </w:tcPr>
          <w:p w14:paraId="153A8438"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51 (78 %)</w:t>
            </w:r>
          </w:p>
        </w:tc>
        <w:tc>
          <w:tcPr>
            <w:tcW w:w="1225" w:type="pct"/>
            <w:shd w:val="clear" w:color="auto" w:fill="FFFFFF"/>
            <w:tcMar>
              <w:top w:w="0" w:type="dxa"/>
              <w:left w:w="0" w:type="dxa"/>
              <w:bottom w:w="0" w:type="dxa"/>
              <w:right w:w="0" w:type="dxa"/>
            </w:tcMar>
            <w:vAlign w:val="center"/>
          </w:tcPr>
          <w:p w14:paraId="00EF0F58"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3948 (89 %)</w:t>
            </w:r>
          </w:p>
        </w:tc>
        <w:tc>
          <w:tcPr>
            <w:tcW w:w="1002" w:type="pct"/>
            <w:shd w:val="clear" w:color="auto" w:fill="FFFFFF"/>
            <w:tcMar>
              <w:top w:w="0" w:type="dxa"/>
              <w:left w:w="0" w:type="dxa"/>
              <w:bottom w:w="0" w:type="dxa"/>
              <w:right w:w="0" w:type="dxa"/>
            </w:tcMar>
            <w:vAlign w:val="center"/>
          </w:tcPr>
          <w:p w14:paraId="6E2C62E1"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3999 (89 %)</w:t>
            </w:r>
          </w:p>
        </w:tc>
      </w:tr>
      <w:tr w:rsidR="00FF420B" w:rsidRPr="00FF420B" w14:paraId="01D441D9" w14:textId="77777777" w:rsidTr="0080677B">
        <w:trPr>
          <w:cantSplit/>
          <w:jc w:val="center"/>
        </w:trPr>
        <w:tc>
          <w:tcPr>
            <w:tcW w:w="1827" w:type="pct"/>
            <w:shd w:val="clear" w:color="auto" w:fill="FFFFFF"/>
            <w:tcMar>
              <w:top w:w="0" w:type="dxa"/>
              <w:left w:w="0" w:type="dxa"/>
              <w:bottom w:w="0" w:type="dxa"/>
              <w:right w:w="0" w:type="dxa"/>
            </w:tcMar>
            <w:vAlign w:val="center"/>
          </w:tcPr>
          <w:p w14:paraId="4D2D4BC5"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suspected</w:t>
            </w:r>
          </w:p>
        </w:tc>
        <w:tc>
          <w:tcPr>
            <w:tcW w:w="946" w:type="pct"/>
            <w:shd w:val="clear" w:color="auto" w:fill="FFFFFF"/>
            <w:tcMar>
              <w:top w:w="0" w:type="dxa"/>
              <w:left w:w="0" w:type="dxa"/>
              <w:bottom w:w="0" w:type="dxa"/>
              <w:right w:w="0" w:type="dxa"/>
            </w:tcMar>
            <w:vAlign w:val="center"/>
          </w:tcPr>
          <w:p w14:paraId="5DC0A991"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0 (0 %)</w:t>
            </w:r>
          </w:p>
        </w:tc>
        <w:tc>
          <w:tcPr>
            <w:tcW w:w="1225" w:type="pct"/>
            <w:shd w:val="clear" w:color="auto" w:fill="FFFFFF"/>
            <w:tcMar>
              <w:top w:w="0" w:type="dxa"/>
              <w:left w:w="0" w:type="dxa"/>
              <w:bottom w:w="0" w:type="dxa"/>
              <w:right w:w="0" w:type="dxa"/>
            </w:tcMar>
            <w:vAlign w:val="center"/>
          </w:tcPr>
          <w:p w14:paraId="43361A2F"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71 (2 %)</w:t>
            </w:r>
          </w:p>
        </w:tc>
        <w:tc>
          <w:tcPr>
            <w:tcW w:w="1002" w:type="pct"/>
            <w:shd w:val="clear" w:color="auto" w:fill="FFFFFF"/>
            <w:tcMar>
              <w:top w:w="0" w:type="dxa"/>
              <w:left w:w="0" w:type="dxa"/>
              <w:bottom w:w="0" w:type="dxa"/>
              <w:right w:w="0" w:type="dxa"/>
            </w:tcMar>
            <w:vAlign w:val="center"/>
          </w:tcPr>
          <w:p w14:paraId="0D97563E"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71 (2 %)</w:t>
            </w:r>
          </w:p>
        </w:tc>
      </w:tr>
      <w:tr w:rsidR="00FF420B" w:rsidRPr="00FF420B" w14:paraId="0080E025" w14:textId="77777777" w:rsidTr="0080677B">
        <w:trPr>
          <w:cantSplit/>
          <w:jc w:val="center"/>
        </w:trPr>
        <w:tc>
          <w:tcPr>
            <w:tcW w:w="1827" w:type="pct"/>
            <w:shd w:val="clear" w:color="auto" w:fill="FFFFFF"/>
            <w:tcMar>
              <w:top w:w="0" w:type="dxa"/>
              <w:left w:w="0" w:type="dxa"/>
              <w:bottom w:w="0" w:type="dxa"/>
              <w:right w:w="0" w:type="dxa"/>
            </w:tcMar>
            <w:vAlign w:val="center"/>
          </w:tcPr>
          <w:p w14:paraId="46EED396"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present</w:t>
            </w:r>
          </w:p>
        </w:tc>
        <w:tc>
          <w:tcPr>
            <w:tcW w:w="946" w:type="pct"/>
            <w:shd w:val="clear" w:color="auto" w:fill="FFFFFF"/>
            <w:tcMar>
              <w:top w:w="0" w:type="dxa"/>
              <w:left w:w="0" w:type="dxa"/>
              <w:bottom w:w="0" w:type="dxa"/>
              <w:right w:w="0" w:type="dxa"/>
            </w:tcMar>
            <w:vAlign w:val="center"/>
          </w:tcPr>
          <w:p w14:paraId="5337EC59"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11 (17 %)</w:t>
            </w:r>
          </w:p>
        </w:tc>
        <w:tc>
          <w:tcPr>
            <w:tcW w:w="1225" w:type="pct"/>
            <w:shd w:val="clear" w:color="auto" w:fill="FFFFFF"/>
            <w:tcMar>
              <w:top w:w="0" w:type="dxa"/>
              <w:left w:w="0" w:type="dxa"/>
              <w:bottom w:w="0" w:type="dxa"/>
              <w:right w:w="0" w:type="dxa"/>
            </w:tcMar>
            <w:vAlign w:val="center"/>
          </w:tcPr>
          <w:p w14:paraId="2372EE6C"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215 (5 %)</w:t>
            </w:r>
          </w:p>
        </w:tc>
        <w:tc>
          <w:tcPr>
            <w:tcW w:w="1002" w:type="pct"/>
            <w:shd w:val="clear" w:color="auto" w:fill="FFFFFF"/>
            <w:tcMar>
              <w:top w:w="0" w:type="dxa"/>
              <w:left w:w="0" w:type="dxa"/>
              <w:bottom w:w="0" w:type="dxa"/>
              <w:right w:w="0" w:type="dxa"/>
            </w:tcMar>
            <w:vAlign w:val="center"/>
          </w:tcPr>
          <w:p w14:paraId="0B3161C8"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226 (5 %)</w:t>
            </w:r>
          </w:p>
        </w:tc>
      </w:tr>
      <w:tr w:rsidR="00FF420B" w:rsidRPr="00FF420B" w14:paraId="6BB781C2" w14:textId="77777777" w:rsidTr="0080677B">
        <w:trPr>
          <w:cantSplit/>
          <w:jc w:val="center"/>
        </w:trPr>
        <w:tc>
          <w:tcPr>
            <w:tcW w:w="1827" w:type="pct"/>
            <w:shd w:val="clear" w:color="auto" w:fill="FFFFFF"/>
            <w:tcMar>
              <w:top w:w="0" w:type="dxa"/>
              <w:left w:w="0" w:type="dxa"/>
              <w:bottom w:w="0" w:type="dxa"/>
              <w:right w:w="0" w:type="dxa"/>
            </w:tcMar>
            <w:vAlign w:val="center"/>
          </w:tcPr>
          <w:p w14:paraId="6B239E8A"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Missing</w:t>
            </w:r>
          </w:p>
        </w:tc>
        <w:tc>
          <w:tcPr>
            <w:tcW w:w="946" w:type="pct"/>
            <w:shd w:val="clear" w:color="auto" w:fill="FFFFFF"/>
            <w:tcMar>
              <w:top w:w="0" w:type="dxa"/>
              <w:left w:w="0" w:type="dxa"/>
              <w:bottom w:w="0" w:type="dxa"/>
              <w:right w:w="0" w:type="dxa"/>
            </w:tcMar>
            <w:vAlign w:val="center"/>
          </w:tcPr>
          <w:p w14:paraId="50860FB1"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 (4.6%)</w:t>
            </w:r>
          </w:p>
        </w:tc>
        <w:tc>
          <w:tcPr>
            <w:tcW w:w="1225" w:type="pct"/>
            <w:shd w:val="clear" w:color="auto" w:fill="FFFFFF"/>
            <w:tcMar>
              <w:top w:w="0" w:type="dxa"/>
              <w:left w:w="0" w:type="dxa"/>
              <w:bottom w:w="0" w:type="dxa"/>
              <w:right w:w="0" w:type="dxa"/>
            </w:tcMar>
            <w:vAlign w:val="center"/>
          </w:tcPr>
          <w:p w14:paraId="4214CC8C"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210 (4.7%)</w:t>
            </w:r>
          </w:p>
        </w:tc>
        <w:tc>
          <w:tcPr>
            <w:tcW w:w="1002" w:type="pct"/>
            <w:shd w:val="clear" w:color="auto" w:fill="FFFFFF"/>
            <w:tcMar>
              <w:top w:w="0" w:type="dxa"/>
              <w:left w:w="0" w:type="dxa"/>
              <w:bottom w:w="0" w:type="dxa"/>
              <w:right w:w="0" w:type="dxa"/>
            </w:tcMar>
            <w:vAlign w:val="center"/>
          </w:tcPr>
          <w:p w14:paraId="32F7E922"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213 (4.7%)</w:t>
            </w:r>
          </w:p>
        </w:tc>
      </w:tr>
      <w:tr w:rsidR="00FF420B" w:rsidRPr="00FF420B" w14:paraId="29B09405" w14:textId="77777777" w:rsidTr="0080677B">
        <w:trPr>
          <w:cantSplit/>
          <w:jc w:val="center"/>
        </w:trPr>
        <w:tc>
          <w:tcPr>
            <w:tcW w:w="1827" w:type="pct"/>
            <w:shd w:val="clear" w:color="auto" w:fill="FFFFFF"/>
            <w:tcMar>
              <w:top w:w="0" w:type="dxa"/>
              <w:left w:w="0" w:type="dxa"/>
              <w:bottom w:w="0" w:type="dxa"/>
              <w:right w:w="0" w:type="dxa"/>
            </w:tcMar>
            <w:vAlign w:val="center"/>
          </w:tcPr>
          <w:p w14:paraId="79F9E975"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b/>
                <w:sz w:val="16"/>
                <w:szCs w:val="16"/>
              </w:rPr>
              <w:t>Alcohol intoxication</w:t>
            </w:r>
          </w:p>
        </w:tc>
        <w:tc>
          <w:tcPr>
            <w:tcW w:w="946" w:type="pct"/>
            <w:shd w:val="clear" w:color="auto" w:fill="FFFFFF"/>
            <w:tcMar>
              <w:top w:w="0" w:type="dxa"/>
              <w:left w:w="0" w:type="dxa"/>
              <w:bottom w:w="0" w:type="dxa"/>
              <w:right w:w="0" w:type="dxa"/>
            </w:tcMar>
            <w:vAlign w:val="center"/>
          </w:tcPr>
          <w:p w14:paraId="037E229F" w14:textId="77777777" w:rsidR="001817AB" w:rsidRPr="00FF420B" w:rsidRDefault="001817AB" w:rsidP="0080677B">
            <w:pPr>
              <w:keepNext/>
              <w:spacing w:after="0" w:line="240" w:lineRule="auto"/>
              <w:ind w:left="100" w:right="100"/>
              <w:jc w:val="center"/>
              <w:rPr>
                <w:rFonts w:cstheme="minorHAnsi"/>
                <w:sz w:val="16"/>
                <w:szCs w:val="16"/>
              </w:rPr>
            </w:pPr>
          </w:p>
        </w:tc>
        <w:tc>
          <w:tcPr>
            <w:tcW w:w="1225" w:type="pct"/>
            <w:shd w:val="clear" w:color="auto" w:fill="FFFFFF"/>
            <w:tcMar>
              <w:top w:w="0" w:type="dxa"/>
              <w:left w:w="0" w:type="dxa"/>
              <w:bottom w:w="0" w:type="dxa"/>
              <w:right w:w="0" w:type="dxa"/>
            </w:tcMar>
            <w:vAlign w:val="center"/>
          </w:tcPr>
          <w:p w14:paraId="1902DDA5" w14:textId="77777777" w:rsidR="001817AB" w:rsidRPr="00FF420B" w:rsidRDefault="001817AB" w:rsidP="0080677B">
            <w:pPr>
              <w:keepNext/>
              <w:spacing w:after="0" w:line="240" w:lineRule="auto"/>
              <w:ind w:left="100" w:right="100"/>
              <w:jc w:val="center"/>
              <w:rPr>
                <w:rFonts w:cstheme="minorHAnsi"/>
                <w:sz w:val="16"/>
                <w:szCs w:val="16"/>
              </w:rPr>
            </w:pPr>
          </w:p>
        </w:tc>
        <w:tc>
          <w:tcPr>
            <w:tcW w:w="1002" w:type="pct"/>
            <w:shd w:val="clear" w:color="auto" w:fill="FFFFFF"/>
            <w:tcMar>
              <w:top w:w="0" w:type="dxa"/>
              <w:left w:w="0" w:type="dxa"/>
              <w:bottom w:w="0" w:type="dxa"/>
              <w:right w:w="0" w:type="dxa"/>
            </w:tcMar>
            <w:vAlign w:val="center"/>
          </w:tcPr>
          <w:p w14:paraId="1DFDB90B" w14:textId="77777777" w:rsidR="001817AB" w:rsidRPr="00FF420B" w:rsidRDefault="001817AB" w:rsidP="0080677B">
            <w:pPr>
              <w:keepNext/>
              <w:spacing w:after="0" w:line="240" w:lineRule="auto"/>
              <w:ind w:left="100" w:right="100"/>
              <w:jc w:val="center"/>
              <w:rPr>
                <w:rFonts w:cstheme="minorHAnsi"/>
                <w:sz w:val="16"/>
                <w:szCs w:val="16"/>
              </w:rPr>
            </w:pPr>
          </w:p>
        </w:tc>
      </w:tr>
      <w:tr w:rsidR="00FF420B" w:rsidRPr="00FF420B" w14:paraId="098757DE" w14:textId="77777777" w:rsidTr="0080677B">
        <w:trPr>
          <w:cantSplit/>
          <w:jc w:val="center"/>
        </w:trPr>
        <w:tc>
          <w:tcPr>
            <w:tcW w:w="1827" w:type="pct"/>
            <w:shd w:val="clear" w:color="auto" w:fill="FFFFFF"/>
            <w:tcMar>
              <w:top w:w="0" w:type="dxa"/>
              <w:left w:w="0" w:type="dxa"/>
              <w:bottom w:w="0" w:type="dxa"/>
              <w:right w:w="0" w:type="dxa"/>
            </w:tcMar>
            <w:vAlign w:val="center"/>
          </w:tcPr>
          <w:p w14:paraId="762B400E"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absent</w:t>
            </w:r>
          </w:p>
        </w:tc>
        <w:tc>
          <w:tcPr>
            <w:tcW w:w="946" w:type="pct"/>
            <w:shd w:val="clear" w:color="auto" w:fill="FFFFFF"/>
            <w:tcMar>
              <w:top w:w="0" w:type="dxa"/>
              <w:left w:w="0" w:type="dxa"/>
              <w:bottom w:w="0" w:type="dxa"/>
              <w:right w:w="0" w:type="dxa"/>
            </w:tcMar>
            <w:vAlign w:val="center"/>
          </w:tcPr>
          <w:p w14:paraId="74455AC9"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43 (66 %)</w:t>
            </w:r>
          </w:p>
        </w:tc>
        <w:tc>
          <w:tcPr>
            <w:tcW w:w="1225" w:type="pct"/>
            <w:shd w:val="clear" w:color="auto" w:fill="FFFFFF"/>
            <w:tcMar>
              <w:top w:w="0" w:type="dxa"/>
              <w:left w:w="0" w:type="dxa"/>
              <w:bottom w:w="0" w:type="dxa"/>
              <w:right w:w="0" w:type="dxa"/>
            </w:tcMar>
            <w:vAlign w:val="center"/>
          </w:tcPr>
          <w:p w14:paraId="23B8BB0C"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3080 (69 %)</w:t>
            </w:r>
          </w:p>
        </w:tc>
        <w:tc>
          <w:tcPr>
            <w:tcW w:w="1002" w:type="pct"/>
            <w:shd w:val="clear" w:color="auto" w:fill="FFFFFF"/>
            <w:tcMar>
              <w:top w:w="0" w:type="dxa"/>
              <w:left w:w="0" w:type="dxa"/>
              <w:bottom w:w="0" w:type="dxa"/>
              <w:right w:w="0" w:type="dxa"/>
            </w:tcMar>
            <w:vAlign w:val="center"/>
          </w:tcPr>
          <w:p w14:paraId="00EC6FBD"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3123 (69 %)</w:t>
            </w:r>
          </w:p>
        </w:tc>
      </w:tr>
      <w:tr w:rsidR="00FF420B" w:rsidRPr="00FF420B" w14:paraId="7960D41E" w14:textId="77777777" w:rsidTr="0080677B">
        <w:trPr>
          <w:cantSplit/>
          <w:jc w:val="center"/>
        </w:trPr>
        <w:tc>
          <w:tcPr>
            <w:tcW w:w="1827" w:type="pct"/>
            <w:shd w:val="clear" w:color="auto" w:fill="FFFFFF"/>
            <w:tcMar>
              <w:top w:w="0" w:type="dxa"/>
              <w:left w:w="0" w:type="dxa"/>
              <w:bottom w:w="0" w:type="dxa"/>
              <w:right w:w="0" w:type="dxa"/>
            </w:tcMar>
            <w:vAlign w:val="center"/>
          </w:tcPr>
          <w:p w14:paraId="28428797"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suspected</w:t>
            </w:r>
          </w:p>
        </w:tc>
        <w:tc>
          <w:tcPr>
            <w:tcW w:w="946" w:type="pct"/>
            <w:shd w:val="clear" w:color="auto" w:fill="FFFFFF"/>
            <w:tcMar>
              <w:top w:w="0" w:type="dxa"/>
              <w:left w:w="0" w:type="dxa"/>
              <w:bottom w:w="0" w:type="dxa"/>
              <w:right w:w="0" w:type="dxa"/>
            </w:tcMar>
            <w:vAlign w:val="center"/>
          </w:tcPr>
          <w:p w14:paraId="1B5863B8"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 (5 %)</w:t>
            </w:r>
          </w:p>
        </w:tc>
        <w:tc>
          <w:tcPr>
            <w:tcW w:w="1225" w:type="pct"/>
            <w:shd w:val="clear" w:color="auto" w:fill="FFFFFF"/>
            <w:tcMar>
              <w:top w:w="0" w:type="dxa"/>
              <w:left w:w="0" w:type="dxa"/>
              <w:bottom w:w="0" w:type="dxa"/>
              <w:right w:w="0" w:type="dxa"/>
            </w:tcMar>
            <w:vAlign w:val="center"/>
          </w:tcPr>
          <w:p w14:paraId="28F639FD"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348 (8 %)</w:t>
            </w:r>
          </w:p>
        </w:tc>
        <w:tc>
          <w:tcPr>
            <w:tcW w:w="1002" w:type="pct"/>
            <w:shd w:val="clear" w:color="auto" w:fill="FFFFFF"/>
            <w:tcMar>
              <w:top w:w="0" w:type="dxa"/>
              <w:left w:w="0" w:type="dxa"/>
              <w:bottom w:w="0" w:type="dxa"/>
              <w:right w:w="0" w:type="dxa"/>
            </w:tcMar>
            <w:vAlign w:val="center"/>
          </w:tcPr>
          <w:p w14:paraId="091B5A38"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351 (8 %)</w:t>
            </w:r>
          </w:p>
        </w:tc>
      </w:tr>
      <w:tr w:rsidR="00FF420B" w:rsidRPr="00FF420B" w14:paraId="737C2A88" w14:textId="77777777" w:rsidTr="0080677B">
        <w:trPr>
          <w:cantSplit/>
          <w:jc w:val="center"/>
        </w:trPr>
        <w:tc>
          <w:tcPr>
            <w:tcW w:w="1827" w:type="pct"/>
            <w:shd w:val="clear" w:color="auto" w:fill="FFFFFF"/>
            <w:tcMar>
              <w:top w:w="0" w:type="dxa"/>
              <w:left w:w="0" w:type="dxa"/>
              <w:bottom w:w="0" w:type="dxa"/>
              <w:right w:w="0" w:type="dxa"/>
            </w:tcMar>
            <w:vAlign w:val="center"/>
          </w:tcPr>
          <w:p w14:paraId="12B68D2F"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present</w:t>
            </w:r>
          </w:p>
        </w:tc>
        <w:tc>
          <w:tcPr>
            <w:tcW w:w="946" w:type="pct"/>
            <w:shd w:val="clear" w:color="auto" w:fill="FFFFFF"/>
            <w:tcMar>
              <w:top w:w="0" w:type="dxa"/>
              <w:left w:w="0" w:type="dxa"/>
              <w:bottom w:w="0" w:type="dxa"/>
              <w:right w:w="0" w:type="dxa"/>
            </w:tcMar>
            <w:vAlign w:val="center"/>
          </w:tcPr>
          <w:p w14:paraId="0052ECC4"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11 (17 %)</w:t>
            </w:r>
          </w:p>
        </w:tc>
        <w:tc>
          <w:tcPr>
            <w:tcW w:w="1225" w:type="pct"/>
            <w:shd w:val="clear" w:color="auto" w:fill="FFFFFF"/>
            <w:tcMar>
              <w:top w:w="0" w:type="dxa"/>
              <w:left w:w="0" w:type="dxa"/>
              <w:bottom w:w="0" w:type="dxa"/>
              <w:right w:w="0" w:type="dxa"/>
            </w:tcMar>
            <w:vAlign w:val="center"/>
          </w:tcPr>
          <w:p w14:paraId="0851C085"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676 (15 %)</w:t>
            </w:r>
          </w:p>
        </w:tc>
        <w:tc>
          <w:tcPr>
            <w:tcW w:w="1002" w:type="pct"/>
            <w:shd w:val="clear" w:color="auto" w:fill="FFFFFF"/>
            <w:tcMar>
              <w:top w:w="0" w:type="dxa"/>
              <w:left w:w="0" w:type="dxa"/>
              <w:bottom w:w="0" w:type="dxa"/>
              <w:right w:w="0" w:type="dxa"/>
            </w:tcMar>
            <w:vAlign w:val="center"/>
          </w:tcPr>
          <w:p w14:paraId="43537354"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687 (15 %)</w:t>
            </w:r>
          </w:p>
        </w:tc>
      </w:tr>
      <w:tr w:rsidR="00FF420B" w:rsidRPr="00FF420B" w14:paraId="0496F838" w14:textId="77777777" w:rsidTr="0080677B">
        <w:trPr>
          <w:cantSplit/>
          <w:jc w:val="center"/>
        </w:trPr>
        <w:tc>
          <w:tcPr>
            <w:tcW w:w="1827" w:type="pct"/>
            <w:shd w:val="clear" w:color="auto" w:fill="FFFFFF"/>
            <w:tcMar>
              <w:top w:w="0" w:type="dxa"/>
              <w:left w:w="0" w:type="dxa"/>
              <w:bottom w:w="0" w:type="dxa"/>
              <w:right w:w="0" w:type="dxa"/>
            </w:tcMar>
            <w:vAlign w:val="center"/>
          </w:tcPr>
          <w:p w14:paraId="7D7889D4"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Missing</w:t>
            </w:r>
          </w:p>
        </w:tc>
        <w:tc>
          <w:tcPr>
            <w:tcW w:w="946" w:type="pct"/>
            <w:shd w:val="clear" w:color="auto" w:fill="FFFFFF"/>
            <w:tcMar>
              <w:top w:w="0" w:type="dxa"/>
              <w:left w:w="0" w:type="dxa"/>
              <w:bottom w:w="0" w:type="dxa"/>
              <w:right w:w="0" w:type="dxa"/>
            </w:tcMar>
            <w:vAlign w:val="center"/>
          </w:tcPr>
          <w:p w14:paraId="144C95E9"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8 (12.3%)</w:t>
            </w:r>
          </w:p>
        </w:tc>
        <w:tc>
          <w:tcPr>
            <w:tcW w:w="1225" w:type="pct"/>
            <w:shd w:val="clear" w:color="auto" w:fill="FFFFFF"/>
            <w:tcMar>
              <w:top w:w="0" w:type="dxa"/>
              <w:left w:w="0" w:type="dxa"/>
              <w:bottom w:w="0" w:type="dxa"/>
              <w:right w:w="0" w:type="dxa"/>
            </w:tcMar>
            <w:vAlign w:val="center"/>
          </w:tcPr>
          <w:p w14:paraId="591FC3EA"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340 (7.7%)</w:t>
            </w:r>
          </w:p>
        </w:tc>
        <w:tc>
          <w:tcPr>
            <w:tcW w:w="1002" w:type="pct"/>
            <w:shd w:val="clear" w:color="auto" w:fill="FFFFFF"/>
            <w:tcMar>
              <w:top w:w="0" w:type="dxa"/>
              <w:left w:w="0" w:type="dxa"/>
              <w:bottom w:w="0" w:type="dxa"/>
              <w:right w:w="0" w:type="dxa"/>
            </w:tcMar>
            <w:vAlign w:val="center"/>
          </w:tcPr>
          <w:p w14:paraId="32ABD1A8"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348 (7.7%)</w:t>
            </w:r>
          </w:p>
        </w:tc>
      </w:tr>
      <w:tr w:rsidR="00FF420B" w:rsidRPr="00FF420B" w14:paraId="3FF0A707" w14:textId="77777777" w:rsidTr="0080677B">
        <w:trPr>
          <w:cantSplit/>
          <w:jc w:val="center"/>
        </w:trPr>
        <w:tc>
          <w:tcPr>
            <w:tcW w:w="1827" w:type="pct"/>
            <w:shd w:val="clear" w:color="auto" w:fill="FFFFFF"/>
            <w:tcMar>
              <w:top w:w="0" w:type="dxa"/>
              <w:left w:w="0" w:type="dxa"/>
              <w:bottom w:w="0" w:type="dxa"/>
              <w:right w:w="0" w:type="dxa"/>
            </w:tcMar>
            <w:vAlign w:val="center"/>
          </w:tcPr>
          <w:p w14:paraId="2EBD3C2F"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b/>
                <w:sz w:val="16"/>
                <w:szCs w:val="16"/>
              </w:rPr>
              <w:t>Time to blood protein sample (hours)</w:t>
            </w:r>
          </w:p>
        </w:tc>
        <w:tc>
          <w:tcPr>
            <w:tcW w:w="946" w:type="pct"/>
            <w:shd w:val="clear" w:color="auto" w:fill="FFFFFF"/>
            <w:tcMar>
              <w:top w:w="0" w:type="dxa"/>
              <w:left w:w="0" w:type="dxa"/>
              <w:bottom w:w="0" w:type="dxa"/>
              <w:right w:w="0" w:type="dxa"/>
            </w:tcMar>
            <w:vAlign w:val="center"/>
          </w:tcPr>
          <w:p w14:paraId="2CBAA7A0" w14:textId="77777777" w:rsidR="001817AB" w:rsidRPr="00FF420B" w:rsidRDefault="001817AB" w:rsidP="0080677B">
            <w:pPr>
              <w:keepNext/>
              <w:spacing w:after="0" w:line="240" w:lineRule="auto"/>
              <w:ind w:left="100" w:right="100"/>
              <w:jc w:val="center"/>
              <w:rPr>
                <w:rFonts w:cstheme="minorHAnsi"/>
                <w:sz w:val="16"/>
                <w:szCs w:val="16"/>
              </w:rPr>
            </w:pPr>
          </w:p>
        </w:tc>
        <w:tc>
          <w:tcPr>
            <w:tcW w:w="1225" w:type="pct"/>
            <w:shd w:val="clear" w:color="auto" w:fill="FFFFFF"/>
            <w:tcMar>
              <w:top w:w="0" w:type="dxa"/>
              <w:left w:w="0" w:type="dxa"/>
              <w:bottom w:w="0" w:type="dxa"/>
              <w:right w:w="0" w:type="dxa"/>
            </w:tcMar>
            <w:vAlign w:val="center"/>
          </w:tcPr>
          <w:p w14:paraId="0FBD62B8" w14:textId="77777777" w:rsidR="001817AB" w:rsidRPr="00FF420B" w:rsidRDefault="001817AB" w:rsidP="0080677B">
            <w:pPr>
              <w:keepNext/>
              <w:spacing w:after="0" w:line="240" w:lineRule="auto"/>
              <w:ind w:left="100" w:right="100"/>
              <w:jc w:val="center"/>
              <w:rPr>
                <w:rFonts w:cstheme="minorHAnsi"/>
                <w:sz w:val="16"/>
                <w:szCs w:val="16"/>
              </w:rPr>
            </w:pPr>
          </w:p>
        </w:tc>
        <w:tc>
          <w:tcPr>
            <w:tcW w:w="1002" w:type="pct"/>
            <w:shd w:val="clear" w:color="auto" w:fill="FFFFFF"/>
            <w:tcMar>
              <w:top w:w="0" w:type="dxa"/>
              <w:left w:w="0" w:type="dxa"/>
              <w:bottom w:w="0" w:type="dxa"/>
              <w:right w:w="0" w:type="dxa"/>
            </w:tcMar>
            <w:vAlign w:val="center"/>
          </w:tcPr>
          <w:p w14:paraId="6F80EC28" w14:textId="77777777" w:rsidR="001817AB" w:rsidRPr="00FF420B" w:rsidRDefault="001817AB" w:rsidP="0080677B">
            <w:pPr>
              <w:keepNext/>
              <w:spacing w:after="0" w:line="240" w:lineRule="auto"/>
              <w:ind w:left="100" w:right="100"/>
              <w:jc w:val="center"/>
              <w:rPr>
                <w:rFonts w:cstheme="minorHAnsi"/>
                <w:sz w:val="16"/>
                <w:szCs w:val="16"/>
              </w:rPr>
            </w:pPr>
          </w:p>
        </w:tc>
      </w:tr>
      <w:tr w:rsidR="00FF420B" w:rsidRPr="00FF420B" w14:paraId="1F17089B" w14:textId="77777777" w:rsidTr="0080677B">
        <w:trPr>
          <w:cantSplit/>
          <w:jc w:val="center"/>
        </w:trPr>
        <w:tc>
          <w:tcPr>
            <w:tcW w:w="1827" w:type="pct"/>
            <w:shd w:val="clear" w:color="auto" w:fill="FFFFFF"/>
            <w:tcMar>
              <w:top w:w="0" w:type="dxa"/>
              <w:left w:w="0" w:type="dxa"/>
              <w:bottom w:w="0" w:type="dxa"/>
              <w:right w:w="0" w:type="dxa"/>
            </w:tcMar>
            <w:vAlign w:val="center"/>
          </w:tcPr>
          <w:p w14:paraId="0E4491FC"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Median (Min-Max)</w:t>
            </w:r>
          </w:p>
        </w:tc>
        <w:tc>
          <w:tcPr>
            <w:tcW w:w="946" w:type="pct"/>
            <w:shd w:val="clear" w:color="auto" w:fill="FFFFFF"/>
            <w:tcMar>
              <w:top w:w="0" w:type="dxa"/>
              <w:left w:w="0" w:type="dxa"/>
              <w:bottom w:w="0" w:type="dxa"/>
              <w:right w:w="0" w:type="dxa"/>
            </w:tcMar>
            <w:vAlign w:val="center"/>
          </w:tcPr>
          <w:p w14:paraId="77A12D3C"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16 (2.2 - 23.2)</w:t>
            </w:r>
          </w:p>
        </w:tc>
        <w:tc>
          <w:tcPr>
            <w:tcW w:w="1225" w:type="pct"/>
            <w:shd w:val="clear" w:color="auto" w:fill="FFFFFF"/>
            <w:tcMar>
              <w:top w:w="0" w:type="dxa"/>
              <w:left w:w="0" w:type="dxa"/>
              <w:bottom w:w="0" w:type="dxa"/>
              <w:right w:w="0" w:type="dxa"/>
            </w:tcMar>
            <w:vAlign w:val="center"/>
          </w:tcPr>
          <w:p w14:paraId="7D515BF1"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15 (0.5 - 11872.4)</w:t>
            </w:r>
          </w:p>
        </w:tc>
        <w:tc>
          <w:tcPr>
            <w:tcW w:w="1002" w:type="pct"/>
            <w:shd w:val="clear" w:color="auto" w:fill="FFFFFF"/>
            <w:tcMar>
              <w:top w:w="0" w:type="dxa"/>
              <w:left w:w="0" w:type="dxa"/>
              <w:bottom w:w="0" w:type="dxa"/>
              <w:right w:w="0" w:type="dxa"/>
            </w:tcMar>
            <w:vAlign w:val="center"/>
          </w:tcPr>
          <w:p w14:paraId="35412436"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15 (0.5 - 11872.4)</w:t>
            </w:r>
          </w:p>
        </w:tc>
      </w:tr>
      <w:tr w:rsidR="00FF420B" w:rsidRPr="00FF420B" w14:paraId="58FAE877" w14:textId="77777777" w:rsidTr="0080677B">
        <w:trPr>
          <w:cantSplit/>
          <w:jc w:val="center"/>
        </w:trPr>
        <w:tc>
          <w:tcPr>
            <w:tcW w:w="1827" w:type="pct"/>
            <w:shd w:val="clear" w:color="auto" w:fill="FFFFFF"/>
            <w:tcMar>
              <w:top w:w="0" w:type="dxa"/>
              <w:left w:w="0" w:type="dxa"/>
              <w:bottom w:w="0" w:type="dxa"/>
              <w:right w:w="0" w:type="dxa"/>
            </w:tcMar>
            <w:vAlign w:val="center"/>
          </w:tcPr>
          <w:p w14:paraId="51B1E5BE"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Missing</w:t>
            </w:r>
          </w:p>
        </w:tc>
        <w:tc>
          <w:tcPr>
            <w:tcW w:w="946" w:type="pct"/>
            <w:shd w:val="clear" w:color="auto" w:fill="FFFFFF"/>
            <w:tcMar>
              <w:top w:w="0" w:type="dxa"/>
              <w:left w:w="0" w:type="dxa"/>
              <w:bottom w:w="0" w:type="dxa"/>
              <w:right w:w="0" w:type="dxa"/>
            </w:tcMar>
            <w:vAlign w:val="center"/>
          </w:tcPr>
          <w:p w14:paraId="30C79625"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0 (0%)</w:t>
            </w:r>
          </w:p>
        </w:tc>
        <w:tc>
          <w:tcPr>
            <w:tcW w:w="1225" w:type="pct"/>
            <w:shd w:val="clear" w:color="auto" w:fill="FFFFFF"/>
            <w:tcMar>
              <w:top w:w="0" w:type="dxa"/>
              <w:left w:w="0" w:type="dxa"/>
              <w:bottom w:w="0" w:type="dxa"/>
              <w:right w:w="0" w:type="dxa"/>
            </w:tcMar>
            <w:vAlign w:val="center"/>
          </w:tcPr>
          <w:p w14:paraId="73D7E766"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763 (17.2%)</w:t>
            </w:r>
          </w:p>
        </w:tc>
        <w:tc>
          <w:tcPr>
            <w:tcW w:w="1002" w:type="pct"/>
            <w:shd w:val="clear" w:color="auto" w:fill="FFFFFF"/>
            <w:tcMar>
              <w:top w:w="0" w:type="dxa"/>
              <w:left w:w="0" w:type="dxa"/>
              <w:bottom w:w="0" w:type="dxa"/>
              <w:right w:w="0" w:type="dxa"/>
            </w:tcMar>
            <w:vAlign w:val="center"/>
          </w:tcPr>
          <w:p w14:paraId="3CD52BB7"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763 (16.9%)</w:t>
            </w:r>
          </w:p>
        </w:tc>
      </w:tr>
      <w:tr w:rsidR="00FF420B" w:rsidRPr="00FF420B" w14:paraId="0E8D7411" w14:textId="77777777" w:rsidTr="0080677B">
        <w:trPr>
          <w:cantSplit/>
          <w:jc w:val="center"/>
        </w:trPr>
        <w:tc>
          <w:tcPr>
            <w:tcW w:w="1827" w:type="pct"/>
            <w:shd w:val="clear" w:color="auto" w:fill="FFFFFF"/>
            <w:tcMar>
              <w:top w:w="0" w:type="dxa"/>
              <w:left w:w="0" w:type="dxa"/>
              <w:bottom w:w="0" w:type="dxa"/>
              <w:right w:w="0" w:type="dxa"/>
            </w:tcMar>
            <w:vAlign w:val="center"/>
          </w:tcPr>
          <w:p w14:paraId="2CB50708"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b/>
                <w:sz w:val="16"/>
                <w:szCs w:val="16"/>
              </w:rPr>
              <w:t>Marshall CT score</w:t>
            </w:r>
          </w:p>
        </w:tc>
        <w:tc>
          <w:tcPr>
            <w:tcW w:w="946" w:type="pct"/>
            <w:shd w:val="clear" w:color="auto" w:fill="FFFFFF"/>
            <w:tcMar>
              <w:top w:w="0" w:type="dxa"/>
              <w:left w:w="0" w:type="dxa"/>
              <w:bottom w:w="0" w:type="dxa"/>
              <w:right w:w="0" w:type="dxa"/>
            </w:tcMar>
            <w:vAlign w:val="center"/>
          </w:tcPr>
          <w:p w14:paraId="37DB83AA" w14:textId="77777777" w:rsidR="001817AB" w:rsidRPr="00FF420B" w:rsidRDefault="001817AB" w:rsidP="0080677B">
            <w:pPr>
              <w:keepNext/>
              <w:spacing w:after="0" w:line="240" w:lineRule="auto"/>
              <w:ind w:left="100" w:right="100"/>
              <w:jc w:val="center"/>
              <w:rPr>
                <w:rFonts w:cstheme="minorHAnsi"/>
                <w:sz w:val="16"/>
                <w:szCs w:val="16"/>
              </w:rPr>
            </w:pPr>
          </w:p>
        </w:tc>
        <w:tc>
          <w:tcPr>
            <w:tcW w:w="1225" w:type="pct"/>
            <w:shd w:val="clear" w:color="auto" w:fill="FFFFFF"/>
            <w:tcMar>
              <w:top w:w="0" w:type="dxa"/>
              <w:left w:w="0" w:type="dxa"/>
              <w:bottom w:w="0" w:type="dxa"/>
              <w:right w:w="0" w:type="dxa"/>
            </w:tcMar>
            <w:vAlign w:val="center"/>
          </w:tcPr>
          <w:p w14:paraId="7B56EEB7" w14:textId="77777777" w:rsidR="001817AB" w:rsidRPr="00FF420B" w:rsidRDefault="001817AB" w:rsidP="0080677B">
            <w:pPr>
              <w:keepNext/>
              <w:spacing w:after="0" w:line="240" w:lineRule="auto"/>
              <w:ind w:left="100" w:right="100"/>
              <w:jc w:val="center"/>
              <w:rPr>
                <w:rFonts w:cstheme="minorHAnsi"/>
                <w:sz w:val="16"/>
                <w:szCs w:val="16"/>
              </w:rPr>
            </w:pPr>
          </w:p>
        </w:tc>
        <w:tc>
          <w:tcPr>
            <w:tcW w:w="1002" w:type="pct"/>
            <w:shd w:val="clear" w:color="auto" w:fill="FFFFFF"/>
            <w:tcMar>
              <w:top w:w="0" w:type="dxa"/>
              <w:left w:w="0" w:type="dxa"/>
              <w:bottom w:w="0" w:type="dxa"/>
              <w:right w:w="0" w:type="dxa"/>
            </w:tcMar>
            <w:vAlign w:val="center"/>
          </w:tcPr>
          <w:p w14:paraId="5110DA24" w14:textId="77777777" w:rsidR="001817AB" w:rsidRPr="00FF420B" w:rsidRDefault="001817AB" w:rsidP="0080677B">
            <w:pPr>
              <w:keepNext/>
              <w:spacing w:after="0" w:line="240" w:lineRule="auto"/>
              <w:ind w:left="100" w:right="100"/>
              <w:jc w:val="center"/>
              <w:rPr>
                <w:rFonts w:cstheme="minorHAnsi"/>
                <w:sz w:val="16"/>
                <w:szCs w:val="16"/>
              </w:rPr>
            </w:pPr>
          </w:p>
        </w:tc>
      </w:tr>
      <w:tr w:rsidR="00FF420B" w:rsidRPr="00FF420B" w14:paraId="00BB0CA3" w14:textId="77777777" w:rsidTr="0080677B">
        <w:trPr>
          <w:cantSplit/>
          <w:jc w:val="center"/>
        </w:trPr>
        <w:tc>
          <w:tcPr>
            <w:tcW w:w="1827" w:type="pct"/>
            <w:shd w:val="clear" w:color="auto" w:fill="FFFFFF"/>
            <w:tcMar>
              <w:top w:w="0" w:type="dxa"/>
              <w:left w:w="0" w:type="dxa"/>
              <w:bottom w:w="0" w:type="dxa"/>
              <w:right w:w="0" w:type="dxa"/>
            </w:tcMar>
            <w:vAlign w:val="center"/>
          </w:tcPr>
          <w:p w14:paraId="63AA739C"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1</w:t>
            </w:r>
          </w:p>
        </w:tc>
        <w:tc>
          <w:tcPr>
            <w:tcW w:w="946" w:type="pct"/>
            <w:shd w:val="clear" w:color="auto" w:fill="FFFFFF"/>
            <w:tcMar>
              <w:top w:w="0" w:type="dxa"/>
              <w:left w:w="0" w:type="dxa"/>
              <w:bottom w:w="0" w:type="dxa"/>
              <w:right w:w="0" w:type="dxa"/>
            </w:tcMar>
            <w:vAlign w:val="center"/>
          </w:tcPr>
          <w:p w14:paraId="1D2213CC"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8 (12 %)</w:t>
            </w:r>
          </w:p>
        </w:tc>
        <w:tc>
          <w:tcPr>
            <w:tcW w:w="1225" w:type="pct"/>
            <w:shd w:val="clear" w:color="auto" w:fill="FFFFFF"/>
            <w:tcMar>
              <w:top w:w="0" w:type="dxa"/>
              <w:left w:w="0" w:type="dxa"/>
              <w:bottom w:w="0" w:type="dxa"/>
              <w:right w:w="0" w:type="dxa"/>
            </w:tcMar>
            <w:vAlign w:val="center"/>
          </w:tcPr>
          <w:p w14:paraId="3F5E30B5"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1662 (37 %)</w:t>
            </w:r>
          </w:p>
        </w:tc>
        <w:tc>
          <w:tcPr>
            <w:tcW w:w="1002" w:type="pct"/>
            <w:shd w:val="clear" w:color="auto" w:fill="FFFFFF"/>
            <w:tcMar>
              <w:top w:w="0" w:type="dxa"/>
              <w:left w:w="0" w:type="dxa"/>
              <w:bottom w:w="0" w:type="dxa"/>
              <w:right w:w="0" w:type="dxa"/>
            </w:tcMar>
            <w:vAlign w:val="center"/>
          </w:tcPr>
          <w:p w14:paraId="1B7F610E"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1670 (37 %)</w:t>
            </w:r>
          </w:p>
        </w:tc>
      </w:tr>
      <w:tr w:rsidR="00FF420B" w:rsidRPr="00FF420B" w14:paraId="2D02C4B3" w14:textId="77777777" w:rsidTr="0080677B">
        <w:trPr>
          <w:cantSplit/>
          <w:jc w:val="center"/>
        </w:trPr>
        <w:tc>
          <w:tcPr>
            <w:tcW w:w="1827" w:type="pct"/>
            <w:shd w:val="clear" w:color="auto" w:fill="FFFFFF"/>
            <w:tcMar>
              <w:top w:w="0" w:type="dxa"/>
              <w:left w:w="0" w:type="dxa"/>
              <w:bottom w:w="0" w:type="dxa"/>
              <w:right w:w="0" w:type="dxa"/>
            </w:tcMar>
            <w:vAlign w:val="center"/>
          </w:tcPr>
          <w:p w14:paraId="22E085AF"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2</w:t>
            </w:r>
          </w:p>
        </w:tc>
        <w:tc>
          <w:tcPr>
            <w:tcW w:w="946" w:type="pct"/>
            <w:shd w:val="clear" w:color="auto" w:fill="FFFFFF"/>
            <w:tcMar>
              <w:top w:w="0" w:type="dxa"/>
              <w:left w:w="0" w:type="dxa"/>
              <w:bottom w:w="0" w:type="dxa"/>
              <w:right w:w="0" w:type="dxa"/>
            </w:tcMar>
            <w:vAlign w:val="center"/>
          </w:tcPr>
          <w:p w14:paraId="1A755475"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51 (78 %)</w:t>
            </w:r>
          </w:p>
        </w:tc>
        <w:tc>
          <w:tcPr>
            <w:tcW w:w="1225" w:type="pct"/>
            <w:shd w:val="clear" w:color="auto" w:fill="FFFFFF"/>
            <w:tcMar>
              <w:top w:w="0" w:type="dxa"/>
              <w:left w:w="0" w:type="dxa"/>
              <w:bottom w:w="0" w:type="dxa"/>
              <w:right w:w="0" w:type="dxa"/>
            </w:tcMar>
            <w:vAlign w:val="center"/>
          </w:tcPr>
          <w:p w14:paraId="2235CF3B"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1522 (34 %)</w:t>
            </w:r>
          </w:p>
        </w:tc>
        <w:tc>
          <w:tcPr>
            <w:tcW w:w="1002" w:type="pct"/>
            <w:shd w:val="clear" w:color="auto" w:fill="FFFFFF"/>
            <w:tcMar>
              <w:top w:w="0" w:type="dxa"/>
              <w:left w:w="0" w:type="dxa"/>
              <w:bottom w:w="0" w:type="dxa"/>
              <w:right w:w="0" w:type="dxa"/>
            </w:tcMar>
            <w:vAlign w:val="center"/>
          </w:tcPr>
          <w:p w14:paraId="055BC78B"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1573 (35 %)</w:t>
            </w:r>
          </w:p>
        </w:tc>
      </w:tr>
      <w:tr w:rsidR="00FF420B" w:rsidRPr="00FF420B" w14:paraId="11308CCC" w14:textId="77777777" w:rsidTr="0080677B">
        <w:trPr>
          <w:cantSplit/>
          <w:jc w:val="center"/>
        </w:trPr>
        <w:tc>
          <w:tcPr>
            <w:tcW w:w="1827" w:type="pct"/>
            <w:shd w:val="clear" w:color="auto" w:fill="FFFFFF"/>
            <w:tcMar>
              <w:top w:w="0" w:type="dxa"/>
              <w:left w:w="0" w:type="dxa"/>
              <w:bottom w:w="0" w:type="dxa"/>
              <w:right w:w="0" w:type="dxa"/>
            </w:tcMar>
            <w:vAlign w:val="center"/>
          </w:tcPr>
          <w:p w14:paraId="5E40D4C4"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unknown</w:t>
            </w:r>
          </w:p>
        </w:tc>
        <w:tc>
          <w:tcPr>
            <w:tcW w:w="946" w:type="pct"/>
            <w:shd w:val="clear" w:color="auto" w:fill="FFFFFF"/>
            <w:tcMar>
              <w:top w:w="0" w:type="dxa"/>
              <w:left w:w="0" w:type="dxa"/>
              <w:bottom w:w="0" w:type="dxa"/>
              <w:right w:w="0" w:type="dxa"/>
            </w:tcMar>
            <w:vAlign w:val="center"/>
          </w:tcPr>
          <w:p w14:paraId="782F3B34"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6 (9 %)</w:t>
            </w:r>
          </w:p>
        </w:tc>
        <w:tc>
          <w:tcPr>
            <w:tcW w:w="1225" w:type="pct"/>
            <w:shd w:val="clear" w:color="auto" w:fill="FFFFFF"/>
            <w:tcMar>
              <w:top w:w="0" w:type="dxa"/>
              <w:left w:w="0" w:type="dxa"/>
              <w:bottom w:w="0" w:type="dxa"/>
              <w:right w:w="0" w:type="dxa"/>
            </w:tcMar>
            <w:vAlign w:val="center"/>
          </w:tcPr>
          <w:p w14:paraId="46FF33E0"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311 (7 %)</w:t>
            </w:r>
          </w:p>
        </w:tc>
        <w:tc>
          <w:tcPr>
            <w:tcW w:w="1002" w:type="pct"/>
            <w:shd w:val="clear" w:color="auto" w:fill="FFFFFF"/>
            <w:tcMar>
              <w:top w:w="0" w:type="dxa"/>
              <w:left w:w="0" w:type="dxa"/>
              <w:bottom w:w="0" w:type="dxa"/>
              <w:right w:w="0" w:type="dxa"/>
            </w:tcMar>
            <w:vAlign w:val="center"/>
          </w:tcPr>
          <w:p w14:paraId="4775E720"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317 (7 %)</w:t>
            </w:r>
          </w:p>
        </w:tc>
      </w:tr>
      <w:tr w:rsidR="00FF420B" w:rsidRPr="00FF420B" w14:paraId="7DB848C1" w14:textId="77777777" w:rsidTr="0080677B">
        <w:trPr>
          <w:cantSplit/>
          <w:jc w:val="center"/>
        </w:trPr>
        <w:tc>
          <w:tcPr>
            <w:tcW w:w="1827" w:type="pct"/>
            <w:shd w:val="clear" w:color="auto" w:fill="FFFFFF"/>
            <w:tcMar>
              <w:top w:w="0" w:type="dxa"/>
              <w:left w:w="0" w:type="dxa"/>
              <w:bottom w:w="0" w:type="dxa"/>
              <w:right w:w="0" w:type="dxa"/>
            </w:tcMar>
            <w:vAlign w:val="center"/>
          </w:tcPr>
          <w:p w14:paraId="0E961D3E"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3</w:t>
            </w:r>
          </w:p>
        </w:tc>
        <w:tc>
          <w:tcPr>
            <w:tcW w:w="946" w:type="pct"/>
            <w:shd w:val="clear" w:color="auto" w:fill="FFFFFF"/>
            <w:tcMar>
              <w:top w:w="0" w:type="dxa"/>
              <w:left w:w="0" w:type="dxa"/>
              <w:bottom w:w="0" w:type="dxa"/>
              <w:right w:w="0" w:type="dxa"/>
            </w:tcMar>
            <w:vAlign w:val="center"/>
          </w:tcPr>
          <w:p w14:paraId="2FEC90AB"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0 (0 %)</w:t>
            </w:r>
          </w:p>
        </w:tc>
        <w:tc>
          <w:tcPr>
            <w:tcW w:w="1225" w:type="pct"/>
            <w:shd w:val="clear" w:color="auto" w:fill="FFFFFF"/>
            <w:tcMar>
              <w:top w:w="0" w:type="dxa"/>
              <w:left w:w="0" w:type="dxa"/>
              <w:bottom w:w="0" w:type="dxa"/>
              <w:right w:w="0" w:type="dxa"/>
            </w:tcMar>
            <w:vAlign w:val="center"/>
          </w:tcPr>
          <w:p w14:paraId="2176ABFE"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172 (4 %)</w:t>
            </w:r>
          </w:p>
        </w:tc>
        <w:tc>
          <w:tcPr>
            <w:tcW w:w="1002" w:type="pct"/>
            <w:shd w:val="clear" w:color="auto" w:fill="FFFFFF"/>
            <w:tcMar>
              <w:top w:w="0" w:type="dxa"/>
              <w:left w:w="0" w:type="dxa"/>
              <w:bottom w:w="0" w:type="dxa"/>
              <w:right w:w="0" w:type="dxa"/>
            </w:tcMar>
            <w:vAlign w:val="center"/>
          </w:tcPr>
          <w:p w14:paraId="60B0E7C5"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172 (4 %)</w:t>
            </w:r>
          </w:p>
        </w:tc>
      </w:tr>
      <w:tr w:rsidR="00FF420B" w:rsidRPr="00FF420B" w14:paraId="59837758" w14:textId="77777777" w:rsidTr="0080677B">
        <w:trPr>
          <w:cantSplit/>
          <w:jc w:val="center"/>
        </w:trPr>
        <w:tc>
          <w:tcPr>
            <w:tcW w:w="1827" w:type="pct"/>
            <w:shd w:val="clear" w:color="auto" w:fill="FFFFFF"/>
            <w:tcMar>
              <w:top w:w="0" w:type="dxa"/>
              <w:left w:w="0" w:type="dxa"/>
              <w:bottom w:w="0" w:type="dxa"/>
              <w:right w:w="0" w:type="dxa"/>
            </w:tcMar>
            <w:vAlign w:val="center"/>
          </w:tcPr>
          <w:p w14:paraId="21CC0C4D"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4</w:t>
            </w:r>
          </w:p>
        </w:tc>
        <w:tc>
          <w:tcPr>
            <w:tcW w:w="946" w:type="pct"/>
            <w:shd w:val="clear" w:color="auto" w:fill="FFFFFF"/>
            <w:tcMar>
              <w:top w:w="0" w:type="dxa"/>
              <w:left w:w="0" w:type="dxa"/>
              <w:bottom w:w="0" w:type="dxa"/>
              <w:right w:w="0" w:type="dxa"/>
            </w:tcMar>
            <w:vAlign w:val="center"/>
          </w:tcPr>
          <w:p w14:paraId="2C00A6F0"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0 (0 %)</w:t>
            </w:r>
          </w:p>
        </w:tc>
        <w:tc>
          <w:tcPr>
            <w:tcW w:w="1225" w:type="pct"/>
            <w:shd w:val="clear" w:color="auto" w:fill="FFFFFF"/>
            <w:tcMar>
              <w:top w:w="0" w:type="dxa"/>
              <w:left w:w="0" w:type="dxa"/>
              <w:bottom w:w="0" w:type="dxa"/>
              <w:right w:w="0" w:type="dxa"/>
            </w:tcMar>
            <w:vAlign w:val="center"/>
          </w:tcPr>
          <w:p w14:paraId="30110B2C"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34 (1 %)</w:t>
            </w:r>
          </w:p>
        </w:tc>
        <w:tc>
          <w:tcPr>
            <w:tcW w:w="1002" w:type="pct"/>
            <w:shd w:val="clear" w:color="auto" w:fill="FFFFFF"/>
            <w:tcMar>
              <w:top w:w="0" w:type="dxa"/>
              <w:left w:w="0" w:type="dxa"/>
              <w:bottom w:w="0" w:type="dxa"/>
              <w:right w:w="0" w:type="dxa"/>
            </w:tcMar>
            <w:vAlign w:val="center"/>
          </w:tcPr>
          <w:p w14:paraId="18E6637D"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34 (1 %)</w:t>
            </w:r>
          </w:p>
        </w:tc>
      </w:tr>
      <w:tr w:rsidR="00FF420B" w:rsidRPr="00FF420B" w14:paraId="0333C13B" w14:textId="77777777" w:rsidTr="0080677B">
        <w:trPr>
          <w:cantSplit/>
          <w:jc w:val="center"/>
        </w:trPr>
        <w:tc>
          <w:tcPr>
            <w:tcW w:w="1827" w:type="pct"/>
            <w:shd w:val="clear" w:color="auto" w:fill="FFFFFF"/>
            <w:tcMar>
              <w:top w:w="0" w:type="dxa"/>
              <w:left w:w="0" w:type="dxa"/>
              <w:bottom w:w="0" w:type="dxa"/>
              <w:right w:w="0" w:type="dxa"/>
            </w:tcMar>
            <w:vAlign w:val="center"/>
          </w:tcPr>
          <w:p w14:paraId="23864901"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5</w:t>
            </w:r>
          </w:p>
        </w:tc>
        <w:tc>
          <w:tcPr>
            <w:tcW w:w="946" w:type="pct"/>
            <w:shd w:val="clear" w:color="auto" w:fill="FFFFFF"/>
            <w:tcMar>
              <w:top w:w="0" w:type="dxa"/>
              <w:left w:w="0" w:type="dxa"/>
              <w:bottom w:w="0" w:type="dxa"/>
              <w:right w:w="0" w:type="dxa"/>
            </w:tcMar>
            <w:vAlign w:val="center"/>
          </w:tcPr>
          <w:p w14:paraId="71AB83A0"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0 (0 %)</w:t>
            </w:r>
          </w:p>
        </w:tc>
        <w:tc>
          <w:tcPr>
            <w:tcW w:w="1225" w:type="pct"/>
            <w:shd w:val="clear" w:color="auto" w:fill="FFFFFF"/>
            <w:tcMar>
              <w:top w:w="0" w:type="dxa"/>
              <w:left w:w="0" w:type="dxa"/>
              <w:bottom w:w="0" w:type="dxa"/>
              <w:right w:w="0" w:type="dxa"/>
            </w:tcMar>
            <w:vAlign w:val="center"/>
          </w:tcPr>
          <w:p w14:paraId="5BE59047"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35 (1 %)</w:t>
            </w:r>
          </w:p>
        </w:tc>
        <w:tc>
          <w:tcPr>
            <w:tcW w:w="1002" w:type="pct"/>
            <w:shd w:val="clear" w:color="auto" w:fill="FFFFFF"/>
            <w:tcMar>
              <w:top w:w="0" w:type="dxa"/>
              <w:left w:w="0" w:type="dxa"/>
              <w:bottom w:w="0" w:type="dxa"/>
              <w:right w:w="0" w:type="dxa"/>
            </w:tcMar>
            <w:vAlign w:val="center"/>
          </w:tcPr>
          <w:p w14:paraId="10DCD713"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35 (1 %)</w:t>
            </w:r>
          </w:p>
        </w:tc>
      </w:tr>
      <w:tr w:rsidR="00FF420B" w:rsidRPr="00FF420B" w14:paraId="668EB6DA" w14:textId="77777777" w:rsidTr="0080677B">
        <w:trPr>
          <w:cantSplit/>
          <w:jc w:val="center"/>
        </w:trPr>
        <w:tc>
          <w:tcPr>
            <w:tcW w:w="1827" w:type="pct"/>
            <w:shd w:val="clear" w:color="auto" w:fill="FFFFFF"/>
            <w:tcMar>
              <w:top w:w="0" w:type="dxa"/>
              <w:left w:w="0" w:type="dxa"/>
              <w:bottom w:w="0" w:type="dxa"/>
              <w:right w:w="0" w:type="dxa"/>
            </w:tcMar>
            <w:vAlign w:val="center"/>
          </w:tcPr>
          <w:p w14:paraId="7388B94A"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6</w:t>
            </w:r>
          </w:p>
        </w:tc>
        <w:tc>
          <w:tcPr>
            <w:tcW w:w="946" w:type="pct"/>
            <w:shd w:val="clear" w:color="auto" w:fill="FFFFFF"/>
            <w:tcMar>
              <w:top w:w="0" w:type="dxa"/>
              <w:left w:w="0" w:type="dxa"/>
              <w:bottom w:w="0" w:type="dxa"/>
              <w:right w:w="0" w:type="dxa"/>
            </w:tcMar>
            <w:vAlign w:val="center"/>
          </w:tcPr>
          <w:p w14:paraId="5F394950"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0 (0 %)</w:t>
            </w:r>
          </w:p>
        </w:tc>
        <w:tc>
          <w:tcPr>
            <w:tcW w:w="1225" w:type="pct"/>
            <w:shd w:val="clear" w:color="auto" w:fill="FFFFFF"/>
            <w:tcMar>
              <w:top w:w="0" w:type="dxa"/>
              <w:left w:w="0" w:type="dxa"/>
              <w:bottom w:w="0" w:type="dxa"/>
              <w:right w:w="0" w:type="dxa"/>
            </w:tcMar>
            <w:vAlign w:val="center"/>
          </w:tcPr>
          <w:p w14:paraId="33BE7587"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708 (16 %)</w:t>
            </w:r>
          </w:p>
        </w:tc>
        <w:tc>
          <w:tcPr>
            <w:tcW w:w="1002" w:type="pct"/>
            <w:shd w:val="clear" w:color="auto" w:fill="FFFFFF"/>
            <w:tcMar>
              <w:top w:w="0" w:type="dxa"/>
              <w:left w:w="0" w:type="dxa"/>
              <w:bottom w:w="0" w:type="dxa"/>
              <w:right w:w="0" w:type="dxa"/>
            </w:tcMar>
            <w:vAlign w:val="center"/>
          </w:tcPr>
          <w:p w14:paraId="2CAF925D"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708 (16 %)</w:t>
            </w:r>
          </w:p>
        </w:tc>
      </w:tr>
      <w:tr w:rsidR="00FF420B" w:rsidRPr="00FF420B" w14:paraId="105B040F" w14:textId="77777777" w:rsidTr="0080677B">
        <w:trPr>
          <w:cantSplit/>
          <w:jc w:val="center"/>
        </w:trPr>
        <w:tc>
          <w:tcPr>
            <w:tcW w:w="1827" w:type="pct"/>
            <w:shd w:val="clear" w:color="auto" w:fill="FFFFFF"/>
            <w:tcMar>
              <w:top w:w="0" w:type="dxa"/>
              <w:left w:w="0" w:type="dxa"/>
              <w:bottom w:w="0" w:type="dxa"/>
              <w:right w:w="0" w:type="dxa"/>
            </w:tcMar>
            <w:vAlign w:val="center"/>
          </w:tcPr>
          <w:p w14:paraId="0C09A476" w14:textId="66F5B11F"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b/>
                <w:sz w:val="16"/>
                <w:szCs w:val="16"/>
              </w:rPr>
              <w:t>CT – axonal injury</w:t>
            </w:r>
          </w:p>
        </w:tc>
        <w:tc>
          <w:tcPr>
            <w:tcW w:w="946" w:type="pct"/>
            <w:shd w:val="clear" w:color="auto" w:fill="FFFFFF"/>
            <w:tcMar>
              <w:top w:w="0" w:type="dxa"/>
              <w:left w:w="0" w:type="dxa"/>
              <w:bottom w:w="0" w:type="dxa"/>
              <w:right w:w="0" w:type="dxa"/>
            </w:tcMar>
            <w:vAlign w:val="center"/>
          </w:tcPr>
          <w:p w14:paraId="68F6FF7B" w14:textId="77777777" w:rsidR="001817AB" w:rsidRPr="00FF420B" w:rsidRDefault="001817AB" w:rsidP="0080677B">
            <w:pPr>
              <w:keepNext/>
              <w:spacing w:after="0" w:line="240" w:lineRule="auto"/>
              <w:ind w:left="100" w:right="100"/>
              <w:jc w:val="center"/>
              <w:rPr>
                <w:rFonts w:cstheme="minorHAnsi"/>
                <w:sz w:val="16"/>
                <w:szCs w:val="16"/>
              </w:rPr>
            </w:pPr>
          </w:p>
        </w:tc>
        <w:tc>
          <w:tcPr>
            <w:tcW w:w="1225" w:type="pct"/>
            <w:shd w:val="clear" w:color="auto" w:fill="FFFFFF"/>
            <w:tcMar>
              <w:top w:w="0" w:type="dxa"/>
              <w:left w:w="0" w:type="dxa"/>
              <w:bottom w:w="0" w:type="dxa"/>
              <w:right w:w="0" w:type="dxa"/>
            </w:tcMar>
            <w:vAlign w:val="center"/>
          </w:tcPr>
          <w:p w14:paraId="66B40FDC" w14:textId="77777777" w:rsidR="001817AB" w:rsidRPr="00FF420B" w:rsidRDefault="001817AB" w:rsidP="0080677B">
            <w:pPr>
              <w:keepNext/>
              <w:spacing w:after="0" w:line="240" w:lineRule="auto"/>
              <w:ind w:left="100" w:right="100"/>
              <w:jc w:val="center"/>
              <w:rPr>
                <w:rFonts w:cstheme="minorHAnsi"/>
                <w:sz w:val="16"/>
                <w:szCs w:val="16"/>
              </w:rPr>
            </w:pPr>
          </w:p>
        </w:tc>
        <w:tc>
          <w:tcPr>
            <w:tcW w:w="1002" w:type="pct"/>
            <w:shd w:val="clear" w:color="auto" w:fill="FFFFFF"/>
            <w:tcMar>
              <w:top w:w="0" w:type="dxa"/>
              <w:left w:w="0" w:type="dxa"/>
              <w:bottom w:w="0" w:type="dxa"/>
              <w:right w:w="0" w:type="dxa"/>
            </w:tcMar>
            <w:vAlign w:val="center"/>
          </w:tcPr>
          <w:p w14:paraId="24D166A1" w14:textId="77777777" w:rsidR="001817AB" w:rsidRPr="00FF420B" w:rsidRDefault="001817AB" w:rsidP="0080677B">
            <w:pPr>
              <w:keepNext/>
              <w:spacing w:after="0" w:line="240" w:lineRule="auto"/>
              <w:ind w:left="100" w:right="100"/>
              <w:jc w:val="center"/>
              <w:rPr>
                <w:rFonts w:cstheme="minorHAnsi"/>
                <w:sz w:val="16"/>
                <w:szCs w:val="16"/>
              </w:rPr>
            </w:pPr>
          </w:p>
        </w:tc>
      </w:tr>
      <w:tr w:rsidR="00FF420B" w:rsidRPr="00FF420B" w14:paraId="3A13751B" w14:textId="77777777" w:rsidTr="0080677B">
        <w:trPr>
          <w:cantSplit/>
          <w:jc w:val="center"/>
        </w:trPr>
        <w:tc>
          <w:tcPr>
            <w:tcW w:w="1827" w:type="pct"/>
            <w:shd w:val="clear" w:color="auto" w:fill="FFFFFF"/>
            <w:tcMar>
              <w:top w:w="0" w:type="dxa"/>
              <w:left w:w="0" w:type="dxa"/>
              <w:bottom w:w="0" w:type="dxa"/>
              <w:right w:w="0" w:type="dxa"/>
            </w:tcMar>
            <w:vAlign w:val="center"/>
          </w:tcPr>
          <w:p w14:paraId="0EB77790"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absent</w:t>
            </w:r>
          </w:p>
        </w:tc>
        <w:tc>
          <w:tcPr>
            <w:tcW w:w="946" w:type="pct"/>
            <w:shd w:val="clear" w:color="auto" w:fill="FFFFFF"/>
            <w:tcMar>
              <w:top w:w="0" w:type="dxa"/>
              <w:left w:w="0" w:type="dxa"/>
              <w:bottom w:w="0" w:type="dxa"/>
              <w:right w:w="0" w:type="dxa"/>
            </w:tcMar>
            <w:vAlign w:val="center"/>
          </w:tcPr>
          <w:p w14:paraId="2F72870F"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37 (57 %)</w:t>
            </w:r>
          </w:p>
        </w:tc>
        <w:tc>
          <w:tcPr>
            <w:tcW w:w="1225" w:type="pct"/>
            <w:shd w:val="clear" w:color="auto" w:fill="FFFFFF"/>
            <w:tcMar>
              <w:top w:w="0" w:type="dxa"/>
              <w:left w:w="0" w:type="dxa"/>
              <w:bottom w:w="0" w:type="dxa"/>
              <w:right w:w="0" w:type="dxa"/>
            </w:tcMar>
            <w:vAlign w:val="center"/>
          </w:tcPr>
          <w:p w14:paraId="57B429AF"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3679 (83 %)</w:t>
            </w:r>
          </w:p>
        </w:tc>
        <w:tc>
          <w:tcPr>
            <w:tcW w:w="1002" w:type="pct"/>
            <w:shd w:val="clear" w:color="auto" w:fill="FFFFFF"/>
            <w:tcMar>
              <w:top w:w="0" w:type="dxa"/>
              <w:left w:w="0" w:type="dxa"/>
              <w:bottom w:w="0" w:type="dxa"/>
              <w:right w:w="0" w:type="dxa"/>
            </w:tcMar>
            <w:vAlign w:val="center"/>
          </w:tcPr>
          <w:p w14:paraId="35AFF33F"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3716 (82 %)</w:t>
            </w:r>
          </w:p>
        </w:tc>
      </w:tr>
      <w:tr w:rsidR="00FF420B" w:rsidRPr="00FF420B" w14:paraId="3E529FF1" w14:textId="77777777" w:rsidTr="0080677B">
        <w:trPr>
          <w:cantSplit/>
          <w:jc w:val="center"/>
        </w:trPr>
        <w:tc>
          <w:tcPr>
            <w:tcW w:w="1827" w:type="pct"/>
            <w:shd w:val="clear" w:color="auto" w:fill="FFFFFF"/>
            <w:tcMar>
              <w:top w:w="0" w:type="dxa"/>
              <w:left w:w="0" w:type="dxa"/>
              <w:bottom w:w="0" w:type="dxa"/>
              <w:right w:w="0" w:type="dxa"/>
            </w:tcMar>
            <w:vAlign w:val="center"/>
          </w:tcPr>
          <w:p w14:paraId="17804FA6"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present</w:t>
            </w:r>
          </w:p>
        </w:tc>
        <w:tc>
          <w:tcPr>
            <w:tcW w:w="946" w:type="pct"/>
            <w:shd w:val="clear" w:color="auto" w:fill="FFFFFF"/>
            <w:tcMar>
              <w:top w:w="0" w:type="dxa"/>
              <w:left w:w="0" w:type="dxa"/>
              <w:bottom w:w="0" w:type="dxa"/>
              <w:right w:w="0" w:type="dxa"/>
            </w:tcMar>
            <w:vAlign w:val="center"/>
          </w:tcPr>
          <w:p w14:paraId="307C47AE"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19 (29 %)</w:t>
            </w:r>
          </w:p>
        </w:tc>
        <w:tc>
          <w:tcPr>
            <w:tcW w:w="1225" w:type="pct"/>
            <w:shd w:val="clear" w:color="auto" w:fill="FFFFFF"/>
            <w:tcMar>
              <w:top w:w="0" w:type="dxa"/>
              <w:left w:w="0" w:type="dxa"/>
              <w:bottom w:w="0" w:type="dxa"/>
              <w:right w:w="0" w:type="dxa"/>
            </w:tcMar>
            <w:vAlign w:val="center"/>
          </w:tcPr>
          <w:p w14:paraId="2AD6B6C7"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353 (8 %)</w:t>
            </w:r>
          </w:p>
        </w:tc>
        <w:tc>
          <w:tcPr>
            <w:tcW w:w="1002" w:type="pct"/>
            <w:shd w:val="clear" w:color="auto" w:fill="FFFFFF"/>
            <w:tcMar>
              <w:top w:w="0" w:type="dxa"/>
              <w:left w:w="0" w:type="dxa"/>
              <w:bottom w:w="0" w:type="dxa"/>
              <w:right w:w="0" w:type="dxa"/>
            </w:tcMar>
            <w:vAlign w:val="center"/>
          </w:tcPr>
          <w:p w14:paraId="0A2EBE99"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372 (8 %)</w:t>
            </w:r>
          </w:p>
        </w:tc>
      </w:tr>
      <w:tr w:rsidR="00FF420B" w:rsidRPr="00FF420B" w14:paraId="43414614" w14:textId="77777777" w:rsidTr="0080677B">
        <w:trPr>
          <w:cantSplit/>
          <w:jc w:val="center"/>
        </w:trPr>
        <w:tc>
          <w:tcPr>
            <w:tcW w:w="1827" w:type="pct"/>
            <w:shd w:val="clear" w:color="auto" w:fill="FFFFFF"/>
            <w:tcMar>
              <w:top w:w="0" w:type="dxa"/>
              <w:left w:w="0" w:type="dxa"/>
              <w:bottom w:w="0" w:type="dxa"/>
              <w:right w:w="0" w:type="dxa"/>
            </w:tcMar>
            <w:vAlign w:val="center"/>
          </w:tcPr>
          <w:p w14:paraId="02CEA869"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Missing</w:t>
            </w:r>
          </w:p>
        </w:tc>
        <w:tc>
          <w:tcPr>
            <w:tcW w:w="946" w:type="pct"/>
            <w:shd w:val="clear" w:color="auto" w:fill="FFFFFF"/>
            <w:tcMar>
              <w:top w:w="0" w:type="dxa"/>
              <w:left w:w="0" w:type="dxa"/>
              <w:bottom w:w="0" w:type="dxa"/>
              <w:right w:w="0" w:type="dxa"/>
            </w:tcMar>
            <w:vAlign w:val="center"/>
          </w:tcPr>
          <w:p w14:paraId="4D1F7F0A"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9 (13.8%)</w:t>
            </w:r>
          </w:p>
        </w:tc>
        <w:tc>
          <w:tcPr>
            <w:tcW w:w="1225" w:type="pct"/>
            <w:shd w:val="clear" w:color="auto" w:fill="FFFFFF"/>
            <w:tcMar>
              <w:top w:w="0" w:type="dxa"/>
              <w:left w:w="0" w:type="dxa"/>
              <w:bottom w:w="0" w:type="dxa"/>
              <w:right w:w="0" w:type="dxa"/>
            </w:tcMar>
            <w:vAlign w:val="center"/>
          </w:tcPr>
          <w:p w14:paraId="4C5973A2"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412 (9.3%)</w:t>
            </w:r>
          </w:p>
        </w:tc>
        <w:tc>
          <w:tcPr>
            <w:tcW w:w="1002" w:type="pct"/>
            <w:shd w:val="clear" w:color="auto" w:fill="FFFFFF"/>
            <w:tcMar>
              <w:top w:w="0" w:type="dxa"/>
              <w:left w:w="0" w:type="dxa"/>
              <w:bottom w:w="0" w:type="dxa"/>
              <w:right w:w="0" w:type="dxa"/>
            </w:tcMar>
            <w:vAlign w:val="center"/>
          </w:tcPr>
          <w:p w14:paraId="1EB5E5E5"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421 (9.3%)</w:t>
            </w:r>
          </w:p>
        </w:tc>
      </w:tr>
      <w:tr w:rsidR="00FF420B" w:rsidRPr="00FF420B" w14:paraId="58D98053" w14:textId="77777777" w:rsidTr="0080677B">
        <w:trPr>
          <w:cantSplit/>
          <w:jc w:val="center"/>
        </w:trPr>
        <w:tc>
          <w:tcPr>
            <w:tcW w:w="1827" w:type="pct"/>
            <w:shd w:val="clear" w:color="auto" w:fill="FFFFFF"/>
            <w:tcMar>
              <w:top w:w="0" w:type="dxa"/>
              <w:left w:w="0" w:type="dxa"/>
              <w:bottom w:w="0" w:type="dxa"/>
              <w:right w:w="0" w:type="dxa"/>
            </w:tcMar>
            <w:vAlign w:val="center"/>
          </w:tcPr>
          <w:p w14:paraId="3A2A3679"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b/>
                <w:sz w:val="16"/>
                <w:szCs w:val="16"/>
              </w:rPr>
              <w:t>CT - midline shift</w:t>
            </w:r>
          </w:p>
        </w:tc>
        <w:tc>
          <w:tcPr>
            <w:tcW w:w="946" w:type="pct"/>
            <w:shd w:val="clear" w:color="auto" w:fill="FFFFFF"/>
            <w:tcMar>
              <w:top w:w="0" w:type="dxa"/>
              <w:left w:w="0" w:type="dxa"/>
              <w:bottom w:w="0" w:type="dxa"/>
              <w:right w:w="0" w:type="dxa"/>
            </w:tcMar>
            <w:vAlign w:val="center"/>
          </w:tcPr>
          <w:p w14:paraId="00788532" w14:textId="77777777" w:rsidR="001817AB" w:rsidRPr="00FF420B" w:rsidRDefault="001817AB" w:rsidP="0080677B">
            <w:pPr>
              <w:keepNext/>
              <w:spacing w:after="0" w:line="240" w:lineRule="auto"/>
              <w:ind w:left="100" w:right="100"/>
              <w:jc w:val="center"/>
              <w:rPr>
                <w:rFonts w:cstheme="minorHAnsi"/>
                <w:sz w:val="16"/>
                <w:szCs w:val="16"/>
              </w:rPr>
            </w:pPr>
          </w:p>
        </w:tc>
        <w:tc>
          <w:tcPr>
            <w:tcW w:w="1225" w:type="pct"/>
            <w:shd w:val="clear" w:color="auto" w:fill="FFFFFF"/>
            <w:tcMar>
              <w:top w:w="0" w:type="dxa"/>
              <w:left w:w="0" w:type="dxa"/>
              <w:bottom w:w="0" w:type="dxa"/>
              <w:right w:w="0" w:type="dxa"/>
            </w:tcMar>
            <w:vAlign w:val="center"/>
          </w:tcPr>
          <w:p w14:paraId="2A9A7C59" w14:textId="77777777" w:rsidR="001817AB" w:rsidRPr="00FF420B" w:rsidRDefault="001817AB" w:rsidP="0080677B">
            <w:pPr>
              <w:keepNext/>
              <w:spacing w:after="0" w:line="240" w:lineRule="auto"/>
              <w:ind w:left="100" w:right="100"/>
              <w:jc w:val="center"/>
              <w:rPr>
                <w:rFonts w:cstheme="minorHAnsi"/>
                <w:sz w:val="16"/>
                <w:szCs w:val="16"/>
              </w:rPr>
            </w:pPr>
          </w:p>
        </w:tc>
        <w:tc>
          <w:tcPr>
            <w:tcW w:w="1002" w:type="pct"/>
            <w:shd w:val="clear" w:color="auto" w:fill="FFFFFF"/>
            <w:tcMar>
              <w:top w:w="0" w:type="dxa"/>
              <w:left w:w="0" w:type="dxa"/>
              <w:bottom w:w="0" w:type="dxa"/>
              <w:right w:w="0" w:type="dxa"/>
            </w:tcMar>
            <w:vAlign w:val="center"/>
          </w:tcPr>
          <w:p w14:paraId="03A12A1E" w14:textId="77777777" w:rsidR="001817AB" w:rsidRPr="00FF420B" w:rsidRDefault="001817AB" w:rsidP="0080677B">
            <w:pPr>
              <w:keepNext/>
              <w:spacing w:after="0" w:line="240" w:lineRule="auto"/>
              <w:ind w:left="100" w:right="100"/>
              <w:jc w:val="center"/>
              <w:rPr>
                <w:rFonts w:cstheme="minorHAnsi"/>
                <w:sz w:val="16"/>
                <w:szCs w:val="16"/>
              </w:rPr>
            </w:pPr>
          </w:p>
        </w:tc>
      </w:tr>
      <w:tr w:rsidR="00FF420B" w:rsidRPr="00FF420B" w14:paraId="2373B95C" w14:textId="77777777" w:rsidTr="0080677B">
        <w:trPr>
          <w:cantSplit/>
          <w:jc w:val="center"/>
        </w:trPr>
        <w:tc>
          <w:tcPr>
            <w:tcW w:w="1827" w:type="pct"/>
            <w:shd w:val="clear" w:color="auto" w:fill="FFFFFF"/>
            <w:tcMar>
              <w:top w:w="0" w:type="dxa"/>
              <w:left w:w="0" w:type="dxa"/>
              <w:bottom w:w="0" w:type="dxa"/>
              <w:right w:w="0" w:type="dxa"/>
            </w:tcMar>
            <w:vAlign w:val="center"/>
          </w:tcPr>
          <w:p w14:paraId="2B1CD3EC"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absent</w:t>
            </w:r>
          </w:p>
        </w:tc>
        <w:tc>
          <w:tcPr>
            <w:tcW w:w="946" w:type="pct"/>
            <w:shd w:val="clear" w:color="auto" w:fill="FFFFFF"/>
            <w:tcMar>
              <w:top w:w="0" w:type="dxa"/>
              <w:left w:w="0" w:type="dxa"/>
              <w:bottom w:w="0" w:type="dxa"/>
              <w:right w:w="0" w:type="dxa"/>
            </w:tcMar>
            <w:vAlign w:val="center"/>
          </w:tcPr>
          <w:p w14:paraId="0BFAC5C7"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55 (85 %)</w:t>
            </w:r>
          </w:p>
        </w:tc>
        <w:tc>
          <w:tcPr>
            <w:tcW w:w="1225" w:type="pct"/>
            <w:shd w:val="clear" w:color="auto" w:fill="FFFFFF"/>
            <w:tcMar>
              <w:top w:w="0" w:type="dxa"/>
              <w:left w:w="0" w:type="dxa"/>
              <w:bottom w:w="0" w:type="dxa"/>
              <w:right w:w="0" w:type="dxa"/>
            </w:tcMar>
            <w:vAlign w:val="center"/>
          </w:tcPr>
          <w:p w14:paraId="2E8209E2"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3563 (80 %)</w:t>
            </w:r>
          </w:p>
        </w:tc>
        <w:tc>
          <w:tcPr>
            <w:tcW w:w="1002" w:type="pct"/>
            <w:shd w:val="clear" w:color="auto" w:fill="FFFFFF"/>
            <w:tcMar>
              <w:top w:w="0" w:type="dxa"/>
              <w:left w:w="0" w:type="dxa"/>
              <w:bottom w:w="0" w:type="dxa"/>
              <w:right w:w="0" w:type="dxa"/>
            </w:tcMar>
            <w:vAlign w:val="center"/>
          </w:tcPr>
          <w:p w14:paraId="4DC1EB7B"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3618 (80 %)</w:t>
            </w:r>
          </w:p>
        </w:tc>
      </w:tr>
      <w:tr w:rsidR="00FF420B" w:rsidRPr="00FF420B" w14:paraId="509AA7CB" w14:textId="77777777" w:rsidTr="0080677B">
        <w:trPr>
          <w:cantSplit/>
          <w:jc w:val="center"/>
        </w:trPr>
        <w:tc>
          <w:tcPr>
            <w:tcW w:w="1827" w:type="pct"/>
            <w:shd w:val="clear" w:color="auto" w:fill="FFFFFF"/>
            <w:tcMar>
              <w:top w:w="0" w:type="dxa"/>
              <w:left w:w="0" w:type="dxa"/>
              <w:bottom w:w="0" w:type="dxa"/>
              <w:right w:w="0" w:type="dxa"/>
            </w:tcMar>
            <w:vAlign w:val="center"/>
          </w:tcPr>
          <w:p w14:paraId="299AB293"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present</w:t>
            </w:r>
          </w:p>
        </w:tc>
        <w:tc>
          <w:tcPr>
            <w:tcW w:w="946" w:type="pct"/>
            <w:shd w:val="clear" w:color="auto" w:fill="FFFFFF"/>
            <w:tcMar>
              <w:top w:w="0" w:type="dxa"/>
              <w:left w:w="0" w:type="dxa"/>
              <w:bottom w:w="0" w:type="dxa"/>
              <w:right w:w="0" w:type="dxa"/>
            </w:tcMar>
            <w:vAlign w:val="center"/>
          </w:tcPr>
          <w:p w14:paraId="2EC17510"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 (2 %)</w:t>
            </w:r>
          </w:p>
        </w:tc>
        <w:tc>
          <w:tcPr>
            <w:tcW w:w="1225" w:type="pct"/>
            <w:shd w:val="clear" w:color="auto" w:fill="FFFFFF"/>
            <w:tcMar>
              <w:top w:w="0" w:type="dxa"/>
              <w:left w:w="0" w:type="dxa"/>
              <w:bottom w:w="0" w:type="dxa"/>
              <w:right w:w="0" w:type="dxa"/>
            </w:tcMar>
            <w:vAlign w:val="center"/>
          </w:tcPr>
          <w:p w14:paraId="4EB4C17A"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469 (11 %)</w:t>
            </w:r>
          </w:p>
        </w:tc>
        <w:tc>
          <w:tcPr>
            <w:tcW w:w="1002" w:type="pct"/>
            <w:shd w:val="clear" w:color="auto" w:fill="FFFFFF"/>
            <w:tcMar>
              <w:top w:w="0" w:type="dxa"/>
              <w:left w:w="0" w:type="dxa"/>
              <w:bottom w:w="0" w:type="dxa"/>
              <w:right w:w="0" w:type="dxa"/>
            </w:tcMar>
            <w:vAlign w:val="center"/>
          </w:tcPr>
          <w:p w14:paraId="076F36EC"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470 (10 %)</w:t>
            </w:r>
          </w:p>
        </w:tc>
      </w:tr>
      <w:tr w:rsidR="00FF420B" w:rsidRPr="00FF420B" w14:paraId="6266D234" w14:textId="77777777" w:rsidTr="0080677B">
        <w:trPr>
          <w:cantSplit/>
          <w:jc w:val="center"/>
        </w:trPr>
        <w:tc>
          <w:tcPr>
            <w:tcW w:w="1827" w:type="pct"/>
            <w:shd w:val="clear" w:color="auto" w:fill="FFFFFF"/>
            <w:tcMar>
              <w:top w:w="0" w:type="dxa"/>
              <w:left w:w="0" w:type="dxa"/>
              <w:bottom w:w="0" w:type="dxa"/>
              <w:right w:w="0" w:type="dxa"/>
            </w:tcMar>
            <w:vAlign w:val="center"/>
          </w:tcPr>
          <w:p w14:paraId="5823E917"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Missing</w:t>
            </w:r>
          </w:p>
        </w:tc>
        <w:tc>
          <w:tcPr>
            <w:tcW w:w="946" w:type="pct"/>
            <w:shd w:val="clear" w:color="auto" w:fill="FFFFFF"/>
            <w:tcMar>
              <w:top w:w="0" w:type="dxa"/>
              <w:left w:w="0" w:type="dxa"/>
              <w:bottom w:w="0" w:type="dxa"/>
              <w:right w:w="0" w:type="dxa"/>
            </w:tcMar>
            <w:vAlign w:val="center"/>
          </w:tcPr>
          <w:p w14:paraId="74B20918"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9 (13.8%)</w:t>
            </w:r>
          </w:p>
        </w:tc>
        <w:tc>
          <w:tcPr>
            <w:tcW w:w="1225" w:type="pct"/>
            <w:shd w:val="clear" w:color="auto" w:fill="FFFFFF"/>
            <w:tcMar>
              <w:top w:w="0" w:type="dxa"/>
              <w:left w:w="0" w:type="dxa"/>
              <w:bottom w:w="0" w:type="dxa"/>
              <w:right w:w="0" w:type="dxa"/>
            </w:tcMar>
            <w:vAlign w:val="center"/>
          </w:tcPr>
          <w:p w14:paraId="6D13D394"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412 (9.3%)</w:t>
            </w:r>
          </w:p>
        </w:tc>
        <w:tc>
          <w:tcPr>
            <w:tcW w:w="1002" w:type="pct"/>
            <w:shd w:val="clear" w:color="auto" w:fill="FFFFFF"/>
            <w:tcMar>
              <w:top w:w="0" w:type="dxa"/>
              <w:left w:w="0" w:type="dxa"/>
              <w:bottom w:w="0" w:type="dxa"/>
              <w:right w:w="0" w:type="dxa"/>
            </w:tcMar>
            <w:vAlign w:val="center"/>
          </w:tcPr>
          <w:p w14:paraId="2CA8CA54"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421 (9.3%)</w:t>
            </w:r>
          </w:p>
        </w:tc>
      </w:tr>
      <w:tr w:rsidR="00FF420B" w:rsidRPr="00FF420B" w14:paraId="7D15016F" w14:textId="77777777" w:rsidTr="0080677B">
        <w:trPr>
          <w:cantSplit/>
          <w:jc w:val="center"/>
        </w:trPr>
        <w:tc>
          <w:tcPr>
            <w:tcW w:w="1827" w:type="pct"/>
            <w:shd w:val="clear" w:color="auto" w:fill="FFFFFF"/>
            <w:tcMar>
              <w:top w:w="0" w:type="dxa"/>
              <w:left w:w="0" w:type="dxa"/>
              <w:bottom w:w="0" w:type="dxa"/>
              <w:right w:w="0" w:type="dxa"/>
            </w:tcMar>
            <w:vAlign w:val="center"/>
          </w:tcPr>
          <w:p w14:paraId="1D9AFEFE"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b/>
                <w:sz w:val="16"/>
                <w:szCs w:val="16"/>
              </w:rPr>
              <w:lastRenderedPageBreak/>
              <w:t>CT - cisternal compression</w:t>
            </w:r>
          </w:p>
        </w:tc>
        <w:tc>
          <w:tcPr>
            <w:tcW w:w="946" w:type="pct"/>
            <w:shd w:val="clear" w:color="auto" w:fill="FFFFFF"/>
            <w:tcMar>
              <w:top w:w="0" w:type="dxa"/>
              <w:left w:w="0" w:type="dxa"/>
              <w:bottom w:w="0" w:type="dxa"/>
              <w:right w:w="0" w:type="dxa"/>
            </w:tcMar>
            <w:vAlign w:val="center"/>
          </w:tcPr>
          <w:p w14:paraId="5E35118A" w14:textId="77777777" w:rsidR="001817AB" w:rsidRPr="00FF420B" w:rsidRDefault="001817AB" w:rsidP="0080677B">
            <w:pPr>
              <w:keepNext/>
              <w:spacing w:after="0" w:line="240" w:lineRule="auto"/>
              <w:ind w:left="100" w:right="100"/>
              <w:jc w:val="center"/>
              <w:rPr>
                <w:rFonts w:cstheme="minorHAnsi"/>
                <w:sz w:val="16"/>
                <w:szCs w:val="16"/>
              </w:rPr>
            </w:pPr>
          </w:p>
        </w:tc>
        <w:tc>
          <w:tcPr>
            <w:tcW w:w="1225" w:type="pct"/>
            <w:shd w:val="clear" w:color="auto" w:fill="FFFFFF"/>
            <w:tcMar>
              <w:top w:w="0" w:type="dxa"/>
              <w:left w:w="0" w:type="dxa"/>
              <w:bottom w:w="0" w:type="dxa"/>
              <w:right w:w="0" w:type="dxa"/>
            </w:tcMar>
            <w:vAlign w:val="center"/>
          </w:tcPr>
          <w:p w14:paraId="34EECEF9" w14:textId="77777777" w:rsidR="001817AB" w:rsidRPr="00FF420B" w:rsidRDefault="001817AB" w:rsidP="0080677B">
            <w:pPr>
              <w:keepNext/>
              <w:spacing w:after="0" w:line="240" w:lineRule="auto"/>
              <w:ind w:left="100" w:right="100"/>
              <w:jc w:val="center"/>
              <w:rPr>
                <w:rFonts w:cstheme="minorHAnsi"/>
                <w:sz w:val="16"/>
                <w:szCs w:val="16"/>
              </w:rPr>
            </w:pPr>
          </w:p>
        </w:tc>
        <w:tc>
          <w:tcPr>
            <w:tcW w:w="1002" w:type="pct"/>
            <w:shd w:val="clear" w:color="auto" w:fill="FFFFFF"/>
            <w:tcMar>
              <w:top w:w="0" w:type="dxa"/>
              <w:left w:w="0" w:type="dxa"/>
              <w:bottom w:w="0" w:type="dxa"/>
              <w:right w:w="0" w:type="dxa"/>
            </w:tcMar>
            <w:vAlign w:val="center"/>
          </w:tcPr>
          <w:p w14:paraId="4886F941" w14:textId="77777777" w:rsidR="001817AB" w:rsidRPr="00FF420B" w:rsidRDefault="001817AB" w:rsidP="0080677B">
            <w:pPr>
              <w:keepNext/>
              <w:spacing w:after="0" w:line="240" w:lineRule="auto"/>
              <w:ind w:left="100" w:right="100"/>
              <w:jc w:val="center"/>
              <w:rPr>
                <w:rFonts w:cstheme="minorHAnsi"/>
                <w:sz w:val="16"/>
                <w:szCs w:val="16"/>
              </w:rPr>
            </w:pPr>
          </w:p>
        </w:tc>
      </w:tr>
      <w:tr w:rsidR="00FF420B" w:rsidRPr="00FF420B" w14:paraId="7A699159" w14:textId="77777777" w:rsidTr="0080677B">
        <w:trPr>
          <w:cantSplit/>
          <w:jc w:val="center"/>
        </w:trPr>
        <w:tc>
          <w:tcPr>
            <w:tcW w:w="1827" w:type="pct"/>
            <w:shd w:val="clear" w:color="auto" w:fill="FFFFFF"/>
            <w:tcMar>
              <w:top w:w="0" w:type="dxa"/>
              <w:left w:w="0" w:type="dxa"/>
              <w:bottom w:w="0" w:type="dxa"/>
              <w:right w:w="0" w:type="dxa"/>
            </w:tcMar>
            <w:vAlign w:val="center"/>
          </w:tcPr>
          <w:p w14:paraId="29E502D3"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absent</w:t>
            </w:r>
          </w:p>
        </w:tc>
        <w:tc>
          <w:tcPr>
            <w:tcW w:w="946" w:type="pct"/>
            <w:shd w:val="clear" w:color="auto" w:fill="FFFFFF"/>
            <w:tcMar>
              <w:top w:w="0" w:type="dxa"/>
              <w:left w:w="0" w:type="dxa"/>
              <w:bottom w:w="0" w:type="dxa"/>
              <w:right w:w="0" w:type="dxa"/>
            </w:tcMar>
            <w:vAlign w:val="center"/>
          </w:tcPr>
          <w:p w14:paraId="51AA2A19"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55 (85 %)</w:t>
            </w:r>
          </w:p>
        </w:tc>
        <w:tc>
          <w:tcPr>
            <w:tcW w:w="1225" w:type="pct"/>
            <w:shd w:val="clear" w:color="auto" w:fill="FFFFFF"/>
            <w:tcMar>
              <w:top w:w="0" w:type="dxa"/>
              <w:left w:w="0" w:type="dxa"/>
              <w:bottom w:w="0" w:type="dxa"/>
              <w:right w:w="0" w:type="dxa"/>
            </w:tcMar>
            <w:vAlign w:val="center"/>
          </w:tcPr>
          <w:p w14:paraId="081DEBEF"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3381 (76 %)</w:t>
            </w:r>
          </w:p>
        </w:tc>
        <w:tc>
          <w:tcPr>
            <w:tcW w:w="1002" w:type="pct"/>
            <w:shd w:val="clear" w:color="auto" w:fill="FFFFFF"/>
            <w:tcMar>
              <w:top w:w="0" w:type="dxa"/>
              <w:left w:w="0" w:type="dxa"/>
              <w:bottom w:w="0" w:type="dxa"/>
              <w:right w:w="0" w:type="dxa"/>
            </w:tcMar>
            <w:vAlign w:val="center"/>
          </w:tcPr>
          <w:p w14:paraId="7EF0E40C"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3436 (76 %)</w:t>
            </w:r>
          </w:p>
        </w:tc>
      </w:tr>
      <w:tr w:rsidR="00FF420B" w:rsidRPr="00FF420B" w14:paraId="0F249C84" w14:textId="77777777" w:rsidTr="0080677B">
        <w:trPr>
          <w:cantSplit/>
          <w:jc w:val="center"/>
        </w:trPr>
        <w:tc>
          <w:tcPr>
            <w:tcW w:w="1827" w:type="pct"/>
            <w:shd w:val="clear" w:color="auto" w:fill="FFFFFF"/>
            <w:tcMar>
              <w:top w:w="0" w:type="dxa"/>
              <w:left w:w="0" w:type="dxa"/>
              <w:bottom w:w="0" w:type="dxa"/>
              <w:right w:w="0" w:type="dxa"/>
            </w:tcMar>
            <w:vAlign w:val="center"/>
          </w:tcPr>
          <w:p w14:paraId="3EFA003D"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present</w:t>
            </w:r>
          </w:p>
        </w:tc>
        <w:tc>
          <w:tcPr>
            <w:tcW w:w="946" w:type="pct"/>
            <w:shd w:val="clear" w:color="auto" w:fill="FFFFFF"/>
            <w:tcMar>
              <w:top w:w="0" w:type="dxa"/>
              <w:left w:w="0" w:type="dxa"/>
              <w:bottom w:w="0" w:type="dxa"/>
              <w:right w:w="0" w:type="dxa"/>
            </w:tcMar>
            <w:vAlign w:val="center"/>
          </w:tcPr>
          <w:p w14:paraId="17E7F636"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 (2 %)</w:t>
            </w:r>
          </w:p>
        </w:tc>
        <w:tc>
          <w:tcPr>
            <w:tcW w:w="1225" w:type="pct"/>
            <w:shd w:val="clear" w:color="auto" w:fill="FFFFFF"/>
            <w:tcMar>
              <w:top w:w="0" w:type="dxa"/>
              <w:left w:w="0" w:type="dxa"/>
              <w:bottom w:w="0" w:type="dxa"/>
              <w:right w:w="0" w:type="dxa"/>
            </w:tcMar>
            <w:vAlign w:val="center"/>
          </w:tcPr>
          <w:p w14:paraId="38DD251F"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651 (15 %)</w:t>
            </w:r>
          </w:p>
        </w:tc>
        <w:tc>
          <w:tcPr>
            <w:tcW w:w="1002" w:type="pct"/>
            <w:shd w:val="clear" w:color="auto" w:fill="FFFFFF"/>
            <w:tcMar>
              <w:top w:w="0" w:type="dxa"/>
              <w:left w:w="0" w:type="dxa"/>
              <w:bottom w:w="0" w:type="dxa"/>
              <w:right w:w="0" w:type="dxa"/>
            </w:tcMar>
            <w:vAlign w:val="center"/>
          </w:tcPr>
          <w:p w14:paraId="16E5F63F"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652 (14 %)</w:t>
            </w:r>
          </w:p>
        </w:tc>
      </w:tr>
      <w:tr w:rsidR="00FF420B" w:rsidRPr="00FF420B" w14:paraId="1D842774" w14:textId="77777777" w:rsidTr="0080677B">
        <w:trPr>
          <w:cantSplit/>
          <w:jc w:val="center"/>
        </w:trPr>
        <w:tc>
          <w:tcPr>
            <w:tcW w:w="1827" w:type="pct"/>
            <w:shd w:val="clear" w:color="auto" w:fill="FFFFFF"/>
            <w:tcMar>
              <w:top w:w="0" w:type="dxa"/>
              <w:left w:w="0" w:type="dxa"/>
              <w:bottom w:w="0" w:type="dxa"/>
              <w:right w:w="0" w:type="dxa"/>
            </w:tcMar>
            <w:vAlign w:val="center"/>
          </w:tcPr>
          <w:p w14:paraId="0A952E53"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Missing</w:t>
            </w:r>
          </w:p>
        </w:tc>
        <w:tc>
          <w:tcPr>
            <w:tcW w:w="946" w:type="pct"/>
            <w:shd w:val="clear" w:color="auto" w:fill="FFFFFF"/>
            <w:tcMar>
              <w:top w:w="0" w:type="dxa"/>
              <w:left w:w="0" w:type="dxa"/>
              <w:bottom w:w="0" w:type="dxa"/>
              <w:right w:w="0" w:type="dxa"/>
            </w:tcMar>
            <w:vAlign w:val="center"/>
          </w:tcPr>
          <w:p w14:paraId="181EECBD"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9 (13.8%)</w:t>
            </w:r>
          </w:p>
        </w:tc>
        <w:tc>
          <w:tcPr>
            <w:tcW w:w="1225" w:type="pct"/>
            <w:shd w:val="clear" w:color="auto" w:fill="FFFFFF"/>
            <w:tcMar>
              <w:top w:w="0" w:type="dxa"/>
              <w:left w:w="0" w:type="dxa"/>
              <w:bottom w:w="0" w:type="dxa"/>
              <w:right w:w="0" w:type="dxa"/>
            </w:tcMar>
            <w:vAlign w:val="center"/>
          </w:tcPr>
          <w:p w14:paraId="756CC62E"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412 (9.3%)</w:t>
            </w:r>
          </w:p>
        </w:tc>
        <w:tc>
          <w:tcPr>
            <w:tcW w:w="1002" w:type="pct"/>
            <w:shd w:val="clear" w:color="auto" w:fill="FFFFFF"/>
            <w:tcMar>
              <w:top w:w="0" w:type="dxa"/>
              <w:left w:w="0" w:type="dxa"/>
              <w:bottom w:w="0" w:type="dxa"/>
              <w:right w:w="0" w:type="dxa"/>
            </w:tcMar>
            <w:vAlign w:val="center"/>
          </w:tcPr>
          <w:p w14:paraId="68FBC367"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421 (9.3%)</w:t>
            </w:r>
          </w:p>
        </w:tc>
      </w:tr>
      <w:tr w:rsidR="00FF420B" w:rsidRPr="00FF420B" w14:paraId="7BD9CB03" w14:textId="77777777" w:rsidTr="0080677B">
        <w:trPr>
          <w:cantSplit/>
          <w:jc w:val="center"/>
        </w:trPr>
        <w:tc>
          <w:tcPr>
            <w:tcW w:w="1827" w:type="pct"/>
            <w:shd w:val="clear" w:color="auto" w:fill="FFFFFF"/>
            <w:tcMar>
              <w:top w:w="0" w:type="dxa"/>
              <w:left w:w="0" w:type="dxa"/>
              <w:bottom w:w="0" w:type="dxa"/>
              <w:right w:w="0" w:type="dxa"/>
            </w:tcMar>
            <w:vAlign w:val="center"/>
          </w:tcPr>
          <w:p w14:paraId="71EA493B"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b/>
                <w:sz w:val="16"/>
                <w:szCs w:val="16"/>
              </w:rPr>
              <w:t>CT - SAH</w:t>
            </w:r>
          </w:p>
        </w:tc>
        <w:tc>
          <w:tcPr>
            <w:tcW w:w="946" w:type="pct"/>
            <w:shd w:val="clear" w:color="auto" w:fill="FFFFFF"/>
            <w:tcMar>
              <w:top w:w="0" w:type="dxa"/>
              <w:left w:w="0" w:type="dxa"/>
              <w:bottom w:w="0" w:type="dxa"/>
              <w:right w:w="0" w:type="dxa"/>
            </w:tcMar>
            <w:vAlign w:val="center"/>
          </w:tcPr>
          <w:p w14:paraId="44085033" w14:textId="77777777" w:rsidR="001817AB" w:rsidRPr="00FF420B" w:rsidRDefault="001817AB" w:rsidP="0080677B">
            <w:pPr>
              <w:keepNext/>
              <w:spacing w:after="0" w:line="240" w:lineRule="auto"/>
              <w:ind w:left="100" w:right="100"/>
              <w:jc w:val="center"/>
              <w:rPr>
                <w:rFonts w:cstheme="minorHAnsi"/>
                <w:sz w:val="16"/>
                <w:szCs w:val="16"/>
              </w:rPr>
            </w:pPr>
          </w:p>
        </w:tc>
        <w:tc>
          <w:tcPr>
            <w:tcW w:w="1225" w:type="pct"/>
            <w:shd w:val="clear" w:color="auto" w:fill="FFFFFF"/>
            <w:tcMar>
              <w:top w:w="0" w:type="dxa"/>
              <w:left w:w="0" w:type="dxa"/>
              <w:bottom w:w="0" w:type="dxa"/>
              <w:right w:w="0" w:type="dxa"/>
            </w:tcMar>
            <w:vAlign w:val="center"/>
          </w:tcPr>
          <w:p w14:paraId="0DF9806F" w14:textId="77777777" w:rsidR="001817AB" w:rsidRPr="00FF420B" w:rsidRDefault="001817AB" w:rsidP="0080677B">
            <w:pPr>
              <w:keepNext/>
              <w:spacing w:after="0" w:line="240" w:lineRule="auto"/>
              <w:ind w:left="100" w:right="100"/>
              <w:jc w:val="center"/>
              <w:rPr>
                <w:rFonts w:cstheme="minorHAnsi"/>
                <w:sz w:val="16"/>
                <w:szCs w:val="16"/>
              </w:rPr>
            </w:pPr>
          </w:p>
        </w:tc>
        <w:tc>
          <w:tcPr>
            <w:tcW w:w="1002" w:type="pct"/>
            <w:shd w:val="clear" w:color="auto" w:fill="FFFFFF"/>
            <w:tcMar>
              <w:top w:w="0" w:type="dxa"/>
              <w:left w:w="0" w:type="dxa"/>
              <w:bottom w:w="0" w:type="dxa"/>
              <w:right w:w="0" w:type="dxa"/>
            </w:tcMar>
            <w:vAlign w:val="center"/>
          </w:tcPr>
          <w:p w14:paraId="37C0D5E0" w14:textId="77777777" w:rsidR="001817AB" w:rsidRPr="00FF420B" w:rsidRDefault="001817AB" w:rsidP="0080677B">
            <w:pPr>
              <w:keepNext/>
              <w:spacing w:after="0" w:line="240" w:lineRule="auto"/>
              <w:ind w:left="100" w:right="100"/>
              <w:jc w:val="center"/>
              <w:rPr>
                <w:rFonts w:cstheme="minorHAnsi"/>
                <w:sz w:val="16"/>
                <w:szCs w:val="16"/>
              </w:rPr>
            </w:pPr>
          </w:p>
        </w:tc>
      </w:tr>
      <w:tr w:rsidR="00FF420B" w:rsidRPr="00FF420B" w14:paraId="2AD62397" w14:textId="77777777" w:rsidTr="0080677B">
        <w:trPr>
          <w:cantSplit/>
          <w:jc w:val="center"/>
        </w:trPr>
        <w:tc>
          <w:tcPr>
            <w:tcW w:w="1827" w:type="pct"/>
            <w:shd w:val="clear" w:color="auto" w:fill="FFFFFF"/>
            <w:tcMar>
              <w:top w:w="0" w:type="dxa"/>
              <w:left w:w="0" w:type="dxa"/>
              <w:bottom w:w="0" w:type="dxa"/>
              <w:right w:w="0" w:type="dxa"/>
            </w:tcMar>
            <w:vAlign w:val="center"/>
          </w:tcPr>
          <w:p w14:paraId="6D4E2DB8"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absent</w:t>
            </w:r>
          </w:p>
        </w:tc>
        <w:tc>
          <w:tcPr>
            <w:tcW w:w="946" w:type="pct"/>
            <w:shd w:val="clear" w:color="auto" w:fill="FFFFFF"/>
            <w:tcMar>
              <w:top w:w="0" w:type="dxa"/>
              <w:left w:w="0" w:type="dxa"/>
              <w:bottom w:w="0" w:type="dxa"/>
              <w:right w:w="0" w:type="dxa"/>
            </w:tcMar>
            <w:vAlign w:val="center"/>
          </w:tcPr>
          <w:p w14:paraId="6B3CE0F4"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18 (28 %)</w:t>
            </w:r>
          </w:p>
        </w:tc>
        <w:tc>
          <w:tcPr>
            <w:tcW w:w="1225" w:type="pct"/>
            <w:shd w:val="clear" w:color="auto" w:fill="FFFFFF"/>
            <w:tcMar>
              <w:top w:w="0" w:type="dxa"/>
              <w:left w:w="0" w:type="dxa"/>
              <w:bottom w:w="0" w:type="dxa"/>
              <w:right w:w="0" w:type="dxa"/>
            </w:tcMar>
            <w:vAlign w:val="center"/>
          </w:tcPr>
          <w:p w14:paraId="198EED40"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2219 (50 %)</w:t>
            </w:r>
          </w:p>
        </w:tc>
        <w:tc>
          <w:tcPr>
            <w:tcW w:w="1002" w:type="pct"/>
            <w:shd w:val="clear" w:color="auto" w:fill="FFFFFF"/>
            <w:tcMar>
              <w:top w:w="0" w:type="dxa"/>
              <w:left w:w="0" w:type="dxa"/>
              <w:bottom w:w="0" w:type="dxa"/>
              <w:right w:w="0" w:type="dxa"/>
            </w:tcMar>
            <w:vAlign w:val="center"/>
          </w:tcPr>
          <w:p w14:paraId="1B30666D"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2237 (50 %)</w:t>
            </w:r>
          </w:p>
        </w:tc>
      </w:tr>
      <w:tr w:rsidR="00FF420B" w:rsidRPr="00FF420B" w14:paraId="7B20EB1E" w14:textId="77777777" w:rsidTr="0080677B">
        <w:trPr>
          <w:cantSplit/>
          <w:jc w:val="center"/>
        </w:trPr>
        <w:tc>
          <w:tcPr>
            <w:tcW w:w="1827" w:type="pct"/>
            <w:shd w:val="clear" w:color="auto" w:fill="FFFFFF"/>
            <w:tcMar>
              <w:top w:w="0" w:type="dxa"/>
              <w:left w:w="0" w:type="dxa"/>
              <w:bottom w:w="0" w:type="dxa"/>
              <w:right w:w="0" w:type="dxa"/>
            </w:tcMar>
            <w:vAlign w:val="center"/>
          </w:tcPr>
          <w:p w14:paraId="74200FF9"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present</w:t>
            </w:r>
          </w:p>
        </w:tc>
        <w:tc>
          <w:tcPr>
            <w:tcW w:w="946" w:type="pct"/>
            <w:shd w:val="clear" w:color="auto" w:fill="FFFFFF"/>
            <w:tcMar>
              <w:top w:w="0" w:type="dxa"/>
              <w:left w:w="0" w:type="dxa"/>
              <w:bottom w:w="0" w:type="dxa"/>
              <w:right w:w="0" w:type="dxa"/>
            </w:tcMar>
            <w:vAlign w:val="center"/>
          </w:tcPr>
          <w:p w14:paraId="0D11C589"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38 (58 %)</w:t>
            </w:r>
          </w:p>
        </w:tc>
        <w:tc>
          <w:tcPr>
            <w:tcW w:w="1225" w:type="pct"/>
            <w:shd w:val="clear" w:color="auto" w:fill="FFFFFF"/>
            <w:tcMar>
              <w:top w:w="0" w:type="dxa"/>
              <w:left w:w="0" w:type="dxa"/>
              <w:bottom w:w="0" w:type="dxa"/>
              <w:right w:w="0" w:type="dxa"/>
            </w:tcMar>
            <w:vAlign w:val="center"/>
          </w:tcPr>
          <w:p w14:paraId="7DD3D8D4"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1813 (41 %)</w:t>
            </w:r>
          </w:p>
        </w:tc>
        <w:tc>
          <w:tcPr>
            <w:tcW w:w="1002" w:type="pct"/>
            <w:shd w:val="clear" w:color="auto" w:fill="FFFFFF"/>
            <w:tcMar>
              <w:top w:w="0" w:type="dxa"/>
              <w:left w:w="0" w:type="dxa"/>
              <w:bottom w:w="0" w:type="dxa"/>
              <w:right w:w="0" w:type="dxa"/>
            </w:tcMar>
            <w:vAlign w:val="center"/>
          </w:tcPr>
          <w:p w14:paraId="433248D5"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1851 (41 %)</w:t>
            </w:r>
          </w:p>
        </w:tc>
      </w:tr>
      <w:tr w:rsidR="00FF420B" w:rsidRPr="00FF420B" w14:paraId="188600E0" w14:textId="77777777" w:rsidTr="0080677B">
        <w:trPr>
          <w:cantSplit/>
          <w:jc w:val="center"/>
        </w:trPr>
        <w:tc>
          <w:tcPr>
            <w:tcW w:w="1827" w:type="pct"/>
            <w:shd w:val="clear" w:color="auto" w:fill="FFFFFF"/>
            <w:tcMar>
              <w:top w:w="0" w:type="dxa"/>
              <w:left w:w="0" w:type="dxa"/>
              <w:bottom w:w="0" w:type="dxa"/>
              <w:right w:w="0" w:type="dxa"/>
            </w:tcMar>
            <w:vAlign w:val="center"/>
          </w:tcPr>
          <w:p w14:paraId="38E8D2A3"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Missing</w:t>
            </w:r>
          </w:p>
        </w:tc>
        <w:tc>
          <w:tcPr>
            <w:tcW w:w="946" w:type="pct"/>
            <w:shd w:val="clear" w:color="auto" w:fill="FFFFFF"/>
            <w:tcMar>
              <w:top w:w="0" w:type="dxa"/>
              <w:left w:w="0" w:type="dxa"/>
              <w:bottom w:w="0" w:type="dxa"/>
              <w:right w:w="0" w:type="dxa"/>
            </w:tcMar>
            <w:vAlign w:val="center"/>
          </w:tcPr>
          <w:p w14:paraId="56E5910E"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9 (13.8%)</w:t>
            </w:r>
          </w:p>
        </w:tc>
        <w:tc>
          <w:tcPr>
            <w:tcW w:w="1225" w:type="pct"/>
            <w:shd w:val="clear" w:color="auto" w:fill="FFFFFF"/>
            <w:tcMar>
              <w:top w:w="0" w:type="dxa"/>
              <w:left w:w="0" w:type="dxa"/>
              <w:bottom w:w="0" w:type="dxa"/>
              <w:right w:w="0" w:type="dxa"/>
            </w:tcMar>
            <w:vAlign w:val="center"/>
          </w:tcPr>
          <w:p w14:paraId="3FFA97C2"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412 (9.3%)</w:t>
            </w:r>
          </w:p>
        </w:tc>
        <w:tc>
          <w:tcPr>
            <w:tcW w:w="1002" w:type="pct"/>
            <w:shd w:val="clear" w:color="auto" w:fill="FFFFFF"/>
            <w:tcMar>
              <w:top w:w="0" w:type="dxa"/>
              <w:left w:w="0" w:type="dxa"/>
              <w:bottom w:w="0" w:type="dxa"/>
              <w:right w:w="0" w:type="dxa"/>
            </w:tcMar>
            <w:vAlign w:val="center"/>
          </w:tcPr>
          <w:p w14:paraId="0B9CC6DF"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421 (9.3%)</w:t>
            </w:r>
          </w:p>
        </w:tc>
      </w:tr>
      <w:tr w:rsidR="00FF420B" w:rsidRPr="00FF420B" w14:paraId="66ACCE3A" w14:textId="77777777" w:rsidTr="0080677B">
        <w:trPr>
          <w:cantSplit/>
          <w:jc w:val="center"/>
        </w:trPr>
        <w:tc>
          <w:tcPr>
            <w:tcW w:w="1827" w:type="pct"/>
            <w:shd w:val="clear" w:color="auto" w:fill="FFFFFF"/>
            <w:tcMar>
              <w:top w:w="0" w:type="dxa"/>
              <w:left w:w="0" w:type="dxa"/>
              <w:bottom w:w="0" w:type="dxa"/>
              <w:right w:w="0" w:type="dxa"/>
            </w:tcMar>
            <w:vAlign w:val="center"/>
          </w:tcPr>
          <w:p w14:paraId="67DC5D20"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b/>
                <w:sz w:val="16"/>
                <w:szCs w:val="16"/>
              </w:rPr>
              <w:t>CT - EDH</w:t>
            </w:r>
          </w:p>
        </w:tc>
        <w:tc>
          <w:tcPr>
            <w:tcW w:w="946" w:type="pct"/>
            <w:shd w:val="clear" w:color="auto" w:fill="FFFFFF"/>
            <w:tcMar>
              <w:top w:w="0" w:type="dxa"/>
              <w:left w:w="0" w:type="dxa"/>
              <w:bottom w:w="0" w:type="dxa"/>
              <w:right w:w="0" w:type="dxa"/>
            </w:tcMar>
            <w:vAlign w:val="center"/>
          </w:tcPr>
          <w:p w14:paraId="0BED86F8" w14:textId="77777777" w:rsidR="001817AB" w:rsidRPr="00FF420B" w:rsidRDefault="001817AB" w:rsidP="0080677B">
            <w:pPr>
              <w:keepNext/>
              <w:spacing w:after="0" w:line="240" w:lineRule="auto"/>
              <w:ind w:left="100" w:right="100"/>
              <w:jc w:val="center"/>
              <w:rPr>
                <w:rFonts w:cstheme="minorHAnsi"/>
                <w:sz w:val="16"/>
                <w:szCs w:val="16"/>
              </w:rPr>
            </w:pPr>
          </w:p>
        </w:tc>
        <w:tc>
          <w:tcPr>
            <w:tcW w:w="1225" w:type="pct"/>
            <w:shd w:val="clear" w:color="auto" w:fill="FFFFFF"/>
            <w:tcMar>
              <w:top w:w="0" w:type="dxa"/>
              <w:left w:w="0" w:type="dxa"/>
              <w:bottom w:w="0" w:type="dxa"/>
              <w:right w:w="0" w:type="dxa"/>
            </w:tcMar>
            <w:vAlign w:val="center"/>
          </w:tcPr>
          <w:p w14:paraId="325F929D" w14:textId="77777777" w:rsidR="001817AB" w:rsidRPr="00FF420B" w:rsidRDefault="001817AB" w:rsidP="0080677B">
            <w:pPr>
              <w:keepNext/>
              <w:spacing w:after="0" w:line="240" w:lineRule="auto"/>
              <w:ind w:left="100" w:right="100"/>
              <w:jc w:val="center"/>
              <w:rPr>
                <w:rFonts w:cstheme="minorHAnsi"/>
                <w:sz w:val="16"/>
                <w:szCs w:val="16"/>
              </w:rPr>
            </w:pPr>
          </w:p>
        </w:tc>
        <w:tc>
          <w:tcPr>
            <w:tcW w:w="1002" w:type="pct"/>
            <w:shd w:val="clear" w:color="auto" w:fill="FFFFFF"/>
            <w:tcMar>
              <w:top w:w="0" w:type="dxa"/>
              <w:left w:w="0" w:type="dxa"/>
              <w:bottom w:w="0" w:type="dxa"/>
              <w:right w:w="0" w:type="dxa"/>
            </w:tcMar>
            <w:vAlign w:val="center"/>
          </w:tcPr>
          <w:p w14:paraId="1788658F" w14:textId="77777777" w:rsidR="001817AB" w:rsidRPr="00FF420B" w:rsidRDefault="001817AB" w:rsidP="0080677B">
            <w:pPr>
              <w:keepNext/>
              <w:spacing w:after="0" w:line="240" w:lineRule="auto"/>
              <w:ind w:left="100" w:right="100"/>
              <w:jc w:val="center"/>
              <w:rPr>
                <w:rFonts w:cstheme="minorHAnsi"/>
                <w:sz w:val="16"/>
                <w:szCs w:val="16"/>
              </w:rPr>
            </w:pPr>
          </w:p>
        </w:tc>
      </w:tr>
      <w:tr w:rsidR="00FF420B" w:rsidRPr="00FF420B" w14:paraId="329A2D28" w14:textId="77777777" w:rsidTr="0080677B">
        <w:trPr>
          <w:cantSplit/>
          <w:jc w:val="center"/>
        </w:trPr>
        <w:tc>
          <w:tcPr>
            <w:tcW w:w="1827" w:type="pct"/>
            <w:shd w:val="clear" w:color="auto" w:fill="FFFFFF"/>
            <w:tcMar>
              <w:top w:w="0" w:type="dxa"/>
              <w:left w:w="0" w:type="dxa"/>
              <w:bottom w:w="0" w:type="dxa"/>
              <w:right w:w="0" w:type="dxa"/>
            </w:tcMar>
            <w:vAlign w:val="center"/>
          </w:tcPr>
          <w:p w14:paraId="0E707884"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absent</w:t>
            </w:r>
          </w:p>
        </w:tc>
        <w:tc>
          <w:tcPr>
            <w:tcW w:w="946" w:type="pct"/>
            <w:shd w:val="clear" w:color="auto" w:fill="FFFFFF"/>
            <w:tcMar>
              <w:top w:w="0" w:type="dxa"/>
              <w:left w:w="0" w:type="dxa"/>
              <w:bottom w:w="0" w:type="dxa"/>
              <w:right w:w="0" w:type="dxa"/>
            </w:tcMar>
            <w:vAlign w:val="center"/>
          </w:tcPr>
          <w:p w14:paraId="0BCC1395"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50 (77 %)</w:t>
            </w:r>
          </w:p>
        </w:tc>
        <w:tc>
          <w:tcPr>
            <w:tcW w:w="1225" w:type="pct"/>
            <w:shd w:val="clear" w:color="auto" w:fill="FFFFFF"/>
            <w:tcMar>
              <w:top w:w="0" w:type="dxa"/>
              <w:left w:w="0" w:type="dxa"/>
              <w:bottom w:w="0" w:type="dxa"/>
              <w:right w:w="0" w:type="dxa"/>
            </w:tcMar>
            <w:vAlign w:val="center"/>
          </w:tcPr>
          <w:p w14:paraId="2F17F460"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3577 (80 %)</w:t>
            </w:r>
          </w:p>
        </w:tc>
        <w:tc>
          <w:tcPr>
            <w:tcW w:w="1002" w:type="pct"/>
            <w:shd w:val="clear" w:color="auto" w:fill="FFFFFF"/>
            <w:tcMar>
              <w:top w:w="0" w:type="dxa"/>
              <w:left w:w="0" w:type="dxa"/>
              <w:bottom w:w="0" w:type="dxa"/>
              <w:right w:w="0" w:type="dxa"/>
            </w:tcMar>
            <w:vAlign w:val="center"/>
          </w:tcPr>
          <w:p w14:paraId="4506D806"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3627 (80 %)</w:t>
            </w:r>
          </w:p>
        </w:tc>
      </w:tr>
      <w:tr w:rsidR="00FF420B" w:rsidRPr="00FF420B" w14:paraId="4DBF9833" w14:textId="77777777" w:rsidTr="0080677B">
        <w:trPr>
          <w:cantSplit/>
          <w:jc w:val="center"/>
        </w:trPr>
        <w:tc>
          <w:tcPr>
            <w:tcW w:w="1827" w:type="pct"/>
            <w:shd w:val="clear" w:color="auto" w:fill="FFFFFF"/>
            <w:tcMar>
              <w:top w:w="0" w:type="dxa"/>
              <w:left w:w="0" w:type="dxa"/>
              <w:bottom w:w="0" w:type="dxa"/>
              <w:right w:w="0" w:type="dxa"/>
            </w:tcMar>
            <w:vAlign w:val="center"/>
          </w:tcPr>
          <w:p w14:paraId="5FC31C3D"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present</w:t>
            </w:r>
          </w:p>
        </w:tc>
        <w:tc>
          <w:tcPr>
            <w:tcW w:w="946" w:type="pct"/>
            <w:shd w:val="clear" w:color="auto" w:fill="FFFFFF"/>
            <w:tcMar>
              <w:top w:w="0" w:type="dxa"/>
              <w:left w:w="0" w:type="dxa"/>
              <w:bottom w:w="0" w:type="dxa"/>
              <w:right w:w="0" w:type="dxa"/>
            </w:tcMar>
            <w:vAlign w:val="center"/>
          </w:tcPr>
          <w:p w14:paraId="5B1F3FA7"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6 (9 %)</w:t>
            </w:r>
          </w:p>
        </w:tc>
        <w:tc>
          <w:tcPr>
            <w:tcW w:w="1225" w:type="pct"/>
            <w:shd w:val="clear" w:color="auto" w:fill="FFFFFF"/>
            <w:tcMar>
              <w:top w:w="0" w:type="dxa"/>
              <w:left w:w="0" w:type="dxa"/>
              <w:bottom w:w="0" w:type="dxa"/>
              <w:right w:w="0" w:type="dxa"/>
            </w:tcMar>
            <w:vAlign w:val="center"/>
          </w:tcPr>
          <w:p w14:paraId="58D9CE4C"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455 (10 %)</w:t>
            </w:r>
          </w:p>
        </w:tc>
        <w:tc>
          <w:tcPr>
            <w:tcW w:w="1002" w:type="pct"/>
            <w:shd w:val="clear" w:color="auto" w:fill="FFFFFF"/>
            <w:tcMar>
              <w:top w:w="0" w:type="dxa"/>
              <w:left w:w="0" w:type="dxa"/>
              <w:bottom w:w="0" w:type="dxa"/>
              <w:right w:w="0" w:type="dxa"/>
            </w:tcMar>
            <w:vAlign w:val="center"/>
          </w:tcPr>
          <w:p w14:paraId="36CC1147"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461 (10 %)</w:t>
            </w:r>
          </w:p>
        </w:tc>
      </w:tr>
      <w:tr w:rsidR="00FF420B" w:rsidRPr="00FF420B" w14:paraId="22F39A00" w14:textId="77777777" w:rsidTr="0080677B">
        <w:trPr>
          <w:cantSplit/>
          <w:jc w:val="center"/>
        </w:trPr>
        <w:tc>
          <w:tcPr>
            <w:tcW w:w="1827" w:type="pct"/>
            <w:shd w:val="clear" w:color="auto" w:fill="FFFFFF"/>
            <w:tcMar>
              <w:top w:w="0" w:type="dxa"/>
              <w:left w:w="0" w:type="dxa"/>
              <w:bottom w:w="0" w:type="dxa"/>
              <w:right w:w="0" w:type="dxa"/>
            </w:tcMar>
            <w:vAlign w:val="center"/>
          </w:tcPr>
          <w:p w14:paraId="4A3EBA56"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Missing</w:t>
            </w:r>
          </w:p>
        </w:tc>
        <w:tc>
          <w:tcPr>
            <w:tcW w:w="946" w:type="pct"/>
            <w:shd w:val="clear" w:color="auto" w:fill="FFFFFF"/>
            <w:tcMar>
              <w:top w:w="0" w:type="dxa"/>
              <w:left w:w="0" w:type="dxa"/>
              <w:bottom w:w="0" w:type="dxa"/>
              <w:right w:w="0" w:type="dxa"/>
            </w:tcMar>
            <w:vAlign w:val="center"/>
          </w:tcPr>
          <w:p w14:paraId="637F5EF7"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9 (13.8%)</w:t>
            </w:r>
          </w:p>
        </w:tc>
        <w:tc>
          <w:tcPr>
            <w:tcW w:w="1225" w:type="pct"/>
            <w:shd w:val="clear" w:color="auto" w:fill="FFFFFF"/>
            <w:tcMar>
              <w:top w:w="0" w:type="dxa"/>
              <w:left w:w="0" w:type="dxa"/>
              <w:bottom w:w="0" w:type="dxa"/>
              <w:right w:w="0" w:type="dxa"/>
            </w:tcMar>
            <w:vAlign w:val="center"/>
          </w:tcPr>
          <w:p w14:paraId="286B0EE3"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412 (9.3%)</w:t>
            </w:r>
          </w:p>
        </w:tc>
        <w:tc>
          <w:tcPr>
            <w:tcW w:w="1002" w:type="pct"/>
            <w:shd w:val="clear" w:color="auto" w:fill="FFFFFF"/>
            <w:tcMar>
              <w:top w:w="0" w:type="dxa"/>
              <w:left w:w="0" w:type="dxa"/>
              <w:bottom w:w="0" w:type="dxa"/>
              <w:right w:w="0" w:type="dxa"/>
            </w:tcMar>
            <w:vAlign w:val="center"/>
          </w:tcPr>
          <w:p w14:paraId="2E26D62F"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421 (9.3%)</w:t>
            </w:r>
          </w:p>
        </w:tc>
      </w:tr>
      <w:tr w:rsidR="00FF420B" w:rsidRPr="00FF420B" w14:paraId="7E9D708D" w14:textId="77777777" w:rsidTr="0080677B">
        <w:trPr>
          <w:cantSplit/>
          <w:jc w:val="center"/>
        </w:trPr>
        <w:tc>
          <w:tcPr>
            <w:tcW w:w="1827" w:type="pct"/>
            <w:shd w:val="clear" w:color="auto" w:fill="FFFFFF"/>
            <w:tcMar>
              <w:top w:w="0" w:type="dxa"/>
              <w:left w:w="0" w:type="dxa"/>
              <w:bottom w:w="0" w:type="dxa"/>
              <w:right w:w="0" w:type="dxa"/>
            </w:tcMar>
            <w:vAlign w:val="center"/>
          </w:tcPr>
          <w:p w14:paraId="7667AC11"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b/>
                <w:sz w:val="16"/>
                <w:szCs w:val="16"/>
              </w:rPr>
              <w:t>CT - haematoma</w:t>
            </w:r>
          </w:p>
        </w:tc>
        <w:tc>
          <w:tcPr>
            <w:tcW w:w="946" w:type="pct"/>
            <w:shd w:val="clear" w:color="auto" w:fill="FFFFFF"/>
            <w:tcMar>
              <w:top w:w="0" w:type="dxa"/>
              <w:left w:w="0" w:type="dxa"/>
              <w:bottom w:w="0" w:type="dxa"/>
              <w:right w:w="0" w:type="dxa"/>
            </w:tcMar>
            <w:vAlign w:val="center"/>
          </w:tcPr>
          <w:p w14:paraId="0240FF9E" w14:textId="77777777" w:rsidR="001817AB" w:rsidRPr="00FF420B" w:rsidRDefault="001817AB" w:rsidP="0080677B">
            <w:pPr>
              <w:keepNext/>
              <w:spacing w:after="0" w:line="240" w:lineRule="auto"/>
              <w:ind w:left="100" w:right="100"/>
              <w:jc w:val="center"/>
              <w:rPr>
                <w:rFonts w:cstheme="minorHAnsi"/>
                <w:sz w:val="16"/>
                <w:szCs w:val="16"/>
              </w:rPr>
            </w:pPr>
          </w:p>
        </w:tc>
        <w:tc>
          <w:tcPr>
            <w:tcW w:w="1225" w:type="pct"/>
            <w:shd w:val="clear" w:color="auto" w:fill="FFFFFF"/>
            <w:tcMar>
              <w:top w:w="0" w:type="dxa"/>
              <w:left w:w="0" w:type="dxa"/>
              <w:bottom w:w="0" w:type="dxa"/>
              <w:right w:w="0" w:type="dxa"/>
            </w:tcMar>
            <w:vAlign w:val="center"/>
          </w:tcPr>
          <w:p w14:paraId="129AF232" w14:textId="77777777" w:rsidR="001817AB" w:rsidRPr="00FF420B" w:rsidRDefault="001817AB" w:rsidP="0080677B">
            <w:pPr>
              <w:keepNext/>
              <w:spacing w:after="0" w:line="240" w:lineRule="auto"/>
              <w:ind w:left="100" w:right="100"/>
              <w:jc w:val="center"/>
              <w:rPr>
                <w:rFonts w:cstheme="minorHAnsi"/>
                <w:sz w:val="16"/>
                <w:szCs w:val="16"/>
              </w:rPr>
            </w:pPr>
          </w:p>
        </w:tc>
        <w:tc>
          <w:tcPr>
            <w:tcW w:w="1002" w:type="pct"/>
            <w:shd w:val="clear" w:color="auto" w:fill="FFFFFF"/>
            <w:tcMar>
              <w:top w:w="0" w:type="dxa"/>
              <w:left w:w="0" w:type="dxa"/>
              <w:bottom w:w="0" w:type="dxa"/>
              <w:right w:w="0" w:type="dxa"/>
            </w:tcMar>
            <w:vAlign w:val="center"/>
          </w:tcPr>
          <w:p w14:paraId="5D4A1892" w14:textId="77777777" w:rsidR="001817AB" w:rsidRPr="00FF420B" w:rsidRDefault="001817AB" w:rsidP="0080677B">
            <w:pPr>
              <w:keepNext/>
              <w:spacing w:after="0" w:line="240" w:lineRule="auto"/>
              <w:ind w:left="100" w:right="100"/>
              <w:jc w:val="center"/>
              <w:rPr>
                <w:rFonts w:cstheme="minorHAnsi"/>
                <w:sz w:val="16"/>
                <w:szCs w:val="16"/>
              </w:rPr>
            </w:pPr>
          </w:p>
        </w:tc>
      </w:tr>
      <w:tr w:rsidR="00FF420B" w:rsidRPr="00FF420B" w14:paraId="189B2B4D" w14:textId="77777777" w:rsidTr="0080677B">
        <w:trPr>
          <w:cantSplit/>
          <w:jc w:val="center"/>
        </w:trPr>
        <w:tc>
          <w:tcPr>
            <w:tcW w:w="1827" w:type="pct"/>
            <w:shd w:val="clear" w:color="auto" w:fill="FFFFFF"/>
            <w:tcMar>
              <w:top w:w="0" w:type="dxa"/>
              <w:left w:w="0" w:type="dxa"/>
              <w:bottom w:w="0" w:type="dxa"/>
              <w:right w:w="0" w:type="dxa"/>
            </w:tcMar>
            <w:vAlign w:val="center"/>
          </w:tcPr>
          <w:p w14:paraId="78F3D76B"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absent</w:t>
            </w:r>
          </w:p>
        </w:tc>
        <w:tc>
          <w:tcPr>
            <w:tcW w:w="946" w:type="pct"/>
            <w:shd w:val="clear" w:color="auto" w:fill="FFFFFF"/>
            <w:tcMar>
              <w:top w:w="0" w:type="dxa"/>
              <w:left w:w="0" w:type="dxa"/>
              <w:bottom w:w="0" w:type="dxa"/>
              <w:right w:w="0" w:type="dxa"/>
            </w:tcMar>
            <w:vAlign w:val="center"/>
          </w:tcPr>
          <w:p w14:paraId="3D9C0A00"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42 (65 %)</w:t>
            </w:r>
          </w:p>
        </w:tc>
        <w:tc>
          <w:tcPr>
            <w:tcW w:w="1225" w:type="pct"/>
            <w:shd w:val="clear" w:color="auto" w:fill="FFFFFF"/>
            <w:tcMar>
              <w:top w:w="0" w:type="dxa"/>
              <w:left w:w="0" w:type="dxa"/>
              <w:bottom w:w="0" w:type="dxa"/>
              <w:right w:w="0" w:type="dxa"/>
            </w:tcMar>
            <w:vAlign w:val="center"/>
          </w:tcPr>
          <w:p w14:paraId="26386BA8"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2511 (57 %)</w:t>
            </w:r>
          </w:p>
        </w:tc>
        <w:tc>
          <w:tcPr>
            <w:tcW w:w="1002" w:type="pct"/>
            <w:shd w:val="clear" w:color="auto" w:fill="FFFFFF"/>
            <w:tcMar>
              <w:top w:w="0" w:type="dxa"/>
              <w:left w:w="0" w:type="dxa"/>
              <w:bottom w:w="0" w:type="dxa"/>
              <w:right w:w="0" w:type="dxa"/>
            </w:tcMar>
            <w:vAlign w:val="center"/>
          </w:tcPr>
          <w:p w14:paraId="5D86D4B6"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2553 (57 %)</w:t>
            </w:r>
          </w:p>
        </w:tc>
      </w:tr>
      <w:tr w:rsidR="00FF420B" w:rsidRPr="00FF420B" w14:paraId="700FC7A6" w14:textId="77777777" w:rsidTr="0080677B">
        <w:trPr>
          <w:cantSplit/>
          <w:jc w:val="center"/>
        </w:trPr>
        <w:tc>
          <w:tcPr>
            <w:tcW w:w="1827" w:type="pct"/>
            <w:shd w:val="clear" w:color="auto" w:fill="FFFFFF"/>
            <w:tcMar>
              <w:top w:w="0" w:type="dxa"/>
              <w:left w:w="0" w:type="dxa"/>
              <w:bottom w:w="0" w:type="dxa"/>
              <w:right w:w="0" w:type="dxa"/>
            </w:tcMar>
            <w:vAlign w:val="center"/>
          </w:tcPr>
          <w:p w14:paraId="13D8F301"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present</w:t>
            </w:r>
          </w:p>
        </w:tc>
        <w:tc>
          <w:tcPr>
            <w:tcW w:w="946" w:type="pct"/>
            <w:shd w:val="clear" w:color="auto" w:fill="FFFFFF"/>
            <w:tcMar>
              <w:top w:w="0" w:type="dxa"/>
              <w:left w:w="0" w:type="dxa"/>
              <w:bottom w:w="0" w:type="dxa"/>
              <w:right w:w="0" w:type="dxa"/>
            </w:tcMar>
            <w:vAlign w:val="center"/>
          </w:tcPr>
          <w:p w14:paraId="04EF3287"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14 (22 %)</w:t>
            </w:r>
          </w:p>
        </w:tc>
        <w:tc>
          <w:tcPr>
            <w:tcW w:w="1225" w:type="pct"/>
            <w:shd w:val="clear" w:color="auto" w:fill="FFFFFF"/>
            <w:tcMar>
              <w:top w:w="0" w:type="dxa"/>
              <w:left w:w="0" w:type="dxa"/>
              <w:bottom w:w="0" w:type="dxa"/>
              <w:right w:w="0" w:type="dxa"/>
            </w:tcMar>
            <w:vAlign w:val="center"/>
          </w:tcPr>
          <w:p w14:paraId="67720B41"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1521 (34 %)</w:t>
            </w:r>
          </w:p>
        </w:tc>
        <w:tc>
          <w:tcPr>
            <w:tcW w:w="1002" w:type="pct"/>
            <w:shd w:val="clear" w:color="auto" w:fill="FFFFFF"/>
            <w:tcMar>
              <w:top w:w="0" w:type="dxa"/>
              <w:left w:w="0" w:type="dxa"/>
              <w:bottom w:w="0" w:type="dxa"/>
              <w:right w:w="0" w:type="dxa"/>
            </w:tcMar>
            <w:vAlign w:val="center"/>
          </w:tcPr>
          <w:p w14:paraId="1D26AEE2"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1535 (34 %)</w:t>
            </w:r>
          </w:p>
        </w:tc>
      </w:tr>
      <w:tr w:rsidR="00FF420B" w:rsidRPr="00FF420B" w14:paraId="38D2FC21" w14:textId="77777777" w:rsidTr="0080677B">
        <w:trPr>
          <w:cantSplit/>
          <w:jc w:val="center"/>
        </w:trPr>
        <w:tc>
          <w:tcPr>
            <w:tcW w:w="1827" w:type="pct"/>
            <w:shd w:val="clear" w:color="auto" w:fill="FFFFFF"/>
            <w:tcMar>
              <w:top w:w="0" w:type="dxa"/>
              <w:left w:w="0" w:type="dxa"/>
              <w:bottom w:w="0" w:type="dxa"/>
              <w:right w:w="0" w:type="dxa"/>
            </w:tcMar>
            <w:vAlign w:val="center"/>
          </w:tcPr>
          <w:p w14:paraId="286B2A4F"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Missing</w:t>
            </w:r>
          </w:p>
        </w:tc>
        <w:tc>
          <w:tcPr>
            <w:tcW w:w="946" w:type="pct"/>
            <w:shd w:val="clear" w:color="auto" w:fill="FFFFFF"/>
            <w:tcMar>
              <w:top w:w="0" w:type="dxa"/>
              <w:left w:w="0" w:type="dxa"/>
              <w:bottom w:w="0" w:type="dxa"/>
              <w:right w:w="0" w:type="dxa"/>
            </w:tcMar>
            <w:vAlign w:val="center"/>
          </w:tcPr>
          <w:p w14:paraId="3242EE0B"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9 (13.8%)</w:t>
            </w:r>
          </w:p>
        </w:tc>
        <w:tc>
          <w:tcPr>
            <w:tcW w:w="1225" w:type="pct"/>
            <w:shd w:val="clear" w:color="auto" w:fill="FFFFFF"/>
            <w:tcMar>
              <w:top w:w="0" w:type="dxa"/>
              <w:left w:w="0" w:type="dxa"/>
              <w:bottom w:w="0" w:type="dxa"/>
              <w:right w:w="0" w:type="dxa"/>
            </w:tcMar>
            <w:vAlign w:val="center"/>
          </w:tcPr>
          <w:p w14:paraId="4CB2F190"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412 (9.3%)</w:t>
            </w:r>
          </w:p>
        </w:tc>
        <w:tc>
          <w:tcPr>
            <w:tcW w:w="1002" w:type="pct"/>
            <w:shd w:val="clear" w:color="auto" w:fill="FFFFFF"/>
            <w:tcMar>
              <w:top w:w="0" w:type="dxa"/>
              <w:left w:w="0" w:type="dxa"/>
              <w:bottom w:w="0" w:type="dxa"/>
              <w:right w:w="0" w:type="dxa"/>
            </w:tcMar>
            <w:vAlign w:val="center"/>
          </w:tcPr>
          <w:p w14:paraId="07EA0BCA"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421 (9.3%)</w:t>
            </w:r>
          </w:p>
        </w:tc>
      </w:tr>
      <w:tr w:rsidR="00FF420B" w:rsidRPr="00FF420B" w14:paraId="5900C137" w14:textId="77777777" w:rsidTr="0080677B">
        <w:trPr>
          <w:cantSplit/>
          <w:jc w:val="center"/>
        </w:trPr>
        <w:tc>
          <w:tcPr>
            <w:tcW w:w="1827" w:type="pct"/>
            <w:shd w:val="clear" w:color="auto" w:fill="FFFFFF"/>
            <w:tcMar>
              <w:top w:w="0" w:type="dxa"/>
              <w:left w:w="0" w:type="dxa"/>
              <w:bottom w:w="0" w:type="dxa"/>
              <w:right w:w="0" w:type="dxa"/>
            </w:tcMar>
            <w:vAlign w:val="center"/>
          </w:tcPr>
          <w:p w14:paraId="111F5D3A"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b/>
                <w:sz w:val="16"/>
                <w:szCs w:val="16"/>
              </w:rPr>
              <w:t>GOSE at 6 months</w:t>
            </w:r>
          </w:p>
        </w:tc>
        <w:tc>
          <w:tcPr>
            <w:tcW w:w="946" w:type="pct"/>
            <w:shd w:val="clear" w:color="auto" w:fill="FFFFFF"/>
            <w:tcMar>
              <w:top w:w="0" w:type="dxa"/>
              <w:left w:w="0" w:type="dxa"/>
              <w:bottom w:w="0" w:type="dxa"/>
              <w:right w:w="0" w:type="dxa"/>
            </w:tcMar>
            <w:vAlign w:val="center"/>
          </w:tcPr>
          <w:p w14:paraId="7B48285F" w14:textId="77777777" w:rsidR="001817AB" w:rsidRPr="00FF420B" w:rsidRDefault="001817AB" w:rsidP="0080677B">
            <w:pPr>
              <w:keepNext/>
              <w:spacing w:after="0" w:line="240" w:lineRule="auto"/>
              <w:ind w:left="100" w:right="100"/>
              <w:jc w:val="center"/>
              <w:rPr>
                <w:rFonts w:cstheme="minorHAnsi"/>
                <w:sz w:val="16"/>
                <w:szCs w:val="16"/>
              </w:rPr>
            </w:pPr>
          </w:p>
        </w:tc>
        <w:tc>
          <w:tcPr>
            <w:tcW w:w="1225" w:type="pct"/>
            <w:shd w:val="clear" w:color="auto" w:fill="FFFFFF"/>
            <w:tcMar>
              <w:top w:w="0" w:type="dxa"/>
              <w:left w:w="0" w:type="dxa"/>
              <w:bottom w:w="0" w:type="dxa"/>
              <w:right w:w="0" w:type="dxa"/>
            </w:tcMar>
            <w:vAlign w:val="center"/>
          </w:tcPr>
          <w:p w14:paraId="1A41CE75" w14:textId="77777777" w:rsidR="001817AB" w:rsidRPr="00FF420B" w:rsidRDefault="001817AB" w:rsidP="0080677B">
            <w:pPr>
              <w:keepNext/>
              <w:spacing w:after="0" w:line="240" w:lineRule="auto"/>
              <w:ind w:left="100" w:right="100"/>
              <w:jc w:val="center"/>
              <w:rPr>
                <w:rFonts w:cstheme="minorHAnsi"/>
                <w:sz w:val="16"/>
                <w:szCs w:val="16"/>
              </w:rPr>
            </w:pPr>
          </w:p>
        </w:tc>
        <w:tc>
          <w:tcPr>
            <w:tcW w:w="1002" w:type="pct"/>
            <w:shd w:val="clear" w:color="auto" w:fill="FFFFFF"/>
            <w:tcMar>
              <w:top w:w="0" w:type="dxa"/>
              <w:left w:w="0" w:type="dxa"/>
              <w:bottom w:w="0" w:type="dxa"/>
              <w:right w:w="0" w:type="dxa"/>
            </w:tcMar>
            <w:vAlign w:val="center"/>
          </w:tcPr>
          <w:p w14:paraId="699A216A" w14:textId="77777777" w:rsidR="001817AB" w:rsidRPr="00FF420B" w:rsidRDefault="001817AB" w:rsidP="0080677B">
            <w:pPr>
              <w:keepNext/>
              <w:spacing w:after="0" w:line="240" w:lineRule="auto"/>
              <w:ind w:left="100" w:right="100"/>
              <w:jc w:val="center"/>
              <w:rPr>
                <w:rFonts w:cstheme="minorHAnsi"/>
                <w:sz w:val="16"/>
                <w:szCs w:val="16"/>
              </w:rPr>
            </w:pPr>
          </w:p>
        </w:tc>
      </w:tr>
      <w:tr w:rsidR="00FF420B" w:rsidRPr="00FF420B" w14:paraId="1094651E" w14:textId="77777777" w:rsidTr="0080677B">
        <w:trPr>
          <w:cantSplit/>
          <w:jc w:val="center"/>
        </w:trPr>
        <w:tc>
          <w:tcPr>
            <w:tcW w:w="1827" w:type="pct"/>
            <w:shd w:val="clear" w:color="auto" w:fill="FFFFFF"/>
            <w:tcMar>
              <w:top w:w="0" w:type="dxa"/>
              <w:left w:w="0" w:type="dxa"/>
              <w:bottom w:w="0" w:type="dxa"/>
              <w:right w:w="0" w:type="dxa"/>
            </w:tcMar>
            <w:vAlign w:val="center"/>
          </w:tcPr>
          <w:p w14:paraId="0D012F6E"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1</w:t>
            </w:r>
          </w:p>
        </w:tc>
        <w:tc>
          <w:tcPr>
            <w:tcW w:w="946" w:type="pct"/>
            <w:shd w:val="clear" w:color="auto" w:fill="FFFFFF"/>
            <w:tcMar>
              <w:top w:w="0" w:type="dxa"/>
              <w:left w:w="0" w:type="dxa"/>
              <w:bottom w:w="0" w:type="dxa"/>
              <w:right w:w="0" w:type="dxa"/>
            </w:tcMar>
            <w:vAlign w:val="center"/>
          </w:tcPr>
          <w:p w14:paraId="01853747"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 (6 %)</w:t>
            </w:r>
          </w:p>
        </w:tc>
        <w:tc>
          <w:tcPr>
            <w:tcW w:w="1225" w:type="pct"/>
            <w:shd w:val="clear" w:color="auto" w:fill="FFFFFF"/>
            <w:tcMar>
              <w:top w:w="0" w:type="dxa"/>
              <w:left w:w="0" w:type="dxa"/>
              <w:bottom w:w="0" w:type="dxa"/>
              <w:right w:w="0" w:type="dxa"/>
            </w:tcMar>
            <w:vAlign w:val="center"/>
          </w:tcPr>
          <w:p w14:paraId="6EA647A0"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469 (11 %)</w:t>
            </w:r>
          </w:p>
        </w:tc>
        <w:tc>
          <w:tcPr>
            <w:tcW w:w="1002" w:type="pct"/>
            <w:shd w:val="clear" w:color="auto" w:fill="FFFFFF"/>
            <w:tcMar>
              <w:top w:w="0" w:type="dxa"/>
              <w:left w:w="0" w:type="dxa"/>
              <w:bottom w:w="0" w:type="dxa"/>
              <w:right w:w="0" w:type="dxa"/>
            </w:tcMar>
            <w:vAlign w:val="center"/>
          </w:tcPr>
          <w:p w14:paraId="7C16C51A"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473 (10 %)</w:t>
            </w:r>
          </w:p>
        </w:tc>
      </w:tr>
      <w:tr w:rsidR="00FF420B" w:rsidRPr="00FF420B" w14:paraId="61EE43D1" w14:textId="77777777" w:rsidTr="0080677B">
        <w:trPr>
          <w:cantSplit/>
          <w:jc w:val="center"/>
        </w:trPr>
        <w:tc>
          <w:tcPr>
            <w:tcW w:w="1827" w:type="pct"/>
            <w:shd w:val="clear" w:color="auto" w:fill="FFFFFF"/>
            <w:tcMar>
              <w:top w:w="0" w:type="dxa"/>
              <w:left w:w="0" w:type="dxa"/>
              <w:bottom w:w="0" w:type="dxa"/>
              <w:right w:w="0" w:type="dxa"/>
            </w:tcMar>
            <w:vAlign w:val="center"/>
          </w:tcPr>
          <w:p w14:paraId="27F7EE51"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2_or_3</w:t>
            </w:r>
          </w:p>
        </w:tc>
        <w:tc>
          <w:tcPr>
            <w:tcW w:w="946" w:type="pct"/>
            <w:shd w:val="clear" w:color="auto" w:fill="FFFFFF"/>
            <w:tcMar>
              <w:top w:w="0" w:type="dxa"/>
              <w:left w:w="0" w:type="dxa"/>
              <w:bottom w:w="0" w:type="dxa"/>
              <w:right w:w="0" w:type="dxa"/>
            </w:tcMar>
            <w:vAlign w:val="center"/>
          </w:tcPr>
          <w:p w14:paraId="6D7E58AA"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11 (17 %)</w:t>
            </w:r>
          </w:p>
        </w:tc>
        <w:tc>
          <w:tcPr>
            <w:tcW w:w="1225" w:type="pct"/>
            <w:shd w:val="clear" w:color="auto" w:fill="FFFFFF"/>
            <w:tcMar>
              <w:top w:w="0" w:type="dxa"/>
              <w:left w:w="0" w:type="dxa"/>
              <w:bottom w:w="0" w:type="dxa"/>
              <w:right w:w="0" w:type="dxa"/>
            </w:tcMar>
            <w:vAlign w:val="center"/>
          </w:tcPr>
          <w:p w14:paraId="231C574A"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309 (7 %)</w:t>
            </w:r>
          </w:p>
        </w:tc>
        <w:tc>
          <w:tcPr>
            <w:tcW w:w="1002" w:type="pct"/>
            <w:shd w:val="clear" w:color="auto" w:fill="FFFFFF"/>
            <w:tcMar>
              <w:top w:w="0" w:type="dxa"/>
              <w:left w:w="0" w:type="dxa"/>
              <w:bottom w:w="0" w:type="dxa"/>
              <w:right w:w="0" w:type="dxa"/>
            </w:tcMar>
            <w:vAlign w:val="center"/>
          </w:tcPr>
          <w:p w14:paraId="114D6A28"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320 (7 %)</w:t>
            </w:r>
          </w:p>
        </w:tc>
      </w:tr>
      <w:tr w:rsidR="00FF420B" w:rsidRPr="00FF420B" w14:paraId="7CB8B81D" w14:textId="77777777" w:rsidTr="0080677B">
        <w:trPr>
          <w:cantSplit/>
          <w:jc w:val="center"/>
        </w:trPr>
        <w:tc>
          <w:tcPr>
            <w:tcW w:w="1827" w:type="pct"/>
            <w:shd w:val="clear" w:color="auto" w:fill="FFFFFF"/>
            <w:tcMar>
              <w:top w:w="0" w:type="dxa"/>
              <w:left w:w="0" w:type="dxa"/>
              <w:bottom w:w="0" w:type="dxa"/>
              <w:right w:w="0" w:type="dxa"/>
            </w:tcMar>
            <w:vAlign w:val="center"/>
          </w:tcPr>
          <w:p w14:paraId="0CAC871D"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4</w:t>
            </w:r>
          </w:p>
        </w:tc>
        <w:tc>
          <w:tcPr>
            <w:tcW w:w="946" w:type="pct"/>
            <w:shd w:val="clear" w:color="auto" w:fill="FFFFFF"/>
            <w:tcMar>
              <w:top w:w="0" w:type="dxa"/>
              <w:left w:w="0" w:type="dxa"/>
              <w:bottom w:w="0" w:type="dxa"/>
              <w:right w:w="0" w:type="dxa"/>
            </w:tcMar>
            <w:vAlign w:val="center"/>
          </w:tcPr>
          <w:p w14:paraId="51C82360"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8 (12 %)</w:t>
            </w:r>
          </w:p>
        </w:tc>
        <w:tc>
          <w:tcPr>
            <w:tcW w:w="1225" w:type="pct"/>
            <w:shd w:val="clear" w:color="auto" w:fill="FFFFFF"/>
            <w:tcMar>
              <w:top w:w="0" w:type="dxa"/>
              <w:left w:w="0" w:type="dxa"/>
              <w:bottom w:w="0" w:type="dxa"/>
              <w:right w:w="0" w:type="dxa"/>
            </w:tcMar>
            <w:vAlign w:val="center"/>
          </w:tcPr>
          <w:p w14:paraId="0601EA6D"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170 (4 %)</w:t>
            </w:r>
          </w:p>
        </w:tc>
        <w:tc>
          <w:tcPr>
            <w:tcW w:w="1002" w:type="pct"/>
            <w:shd w:val="clear" w:color="auto" w:fill="FFFFFF"/>
            <w:tcMar>
              <w:top w:w="0" w:type="dxa"/>
              <w:left w:w="0" w:type="dxa"/>
              <w:bottom w:w="0" w:type="dxa"/>
              <w:right w:w="0" w:type="dxa"/>
            </w:tcMar>
            <w:vAlign w:val="center"/>
          </w:tcPr>
          <w:p w14:paraId="128B1531"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178 (4 %)</w:t>
            </w:r>
          </w:p>
        </w:tc>
      </w:tr>
      <w:tr w:rsidR="00FF420B" w:rsidRPr="00FF420B" w14:paraId="4136E1F4" w14:textId="77777777" w:rsidTr="0080677B">
        <w:trPr>
          <w:cantSplit/>
          <w:jc w:val="center"/>
        </w:trPr>
        <w:tc>
          <w:tcPr>
            <w:tcW w:w="1827" w:type="pct"/>
            <w:shd w:val="clear" w:color="auto" w:fill="FFFFFF"/>
            <w:tcMar>
              <w:top w:w="0" w:type="dxa"/>
              <w:left w:w="0" w:type="dxa"/>
              <w:bottom w:w="0" w:type="dxa"/>
              <w:right w:w="0" w:type="dxa"/>
            </w:tcMar>
            <w:vAlign w:val="center"/>
          </w:tcPr>
          <w:p w14:paraId="557C1D08"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5</w:t>
            </w:r>
          </w:p>
        </w:tc>
        <w:tc>
          <w:tcPr>
            <w:tcW w:w="946" w:type="pct"/>
            <w:shd w:val="clear" w:color="auto" w:fill="FFFFFF"/>
            <w:tcMar>
              <w:top w:w="0" w:type="dxa"/>
              <w:left w:w="0" w:type="dxa"/>
              <w:bottom w:w="0" w:type="dxa"/>
              <w:right w:w="0" w:type="dxa"/>
            </w:tcMar>
            <w:vAlign w:val="center"/>
          </w:tcPr>
          <w:p w14:paraId="15729659"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10 (15 %)</w:t>
            </w:r>
          </w:p>
        </w:tc>
        <w:tc>
          <w:tcPr>
            <w:tcW w:w="1225" w:type="pct"/>
            <w:shd w:val="clear" w:color="auto" w:fill="FFFFFF"/>
            <w:tcMar>
              <w:top w:w="0" w:type="dxa"/>
              <w:left w:w="0" w:type="dxa"/>
              <w:bottom w:w="0" w:type="dxa"/>
              <w:right w:w="0" w:type="dxa"/>
            </w:tcMar>
            <w:vAlign w:val="center"/>
          </w:tcPr>
          <w:p w14:paraId="67FE9106"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345 (8 %)</w:t>
            </w:r>
          </w:p>
        </w:tc>
        <w:tc>
          <w:tcPr>
            <w:tcW w:w="1002" w:type="pct"/>
            <w:shd w:val="clear" w:color="auto" w:fill="FFFFFF"/>
            <w:tcMar>
              <w:top w:w="0" w:type="dxa"/>
              <w:left w:w="0" w:type="dxa"/>
              <w:bottom w:w="0" w:type="dxa"/>
              <w:right w:w="0" w:type="dxa"/>
            </w:tcMar>
            <w:vAlign w:val="center"/>
          </w:tcPr>
          <w:p w14:paraId="2C0E71F7"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355 (8 %)</w:t>
            </w:r>
          </w:p>
        </w:tc>
      </w:tr>
      <w:tr w:rsidR="00FF420B" w:rsidRPr="00FF420B" w14:paraId="694F1BB5" w14:textId="77777777" w:rsidTr="0080677B">
        <w:trPr>
          <w:cantSplit/>
          <w:jc w:val="center"/>
        </w:trPr>
        <w:tc>
          <w:tcPr>
            <w:tcW w:w="1827" w:type="pct"/>
            <w:shd w:val="clear" w:color="auto" w:fill="FFFFFF"/>
            <w:tcMar>
              <w:top w:w="0" w:type="dxa"/>
              <w:left w:w="0" w:type="dxa"/>
              <w:bottom w:w="0" w:type="dxa"/>
              <w:right w:w="0" w:type="dxa"/>
            </w:tcMar>
            <w:vAlign w:val="center"/>
          </w:tcPr>
          <w:p w14:paraId="71872395"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6</w:t>
            </w:r>
          </w:p>
        </w:tc>
        <w:tc>
          <w:tcPr>
            <w:tcW w:w="946" w:type="pct"/>
            <w:shd w:val="clear" w:color="auto" w:fill="FFFFFF"/>
            <w:tcMar>
              <w:top w:w="0" w:type="dxa"/>
              <w:left w:w="0" w:type="dxa"/>
              <w:bottom w:w="0" w:type="dxa"/>
              <w:right w:w="0" w:type="dxa"/>
            </w:tcMar>
            <w:vAlign w:val="center"/>
          </w:tcPr>
          <w:p w14:paraId="686CF214"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12 (18 %)</w:t>
            </w:r>
          </w:p>
        </w:tc>
        <w:tc>
          <w:tcPr>
            <w:tcW w:w="1225" w:type="pct"/>
            <w:shd w:val="clear" w:color="auto" w:fill="FFFFFF"/>
            <w:tcMar>
              <w:top w:w="0" w:type="dxa"/>
              <w:left w:w="0" w:type="dxa"/>
              <w:bottom w:w="0" w:type="dxa"/>
              <w:right w:w="0" w:type="dxa"/>
            </w:tcMar>
            <w:vAlign w:val="center"/>
          </w:tcPr>
          <w:p w14:paraId="368FD949"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402 (9 %)</w:t>
            </w:r>
          </w:p>
        </w:tc>
        <w:tc>
          <w:tcPr>
            <w:tcW w:w="1002" w:type="pct"/>
            <w:shd w:val="clear" w:color="auto" w:fill="FFFFFF"/>
            <w:tcMar>
              <w:top w:w="0" w:type="dxa"/>
              <w:left w:w="0" w:type="dxa"/>
              <w:bottom w:w="0" w:type="dxa"/>
              <w:right w:w="0" w:type="dxa"/>
            </w:tcMar>
            <w:vAlign w:val="center"/>
          </w:tcPr>
          <w:p w14:paraId="478F8E33"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414 (9 %)</w:t>
            </w:r>
          </w:p>
        </w:tc>
      </w:tr>
      <w:tr w:rsidR="00FF420B" w:rsidRPr="00FF420B" w14:paraId="5B9074DC" w14:textId="77777777" w:rsidTr="0080677B">
        <w:trPr>
          <w:cantSplit/>
          <w:jc w:val="center"/>
        </w:trPr>
        <w:tc>
          <w:tcPr>
            <w:tcW w:w="1827" w:type="pct"/>
            <w:shd w:val="clear" w:color="auto" w:fill="FFFFFF"/>
            <w:tcMar>
              <w:top w:w="0" w:type="dxa"/>
              <w:left w:w="0" w:type="dxa"/>
              <w:bottom w:w="0" w:type="dxa"/>
              <w:right w:w="0" w:type="dxa"/>
            </w:tcMar>
            <w:vAlign w:val="center"/>
          </w:tcPr>
          <w:p w14:paraId="1AE6DF26"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7</w:t>
            </w:r>
          </w:p>
        </w:tc>
        <w:tc>
          <w:tcPr>
            <w:tcW w:w="946" w:type="pct"/>
            <w:shd w:val="clear" w:color="auto" w:fill="FFFFFF"/>
            <w:tcMar>
              <w:top w:w="0" w:type="dxa"/>
              <w:left w:w="0" w:type="dxa"/>
              <w:bottom w:w="0" w:type="dxa"/>
              <w:right w:w="0" w:type="dxa"/>
            </w:tcMar>
            <w:vAlign w:val="center"/>
          </w:tcPr>
          <w:p w14:paraId="260B79F7"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7 (11 %)</w:t>
            </w:r>
          </w:p>
        </w:tc>
        <w:tc>
          <w:tcPr>
            <w:tcW w:w="1225" w:type="pct"/>
            <w:shd w:val="clear" w:color="auto" w:fill="FFFFFF"/>
            <w:tcMar>
              <w:top w:w="0" w:type="dxa"/>
              <w:left w:w="0" w:type="dxa"/>
              <w:bottom w:w="0" w:type="dxa"/>
              <w:right w:w="0" w:type="dxa"/>
            </w:tcMar>
            <w:vAlign w:val="center"/>
          </w:tcPr>
          <w:p w14:paraId="2152C54F"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676 (15 %)</w:t>
            </w:r>
          </w:p>
        </w:tc>
        <w:tc>
          <w:tcPr>
            <w:tcW w:w="1002" w:type="pct"/>
            <w:shd w:val="clear" w:color="auto" w:fill="FFFFFF"/>
            <w:tcMar>
              <w:top w:w="0" w:type="dxa"/>
              <w:left w:w="0" w:type="dxa"/>
              <w:bottom w:w="0" w:type="dxa"/>
              <w:right w:w="0" w:type="dxa"/>
            </w:tcMar>
            <w:vAlign w:val="center"/>
          </w:tcPr>
          <w:p w14:paraId="7F683399"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683 (15 %)</w:t>
            </w:r>
          </w:p>
        </w:tc>
      </w:tr>
      <w:tr w:rsidR="00FF420B" w:rsidRPr="00FF420B" w14:paraId="69DFF1FE" w14:textId="77777777" w:rsidTr="0080677B">
        <w:trPr>
          <w:cantSplit/>
          <w:jc w:val="center"/>
        </w:trPr>
        <w:tc>
          <w:tcPr>
            <w:tcW w:w="1827" w:type="pct"/>
            <w:shd w:val="clear" w:color="auto" w:fill="FFFFFF"/>
            <w:tcMar>
              <w:top w:w="0" w:type="dxa"/>
              <w:left w:w="0" w:type="dxa"/>
              <w:bottom w:w="0" w:type="dxa"/>
              <w:right w:w="0" w:type="dxa"/>
            </w:tcMar>
            <w:vAlign w:val="center"/>
          </w:tcPr>
          <w:p w14:paraId="4FDFF490"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8</w:t>
            </w:r>
          </w:p>
        </w:tc>
        <w:tc>
          <w:tcPr>
            <w:tcW w:w="946" w:type="pct"/>
            <w:shd w:val="clear" w:color="auto" w:fill="FFFFFF"/>
            <w:tcMar>
              <w:top w:w="0" w:type="dxa"/>
              <w:left w:w="0" w:type="dxa"/>
              <w:bottom w:w="0" w:type="dxa"/>
              <w:right w:w="0" w:type="dxa"/>
            </w:tcMar>
            <w:vAlign w:val="center"/>
          </w:tcPr>
          <w:p w14:paraId="5DB60D94"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5 (8 %)</w:t>
            </w:r>
          </w:p>
        </w:tc>
        <w:tc>
          <w:tcPr>
            <w:tcW w:w="1225" w:type="pct"/>
            <w:shd w:val="clear" w:color="auto" w:fill="FFFFFF"/>
            <w:tcMar>
              <w:top w:w="0" w:type="dxa"/>
              <w:left w:w="0" w:type="dxa"/>
              <w:bottom w:w="0" w:type="dxa"/>
              <w:right w:w="0" w:type="dxa"/>
            </w:tcMar>
            <w:vAlign w:val="center"/>
          </w:tcPr>
          <w:p w14:paraId="2C33DBBB"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1383 (31 %)</w:t>
            </w:r>
          </w:p>
        </w:tc>
        <w:tc>
          <w:tcPr>
            <w:tcW w:w="1002" w:type="pct"/>
            <w:shd w:val="clear" w:color="auto" w:fill="FFFFFF"/>
            <w:tcMar>
              <w:top w:w="0" w:type="dxa"/>
              <w:left w:w="0" w:type="dxa"/>
              <w:bottom w:w="0" w:type="dxa"/>
              <w:right w:w="0" w:type="dxa"/>
            </w:tcMar>
            <w:vAlign w:val="center"/>
          </w:tcPr>
          <w:p w14:paraId="5C815D2A"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1388 (31 %)</w:t>
            </w:r>
          </w:p>
        </w:tc>
      </w:tr>
      <w:tr w:rsidR="00FF420B" w:rsidRPr="00FF420B" w14:paraId="3749555C" w14:textId="77777777" w:rsidTr="0080677B">
        <w:trPr>
          <w:cantSplit/>
          <w:jc w:val="center"/>
        </w:trPr>
        <w:tc>
          <w:tcPr>
            <w:tcW w:w="1827" w:type="pct"/>
            <w:tcBorders>
              <w:bottom w:val="single" w:sz="16" w:space="0" w:color="666666"/>
            </w:tcBorders>
            <w:shd w:val="clear" w:color="auto" w:fill="FFFFFF"/>
            <w:tcMar>
              <w:top w:w="0" w:type="dxa"/>
              <w:left w:w="0" w:type="dxa"/>
              <w:bottom w:w="0" w:type="dxa"/>
              <w:right w:w="0" w:type="dxa"/>
            </w:tcMar>
            <w:vAlign w:val="center"/>
          </w:tcPr>
          <w:p w14:paraId="4F538007" w14:textId="77777777" w:rsidR="001817AB" w:rsidRPr="00FF420B" w:rsidRDefault="001817AB" w:rsidP="0080677B">
            <w:pPr>
              <w:keepNext/>
              <w:spacing w:after="0" w:line="240" w:lineRule="auto"/>
              <w:ind w:left="100" w:right="100"/>
              <w:rPr>
                <w:rFonts w:cstheme="minorHAnsi"/>
                <w:sz w:val="16"/>
                <w:szCs w:val="16"/>
              </w:rPr>
            </w:pPr>
            <w:r w:rsidRPr="00FF420B">
              <w:rPr>
                <w:rFonts w:eastAsia="Arial" w:cstheme="minorHAnsi"/>
                <w:sz w:val="16"/>
                <w:szCs w:val="16"/>
              </w:rPr>
              <w:t>  Missing</w:t>
            </w:r>
          </w:p>
        </w:tc>
        <w:tc>
          <w:tcPr>
            <w:tcW w:w="946" w:type="pct"/>
            <w:tcBorders>
              <w:bottom w:val="single" w:sz="16" w:space="0" w:color="666666"/>
            </w:tcBorders>
            <w:shd w:val="clear" w:color="auto" w:fill="FFFFFF"/>
            <w:tcMar>
              <w:top w:w="0" w:type="dxa"/>
              <w:left w:w="0" w:type="dxa"/>
              <w:bottom w:w="0" w:type="dxa"/>
              <w:right w:w="0" w:type="dxa"/>
            </w:tcMar>
            <w:vAlign w:val="center"/>
          </w:tcPr>
          <w:p w14:paraId="516375D1"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8 (12.3%)</w:t>
            </w:r>
          </w:p>
        </w:tc>
        <w:tc>
          <w:tcPr>
            <w:tcW w:w="1225" w:type="pct"/>
            <w:tcBorders>
              <w:bottom w:val="single" w:sz="16" w:space="0" w:color="666666"/>
            </w:tcBorders>
            <w:shd w:val="clear" w:color="auto" w:fill="FFFFFF"/>
            <w:tcMar>
              <w:top w:w="0" w:type="dxa"/>
              <w:left w:w="0" w:type="dxa"/>
              <w:bottom w:w="0" w:type="dxa"/>
              <w:right w:w="0" w:type="dxa"/>
            </w:tcMar>
            <w:vAlign w:val="center"/>
          </w:tcPr>
          <w:p w14:paraId="6FABB4A1"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690 (15.5%)</w:t>
            </w:r>
          </w:p>
        </w:tc>
        <w:tc>
          <w:tcPr>
            <w:tcW w:w="1002" w:type="pct"/>
            <w:tcBorders>
              <w:bottom w:val="single" w:sz="16" w:space="0" w:color="666666"/>
            </w:tcBorders>
            <w:shd w:val="clear" w:color="auto" w:fill="FFFFFF"/>
            <w:tcMar>
              <w:top w:w="0" w:type="dxa"/>
              <w:left w:w="0" w:type="dxa"/>
              <w:bottom w:w="0" w:type="dxa"/>
              <w:right w:w="0" w:type="dxa"/>
            </w:tcMar>
            <w:vAlign w:val="center"/>
          </w:tcPr>
          <w:p w14:paraId="293D7F4C" w14:textId="77777777" w:rsidR="001817AB" w:rsidRPr="00FF420B" w:rsidRDefault="001817AB" w:rsidP="0080677B">
            <w:pPr>
              <w:keepNext/>
              <w:spacing w:after="0" w:line="240" w:lineRule="auto"/>
              <w:ind w:left="100" w:right="100"/>
              <w:jc w:val="center"/>
              <w:rPr>
                <w:rFonts w:cstheme="minorHAnsi"/>
                <w:sz w:val="16"/>
                <w:szCs w:val="16"/>
              </w:rPr>
            </w:pPr>
            <w:r w:rsidRPr="00FF420B">
              <w:rPr>
                <w:rFonts w:eastAsia="Arial" w:cstheme="minorHAnsi"/>
                <w:sz w:val="16"/>
                <w:szCs w:val="16"/>
              </w:rPr>
              <w:t>698 (15.5%)</w:t>
            </w:r>
          </w:p>
        </w:tc>
      </w:tr>
    </w:tbl>
    <w:p w14:paraId="723B72EA" w14:textId="77777777" w:rsidR="00B84D06" w:rsidRPr="00FF420B" w:rsidRDefault="00B84D06" w:rsidP="001817AB">
      <w:pPr>
        <w:rPr>
          <w:b/>
          <w:bCs/>
          <w:i/>
          <w:iCs/>
        </w:rPr>
      </w:pPr>
      <w:bookmarkStart w:id="3" w:name="_Hlk111120760"/>
    </w:p>
    <w:p w14:paraId="570DE2C0" w14:textId="255C527A" w:rsidR="001817AB" w:rsidRPr="00FF420B" w:rsidRDefault="001817AB" w:rsidP="001817AB">
      <w:pPr>
        <w:rPr>
          <w:i/>
          <w:iCs/>
          <w:lang w:val="en-US"/>
        </w:rPr>
      </w:pPr>
      <w:r w:rsidRPr="00FF420B">
        <w:rPr>
          <w:b/>
          <w:bCs/>
          <w:i/>
          <w:iCs/>
        </w:rPr>
        <w:t xml:space="preserve">Supplemental table </w:t>
      </w:r>
      <w:r w:rsidR="00B84D06" w:rsidRPr="00FF420B">
        <w:rPr>
          <w:b/>
          <w:bCs/>
          <w:i/>
          <w:iCs/>
        </w:rPr>
        <w:t>2</w:t>
      </w:r>
      <w:r w:rsidRPr="00FF420B">
        <w:rPr>
          <w:b/>
          <w:bCs/>
          <w:i/>
          <w:iCs/>
        </w:rPr>
        <w:t>. Comparison of present study cohort with whole CENTER-TBI study population</w:t>
      </w:r>
      <w:bookmarkEnd w:id="3"/>
      <w:r w:rsidRPr="00FF420B">
        <w:rPr>
          <w:b/>
          <w:bCs/>
          <w:i/>
          <w:iCs/>
        </w:rPr>
        <w:t>.</w:t>
      </w:r>
      <w:r w:rsidRPr="00FF420B">
        <w:rPr>
          <w:i/>
          <w:iCs/>
          <w:lang w:val="en-US"/>
        </w:rPr>
        <w:t xml:space="preserve"> CT = computed tomography, </w:t>
      </w:r>
      <w:bookmarkStart w:id="4" w:name="_Hlk117086597"/>
      <w:r w:rsidRPr="00FF420B">
        <w:rPr>
          <w:i/>
          <w:iCs/>
          <w:lang w:val="en-US"/>
        </w:rPr>
        <w:t xml:space="preserve">SAH = subarachnoid </w:t>
      </w:r>
      <w:proofErr w:type="spellStart"/>
      <w:r w:rsidRPr="00FF420B">
        <w:rPr>
          <w:i/>
          <w:iCs/>
          <w:lang w:val="en-US"/>
        </w:rPr>
        <w:t>haemorrhage</w:t>
      </w:r>
      <w:proofErr w:type="spellEnd"/>
      <w:r w:rsidRPr="00FF420B">
        <w:rPr>
          <w:i/>
          <w:iCs/>
          <w:lang w:val="en-US"/>
        </w:rPr>
        <w:t xml:space="preserve">, EDH = extradural </w:t>
      </w:r>
      <w:proofErr w:type="spellStart"/>
      <w:r w:rsidRPr="00FF420B">
        <w:rPr>
          <w:i/>
          <w:iCs/>
          <w:lang w:val="en-US"/>
        </w:rPr>
        <w:t>haemorrhage</w:t>
      </w:r>
      <w:bookmarkEnd w:id="4"/>
      <w:proofErr w:type="spellEnd"/>
      <w:r w:rsidRPr="00FF420B">
        <w:rPr>
          <w:i/>
          <w:iCs/>
          <w:lang w:val="en-US"/>
        </w:rPr>
        <w:t>, GOSE = extended Glasgow Outcome Scale score</w:t>
      </w:r>
    </w:p>
    <w:p w14:paraId="1B22A54B" w14:textId="77777777" w:rsidR="00FF2977" w:rsidRPr="00FF420B" w:rsidRDefault="00FF2977" w:rsidP="001817AB">
      <w:pPr>
        <w:rPr>
          <w:i/>
          <w:iCs/>
          <w:lang w:val="en-US"/>
        </w:rPr>
      </w:pPr>
    </w:p>
    <w:p w14:paraId="45A02995" w14:textId="77777777" w:rsidR="0081385B" w:rsidRPr="00FF420B" w:rsidRDefault="0081385B">
      <w:pPr>
        <w:rPr>
          <w:lang w:val="en-US"/>
        </w:rPr>
      </w:pPr>
      <w:r w:rsidRPr="00FF420B">
        <w:rPr>
          <w:lang w:val="en-US"/>
        </w:rPr>
        <w:br w:type="page"/>
      </w:r>
    </w:p>
    <w:tbl>
      <w:tblPr>
        <w:tblW w:w="5000" w:type="pct"/>
        <w:jc w:val="center"/>
        <w:tblLook w:val="0420" w:firstRow="1" w:lastRow="0" w:firstColumn="0" w:lastColumn="0" w:noHBand="0" w:noVBand="1"/>
      </w:tblPr>
      <w:tblGrid>
        <w:gridCol w:w="2451"/>
        <w:gridCol w:w="2912"/>
        <w:gridCol w:w="2603"/>
        <w:gridCol w:w="1060"/>
      </w:tblGrid>
      <w:tr w:rsidR="00FF420B" w:rsidRPr="00FF420B" w14:paraId="3799C4A0" w14:textId="77777777" w:rsidTr="00F36623">
        <w:trPr>
          <w:cantSplit/>
          <w:tblHeader/>
          <w:jc w:val="center"/>
        </w:trPr>
        <w:tc>
          <w:tcPr>
            <w:tcW w:w="1358" w:type="pct"/>
            <w:tcBorders>
              <w:top w:val="single" w:sz="16" w:space="0" w:color="666666"/>
              <w:bottom w:val="single" w:sz="16" w:space="0" w:color="666666"/>
            </w:tcBorders>
            <w:shd w:val="clear" w:color="auto" w:fill="FFFFFF"/>
            <w:tcMar>
              <w:top w:w="0" w:type="dxa"/>
              <w:left w:w="0" w:type="dxa"/>
              <w:bottom w:w="0" w:type="dxa"/>
              <w:right w:w="0" w:type="dxa"/>
            </w:tcMar>
            <w:vAlign w:val="center"/>
          </w:tcPr>
          <w:p w14:paraId="78C7BC46"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lastRenderedPageBreak/>
              <w:t> </w:t>
            </w:r>
          </w:p>
        </w:tc>
        <w:tc>
          <w:tcPr>
            <w:tcW w:w="1613" w:type="pct"/>
            <w:tcBorders>
              <w:top w:val="single" w:sz="16" w:space="0" w:color="666666"/>
              <w:bottom w:val="single" w:sz="16" w:space="0" w:color="666666"/>
            </w:tcBorders>
            <w:shd w:val="clear" w:color="auto" w:fill="FFFFFF"/>
            <w:tcMar>
              <w:top w:w="0" w:type="dxa"/>
              <w:left w:w="0" w:type="dxa"/>
              <w:bottom w:w="0" w:type="dxa"/>
              <w:right w:w="0" w:type="dxa"/>
            </w:tcMar>
            <w:vAlign w:val="center"/>
          </w:tcPr>
          <w:p w14:paraId="218ED506"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Sub-cohort with moderate-severe TBI</w:t>
            </w:r>
            <w:r w:rsidRPr="00FF420B">
              <w:rPr>
                <w:rFonts w:ascii="Calibri" w:eastAsia="Arial" w:hAnsi="Calibri" w:cs="Calibri"/>
                <w:sz w:val="16"/>
                <w:szCs w:val="16"/>
                <w:lang w:val="en-US"/>
              </w:rPr>
              <w:br/>
              <w:t>(N=30)</w:t>
            </w:r>
          </w:p>
        </w:tc>
        <w:tc>
          <w:tcPr>
            <w:tcW w:w="1442" w:type="pct"/>
            <w:tcBorders>
              <w:top w:val="single" w:sz="16" w:space="0" w:color="666666"/>
              <w:bottom w:val="single" w:sz="16" w:space="0" w:color="666666"/>
            </w:tcBorders>
            <w:shd w:val="clear" w:color="auto" w:fill="FFFFFF"/>
            <w:tcMar>
              <w:top w:w="0" w:type="dxa"/>
              <w:left w:w="0" w:type="dxa"/>
              <w:bottom w:w="0" w:type="dxa"/>
              <w:right w:w="0" w:type="dxa"/>
            </w:tcMar>
            <w:vAlign w:val="center"/>
          </w:tcPr>
          <w:p w14:paraId="7F8F09F0"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Sub-cohort with unrecorded GCS</w:t>
            </w:r>
            <w:r w:rsidRPr="00FF420B">
              <w:rPr>
                <w:rFonts w:ascii="Calibri" w:eastAsia="Arial" w:hAnsi="Calibri" w:cs="Calibri"/>
                <w:sz w:val="16"/>
                <w:szCs w:val="16"/>
                <w:lang w:val="en-US"/>
              </w:rPr>
              <w:br/>
              <w:t>(N=35)</w:t>
            </w:r>
          </w:p>
        </w:tc>
        <w:tc>
          <w:tcPr>
            <w:tcW w:w="587" w:type="pct"/>
            <w:tcBorders>
              <w:top w:val="single" w:sz="16" w:space="0" w:color="666666"/>
              <w:bottom w:val="single" w:sz="16" w:space="0" w:color="666666"/>
            </w:tcBorders>
            <w:shd w:val="clear" w:color="auto" w:fill="FFFFFF"/>
            <w:tcMar>
              <w:top w:w="0" w:type="dxa"/>
              <w:left w:w="0" w:type="dxa"/>
              <w:bottom w:w="0" w:type="dxa"/>
              <w:right w:w="0" w:type="dxa"/>
            </w:tcMar>
            <w:vAlign w:val="center"/>
          </w:tcPr>
          <w:p w14:paraId="2D7D3652"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Overall</w:t>
            </w:r>
            <w:r w:rsidRPr="00FF420B">
              <w:rPr>
                <w:rFonts w:ascii="Calibri" w:eastAsia="Arial" w:hAnsi="Calibri" w:cs="Calibri"/>
                <w:sz w:val="16"/>
                <w:szCs w:val="16"/>
                <w:lang w:val="en-US"/>
              </w:rPr>
              <w:br/>
              <w:t>(N=65)</w:t>
            </w:r>
          </w:p>
        </w:tc>
      </w:tr>
      <w:tr w:rsidR="00FF420B" w:rsidRPr="00FF420B" w14:paraId="0D4EE751" w14:textId="77777777" w:rsidTr="00F36623">
        <w:trPr>
          <w:cantSplit/>
          <w:jc w:val="center"/>
        </w:trPr>
        <w:tc>
          <w:tcPr>
            <w:tcW w:w="1358" w:type="pct"/>
            <w:shd w:val="clear" w:color="auto" w:fill="FFFFFF"/>
            <w:tcMar>
              <w:top w:w="0" w:type="dxa"/>
              <w:left w:w="0" w:type="dxa"/>
              <w:bottom w:w="0" w:type="dxa"/>
              <w:right w:w="0" w:type="dxa"/>
            </w:tcMar>
            <w:vAlign w:val="center"/>
          </w:tcPr>
          <w:p w14:paraId="211909FD"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Time to MRI (days)</w:t>
            </w:r>
          </w:p>
        </w:tc>
        <w:tc>
          <w:tcPr>
            <w:tcW w:w="1613" w:type="pct"/>
            <w:shd w:val="clear" w:color="auto" w:fill="FFFFFF"/>
            <w:tcMar>
              <w:top w:w="0" w:type="dxa"/>
              <w:left w:w="0" w:type="dxa"/>
              <w:bottom w:w="0" w:type="dxa"/>
              <w:right w:w="0" w:type="dxa"/>
            </w:tcMar>
            <w:vAlign w:val="center"/>
          </w:tcPr>
          <w:p w14:paraId="58A0FCE9"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p>
        </w:tc>
        <w:tc>
          <w:tcPr>
            <w:tcW w:w="1442" w:type="pct"/>
            <w:shd w:val="clear" w:color="auto" w:fill="FFFFFF"/>
            <w:tcMar>
              <w:top w:w="0" w:type="dxa"/>
              <w:left w:w="0" w:type="dxa"/>
              <w:bottom w:w="0" w:type="dxa"/>
              <w:right w:w="0" w:type="dxa"/>
            </w:tcMar>
            <w:vAlign w:val="center"/>
          </w:tcPr>
          <w:p w14:paraId="331353DB"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p>
        </w:tc>
        <w:tc>
          <w:tcPr>
            <w:tcW w:w="587" w:type="pct"/>
            <w:shd w:val="clear" w:color="auto" w:fill="FFFFFF"/>
            <w:tcMar>
              <w:top w:w="0" w:type="dxa"/>
              <w:left w:w="0" w:type="dxa"/>
              <w:bottom w:w="0" w:type="dxa"/>
              <w:right w:w="0" w:type="dxa"/>
            </w:tcMar>
            <w:vAlign w:val="center"/>
          </w:tcPr>
          <w:p w14:paraId="0784D0E7"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p>
        </w:tc>
      </w:tr>
      <w:tr w:rsidR="00FF420B" w:rsidRPr="00FF420B" w14:paraId="4C1D711E" w14:textId="77777777" w:rsidTr="00F36623">
        <w:trPr>
          <w:cantSplit/>
          <w:jc w:val="center"/>
        </w:trPr>
        <w:tc>
          <w:tcPr>
            <w:tcW w:w="1358" w:type="pct"/>
            <w:shd w:val="clear" w:color="auto" w:fill="FFFFFF"/>
            <w:tcMar>
              <w:top w:w="0" w:type="dxa"/>
              <w:left w:w="0" w:type="dxa"/>
              <w:bottom w:w="0" w:type="dxa"/>
              <w:right w:w="0" w:type="dxa"/>
            </w:tcMar>
            <w:vAlign w:val="center"/>
          </w:tcPr>
          <w:p w14:paraId="270CC726"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Median (Min-Max)</w:t>
            </w:r>
          </w:p>
        </w:tc>
        <w:tc>
          <w:tcPr>
            <w:tcW w:w="1613" w:type="pct"/>
            <w:shd w:val="clear" w:color="auto" w:fill="FFFFFF"/>
            <w:tcMar>
              <w:top w:w="0" w:type="dxa"/>
              <w:left w:w="0" w:type="dxa"/>
              <w:bottom w:w="0" w:type="dxa"/>
              <w:right w:w="0" w:type="dxa"/>
            </w:tcMar>
            <w:vAlign w:val="center"/>
          </w:tcPr>
          <w:p w14:paraId="3040C38A"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5.5 (1 - 29)</w:t>
            </w:r>
          </w:p>
        </w:tc>
        <w:tc>
          <w:tcPr>
            <w:tcW w:w="1442" w:type="pct"/>
            <w:shd w:val="clear" w:color="auto" w:fill="FFFFFF"/>
            <w:tcMar>
              <w:top w:w="0" w:type="dxa"/>
              <w:left w:w="0" w:type="dxa"/>
              <w:bottom w:w="0" w:type="dxa"/>
              <w:right w:w="0" w:type="dxa"/>
            </w:tcMar>
            <w:vAlign w:val="center"/>
          </w:tcPr>
          <w:p w14:paraId="3F9A4A97"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7.0 (0 - 27)</w:t>
            </w:r>
          </w:p>
        </w:tc>
        <w:tc>
          <w:tcPr>
            <w:tcW w:w="587" w:type="pct"/>
            <w:shd w:val="clear" w:color="auto" w:fill="FFFFFF"/>
            <w:tcMar>
              <w:top w:w="0" w:type="dxa"/>
              <w:left w:w="0" w:type="dxa"/>
              <w:bottom w:w="0" w:type="dxa"/>
              <w:right w:w="0" w:type="dxa"/>
            </w:tcMar>
            <w:vAlign w:val="center"/>
          </w:tcPr>
          <w:p w14:paraId="1D2C6B4F"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6.0 (0 - 29)</w:t>
            </w:r>
          </w:p>
        </w:tc>
      </w:tr>
      <w:tr w:rsidR="00FF420B" w:rsidRPr="00FF420B" w14:paraId="51C113D2" w14:textId="77777777" w:rsidTr="00F36623">
        <w:trPr>
          <w:cantSplit/>
          <w:jc w:val="center"/>
        </w:trPr>
        <w:tc>
          <w:tcPr>
            <w:tcW w:w="1358" w:type="pct"/>
            <w:shd w:val="clear" w:color="auto" w:fill="FFFFFF"/>
            <w:tcMar>
              <w:top w:w="0" w:type="dxa"/>
              <w:left w:w="0" w:type="dxa"/>
              <w:bottom w:w="0" w:type="dxa"/>
              <w:right w:w="0" w:type="dxa"/>
            </w:tcMar>
            <w:vAlign w:val="center"/>
          </w:tcPr>
          <w:p w14:paraId="20896750"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Adams-Gentry stage</w:t>
            </w:r>
          </w:p>
        </w:tc>
        <w:tc>
          <w:tcPr>
            <w:tcW w:w="1613" w:type="pct"/>
            <w:shd w:val="clear" w:color="auto" w:fill="FFFFFF"/>
            <w:tcMar>
              <w:top w:w="0" w:type="dxa"/>
              <w:left w:w="0" w:type="dxa"/>
              <w:bottom w:w="0" w:type="dxa"/>
              <w:right w:w="0" w:type="dxa"/>
            </w:tcMar>
            <w:vAlign w:val="center"/>
          </w:tcPr>
          <w:p w14:paraId="524D329E"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p>
        </w:tc>
        <w:tc>
          <w:tcPr>
            <w:tcW w:w="1442" w:type="pct"/>
            <w:shd w:val="clear" w:color="auto" w:fill="FFFFFF"/>
            <w:tcMar>
              <w:top w:w="0" w:type="dxa"/>
              <w:left w:w="0" w:type="dxa"/>
              <w:bottom w:w="0" w:type="dxa"/>
              <w:right w:w="0" w:type="dxa"/>
            </w:tcMar>
            <w:vAlign w:val="center"/>
          </w:tcPr>
          <w:p w14:paraId="769BA6F8"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p>
        </w:tc>
        <w:tc>
          <w:tcPr>
            <w:tcW w:w="587" w:type="pct"/>
            <w:shd w:val="clear" w:color="auto" w:fill="FFFFFF"/>
            <w:tcMar>
              <w:top w:w="0" w:type="dxa"/>
              <w:left w:w="0" w:type="dxa"/>
              <w:bottom w:w="0" w:type="dxa"/>
              <w:right w:w="0" w:type="dxa"/>
            </w:tcMar>
            <w:vAlign w:val="center"/>
          </w:tcPr>
          <w:p w14:paraId="4C61748D"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p>
        </w:tc>
      </w:tr>
      <w:tr w:rsidR="00FF420B" w:rsidRPr="00FF420B" w14:paraId="0F338C9E" w14:textId="77777777" w:rsidTr="00F36623">
        <w:trPr>
          <w:cantSplit/>
          <w:jc w:val="center"/>
        </w:trPr>
        <w:tc>
          <w:tcPr>
            <w:tcW w:w="1358" w:type="pct"/>
            <w:shd w:val="clear" w:color="auto" w:fill="FFFFFF"/>
            <w:tcMar>
              <w:top w:w="0" w:type="dxa"/>
              <w:left w:w="0" w:type="dxa"/>
              <w:bottom w:w="0" w:type="dxa"/>
              <w:right w:w="0" w:type="dxa"/>
            </w:tcMar>
            <w:vAlign w:val="center"/>
          </w:tcPr>
          <w:p w14:paraId="77224DE1"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0</w:t>
            </w:r>
          </w:p>
        </w:tc>
        <w:tc>
          <w:tcPr>
            <w:tcW w:w="1613" w:type="pct"/>
            <w:shd w:val="clear" w:color="auto" w:fill="FFFFFF"/>
            <w:tcMar>
              <w:top w:w="0" w:type="dxa"/>
              <w:left w:w="0" w:type="dxa"/>
              <w:bottom w:w="0" w:type="dxa"/>
              <w:right w:w="0" w:type="dxa"/>
            </w:tcMar>
            <w:vAlign w:val="center"/>
          </w:tcPr>
          <w:p w14:paraId="7A12B4D5"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6 (20 %)</w:t>
            </w:r>
          </w:p>
        </w:tc>
        <w:tc>
          <w:tcPr>
            <w:tcW w:w="1442" w:type="pct"/>
            <w:shd w:val="clear" w:color="auto" w:fill="FFFFFF"/>
            <w:tcMar>
              <w:top w:w="0" w:type="dxa"/>
              <w:left w:w="0" w:type="dxa"/>
              <w:bottom w:w="0" w:type="dxa"/>
              <w:right w:w="0" w:type="dxa"/>
            </w:tcMar>
            <w:vAlign w:val="center"/>
          </w:tcPr>
          <w:p w14:paraId="3AB05893"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 (14 %)</w:t>
            </w:r>
          </w:p>
        </w:tc>
        <w:tc>
          <w:tcPr>
            <w:tcW w:w="587" w:type="pct"/>
            <w:shd w:val="clear" w:color="auto" w:fill="FFFFFF"/>
            <w:tcMar>
              <w:top w:w="0" w:type="dxa"/>
              <w:left w:w="0" w:type="dxa"/>
              <w:bottom w:w="0" w:type="dxa"/>
              <w:right w:w="0" w:type="dxa"/>
            </w:tcMar>
            <w:vAlign w:val="center"/>
          </w:tcPr>
          <w:p w14:paraId="1A42C95C"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11 (17 %)</w:t>
            </w:r>
          </w:p>
        </w:tc>
      </w:tr>
      <w:tr w:rsidR="00FF420B" w:rsidRPr="00FF420B" w14:paraId="64E37E8E" w14:textId="77777777" w:rsidTr="00F36623">
        <w:trPr>
          <w:cantSplit/>
          <w:jc w:val="center"/>
        </w:trPr>
        <w:tc>
          <w:tcPr>
            <w:tcW w:w="1358" w:type="pct"/>
            <w:shd w:val="clear" w:color="auto" w:fill="FFFFFF"/>
            <w:tcMar>
              <w:top w:w="0" w:type="dxa"/>
              <w:left w:w="0" w:type="dxa"/>
              <w:bottom w:w="0" w:type="dxa"/>
              <w:right w:w="0" w:type="dxa"/>
            </w:tcMar>
            <w:vAlign w:val="center"/>
          </w:tcPr>
          <w:p w14:paraId="47A633BC"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1</w:t>
            </w:r>
          </w:p>
        </w:tc>
        <w:tc>
          <w:tcPr>
            <w:tcW w:w="1613" w:type="pct"/>
            <w:shd w:val="clear" w:color="auto" w:fill="FFFFFF"/>
            <w:tcMar>
              <w:top w:w="0" w:type="dxa"/>
              <w:left w:w="0" w:type="dxa"/>
              <w:bottom w:w="0" w:type="dxa"/>
              <w:right w:w="0" w:type="dxa"/>
            </w:tcMar>
            <w:vAlign w:val="center"/>
          </w:tcPr>
          <w:p w14:paraId="4E1B7ED3"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 (10 %)</w:t>
            </w:r>
          </w:p>
        </w:tc>
        <w:tc>
          <w:tcPr>
            <w:tcW w:w="1442" w:type="pct"/>
            <w:shd w:val="clear" w:color="auto" w:fill="FFFFFF"/>
            <w:tcMar>
              <w:top w:w="0" w:type="dxa"/>
              <w:left w:w="0" w:type="dxa"/>
              <w:bottom w:w="0" w:type="dxa"/>
              <w:right w:w="0" w:type="dxa"/>
            </w:tcMar>
            <w:vAlign w:val="center"/>
          </w:tcPr>
          <w:p w14:paraId="0FDD4217"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8 (23 %)</w:t>
            </w:r>
          </w:p>
        </w:tc>
        <w:tc>
          <w:tcPr>
            <w:tcW w:w="587" w:type="pct"/>
            <w:shd w:val="clear" w:color="auto" w:fill="FFFFFF"/>
            <w:tcMar>
              <w:top w:w="0" w:type="dxa"/>
              <w:left w:w="0" w:type="dxa"/>
              <w:bottom w:w="0" w:type="dxa"/>
              <w:right w:w="0" w:type="dxa"/>
            </w:tcMar>
            <w:vAlign w:val="center"/>
          </w:tcPr>
          <w:p w14:paraId="363D333D"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11 (17 %)</w:t>
            </w:r>
          </w:p>
        </w:tc>
      </w:tr>
      <w:tr w:rsidR="00FF420B" w:rsidRPr="00FF420B" w14:paraId="6D4F9C0C" w14:textId="77777777" w:rsidTr="00F36623">
        <w:trPr>
          <w:cantSplit/>
          <w:jc w:val="center"/>
        </w:trPr>
        <w:tc>
          <w:tcPr>
            <w:tcW w:w="1358" w:type="pct"/>
            <w:shd w:val="clear" w:color="auto" w:fill="FFFFFF"/>
            <w:tcMar>
              <w:top w:w="0" w:type="dxa"/>
              <w:left w:w="0" w:type="dxa"/>
              <w:bottom w:w="0" w:type="dxa"/>
              <w:right w:w="0" w:type="dxa"/>
            </w:tcMar>
            <w:vAlign w:val="center"/>
          </w:tcPr>
          <w:p w14:paraId="067AEDCC"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2</w:t>
            </w:r>
          </w:p>
        </w:tc>
        <w:tc>
          <w:tcPr>
            <w:tcW w:w="1613" w:type="pct"/>
            <w:shd w:val="clear" w:color="auto" w:fill="FFFFFF"/>
            <w:tcMar>
              <w:top w:w="0" w:type="dxa"/>
              <w:left w:w="0" w:type="dxa"/>
              <w:bottom w:w="0" w:type="dxa"/>
              <w:right w:w="0" w:type="dxa"/>
            </w:tcMar>
            <w:vAlign w:val="center"/>
          </w:tcPr>
          <w:p w14:paraId="35016747"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(13 %)</w:t>
            </w:r>
          </w:p>
        </w:tc>
        <w:tc>
          <w:tcPr>
            <w:tcW w:w="1442" w:type="pct"/>
            <w:shd w:val="clear" w:color="auto" w:fill="FFFFFF"/>
            <w:tcMar>
              <w:top w:w="0" w:type="dxa"/>
              <w:left w:w="0" w:type="dxa"/>
              <w:bottom w:w="0" w:type="dxa"/>
              <w:right w:w="0" w:type="dxa"/>
            </w:tcMar>
            <w:vAlign w:val="center"/>
          </w:tcPr>
          <w:p w14:paraId="11E3E32A"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6 (17 %)</w:t>
            </w:r>
          </w:p>
        </w:tc>
        <w:tc>
          <w:tcPr>
            <w:tcW w:w="587" w:type="pct"/>
            <w:shd w:val="clear" w:color="auto" w:fill="FFFFFF"/>
            <w:tcMar>
              <w:top w:w="0" w:type="dxa"/>
              <w:left w:w="0" w:type="dxa"/>
              <w:bottom w:w="0" w:type="dxa"/>
              <w:right w:w="0" w:type="dxa"/>
            </w:tcMar>
            <w:vAlign w:val="center"/>
          </w:tcPr>
          <w:p w14:paraId="6E8E89F6"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10 (15 %)</w:t>
            </w:r>
          </w:p>
        </w:tc>
      </w:tr>
      <w:tr w:rsidR="00FF420B" w:rsidRPr="00FF420B" w14:paraId="05404184" w14:textId="77777777" w:rsidTr="00F36623">
        <w:trPr>
          <w:cantSplit/>
          <w:jc w:val="center"/>
        </w:trPr>
        <w:tc>
          <w:tcPr>
            <w:tcW w:w="1358" w:type="pct"/>
            <w:shd w:val="clear" w:color="auto" w:fill="FFFFFF"/>
            <w:tcMar>
              <w:top w:w="0" w:type="dxa"/>
              <w:left w:w="0" w:type="dxa"/>
              <w:bottom w:w="0" w:type="dxa"/>
              <w:right w:w="0" w:type="dxa"/>
            </w:tcMar>
            <w:vAlign w:val="center"/>
          </w:tcPr>
          <w:p w14:paraId="222277F7"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3</w:t>
            </w:r>
          </w:p>
        </w:tc>
        <w:tc>
          <w:tcPr>
            <w:tcW w:w="1613" w:type="pct"/>
            <w:shd w:val="clear" w:color="auto" w:fill="FFFFFF"/>
            <w:tcMar>
              <w:top w:w="0" w:type="dxa"/>
              <w:left w:w="0" w:type="dxa"/>
              <w:bottom w:w="0" w:type="dxa"/>
              <w:right w:w="0" w:type="dxa"/>
            </w:tcMar>
            <w:vAlign w:val="center"/>
          </w:tcPr>
          <w:p w14:paraId="1F60FF19"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17 (57 %)</w:t>
            </w:r>
          </w:p>
        </w:tc>
        <w:tc>
          <w:tcPr>
            <w:tcW w:w="1442" w:type="pct"/>
            <w:shd w:val="clear" w:color="auto" w:fill="FFFFFF"/>
            <w:tcMar>
              <w:top w:w="0" w:type="dxa"/>
              <w:left w:w="0" w:type="dxa"/>
              <w:bottom w:w="0" w:type="dxa"/>
              <w:right w:w="0" w:type="dxa"/>
            </w:tcMar>
            <w:vAlign w:val="center"/>
          </w:tcPr>
          <w:p w14:paraId="672716AE"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16 (46 %)</w:t>
            </w:r>
          </w:p>
        </w:tc>
        <w:tc>
          <w:tcPr>
            <w:tcW w:w="587" w:type="pct"/>
            <w:shd w:val="clear" w:color="auto" w:fill="FFFFFF"/>
            <w:tcMar>
              <w:top w:w="0" w:type="dxa"/>
              <w:left w:w="0" w:type="dxa"/>
              <w:bottom w:w="0" w:type="dxa"/>
              <w:right w:w="0" w:type="dxa"/>
            </w:tcMar>
            <w:vAlign w:val="center"/>
          </w:tcPr>
          <w:p w14:paraId="619DFEAE"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33 (51 %)</w:t>
            </w:r>
          </w:p>
        </w:tc>
      </w:tr>
      <w:tr w:rsidR="00FF420B" w:rsidRPr="00FF420B" w14:paraId="743734FB" w14:textId="77777777" w:rsidTr="00F36623">
        <w:trPr>
          <w:cantSplit/>
          <w:jc w:val="center"/>
        </w:trPr>
        <w:tc>
          <w:tcPr>
            <w:tcW w:w="1358" w:type="pct"/>
            <w:shd w:val="clear" w:color="auto" w:fill="FFFFFF"/>
            <w:tcMar>
              <w:top w:w="0" w:type="dxa"/>
              <w:left w:w="0" w:type="dxa"/>
              <w:bottom w:w="0" w:type="dxa"/>
              <w:right w:w="0" w:type="dxa"/>
            </w:tcMar>
            <w:vAlign w:val="center"/>
          </w:tcPr>
          <w:p w14:paraId="0D1E1270"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Brainstem injury - any type</w:t>
            </w:r>
          </w:p>
        </w:tc>
        <w:tc>
          <w:tcPr>
            <w:tcW w:w="1613" w:type="pct"/>
            <w:shd w:val="clear" w:color="auto" w:fill="FFFFFF"/>
            <w:tcMar>
              <w:top w:w="0" w:type="dxa"/>
              <w:left w:w="0" w:type="dxa"/>
              <w:bottom w:w="0" w:type="dxa"/>
              <w:right w:w="0" w:type="dxa"/>
            </w:tcMar>
            <w:vAlign w:val="center"/>
          </w:tcPr>
          <w:p w14:paraId="55B60FFA"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p>
        </w:tc>
        <w:tc>
          <w:tcPr>
            <w:tcW w:w="1442" w:type="pct"/>
            <w:shd w:val="clear" w:color="auto" w:fill="FFFFFF"/>
            <w:tcMar>
              <w:top w:w="0" w:type="dxa"/>
              <w:left w:w="0" w:type="dxa"/>
              <w:bottom w:w="0" w:type="dxa"/>
              <w:right w:w="0" w:type="dxa"/>
            </w:tcMar>
            <w:vAlign w:val="center"/>
          </w:tcPr>
          <w:p w14:paraId="448FD9FD"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p>
        </w:tc>
        <w:tc>
          <w:tcPr>
            <w:tcW w:w="587" w:type="pct"/>
            <w:shd w:val="clear" w:color="auto" w:fill="FFFFFF"/>
            <w:tcMar>
              <w:top w:w="0" w:type="dxa"/>
              <w:left w:w="0" w:type="dxa"/>
              <w:bottom w:w="0" w:type="dxa"/>
              <w:right w:w="0" w:type="dxa"/>
            </w:tcMar>
            <w:vAlign w:val="center"/>
          </w:tcPr>
          <w:p w14:paraId="5DAA9587"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p>
        </w:tc>
      </w:tr>
      <w:tr w:rsidR="00FF420B" w:rsidRPr="00FF420B" w14:paraId="23744CC3" w14:textId="77777777" w:rsidTr="00F36623">
        <w:trPr>
          <w:cantSplit/>
          <w:jc w:val="center"/>
        </w:trPr>
        <w:tc>
          <w:tcPr>
            <w:tcW w:w="1358" w:type="pct"/>
            <w:shd w:val="clear" w:color="auto" w:fill="FFFFFF"/>
            <w:tcMar>
              <w:top w:w="0" w:type="dxa"/>
              <w:left w:w="0" w:type="dxa"/>
              <w:bottom w:w="0" w:type="dxa"/>
              <w:right w:w="0" w:type="dxa"/>
            </w:tcMar>
            <w:vAlign w:val="center"/>
          </w:tcPr>
          <w:p w14:paraId="04F87254"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613" w:type="pct"/>
            <w:shd w:val="clear" w:color="auto" w:fill="FFFFFF"/>
            <w:tcMar>
              <w:top w:w="0" w:type="dxa"/>
              <w:left w:w="0" w:type="dxa"/>
              <w:bottom w:w="0" w:type="dxa"/>
              <w:right w:w="0" w:type="dxa"/>
            </w:tcMar>
            <w:vAlign w:val="center"/>
          </w:tcPr>
          <w:p w14:paraId="4A46BEC8"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13 (43 %)</w:t>
            </w:r>
          </w:p>
        </w:tc>
        <w:tc>
          <w:tcPr>
            <w:tcW w:w="1442" w:type="pct"/>
            <w:shd w:val="clear" w:color="auto" w:fill="FFFFFF"/>
            <w:tcMar>
              <w:top w:w="0" w:type="dxa"/>
              <w:left w:w="0" w:type="dxa"/>
              <w:bottom w:w="0" w:type="dxa"/>
              <w:right w:w="0" w:type="dxa"/>
            </w:tcMar>
            <w:vAlign w:val="center"/>
          </w:tcPr>
          <w:p w14:paraId="1711D653"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19 (54 %)</w:t>
            </w:r>
          </w:p>
        </w:tc>
        <w:tc>
          <w:tcPr>
            <w:tcW w:w="587" w:type="pct"/>
            <w:shd w:val="clear" w:color="auto" w:fill="FFFFFF"/>
            <w:tcMar>
              <w:top w:w="0" w:type="dxa"/>
              <w:left w:w="0" w:type="dxa"/>
              <w:bottom w:w="0" w:type="dxa"/>
              <w:right w:w="0" w:type="dxa"/>
            </w:tcMar>
            <w:vAlign w:val="center"/>
          </w:tcPr>
          <w:p w14:paraId="2257F590"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32 (49 %)</w:t>
            </w:r>
          </w:p>
        </w:tc>
      </w:tr>
      <w:tr w:rsidR="00FF420B" w:rsidRPr="00FF420B" w14:paraId="55EF8A0E" w14:textId="77777777" w:rsidTr="00F36623">
        <w:trPr>
          <w:cantSplit/>
          <w:jc w:val="center"/>
        </w:trPr>
        <w:tc>
          <w:tcPr>
            <w:tcW w:w="1358" w:type="pct"/>
            <w:shd w:val="clear" w:color="auto" w:fill="FFFFFF"/>
            <w:tcMar>
              <w:top w:w="0" w:type="dxa"/>
              <w:left w:w="0" w:type="dxa"/>
              <w:bottom w:w="0" w:type="dxa"/>
              <w:right w:w="0" w:type="dxa"/>
            </w:tcMar>
            <w:vAlign w:val="center"/>
          </w:tcPr>
          <w:p w14:paraId="3FB19833"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613" w:type="pct"/>
            <w:shd w:val="clear" w:color="auto" w:fill="FFFFFF"/>
            <w:tcMar>
              <w:top w:w="0" w:type="dxa"/>
              <w:left w:w="0" w:type="dxa"/>
              <w:bottom w:w="0" w:type="dxa"/>
              <w:right w:w="0" w:type="dxa"/>
            </w:tcMar>
            <w:vAlign w:val="center"/>
          </w:tcPr>
          <w:p w14:paraId="1B28C1AF"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17 (57 %)</w:t>
            </w:r>
          </w:p>
        </w:tc>
        <w:tc>
          <w:tcPr>
            <w:tcW w:w="1442" w:type="pct"/>
            <w:shd w:val="clear" w:color="auto" w:fill="FFFFFF"/>
            <w:tcMar>
              <w:top w:w="0" w:type="dxa"/>
              <w:left w:w="0" w:type="dxa"/>
              <w:bottom w:w="0" w:type="dxa"/>
              <w:right w:w="0" w:type="dxa"/>
            </w:tcMar>
            <w:vAlign w:val="center"/>
          </w:tcPr>
          <w:p w14:paraId="059B124C"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16 (46 %)</w:t>
            </w:r>
          </w:p>
        </w:tc>
        <w:tc>
          <w:tcPr>
            <w:tcW w:w="587" w:type="pct"/>
            <w:shd w:val="clear" w:color="auto" w:fill="FFFFFF"/>
            <w:tcMar>
              <w:top w:w="0" w:type="dxa"/>
              <w:left w:w="0" w:type="dxa"/>
              <w:bottom w:w="0" w:type="dxa"/>
              <w:right w:w="0" w:type="dxa"/>
            </w:tcMar>
            <w:vAlign w:val="center"/>
          </w:tcPr>
          <w:p w14:paraId="2919982C"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33 (51 %)</w:t>
            </w:r>
          </w:p>
        </w:tc>
      </w:tr>
      <w:tr w:rsidR="00FF420B" w:rsidRPr="00FF420B" w14:paraId="03FE5105" w14:textId="77777777" w:rsidTr="00F36623">
        <w:trPr>
          <w:cantSplit/>
          <w:jc w:val="center"/>
        </w:trPr>
        <w:tc>
          <w:tcPr>
            <w:tcW w:w="1358" w:type="pct"/>
            <w:shd w:val="clear" w:color="auto" w:fill="FFFFFF"/>
            <w:tcMar>
              <w:top w:w="0" w:type="dxa"/>
              <w:left w:w="0" w:type="dxa"/>
              <w:bottom w:w="0" w:type="dxa"/>
              <w:right w:w="0" w:type="dxa"/>
            </w:tcMar>
            <w:vAlign w:val="center"/>
          </w:tcPr>
          <w:p w14:paraId="61900C28"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Brainstem injury - bilateral</w:t>
            </w:r>
          </w:p>
        </w:tc>
        <w:tc>
          <w:tcPr>
            <w:tcW w:w="1613" w:type="pct"/>
            <w:shd w:val="clear" w:color="auto" w:fill="FFFFFF"/>
            <w:tcMar>
              <w:top w:w="0" w:type="dxa"/>
              <w:left w:w="0" w:type="dxa"/>
              <w:bottom w:w="0" w:type="dxa"/>
              <w:right w:w="0" w:type="dxa"/>
            </w:tcMar>
            <w:vAlign w:val="center"/>
          </w:tcPr>
          <w:p w14:paraId="6E2F48E6"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p>
        </w:tc>
        <w:tc>
          <w:tcPr>
            <w:tcW w:w="1442" w:type="pct"/>
            <w:shd w:val="clear" w:color="auto" w:fill="FFFFFF"/>
            <w:tcMar>
              <w:top w:w="0" w:type="dxa"/>
              <w:left w:w="0" w:type="dxa"/>
              <w:bottom w:w="0" w:type="dxa"/>
              <w:right w:w="0" w:type="dxa"/>
            </w:tcMar>
            <w:vAlign w:val="center"/>
          </w:tcPr>
          <w:p w14:paraId="270C8EC0"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p>
        </w:tc>
        <w:tc>
          <w:tcPr>
            <w:tcW w:w="587" w:type="pct"/>
            <w:shd w:val="clear" w:color="auto" w:fill="FFFFFF"/>
            <w:tcMar>
              <w:top w:w="0" w:type="dxa"/>
              <w:left w:w="0" w:type="dxa"/>
              <w:bottom w:w="0" w:type="dxa"/>
              <w:right w:w="0" w:type="dxa"/>
            </w:tcMar>
            <w:vAlign w:val="center"/>
          </w:tcPr>
          <w:p w14:paraId="27CD2482"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p>
        </w:tc>
      </w:tr>
      <w:tr w:rsidR="00FF420B" w:rsidRPr="00FF420B" w14:paraId="575FD0ED" w14:textId="77777777" w:rsidTr="00F36623">
        <w:trPr>
          <w:cantSplit/>
          <w:jc w:val="center"/>
        </w:trPr>
        <w:tc>
          <w:tcPr>
            <w:tcW w:w="1358" w:type="pct"/>
            <w:shd w:val="clear" w:color="auto" w:fill="FFFFFF"/>
            <w:tcMar>
              <w:top w:w="0" w:type="dxa"/>
              <w:left w:w="0" w:type="dxa"/>
              <w:bottom w:w="0" w:type="dxa"/>
              <w:right w:w="0" w:type="dxa"/>
            </w:tcMar>
            <w:vAlign w:val="center"/>
          </w:tcPr>
          <w:p w14:paraId="4E76CC5C"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grade &lt;3</w:t>
            </w:r>
          </w:p>
        </w:tc>
        <w:tc>
          <w:tcPr>
            <w:tcW w:w="1613" w:type="pct"/>
            <w:shd w:val="clear" w:color="auto" w:fill="FFFFFF"/>
            <w:tcMar>
              <w:top w:w="0" w:type="dxa"/>
              <w:left w:w="0" w:type="dxa"/>
              <w:bottom w:w="0" w:type="dxa"/>
              <w:right w:w="0" w:type="dxa"/>
            </w:tcMar>
            <w:vAlign w:val="center"/>
          </w:tcPr>
          <w:p w14:paraId="3E8AD152"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13 (43 %)</w:t>
            </w:r>
          </w:p>
        </w:tc>
        <w:tc>
          <w:tcPr>
            <w:tcW w:w="1442" w:type="pct"/>
            <w:shd w:val="clear" w:color="auto" w:fill="FFFFFF"/>
            <w:tcMar>
              <w:top w:w="0" w:type="dxa"/>
              <w:left w:w="0" w:type="dxa"/>
              <w:bottom w:w="0" w:type="dxa"/>
              <w:right w:w="0" w:type="dxa"/>
            </w:tcMar>
            <w:vAlign w:val="center"/>
          </w:tcPr>
          <w:p w14:paraId="6E8CFFD7"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19 (54 %)</w:t>
            </w:r>
          </w:p>
        </w:tc>
        <w:tc>
          <w:tcPr>
            <w:tcW w:w="587" w:type="pct"/>
            <w:shd w:val="clear" w:color="auto" w:fill="FFFFFF"/>
            <w:tcMar>
              <w:top w:w="0" w:type="dxa"/>
              <w:left w:w="0" w:type="dxa"/>
              <w:bottom w:w="0" w:type="dxa"/>
              <w:right w:w="0" w:type="dxa"/>
            </w:tcMar>
            <w:vAlign w:val="center"/>
          </w:tcPr>
          <w:p w14:paraId="323FDF21"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32 (49 %)</w:t>
            </w:r>
          </w:p>
        </w:tc>
      </w:tr>
      <w:tr w:rsidR="00FF420B" w:rsidRPr="00FF420B" w14:paraId="703970A6" w14:textId="77777777" w:rsidTr="00F36623">
        <w:trPr>
          <w:cantSplit/>
          <w:jc w:val="center"/>
        </w:trPr>
        <w:tc>
          <w:tcPr>
            <w:tcW w:w="1358" w:type="pct"/>
            <w:shd w:val="clear" w:color="auto" w:fill="FFFFFF"/>
            <w:tcMar>
              <w:top w:w="0" w:type="dxa"/>
              <w:left w:w="0" w:type="dxa"/>
              <w:bottom w:w="0" w:type="dxa"/>
              <w:right w:w="0" w:type="dxa"/>
            </w:tcMar>
            <w:vAlign w:val="center"/>
          </w:tcPr>
          <w:p w14:paraId="11DEE912"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613" w:type="pct"/>
            <w:shd w:val="clear" w:color="auto" w:fill="FFFFFF"/>
            <w:tcMar>
              <w:top w:w="0" w:type="dxa"/>
              <w:left w:w="0" w:type="dxa"/>
              <w:bottom w:w="0" w:type="dxa"/>
              <w:right w:w="0" w:type="dxa"/>
            </w:tcMar>
            <w:vAlign w:val="center"/>
          </w:tcPr>
          <w:p w14:paraId="2FA00A44"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10 (33 %)</w:t>
            </w:r>
          </w:p>
        </w:tc>
        <w:tc>
          <w:tcPr>
            <w:tcW w:w="1442" w:type="pct"/>
            <w:shd w:val="clear" w:color="auto" w:fill="FFFFFF"/>
            <w:tcMar>
              <w:top w:w="0" w:type="dxa"/>
              <w:left w:w="0" w:type="dxa"/>
              <w:bottom w:w="0" w:type="dxa"/>
              <w:right w:w="0" w:type="dxa"/>
            </w:tcMar>
            <w:vAlign w:val="center"/>
          </w:tcPr>
          <w:p w14:paraId="29B6AB6B"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9 (26 %)</w:t>
            </w:r>
          </w:p>
        </w:tc>
        <w:tc>
          <w:tcPr>
            <w:tcW w:w="587" w:type="pct"/>
            <w:shd w:val="clear" w:color="auto" w:fill="FFFFFF"/>
            <w:tcMar>
              <w:top w:w="0" w:type="dxa"/>
              <w:left w:w="0" w:type="dxa"/>
              <w:bottom w:w="0" w:type="dxa"/>
              <w:right w:w="0" w:type="dxa"/>
            </w:tcMar>
            <w:vAlign w:val="center"/>
          </w:tcPr>
          <w:p w14:paraId="5FDB041B"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19 (29 %)</w:t>
            </w:r>
          </w:p>
        </w:tc>
      </w:tr>
      <w:tr w:rsidR="00FF420B" w:rsidRPr="00FF420B" w14:paraId="4B0C683D" w14:textId="77777777" w:rsidTr="00F36623">
        <w:trPr>
          <w:cantSplit/>
          <w:jc w:val="center"/>
        </w:trPr>
        <w:tc>
          <w:tcPr>
            <w:tcW w:w="1358" w:type="pct"/>
            <w:shd w:val="clear" w:color="auto" w:fill="FFFFFF"/>
            <w:tcMar>
              <w:top w:w="0" w:type="dxa"/>
              <w:left w:w="0" w:type="dxa"/>
              <w:bottom w:w="0" w:type="dxa"/>
              <w:right w:w="0" w:type="dxa"/>
            </w:tcMar>
            <w:vAlign w:val="center"/>
          </w:tcPr>
          <w:p w14:paraId="66A37F45"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613" w:type="pct"/>
            <w:shd w:val="clear" w:color="auto" w:fill="FFFFFF"/>
            <w:tcMar>
              <w:top w:w="0" w:type="dxa"/>
              <w:left w:w="0" w:type="dxa"/>
              <w:bottom w:w="0" w:type="dxa"/>
              <w:right w:w="0" w:type="dxa"/>
            </w:tcMar>
            <w:vAlign w:val="center"/>
          </w:tcPr>
          <w:p w14:paraId="29567AB8"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7 (23 %)</w:t>
            </w:r>
          </w:p>
        </w:tc>
        <w:tc>
          <w:tcPr>
            <w:tcW w:w="1442" w:type="pct"/>
            <w:shd w:val="clear" w:color="auto" w:fill="FFFFFF"/>
            <w:tcMar>
              <w:top w:w="0" w:type="dxa"/>
              <w:left w:w="0" w:type="dxa"/>
              <w:bottom w:w="0" w:type="dxa"/>
              <w:right w:w="0" w:type="dxa"/>
            </w:tcMar>
            <w:vAlign w:val="center"/>
          </w:tcPr>
          <w:p w14:paraId="75AEB9F6"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7 (20 %)</w:t>
            </w:r>
          </w:p>
        </w:tc>
        <w:tc>
          <w:tcPr>
            <w:tcW w:w="587" w:type="pct"/>
            <w:shd w:val="clear" w:color="auto" w:fill="FFFFFF"/>
            <w:tcMar>
              <w:top w:w="0" w:type="dxa"/>
              <w:left w:w="0" w:type="dxa"/>
              <w:bottom w:w="0" w:type="dxa"/>
              <w:right w:w="0" w:type="dxa"/>
            </w:tcMar>
            <w:vAlign w:val="center"/>
          </w:tcPr>
          <w:p w14:paraId="4B20F965"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14 (22 %)</w:t>
            </w:r>
          </w:p>
        </w:tc>
      </w:tr>
      <w:tr w:rsidR="00FF420B" w:rsidRPr="00FF420B" w14:paraId="1C288784" w14:textId="77777777" w:rsidTr="00F36623">
        <w:trPr>
          <w:cantSplit/>
          <w:jc w:val="center"/>
        </w:trPr>
        <w:tc>
          <w:tcPr>
            <w:tcW w:w="1358" w:type="pct"/>
            <w:shd w:val="clear" w:color="auto" w:fill="FFFFFF"/>
            <w:tcMar>
              <w:top w:w="0" w:type="dxa"/>
              <w:left w:w="0" w:type="dxa"/>
              <w:bottom w:w="0" w:type="dxa"/>
              <w:right w:w="0" w:type="dxa"/>
            </w:tcMar>
            <w:vAlign w:val="center"/>
          </w:tcPr>
          <w:p w14:paraId="3607D01E"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Brainstem injury - dorsal</w:t>
            </w:r>
          </w:p>
        </w:tc>
        <w:tc>
          <w:tcPr>
            <w:tcW w:w="1613" w:type="pct"/>
            <w:shd w:val="clear" w:color="auto" w:fill="FFFFFF"/>
            <w:tcMar>
              <w:top w:w="0" w:type="dxa"/>
              <w:left w:w="0" w:type="dxa"/>
              <w:bottom w:w="0" w:type="dxa"/>
              <w:right w:w="0" w:type="dxa"/>
            </w:tcMar>
            <w:vAlign w:val="center"/>
          </w:tcPr>
          <w:p w14:paraId="64C7CE36"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p>
        </w:tc>
        <w:tc>
          <w:tcPr>
            <w:tcW w:w="1442" w:type="pct"/>
            <w:shd w:val="clear" w:color="auto" w:fill="FFFFFF"/>
            <w:tcMar>
              <w:top w:w="0" w:type="dxa"/>
              <w:left w:w="0" w:type="dxa"/>
              <w:bottom w:w="0" w:type="dxa"/>
              <w:right w:w="0" w:type="dxa"/>
            </w:tcMar>
            <w:vAlign w:val="center"/>
          </w:tcPr>
          <w:p w14:paraId="603EDA1D"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p>
        </w:tc>
        <w:tc>
          <w:tcPr>
            <w:tcW w:w="587" w:type="pct"/>
            <w:shd w:val="clear" w:color="auto" w:fill="FFFFFF"/>
            <w:tcMar>
              <w:top w:w="0" w:type="dxa"/>
              <w:left w:w="0" w:type="dxa"/>
              <w:bottom w:w="0" w:type="dxa"/>
              <w:right w:w="0" w:type="dxa"/>
            </w:tcMar>
            <w:vAlign w:val="center"/>
          </w:tcPr>
          <w:p w14:paraId="664264F9"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p>
        </w:tc>
      </w:tr>
      <w:tr w:rsidR="00FF420B" w:rsidRPr="00FF420B" w14:paraId="1862D6DC" w14:textId="77777777" w:rsidTr="00F36623">
        <w:trPr>
          <w:cantSplit/>
          <w:jc w:val="center"/>
        </w:trPr>
        <w:tc>
          <w:tcPr>
            <w:tcW w:w="1358" w:type="pct"/>
            <w:shd w:val="clear" w:color="auto" w:fill="FFFFFF"/>
            <w:tcMar>
              <w:top w:w="0" w:type="dxa"/>
              <w:left w:w="0" w:type="dxa"/>
              <w:bottom w:w="0" w:type="dxa"/>
              <w:right w:w="0" w:type="dxa"/>
            </w:tcMar>
            <w:vAlign w:val="center"/>
          </w:tcPr>
          <w:p w14:paraId="59E38B5F"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grade &lt;3</w:t>
            </w:r>
          </w:p>
        </w:tc>
        <w:tc>
          <w:tcPr>
            <w:tcW w:w="1613" w:type="pct"/>
            <w:shd w:val="clear" w:color="auto" w:fill="FFFFFF"/>
            <w:tcMar>
              <w:top w:w="0" w:type="dxa"/>
              <w:left w:w="0" w:type="dxa"/>
              <w:bottom w:w="0" w:type="dxa"/>
              <w:right w:w="0" w:type="dxa"/>
            </w:tcMar>
            <w:vAlign w:val="center"/>
          </w:tcPr>
          <w:p w14:paraId="0966B31A"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13 (43 %)</w:t>
            </w:r>
          </w:p>
        </w:tc>
        <w:tc>
          <w:tcPr>
            <w:tcW w:w="1442" w:type="pct"/>
            <w:shd w:val="clear" w:color="auto" w:fill="FFFFFF"/>
            <w:tcMar>
              <w:top w:w="0" w:type="dxa"/>
              <w:left w:w="0" w:type="dxa"/>
              <w:bottom w:w="0" w:type="dxa"/>
              <w:right w:w="0" w:type="dxa"/>
            </w:tcMar>
            <w:vAlign w:val="center"/>
          </w:tcPr>
          <w:p w14:paraId="43F19C06"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19 (54 %)</w:t>
            </w:r>
          </w:p>
        </w:tc>
        <w:tc>
          <w:tcPr>
            <w:tcW w:w="587" w:type="pct"/>
            <w:shd w:val="clear" w:color="auto" w:fill="FFFFFF"/>
            <w:tcMar>
              <w:top w:w="0" w:type="dxa"/>
              <w:left w:w="0" w:type="dxa"/>
              <w:bottom w:w="0" w:type="dxa"/>
              <w:right w:w="0" w:type="dxa"/>
            </w:tcMar>
            <w:vAlign w:val="center"/>
          </w:tcPr>
          <w:p w14:paraId="26FB7922"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32 (49 %)</w:t>
            </w:r>
          </w:p>
        </w:tc>
      </w:tr>
      <w:tr w:rsidR="00FF420B" w:rsidRPr="00FF420B" w14:paraId="7FECFFC3" w14:textId="77777777" w:rsidTr="00F36623">
        <w:trPr>
          <w:cantSplit/>
          <w:jc w:val="center"/>
        </w:trPr>
        <w:tc>
          <w:tcPr>
            <w:tcW w:w="1358" w:type="pct"/>
            <w:shd w:val="clear" w:color="auto" w:fill="FFFFFF"/>
            <w:tcMar>
              <w:top w:w="0" w:type="dxa"/>
              <w:left w:w="0" w:type="dxa"/>
              <w:bottom w:w="0" w:type="dxa"/>
              <w:right w:w="0" w:type="dxa"/>
            </w:tcMar>
            <w:vAlign w:val="center"/>
          </w:tcPr>
          <w:p w14:paraId="22D970AB"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613" w:type="pct"/>
            <w:shd w:val="clear" w:color="auto" w:fill="FFFFFF"/>
            <w:tcMar>
              <w:top w:w="0" w:type="dxa"/>
              <w:left w:w="0" w:type="dxa"/>
              <w:bottom w:w="0" w:type="dxa"/>
              <w:right w:w="0" w:type="dxa"/>
            </w:tcMar>
            <w:vAlign w:val="center"/>
          </w:tcPr>
          <w:p w14:paraId="0AC4132F"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9 (30 %)</w:t>
            </w:r>
          </w:p>
        </w:tc>
        <w:tc>
          <w:tcPr>
            <w:tcW w:w="1442" w:type="pct"/>
            <w:shd w:val="clear" w:color="auto" w:fill="FFFFFF"/>
            <w:tcMar>
              <w:top w:w="0" w:type="dxa"/>
              <w:left w:w="0" w:type="dxa"/>
              <w:bottom w:w="0" w:type="dxa"/>
              <w:right w:w="0" w:type="dxa"/>
            </w:tcMar>
            <w:vAlign w:val="center"/>
          </w:tcPr>
          <w:p w14:paraId="1F20BB5B"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8 (23 %)</w:t>
            </w:r>
          </w:p>
        </w:tc>
        <w:tc>
          <w:tcPr>
            <w:tcW w:w="587" w:type="pct"/>
            <w:shd w:val="clear" w:color="auto" w:fill="FFFFFF"/>
            <w:tcMar>
              <w:top w:w="0" w:type="dxa"/>
              <w:left w:w="0" w:type="dxa"/>
              <w:bottom w:w="0" w:type="dxa"/>
              <w:right w:w="0" w:type="dxa"/>
            </w:tcMar>
            <w:vAlign w:val="center"/>
          </w:tcPr>
          <w:p w14:paraId="45C05E43"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17 (26 %)</w:t>
            </w:r>
          </w:p>
        </w:tc>
      </w:tr>
      <w:tr w:rsidR="00FF420B" w:rsidRPr="00FF420B" w14:paraId="2C5225CD" w14:textId="77777777" w:rsidTr="00F36623">
        <w:trPr>
          <w:cantSplit/>
          <w:jc w:val="center"/>
        </w:trPr>
        <w:tc>
          <w:tcPr>
            <w:tcW w:w="1358" w:type="pct"/>
            <w:shd w:val="clear" w:color="auto" w:fill="FFFFFF"/>
            <w:tcMar>
              <w:top w:w="0" w:type="dxa"/>
              <w:left w:w="0" w:type="dxa"/>
              <w:bottom w:w="0" w:type="dxa"/>
              <w:right w:w="0" w:type="dxa"/>
            </w:tcMar>
            <w:vAlign w:val="center"/>
          </w:tcPr>
          <w:p w14:paraId="421CCA5C"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613" w:type="pct"/>
            <w:shd w:val="clear" w:color="auto" w:fill="FFFFFF"/>
            <w:tcMar>
              <w:top w:w="0" w:type="dxa"/>
              <w:left w:w="0" w:type="dxa"/>
              <w:bottom w:w="0" w:type="dxa"/>
              <w:right w:w="0" w:type="dxa"/>
            </w:tcMar>
            <w:vAlign w:val="center"/>
          </w:tcPr>
          <w:p w14:paraId="658C0243"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8 (27 %)</w:t>
            </w:r>
          </w:p>
        </w:tc>
        <w:tc>
          <w:tcPr>
            <w:tcW w:w="1442" w:type="pct"/>
            <w:shd w:val="clear" w:color="auto" w:fill="FFFFFF"/>
            <w:tcMar>
              <w:top w:w="0" w:type="dxa"/>
              <w:left w:w="0" w:type="dxa"/>
              <w:bottom w:w="0" w:type="dxa"/>
              <w:right w:w="0" w:type="dxa"/>
            </w:tcMar>
            <w:vAlign w:val="center"/>
          </w:tcPr>
          <w:p w14:paraId="473FB22F"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8 (23 %)</w:t>
            </w:r>
          </w:p>
        </w:tc>
        <w:tc>
          <w:tcPr>
            <w:tcW w:w="587" w:type="pct"/>
            <w:shd w:val="clear" w:color="auto" w:fill="FFFFFF"/>
            <w:tcMar>
              <w:top w:w="0" w:type="dxa"/>
              <w:left w:w="0" w:type="dxa"/>
              <w:bottom w:w="0" w:type="dxa"/>
              <w:right w:w="0" w:type="dxa"/>
            </w:tcMar>
            <w:vAlign w:val="center"/>
          </w:tcPr>
          <w:p w14:paraId="71A399DA"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16 (25 %)</w:t>
            </w:r>
          </w:p>
        </w:tc>
      </w:tr>
      <w:tr w:rsidR="00FF420B" w:rsidRPr="00FF420B" w14:paraId="12549386" w14:textId="77777777" w:rsidTr="00F36623">
        <w:trPr>
          <w:cantSplit/>
          <w:jc w:val="center"/>
        </w:trPr>
        <w:tc>
          <w:tcPr>
            <w:tcW w:w="1358" w:type="pct"/>
            <w:shd w:val="clear" w:color="auto" w:fill="FFFFFF"/>
            <w:tcMar>
              <w:top w:w="0" w:type="dxa"/>
              <w:left w:w="0" w:type="dxa"/>
              <w:bottom w:w="0" w:type="dxa"/>
              <w:right w:w="0" w:type="dxa"/>
            </w:tcMar>
            <w:vAlign w:val="center"/>
          </w:tcPr>
          <w:p w14:paraId="6680E8A3"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Brainstem injury - pontine</w:t>
            </w:r>
          </w:p>
        </w:tc>
        <w:tc>
          <w:tcPr>
            <w:tcW w:w="1613" w:type="pct"/>
            <w:shd w:val="clear" w:color="auto" w:fill="FFFFFF"/>
            <w:tcMar>
              <w:top w:w="0" w:type="dxa"/>
              <w:left w:w="0" w:type="dxa"/>
              <w:bottom w:w="0" w:type="dxa"/>
              <w:right w:w="0" w:type="dxa"/>
            </w:tcMar>
            <w:vAlign w:val="center"/>
          </w:tcPr>
          <w:p w14:paraId="7A6993C5"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p>
        </w:tc>
        <w:tc>
          <w:tcPr>
            <w:tcW w:w="1442" w:type="pct"/>
            <w:shd w:val="clear" w:color="auto" w:fill="FFFFFF"/>
            <w:tcMar>
              <w:top w:w="0" w:type="dxa"/>
              <w:left w:w="0" w:type="dxa"/>
              <w:bottom w:w="0" w:type="dxa"/>
              <w:right w:w="0" w:type="dxa"/>
            </w:tcMar>
            <w:vAlign w:val="center"/>
          </w:tcPr>
          <w:p w14:paraId="3F56F59C"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p>
        </w:tc>
        <w:tc>
          <w:tcPr>
            <w:tcW w:w="587" w:type="pct"/>
            <w:shd w:val="clear" w:color="auto" w:fill="FFFFFF"/>
            <w:tcMar>
              <w:top w:w="0" w:type="dxa"/>
              <w:left w:w="0" w:type="dxa"/>
              <w:bottom w:w="0" w:type="dxa"/>
              <w:right w:w="0" w:type="dxa"/>
            </w:tcMar>
            <w:vAlign w:val="center"/>
          </w:tcPr>
          <w:p w14:paraId="0619440E"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p>
        </w:tc>
      </w:tr>
      <w:tr w:rsidR="00FF420B" w:rsidRPr="00FF420B" w14:paraId="62F0D9A5" w14:textId="77777777" w:rsidTr="00F36623">
        <w:trPr>
          <w:cantSplit/>
          <w:jc w:val="center"/>
        </w:trPr>
        <w:tc>
          <w:tcPr>
            <w:tcW w:w="1358" w:type="pct"/>
            <w:shd w:val="clear" w:color="auto" w:fill="FFFFFF"/>
            <w:tcMar>
              <w:top w:w="0" w:type="dxa"/>
              <w:left w:w="0" w:type="dxa"/>
              <w:bottom w:w="0" w:type="dxa"/>
              <w:right w:w="0" w:type="dxa"/>
            </w:tcMar>
            <w:vAlign w:val="center"/>
          </w:tcPr>
          <w:p w14:paraId="51AC2544"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grade &lt;3</w:t>
            </w:r>
          </w:p>
        </w:tc>
        <w:tc>
          <w:tcPr>
            <w:tcW w:w="1613" w:type="pct"/>
            <w:shd w:val="clear" w:color="auto" w:fill="FFFFFF"/>
            <w:tcMar>
              <w:top w:w="0" w:type="dxa"/>
              <w:left w:w="0" w:type="dxa"/>
              <w:bottom w:w="0" w:type="dxa"/>
              <w:right w:w="0" w:type="dxa"/>
            </w:tcMar>
            <w:vAlign w:val="center"/>
          </w:tcPr>
          <w:p w14:paraId="541E7446"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13 (43 %)</w:t>
            </w:r>
          </w:p>
        </w:tc>
        <w:tc>
          <w:tcPr>
            <w:tcW w:w="1442" w:type="pct"/>
            <w:shd w:val="clear" w:color="auto" w:fill="FFFFFF"/>
            <w:tcMar>
              <w:top w:w="0" w:type="dxa"/>
              <w:left w:w="0" w:type="dxa"/>
              <w:bottom w:w="0" w:type="dxa"/>
              <w:right w:w="0" w:type="dxa"/>
            </w:tcMar>
            <w:vAlign w:val="center"/>
          </w:tcPr>
          <w:p w14:paraId="2F5F81B7"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19 (54 %)</w:t>
            </w:r>
          </w:p>
        </w:tc>
        <w:tc>
          <w:tcPr>
            <w:tcW w:w="587" w:type="pct"/>
            <w:shd w:val="clear" w:color="auto" w:fill="FFFFFF"/>
            <w:tcMar>
              <w:top w:w="0" w:type="dxa"/>
              <w:left w:w="0" w:type="dxa"/>
              <w:bottom w:w="0" w:type="dxa"/>
              <w:right w:w="0" w:type="dxa"/>
            </w:tcMar>
            <w:vAlign w:val="center"/>
          </w:tcPr>
          <w:p w14:paraId="7E000C9D"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32 (49 %)</w:t>
            </w:r>
          </w:p>
        </w:tc>
      </w:tr>
      <w:tr w:rsidR="00FF420B" w:rsidRPr="00FF420B" w14:paraId="213763B2" w14:textId="77777777" w:rsidTr="00F36623">
        <w:trPr>
          <w:cantSplit/>
          <w:jc w:val="center"/>
        </w:trPr>
        <w:tc>
          <w:tcPr>
            <w:tcW w:w="1358" w:type="pct"/>
            <w:shd w:val="clear" w:color="auto" w:fill="FFFFFF"/>
            <w:tcMar>
              <w:top w:w="0" w:type="dxa"/>
              <w:left w:w="0" w:type="dxa"/>
              <w:bottom w:w="0" w:type="dxa"/>
              <w:right w:w="0" w:type="dxa"/>
            </w:tcMar>
            <w:vAlign w:val="center"/>
          </w:tcPr>
          <w:p w14:paraId="4CDA7D76"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613" w:type="pct"/>
            <w:shd w:val="clear" w:color="auto" w:fill="FFFFFF"/>
            <w:tcMar>
              <w:top w:w="0" w:type="dxa"/>
              <w:left w:w="0" w:type="dxa"/>
              <w:bottom w:w="0" w:type="dxa"/>
              <w:right w:w="0" w:type="dxa"/>
            </w:tcMar>
            <w:vAlign w:val="center"/>
          </w:tcPr>
          <w:p w14:paraId="750BEEA2"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12 (40 %)</w:t>
            </w:r>
          </w:p>
        </w:tc>
        <w:tc>
          <w:tcPr>
            <w:tcW w:w="1442" w:type="pct"/>
            <w:shd w:val="clear" w:color="auto" w:fill="FFFFFF"/>
            <w:tcMar>
              <w:top w:w="0" w:type="dxa"/>
              <w:left w:w="0" w:type="dxa"/>
              <w:bottom w:w="0" w:type="dxa"/>
              <w:right w:w="0" w:type="dxa"/>
            </w:tcMar>
            <w:vAlign w:val="center"/>
          </w:tcPr>
          <w:p w14:paraId="65CEA3BA"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12 (34 %)</w:t>
            </w:r>
          </w:p>
        </w:tc>
        <w:tc>
          <w:tcPr>
            <w:tcW w:w="587" w:type="pct"/>
            <w:shd w:val="clear" w:color="auto" w:fill="FFFFFF"/>
            <w:tcMar>
              <w:top w:w="0" w:type="dxa"/>
              <w:left w:w="0" w:type="dxa"/>
              <w:bottom w:w="0" w:type="dxa"/>
              <w:right w:w="0" w:type="dxa"/>
            </w:tcMar>
            <w:vAlign w:val="center"/>
          </w:tcPr>
          <w:p w14:paraId="436BFF8C"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24 (37 %)</w:t>
            </w:r>
          </w:p>
        </w:tc>
      </w:tr>
      <w:tr w:rsidR="00FF420B" w:rsidRPr="00FF420B" w14:paraId="259F71B4" w14:textId="77777777" w:rsidTr="00F36623">
        <w:trPr>
          <w:cantSplit/>
          <w:jc w:val="center"/>
        </w:trPr>
        <w:tc>
          <w:tcPr>
            <w:tcW w:w="1358" w:type="pct"/>
            <w:shd w:val="clear" w:color="auto" w:fill="FFFFFF"/>
            <w:tcMar>
              <w:top w:w="0" w:type="dxa"/>
              <w:left w:w="0" w:type="dxa"/>
              <w:bottom w:w="0" w:type="dxa"/>
              <w:right w:w="0" w:type="dxa"/>
            </w:tcMar>
            <w:vAlign w:val="center"/>
          </w:tcPr>
          <w:p w14:paraId="64F8623A"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613" w:type="pct"/>
            <w:shd w:val="clear" w:color="auto" w:fill="FFFFFF"/>
            <w:tcMar>
              <w:top w:w="0" w:type="dxa"/>
              <w:left w:w="0" w:type="dxa"/>
              <w:bottom w:w="0" w:type="dxa"/>
              <w:right w:w="0" w:type="dxa"/>
            </w:tcMar>
            <w:vAlign w:val="center"/>
          </w:tcPr>
          <w:p w14:paraId="27DD3E9D"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 (17 %)</w:t>
            </w:r>
          </w:p>
        </w:tc>
        <w:tc>
          <w:tcPr>
            <w:tcW w:w="1442" w:type="pct"/>
            <w:shd w:val="clear" w:color="auto" w:fill="FFFFFF"/>
            <w:tcMar>
              <w:top w:w="0" w:type="dxa"/>
              <w:left w:w="0" w:type="dxa"/>
              <w:bottom w:w="0" w:type="dxa"/>
              <w:right w:w="0" w:type="dxa"/>
            </w:tcMar>
            <w:vAlign w:val="center"/>
          </w:tcPr>
          <w:p w14:paraId="6DB7C3F5"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4 (11 %)</w:t>
            </w:r>
          </w:p>
        </w:tc>
        <w:tc>
          <w:tcPr>
            <w:tcW w:w="587" w:type="pct"/>
            <w:shd w:val="clear" w:color="auto" w:fill="FFFFFF"/>
            <w:tcMar>
              <w:top w:w="0" w:type="dxa"/>
              <w:left w:w="0" w:type="dxa"/>
              <w:bottom w:w="0" w:type="dxa"/>
              <w:right w:w="0" w:type="dxa"/>
            </w:tcMar>
            <w:vAlign w:val="center"/>
          </w:tcPr>
          <w:p w14:paraId="3DE56D50"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9 (14 %)</w:t>
            </w:r>
          </w:p>
        </w:tc>
      </w:tr>
      <w:tr w:rsidR="00FF420B" w:rsidRPr="00FF420B" w14:paraId="3605C161" w14:textId="77777777" w:rsidTr="00F36623">
        <w:trPr>
          <w:cantSplit/>
          <w:jc w:val="center"/>
        </w:trPr>
        <w:tc>
          <w:tcPr>
            <w:tcW w:w="1358" w:type="pct"/>
            <w:shd w:val="clear" w:color="auto" w:fill="FFFFFF"/>
            <w:tcMar>
              <w:top w:w="0" w:type="dxa"/>
              <w:left w:w="0" w:type="dxa"/>
              <w:bottom w:w="0" w:type="dxa"/>
              <w:right w:w="0" w:type="dxa"/>
            </w:tcMar>
            <w:vAlign w:val="center"/>
          </w:tcPr>
          <w:p w14:paraId="70D9BF7C"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 xml:space="preserve">Brainstem injury - contusion or </w:t>
            </w:r>
            <w:proofErr w:type="spellStart"/>
            <w:r w:rsidRPr="00FF420B">
              <w:rPr>
                <w:rFonts w:ascii="Calibri" w:eastAsia="Arial" w:hAnsi="Calibri" w:cs="Calibri"/>
                <w:b/>
                <w:sz w:val="16"/>
                <w:szCs w:val="16"/>
                <w:lang w:val="en-US"/>
              </w:rPr>
              <w:t>Duret</w:t>
            </w:r>
            <w:proofErr w:type="spellEnd"/>
            <w:r w:rsidRPr="00FF420B">
              <w:rPr>
                <w:rFonts w:ascii="Calibri" w:eastAsia="Arial" w:hAnsi="Calibri" w:cs="Calibri"/>
                <w:b/>
                <w:sz w:val="16"/>
                <w:szCs w:val="16"/>
                <w:lang w:val="en-US"/>
              </w:rPr>
              <w:t xml:space="preserve"> </w:t>
            </w:r>
            <w:proofErr w:type="spellStart"/>
            <w:r w:rsidRPr="00FF420B">
              <w:rPr>
                <w:rFonts w:ascii="Calibri" w:eastAsia="Arial" w:hAnsi="Calibri" w:cs="Calibri"/>
                <w:b/>
                <w:sz w:val="16"/>
                <w:szCs w:val="16"/>
                <w:lang w:val="en-US"/>
              </w:rPr>
              <w:t>haemorrhage</w:t>
            </w:r>
            <w:proofErr w:type="spellEnd"/>
          </w:p>
        </w:tc>
        <w:tc>
          <w:tcPr>
            <w:tcW w:w="1613" w:type="pct"/>
            <w:shd w:val="clear" w:color="auto" w:fill="FFFFFF"/>
            <w:tcMar>
              <w:top w:w="0" w:type="dxa"/>
              <w:left w:w="0" w:type="dxa"/>
              <w:bottom w:w="0" w:type="dxa"/>
              <w:right w:w="0" w:type="dxa"/>
            </w:tcMar>
            <w:vAlign w:val="center"/>
          </w:tcPr>
          <w:p w14:paraId="6C93E19E"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p>
        </w:tc>
        <w:tc>
          <w:tcPr>
            <w:tcW w:w="1442" w:type="pct"/>
            <w:shd w:val="clear" w:color="auto" w:fill="FFFFFF"/>
            <w:tcMar>
              <w:top w:w="0" w:type="dxa"/>
              <w:left w:w="0" w:type="dxa"/>
              <w:bottom w:w="0" w:type="dxa"/>
              <w:right w:w="0" w:type="dxa"/>
            </w:tcMar>
            <w:vAlign w:val="center"/>
          </w:tcPr>
          <w:p w14:paraId="0043680F"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p>
        </w:tc>
        <w:tc>
          <w:tcPr>
            <w:tcW w:w="587" w:type="pct"/>
            <w:shd w:val="clear" w:color="auto" w:fill="FFFFFF"/>
            <w:tcMar>
              <w:top w:w="0" w:type="dxa"/>
              <w:left w:w="0" w:type="dxa"/>
              <w:bottom w:w="0" w:type="dxa"/>
              <w:right w:w="0" w:type="dxa"/>
            </w:tcMar>
            <w:vAlign w:val="center"/>
          </w:tcPr>
          <w:p w14:paraId="34FBAC17"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p>
        </w:tc>
      </w:tr>
      <w:tr w:rsidR="00FF420B" w:rsidRPr="00FF420B" w14:paraId="1FFEC1A8" w14:textId="77777777" w:rsidTr="00F36623">
        <w:trPr>
          <w:cantSplit/>
          <w:jc w:val="center"/>
        </w:trPr>
        <w:tc>
          <w:tcPr>
            <w:tcW w:w="1358" w:type="pct"/>
            <w:shd w:val="clear" w:color="auto" w:fill="FFFFFF"/>
            <w:tcMar>
              <w:top w:w="0" w:type="dxa"/>
              <w:left w:w="0" w:type="dxa"/>
              <w:bottom w:w="0" w:type="dxa"/>
              <w:right w:w="0" w:type="dxa"/>
            </w:tcMar>
            <w:vAlign w:val="center"/>
          </w:tcPr>
          <w:p w14:paraId="15D871FE"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grade &lt;3</w:t>
            </w:r>
          </w:p>
        </w:tc>
        <w:tc>
          <w:tcPr>
            <w:tcW w:w="1613" w:type="pct"/>
            <w:shd w:val="clear" w:color="auto" w:fill="FFFFFF"/>
            <w:tcMar>
              <w:top w:w="0" w:type="dxa"/>
              <w:left w:w="0" w:type="dxa"/>
              <w:bottom w:w="0" w:type="dxa"/>
              <w:right w:w="0" w:type="dxa"/>
            </w:tcMar>
            <w:vAlign w:val="center"/>
          </w:tcPr>
          <w:p w14:paraId="2B99E941"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13 (43 %)</w:t>
            </w:r>
          </w:p>
        </w:tc>
        <w:tc>
          <w:tcPr>
            <w:tcW w:w="1442" w:type="pct"/>
            <w:shd w:val="clear" w:color="auto" w:fill="FFFFFF"/>
            <w:tcMar>
              <w:top w:w="0" w:type="dxa"/>
              <w:left w:w="0" w:type="dxa"/>
              <w:bottom w:w="0" w:type="dxa"/>
              <w:right w:w="0" w:type="dxa"/>
            </w:tcMar>
            <w:vAlign w:val="center"/>
          </w:tcPr>
          <w:p w14:paraId="4A961D22"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19 (54 %)</w:t>
            </w:r>
          </w:p>
        </w:tc>
        <w:tc>
          <w:tcPr>
            <w:tcW w:w="587" w:type="pct"/>
            <w:shd w:val="clear" w:color="auto" w:fill="FFFFFF"/>
            <w:tcMar>
              <w:top w:w="0" w:type="dxa"/>
              <w:left w:w="0" w:type="dxa"/>
              <w:bottom w:w="0" w:type="dxa"/>
              <w:right w:w="0" w:type="dxa"/>
            </w:tcMar>
            <w:vAlign w:val="center"/>
          </w:tcPr>
          <w:p w14:paraId="7BE875DE"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32 (49 %)</w:t>
            </w:r>
          </w:p>
        </w:tc>
      </w:tr>
      <w:tr w:rsidR="00FF420B" w:rsidRPr="00FF420B" w14:paraId="19F36C70" w14:textId="77777777" w:rsidTr="00F36623">
        <w:trPr>
          <w:cantSplit/>
          <w:jc w:val="center"/>
        </w:trPr>
        <w:tc>
          <w:tcPr>
            <w:tcW w:w="1358" w:type="pct"/>
            <w:shd w:val="clear" w:color="auto" w:fill="FFFFFF"/>
            <w:tcMar>
              <w:top w:w="0" w:type="dxa"/>
              <w:left w:w="0" w:type="dxa"/>
              <w:bottom w:w="0" w:type="dxa"/>
              <w:right w:w="0" w:type="dxa"/>
            </w:tcMar>
            <w:vAlign w:val="center"/>
          </w:tcPr>
          <w:p w14:paraId="0B581530"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absent</w:t>
            </w:r>
          </w:p>
        </w:tc>
        <w:tc>
          <w:tcPr>
            <w:tcW w:w="1613" w:type="pct"/>
            <w:shd w:val="clear" w:color="auto" w:fill="FFFFFF"/>
            <w:tcMar>
              <w:top w:w="0" w:type="dxa"/>
              <w:left w:w="0" w:type="dxa"/>
              <w:bottom w:w="0" w:type="dxa"/>
              <w:right w:w="0" w:type="dxa"/>
            </w:tcMar>
            <w:vAlign w:val="center"/>
          </w:tcPr>
          <w:p w14:paraId="4D318D08"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14 (47 %)</w:t>
            </w:r>
          </w:p>
        </w:tc>
        <w:tc>
          <w:tcPr>
            <w:tcW w:w="1442" w:type="pct"/>
            <w:shd w:val="clear" w:color="auto" w:fill="FFFFFF"/>
            <w:tcMar>
              <w:top w:w="0" w:type="dxa"/>
              <w:left w:w="0" w:type="dxa"/>
              <w:bottom w:w="0" w:type="dxa"/>
              <w:right w:w="0" w:type="dxa"/>
            </w:tcMar>
            <w:vAlign w:val="center"/>
          </w:tcPr>
          <w:p w14:paraId="00FC4766"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14 (40 %)</w:t>
            </w:r>
          </w:p>
        </w:tc>
        <w:tc>
          <w:tcPr>
            <w:tcW w:w="587" w:type="pct"/>
            <w:shd w:val="clear" w:color="auto" w:fill="FFFFFF"/>
            <w:tcMar>
              <w:top w:w="0" w:type="dxa"/>
              <w:left w:w="0" w:type="dxa"/>
              <w:bottom w:w="0" w:type="dxa"/>
              <w:right w:w="0" w:type="dxa"/>
            </w:tcMar>
            <w:vAlign w:val="center"/>
          </w:tcPr>
          <w:p w14:paraId="694BBF36"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28 (43 %)</w:t>
            </w:r>
          </w:p>
        </w:tc>
      </w:tr>
      <w:tr w:rsidR="00FF420B" w:rsidRPr="00FF420B" w14:paraId="28217657" w14:textId="77777777" w:rsidTr="00F36623">
        <w:trPr>
          <w:cantSplit/>
          <w:jc w:val="center"/>
        </w:trPr>
        <w:tc>
          <w:tcPr>
            <w:tcW w:w="1358" w:type="pct"/>
            <w:tcBorders>
              <w:bottom w:val="single" w:sz="16" w:space="0" w:color="666666"/>
            </w:tcBorders>
            <w:shd w:val="clear" w:color="auto" w:fill="FFFFFF"/>
            <w:tcMar>
              <w:top w:w="0" w:type="dxa"/>
              <w:left w:w="0" w:type="dxa"/>
              <w:bottom w:w="0" w:type="dxa"/>
              <w:right w:w="0" w:type="dxa"/>
            </w:tcMar>
            <w:vAlign w:val="center"/>
          </w:tcPr>
          <w:p w14:paraId="2A93C042" w14:textId="77777777" w:rsidR="0081385B" w:rsidRPr="00FF420B" w:rsidRDefault="0081385B" w:rsidP="0081385B">
            <w:pPr>
              <w:keepNext/>
              <w:spacing w:after="0" w:line="240" w:lineRule="auto"/>
              <w:ind w:left="100" w:right="100"/>
              <w:jc w:val="left"/>
              <w:rPr>
                <w:rFonts w:ascii="Calibri" w:eastAsia="MS Mincho" w:hAnsi="Calibri" w:cs="Calibri"/>
                <w:sz w:val="16"/>
                <w:szCs w:val="16"/>
                <w:lang w:val="en-US"/>
              </w:rPr>
            </w:pPr>
            <w:r w:rsidRPr="00FF420B">
              <w:rPr>
                <w:rFonts w:ascii="Calibri" w:eastAsia="Arial" w:hAnsi="Calibri" w:cs="Calibri"/>
                <w:sz w:val="16"/>
                <w:szCs w:val="16"/>
                <w:lang w:val="en-US"/>
              </w:rPr>
              <w:t>  present</w:t>
            </w:r>
          </w:p>
        </w:tc>
        <w:tc>
          <w:tcPr>
            <w:tcW w:w="1613" w:type="pct"/>
            <w:tcBorders>
              <w:bottom w:val="single" w:sz="16" w:space="0" w:color="666666"/>
            </w:tcBorders>
            <w:shd w:val="clear" w:color="auto" w:fill="FFFFFF"/>
            <w:tcMar>
              <w:top w:w="0" w:type="dxa"/>
              <w:left w:w="0" w:type="dxa"/>
              <w:bottom w:w="0" w:type="dxa"/>
              <w:right w:w="0" w:type="dxa"/>
            </w:tcMar>
            <w:vAlign w:val="center"/>
          </w:tcPr>
          <w:p w14:paraId="014366F7"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3 (10 %)</w:t>
            </w:r>
          </w:p>
        </w:tc>
        <w:tc>
          <w:tcPr>
            <w:tcW w:w="1442" w:type="pct"/>
            <w:tcBorders>
              <w:bottom w:val="single" w:sz="16" w:space="0" w:color="666666"/>
            </w:tcBorders>
            <w:shd w:val="clear" w:color="auto" w:fill="FFFFFF"/>
            <w:tcMar>
              <w:top w:w="0" w:type="dxa"/>
              <w:left w:w="0" w:type="dxa"/>
              <w:bottom w:w="0" w:type="dxa"/>
              <w:right w:w="0" w:type="dxa"/>
            </w:tcMar>
            <w:vAlign w:val="center"/>
          </w:tcPr>
          <w:p w14:paraId="11D1D40C"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2 (6 %)</w:t>
            </w:r>
          </w:p>
        </w:tc>
        <w:tc>
          <w:tcPr>
            <w:tcW w:w="587" w:type="pct"/>
            <w:tcBorders>
              <w:bottom w:val="single" w:sz="16" w:space="0" w:color="666666"/>
            </w:tcBorders>
            <w:shd w:val="clear" w:color="auto" w:fill="FFFFFF"/>
            <w:tcMar>
              <w:top w:w="0" w:type="dxa"/>
              <w:left w:w="0" w:type="dxa"/>
              <w:bottom w:w="0" w:type="dxa"/>
              <w:right w:w="0" w:type="dxa"/>
            </w:tcMar>
            <w:vAlign w:val="center"/>
          </w:tcPr>
          <w:p w14:paraId="39C07A52" w14:textId="77777777" w:rsidR="0081385B" w:rsidRPr="00FF420B" w:rsidRDefault="0081385B" w:rsidP="0081385B">
            <w:pPr>
              <w:keepNext/>
              <w:spacing w:after="0" w:line="240" w:lineRule="auto"/>
              <w:ind w:left="100" w:right="100"/>
              <w:jc w:val="center"/>
              <w:rPr>
                <w:rFonts w:ascii="Calibri" w:eastAsia="MS Mincho" w:hAnsi="Calibri" w:cs="Calibri"/>
                <w:sz w:val="16"/>
                <w:szCs w:val="16"/>
                <w:lang w:val="en-US"/>
              </w:rPr>
            </w:pPr>
            <w:r w:rsidRPr="00FF420B">
              <w:rPr>
                <w:rFonts w:ascii="Calibri" w:eastAsia="Arial" w:hAnsi="Calibri" w:cs="Calibri"/>
                <w:sz w:val="16"/>
                <w:szCs w:val="16"/>
                <w:lang w:val="en-US"/>
              </w:rPr>
              <w:t>5 (8 %)</w:t>
            </w:r>
          </w:p>
        </w:tc>
      </w:tr>
    </w:tbl>
    <w:p w14:paraId="1DC22FC1" w14:textId="77777777" w:rsidR="0081385B" w:rsidRPr="00FF420B" w:rsidRDefault="0081385B">
      <w:pPr>
        <w:rPr>
          <w:lang w:val="en-US"/>
        </w:rPr>
      </w:pPr>
    </w:p>
    <w:p w14:paraId="314206A7" w14:textId="77777777" w:rsidR="009C0DC3" w:rsidRPr="00FF420B" w:rsidRDefault="0081385B">
      <w:pPr>
        <w:rPr>
          <w:i/>
          <w:iCs/>
          <w:lang w:val="en-US"/>
        </w:rPr>
      </w:pPr>
      <w:r w:rsidRPr="00FF420B">
        <w:rPr>
          <w:b/>
          <w:bCs/>
          <w:i/>
          <w:iCs/>
          <w:lang w:val="en-US"/>
        </w:rPr>
        <w:t>Supplemental table 3. Imaging findings.</w:t>
      </w:r>
      <w:r w:rsidRPr="00FF420B">
        <w:rPr>
          <w:i/>
          <w:iCs/>
          <w:lang w:val="en-US"/>
        </w:rPr>
        <w:t xml:space="preserve"> MRI = magnetic resonance imaging</w:t>
      </w:r>
    </w:p>
    <w:p w14:paraId="1B2B1C9E" w14:textId="77777777" w:rsidR="009C0DC3" w:rsidRPr="00FF420B" w:rsidRDefault="009C0DC3">
      <w:pPr>
        <w:rPr>
          <w:lang w:val="en-US"/>
        </w:rPr>
      </w:pPr>
      <w:r w:rsidRPr="00FF420B">
        <w:rPr>
          <w:lang w:val="en-US"/>
        </w:rPr>
        <w:br w:type="page"/>
      </w:r>
    </w:p>
    <w:p w14:paraId="7DEBF014" w14:textId="6878292D" w:rsidR="00BC3A3A" w:rsidRPr="00FF420B" w:rsidRDefault="00BC3A3A">
      <w:pPr>
        <w:rPr>
          <w:lang w:val="en-US"/>
        </w:rPr>
      </w:pPr>
      <w:r w:rsidRPr="00FF420B">
        <w:rPr>
          <w:noProof/>
          <w:lang w:val="en-IN" w:eastAsia="en-IN"/>
        </w:rPr>
        <w:lastRenderedPageBreak/>
        <w:drawing>
          <wp:inline distT="0" distB="0" distL="0" distR="0" wp14:anchorId="64D0874D" wp14:editId="7556FEFD">
            <wp:extent cx="5398008" cy="5398008"/>
            <wp:effectExtent l="0" t="0" r="0" b="0"/>
            <wp:docPr id="5" name="Picture 5"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alendar&#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98008" cy="5398008"/>
                    </a:xfrm>
                    <a:prstGeom prst="rect">
                      <a:avLst/>
                    </a:prstGeom>
                  </pic:spPr>
                </pic:pic>
              </a:graphicData>
            </a:graphic>
          </wp:inline>
        </w:drawing>
      </w:r>
    </w:p>
    <w:p w14:paraId="6146387C" w14:textId="0D2A0F28" w:rsidR="00BC3A3A" w:rsidRPr="00FF420B" w:rsidRDefault="00BC3A3A" w:rsidP="00874AFD">
      <w:pPr>
        <w:rPr>
          <w:i/>
          <w:iCs/>
        </w:rPr>
      </w:pPr>
      <w:r w:rsidRPr="00FF420B">
        <w:rPr>
          <w:b/>
          <w:bCs/>
          <w:i/>
          <w:iCs/>
        </w:rPr>
        <w:t>Supplemental figure 1. Association of serum protein concentration with axonal injury burden</w:t>
      </w:r>
      <w:r w:rsidRPr="00FF420B">
        <w:rPr>
          <w:i/>
          <w:iCs/>
        </w:rPr>
        <w:t xml:space="preserve">. Areas with AI = The number of brain areas with axonal injury on magnetic resonance imaging. </w:t>
      </w:r>
      <w:r w:rsidR="00111CA5" w:rsidRPr="00FF420B">
        <w:rPr>
          <w:i/>
          <w:iCs/>
        </w:rPr>
        <w:t>Areas considered w</w:t>
      </w:r>
      <w:r w:rsidR="00051E6D" w:rsidRPr="00FF420B">
        <w:rPr>
          <w:i/>
          <w:iCs/>
        </w:rPr>
        <w:t>ere those contained in the Adams-Gentry classification, i.e.,</w:t>
      </w:r>
      <w:r w:rsidR="00111CA5" w:rsidRPr="00FF420B">
        <w:rPr>
          <w:i/>
          <w:iCs/>
        </w:rPr>
        <w:t xml:space="preserve"> hemispheres, corpus callosum and brainstem. </w:t>
      </w:r>
      <w:r w:rsidRPr="00FF420B">
        <w:rPr>
          <w:i/>
          <w:iCs/>
        </w:rPr>
        <w:t>Boxplots show the median and interquartile range, red dots are the raw data values for serum biomarker concentrations (log-transformed).</w:t>
      </w:r>
      <w:r w:rsidR="00051E6D" w:rsidRPr="00FF420B">
        <w:rPr>
          <w:i/>
          <w:iCs/>
        </w:rPr>
        <w:t xml:space="preserve"> </w:t>
      </w:r>
      <w:r w:rsidR="00111CA5" w:rsidRPr="00FF420B">
        <w:rPr>
          <w:i/>
          <w:iCs/>
        </w:rPr>
        <w:t xml:space="preserve">P-values </w:t>
      </w:r>
      <w:r w:rsidR="00051E6D" w:rsidRPr="00FF420B">
        <w:rPr>
          <w:i/>
          <w:iCs/>
        </w:rPr>
        <w:t>were</w:t>
      </w:r>
      <w:r w:rsidR="00111CA5" w:rsidRPr="00FF420B">
        <w:rPr>
          <w:i/>
          <w:iCs/>
        </w:rPr>
        <w:t xml:space="preserve"> adjusted for multiple comparisons using the false discovery rate and significant p-values highlighted with an asterisk.</w:t>
      </w:r>
    </w:p>
    <w:p w14:paraId="78B19389" w14:textId="51B19A73" w:rsidR="001879FD" w:rsidRPr="00FF420B" w:rsidRDefault="001879FD">
      <w:pPr>
        <w:rPr>
          <w:lang w:val="en-US"/>
        </w:rPr>
      </w:pPr>
    </w:p>
    <w:p w14:paraId="224C5F1D" w14:textId="66E999D5" w:rsidR="001879FD" w:rsidRPr="00FF420B" w:rsidRDefault="0014472B">
      <w:r>
        <w:br w:type="page"/>
      </w:r>
    </w:p>
    <w:tbl>
      <w:tblPr>
        <w:tblStyle w:val="PlainTable2"/>
        <w:tblW w:w="5313" w:type="pct"/>
        <w:tblLook w:val="0420" w:firstRow="1" w:lastRow="0" w:firstColumn="0" w:lastColumn="0" w:noHBand="0" w:noVBand="1"/>
      </w:tblPr>
      <w:tblGrid>
        <w:gridCol w:w="2195"/>
        <w:gridCol w:w="1540"/>
        <w:gridCol w:w="1542"/>
        <w:gridCol w:w="1542"/>
        <w:gridCol w:w="1542"/>
        <w:gridCol w:w="1230"/>
      </w:tblGrid>
      <w:tr w:rsidR="00FF420B" w:rsidRPr="00FF420B" w14:paraId="4C47DF0E" w14:textId="77777777" w:rsidTr="00FF2977">
        <w:trPr>
          <w:cnfStyle w:val="100000000000" w:firstRow="1" w:lastRow="0" w:firstColumn="0" w:lastColumn="0" w:oddVBand="0" w:evenVBand="0" w:oddHBand="0" w:evenHBand="0" w:firstRowFirstColumn="0" w:firstRowLastColumn="0" w:lastRowFirstColumn="0" w:lastRowLastColumn="0"/>
          <w:trHeight w:val="310"/>
        </w:trPr>
        <w:tc>
          <w:tcPr>
            <w:tcW w:w="1144" w:type="pct"/>
            <w:tcBorders>
              <w:bottom w:val="single" w:sz="12" w:space="0" w:color="7F7F7F" w:themeColor="text1" w:themeTint="80"/>
            </w:tcBorders>
          </w:tcPr>
          <w:p w14:paraId="75EAFFB2" w14:textId="1230E443" w:rsidR="00FF2977" w:rsidRPr="00FF420B" w:rsidRDefault="00FF2977" w:rsidP="0080677B">
            <w:pPr>
              <w:ind w:left="100" w:right="100"/>
              <w:rPr>
                <w:rFonts w:cstheme="minorHAnsi"/>
                <w:sz w:val="16"/>
                <w:szCs w:val="16"/>
              </w:rPr>
            </w:pPr>
          </w:p>
        </w:tc>
        <w:tc>
          <w:tcPr>
            <w:tcW w:w="803" w:type="pct"/>
            <w:tcBorders>
              <w:bottom w:val="single" w:sz="12" w:space="0" w:color="7F7F7F" w:themeColor="text1" w:themeTint="80"/>
            </w:tcBorders>
          </w:tcPr>
          <w:p w14:paraId="53604DD8"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Stage</w:t>
            </w:r>
            <w:r w:rsidRPr="00FF420B">
              <w:rPr>
                <w:rFonts w:eastAsia="Arial" w:cstheme="minorHAnsi"/>
                <w:b w:val="0"/>
                <w:sz w:val="16"/>
                <w:szCs w:val="16"/>
              </w:rPr>
              <w:t xml:space="preserve"> </w:t>
            </w:r>
            <w:r w:rsidRPr="00FF420B">
              <w:rPr>
                <w:rFonts w:eastAsia="Arial" w:cstheme="minorHAnsi"/>
                <w:sz w:val="16"/>
                <w:szCs w:val="16"/>
              </w:rPr>
              <w:t>0</w:t>
            </w:r>
          </w:p>
        </w:tc>
        <w:tc>
          <w:tcPr>
            <w:tcW w:w="804" w:type="pct"/>
            <w:tcBorders>
              <w:bottom w:val="single" w:sz="12" w:space="0" w:color="7F7F7F" w:themeColor="text1" w:themeTint="80"/>
            </w:tcBorders>
          </w:tcPr>
          <w:p w14:paraId="30972CD0"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Stage</w:t>
            </w:r>
            <w:r w:rsidRPr="00FF420B">
              <w:rPr>
                <w:rFonts w:eastAsia="Arial" w:cstheme="minorHAnsi"/>
                <w:b w:val="0"/>
                <w:sz w:val="16"/>
                <w:szCs w:val="16"/>
              </w:rPr>
              <w:t xml:space="preserve"> </w:t>
            </w:r>
            <w:r w:rsidRPr="00FF420B">
              <w:rPr>
                <w:rFonts w:eastAsia="Arial" w:cstheme="minorHAnsi"/>
                <w:sz w:val="16"/>
                <w:szCs w:val="16"/>
              </w:rPr>
              <w:t>1</w:t>
            </w:r>
          </w:p>
        </w:tc>
        <w:tc>
          <w:tcPr>
            <w:tcW w:w="804" w:type="pct"/>
            <w:tcBorders>
              <w:bottom w:val="single" w:sz="12" w:space="0" w:color="7F7F7F" w:themeColor="text1" w:themeTint="80"/>
            </w:tcBorders>
          </w:tcPr>
          <w:p w14:paraId="329EFD22"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Stage</w:t>
            </w:r>
            <w:r w:rsidRPr="00FF420B">
              <w:rPr>
                <w:rFonts w:eastAsia="Arial" w:cstheme="minorHAnsi"/>
                <w:b w:val="0"/>
                <w:sz w:val="16"/>
                <w:szCs w:val="16"/>
              </w:rPr>
              <w:t xml:space="preserve"> </w:t>
            </w:r>
            <w:r w:rsidRPr="00FF420B">
              <w:rPr>
                <w:rFonts w:eastAsia="Arial" w:cstheme="minorHAnsi"/>
                <w:sz w:val="16"/>
                <w:szCs w:val="16"/>
              </w:rPr>
              <w:t>2</w:t>
            </w:r>
          </w:p>
        </w:tc>
        <w:tc>
          <w:tcPr>
            <w:tcW w:w="804" w:type="pct"/>
            <w:tcBorders>
              <w:bottom w:val="single" w:sz="12" w:space="0" w:color="7F7F7F" w:themeColor="text1" w:themeTint="80"/>
            </w:tcBorders>
          </w:tcPr>
          <w:p w14:paraId="1861C577"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Stage</w:t>
            </w:r>
            <w:r w:rsidRPr="00FF420B">
              <w:rPr>
                <w:rFonts w:eastAsia="Arial" w:cstheme="minorHAnsi"/>
                <w:b w:val="0"/>
                <w:sz w:val="16"/>
                <w:szCs w:val="16"/>
              </w:rPr>
              <w:t xml:space="preserve"> </w:t>
            </w:r>
            <w:r w:rsidRPr="00FF420B">
              <w:rPr>
                <w:rFonts w:eastAsia="Arial" w:cstheme="minorHAnsi"/>
                <w:sz w:val="16"/>
                <w:szCs w:val="16"/>
              </w:rPr>
              <w:t>3</w:t>
            </w:r>
          </w:p>
        </w:tc>
        <w:tc>
          <w:tcPr>
            <w:tcW w:w="641" w:type="pct"/>
            <w:tcBorders>
              <w:bottom w:val="single" w:sz="12" w:space="0" w:color="7F7F7F" w:themeColor="text1" w:themeTint="80"/>
            </w:tcBorders>
          </w:tcPr>
          <w:p w14:paraId="79E11DF9" w14:textId="77777777" w:rsidR="00FF2977" w:rsidRPr="00FF420B" w:rsidRDefault="00FF2977" w:rsidP="0080677B">
            <w:pPr>
              <w:ind w:left="100" w:right="100"/>
              <w:jc w:val="right"/>
              <w:rPr>
                <w:rFonts w:cstheme="minorHAnsi"/>
                <w:sz w:val="16"/>
                <w:szCs w:val="16"/>
              </w:rPr>
            </w:pPr>
            <w:r w:rsidRPr="00FF420B">
              <w:rPr>
                <w:rFonts w:cstheme="minorHAnsi"/>
                <w:sz w:val="16"/>
                <w:szCs w:val="16"/>
              </w:rPr>
              <w:t>Adj. p-value</w:t>
            </w:r>
          </w:p>
        </w:tc>
      </w:tr>
      <w:tr w:rsidR="00FF420B" w:rsidRPr="00FF420B" w14:paraId="558B90D4" w14:textId="77777777" w:rsidTr="00FF2977">
        <w:trPr>
          <w:cnfStyle w:val="000000100000" w:firstRow="0" w:lastRow="0" w:firstColumn="0" w:lastColumn="0" w:oddVBand="0" w:evenVBand="0" w:oddHBand="1" w:evenHBand="0" w:firstRowFirstColumn="0" w:firstRowLastColumn="0" w:lastRowFirstColumn="0" w:lastRowLastColumn="0"/>
          <w:trHeight w:val="310"/>
        </w:trPr>
        <w:tc>
          <w:tcPr>
            <w:tcW w:w="1144" w:type="pct"/>
            <w:tcBorders>
              <w:top w:val="single" w:sz="12" w:space="0" w:color="7F7F7F" w:themeColor="text1" w:themeTint="80"/>
              <w:bottom w:val="single" w:sz="12" w:space="0" w:color="7F7F7F" w:themeColor="text1" w:themeTint="80"/>
            </w:tcBorders>
            <w:shd w:val="clear" w:color="auto" w:fill="F2F2F2" w:themeFill="background1" w:themeFillShade="F2"/>
          </w:tcPr>
          <w:p w14:paraId="7C44F0D4" w14:textId="77777777" w:rsidR="00FF2977" w:rsidRPr="00FF420B" w:rsidRDefault="00FF2977" w:rsidP="0080677B">
            <w:pPr>
              <w:ind w:left="100" w:right="100"/>
              <w:rPr>
                <w:rFonts w:eastAsia="Arial" w:cstheme="minorHAnsi"/>
                <w:b/>
                <w:bCs/>
                <w:sz w:val="16"/>
                <w:szCs w:val="16"/>
              </w:rPr>
            </w:pPr>
            <w:r w:rsidRPr="00FF420B">
              <w:rPr>
                <w:rFonts w:eastAsia="Arial" w:cstheme="minorHAnsi"/>
                <w:b/>
                <w:bCs/>
                <w:sz w:val="16"/>
                <w:szCs w:val="16"/>
              </w:rPr>
              <w:t>Overall</w:t>
            </w:r>
          </w:p>
        </w:tc>
        <w:tc>
          <w:tcPr>
            <w:tcW w:w="803" w:type="pct"/>
            <w:tcBorders>
              <w:top w:val="single" w:sz="12" w:space="0" w:color="7F7F7F" w:themeColor="text1" w:themeTint="80"/>
            </w:tcBorders>
            <w:shd w:val="clear" w:color="auto" w:fill="F2F2F2" w:themeFill="background1" w:themeFillShade="F2"/>
          </w:tcPr>
          <w:p w14:paraId="7BD7DF8F" w14:textId="77777777" w:rsidR="00FF2977" w:rsidRPr="00FF420B" w:rsidRDefault="00FF2977" w:rsidP="0080677B">
            <w:pPr>
              <w:ind w:left="100" w:right="100"/>
              <w:jc w:val="right"/>
              <w:rPr>
                <w:rFonts w:eastAsia="Arial" w:cstheme="minorHAnsi"/>
                <w:b/>
                <w:bCs/>
                <w:sz w:val="16"/>
                <w:szCs w:val="16"/>
              </w:rPr>
            </w:pPr>
          </w:p>
        </w:tc>
        <w:tc>
          <w:tcPr>
            <w:tcW w:w="804" w:type="pct"/>
            <w:tcBorders>
              <w:top w:val="single" w:sz="12" w:space="0" w:color="7F7F7F" w:themeColor="text1" w:themeTint="80"/>
            </w:tcBorders>
            <w:shd w:val="clear" w:color="auto" w:fill="F2F2F2" w:themeFill="background1" w:themeFillShade="F2"/>
          </w:tcPr>
          <w:p w14:paraId="23A87C8B" w14:textId="77777777" w:rsidR="00FF2977" w:rsidRPr="00FF420B" w:rsidRDefault="00FF2977" w:rsidP="0080677B">
            <w:pPr>
              <w:ind w:left="100" w:right="100"/>
              <w:jc w:val="right"/>
              <w:rPr>
                <w:rFonts w:eastAsia="Arial" w:cstheme="minorHAnsi"/>
                <w:b/>
                <w:bCs/>
                <w:sz w:val="16"/>
                <w:szCs w:val="16"/>
              </w:rPr>
            </w:pPr>
          </w:p>
        </w:tc>
        <w:tc>
          <w:tcPr>
            <w:tcW w:w="804" w:type="pct"/>
            <w:tcBorders>
              <w:top w:val="single" w:sz="12" w:space="0" w:color="7F7F7F" w:themeColor="text1" w:themeTint="80"/>
            </w:tcBorders>
            <w:shd w:val="clear" w:color="auto" w:fill="F2F2F2" w:themeFill="background1" w:themeFillShade="F2"/>
          </w:tcPr>
          <w:p w14:paraId="11BEA343" w14:textId="77777777" w:rsidR="00FF2977" w:rsidRPr="00FF420B" w:rsidRDefault="00FF2977" w:rsidP="0080677B">
            <w:pPr>
              <w:ind w:left="100" w:right="100"/>
              <w:jc w:val="right"/>
              <w:rPr>
                <w:rFonts w:eastAsia="Arial" w:cstheme="minorHAnsi"/>
                <w:b/>
                <w:bCs/>
                <w:sz w:val="16"/>
                <w:szCs w:val="16"/>
              </w:rPr>
            </w:pPr>
          </w:p>
        </w:tc>
        <w:tc>
          <w:tcPr>
            <w:tcW w:w="804" w:type="pct"/>
            <w:tcBorders>
              <w:top w:val="single" w:sz="12" w:space="0" w:color="7F7F7F" w:themeColor="text1" w:themeTint="80"/>
            </w:tcBorders>
            <w:shd w:val="clear" w:color="auto" w:fill="F2F2F2" w:themeFill="background1" w:themeFillShade="F2"/>
          </w:tcPr>
          <w:p w14:paraId="5989EEBF" w14:textId="77777777" w:rsidR="00FF2977" w:rsidRPr="00FF420B" w:rsidRDefault="00FF2977" w:rsidP="0080677B">
            <w:pPr>
              <w:ind w:left="100" w:right="100"/>
              <w:jc w:val="right"/>
              <w:rPr>
                <w:rFonts w:eastAsia="Arial" w:cstheme="minorHAnsi"/>
                <w:b/>
                <w:bCs/>
                <w:sz w:val="16"/>
                <w:szCs w:val="16"/>
              </w:rPr>
            </w:pPr>
          </w:p>
        </w:tc>
        <w:tc>
          <w:tcPr>
            <w:tcW w:w="641" w:type="pct"/>
            <w:tcBorders>
              <w:top w:val="single" w:sz="12" w:space="0" w:color="7F7F7F" w:themeColor="text1" w:themeTint="80"/>
            </w:tcBorders>
            <w:shd w:val="clear" w:color="auto" w:fill="F2F2F2" w:themeFill="background1" w:themeFillShade="F2"/>
          </w:tcPr>
          <w:p w14:paraId="1B98F213" w14:textId="77777777" w:rsidR="00FF2977" w:rsidRPr="00FF420B" w:rsidRDefault="00FF2977" w:rsidP="0080677B">
            <w:pPr>
              <w:ind w:left="100" w:right="100"/>
              <w:jc w:val="right"/>
              <w:rPr>
                <w:rFonts w:cstheme="minorHAnsi"/>
                <w:b/>
                <w:bCs/>
                <w:sz w:val="16"/>
                <w:szCs w:val="16"/>
              </w:rPr>
            </w:pPr>
          </w:p>
        </w:tc>
      </w:tr>
      <w:tr w:rsidR="00FF420B" w:rsidRPr="00FF420B" w14:paraId="22064438" w14:textId="77777777" w:rsidTr="00FF2977">
        <w:trPr>
          <w:trHeight w:val="310"/>
        </w:trPr>
        <w:tc>
          <w:tcPr>
            <w:tcW w:w="1144" w:type="pct"/>
            <w:tcBorders>
              <w:top w:val="single" w:sz="12" w:space="0" w:color="7F7F7F" w:themeColor="text1" w:themeTint="80"/>
              <w:bottom w:val="single" w:sz="4" w:space="0" w:color="7F7F7F" w:themeColor="text1" w:themeTint="80"/>
            </w:tcBorders>
          </w:tcPr>
          <w:p w14:paraId="663FEB42" w14:textId="77777777" w:rsidR="00FF2977" w:rsidRPr="00FF420B" w:rsidRDefault="00FF2977" w:rsidP="0080677B">
            <w:pPr>
              <w:ind w:left="100" w:right="100"/>
              <w:rPr>
                <w:rFonts w:cstheme="minorHAnsi"/>
                <w:sz w:val="16"/>
                <w:szCs w:val="16"/>
              </w:rPr>
            </w:pPr>
            <w:r w:rsidRPr="00FF420B">
              <w:rPr>
                <w:rFonts w:eastAsia="Arial" w:cstheme="minorHAnsi"/>
                <w:sz w:val="16"/>
                <w:szCs w:val="16"/>
              </w:rPr>
              <w:t>Number of patients</w:t>
            </w:r>
          </w:p>
        </w:tc>
        <w:tc>
          <w:tcPr>
            <w:tcW w:w="803" w:type="pct"/>
            <w:tcBorders>
              <w:top w:val="single" w:sz="4" w:space="0" w:color="7F7F7F" w:themeColor="text1" w:themeTint="80"/>
              <w:bottom w:val="single" w:sz="4" w:space="0" w:color="7F7F7F" w:themeColor="text1" w:themeTint="80"/>
            </w:tcBorders>
          </w:tcPr>
          <w:p w14:paraId="3D311F70"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11 (17%)</w:t>
            </w:r>
          </w:p>
        </w:tc>
        <w:tc>
          <w:tcPr>
            <w:tcW w:w="804" w:type="pct"/>
            <w:tcBorders>
              <w:top w:val="single" w:sz="4" w:space="0" w:color="7F7F7F" w:themeColor="text1" w:themeTint="80"/>
              <w:bottom w:val="single" w:sz="4" w:space="0" w:color="7F7F7F" w:themeColor="text1" w:themeTint="80"/>
            </w:tcBorders>
          </w:tcPr>
          <w:p w14:paraId="208FEB13"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11 (17%)</w:t>
            </w:r>
          </w:p>
        </w:tc>
        <w:tc>
          <w:tcPr>
            <w:tcW w:w="804" w:type="pct"/>
            <w:tcBorders>
              <w:top w:val="single" w:sz="4" w:space="0" w:color="7F7F7F" w:themeColor="text1" w:themeTint="80"/>
              <w:bottom w:val="single" w:sz="4" w:space="0" w:color="7F7F7F" w:themeColor="text1" w:themeTint="80"/>
            </w:tcBorders>
          </w:tcPr>
          <w:p w14:paraId="4C39F425"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10 (15%)</w:t>
            </w:r>
          </w:p>
        </w:tc>
        <w:tc>
          <w:tcPr>
            <w:tcW w:w="804" w:type="pct"/>
            <w:tcBorders>
              <w:top w:val="single" w:sz="4" w:space="0" w:color="7F7F7F" w:themeColor="text1" w:themeTint="80"/>
              <w:bottom w:val="single" w:sz="4" w:space="0" w:color="7F7F7F" w:themeColor="text1" w:themeTint="80"/>
            </w:tcBorders>
          </w:tcPr>
          <w:p w14:paraId="66580AC7"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33 (51%)</w:t>
            </w:r>
          </w:p>
        </w:tc>
        <w:tc>
          <w:tcPr>
            <w:tcW w:w="641" w:type="pct"/>
            <w:tcBorders>
              <w:top w:val="single" w:sz="4" w:space="0" w:color="7F7F7F" w:themeColor="text1" w:themeTint="80"/>
              <w:bottom w:val="single" w:sz="4" w:space="0" w:color="7F7F7F" w:themeColor="text1" w:themeTint="80"/>
            </w:tcBorders>
          </w:tcPr>
          <w:p w14:paraId="5AA25E3E" w14:textId="77777777" w:rsidR="00FF2977" w:rsidRPr="00FF420B" w:rsidRDefault="00FF2977" w:rsidP="0080677B">
            <w:pPr>
              <w:ind w:left="100" w:right="100"/>
              <w:jc w:val="right"/>
              <w:rPr>
                <w:rFonts w:cstheme="minorHAnsi"/>
                <w:sz w:val="16"/>
                <w:szCs w:val="16"/>
              </w:rPr>
            </w:pPr>
          </w:p>
        </w:tc>
      </w:tr>
      <w:tr w:rsidR="00FF420B" w:rsidRPr="00FF420B" w14:paraId="2153E0C9" w14:textId="77777777" w:rsidTr="00FF2977">
        <w:trPr>
          <w:cnfStyle w:val="000000100000" w:firstRow="0" w:lastRow="0" w:firstColumn="0" w:lastColumn="0" w:oddVBand="0" w:evenVBand="0" w:oddHBand="1" w:evenHBand="0" w:firstRowFirstColumn="0" w:firstRowLastColumn="0" w:lastRowFirstColumn="0" w:lastRowLastColumn="0"/>
          <w:trHeight w:val="314"/>
        </w:trPr>
        <w:tc>
          <w:tcPr>
            <w:tcW w:w="1144" w:type="pct"/>
          </w:tcPr>
          <w:p w14:paraId="6573EE0F" w14:textId="77777777" w:rsidR="00FF2977" w:rsidRPr="00FF420B" w:rsidRDefault="00FF2977" w:rsidP="0080677B">
            <w:pPr>
              <w:ind w:left="100" w:right="100"/>
              <w:rPr>
                <w:rFonts w:cstheme="minorHAnsi"/>
                <w:sz w:val="16"/>
                <w:szCs w:val="16"/>
              </w:rPr>
            </w:pPr>
            <w:r w:rsidRPr="00FF420B">
              <w:rPr>
                <w:rFonts w:eastAsia="Arial" w:cstheme="minorHAnsi"/>
                <w:sz w:val="16"/>
                <w:szCs w:val="16"/>
              </w:rPr>
              <w:t>Sample time in hours</w:t>
            </w:r>
          </w:p>
        </w:tc>
        <w:tc>
          <w:tcPr>
            <w:tcW w:w="803" w:type="pct"/>
          </w:tcPr>
          <w:p w14:paraId="2B80ADDC"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12 (10-19)</w:t>
            </w:r>
          </w:p>
        </w:tc>
        <w:tc>
          <w:tcPr>
            <w:tcW w:w="804" w:type="pct"/>
          </w:tcPr>
          <w:p w14:paraId="029AA6CB"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17 (13-20)</w:t>
            </w:r>
          </w:p>
        </w:tc>
        <w:tc>
          <w:tcPr>
            <w:tcW w:w="804" w:type="pct"/>
          </w:tcPr>
          <w:p w14:paraId="01FD735F"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18 (10-22)</w:t>
            </w:r>
          </w:p>
        </w:tc>
        <w:tc>
          <w:tcPr>
            <w:tcW w:w="804" w:type="pct"/>
          </w:tcPr>
          <w:p w14:paraId="733FAAC6"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17 (10-18)</w:t>
            </w:r>
          </w:p>
        </w:tc>
        <w:tc>
          <w:tcPr>
            <w:tcW w:w="641" w:type="pct"/>
          </w:tcPr>
          <w:p w14:paraId="6C8765A8"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0.639</w:t>
            </w:r>
          </w:p>
        </w:tc>
      </w:tr>
      <w:tr w:rsidR="00FF420B" w:rsidRPr="00FF420B" w14:paraId="39F41F2A" w14:textId="77777777" w:rsidTr="00FF2977">
        <w:trPr>
          <w:trHeight w:val="472"/>
        </w:trPr>
        <w:tc>
          <w:tcPr>
            <w:tcW w:w="1144" w:type="pct"/>
            <w:tcBorders>
              <w:top w:val="single" w:sz="4" w:space="0" w:color="7F7F7F" w:themeColor="text1" w:themeTint="80"/>
              <w:bottom w:val="single" w:sz="4" w:space="0" w:color="7F7F7F" w:themeColor="text1" w:themeTint="80"/>
            </w:tcBorders>
          </w:tcPr>
          <w:p w14:paraId="797C8854" w14:textId="77777777" w:rsidR="00FF2977" w:rsidRPr="00FF420B" w:rsidRDefault="00FF2977" w:rsidP="0080677B">
            <w:pPr>
              <w:ind w:left="100" w:right="100"/>
              <w:rPr>
                <w:rFonts w:cstheme="minorHAnsi"/>
                <w:sz w:val="16"/>
                <w:szCs w:val="16"/>
              </w:rPr>
            </w:pPr>
            <w:r w:rsidRPr="00FF420B">
              <w:rPr>
                <w:rFonts w:eastAsia="Arial" w:cstheme="minorHAnsi"/>
                <w:sz w:val="16"/>
                <w:szCs w:val="16"/>
              </w:rPr>
              <w:t>GFAP</w:t>
            </w:r>
          </w:p>
        </w:tc>
        <w:tc>
          <w:tcPr>
            <w:tcW w:w="803" w:type="pct"/>
            <w:tcBorders>
              <w:top w:val="single" w:sz="4" w:space="0" w:color="7F7F7F" w:themeColor="text1" w:themeTint="80"/>
              <w:bottom w:val="single" w:sz="4" w:space="0" w:color="7F7F7F" w:themeColor="text1" w:themeTint="80"/>
            </w:tcBorders>
          </w:tcPr>
          <w:p w14:paraId="3986F654"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3.11 </w:t>
            </w:r>
          </w:p>
          <w:p w14:paraId="09A4B914"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(1.94-12.50)</w:t>
            </w:r>
          </w:p>
        </w:tc>
        <w:tc>
          <w:tcPr>
            <w:tcW w:w="804" w:type="pct"/>
            <w:tcBorders>
              <w:top w:val="single" w:sz="4" w:space="0" w:color="7F7F7F" w:themeColor="text1" w:themeTint="80"/>
              <w:bottom w:val="single" w:sz="4" w:space="0" w:color="7F7F7F" w:themeColor="text1" w:themeTint="80"/>
            </w:tcBorders>
          </w:tcPr>
          <w:p w14:paraId="0F5CEF76"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17.62 </w:t>
            </w:r>
          </w:p>
          <w:p w14:paraId="7B5B485F"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(7.01-29.17)</w:t>
            </w:r>
          </w:p>
        </w:tc>
        <w:tc>
          <w:tcPr>
            <w:tcW w:w="804" w:type="pct"/>
            <w:tcBorders>
              <w:top w:val="single" w:sz="4" w:space="0" w:color="7F7F7F" w:themeColor="text1" w:themeTint="80"/>
              <w:bottom w:val="single" w:sz="4" w:space="0" w:color="7F7F7F" w:themeColor="text1" w:themeTint="80"/>
            </w:tcBorders>
          </w:tcPr>
          <w:p w14:paraId="77F461CA"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13.08 </w:t>
            </w:r>
          </w:p>
          <w:p w14:paraId="75587731"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(4.76-29.00)</w:t>
            </w:r>
          </w:p>
        </w:tc>
        <w:tc>
          <w:tcPr>
            <w:tcW w:w="804" w:type="pct"/>
            <w:tcBorders>
              <w:top w:val="single" w:sz="4" w:space="0" w:color="7F7F7F" w:themeColor="text1" w:themeTint="80"/>
              <w:bottom w:val="single" w:sz="4" w:space="0" w:color="7F7F7F" w:themeColor="text1" w:themeTint="80"/>
            </w:tcBorders>
          </w:tcPr>
          <w:p w14:paraId="5DE199E5"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27.07 </w:t>
            </w:r>
          </w:p>
          <w:p w14:paraId="32D9D337"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(9.41-38.60)</w:t>
            </w:r>
          </w:p>
        </w:tc>
        <w:tc>
          <w:tcPr>
            <w:tcW w:w="641" w:type="pct"/>
            <w:tcBorders>
              <w:top w:val="single" w:sz="4" w:space="0" w:color="7F7F7F" w:themeColor="text1" w:themeTint="80"/>
              <w:bottom w:val="single" w:sz="4" w:space="0" w:color="7F7F7F" w:themeColor="text1" w:themeTint="80"/>
            </w:tcBorders>
          </w:tcPr>
          <w:p w14:paraId="6988A378"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0.054</w:t>
            </w:r>
          </w:p>
        </w:tc>
      </w:tr>
      <w:tr w:rsidR="00FF420B" w:rsidRPr="00FF420B" w14:paraId="4B73D5C9" w14:textId="77777777" w:rsidTr="00FF2977">
        <w:trPr>
          <w:cnfStyle w:val="000000100000" w:firstRow="0" w:lastRow="0" w:firstColumn="0" w:lastColumn="0" w:oddVBand="0" w:evenVBand="0" w:oddHBand="1" w:evenHBand="0" w:firstRowFirstColumn="0" w:firstRowLastColumn="0" w:lastRowFirstColumn="0" w:lastRowLastColumn="0"/>
          <w:trHeight w:val="472"/>
        </w:trPr>
        <w:tc>
          <w:tcPr>
            <w:tcW w:w="1144" w:type="pct"/>
          </w:tcPr>
          <w:p w14:paraId="655C6FAA" w14:textId="77777777" w:rsidR="00FF2977" w:rsidRPr="00FF420B" w:rsidRDefault="00FF2977" w:rsidP="0080677B">
            <w:pPr>
              <w:ind w:left="100" w:right="100"/>
              <w:rPr>
                <w:rFonts w:cstheme="minorHAnsi"/>
                <w:sz w:val="16"/>
                <w:szCs w:val="16"/>
              </w:rPr>
            </w:pPr>
            <w:r w:rsidRPr="00FF420B">
              <w:rPr>
                <w:rFonts w:eastAsia="Arial" w:cstheme="minorHAnsi"/>
                <w:sz w:val="16"/>
                <w:szCs w:val="16"/>
              </w:rPr>
              <w:t>NFL</w:t>
            </w:r>
          </w:p>
        </w:tc>
        <w:tc>
          <w:tcPr>
            <w:tcW w:w="803" w:type="pct"/>
          </w:tcPr>
          <w:p w14:paraId="2634ABB2"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18.63 </w:t>
            </w:r>
          </w:p>
          <w:p w14:paraId="4DAB8476"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(11.83-52.10)</w:t>
            </w:r>
          </w:p>
        </w:tc>
        <w:tc>
          <w:tcPr>
            <w:tcW w:w="804" w:type="pct"/>
          </w:tcPr>
          <w:p w14:paraId="48057091"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47.75 </w:t>
            </w:r>
          </w:p>
          <w:p w14:paraId="13BC5261"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(27.83-108.66)</w:t>
            </w:r>
          </w:p>
        </w:tc>
        <w:tc>
          <w:tcPr>
            <w:tcW w:w="804" w:type="pct"/>
          </w:tcPr>
          <w:p w14:paraId="3AB115B3"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23.91 </w:t>
            </w:r>
          </w:p>
          <w:p w14:paraId="369A524A"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(21.40-89.80)</w:t>
            </w:r>
          </w:p>
        </w:tc>
        <w:tc>
          <w:tcPr>
            <w:tcW w:w="804" w:type="pct"/>
          </w:tcPr>
          <w:p w14:paraId="5953A7B0"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43.82 </w:t>
            </w:r>
          </w:p>
          <w:p w14:paraId="7954FDB9"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(28.86-82.09)</w:t>
            </w:r>
          </w:p>
        </w:tc>
        <w:tc>
          <w:tcPr>
            <w:tcW w:w="641" w:type="pct"/>
          </w:tcPr>
          <w:p w14:paraId="4C96ACE6"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0.513</w:t>
            </w:r>
          </w:p>
        </w:tc>
      </w:tr>
      <w:tr w:rsidR="00FF420B" w:rsidRPr="00FF420B" w14:paraId="600FAF5F" w14:textId="77777777" w:rsidTr="00FF2977">
        <w:trPr>
          <w:trHeight w:val="477"/>
        </w:trPr>
        <w:tc>
          <w:tcPr>
            <w:tcW w:w="1144" w:type="pct"/>
            <w:tcBorders>
              <w:top w:val="single" w:sz="4" w:space="0" w:color="7F7F7F" w:themeColor="text1" w:themeTint="80"/>
              <w:bottom w:val="single" w:sz="4" w:space="0" w:color="7F7F7F" w:themeColor="text1" w:themeTint="80"/>
            </w:tcBorders>
          </w:tcPr>
          <w:p w14:paraId="35DD5EE1" w14:textId="77777777" w:rsidR="00FF2977" w:rsidRPr="00FF420B" w:rsidRDefault="00FF2977" w:rsidP="0080677B">
            <w:pPr>
              <w:ind w:left="100" w:right="100"/>
              <w:rPr>
                <w:rFonts w:cstheme="minorHAnsi"/>
                <w:sz w:val="16"/>
                <w:szCs w:val="16"/>
              </w:rPr>
            </w:pPr>
            <w:r w:rsidRPr="00FF420B">
              <w:rPr>
                <w:rFonts w:eastAsia="Arial" w:cstheme="minorHAnsi"/>
                <w:sz w:val="16"/>
                <w:szCs w:val="16"/>
              </w:rPr>
              <w:t>NSE</w:t>
            </w:r>
          </w:p>
        </w:tc>
        <w:tc>
          <w:tcPr>
            <w:tcW w:w="803" w:type="pct"/>
            <w:tcBorders>
              <w:top w:val="single" w:sz="4" w:space="0" w:color="7F7F7F" w:themeColor="text1" w:themeTint="80"/>
              <w:bottom w:val="single" w:sz="4" w:space="0" w:color="7F7F7F" w:themeColor="text1" w:themeTint="80"/>
            </w:tcBorders>
          </w:tcPr>
          <w:p w14:paraId="088DB5EF"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17.72 </w:t>
            </w:r>
          </w:p>
          <w:p w14:paraId="3F893D48"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(13.07-29.49)</w:t>
            </w:r>
          </w:p>
        </w:tc>
        <w:tc>
          <w:tcPr>
            <w:tcW w:w="804" w:type="pct"/>
            <w:tcBorders>
              <w:top w:val="single" w:sz="4" w:space="0" w:color="7F7F7F" w:themeColor="text1" w:themeTint="80"/>
              <w:bottom w:val="single" w:sz="4" w:space="0" w:color="7F7F7F" w:themeColor="text1" w:themeTint="80"/>
            </w:tcBorders>
          </w:tcPr>
          <w:p w14:paraId="0F00DA7C"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20.34 </w:t>
            </w:r>
          </w:p>
          <w:p w14:paraId="2ECA8D08"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(15.95-34.38)</w:t>
            </w:r>
          </w:p>
        </w:tc>
        <w:tc>
          <w:tcPr>
            <w:tcW w:w="804" w:type="pct"/>
            <w:tcBorders>
              <w:top w:val="single" w:sz="4" w:space="0" w:color="7F7F7F" w:themeColor="text1" w:themeTint="80"/>
              <w:bottom w:val="single" w:sz="4" w:space="0" w:color="7F7F7F" w:themeColor="text1" w:themeTint="80"/>
            </w:tcBorders>
          </w:tcPr>
          <w:p w14:paraId="2B913869"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21.58 </w:t>
            </w:r>
          </w:p>
          <w:p w14:paraId="7D2DD913"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(19.23-24.40)</w:t>
            </w:r>
          </w:p>
        </w:tc>
        <w:tc>
          <w:tcPr>
            <w:tcW w:w="804" w:type="pct"/>
            <w:tcBorders>
              <w:top w:val="single" w:sz="4" w:space="0" w:color="7F7F7F" w:themeColor="text1" w:themeTint="80"/>
              <w:bottom w:val="single" w:sz="4" w:space="0" w:color="7F7F7F" w:themeColor="text1" w:themeTint="80"/>
            </w:tcBorders>
          </w:tcPr>
          <w:p w14:paraId="62EDB24D"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23.58 </w:t>
            </w:r>
          </w:p>
          <w:p w14:paraId="53DE0C50"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(20.31-39.52)</w:t>
            </w:r>
          </w:p>
        </w:tc>
        <w:tc>
          <w:tcPr>
            <w:tcW w:w="641" w:type="pct"/>
            <w:tcBorders>
              <w:top w:val="single" w:sz="4" w:space="0" w:color="7F7F7F" w:themeColor="text1" w:themeTint="80"/>
              <w:bottom w:val="single" w:sz="4" w:space="0" w:color="7F7F7F" w:themeColor="text1" w:themeTint="80"/>
            </w:tcBorders>
          </w:tcPr>
          <w:p w14:paraId="088B38D3"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0.113</w:t>
            </w:r>
          </w:p>
        </w:tc>
      </w:tr>
      <w:tr w:rsidR="00FF420B" w:rsidRPr="00FF420B" w14:paraId="548AF338" w14:textId="77777777" w:rsidTr="00FF2977">
        <w:trPr>
          <w:cnfStyle w:val="000000100000" w:firstRow="0" w:lastRow="0" w:firstColumn="0" w:lastColumn="0" w:oddVBand="0" w:evenVBand="0" w:oddHBand="1" w:evenHBand="0" w:firstRowFirstColumn="0" w:firstRowLastColumn="0" w:lastRowFirstColumn="0" w:lastRowLastColumn="0"/>
          <w:trHeight w:val="472"/>
        </w:trPr>
        <w:tc>
          <w:tcPr>
            <w:tcW w:w="1144" w:type="pct"/>
          </w:tcPr>
          <w:p w14:paraId="54C7BC9B" w14:textId="77777777" w:rsidR="00FF2977" w:rsidRPr="00FF420B" w:rsidRDefault="00FF2977" w:rsidP="0080677B">
            <w:pPr>
              <w:ind w:left="100" w:right="100"/>
              <w:rPr>
                <w:rFonts w:cstheme="minorHAnsi"/>
                <w:sz w:val="16"/>
                <w:szCs w:val="16"/>
              </w:rPr>
            </w:pPr>
            <w:r w:rsidRPr="00FF420B">
              <w:rPr>
                <w:rFonts w:eastAsia="Arial" w:cstheme="minorHAnsi"/>
                <w:sz w:val="16"/>
                <w:szCs w:val="16"/>
              </w:rPr>
              <w:t>S100B</w:t>
            </w:r>
          </w:p>
        </w:tc>
        <w:tc>
          <w:tcPr>
            <w:tcW w:w="803" w:type="pct"/>
          </w:tcPr>
          <w:p w14:paraId="0D9B7222"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0.20 </w:t>
            </w:r>
          </w:p>
          <w:p w14:paraId="1F764471"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(0.13-0.48)</w:t>
            </w:r>
          </w:p>
        </w:tc>
        <w:tc>
          <w:tcPr>
            <w:tcW w:w="804" w:type="pct"/>
          </w:tcPr>
          <w:p w14:paraId="172C5E79"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0.34 </w:t>
            </w:r>
          </w:p>
          <w:p w14:paraId="1C30FD02"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(0.21-0.68)</w:t>
            </w:r>
          </w:p>
        </w:tc>
        <w:tc>
          <w:tcPr>
            <w:tcW w:w="804" w:type="pct"/>
          </w:tcPr>
          <w:p w14:paraId="1E670048"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0.46 </w:t>
            </w:r>
          </w:p>
          <w:p w14:paraId="708299BA"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(0.11-0.67)</w:t>
            </w:r>
          </w:p>
        </w:tc>
        <w:tc>
          <w:tcPr>
            <w:tcW w:w="804" w:type="pct"/>
          </w:tcPr>
          <w:p w14:paraId="5D507106"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0.27 </w:t>
            </w:r>
          </w:p>
          <w:p w14:paraId="720CE824"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(0.20-0.51)</w:t>
            </w:r>
          </w:p>
        </w:tc>
        <w:tc>
          <w:tcPr>
            <w:tcW w:w="641" w:type="pct"/>
          </w:tcPr>
          <w:p w14:paraId="74329BAB"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0.873</w:t>
            </w:r>
          </w:p>
        </w:tc>
      </w:tr>
      <w:tr w:rsidR="00FF420B" w:rsidRPr="00FF420B" w14:paraId="07020C73" w14:textId="77777777" w:rsidTr="00FF2977">
        <w:trPr>
          <w:trHeight w:val="472"/>
        </w:trPr>
        <w:tc>
          <w:tcPr>
            <w:tcW w:w="1144" w:type="pct"/>
            <w:tcBorders>
              <w:top w:val="single" w:sz="4" w:space="0" w:color="7F7F7F" w:themeColor="text1" w:themeTint="80"/>
              <w:bottom w:val="single" w:sz="4" w:space="0" w:color="7F7F7F" w:themeColor="text1" w:themeTint="80"/>
            </w:tcBorders>
          </w:tcPr>
          <w:p w14:paraId="71A18E2C" w14:textId="77777777" w:rsidR="00FF2977" w:rsidRPr="00FF420B" w:rsidRDefault="00FF2977" w:rsidP="0080677B">
            <w:pPr>
              <w:ind w:left="100" w:right="100"/>
              <w:rPr>
                <w:rFonts w:cstheme="minorHAnsi"/>
                <w:sz w:val="16"/>
                <w:szCs w:val="16"/>
              </w:rPr>
            </w:pPr>
            <w:r w:rsidRPr="00FF420B">
              <w:rPr>
                <w:rFonts w:eastAsia="Arial" w:cstheme="minorHAnsi"/>
                <w:sz w:val="16"/>
                <w:szCs w:val="16"/>
              </w:rPr>
              <w:t>Tau</w:t>
            </w:r>
          </w:p>
        </w:tc>
        <w:tc>
          <w:tcPr>
            <w:tcW w:w="803" w:type="pct"/>
            <w:tcBorders>
              <w:top w:val="single" w:sz="4" w:space="0" w:color="7F7F7F" w:themeColor="text1" w:themeTint="80"/>
              <w:bottom w:val="single" w:sz="4" w:space="0" w:color="7F7F7F" w:themeColor="text1" w:themeTint="80"/>
            </w:tcBorders>
          </w:tcPr>
          <w:p w14:paraId="5DD81E3A"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4.31 </w:t>
            </w:r>
          </w:p>
          <w:p w14:paraId="470C74CE"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(2.20-7.85)</w:t>
            </w:r>
          </w:p>
        </w:tc>
        <w:tc>
          <w:tcPr>
            <w:tcW w:w="804" w:type="pct"/>
            <w:tcBorders>
              <w:top w:val="single" w:sz="4" w:space="0" w:color="7F7F7F" w:themeColor="text1" w:themeTint="80"/>
              <w:bottom w:val="single" w:sz="4" w:space="0" w:color="7F7F7F" w:themeColor="text1" w:themeTint="80"/>
            </w:tcBorders>
          </w:tcPr>
          <w:p w14:paraId="43E9E597"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7.27 </w:t>
            </w:r>
          </w:p>
          <w:p w14:paraId="7F19BB20"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(4.68-12.33)</w:t>
            </w:r>
          </w:p>
        </w:tc>
        <w:tc>
          <w:tcPr>
            <w:tcW w:w="804" w:type="pct"/>
            <w:tcBorders>
              <w:top w:val="single" w:sz="4" w:space="0" w:color="7F7F7F" w:themeColor="text1" w:themeTint="80"/>
              <w:bottom w:val="single" w:sz="4" w:space="0" w:color="7F7F7F" w:themeColor="text1" w:themeTint="80"/>
            </w:tcBorders>
          </w:tcPr>
          <w:p w14:paraId="192CC2B3"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7.17 </w:t>
            </w:r>
          </w:p>
          <w:p w14:paraId="6535FB1B"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(3.92-15.04)</w:t>
            </w:r>
          </w:p>
        </w:tc>
        <w:tc>
          <w:tcPr>
            <w:tcW w:w="804" w:type="pct"/>
            <w:tcBorders>
              <w:top w:val="single" w:sz="4" w:space="0" w:color="7F7F7F" w:themeColor="text1" w:themeTint="80"/>
              <w:bottom w:val="single" w:sz="4" w:space="0" w:color="7F7F7F" w:themeColor="text1" w:themeTint="80"/>
            </w:tcBorders>
          </w:tcPr>
          <w:p w14:paraId="62EF2FD8"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8.90 </w:t>
            </w:r>
          </w:p>
          <w:p w14:paraId="0D0B6709"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(3.33-17.07)</w:t>
            </w:r>
          </w:p>
        </w:tc>
        <w:tc>
          <w:tcPr>
            <w:tcW w:w="641" w:type="pct"/>
            <w:tcBorders>
              <w:top w:val="single" w:sz="4" w:space="0" w:color="7F7F7F" w:themeColor="text1" w:themeTint="80"/>
              <w:bottom w:val="single" w:sz="4" w:space="0" w:color="7F7F7F" w:themeColor="text1" w:themeTint="80"/>
            </w:tcBorders>
          </w:tcPr>
          <w:p w14:paraId="097C7786"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0.262</w:t>
            </w:r>
          </w:p>
        </w:tc>
      </w:tr>
      <w:tr w:rsidR="00FF420B" w:rsidRPr="00FF420B" w14:paraId="3E4E0945" w14:textId="77777777" w:rsidTr="00FF2977">
        <w:trPr>
          <w:cnfStyle w:val="000000100000" w:firstRow="0" w:lastRow="0" w:firstColumn="0" w:lastColumn="0" w:oddVBand="0" w:evenVBand="0" w:oddHBand="1" w:evenHBand="0" w:firstRowFirstColumn="0" w:firstRowLastColumn="0" w:lastRowFirstColumn="0" w:lastRowLastColumn="0"/>
          <w:trHeight w:val="477"/>
        </w:trPr>
        <w:tc>
          <w:tcPr>
            <w:tcW w:w="1144" w:type="pct"/>
            <w:tcBorders>
              <w:bottom w:val="single" w:sz="12" w:space="0" w:color="7F7F7F" w:themeColor="text1" w:themeTint="80"/>
            </w:tcBorders>
          </w:tcPr>
          <w:p w14:paraId="74A4572A" w14:textId="77777777" w:rsidR="00FF2977" w:rsidRPr="00FF420B" w:rsidRDefault="00FF2977" w:rsidP="0080677B">
            <w:pPr>
              <w:ind w:left="100" w:right="100"/>
              <w:rPr>
                <w:rFonts w:cstheme="minorHAnsi"/>
                <w:sz w:val="16"/>
                <w:szCs w:val="16"/>
              </w:rPr>
            </w:pPr>
            <w:r w:rsidRPr="00FF420B">
              <w:rPr>
                <w:rFonts w:eastAsia="Arial" w:cstheme="minorHAnsi"/>
                <w:sz w:val="16"/>
                <w:szCs w:val="16"/>
              </w:rPr>
              <w:t>UCH-L1</w:t>
            </w:r>
          </w:p>
        </w:tc>
        <w:tc>
          <w:tcPr>
            <w:tcW w:w="803" w:type="pct"/>
            <w:tcBorders>
              <w:bottom w:val="single" w:sz="12" w:space="0" w:color="7F7F7F" w:themeColor="text1" w:themeTint="80"/>
            </w:tcBorders>
          </w:tcPr>
          <w:p w14:paraId="5FB0D9B9"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123.48 </w:t>
            </w:r>
          </w:p>
          <w:p w14:paraId="1E9D649A"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(74.93-378.26)</w:t>
            </w:r>
          </w:p>
        </w:tc>
        <w:tc>
          <w:tcPr>
            <w:tcW w:w="804" w:type="pct"/>
            <w:tcBorders>
              <w:bottom w:val="single" w:sz="12" w:space="0" w:color="7F7F7F" w:themeColor="text1" w:themeTint="80"/>
            </w:tcBorders>
          </w:tcPr>
          <w:p w14:paraId="17292BFC"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251.14 </w:t>
            </w:r>
          </w:p>
          <w:p w14:paraId="21891354"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(183.10-477.28)</w:t>
            </w:r>
          </w:p>
        </w:tc>
        <w:tc>
          <w:tcPr>
            <w:tcW w:w="804" w:type="pct"/>
            <w:tcBorders>
              <w:bottom w:val="single" w:sz="12" w:space="0" w:color="7F7F7F" w:themeColor="text1" w:themeTint="80"/>
            </w:tcBorders>
          </w:tcPr>
          <w:p w14:paraId="22B73A82"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360.61 </w:t>
            </w:r>
          </w:p>
          <w:p w14:paraId="6A4C6185"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(129.63-528.39)</w:t>
            </w:r>
          </w:p>
        </w:tc>
        <w:tc>
          <w:tcPr>
            <w:tcW w:w="804" w:type="pct"/>
            <w:tcBorders>
              <w:bottom w:val="single" w:sz="12" w:space="0" w:color="7F7F7F" w:themeColor="text1" w:themeTint="80"/>
            </w:tcBorders>
          </w:tcPr>
          <w:p w14:paraId="0F46126C"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466.39 </w:t>
            </w:r>
          </w:p>
          <w:p w14:paraId="0E3D6A51"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(169.42-899.86)</w:t>
            </w:r>
          </w:p>
        </w:tc>
        <w:tc>
          <w:tcPr>
            <w:tcW w:w="641" w:type="pct"/>
            <w:tcBorders>
              <w:bottom w:val="single" w:sz="12" w:space="0" w:color="7F7F7F" w:themeColor="text1" w:themeTint="80"/>
            </w:tcBorders>
          </w:tcPr>
          <w:p w14:paraId="652457ED" w14:textId="77777777" w:rsidR="00FF2977" w:rsidRPr="00FF420B" w:rsidRDefault="00FF2977" w:rsidP="0080677B">
            <w:pPr>
              <w:ind w:left="100" w:right="100"/>
              <w:jc w:val="right"/>
              <w:rPr>
                <w:rFonts w:cstheme="minorHAnsi"/>
                <w:sz w:val="16"/>
                <w:szCs w:val="16"/>
              </w:rPr>
            </w:pPr>
            <w:r w:rsidRPr="00FF420B">
              <w:rPr>
                <w:rFonts w:eastAsia="Arial" w:cstheme="minorHAnsi"/>
                <w:sz w:val="16"/>
                <w:szCs w:val="16"/>
              </w:rPr>
              <w:t>0.113</w:t>
            </w:r>
          </w:p>
        </w:tc>
      </w:tr>
      <w:tr w:rsidR="00FF420B" w:rsidRPr="00FF420B" w14:paraId="5980EA54" w14:textId="77777777" w:rsidTr="00FF2977">
        <w:trPr>
          <w:trHeight w:val="305"/>
        </w:trPr>
        <w:tc>
          <w:tcPr>
            <w:tcW w:w="1144" w:type="pct"/>
            <w:tcBorders>
              <w:top w:val="single" w:sz="12" w:space="0" w:color="7F7F7F" w:themeColor="text1" w:themeTint="80"/>
              <w:bottom w:val="single" w:sz="12" w:space="0" w:color="7F7F7F" w:themeColor="text1" w:themeTint="80"/>
            </w:tcBorders>
            <w:shd w:val="clear" w:color="auto" w:fill="F2F2F2" w:themeFill="background1" w:themeFillShade="F2"/>
          </w:tcPr>
          <w:p w14:paraId="52C684AA" w14:textId="51725075" w:rsidR="00FF2977" w:rsidRPr="00FF420B" w:rsidRDefault="002D7FA0" w:rsidP="002D7FA0">
            <w:pPr>
              <w:ind w:left="100" w:right="100"/>
              <w:jc w:val="left"/>
              <w:rPr>
                <w:rFonts w:eastAsia="Arial" w:cstheme="minorHAnsi"/>
                <w:b/>
                <w:bCs/>
                <w:sz w:val="16"/>
                <w:szCs w:val="16"/>
              </w:rPr>
            </w:pPr>
            <w:r w:rsidRPr="00FF420B">
              <w:rPr>
                <w:rFonts w:eastAsia="Arial" w:cstheme="minorHAnsi"/>
                <w:b/>
                <w:bCs/>
                <w:sz w:val="16"/>
                <w:szCs w:val="16"/>
              </w:rPr>
              <w:t>Sub-cohort with m</w:t>
            </w:r>
            <w:r w:rsidR="00FF2977" w:rsidRPr="00FF420B">
              <w:rPr>
                <w:rFonts w:eastAsia="Arial" w:cstheme="minorHAnsi"/>
                <w:b/>
                <w:bCs/>
                <w:sz w:val="16"/>
                <w:szCs w:val="16"/>
              </w:rPr>
              <w:t>oderate-severe</w:t>
            </w:r>
            <w:r w:rsidRPr="00FF420B">
              <w:rPr>
                <w:rFonts w:eastAsia="Arial" w:cstheme="minorHAnsi"/>
                <w:b/>
                <w:bCs/>
                <w:sz w:val="16"/>
                <w:szCs w:val="16"/>
              </w:rPr>
              <w:t xml:space="preserve"> TBI</w:t>
            </w:r>
          </w:p>
        </w:tc>
        <w:tc>
          <w:tcPr>
            <w:tcW w:w="803" w:type="pct"/>
            <w:tcBorders>
              <w:top w:val="single" w:sz="12" w:space="0" w:color="7F7F7F" w:themeColor="text1" w:themeTint="80"/>
            </w:tcBorders>
            <w:shd w:val="clear" w:color="auto" w:fill="F2F2F2" w:themeFill="background1" w:themeFillShade="F2"/>
          </w:tcPr>
          <w:p w14:paraId="24DC5D7A" w14:textId="77777777" w:rsidR="00FF2977" w:rsidRPr="00FF420B" w:rsidRDefault="00FF2977" w:rsidP="0080677B">
            <w:pPr>
              <w:ind w:left="100" w:right="100"/>
              <w:jc w:val="right"/>
              <w:rPr>
                <w:rFonts w:eastAsia="Arial" w:cstheme="minorHAnsi"/>
                <w:b/>
                <w:bCs/>
                <w:sz w:val="16"/>
                <w:szCs w:val="16"/>
              </w:rPr>
            </w:pPr>
          </w:p>
        </w:tc>
        <w:tc>
          <w:tcPr>
            <w:tcW w:w="804" w:type="pct"/>
            <w:tcBorders>
              <w:top w:val="single" w:sz="12" w:space="0" w:color="7F7F7F" w:themeColor="text1" w:themeTint="80"/>
            </w:tcBorders>
            <w:shd w:val="clear" w:color="auto" w:fill="F2F2F2" w:themeFill="background1" w:themeFillShade="F2"/>
          </w:tcPr>
          <w:p w14:paraId="34FAE47E" w14:textId="77777777" w:rsidR="00FF2977" w:rsidRPr="00FF420B" w:rsidRDefault="00FF2977" w:rsidP="0080677B">
            <w:pPr>
              <w:ind w:left="100" w:right="100"/>
              <w:jc w:val="right"/>
              <w:rPr>
                <w:rFonts w:eastAsia="Arial" w:cstheme="minorHAnsi"/>
                <w:b/>
                <w:bCs/>
                <w:sz w:val="16"/>
                <w:szCs w:val="16"/>
              </w:rPr>
            </w:pPr>
          </w:p>
        </w:tc>
        <w:tc>
          <w:tcPr>
            <w:tcW w:w="804" w:type="pct"/>
            <w:tcBorders>
              <w:top w:val="single" w:sz="12" w:space="0" w:color="7F7F7F" w:themeColor="text1" w:themeTint="80"/>
            </w:tcBorders>
            <w:shd w:val="clear" w:color="auto" w:fill="F2F2F2" w:themeFill="background1" w:themeFillShade="F2"/>
          </w:tcPr>
          <w:p w14:paraId="181C8114" w14:textId="77777777" w:rsidR="00FF2977" w:rsidRPr="00FF420B" w:rsidRDefault="00FF2977" w:rsidP="0080677B">
            <w:pPr>
              <w:ind w:left="100" w:right="100"/>
              <w:jc w:val="right"/>
              <w:rPr>
                <w:rFonts w:eastAsia="Arial" w:cstheme="minorHAnsi"/>
                <w:b/>
                <w:bCs/>
                <w:sz w:val="16"/>
                <w:szCs w:val="16"/>
              </w:rPr>
            </w:pPr>
          </w:p>
        </w:tc>
        <w:tc>
          <w:tcPr>
            <w:tcW w:w="804" w:type="pct"/>
            <w:tcBorders>
              <w:top w:val="single" w:sz="12" w:space="0" w:color="7F7F7F" w:themeColor="text1" w:themeTint="80"/>
            </w:tcBorders>
            <w:shd w:val="clear" w:color="auto" w:fill="F2F2F2" w:themeFill="background1" w:themeFillShade="F2"/>
          </w:tcPr>
          <w:p w14:paraId="1890A4CD" w14:textId="77777777" w:rsidR="00FF2977" w:rsidRPr="00FF420B" w:rsidRDefault="00FF2977" w:rsidP="0080677B">
            <w:pPr>
              <w:ind w:left="100" w:right="100"/>
              <w:jc w:val="right"/>
              <w:rPr>
                <w:rFonts w:eastAsia="Arial" w:cstheme="minorHAnsi"/>
                <w:b/>
                <w:bCs/>
                <w:sz w:val="16"/>
                <w:szCs w:val="16"/>
              </w:rPr>
            </w:pPr>
          </w:p>
        </w:tc>
        <w:tc>
          <w:tcPr>
            <w:tcW w:w="641" w:type="pct"/>
            <w:tcBorders>
              <w:top w:val="single" w:sz="12" w:space="0" w:color="7F7F7F" w:themeColor="text1" w:themeTint="80"/>
            </w:tcBorders>
            <w:shd w:val="clear" w:color="auto" w:fill="F2F2F2" w:themeFill="background1" w:themeFillShade="F2"/>
          </w:tcPr>
          <w:p w14:paraId="000EF95C" w14:textId="77777777" w:rsidR="00FF2977" w:rsidRPr="00FF420B" w:rsidRDefault="00FF2977" w:rsidP="0080677B">
            <w:pPr>
              <w:ind w:left="100" w:right="100"/>
              <w:jc w:val="right"/>
              <w:rPr>
                <w:rFonts w:eastAsia="Arial" w:cstheme="minorHAnsi"/>
                <w:b/>
                <w:bCs/>
                <w:sz w:val="16"/>
                <w:szCs w:val="16"/>
              </w:rPr>
            </w:pPr>
          </w:p>
        </w:tc>
      </w:tr>
      <w:tr w:rsidR="00FF420B" w:rsidRPr="00FF420B" w14:paraId="20AE5704" w14:textId="77777777" w:rsidTr="00FF2977">
        <w:trPr>
          <w:cnfStyle w:val="000000100000" w:firstRow="0" w:lastRow="0" w:firstColumn="0" w:lastColumn="0" w:oddVBand="0" w:evenVBand="0" w:oddHBand="1" w:evenHBand="0" w:firstRowFirstColumn="0" w:firstRowLastColumn="0" w:lastRowFirstColumn="0" w:lastRowLastColumn="0"/>
          <w:trHeight w:val="305"/>
        </w:trPr>
        <w:tc>
          <w:tcPr>
            <w:tcW w:w="1144" w:type="pct"/>
            <w:tcBorders>
              <w:top w:val="single" w:sz="12" w:space="0" w:color="7F7F7F" w:themeColor="text1" w:themeTint="80"/>
            </w:tcBorders>
          </w:tcPr>
          <w:p w14:paraId="41AA834A" w14:textId="77777777" w:rsidR="00FF2977" w:rsidRPr="00FF420B" w:rsidRDefault="00FF2977" w:rsidP="0080677B">
            <w:pPr>
              <w:ind w:left="100" w:right="100"/>
              <w:rPr>
                <w:rFonts w:eastAsia="Arial" w:cstheme="minorHAnsi"/>
                <w:sz w:val="16"/>
                <w:szCs w:val="16"/>
              </w:rPr>
            </w:pPr>
            <w:r w:rsidRPr="00FF420B">
              <w:rPr>
                <w:rFonts w:eastAsia="Arial" w:cstheme="minorHAnsi"/>
                <w:sz w:val="16"/>
                <w:szCs w:val="16"/>
              </w:rPr>
              <w:t>Number of patients</w:t>
            </w:r>
          </w:p>
        </w:tc>
        <w:tc>
          <w:tcPr>
            <w:tcW w:w="803" w:type="pct"/>
          </w:tcPr>
          <w:p w14:paraId="457B8F24"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6 (20%)</w:t>
            </w:r>
          </w:p>
        </w:tc>
        <w:tc>
          <w:tcPr>
            <w:tcW w:w="804" w:type="pct"/>
          </w:tcPr>
          <w:p w14:paraId="302F2914"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3 (10%)</w:t>
            </w:r>
          </w:p>
        </w:tc>
        <w:tc>
          <w:tcPr>
            <w:tcW w:w="804" w:type="pct"/>
          </w:tcPr>
          <w:p w14:paraId="1C47A54E"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4 (13%)</w:t>
            </w:r>
          </w:p>
        </w:tc>
        <w:tc>
          <w:tcPr>
            <w:tcW w:w="804" w:type="pct"/>
          </w:tcPr>
          <w:p w14:paraId="039D6E4B"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17 (57%)</w:t>
            </w:r>
          </w:p>
        </w:tc>
        <w:tc>
          <w:tcPr>
            <w:tcW w:w="641" w:type="pct"/>
          </w:tcPr>
          <w:p w14:paraId="499CD543" w14:textId="77777777" w:rsidR="00FF2977" w:rsidRPr="00FF420B" w:rsidRDefault="00FF2977" w:rsidP="0080677B">
            <w:pPr>
              <w:ind w:left="100" w:right="100"/>
              <w:jc w:val="right"/>
              <w:rPr>
                <w:rFonts w:eastAsia="Arial" w:cstheme="minorHAnsi"/>
                <w:sz w:val="16"/>
                <w:szCs w:val="16"/>
              </w:rPr>
            </w:pPr>
          </w:p>
        </w:tc>
      </w:tr>
      <w:tr w:rsidR="00FF420B" w:rsidRPr="00FF420B" w14:paraId="0D27CFE2" w14:textId="77777777" w:rsidTr="00FF2977">
        <w:trPr>
          <w:trHeight w:val="318"/>
        </w:trPr>
        <w:tc>
          <w:tcPr>
            <w:tcW w:w="1144" w:type="pct"/>
          </w:tcPr>
          <w:p w14:paraId="5B4CE89A" w14:textId="77777777" w:rsidR="00FF2977" w:rsidRPr="00FF420B" w:rsidRDefault="00FF2977" w:rsidP="0080677B">
            <w:pPr>
              <w:ind w:left="100" w:right="100"/>
              <w:rPr>
                <w:rFonts w:eastAsia="Arial" w:cstheme="minorHAnsi"/>
                <w:sz w:val="16"/>
                <w:szCs w:val="16"/>
              </w:rPr>
            </w:pPr>
            <w:r w:rsidRPr="00FF420B">
              <w:rPr>
                <w:rFonts w:eastAsia="Arial" w:cstheme="minorHAnsi"/>
                <w:sz w:val="16"/>
                <w:szCs w:val="16"/>
              </w:rPr>
              <w:t>Sample time in hours</w:t>
            </w:r>
          </w:p>
        </w:tc>
        <w:tc>
          <w:tcPr>
            <w:tcW w:w="803" w:type="pct"/>
          </w:tcPr>
          <w:p w14:paraId="308445F8"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11 (10-16)</w:t>
            </w:r>
          </w:p>
        </w:tc>
        <w:tc>
          <w:tcPr>
            <w:tcW w:w="804" w:type="pct"/>
          </w:tcPr>
          <w:p w14:paraId="5D7D15C1"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14 (12-17)</w:t>
            </w:r>
          </w:p>
        </w:tc>
        <w:tc>
          <w:tcPr>
            <w:tcW w:w="804" w:type="pct"/>
          </w:tcPr>
          <w:p w14:paraId="22B88513"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21 (17-22)</w:t>
            </w:r>
          </w:p>
        </w:tc>
        <w:tc>
          <w:tcPr>
            <w:tcW w:w="804" w:type="pct"/>
          </w:tcPr>
          <w:p w14:paraId="1BD5FC53"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16 (10-20)</w:t>
            </w:r>
          </w:p>
        </w:tc>
        <w:tc>
          <w:tcPr>
            <w:tcW w:w="641" w:type="pct"/>
          </w:tcPr>
          <w:p w14:paraId="7B3DCE7F"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1.000</w:t>
            </w:r>
          </w:p>
        </w:tc>
      </w:tr>
      <w:tr w:rsidR="00FF420B" w:rsidRPr="00FF420B" w14:paraId="65665CEB" w14:textId="77777777" w:rsidTr="00FF2977">
        <w:trPr>
          <w:cnfStyle w:val="000000100000" w:firstRow="0" w:lastRow="0" w:firstColumn="0" w:lastColumn="0" w:oddVBand="0" w:evenVBand="0" w:oddHBand="1" w:evenHBand="0" w:firstRowFirstColumn="0" w:firstRowLastColumn="0" w:lastRowFirstColumn="0" w:lastRowLastColumn="0"/>
          <w:trHeight w:val="472"/>
        </w:trPr>
        <w:tc>
          <w:tcPr>
            <w:tcW w:w="1144" w:type="pct"/>
          </w:tcPr>
          <w:p w14:paraId="17DCC02F" w14:textId="77777777" w:rsidR="00FF2977" w:rsidRPr="00FF420B" w:rsidRDefault="00FF2977" w:rsidP="0080677B">
            <w:pPr>
              <w:ind w:left="100" w:right="100"/>
              <w:rPr>
                <w:rFonts w:eastAsia="Arial" w:cstheme="minorHAnsi"/>
                <w:sz w:val="16"/>
                <w:szCs w:val="16"/>
              </w:rPr>
            </w:pPr>
            <w:r w:rsidRPr="00FF420B">
              <w:rPr>
                <w:rFonts w:eastAsia="Arial" w:cstheme="minorHAnsi"/>
                <w:sz w:val="16"/>
                <w:szCs w:val="16"/>
              </w:rPr>
              <w:t>GFAP</w:t>
            </w:r>
          </w:p>
        </w:tc>
        <w:tc>
          <w:tcPr>
            <w:tcW w:w="803" w:type="pct"/>
          </w:tcPr>
          <w:p w14:paraId="0AC5879F"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3.32 </w:t>
            </w:r>
          </w:p>
          <w:p w14:paraId="56F0893F"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(2.80-10.12)</w:t>
            </w:r>
          </w:p>
        </w:tc>
        <w:tc>
          <w:tcPr>
            <w:tcW w:w="804" w:type="pct"/>
          </w:tcPr>
          <w:p w14:paraId="64CE0F59"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4.46</w:t>
            </w:r>
          </w:p>
          <w:p w14:paraId="502FC4E3"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 (2.65-15.19)</w:t>
            </w:r>
          </w:p>
        </w:tc>
        <w:tc>
          <w:tcPr>
            <w:tcW w:w="804" w:type="pct"/>
          </w:tcPr>
          <w:p w14:paraId="53A12675"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13.19 </w:t>
            </w:r>
          </w:p>
          <w:p w14:paraId="684D4938"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(5.27-34.00)</w:t>
            </w:r>
          </w:p>
        </w:tc>
        <w:tc>
          <w:tcPr>
            <w:tcW w:w="804" w:type="pct"/>
          </w:tcPr>
          <w:p w14:paraId="77FEC6B4"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30.31 </w:t>
            </w:r>
          </w:p>
          <w:p w14:paraId="0419CDAC"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(18.90-40.99)</w:t>
            </w:r>
          </w:p>
        </w:tc>
        <w:tc>
          <w:tcPr>
            <w:tcW w:w="641" w:type="pct"/>
          </w:tcPr>
          <w:p w14:paraId="6CF3F0B6" w14:textId="77777777" w:rsidR="00FF2977" w:rsidRPr="00FF420B" w:rsidRDefault="00FF2977" w:rsidP="0080677B">
            <w:pPr>
              <w:ind w:left="100" w:right="100"/>
              <w:jc w:val="right"/>
              <w:rPr>
                <w:rFonts w:eastAsia="Arial" w:cstheme="minorHAnsi"/>
                <w:b/>
                <w:bCs/>
                <w:sz w:val="16"/>
                <w:szCs w:val="16"/>
              </w:rPr>
            </w:pPr>
            <w:r w:rsidRPr="00FF420B">
              <w:rPr>
                <w:rFonts w:eastAsia="Arial" w:cstheme="minorHAnsi"/>
                <w:b/>
                <w:bCs/>
                <w:sz w:val="16"/>
                <w:szCs w:val="16"/>
              </w:rPr>
              <w:t>0.036</w:t>
            </w:r>
          </w:p>
        </w:tc>
      </w:tr>
      <w:tr w:rsidR="00FF420B" w:rsidRPr="00FF420B" w14:paraId="1D592193" w14:textId="77777777" w:rsidTr="00FF2977">
        <w:trPr>
          <w:trHeight w:val="472"/>
        </w:trPr>
        <w:tc>
          <w:tcPr>
            <w:tcW w:w="1144" w:type="pct"/>
          </w:tcPr>
          <w:p w14:paraId="2307854E" w14:textId="77777777" w:rsidR="00FF2977" w:rsidRPr="00FF420B" w:rsidRDefault="00FF2977" w:rsidP="0080677B">
            <w:pPr>
              <w:ind w:left="100" w:right="100"/>
              <w:rPr>
                <w:rFonts w:eastAsia="Arial" w:cstheme="minorHAnsi"/>
                <w:sz w:val="16"/>
                <w:szCs w:val="16"/>
              </w:rPr>
            </w:pPr>
            <w:r w:rsidRPr="00FF420B">
              <w:rPr>
                <w:rFonts w:eastAsia="Arial" w:cstheme="minorHAnsi"/>
                <w:sz w:val="16"/>
                <w:szCs w:val="16"/>
              </w:rPr>
              <w:t>NFL</w:t>
            </w:r>
          </w:p>
        </w:tc>
        <w:tc>
          <w:tcPr>
            <w:tcW w:w="803" w:type="pct"/>
          </w:tcPr>
          <w:p w14:paraId="7291C452"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22.77 </w:t>
            </w:r>
          </w:p>
          <w:p w14:paraId="5D256676"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(12.77-42.35)</w:t>
            </w:r>
          </w:p>
        </w:tc>
        <w:tc>
          <w:tcPr>
            <w:tcW w:w="804" w:type="pct"/>
          </w:tcPr>
          <w:p w14:paraId="7ED8B3A0"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47.75 </w:t>
            </w:r>
          </w:p>
          <w:p w14:paraId="5A6FFD81"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(27.61-81.74)</w:t>
            </w:r>
          </w:p>
        </w:tc>
        <w:tc>
          <w:tcPr>
            <w:tcW w:w="804" w:type="pct"/>
          </w:tcPr>
          <w:p w14:paraId="155D2BC9"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29.98 </w:t>
            </w:r>
          </w:p>
          <w:p w14:paraId="32658367"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(21.31-57.16)</w:t>
            </w:r>
          </w:p>
        </w:tc>
        <w:tc>
          <w:tcPr>
            <w:tcW w:w="804" w:type="pct"/>
          </w:tcPr>
          <w:p w14:paraId="7B6EE7E5"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47.21 </w:t>
            </w:r>
          </w:p>
          <w:p w14:paraId="68C34874"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(37.55-81.19)</w:t>
            </w:r>
          </w:p>
        </w:tc>
        <w:tc>
          <w:tcPr>
            <w:tcW w:w="641" w:type="pct"/>
          </w:tcPr>
          <w:p w14:paraId="26BF8B8B"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0.168</w:t>
            </w:r>
          </w:p>
        </w:tc>
      </w:tr>
      <w:tr w:rsidR="00FF420B" w:rsidRPr="00FF420B" w14:paraId="14F9C448" w14:textId="77777777" w:rsidTr="00FF2977">
        <w:trPr>
          <w:cnfStyle w:val="000000100000" w:firstRow="0" w:lastRow="0" w:firstColumn="0" w:lastColumn="0" w:oddVBand="0" w:evenVBand="0" w:oddHBand="1" w:evenHBand="0" w:firstRowFirstColumn="0" w:firstRowLastColumn="0" w:lastRowFirstColumn="0" w:lastRowLastColumn="0"/>
          <w:trHeight w:val="477"/>
        </w:trPr>
        <w:tc>
          <w:tcPr>
            <w:tcW w:w="1144" w:type="pct"/>
          </w:tcPr>
          <w:p w14:paraId="7F69C237" w14:textId="77777777" w:rsidR="00FF2977" w:rsidRPr="00FF420B" w:rsidRDefault="00FF2977" w:rsidP="0080677B">
            <w:pPr>
              <w:ind w:left="100" w:right="100"/>
              <w:rPr>
                <w:rFonts w:eastAsia="Arial" w:cstheme="minorHAnsi"/>
                <w:sz w:val="16"/>
                <w:szCs w:val="16"/>
              </w:rPr>
            </w:pPr>
            <w:r w:rsidRPr="00FF420B">
              <w:rPr>
                <w:rFonts w:eastAsia="Arial" w:cstheme="minorHAnsi"/>
                <w:sz w:val="16"/>
                <w:szCs w:val="16"/>
              </w:rPr>
              <w:t>NSE</w:t>
            </w:r>
          </w:p>
        </w:tc>
        <w:tc>
          <w:tcPr>
            <w:tcW w:w="803" w:type="pct"/>
          </w:tcPr>
          <w:p w14:paraId="174CB291"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15.14 </w:t>
            </w:r>
          </w:p>
          <w:p w14:paraId="746B1E71"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(12.91-23.07)</w:t>
            </w:r>
          </w:p>
        </w:tc>
        <w:tc>
          <w:tcPr>
            <w:tcW w:w="804" w:type="pct"/>
          </w:tcPr>
          <w:p w14:paraId="4C7BD6FA"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34.10 </w:t>
            </w:r>
          </w:p>
          <w:p w14:paraId="45F30D76"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(24.31-40.44)</w:t>
            </w:r>
          </w:p>
        </w:tc>
        <w:tc>
          <w:tcPr>
            <w:tcW w:w="804" w:type="pct"/>
          </w:tcPr>
          <w:p w14:paraId="18583D23"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17.74 </w:t>
            </w:r>
          </w:p>
          <w:p w14:paraId="0C2E3651"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(14.01-20.90)</w:t>
            </w:r>
          </w:p>
        </w:tc>
        <w:tc>
          <w:tcPr>
            <w:tcW w:w="804" w:type="pct"/>
          </w:tcPr>
          <w:p w14:paraId="63E689A8"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31.91 </w:t>
            </w:r>
          </w:p>
          <w:p w14:paraId="1E3BCFC5"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(22.98-46.36)</w:t>
            </w:r>
          </w:p>
        </w:tc>
        <w:tc>
          <w:tcPr>
            <w:tcW w:w="641" w:type="pct"/>
          </w:tcPr>
          <w:p w14:paraId="779E74F5" w14:textId="77777777" w:rsidR="00FF2977" w:rsidRPr="00FF420B" w:rsidRDefault="00FF2977" w:rsidP="0080677B">
            <w:pPr>
              <w:ind w:left="100" w:right="100"/>
              <w:jc w:val="right"/>
              <w:rPr>
                <w:rFonts w:eastAsia="Arial" w:cstheme="minorHAnsi"/>
                <w:b/>
                <w:bCs/>
                <w:sz w:val="16"/>
                <w:szCs w:val="16"/>
              </w:rPr>
            </w:pPr>
            <w:r w:rsidRPr="00FF420B">
              <w:rPr>
                <w:rFonts w:eastAsia="Arial" w:cstheme="minorHAnsi"/>
                <w:b/>
                <w:bCs/>
                <w:sz w:val="16"/>
                <w:szCs w:val="16"/>
              </w:rPr>
              <w:t>0.036</w:t>
            </w:r>
          </w:p>
        </w:tc>
      </w:tr>
      <w:tr w:rsidR="00FF420B" w:rsidRPr="00FF420B" w14:paraId="5505E22D" w14:textId="77777777" w:rsidTr="00FF2977">
        <w:trPr>
          <w:trHeight w:val="472"/>
        </w:trPr>
        <w:tc>
          <w:tcPr>
            <w:tcW w:w="1144" w:type="pct"/>
          </w:tcPr>
          <w:p w14:paraId="4CEBB993" w14:textId="77777777" w:rsidR="00FF2977" w:rsidRPr="00FF420B" w:rsidRDefault="00FF2977" w:rsidP="0080677B">
            <w:pPr>
              <w:ind w:left="100" w:right="100"/>
              <w:rPr>
                <w:rFonts w:eastAsia="Arial" w:cstheme="minorHAnsi"/>
                <w:sz w:val="16"/>
                <w:szCs w:val="16"/>
              </w:rPr>
            </w:pPr>
            <w:r w:rsidRPr="00FF420B">
              <w:rPr>
                <w:rFonts w:eastAsia="Arial" w:cstheme="minorHAnsi"/>
                <w:sz w:val="16"/>
                <w:szCs w:val="16"/>
              </w:rPr>
              <w:t>S100B</w:t>
            </w:r>
          </w:p>
        </w:tc>
        <w:tc>
          <w:tcPr>
            <w:tcW w:w="803" w:type="pct"/>
          </w:tcPr>
          <w:p w14:paraId="0A3B17D2"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0.18 </w:t>
            </w:r>
          </w:p>
          <w:p w14:paraId="180D777B"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(0.11-0.22)</w:t>
            </w:r>
          </w:p>
        </w:tc>
        <w:tc>
          <w:tcPr>
            <w:tcW w:w="804" w:type="pct"/>
          </w:tcPr>
          <w:p w14:paraId="57AD7942"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0.24 </w:t>
            </w:r>
          </w:p>
          <w:p w14:paraId="3511AF12"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(0.16-0.49)</w:t>
            </w:r>
          </w:p>
        </w:tc>
        <w:tc>
          <w:tcPr>
            <w:tcW w:w="804" w:type="pct"/>
          </w:tcPr>
          <w:p w14:paraId="02761411"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0.07 </w:t>
            </w:r>
          </w:p>
          <w:p w14:paraId="06EC9171"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(0.06-0.27)</w:t>
            </w:r>
          </w:p>
        </w:tc>
        <w:tc>
          <w:tcPr>
            <w:tcW w:w="804" w:type="pct"/>
          </w:tcPr>
          <w:p w14:paraId="3C94578C"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0.29 </w:t>
            </w:r>
          </w:p>
          <w:p w14:paraId="21EF68DF"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(0.22-0.51)</w:t>
            </w:r>
          </w:p>
        </w:tc>
        <w:tc>
          <w:tcPr>
            <w:tcW w:w="641" w:type="pct"/>
          </w:tcPr>
          <w:p w14:paraId="78970774"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0.155</w:t>
            </w:r>
          </w:p>
        </w:tc>
      </w:tr>
      <w:tr w:rsidR="00FF420B" w:rsidRPr="00FF420B" w14:paraId="284934CD" w14:textId="77777777" w:rsidTr="00FF2977">
        <w:trPr>
          <w:cnfStyle w:val="000000100000" w:firstRow="0" w:lastRow="0" w:firstColumn="0" w:lastColumn="0" w:oddVBand="0" w:evenVBand="0" w:oddHBand="1" w:evenHBand="0" w:firstRowFirstColumn="0" w:firstRowLastColumn="0" w:lastRowFirstColumn="0" w:lastRowLastColumn="0"/>
          <w:trHeight w:val="472"/>
        </w:trPr>
        <w:tc>
          <w:tcPr>
            <w:tcW w:w="1144" w:type="pct"/>
          </w:tcPr>
          <w:p w14:paraId="5DC2CE0F" w14:textId="77777777" w:rsidR="00FF2977" w:rsidRPr="00FF420B" w:rsidRDefault="00FF2977" w:rsidP="0080677B">
            <w:pPr>
              <w:ind w:left="100" w:right="100"/>
              <w:rPr>
                <w:rFonts w:eastAsia="Arial" w:cstheme="minorHAnsi"/>
                <w:sz w:val="16"/>
                <w:szCs w:val="16"/>
              </w:rPr>
            </w:pPr>
            <w:r w:rsidRPr="00FF420B">
              <w:rPr>
                <w:rFonts w:eastAsia="Arial" w:cstheme="minorHAnsi"/>
                <w:sz w:val="16"/>
                <w:szCs w:val="16"/>
              </w:rPr>
              <w:t>Tau</w:t>
            </w:r>
          </w:p>
        </w:tc>
        <w:tc>
          <w:tcPr>
            <w:tcW w:w="803" w:type="pct"/>
          </w:tcPr>
          <w:p w14:paraId="1567FD01"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3.50 </w:t>
            </w:r>
          </w:p>
          <w:p w14:paraId="5161C3E3"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(2.61-7.77)</w:t>
            </w:r>
          </w:p>
        </w:tc>
        <w:tc>
          <w:tcPr>
            <w:tcW w:w="804" w:type="pct"/>
          </w:tcPr>
          <w:p w14:paraId="2EA4C1F8"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4.70 </w:t>
            </w:r>
          </w:p>
          <w:p w14:paraId="01B20D28"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(2.96-5.98)</w:t>
            </w:r>
          </w:p>
        </w:tc>
        <w:tc>
          <w:tcPr>
            <w:tcW w:w="804" w:type="pct"/>
          </w:tcPr>
          <w:p w14:paraId="26AF64A4"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3.43 </w:t>
            </w:r>
          </w:p>
          <w:p w14:paraId="31B4A865"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(2.15-8.04)</w:t>
            </w:r>
          </w:p>
        </w:tc>
        <w:tc>
          <w:tcPr>
            <w:tcW w:w="804" w:type="pct"/>
          </w:tcPr>
          <w:p w14:paraId="7AACF9BD"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14.36 </w:t>
            </w:r>
          </w:p>
          <w:p w14:paraId="58F5B9B3"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(4.47-21.49)</w:t>
            </w:r>
          </w:p>
        </w:tc>
        <w:tc>
          <w:tcPr>
            <w:tcW w:w="641" w:type="pct"/>
          </w:tcPr>
          <w:p w14:paraId="65E1F38C"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0.054</w:t>
            </w:r>
          </w:p>
        </w:tc>
      </w:tr>
      <w:tr w:rsidR="00FF420B" w:rsidRPr="00FF420B" w14:paraId="2452EA4B" w14:textId="77777777" w:rsidTr="00FF2977">
        <w:trPr>
          <w:trHeight w:val="477"/>
        </w:trPr>
        <w:tc>
          <w:tcPr>
            <w:tcW w:w="1144" w:type="pct"/>
            <w:tcBorders>
              <w:bottom w:val="single" w:sz="12" w:space="0" w:color="7F7F7F" w:themeColor="text1" w:themeTint="80"/>
            </w:tcBorders>
          </w:tcPr>
          <w:p w14:paraId="1B7B6861" w14:textId="77777777" w:rsidR="00FF2977" w:rsidRPr="00FF420B" w:rsidRDefault="00FF2977" w:rsidP="0080677B">
            <w:pPr>
              <w:ind w:left="100" w:right="100"/>
              <w:rPr>
                <w:rFonts w:eastAsia="Arial" w:cstheme="minorHAnsi"/>
                <w:sz w:val="16"/>
                <w:szCs w:val="16"/>
              </w:rPr>
            </w:pPr>
            <w:r w:rsidRPr="00FF420B">
              <w:rPr>
                <w:rFonts w:eastAsia="Arial" w:cstheme="minorHAnsi"/>
                <w:sz w:val="16"/>
                <w:szCs w:val="16"/>
              </w:rPr>
              <w:t>UCH-L1</w:t>
            </w:r>
          </w:p>
        </w:tc>
        <w:tc>
          <w:tcPr>
            <w:tcW w:w="803" w:type="pct"/>
            <w:tcBorders>
              <w:bottom w:val="single" w:sz="12" w:space="0" w:color="7F7F7F" w:themeColor="text1" w:themeTint="80"/>
            </w:tcBorders>
          </w:tcPr>
          <w:p w14:paraId="686004C9"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120.54 </w:t>
            </w:r>
          </w:p>
          <w:p w14:paraId="46A49206"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(86.19-227.74)</w:t>
            </w:r>
          </w:p>
        </w:tc>
        <w:tc>
          <w:tcPr>
            <w:tcW w:w="804" w:type="pct"/>
            <w:tcBorders>
              <w:bottom w:val="single" w:sz="12" w:space="0" w:color="7F7F7F" w:themeColor="text1" w:themeTint="80"/>
            </w:tcBorders>
          </w:tcPr>
          <w:p w14:paraId="3282C573"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197.84 </w:t>
            </w:r>
          </w:p>
          <w:p w14:paraId="5DDD9B60"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(114.92-211.01)</w:t>
            </w:r>
          </w:p>
        </w:tc>
        <w:tc>
          <w:tcPr>
            <w:tcW w:w="804" w:type="pct"/>
            <w:tcBorders>
              <w:bottom w:val="single" w:sz="12" w:space="0" w:color="7F7F7F" w:themeColor="text1" w:themeTint="80"/>
            </w:tcBorders>
          </w:tcPr>
          <w:p w14:paraId="199EA079"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182.99 </w:t>
            </w:r>
          </w:p>
          <w:p w14:paraId="757EF953"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(102.86-371.85)</w:t>
            </w:r>
          </w:p>
        </w:tc>
        <w:tc>
          <w:tcPr>
            <w:tcW w:w="804" w:type="pct"/>
            <w:tcBorders>
              <w:bottom w:val="single" w:sz="12" w:space="0" w:color="7F7F7F" w:themeColor="text1" w:themeTint="80"/>
            </w:tcBorders>
          </w:tcPr>
          <w:p w14:paraId="232FEE46"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696.42 </w:t>
            </w:r>
          </w:p>
          <w:p w14:paraId="00D4B67F"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(218.56-953.05)</w:t>
            </w:r>
          </w:p>
        </w:tc>
        <w:tc>
          <w:tcPr>
            <w:tcW w:w="641" w:type="pct"/>
            <w:tcBorders>
              <w:bottom w:val="single" w:sz="12" w:space="0" w:color="7F7F7F" w:themeColor="text1" w:themeTint="80"/>
            </w:tcBorders>
          </w:tcPr>
          <w:p w14:paraId="7B69C90D" w14:textId="77777777" w:rsidR="00FF2977" w:rsidRPr="00FF420B" w:rsidRDefault="00FF2977" w:rsidP="0080677B">
            <w:pPr>
              <w:ind w:left="100" w:right="100"/>
              <w:jc w:val="right"/>
              <w:rPr>
                <w:rFonts w:eastAsia="Arial" w:cstheme="minorHAnsi"/>
                <w:b/>
                <w:bCs/>
                <w:sz w:val="16"/>
                <w:szCs w:val="16"/>
              </w:rPr>
            </w:pPr>
            <w:r w:rsidRPr="00FF420B">
              <w:rPr>
                <w:rFonts w:eastAsia="Arial" w:cstheme="minorHAnsi"/>
                <w:b/>
                <w:bCs/>
                <w:sz w:val="16"/>
                <w:szCs w:val="16"/>
              </w:rPr>
              <w:t>0.036</w:t>
            </w:r>
          </w:p>
        </w:tc>
      </w:tr>
      <w:tr w:rsidR="00FF420B" w:rsidRPr="00FF420B" w14:paraId="032C0ECA" w14:textId="77777777" w:rsidTr="00FF2977">
        <w:trPr>
          <w:cnfStyle w:val="000000100000" w:firstRow="0" w:lastRow="0" w:firstColumn="0" w:lastColumn="0" w:oddVBand="0" w:evenVBand="0" w:oddHBand="1" w:evenHBand="0" w:firstRowFirstColumn="0" w:firstRowLastColumn="0" w:lastRowFirstColumn="0" w:lastRowLastColumn="0"/>
          <w:trHeight w:val="305"/>
        </w:trPr>
        <w:tc>
          <w:tcPr>
            <w:tcW w:w="1144" w:type="pct"/>
            <w:tcBorders>
              <w:top w:val="single" w:sz="12" w:space="0" w:color="7F7F7F" w:themeColor="text1" w:themeTint="80"/>
              <w:bottom w:val="single" w:sz="12" w:space="0" w:color="7F7F7F" w:themeColor="text1" w:themeTint="80"/>
            </w:tcBorders>
            <w:shd w:val="clear" w:color="auto" w:fill="F2F2F2" w:themeFill="background1" w:themeFillShade="F2"/>
          </w:tcPr>
          <w:p w14:paraId="1BF2F3EC" w14:textId="3ABF15F8" w:rsidR="00FF2977" w:rsidRPr="00FF420B" w:rsidRDefault="002D7FA0" w:rsidP="002D7FA0">
            <w:pPr>
              <w:ind w:left="100" w:right="100"/>
              <w:jc w:val="left"/>
              <w:rPr>
                <w:rFonts w:eastAsia="Arial" w:cstheme="minorHAnsi"/>
                <w:b/>
                <w:bCs/>
                <w:sz w:val="16"/>
                <w:szCs w:val="16"/>
              </w:rPr>
            </w:pPr>
            <w:r w:rsidRPr="00FF420B">
              <w:rPr>
                <w:rFonts w:eastAsia="Arial" w:cstheme="minorHAnsi"/>
                <w:b/>
                <w:bCs/>
                <w:sz w:val="16"/>
                <w:szCs w:val="16"/>
              </w:rPr>
              <w:t>Sub-cohort with unrecorded GCS</w:t>
            </w:r>
          </w:p>
        </w:tc>
        <w:tc>
          <w:tcPr>
            <w:tcW w:w="803" w:type="pct"/>
            <w:tcBorders>
              <w:top w:val="single" w:sz="12" w:space="0" w:color="7F7F7F" w:themeColor="text1" w:themeTint="80"/>
            </w:tcBorders>
            <w:shd w:val="clear" w:color="auto" w:fill="F2F2F2" w:themeFill="background1" w:themeFillShade="F2"/>
          </w:tcPr>
          <w:p w14:paraId="528472CF" w14:textId="77777777" w:rsidR="00FF2977" w:rsidRPr="00FF420B" w:rsidRDefault="00FF2977" w:rsidP="0080677B">
            <w:pPr>
              <w:ind w:left="100" w:right="100"/>
              <w:jc w:val="right"/>
              <w:rPr>
                <w:rFonts w:eastAsia="Arial" w:cstheme="minorHAnsi"/>
                <w:b/>
                <w:bCs/>
                <w:sz w:val="16"/>
                <w:szCs w:val="16"/>
              </w:rPr>
            </w:pPr>
          </w:p>
        </w:tc>
        <w:tc>
          <w:tcPr>
            <w:tcW w:w="804" w:type="pct"/>
            <w:tcBorders>
              <w:top w:val="single" w:sz="12" w:space="0" w:color="7F7F7F" w:themeColor="text1" w:themeTint="80"/>
            </w:tcBorders>
            <w:shd w:val="clear" w:color="auto" w:fill="F2F2F2" w:themeFill="background1" w:themeFillShade="F2"/>
          </w:tcPr>
          <w:p w14:paraId="3E355361" w14:textId="77777777" w:rsidR="00FF2977" w:rsidRPr="00FF420B" w:rsidRDefault="00FF2977" w:rsidP="0080677B">
            <w:pPr>
              <w:ind w:left="100" w:right="100"/>
              <w:jc w:val="right"/>
              <w:rPr>
                <w:rFonts w:eastAsia="Arial" w:cstheme="minorHAnsi"/>
                <w:b/>
                <w:bCs/>
                <w:sz w:val="16"/>
                <w:szCs w:val="16"/>
              </w:rPr>
            </w:pPr>
          </w:p>
        </w:tc>
        <w:tc>
          <w:tcPr>
            <w:tcW w:w="804" w:type="pct"/>
            <w:tcBorders>
              <w:top w:val="single" w:sz="12" w:space="0" w:color="7F7F7F" w:themeColor="text1" w:themeTint="80"/>
            </w:tcBorders>
            <w:shd w:val="clear" w:color="auto" w:fill="F2F2F2" w:themeFill="background1" w:themeFillShade="F2"/>
          </w:tcPr>
          <w:p w14:paraId="1ECC8476" w14:textId="77777777" w:rsidR="00FF2977" w:rsidRPr="00FF420B" w:rsidRDefault="00FF2977" w:rsidP="0080677B">
            <w:pPr>
              <w:ind w:left="100" w:right="100"/>
              <w:jc w:val="right"/>
              <w:rPr>
                <w:rFonts w:eastAsia="Arial" w:cstheme="minorHAnsi"/>
                <w:b/>
                <w:bCs/>
                <w:sz w:val="16"/>
                <w:szCs w:val="16"/>
              </w:rPr>
            </w:pPr>
          </w:p>
        </w:tc>
        <w:tc>
          <w:tcPr>
            <w:tcW w:w="804" w:type="pct"/>
            <w:tcBorders>
              <w:top w:val="single" w:sz="12" w:space="0" w:color="7F7F7F" w:themeColor="text1" w:themeTint="80"/>
            </w:tcBorders>
            <w:shd w:val="clear" w:color="auto" w:fill="F2F2F2" w:themeFill="background1" w:themeFillShade="F2"/>
          </w:tcPr>
          <w:p w14:paraId="27025CA4" w14:textId="77777777" w:rsidR="00FF2977" w:rsidRPr="00FF420B" w:rsidRDefault="00FF2977" w:rsidP="0080677B">
            <w:pPr>
              <w:ind w:left="100" w:right="100"/>
              <w:jc w:val="right"/>
              <w:rPr>
                <w:rFonts w:eastAsia="Arial" w:cstheme="minorHAnsi"/>
                <w:b/>
                <w:bCs/>
                <w:sz w:val="16"/>
                <w:szCs w:val="16"/>
              </w:rPr>
            </w:pPr>
          </w:p>
        </w:tc>
        <w:tc>
          <w:tcPr>
            <w:tcW w:w="641" w:type="pct"/>
            <w:tcBorders>
              <w:top w:val="single" w:sz="12" w:space="0" w:color="7F7F7F" w:themeColor="text1" w:themeTint="80"/>
            </w:tcBorders>
            <w:shd w:val="clear" w:color="auto" w:fill="F2F2F2" w:themeFill="background1" w:themeFillShade="F2"/>
          </w:tcPr>
          <w:p w14:paraId="20A8B4C8" w14:textId="77777777" w:rsidR="00FF2977" w:rsidRPr="00FF420B" w:rsidRDefault="00FF2977" w:rsidP="0080677B">
            <w:pPr>
              <w:ind w:left="100" w:right="100"/>
              <w:jc w:val="right"/>
              <w:rPr>
                <w:rFonts w:eastAsia="Arial" w:cstheme="minorHAnsi"/>
                <w:b/>
                <w:bCs/>
                <w:sz w:val="16"/>
                <w:szCs w:val="16"/>
              </w:rPr>
            </w:pPr>
          </w:p>
        </w:tc>
      </w:tr>
      <w:tr w:rsidR="00FF420B" w:rsidRPr="00FF420B" w14:paraId="64501BDC" w14:textId="77777777" w:rsidTr="00FF2977">
        <w:trPr>
          <w:trHeight w:val="305"/>
        </w:trPr>
        <w:tc>
          <w:tcPr>
            <w:tcW w:w="1144" w:type="pct"/>
            <w:tcBorders>
              <w:top w:val="single" w:sz="12" w:space="0" w:color="7F7F7F" w:themeColor="text1" w:themeTint="80"/>
              <w:bottom w:val="single" w:sz="4" w:space="0" w:color="7F7F7F" w:themeColor="text1" w:themeTint="80"/>
            </w:tcBorders>
          </w:tcPr>
          <w:p w14:paraId="4C3FFC5A" w14:textId="77777777" w:rsidR="00FF2977" w:rsidRPr="00FF420B" w:rsidRDefault="00FF2977" w:rsidP="0080677B">
            <w:pPr>
              <w:ind w:left="100" w:right="100"/>
              <w:rPr>
                <w:rFonts w:eastAsia="Arial" w:cstheme="minorHAnsi"/>
                <w:sz w:val="16"/>
                <w:szCs w:val="16"/>
              </w:rPr>
            </w:pPr>
            <w:r w:rsidRPr="00FF420B">
              <w:rPr>
                <w:rFonts w:eastAsia="Arial" w:cstheme="minorHAnsi"/>
                <w:sz w:val="16"/>
                <w:szCs w:val="16"/>
              </w:rPr>
              <w:t>Number of patients</w:t>
            </w:r>
          </w:p>
        </w:tc>
        <w:tc>
          <w:tcPr>
            <w:tcW w:w="803" w:type="pct"/>
            <w:tcBorders>
              <w:top w:val="single" w:sz="4" w:space="0" w:color="7F7F7F" w:themeColor="text1" w:themeTint="80"/>
              <w:bottom w:val="single" w:sz="4" w:space="0" w:color="7F7F7F" w:themeColor="text1" w:themeTint="80"/>
            </w:tcBorders>
          </w:tcPr>
          <w:p w14:paraId="4DC0DF8A"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5 (14%)</w:t>
            </w:r>
          </w:p>
        </w:tc>
        <w:tc>
          <w:tcPr>
            <w:tcW w:w="804" w:type="pct"/>
            <w:tcBorders>
              <w:top w:val="single" w:sz="4" w:space="0" w:color="7F7F7F" w:themeColor="text1" w:themeTint="80"/>
              <w:bottom w:val="single" w:sz="4" w:space="0" w:color="7F7F7F" w:themeColor="text1" w:themeTint="80"/>
            </w:tcBorders>
          </w:tcPr>
          <w:p w14:paraId="7B4C8F9D"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8 (23%)</w:t>
            </w:r>
          </w:p>
        </w:tc>
        <w:tc>
          <w:tcPr>
            <w:tcW w:w="804" w:type="pct"/>
            <w:tcBorders>
              <w:top w:val="single" w:sz="4" w:space="0" w:color="7F7F7F" w:themeColor="text1" w:themeTint="80"/>
              <w:bottom w:val="single" w:sz="4" w:space="0" w:color="7F7F7F" w:themeColor="text1" w:themeTint="80"/>
            </w:tcBorders>
          </w:tcPr>
          <w:p w14:paraId="432E7C1C"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6 (17%)</w:t>
            </w:r>
          </w:p>
        </w:tc>
        <w:tc>
          <w:tcPr>
            <w:tcW w:w="804" w:type="pct"/>
            <w:tcBorders>
              <w:top w:val="single" w:sz="4" w:space="0" w:color="7F7F7F" w:themeColor="text1" w:themeTint="80"/>
              <w:bottom w:val="single" w:sz="4" w:space="0" w:color="7F7F7F" w:themeColor="text1" w:themeTint="80"/>
            </w:tcBorders>
          </w:tcPr>
          <w:p w14:paraId="695C2499"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16 (46%)</w:t>
            </w:r>
          </w:p>
        </w:tc>
        <w:tc>
          <w:tcPr>
            <w:tcW w:w="641" w:type="pct"/>
            <w:tcBorders>
              <w:top w:val="single" w:sz="4" w:space="0" w:color="7F7F7F" w:themeColor="text1" w:themeTint="80"/>
              <w:bottom w:val="single" w:sz="4" w:space="0" w:color="7F7F7F" w:themeColor="text1" w:themeTint="80"/>
            </w:tcBorders>
          </w:tcPr>
          <w:p w14:paraId="0EF4E70A" w14:textId="77777777" w:rsidR="00FF2977" w:rsidRPr="00FF420B" w:rsidRDefault="00FF2977" w:rsidP="0080677B">
            <w:pPr>
              <w:ind w:left="100" w:right="100"/>
              <w:jc w:val="right"/>
              <w:rPr>
                <w:rFonts w:eastAsia="Arial" w:cstheme="minorHAnsi"/>
                <w:sz w:val="16"/>
                <w:szCs w:val="16"/>
              </w:rPr>
            </w:pPr>
          </w:p>
        </w:tc>
      </w:tr>
      <w:tr w:rsidR="00FF420B" w:rsidRPr="00FF420B" w14:paraId="129ABD41" w14:textId="77777777" w:rsidTr="00FF2977">
        <w:trPr>
          <w:cnfStyle w:val="000000100000" w:firstRow="0" w:lastRow="0" w:firstColumn="0" w:lastColumn="0" w:oddVBand="0" w:evenVBand="0" w:oddHBand="1" w:evenHBand="0" w:firstRowFirstColumn="0" w:firstRowLastColumn="0" w:lastRowFirstColumn="0" w:lastRowLastColumn="0"/>
          <w:trHeight w:val="318"/>
        </w:trPr>
        <w:tc>
          <w:tcPr>
            <w:tcW w:w="1144" w:type="pct"/>
          </w:tcPr>
          <w:p w14:paraId="7049ADB9" w14:textId="77777777" w:rsidR="00FF2977" w:rsidRPr="00FF420B" w:rsidRDefault="00FF2977" w:rsidP="0080677B">
            <w:pPr>
              <w:ind w:left="100" w:right="100"/>
              <w:rPr>
                <w:rFonts w:eastAsia="Arial" w:cstheme="minorHAnsi"/>
                <w:sz w:val="16"/>
                <w:szCs w:val="16"/>
              </w:rPr>
            </w:pPr>
            <w:r w:rsidRPr="00FF420B">
              <w:rPr>
                <w:rFonts w:eastAsia="Arial" w:cstheme="minorHAnsi"/>
                <w:sz w:val="16"/>
                <w:szCs w:val="16"/>
              </w:rPr>
              <w:t>Sample time in hours</w:t>
            </w:r>
          </w:p>
        </w:tc>
        <w:tc>
          <w:tcPr>
            <w:tcW w:w="803" w:type="pct"/>
          </w:tcPr>
          <w:p w14:paraId="559A7423"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16 (10-20)</w:t>
            </w:r>
          </w:p>
        </w:tc>
        <w:tc>
          <w:tcPr>
            <w:tcW w:w="804" w:type="pct"/>
          </w:tcPr>
          <w:p w14:paraId="21664C24"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18 (14-20)</w:t>
            </w:r>
          </w:p>
        </w:tc>
        <w:tc>
          <w:tcPr>
            <w:tcW w:w="804" w:type="pct"/>
          </w:tcPr>
          <w:p w14:paraId="6C83CA5B"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13 (10-20)</w:t>
            </w:r>
          </w:p>
        </w:tc>
        <w:tc>
          <w:tcPr>
            <w:tcW w:w="804" w:type="pct"/>
          </w:tcPr>
          <w:p w14:paraId="16F6F7A0"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17 (10-18)</w:t>
            </w:r>
          </w:p>
        </w:tc>
        <w:tc>
          <w:tcPr>
            <w:tcW w:w="641" w:type="pct"/>
          </w:tcPr>
          <w:p w14:paraId="1B8684A0"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0.893</w:t>
            </w:r>
          </w:p>
        </w:tc>
      </w:tr>
      <w:tr w:rsidR="00FF420B" w:rsidRPr="00FF420B" w14:paraId="54F6BEB3" w14:textId="77777777" w:rsidTr="00FF2977">
        <w:trPr>
          <w:trHeight w:val="472"/>
        </w:trPr>
        <w:tc>
          <w:tcPr>
            <w:tcW w:w="1144" w:type="pct"/>
            <w:tcBorders>
              <w:top w:val="single" w:sz="4" w:space="0" w:color="7F7F7F" w:themeColor="text1" w:themeTint="80"/>
              <w:bottom w:val="single" w:sz="4" w:space="0" w:color="7F7F7F" w:themeColor="text1" w:themeTint="80"/>
            </w:tcBorders>
          </w:tcPr>
          <w:p w14:paraId="0F69E86D" w14:textId="77777777" w:rsidR="00FF2977" w:rsidRPr="00FF420B" w:rsidRDefault="00FF2977" w:rsidP="0080677B">
            <w:pPr>
              <w:ind w:left="100" w:right="100"/>
              <w:rPr>
                <w:rFonts w:eastAsia="Arial" w:cstheme="minorHAnsi"/>
                <w:sz w:val="16"/>
                <w:szCs w:val="16"/>
              </w:rPr>
            </w:pPr>
            <w:r w:rsidRPr="00FF420B">
              <w:rPr>
                <w:rFonts w:eastAsia="Arial" w:cstheme="minorHAnsi"/>
                <w:sz w:val="16"/>
                <w:szCs w:val="16"/>
              </w:rPr>
              <w:t>GFAP</w:t>
            </w:r>
          </w:p>
        </w:tc>
        <w:tc>
          <w:tcPr>
            <w:tcW w:w="803" w:type="pct"/>
            <w:tcBorders>
              <w:top w:val="single" w:sz="4" w:space="0" w:color="7F7F7F" w:themeColor="text1" w:themeTint="80"/>
              <w:bottom w:val="single" w:sz="4" w:space="0" w:color="7F7F7F" w:themeColor="text1" w:themeTint="80"/>
            </w:tcBorders>
          </w:tcPr>
          <w:p w14:paraId="6D06515F"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3.10 </w:t>
            </w:r>
          </w:p>
          <w:p w14:paraId="266C970F"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(1.20-12.69)</w:t>
            </w:r>
          </w:p>
        </w:tc>
        <w:tc>
          <w:tcPr>
            <w:tcW w:w="804" w:type="pct"/>
            <w:tcBorders>
              <w:top w:val="single" w:sz="4" w:space="0" w:color="7F7F7F" w:themeColor="text1" w:themeTint="80"/>
              <w:bottom w:val="single" w:sz="4" w:space="0" w:color="7F7F7F" w:themeColor="text1" w:themeTint="80"/>
            </w:tcBorders>
          </w:tcPr>
          <w:p w14:paraId="2EEBE381"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18.38 </w:t>
            </w:r>
          </w:p>
          <w:p w14:paraId="2A83A986"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(9.17-47.89)</w:t>
            </w:r>
          </w:p>
        </w:tc>
        <w:tc>
          <w:tcPr>
            <w:tcW w:w="804" w:type="pct"/>
            <w:tcBorders>
              <w:top w:val="single" w:sz="4" w:space="0" w:color="7F7F7F" w:themeColor="text1" w:themeTint="80"/>
              <w:bottom w:val="single" w:sz="4" w:space="0" w:color="7F7F7F" w:themeColor="text1" w:themeTint="80"/>
            </w:tcBorders>
          </w:tcPr>
          <w:p w14:paraId="180B5578"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13.08 </w:t>
            </w:r>
          </w:p>
          <w:p w14:paraId="05DAA3A1"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(6.08-24.70)</w:t>
            </w:r>
          </w:p>
        </w:tc>
        <w:tc>
          <w:tcPr>
            <w:tcW w:w="804" w:type="pct"/>
            <w:tcBorders>
              <w:top w:val="single" w:sz="4" w:space="0" w:color="7F7F7F" w:themeColor="text1" w:themeTint="80"/>
              <w:bottom w:val="single" w:sz="4" w:space="0" w:color="7F7F7F" w:themeColor="text1" w:themeTint="80"/>
            </w:tcBorders>
          </w:tcPr>
          <w:p w14:paraId="2FC41275"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21.84 </w:t>
            </w:r>
          </w:p>
          <w:p w14:paraId="1004EA79"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(9.39-33.22)</w:t>
            </w:r>
          </w:p>
        </w:tc>
        <w:tc>
          <w:tcPr>
            <w:tcW w:w="641" w:type="pct"/>
            <w:tcBorders>
              <w:top w:val="single" w:sz="4" w:space="0" w:color="7F7F7F" w:themeColor="text1" w:themeTint="80"/>
              <w:bottom w:val="single" w:sz="4" w:space="0" w:color="7F7F7F" w:themeColor="text1" w:themeTint="80"/>
            </w:tcBorders>
          </w:tcPr>
          <w:p w14:paraId="27A3E0E0"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0.893</w:t>
            </w:r>
          </w:p>
        </w:tc>
      </w:tr>
      <w:tr w:rsidR="00FF420B" w:rsidRPr="00FF420B" w14:paraId="5CA2E2F2" w14:textId="77777777" w:rsidTr="00FF2977">
        <w:trPr>
          <w:cnfStyle w:val="000000100000" w:firstRow="0" w:lastRow="0" w:firstColumn="0" w:lastColumn="0" w:oddVBand="0" w:evenVBand="0" w:oddHBand="1" w:evenHBand="0" w:firstRowFirstColumn="0" w:firstRowLastColumn="0" w:lastRowFirstColumn="0" w:lastRowLastColumn="0"/>
          <w:trHeight w:val="472"/>
        </w:trPr>
        <w:tc>
          <w:tcPr>
            <w:tcW w:w="1144" w:type="pct"/>
          </w:tcPr>
          <w:p w14:paraId="18FEC441" w14:textId="77777777" w:rsidR="00FF2977" w:rsidRPr="00FF420B" w:rsidRDefault="00FF2977" w:rsidP="0080677B">
            <w:pPr>
              <w:ind w:left="100" w:right="100"/>
              <w:rPr>
                <w:rFonts w:eastAsia="Arial" w:cstheme="minorHAnsi"/>
                <w:sz w:val="16"/>
                <w:szCs w:val="16"/>
              </w:rPr>
            </w:pPr>
            <w:r w:rsidRPr="00FF420B">
              <w:rPr>
                <w:rFonts w:eastAsia="Arial" w:cstheme="minorHAnsi"/>
                <w:sz w:val="16"/>
                <w:szCs w:val="16"/>
              </w:rPr>
              <w:t>NFL</w:t>
            </w:r>
          </w:p>
        </w:tc>
        <w:tc>
          <w:tcPr>
            <w:tcW w:w="803" w:type="pct"/>
          </w:tcPr>
          <w:p w14:paraId="00BBA252"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17.57 </w:t>
            </w:r>
          </w:p>
          <w:p w14:paraId="394ED9D0"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(12.26-57.00)</w:t>
            </w:r>
          </w:p>
        </w:tc>
        <w:tc>
          <w:tcPr>
            <w:tcW w:w="804" w:type="pct"/>
          </w:tcPr>
          <w:p w14:paraId="2106D8FB"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55.00 </w:t>
            </w:r>
          </w:p>
          <w:p w14:paraId="1EBEE103"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(28.14-113.74)</w:t>
            </w:r>
          </w:p>
        </w:tc>
        <w:tc>
          <w:tcPr>
            <w:tcW w:w="804" w:type="pct"/>
          </w:tcPr>
          <w:p w14:paraId="1BCB030A"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23.62 </w:t>
            </w:r>
          </w:p>
          <w:p w14:paraId="56404D08"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(21.40-228.18)</w:t>
            </w:r>
          </w:p>
        </w:tc>
        <w:tc>
          <w:tcPr>
            <w:tcW w:w="804" w:type="pct"/>
          </w:tcPr>
          <w:p w14:paraId="7BD800CC"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35.74 </w:t>
            </w:r>
          </w:p>
          <w:p w14:paraId="28A38A99"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(18.39-83.29)</w:t>
            </w:r>
          </w:p>
        </w:tc>
        <w:tc>
          <w:tcPr>
            <w:tcW w:w="641" w:type="pct"/>
          </w:tcPr>
          <w:p w14:paraId="2508C60F"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0.893</w:t>
            </w:r>
          </w:p>
        </w:tc>
      </w:tr>
      <w:tr w:rsidR="00FF420B" w:rsidRPr="00FF420B" w14:paraId="69D0702B" w14:textId="77777777" w:rsidTr="00FF2977">
        <w:trPr>
          <w:trHeight w:val="477"/>
        </w:trPr>
        <w:tc>
          <w:tcPr>
            <w:tcW w:w="1144" w:type="pct"/>
            <w:tcBorders>
              <w:top w:val="single" w:sz="4" w:space="0" w:color="7F7F7F" w:themeColor="text1" w:themeTint="80"/>
              <w:bottom w:val="single" w:sz="4" w:space="0" w:color="7F7F7F" w:themeColor="text1" w:themeTint="80"/>
            </w:tcBorders>
          </w:tcPr>
          <w:p w14:paraId="6FE95246" w14:textId="77777777" w:rsidR="00FF2977" w:rsidRPr="00FF420B" w:rsidRDefault="00FF2977" w:rsidP="0080677B">
            <w:pPr>
              <w:ind w:left="100" w:right="100"/>
              <w:rPr>
                <w:rFonts w:eastAsia="Arial" w:cstheme="minorHAnsi"/>
                <w:sz w:val="16"/>
                <w:szCs w:val="16"/>
              </w:rPr>
            </w:pPr>
            <w:r w:rsidRPr="00FF420B">
              <w:rPr>
                <w:rFonts w:eastAsia="Arial" w:cstheme="minorHAnsi"/>
                <w:sz w:val="16"/>
                <w:szCs w:val="16"/>
              </w:rPr>
              <w:t>NSE</w:t>
            </w:r>
          </w:p>
        </w:tc>
        <w:tc>
          <w:tcPr>
            <w:tcW w:w="803" w:type="pct"/>
            <w:tcBorders>
              <w:top w:val="single" w:sz="4" w:space="0" w:color="7F7F7F" w:themeColor="text1" w:themeTint="80"/>
              <w:bottom w:val="single" w:sz="4" w:space="0" w:color="7F7F7F" w:themeColor="text1" w:themeTint="80"/>
            </w:tcBorders>
          </w:tcPr>
          <w:p w14:paraId="65064B00"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23.29 </w:t>
            </w:r>
          </w:p>
          <w:p w14:paraId="3D783DB4"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(17.72-33.94)</w:t>
            </w:r>
          </w:p>
        </w:tc>
        <w:tc>
          <w:tcPr>
            <w:tcW w:w="804" w:type="pct"/>
            <w:tcBorders>
              <w:top w:val="single" w:sz="4" w:space="0" w:color="7F7F7F" w:themeColor="text1" w:themeTint="80"/>
              <w:bottom w:val="single" w:sz="4" w:space="0" w:color="7F7F7F" w:themeColor="text1" w:themeTint="80"/>
            </w:tcBorders>
          </w:tcPr>
          <w:p w14:paraId="48E40226"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19.68 </w:t>
            </w:r>
          </w:p>
          <w:p w14:paraId="6E334AE3"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(16.44-24.34)</w:t>
            </w:r>
          </w:p>
        </w:tc>
        <w:tc>
          <w:tcPr>
            <w:tcW w:w="804" w:type="pct"/>
            <w:tcBorders>
              <w:top w:val="single" w:sz="4" w:space="0" w:color="7F7F7F" w:themeColor="text1" w:themeTint="80"/>
              <w:bottom w:val="single" w:sz="4" w:space="0" w:color="7F7F7F" w:themeColor="text1" w:themeTint="80"/>
            </w:tcBorders>
          </w:tcPr>
          <w:p w14:paraId="40CCD390"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24.33 </w:t>
            </w:r>
          </w:p>
          <w:p w14:paraId="0CDD00C6"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(21.29-43.69)</w:t>
            </w:r>
          </w:p>
        </w:tc>
        <w:tc>
          <w:tcPr>
            <w:tcW w:w="804" w:type="pct"/>
            <w:tcBorders>
              <w:top w:val="single" w:sz="4" w:space="0" w:color="7F7F7F" w:themeColor="text1" w:themeTint="80"/>
              <w:bottom w:val="single" w:sz="4" w:space="0" w:color="7F7F7F" w:themeColor="text1" w:themeTint="80"/>
            </w:tcBorders>
          </w:tcPr>
          <w:p w14:paraId="15736E05"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22.84 </w:t>
            </w:r>
          </w:p>
          <w:p w14:paraId="0850713D"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(19.34-26.29)</w:t>
            </w:r>
          </w:p>
        </w:tc>
        <w:tc>
          <w:tcPr>
            <w:tcW w:w="641" w:type="pct"/>
            <w:tcBorders>
              <w:top w:val="single" w:sz="4" w:space="0" w:color="7F7F7F" w:themeColor="text1" w:themeTint="80"/>
              <w:bottom w:val="single" w:sz="4" w:space="0" w:color="7F7F7F" w:themeColor="text1" w:themeTint="80"/>
            </w:tcBorders>
          </w:tcPr>
          <w:p w14:paraId="1114E636"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0.893</w:t>
            </w:r>
          </w:p>
        </w:tc>
      </w:tr>
      <w:tr w:rsidR="00FF420B" w:rsidRPr="00FF420B" w14:paraId="1142B757" w14:textId="77777777" w:rsidTr="00FF2977">
        <w:trPr>
          <w:cnfStyle w:val="000000100000" w:firstRow="0" w:lastRow="0" w:firstColumn="0" w:lastColumn="0" w:oddVBand="0" w:evenVBand="0" w:oddHBand="1" w:evenHBand="0" w:firstRowFirstColumn="0" w:firstRowLastColumn="0" w:lastRowFirstColumn="0" w:lastRowLastColumn="0"/>
          <w:trHeight w:val="472"/>
        </w:trPr>
        <w:tc>
          <w:tcPr>
            <w:tcW w:w="1144" w:type="pct"/>
          </w:tcPr>
          <w:p w14:paraId="7C6C178E" w14:textId="77777777" w:rsidR="00FF2977" w:rsidRPr="00FF420B" w:rsidRDefault="00FF2977" w:rsidP="0080677B">
            <w:pPr>
              <w:ind w:left="100" w:right="100"/>
              <w:rPr>
                <w:rFonts w:eastAsia="Arial" w:cstheme="minorHAnsi"/>
                <w:sz w:val="16"/>
                <w:szCs w:val="16"/>
              </w:rPr>
            </w:pPr>
            <w:r w:rsidRPr="00FF420B">
              <w:rPr>
                <w:rFonts w:eastAsia="Arial" w:cstheme="minorHAnsi"/>
                <w:sz w:val="16"/>
                <w:szCs w:val="16"/>
              </w:rPr>
              <w:t>S100B</w:t>
            </w:r>
          </w:p>
        </w:tc>
        <w:tc>
          <w:tcPr>
            <w:tcW w:w="803" w:type="pct"/>
          </w:tcPr>
          <w:p w14:paraId="59D09F0A"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0.46 </w:t>
            </w:r>
          </w:p>
          <w:p w14:paraId="33723799"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(0.18-0.49)</w:t>
            </w:r>
          </w:p>
        </w:tc>
        <w:tc>
          <w:tcPr>
            <w:tcW w:w="804" w:type="pct"/>
          </w:tcPr>
          <w:p w14:paraId="3FCBB0D0"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0.36 </w:t>
            </w:r>
          </w:p>
          <w:p w14:paraId="044AF94D"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(0.22-0.66)</w:t>
            </w:r>
          </w:p>
        </w:tc>
        <w:tc>
          <w:tcPr>
            <w:tcW w:w="804" w:type="pct"/>
          </w:tcPr>
          <w:p w14:paraId="4B4ABB5D"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0.56 </w:t>
            </w:r>
          </w:p>
          <w:p w14:paraId="0D02C810"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(0.46-0.67)</w:t>
            </w:r>
          </w:p>
        </w:tc>
        <w:tc>
          <w:tcPr>
            <w:tcW w:w="804" w:type="pct"/>
          </w:tcPr>
          <w:p w14:paraId="3EC1C928"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0.25 </w:t>
            </w:r>
          </w:p>
          <w:p w14:paraId="2B4ED7FA"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(0.16-0.47)</w:t>
            </w:r>
          </w:p>
        </w:tc>
        <w:tc>
          <w:tcPr>
            <w:tcW w:w="641" w:type="pct"/>
          </w:tcPr>
          <w:p w14:paraId="0AC06080"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0.893</w:t>
            </w:r>
          </w:p>
        </w:tc>
      </w:tr>
      <w:tr w:rsidR="00FF420B" w:rsidRPr="00FF420B" w14:paraId="3F542F6F" w14:textId="77777777" w:rsidTr="00FF2977">
        <w:trPr>
          <w:trHeight w:val="305"/>
        </w:trPr>
        <w:tc>
          <w:tcPr>
            <w:tcW w:w="1144" w:type="pct"/>
            <w:tcBorders>
              <w:top w:val="single" w:sz="4" w:space="0" w:color="7F7F7F" w:themeColor="text1" w:themeTint="80"/>
              <w:bottom w:val="single" w:sz="4" w:space="0" w:color="7F7F7F" w:themeColor="text1" w:themeTint="80"/>
            </w:tcBorders>
          </w:tcPr>
          <w:p w14:paraId="478037DB" w14:textId="77777777" w:rsidR="00FF2977" w:rsidRPr="00FF420B" w:rsidRDefault="00FF2977" w:rsidP="0080677B">
            <w:pPr>
              <w:ind w:left="100" w:right="100"/>
              <w:rPr>
                <w:rFonts w:eastAsia="Arial" w:cstheme="minorHAnsi"/>
                <w:sz w:val="16"/>
                <w:szCs w:val="16"/>
              </w:rPr>
            </w:pPr>
            <w:r w:rsidRPr="00FF420B">
              <w:rPr>
                <w:rFonts w:eastAsia="Arial" w:cstheme="minorHAnsi"/>
                <w:sz w:val="16"/>
                <w:szCs w:val="16"/>
              </w:rPr>
              <w:t>Tau</w:t>
            </w:r>
          </w:p>
        </w:tc>
        <w:tc>
          <w:tcPr>
            <w:tcW w:w="803" w:type="pct"/>
            <w:tcBorders>
              <w:top w:val="single" w:sz="4" w:space="0" w:color="7F7F7F" w:themeColor="text1" w:themeTint="80"/>
              <w:bottom w:val="single" w:sz="4" w:space="0" w:color="7F7F7F" w:themeColor="text1" w:themeTint="80"/>
            </w:tcBorders>
          </w:tcPr>
          <w:p w14:paraId="1CEBAFB1"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4.85 </w:t>
            </w:r>
          </w:p>
          <w:p w14:paraId="18BFD8B1"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(0.97-6.78)</w:t>
            </w:r>
          </w:p>
        </w:tc>
        <w:tc>
          <w:tcPr>
            <w:tcW w:w="804" w:type="pct"/>
            <w:tcBorders>
              <w:top w:val="single" w:sz="4" w:space="0" w:color="7F7F7F" w:themeColor="text1" w:themeTint="80"/>
              <w:bottom w:val="single" w:sz="4" w:space="0" w:color="7F7F7F" w:themeColor="text1" w:themeTint="80"/>
            </w:tcBorders>
          </w:tcPr>
          <w:p w14:paraId="12E8CB68"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9.21 (</w:t>
            </w:r>
          </w:p>
          <w:p w14:paraId="07D004BD"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4.95-15.57)</w:t>
            </w:r>
          </w:p>
        </w:tc>
        <w:tc>
          <w:tcPr>
            <w:tcW w:w="804" w:type="pct"/>
            <w:tcBorders>
              <w:top w:val="single" w:sz="4" w:space="0" w:color="7F7F7F" w:themeColor="text1" w:themeTint="80"/>
              <w:bottom w:val="single" w:sz="4" w:space="0" w:color="7F7F7F" w:themeColor="text1" w:themeTint="80"/>
            </w:tcBorders>
          </w:tcPr>
          <w:p w14:paraId="525283BA"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10.59 </w:t>
            </w:r>
          </w:p>
          <w:p w14:paraId="429451D5"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(6.53-21.04)</w:t>
            </w:r>
          </w:p>
        </w:tc>
        <w:tc>
          <w:tcPr>
            <w:tcW w:w="804" w:type="pct"/>
            <w:tcBorders>
              <w:top w:val="single" w:sz="4" w:space="0" w:color="7F7F7F" w:themeColor="text1" w:themeTint="80"/>
              <w:bottom w:val="single" w:sz="4" w:space="0" w:color="7F7F7F" w:themeColor="text1" w:themeTint="80"/>
            </w:tcBorders>
          </w:tcPr>
          <w:p w14:paraId="4F143B5C"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4.81 </w:t>
            </w:r>
          </w:p>
          <w:p w14:paraId="5636103D"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(2.94-11.34)</w:t>
            </w:r>
          </w:p>
        </w:tc>
        <w:tc>
          <w:tcPr>
            <w:tcW w:w="641" w:type="pct"/>
            <w:tcBorders>
              <w:top w:val="single" w:sz="4" w:space="0" w:color="7F7F7F" w:themeColor="text1" w:themeTint="80"/>
              <w:bottom w:val="single" w:sz="4" w:space="0" w:color="7F7F7F" w:themeColor="text1" w:themeTint="80"/>
            </w:tcBorders>
          </w:tcPr>
          <w:p w14:paraId="7319C980"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0.893</w:t>
            </w:r>
          </w:p>
        </w:tc>
      </w:tr>
      <w:tr w:rsidR="00FF420B" w:rsidRPr="00FF420B" w14:paraId="26276C18" w14:textId="77777777" w:rsidTr="00FF2977">
        <w:trPr>
          <w:cnfStyle w:val="000000100000" w:firstRow="0" w:lastRow="0" w:firstColumn="0" w:lastColumn="0" w:oddVBand="0" w:evenVBand="0" w:oddHBand="1" w:evenHBand="0" w:firstRowFirstColumn="0" w:firstRowLastColumn="0" w:lastRowFirstColumn="0" w:lastRowLastColumn="0"/>
          <w:trHeight w:val="305"/>
        </w:trPr>
        <w:tc>
          <w:tcPr>
            <w:tcW w:w="1144" w:type="pct"/>
            <w:tcBorders>
              <w:bottom w:val="single" w:sz="12" w:space="0" w:color="7F7F7F" w:themeColor="text1" w:themeTint="80"/>
            </w:tcBorders>
          </w:tcPr>
          <w:p w14:paraId="1BAC7996" w14:textId="77777777" w:rsidR="00FF2977" w:rsidRPr="00FF420B" w:rsidRDefault="00FF2977" w:rsidP="0080677B">
            <w:pPr>
              <w:ind w:left="100" w:right="100"/>
              <w:rPr>
                <w:rFonts w:eastAsia="Arial" w:cstheme="minorHAnsi"/>
                <w:sz w:val="16"/>
                <w:szCs w:val="16"/>
              </w:rPr>
            </w:pPr>
            <w:r w:rsidRPr="00FF420B">
              <w:rPr>
                <w:rFonts w:eastAsia="Arial" w:cstheme="minorHAnsi"/>
                <w:sz w:val="16"/>
                <w:szCs w:val="16"/>
              </w:rPr>
              <w:t>UCH-L1</w:t>
            </w:r>
          </w:p>
        </w:tc>
        <w:tc>
          <w:tcPr>
            <w:tcW w:w="803" w:type="pct"/>
            <w:tcBorders>
              <w:bottom w:val="single" w:sz="12" w:space="0" w:color="7F7F7F" w:themeColor="text1" w:themeTint="80"/>
            </w:tcBorders>
          </w:tcPr>
          <w:p w14:paraId="42C1352D"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188.37 </w:t>
            </w:r>
          </w:p>
          <w:p w14:paraId="0921D658"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(56.86-494.04)</w:t>
            </w:r>
          </w:p>
        </w:tc>
        <w:tc>
          <w:tcPr>
            <w:tcW w:w="804" w:type="pct"/>
            <w:tcBorders>
              <w:bottom w:val="single" w:sz="12" w:space="0" w:color="7F7F7F" w:themeColor="text1" w:themeTint="80"/>
            </w:tcBorders>
          </w:tcPr>
          <w:p w14:paraId="72289D05"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358.82 </w:t>
            </w:r>
          </w:p>
          <w:p w14:paraId="1B1CCBB8"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(230.44-578.85)</w:t>
            </w:r>
          </w:p>
        </w:tc>
        <w:tc>
          <w:tcPr>
            <w:tcW w:w="804" w:type="pct"/>
            <w:tcBorders>
              <w:bottom w:val="single" w:sz="12" w:space="0" w:color="7F7F7F" w:themeColor="text1" w:themeTint="80"/>
            </w:tcBorders>
          </w:tcPr>
          <w:p w14:paraId="3AC011E8"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463.33 </w:t>
            </w:r>
          </w:p>
          <w:p w14:paraId="757BD6BB"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(255.30-536.75)</w:t>
            </w:r>
          </w:p>
        </w:tc>
        <w:tc>
          <w:tcPr>
            <w:tcW w:w="804" w:type="pct"/>
            <w:tcBorders>
              <w:bottom w:val="single" w:sz="12" w:space="0" w:color="7F7F7F" w:themeColor="text1" w:themeTint="80"/>
            </w:tcBorders>
          </w:tcPr>
          <w:p w14:paraId="2AE9C1E4"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 xml:space="preserve">273.19 </w:t>
            </w:r>
          </w:p>
          <w:p w14:paraId="64C00857"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(128.58-503.10)</w:t>
            </w:r>
          </w:p>
        </w:tc>
        <w:tc>
          <w:tcPr>
            <w:tcW w:w="641" w:type="pct"/>
            <w:tcBorders>
              <w:bottom w:val="single" w:sz="12" w:space="0" w:color="7F7F7F" w:themeColor="text1" w:themeTint="80"/>
            </w:tcBorders>
          </w:tcPr>
          <w:p w14:paraId="360CDA82" w14:textId="77777777" w:rsidR="00FF2977" w:rsidRPr="00FF420B" w:rsidRDefault="00FF2977" w:rsidP="0080677B">
            <w:pPr>
              <w:ind w:left="100" w:right="100"/>
              <w:jc w:val="right"/>
              <w:rPr>
                <w:rFonts w:eastAsia="Arial" w:cstheme="minorHAnsi"/>
                <w:sz w:val="16"/>
                <w:szCs w:val="16"/>
              </w:rPr>
            </w:pPr>
            <w:r w:rsidRPr="00FF420B">
              <w:rPr>
                <w:rFonts w:eastAsia="Arial" w:cstheme="minorHAnsi"/>
                <w:sz w:val="16"/>
                <w:szCs w:val="16"/>
              </w:rPr>
              <w:t>0.893</w:t>
            </w:r>
          </w:p>
        </w:tc>
      </w:tr>
    </w:tbl>
    <w:p w14:paraId="6C92880F" w14:textId="77777777" w:rsidR="00B84D06" w:rsidRPr="00FF420B" w:rsidRDefault="00B84D06">
      <w:pPr>
        <w:rPr>
          <w:b/>
          <w:bCs/>
          <w:i/>
          <w:iCs/>
        </w:rPr>
      </w:pPr>
      <w:bookmarkStart w:id="5" w:name="_Hlk111120818"/>
    </w:p>
    <w:p w14:paraId="0F3F1FC0" w14:textId="257F1FBF" w:rsidR="00B84D06" w:rsidRPr="00FF420B" w:rsidRDefault="00FF2977">
      <w:pPr>
        <w:rPr>
          <w:i/>
          <w:iCs/>
        </w:rPr>
      </w:pPr>
      <w:r w:rsidRPr="00FF420B">
        <w:rPr>
          <w:b/>
          <w:bCs/>
          <w:i/>
          <w:iCs/>
        </w:rPr>
        <w:t xml:space="preserve">Supplemental table </w:t>
      </w:r>
      <w:bookmarkEnd w:id="5"/>
      <w:r w:rsidR="00AF5A71" w:rsidRPr="00FF420B">
        <w:rPr>
          <w:b/>
          <w:bCs/>
          <w:i/>
          <w:iCs/>
        </w:rPr>
        <w:t>4</w:t>
      </w:r>
      <w:r w:rsidRPr="00FF420B">
        <w:rPr>
          <w:b/>
          <w:bCs/>
          <w:i/>
          <w:iCs/>
        </w:rPr>
        <w:t xml:space="preserve">. </w:t>
      </w:r>
      <w:bookmarkStart w:id="6" w:name="_Hlk111120871"/>
      <w:r w:rsidRPr="00FF420B">
        <w:rPr>
          <w:b/>
          <w:bCs/>
          <w:i/>
          <w:iCs/>
        </w:rPr>
        <w:t>Association between serum protein concentration and Adams-Gentry stage</w:t>
      </w:r>
      <w:bookmarkEnd w:id="6"/>
      <w:r w:rsidRPr="00FF420B">
        <w:rPr>
          <w:b/>
          <w:bCs/>
          <w:i/>
          <w:iCs/>
        </w:rPr>
        <w:t>.</w:t>
      </w:r>
      <w:r w:rsidRPr="00FF420B">
        <w:rPr>
          <w:i/>
          <w:iCs/>
        </w:rPr>
        <w:t xml:space="preserve"> Adams-Gentry stages reflect the severity of axonal injury and have previously been shown to be associated with prognosis. Stage 0 = no </w:t>
      </w:r>
      <w:r w:rsidR="00CE60B9" w:rsidRPr="00FF420B">
        <w:rPr>
          <w:i/>
          <w:iCs/>
        </w:rPr>
        <w:t>foci</w:t>
      </w:r>
      <w:r w:rsidRPr="00FF420B">
        <w:rPr>
          <w:i/>
          <w:iCs/>
        </w:rPr>
        <w:t xml:space="preserve">, Stage 1 = </w:t>
      </w:r>
      <w:r w:rsidR="00CE60B9" w:rsidRPr="00FF420B">
        <w:rPr>
          <w:i/>
          <w:iCs/>
        </w:rPr>
        <w:t>foci</w:t>
      </w:r>
      <w:r w:rsidRPr="00FF420B">
        <w:rPr>
          <w:i/>
          <w:iCs/>
        </w:rPr>
        <w:t xml:space="preserve"> in hemispheres only, Stage 2 = </w:t>
      </w:r>
      <w:r w:rsidR="00CE60B9" w:rsidRPr="00FF420B">
        <w:rPr>
          <w:i/>
          <w:iCs/>
        </w:rPr>
        <w:t xml:space="preserve">foci </w:t>
      </w:r>
      <w:r w:rsidRPr="00FF420B">
        <w:rPr>
          <w:i/>
          <w:iCs/>
        </w:rPr>
        <w:t xml:space="preserve">involving the corpus callosum, Stage 3 = </w:t>
      </w:r>
      <w:r w:rsidR="00CE60B9" w:rsidRPr="00FF420B">
        <w:rPr>
          <w:i/>
          <w:iCs/>
        </w:rPr>
        <w:t>foci</w:t>
      </w:r>
      <w:r w:rsidRPr="00FF420B">
        <w:rPr>
          <w:i/>
          <w:iCs/>
        </w:rPr>
        <w:t xml:space="preserve"> involving the brainstem. Values are presented as count (percent) or median (first quartile – third quartile). Serum protein concentrations are measured in ng/ml for GFAP, </w:t>
      </w:r>
      <w:r w:rsidRPr="00FF420B">
        <w:rPr>
          <w:i/>
          <w:iCs/>
        </w:rPr>
        <w:lastRenderedPageBreak/>
        <w:t xml:space="preserve">NSE and S100B, and in </w:t>
      </w:r>
      <w:proofErr w:type="spellStart"/>
      <w:r w:rsidRPr="00FF420B">
        <w:rPr>
          <w:i/>
          <w:iCs/>
        </w:rPr>
        <w:t>pg</w:t>
      </w:r>
      <w:proofErr w:type="spellEnd"/>
      <w:r w:rsidRPr="00FF420B">
        <w:rPr>
          <w:i/>
          <w:iCs/>
        </w:rPr>
        <w:t>/ml for NFL, Tau and UCH-L1. Adj. p-value = P-values from the Mann-Whitney U-test adjusted for multiple comparisons. Significant p-values are in bold.</w:t>
      </w:r>
      <w:r w:rsidR="002D7FA0" w:rsidRPr="00FF420B">
        <w:rPr>
          <w:i/>
          <w:iCs/>
        </w:rPr>
        <w:t xml:space="preserve"> TBI = traumatic brain injury, GCS = Glasgow Coma Scale score</w:t>
      </w:r>
    </w:p>
    <w:p w14:paraId="536CDE35" w14:textId="27C2300F" w:rsidR="001879FD" w:rsidRPr="00FF420B" w:rsidRDefault="00B84D06">
      <w:pPr>
        <w:rPr>
          <w:i/>
          <w:iCs/>
        </w:rPr>
      </w:pPr>
      <w:r w:rsidRPr="00FF420B">
        <w:rPr>
          <w:i/>
          <w:iCs/>
        </w:rPr>
        <w:br w:type="page"/>
      </w:r>
    </w:p>
    <w:tbl>
      <w:tblPr>
        <w:tblW w:w="5000" w:type="pct"/>
        <w:jc w:val="center"/>
        <w:tblLook w:val="0420" w:firstRow="1" w:lastRow="0" w:firstColumn="0" w:lastColumn="0" w:noHBand="0" w:noVBand="1"/>
      </w:tblPr>
      <w:tblGrid>
        <w:gridCol w:w="615"/>
        <w:gridCol w:w="784"/>
        <w:gridCol w:w="807"/>
        <w:gridCol w:w="796"/>
        <w:gridCol w:w="1203"/>
        <w:gridCol w:w="571"/>
        <w:gridCol w:w="1213"/>
        <w:gridCol w:w="621"/>
        <w:gridCol w:w="652"/>
        <w:gridCol w:w="1133"/>
        <w:gridCol w:w="621"/>
      </w:tblGrid>
      <w:tr w:rsidR="00FF420B" w:rsidRPr="00FF420B" w14:paraId="3B1BF3F1" w14:textId="77777777" w:rsidTr="00792472">
        <w:trPr>
          <w:cantSplit/>
          <w:tblHeader/>
          <w:jc w:val="center"/>
        </w:trPr>
        <w:tc>
          <w:tcPr>
            <w:tcW w:w="313" w:type="pct"/>
            <w:tcBorders>
              <w:top w:val="single" w:sz="16" w:space="0" w:color="666666"/>
              <w:left w:val="single" w:sz="4" w:space="0" w:color="auto"/>
              <w:bottom w:val="single" w:sz="4" w:space="0" w:color="666666"/>
            </w:tcBorders>
            <w:shd w:val="clear" w:color="auto" w:fill="FFFFFF"/>
            <w:tcMar>
              <w:top w:w="0" w:type="dxa"/>
              <w:left w:w="0" w:type="dxa"/>
              <w:bottom w:w="0" w:type="dxa"/>
              <w:right w:w="0" w:type="dxa"/>
            </w:tcMar>
            <w:vAlign w:val="center"/>
          </w:tcPr>
          <w:p w14:paraId="38D51AA6" w14:textId="77777777" w:rsidR="00792472" w:rsidRPr="00FF420B" w:rsidRDefault="00792472" w:rsidP="00162671">
            <w:pPr>
              <w:keepNext/>
              <w:ind w:left="60" w:right="60"/>
              <w:jc w:val="center"/>
              <w:rPr>
                <w:rFonts w:cstheme="minorHAnsi"/>
                <w:sz w:val="16"/>
                <w:szCs w:val="16"/>
              </w:rPr>
            </w:pPr>
          </w:p>
        </w:tc>
        <w:tc>
          <w:tcPr>
            <w:tcW w:w="360" w:type="pct"/>
            <w:tcBorders>
              <w:top w:val="single" w:sz="16" w:space="0" w:color="666666"/>
              <w:bottom w:val="single" w:sz="4" w:space="0" w:color="666666"/>
            </w:tcBorders>
            <w:shd w:val="clear" w:color="auto" w:fill="FFFFFF"/>
            <w:tcMar>
              <w:top w:w="0" w:type="dxa"/>
              <w:left w:w="0" w:type="dxa"/>
              <w:bottom w:w="0" w:type="dxa"/>
              <w:right w:w="0" w:type="dxa"/>
            </w:tcMar>
            <w:vAlign w:val="center"/>
          </w:tcPr>
          <w:p w14:paraId="626C1DAE" w14:textId="77777777" w:rsidR="00792472" w:rsidRPr="00FF420B" w:rsidRDefault="00792472" w:rsidP="00162671">
            <w:pPr>
              <w:keepNext/>
              <w:ind w:left="60" w:right="60"/>
              <w:jc w:val="center"/>
              <w:rPr>
                <w:rFonts w:cstheme="minorHAnsi"/>
                <w:sz w:val="16"/>
                <w:szCs w:val="16"/>
              </w:rPr>
            </w:pPr>
            <w:r w:rsidRPr="00FF420B">
              <w:rPr>
                <w:rFonts w:eastAsia="Arial" w:cstheme="minorHAnsi"/>
                <w:b/>
                <w:sz w:val="16"/>
                <w:szCs w:val="16"/>
              </w:rPr>
              <w:t xml:space="preserve"> </w:t>
            </w:r>
          </w:p>
        </w:tc>
        <w:tc>
          <w:tcPr>
            <w:tcW w:w="363" w:type="pct"/>
            <w:tcBorders>
              <w:top w:val="single" w:sz="16" w:space="0" w:color="666666"/>
              <w:bottom w:val="single" w:sz="4" w:space="0" w:color="666666"/>
            </w:tcBorders>
            <w:shd w:val="clear" w:color="auto" w:fill="FFFFFF"/>
            <w:tcMar>
              <w:top w:w="0" w:type="dxa"/>
              <w:left w:w="0" w:type="dxa"/>
              <w:bottom w:w="0" w:type="dxa"/>
              <w:right w:w="0" w:type="dxa"/>
            </w:tcMar>
            <w:vAlign w:val="center"/>
          </w:tcPr>
          <w:p w14:paraId="68BB9212" w14:textId="77777777" w:rsidR="00792472" w:rsidRPr="00FF420B" w:rsidRDefault="00792472" w:rsidP="00162671">
            <w:pPr>
              <w:keepNext/>
              <w:ind w:left="60" w:right="60"/>
              <w:jc w:val="center"/>
              <w:rPr>
                <w:rFonts w:cstheme="minorHAnsi"/>
                <w:sz w:val="16"/>
                <w:szCs w:val="16"/>
              </w:rPr>
            </w:pPr>
            <w:r w:rsidRPr="00FF420B">
              <w:rPr>
                <w:rFonts w:eastAsia="Arial" w:cstheme="minorHAnsi"/>
                <w:b/>
                <w:sz w:val="16"/>
                <w:szCs w:val="16"/>
              </w:rPr>
              <w:t xml:space="preserve"> </w:t>
            </w:r>
          </w:p>
        </w:tc>
        <w:tc>
          <w:tcPr>
            <w:tcW w:w="363" w:type="pct"/>
            <w:tcBorders>
              <w:top w:val="single" w:sz="16" w:space="0" w:color="666666"/>
              <w:bottom w:val="single" w:sz="4" w:space="0" w:color="666666"/>
            </w:tcBorders>
            <w:shd w:val="clear" w:color="auto" w:fill="FFFFFF"/>
            <w:tcMar>
              <w:top w:w="0" w:type="dxa"/>
              <w:left w:w="0" w:type="dxa"/>
              <w:bottom w:w="0" w:type="dxa"/>
              <w:right w:w="0" w:type="dxa"/>
            </w:tcMar>
            <w:vAlign w:val="center"/>
          </w:tcPr>
          <w:p w14:paraId="7EDFB206" w14:textId="77777777" w:rsidR="00792472" w:rsidRPr="00FF420B" w:rsidRDefault="00792472" w:rsidP="00162671">
            <w:pPr>
              <w:keepNext/>
              <w:ind w:left="60" w:right="60"/>
              <w:jc w:val="center"/>
              <w:rPr>
                <w:rFonts w:cstheme="minorHAnsi"/>
                <w:sz w:val="16"/>
                <w:szCs w:val="16"/>
              </w:rPr>
            </w:pPr>
            <w:r w:rsidRPr="00FF420B">
              <w:rPr>
                <w:rFonts w:eastAsia="Arial" w:cstheme="minorHAnsi"/>
                <w:b/>
                <w:sz w:val="16"/>
                <w:szCs w:val="16"/>
              </w:rPr>
              <w:t xml:space="preserve"> </w:t>
            </w:r>
          </w:p>
        </w:tc>
        <w:tc>
          <w:tcPr>
            <w:tcW w:w="735" w:type="pct"/>
            <w:tcBorders>
              <w:top w:val="single" w:sz="16" w:space="0" w:color="666666"/>
              <w:bottom w:val="single" w:sz="4" w:space="0" w:color="666666"/>
              <w:right w:val="single" w:sz="4" w:space="0" w:color="auto"/>
            </w:tcBorders>
            <w:shd w:val="clear" w:color="auto" w:fill="FFFFFF"/>
            <w:tcMar>
              <w:top w:w="0" w:type="dxa"/>
              <w:left w:w="0" w:type="dxa"/>
              <w:bottom w:w="0" w:type="dxa"/>
              <w:right w:w="0" w:type="dxa"/>
            </w:tcMar>
            <w:vAlign w:val="center"/>
          </w:tcPr>
          <w:p w14:paraId="66BD8930" w14:textId="77777777" w:rsidR="00792472" w:rsidRPr="00FF420B" w:rsidRDefault="00792472" w:rsidP="00162671">
            <w:pPr>
              <w:keepNext/>
              <w:ind w:left="60" w:right="60"/>
              <w:jc w:val="center"/>
              <w:rPr>
                <w:rFonts w:cstheme="minorHAnsi"/>
                <w:sz w:val="16"/>
                <w:szCs w:val="16"/>
              </w:rPr>
            </w:pPr>
            <w:r w:rsidRPr="00FF420B">
              <w:rPr>
                <w:rFonts w:eastAsia="Arial" w:cstheme="minorHAnsi"/>
                <w:b/>
                <w:sz w:val="16"/>
                <w:szCs w:val="16"/>
              </w:rPr>
              <w:t xml:space="preserve"> </w:t>
            </w:r>
          </w:p>
        </w:tc>
        <w:tc>
          <w:tcPr>
            <w:tcW w:w="1433" w:type="pct"/>
            <w:gridSpan w:val="3"/>
            <w:tcBorders>
              <w:top w:val="single" w:sz="18" w:space="0" w:color="666666"/>
              <w:left w:val="single" w:sz="4" w:space="0" w:color="auto"/>
              <w:bottom w:val="single" w:sz="4" w:space="0" w:color="666666"/>
              <w:right w:val="single" w:sz="4" w:space="0" w:color="auto"/>
            </w:tcBorders>
            <w:shd w:val="clear" w:color="auto" w:fill="FFFFFF"/>
            <w:tcMar>
              <w:top w:w="0" w:type="dxa"/>
              <w:left w:w="0" w:type="dxa"/>
              <w:bottom w:w="0" w:type="dxa"/>
              <w:right w:w="0" w:type="dxa"/>
            </w:tcMar>
            <w:vAlign w:val="center"/>
          </w:tcPr>
          <w:p w14:paraId="1044DDC4" w14:textId="77777777" w:rsidR="00792472" w:rsidRPr="00FF420B" w:rsidRDefault="00792472" w:rsidP="00162671">
            <w:pPr>
              <w:keepNext/>
              <w:ind w:left="60" w:right="60"/>
              <w:jc w:val="center"/>
              <w:rPr>
                <w:rFonts w:cstheme="minorHAnsi"/>
                <w:sz w:val="16"/>
                <w:szCs w:val="16"/>
              </w:rPr>
            </w:pPr>
            <w:r w:rsidRPr="00FF420B">
              <w:rPr>
                <w:rFonts w:eastAsia="Arial" w:cstheme="minorHAnsi"/>
                <w:b/>
                <w:sz w:val="16"/>
                <w:szCs w:val="16"/>
              </w:rPr>
              <w:t>Costs in the United Kingdom</w:t>
            </w:r>
            <w:r w:rsidRPr="00FF420B">
              <w:rPr>
                <w:rFonts w:eastAsia="Arial" w:cstheme="minorHAnsi"/>
                <w:b/>
                <w:sz w:val="16"/>
                <w:szCs w:val="16"/>
              </w:rPr>
              <w:br/>
              <w:t>(GBP per patient)</w:t>
            </w:r>
          </w:p>
        </w:tc>
        <w:tc>
          <w:tcPr>
            <w:tcW w:w="1433" w:type="pct"/>
            <w:gridSpan w:val="3"/>
            <w:tcBorders>
              <w:top w:val="single" w:sz="16" w:space="0" w:color="666666"/>
              <w:left w:val="single" w:sz="4" w:space="0" w:color="auto"/>
              <w:bottom w:val="single" w:sz="4" w:space="0" w:color="666666"/>
              <w:right w:val="single" w:sz="4" w:space="0" w:color="auto"/>
            </w:tcBorders>
            <w:shd w:val="clear" w:color="auto" w:fill="FFFFFF"/>
            <w:tcMar>
              <w:top w:w="0" w:type="dxa"/>
              <w:left w:w="0" w:type="dxa"/>
              <w:bottom w:w="0" w:type="dxa"/>
              <w:right w:w="0" w:type="dxa"/>
            </w:tcMar>
            <w:vAlign w:val="center"/>
          </w:tcPr>
          <w:p w14:paraId="3CFC6E30" w14:textId="77777777" w:rsidR="00792472" w:rsidRPr="00FF420B" w:rsidRDefault="00792472" w:rsidP="00162671">
            <w:pPr>
              <w:keepNext/>
              <w:ind w:left="60" w:right="60"/>
              <w:jc w:val="center"/>
              <w:rPr>
                <w:rFonts w:cstheme="minorHAnsi"/>
                <w:sz w:val="16"/>
                <w:szCs w:val="16"/>
              </w:rPr>
            </w:pPr>
            <w:r w:rsidRPr="00FF420B">
              <w:rPr>
                <w:rFonts w:eastAsia="Arial" w:cstheme="minorHAnsi"/>
                <w:b/>
                <w:sz w:val="16"/>
                <w:szCs w:val="16"/>
              </w:rPr>
              <w:t>Costs in the United States</w:t>
            </w:r>
            <w:r w:rsidRPr="00FF420B">
              <w:rPr>
                <w:rFonts w:eastAsia="Arial" w:cstheme="minorHAnsi"/>
                <w:b/>
                <w:sz w:val="16"/>
                <w:szCs w:val="16"/>
              </w:rPr>
              <w:br/>
              <w:t>(USD per patient)</w:t>
            </w:r>
          </w:p>
        </w:tc>
      </w:tr>
      <w:tr w:rsidR="00FF420B" w:rsidRPr="00FF420B" w14:paraId="79C4115C" w14:textId="77777777" w:rsidTr="00792472">
        <w:trPr>
          <w:cantSplit/>
          <w:tblHeader/>
          <w:jc w:val="center"/>
        </w:trPr>
        <w:tc>
          <w:tcPr>
            <w:tcW w:w="313" w:type="pct"/>
            <w:tcBorders>
              <w:top w:val="single" w:sz="4" w:space="0" w:color="666666"/>
              <w:left w:val="single" w:sz="4" w:space="0" w:color="auto"/>
              <w:bottom w:val="single" w:sz="16" w:space="0" w:color="666666"/>
            </w:tcBorders>
            <w:shd w:val="clear" w:color="auto" w:fill="FFFFFF"/>
            <w:tcMar>
              <w:top w:w="0" w:type="dxa"/>
              <w:left w:w="0" w:type="dxa"/>
              <w:bottom w:w="0" w:type="dxa"/>
              <w:right w:w="0" w:type="dxa"/>
            </w:tcMar>
            <w:vAlign w:val="center"/>
          </w:tcPr>
          <w:p w14:paraId="3A6A297C" w14:textId="77777777" w:rsidR="00792472" w:rsidRPr="00FF420B" w:rsidRDefault="00792472" w:rsidP="00162671">
            <w:pPr>
              <w:keepNext/>
              <w:ind w:left="60" w:right="60"/>
              <w:rPr>
                <w:rFonts w:cstheme="minorHAnsi"/>
                <w:sz w:val="16"/>
                <w:szCs w:val="16"/>
              </w:rPr>
            </w:pPr>
            <w:r w:rsidRPr="00FF420B">
              <w:rPr>
                <w:rFonts w:eastAsia="Arial" w:cstheme="minorHAnsi"/>
                <w:b/>
                <w:sz w:val="16"/>
                <w:szCs w:val="16"/>
              </w:rPr>
              <w:t>Protein</w:t>
            </w:r>
          </w:p>
        </w:tc>
        <w:tc>
          <w:tcPr>
            <w:tcW w:w="360" w:type="pct"/>
            <w:tcBorders>
              <w:top w:val="single" w:sz="4" w:space="0" w:color="666666"/>
              <w:bottom w:val="single" w:sz="16" w:space="0" w:color="666666"/>
            </w:tcBorders>
            <w:shd w:val="clear" w:color="auto" w:fill="FFFFFF"/>
            <w:tcMar>
              <w:top w:w="0" w:type="dxa"/>
              <w:left w:w="0" w:type="dxa"/>
              <w:bottom w:w="0" w:type="dxa"/>
              <w:right w:w="0" w:type="dxa"/>
            </w:tcMar>
            <w:vAlign w:val="center"/>
          </w:tcPr>
          <w:p w14:paraId="15C65816" w14:textId="77777777" w:rsidR="00792472" w:rsidRPr="00FF420B" w:rsidRDefault="00792472" w:rsidP="00162671">
            <w:pPr>
              <w:keepNext/>
              <w:ind w:left="60" w:right="60"/>
              <w:jc w:val="right"/>
              <w:rPr>
                <w:rFonts w:cstheme="minorHAnsi"/>
                <w:sz w:val="16"/>
                <w:szCs w:val="16"/>
              </w:rPr>
            </w:pPr>
            <w:r w:rsidRPr="00FF420B">
              <w:rPr>
                <w:rFonts w:eastAsia="Arial" w:cstheme="minorHAnsi"/>
                <w:b/>
                <w:sz w:val="16"/>
                <w:szCs w:val="16"/>
              </w:rPr>
              <w:t>Threshold</w:t>
            </w:r>
          </w:p>
        </w:tc>
        <w:tc>
          <w:tcPr>
            <w:tcW w:w="363" w:type="pct"/>
            <w:tcBorders>
              <w:top w:val="single" w:sz="4" w:space="0" w:color="666666"/>
              <w:bottom w:val="single" w:sz="16" w:space="0" w:color="666666"/>
            </w:tcBorders>
            <w:shd w:val="clear" w:color="auto" w:fill="FFFFFF"/>
            <w:tcMar>
              <w:top w:w="0" w:type="dxa"/>
              <w:left w:w="0" w:type="dxa"/>
              <w:bottom w:w="0" w:type="dxa"/>
              <w:right w:w="0" w:type="dxa"/>
            </w:tcMar>
            <w:vAlign w:val="center"/>
          </w:tcPr>
          <w:p w14:paraId="752DF5E4" w14:textId="77777777" w:rsidR="00792472" w:rsidRPr="00FF420B" w:rsidRDefault="00792472" w:rsidP="00162671">
            <w:pPr>
              <w:keepNext/>
              <w:ind w:left="60" w:right="60"/>
              <w:jc w:val="right"/>
              <w:rPr>
                <w:rFonts w:cstheme="minorHAnsi"/>
                <w:sz w:val="16"/>
                <w:szCs w:val="16"/>
              </w:rPr>
            </w:pPr>
            <w:r w:rsidRPr="00FF420B">
              <w:rPr>
                <w:rFonts w:eastAsia="Arial" w:cstheme="minorHAnsi"/>
                <w:b/>
                <w:sz w:val="16"/>
                <w:szCs w:val="16"/>
              </w:rPr>
              <w:t>Sensitivity</w:t>
            </w:r>
          </w:p>
        </w:tc>
        <w:tc>
          <w:tcPr>
            <w:tcW w:w="363" w:type="pct"/>
            <w:tcBorders>
              <w:top w:val="single" w:sz="4" w:space="0" w:color="666666"/>
              <w:bottom w:val="single" w:sz="16" w:space="0" w:color="666666"/>
            </w:tcBorders>
            <w:shd w:val="clear" w:color="auto" w:fill="FFFFFF"/>
            <w:tcMar>
              <w:top w:w="0" w:type="dxa"/>
              <w:left w:w="0" w:type="dxa"/>
              <w:bottom w:w="0" w:type="dxa"/>
              <w:right w:w="0" w:type="dxa"/>
            </w:tcMar>
            <w:vAlign w:val="center"/>
          </w:tcPr>
          <w:p w14:paraId="7F3F2AFA" w14:textId="77777777" w:rsidR="00792472" w:rsidRPr="00FF420B" w:rsidRDefault="00792472" w:rsidP="00162671">
            <w:pPr>
              <w:keepNext/>
              <w:ind w:left="60" w:right="60"/>
              <w:jc w:val="right"/>
              <w:rPr>
                <w:rFonts w:cstheme="minorHAnsi"/>
                <w:sz w:val="16"/>
                <w:szCs w:val="16"/>
              </w:rPr>
            </w:pPr>
            <w:r w:rsidRPr="00FF420B">
              <w:rPr>
                <w:rFonts w:eastAsia="Arial" w:cstheme="minorHAnsi"/>
                <w:b/>
                <w:sz w:val="16"/>
                <w:szCs w:val="16"/>
              </w:rPr>
              <w:t>Specificity</w:t>
            </w:r>
          </w:p>
        </w:tc>
        <w:tc>
          <w:tcPr>
            <w:tcW w:w="735" w:type="pct"/>
            <w:tcBorders>
              <w:top w:val="single" w:sz="4" w:space="0" w:color="666666"/>
              <w:bottom w:val="single" w:sz="16" w:space="0" w:color="666666"/>
              <w:right w:val="single" w:sz="4" w:space="0" w:color="auto"/>
            </w:tcBorders>
            <w:shd w:val="clear" w:color="auto" w:fill="FFFFFF"/>
            <w:tcMar>
              <w:top w:w="0" w:type="dxa"/>
              <w:left w:w="0" w:type="dxa"/>
              <w:bottom w:w="0" w:type="dxa"/>
              <w:right w:w="0" w:type="dxa"/>
            </w:tcMar>
            <w:vAlign w:val="center"/>
          </w:tcPr>
          <w:p w14:paraId="3560C277" w14:textId="77777777" w:rsidR="00792472" w:rsidRPr="00FF420B" w:rsidRDefault="00792472" w:rsidP="00162671">
            <w:pPr>
              <w:keepNext/>
              <w:ind w:left="60" w:right="60"/>
              <w:jc w:val="right"/>
              <w:rPr>
                <w:rFonts w:cstheme="minorHAnsi"/>
                <w:sz w:val="16"/>
                <w:szCs w:val="16"/>
              </w:rPr>
            </w:pPr>
            <w:r w:rsidRPr="00FF420B">
              <w:rPr>
                <w:rFonts w:eastAsia="Arial" w:cstheme="minorHAnsi"/>
                <w:b/>
                <w:sz w:val="16"/>
                <w:szCs w:val="16"/>
              </w:rPr>
              <w:t>Patients above threshold</w:t>
            </w:r>
          </w:p>
        </w:tc>
        <w:tc>
          <w:tcPr>
            <w:tcW w:w="367" w:type="pct"/>
            <w:tcBorders>
              <w:top w:val="single" w:sz="4" w:space="0" w:color="666666"/>
              <w:left w:val="single" w:sz="4" w:space="0" w:color="auto"/>
              <w:bottom w:val="single" w:sz="16" w:space="0" w:color="666666"/>
            </w:tcBorders>
            <w:shd w:val="clear" w:color="auto" w:fill="FFFFFF"/>
            <w:tcMar>
              <w:top w:w="0" w:type="dxa"/>
              <w:left w:w="0" w:type="dxa"/>
              <w:bottom w:w="0" w:type="dxa"/>
              <w:right w:w="0" w:type="dxa"/>
            </w:tcMar>
            <w:vAlign w:val="center"/>
          </w:tcPr>
          <w:p w14:paraId="5C111CA1" w14:textId="77777777" w:rsidR="00792472" w:rsidRPr="00FF420B" w:rsidRDefault="00792472" w:rsidP="00162671">
            <w:pPr>
              <w:keepNext/>
              <w:ind w:left="60" w:right="60"/>
              <w:jc w:val="right"/>
              <w:rPr>
                <w:rFonts w:cstheme="minorHAnsi"/>
                <w:sz w:val="16"/>
                <w:szCs w:val="16"/>
              </w:rPr>
            </w:pPr>
            <w:r w:rsidRPr="00FF420B">
              <w:rPr>
                <w:rFonts w:eastAsia="Arial" w:cstheme="minorHAnsi"/>
                <w:b/>
                <w:sz w:val="16"/>
                <w:szCs w:val="16"/>
              </w:rPr>
              <w:t>MRI for all</w:t>
            </w:r>
          </w:p>
        </w:tc>
        <w:tc>
          <w:tcPr>
            <w:tcW w:w="757" w:type="pct"/>
            <w:tcBorders>
              <w:top w:val="single" w:sz="4" w:space="0" w:color="666666"/>
              <w:bottom w:val="single" w:sz="16" w:space="0" w:color="666666"/>
            </w:tcBorders>
            <w:shd w:val="clear" w:color="auto" w:fill="FFFFFF"/>
            <w:tcMar>
              <w:top w:w="0" w:type="dxa"/>
              <w:left w:w="0" w:type="dxa"/>
              <w:bottom w:w="0" w:type="dxa"/>
              <w:right w:w="0" w:type="dxa"/>
            </w:tcMar>
            <w:vAlign w:val="center"/>
          </w:tcPr>
          <w:p w14:paraId="17843EAF" w14:textId="77777777" w:rsidR="00792472" w:rsidRPr="00FF420B" w:rsidRDefault="00792472" w:rsidP="00162671">
            <w:pPr>
              <w:keepNext/>
              <w:ind w:left="60" w:right="60"/>
              <w:jc w:val="right"/>
              <w:rPr>
                <w:rFonts w:cstheme="minorHAnsi"/>
                <w:sz w:val="16"/>
                <w:szCs w:val="16"/>
              </w:rPr>
            </w:pPr>
            <w:r w:rsidRPr="00FF420B">
              <w:rPr>
                <w:rFonts w:eastAsia="Arial" w:cstheme="minorHAnsi"/>
                <w:b/>
                <w:sz w:val="16"/>
                <w:szCs w:val="16"/>
              </w:rPr>
              <w:t>Protein plus selected MRI</w:t>
            </w:r>
          </w:p>
        </w:tc>
        <w:tc>
          <w:tcPr>
            <w:tcW w:w="309" w:type="pct"/>
            <w:tcBorders>
              <w:top w:val="single" w:sz="4" w:space="0" w:color="666666"/>
              <w:bottom w:val="single" w:sz="16" w:space="0" w:color="666666"/>
              <w:right w:val="single" w:sz="4" w:space="0" w:color="auto"/>
            </w:tcBorders>
            <w:shd w:val="clear" w:color="auto" w:fill="FFFFFF"/>
            <w:tcMar>
              <w:top w:w="0" w:type="dxa"/>
              <w:left w:w="0" w:type="dxa"/>
              <w:bottom w:w="0" w:type="dxa"/>
              <w:right w:w="0" w:type="dxa"/>
            </w:tcMar>
            <w:vAlign w:val="center"/>
          </w:tcPr>
          <w:p w14:paraId="47656C28" w14:textId="77777777" w:rsidR="00792472" w:rsidRPr="00FF420B" w:rsidRDefault="00792472" w:rsidP="00162671">
            <w:pPr>
              <w:keepNext/>
              <w:ind w:left="60" w:right="60"/>
              <w:jc w:val="right"/>
              <w:rPr>
                <w:rFonts w:cstheme="minorHAnsi"/>
                <w:sz w:val="16"/>
                <w:szCs w:val="16"/>
              </w:rPr>
            </w:pPr>
            <w:r w:rsidRPr="00FF420B">
              <w:rPr>
                <w:rFonts w:eastAsia="Arial" w:cstheme="minorHAnsi"/>
                <w:b/>
                <w:sz w:val="16"/>
                <w:szCs w:val="16"/>
              </w:rPr>
              <w:t>Savings</w:t>
            </w:r>
          </w:p>
        </w:tc>
        <w:tc>
          <w:tcPr>
            <w:tcW w:w="367" w:type="pct"/>
            <w:tcBorders>
              <w:top w:val="single" w:sz="4" w:space="0" w:color="666666"/>
              <w:left w:val="single" w:sz="4" w:space="0" w:color="auto"/>
              <w:bottom w:val="single" w:sz="16" w:space="0" w:color="666666"/>
            </w:tcBorders>
            <w:shd w:val="clear" w:color="auto" w:fill="FFFFFF"/>
            <w:tcMar>
              <w:top w:w="0" w:type="dxa"/>
              <w:left w:w="0" w:type="dxa"/>
              <w:bottom w:w="0" w:type="dxa"/>
              <w:right w:w="0" w:type="dxa"/>
            </w:tcMar>
            <w:vAlign w:val="center"/>
          </w:tcPr>
          <w:p w14:paraId="18F3174C" w14:textId="77777777" w:rsidR="00792472" w:rsidRPr="00FF420B" w:rsidRDefault="00792472" w:rsidP="00162671">
            <w:pPr>
              <w:keepNext/>
              <w:ind w:left="60" w:right="60"/>
              <w:jc w:val="right"/>
              <w:rPr>
                <w:rFonts w:cstheme="minorHAnsi"/>
                <w:sz w:val="16"/>
                <w:szCs w:val="16"/>
              </w:rPr>
            </w:pPr>
            <w:r w:rsidRPr="00FF420B">
              <w:rPr>
                <w:rFonts w:eastAsia="Arial" w:cstheme="minorHAnsi"/>
                <w:b/>
                <w:sz w:val="16"/>
                <w:szCs w:val="16"/>
              </w:rPr>
              <w:t>MRI for all</w:t>
            </w:r>
          </w:p>
        </w:tc>
        <w:tc>
          <w:tcPr>
            <w:tcW w:w="757" w:type="pct"/>
            <w:tcBorders>
              <w:top w:val="single" w:sz="4" w:space="0" w:color="666666"/>
              <w:bottom w:val="single" w:sz="16" w:space="0" w:color="666666"/>
            </w:tcBorders>
            <w:shd w:val="clear" w:color="auto" w:fill="FFFFFF"/>
            <w:tcMar>
              <w:top w:w="0" w:type="dxa"/>
              <w:left w:w="0" w:type="dxa"/>
              <w:bottom w:w="0" w:type="dxa"/>
              <w:right w:w="0" w:type="dxa"/>
            </w:tcMar>
            <w:vAlign w:val="center"/>
          </w:tcPr>
          <w:p w14:paraId="40D16D24" w14:textId="77777777" w:rsidR="00792472" w:rsidRPr="00FF420B" w:rsidRDefault="00792472" w:rsidP="00162671">
            <w:pPr>
              <w:keepNext/>
              <w:ind w:left="60" w:right="60"/>
              <w:jc w:val="right"/>
              <w:rPr>
                <w:rFonts w:cstheme="minorHAnsi"/>
                <w:sz w:val="16"/>
                <w:szCs w:val="16"/>
              </w:rPr>
            </w:pPr>
            <w:r w:rsidRPr="00FF420B">
              <w:rPr>
                <w:rFonts w:eastAsia="Arial" w:cstheme="minorHAnsi"/>
                <w:b/>
                <w:sz w:val="16"/>
                <w:szCs w:val="16"/>
              </w:rPr>
              <w:t>Protein plus selected MRI</w:t>
            </w:r>
          </w:p>
        </w:tc>
        <w:tc>
          <w:tcPr>
            <w:tcW w:w="309" w:type="pct"/>
            <w:tcBorders>
              <w:top w:val="single" w:sz="4" w:space="0" w:color="666666"/>
              <w:bottom w:val="single" w:sz="16" w:space="0" w:color="666666"/>
              <w:right w:val="single" w:sz="4" w:space="0" w:color="auto"/>
            </w:tcBorders>
            <w:shd w:val="clear" w:color="auto" w:fill="FFFFFF"/>
            <w:tcMar>
              <w:top w:w="0" w:type="dxa"/>
              <w:left w:w="0" w:type="dxa"/>
              <w:bottom w:w="0" w:type="dxa"/>
              <w:right w:w="0" w:type="dxa"/>
            </w:tcMar>
            <w:vAlign w:val="center"/>
          </w:tcPr>
          <w:p w14:paraId="3D54D033" w14:textId="77777777" w:rsidR="00792472" w:rsidRPr="00FF420B" w:rsidRDefault="00792472" w:rsidP="00162671">
            <w:pPr>
              <w:keepNext/>
              <w:ind w:left="60" w:right="60"/>
              <w:jc w:val="right"/>
              <w:rPr>
                <w:rFonts w:cstheme="minorHAnsi"/>
                <w:sz w:val="16"/>
                <w:szCs w:val="16"/>
              </w:rPr>
            </w:pPr>
            <w:r w:rsidRPr="00FF420B">
              <w:rPr>
                <w:rFonts w:eastAsia="Arial" w:cstheme="minorHAnsi"/>
                <w:b/>
                <w:sz w:val="16"/>
                <w:szCs w:val="16"/>
              </w:rPr>
              <w:t>Savings</w:t>
            </w:r>
          </w:p>
        </w:tc>
      </w:tr>
      <w:tr w:rsidR="00FF420B" w:rsidRPr="00FF420B" w14:paraId="65492A9A" w14:textId="77777777" w:rsidTr="00792472">
        <w:trPr>
          <w:cantSplit/>
          <w:jc w:val="center"/>
        </w:trPr>
        <w:tc>
          <w:tcPr>
            <w:tcW w:w="313" w:type="pct"/>
            <w:tcBorders>
              <w:left w:val="single" w:sz="4" w:space="0" w:color="auto"/>
              <w:bottom w:val="single" w:sz="4" w:space="0" w:color="666666"/>
            </w:tcBorders>
            <w:shd w:val="clear" w:color="auto" w:fill="FFFFFF"/>
            <w:tcMar>
              <w:top w:w="0" w:type="dxa"/>
              <w:left w:w="0" w:type="dxa"/>
              <w:bottom w:w="0" w:type="dxa"/>
              <w:right w:w="0" w:type="dxa"/>
            </w:tcMar>
            <w:vAlign w:val="center"/>
          </w:tcPr>
          <w:p w14:paraId="71DAF8A5" w14:textId="77777777" w:rsidR="00792472" w:rsidRPr="00FF420B" w:rsidRDefault="00792472" w:rsidP="00162671">
            <w:pPr>
              <w:keepNext/>
              <w:ind w:left="60" w:right="60"/>
              <w:rPr>
                <w:rFonts w:cstheme="minorHAnsi"/>
                <w:sz w:val="16"/>
                <w:szCs w:val="16"/>
              </w:rPr>
            </w:pPr>
            <w:r w:rsidRPr="00FF420B">
              <w:rPr>
                <w:rFonts w:eastAsia="Arial" w:cstheme="minorHAnsi"/>
                <w:sz w:val="16"/>
                <w:szCs w:val="16"/>
              </w:rPr>
              <w:t>GFAP</w:t>
            </w:r>
          </w:p>
        </w:tc>
        <w:tc>
          <w:tcPr>
            <w:tcW w:w="360" w:type="pct"/>
            <w:tcBorders>
              <w:bottom w:val="single" w:sz="4" w:space="0" w:color="666666"/>
            </w:tcBorders>
            <w:shd w:val="clear" w:color="auto" w:fill="FFFFFF"/>
            <w:tcMar>
              <w:top w:w="0" w:type="dxa"/>
              <w:left w:w="0" w:type="dxa"/>
              <w:bottom w:w="0" w:type="dxa"/>
              <w:right w:w="0" w:type="dxa"/>
            </w:tcMar>
            <w:vAlign w:val="center"/>
          </w:tcPr>
          <w:p w14:paraId="7881C674"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0.63</w:t>
            </w:r>
          </w:p>
        </w:tc>
        <w:tc>
          <w:tcPr>
            <w:tcW w:w="363" w:type="pct"/>
            <w:tcBorders>
              <w:bottom w:val="single" w:sz="4" w:space="0" w:color="666666"/>
            </w:tcBorders>
            <w:shd w:val="clear" w:color="auto" w:fill="FFFFFF"/>
            <w:tcMar>
              <w:top w:w="0" w:type="dxa"/>
              <w:left w:w="0" w:type="dxa"/>
              <w:bottom w:w="0" w:type="dxa"/>
              <w:right w:w="0" w:type="dxa"/>
            </w:tcMar>
            <w:vAlign w:val="center"/>
          </w:tcPr>
          <w:p w14:paraId="25A73B5D"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1.00</w:t>
            </w:r>
          </w:p>
        </w:tc>
        <w:tc>
          <w:tcPr>
            <w:tcW w:w="363" w:type="pct"/>
            <w:tcBorders>
              <w:bottom w:val="single" w:sz="4" w:space="0" w:color="666666"/>
            </w:tcBorders>
            <w:shd w:val="clear" w:color="auto" w:fill="FFFFFF"/>
            <w:tcMar>
              <w:top w:w="0" w:type="dxa"/>
              <w:left w:w="0" w:type="dxa"/>
              <w:bottom w:w="0" w:type="dxa"/>
              <w:right w:w="0" w:type="dxa"/>
            </w:tcMar>
            <w:vAlign w:val="center"/>
          </w:tcPr>
          <w:p w14:paraId="1B9D35EE"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0.08</w:t>
            </w:r>
          </w:p>
        </w:tc>
        <w:tc>
          <w:tcPr>
            <w:tcW w:w="735" w:type="pct"/>
            <w:tcBorders>
              <w:bottom w:val="single" w:sz="4" w:space="0" w:color="666666"/>
              <w:right w:val="single" w:sz="4" w:space="0" w:color="auto"/>
            </w:tcBorders>
            <w:shd w:val="clear" w:color="auto" w:fill="FFFFFF"/>
            <w:tcMar>
              <w:top w:w="0" w:type="dxa"/>
              <w:left w:w="0" w:type="dxa"/>
              <w:bottom w:w="0" w:type="dxa"/>
              <w:right w:w="0" w:type="dxa"/>
            </w:tcMar>
            <w:vAlign w:val="center"/>
          </w:tcPr>
          <w:p w14:paraId="792AA873"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29 (97%)</w:t>
            </w:r>
          </w:p>
        </w:tc>
        <w:tc>
          <w:tcPr>
            <w:tcW w:w="367" w:type="pct"/>
            <w:tcBorders>
              <w:left w:val="single" w:sz="4" w:space="0" w:color="auto"/>
              <w:bottom w:val="single" w:sz="4" w:space="0" w:color="666666"/>
            </w:tcBorders>
            <w:shd w:val="clear" w:color="auto" w:fill="FFFFFF"/>
            <w:tcMar>
              <w:top w:w="0" w:type="dxa"/>
              <w:left w:w="0" w:type="dxa"/>
              <w:bottom w:w="0" w:type="dxa"/>
              <w:right w:w="0" w:type="dxa"/>
            </w:tcMar>
            <w:vAlign w:val="center"/>
          </w:tcPr>
          <w:p w14:paraId="748D3E6F"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385.80</w:t>
            </w:r>
          </w:p>
        </w:tc>
        <w:tc>
          <w:tcPr>
            <w:tcW w:w="757" w:type="pct"/>
            <w:tcBorders>
              <w:bottom w:val="single" w:sz="4" w:space="0" w:color="666666"/>
            </w:tcBorders>
            <w:shd w:val="clear" w:color="auto" w:fill="FFFFFF"/>
            <w:tcMar>
              <w:top w:w="0" w:type="dxa"/>
              <w:left w:w="0" w:type="dxa"/>
              <w:bottom w:w="0" w:type="dxa"/>
              <w:right w:w="0" w:type="dxa"/>
            </w:tcMar>
            <w:vAlign w:val="center"/>
          </w:tcPr>
          <w:p w14:paraId="69A10F80"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389.76</w:t>
            </w:r>
          </w:p>
        </w:tc>
        <w:tc>
          <w:tcPr>
            <w:tcW w:w="309" w:type="pct"/>
            <w:tcBorders>
              <w:bottom w:val="single" w:sz="4" w:space="0" w:color="666666"/>
              <w:right w:val="single" w:sz="4" w:space="0" w:color="auto"/>
            </w:tcBorders>
            <w:shd w:val="clear" w:color="auto" w:fill="FFFFFF"/>
            <w:tcMar>
              <w:top w:w="0" w:type="dxa"/>
              <w:left w:w="0" w:type="dxa"/>
              <w:bottom w:w="0" w:type="dxa"/>
              <w:right w:w="0" w:type="dxa"/>
            </w:tcMar>
            <w:vAlign w:val="center"/>
          </w:tcPr>
          <w:p w14:paraId="62DC7FFC"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-3.96</w:t>
            </w:r>
          </w:p>
        </w:tc>
        <w:tc>
          <w:tcPr>
            <w:tcW w:w="367" w:type="pct"/>
            <w:tcBorders>
              <w:left w:val="single" w:sz="4" w:space="0" w:color="auto"/>
              <w:bottom w:val="single" w:sz="4" w:space="0" w:color="666666"/>
            </w:tcBorders>
            <w:shd w:val="clear" w:color="auto" w:fill="FFFFFF"/>
            <w:tcMar>
              <w:top w:w="0" w:type="dxa"/>
              <w:left w:w="0" w:type="dxa"/>
              <w:bottom w:w="0" w:type="dxa"/>
              <w:right w:w="0" w:type="dxa"/>
            </w:tcMar>
            <w:vAlign w:val="center"/>
          </w:tcPr>
          <w:p w14:paraId="4026C242"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2758.56</w:t>
            </w:r>
          </w:p>
        </w:tc>
        <w:tc>
          <w:tcPr>
            <w:tcW w:w="757" w:type="pct"/>
            <w:tcBorders>
              <w:bottom w:val="single" w:sz="4" w:space="0" w:color="666666"/>
            </w:tcBorders>
            <w:shd w:val="clear" w:color="auto" w:fill="FFFFFF"/>
            <w:tcMar>
              <w:top w:w="0" w:type="dxa"/>
              <w:left w:w="0" w:type="dxa"/>
              <w:bottom w:w="0" w:type="dxa"/>
              <w:right w:w="0" w:type="dxa"/>
            </w:tcMar>
            <w:vAlign w:val="center"/>
          </w:tcPr>
          <w:p w14:paraId="29F74468"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2731.77</w:t>
            </w:r>
          </w:p>
        </w:tc>
        <w:tc>
          <w:tcPr>
            <w:tcW w:w="309" w:type="pct"/>
            <w:tcBorders>
              <w:bottom w:val="single" w:sz="4" w:space="0" w:color="666666"/>
              <w:right w:val="single" w:sz="4" w:space="0" w:color="auto"/>
            </w:tcBorders>
            <w:shd w:val="clear" w:color="auto" w:fill="FFFFFF"/>
            <w:tcMar>
              <w:top w:w="0" w:type="dxa"/>
              <w:left w:w="0" w:type="dxa"/>
              <w:bottom w:w="0" w:type="dxa"/>
              <w:right w:w="0" w:type="dxa"/>
            </w:tcMar>
            <w:vAlign w:val="center"/>
          </w:tcPr>
          <w:p w14:paraId="0E0808E0"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 xml:space="preserve"> 26.79</w:t>
            </w:r>
          </w:p>
        </w:tc>
      </w:tr>
      <w:tr w:rsidR="00FF420B" w:rsidRPr="00FF420B" w14:paraId="1E44C297" w14:textId="77777777" w:rsidTr="00792472">
        <w:trPr>
          <w:cantSplit/>
          <w:jc w:val="center"/>
        </w:trPr>
        <w:tc>
          <w:tcPr>
            <w:tcW w:w="313" w:type="pct"/>
            <w:tcBorders>
              <w:top w:val="single" w:sz="4" w:space="0" w:color="666666"/>
              <w:left w:val="single" w:sz="4" w:space="0" w:color="auto"/>
              <w:bottom w:val="single" w:sz="4" w:space="0" w:color="666666"/>
            </w:tcBorders>
            <w:shd w:val="clear" w:color="auto" w:fill="FFFFFF"/>
            <w:tcMar>
              <w:top w:w="0" w:type="dxa"/>
              <w:left w:w="0" w:type="dxa"/>
              <w:bottom w:w="0" w:type="dxa"/>
              <w:right w:w="0" w:type="dxa"/>
            </w:tcMar>
            <w:vAlign w:val="center"/>
          </w:tcPr>
          <w:p w14:paraId="42F43CBF" w14:textId="77777777" w:rsidR="00792472" w:rsidRPr="00FF420B" w:rsidRDefault="00792472" w:rsidP="00162671">
            <w:pPr>
              <w:keepNext/>
              <w:ind w:left="60" w:right="60"/>
              <w:rPr>
                <w:rFonts w:cstheme="minorHAnsi"/>
                <w:sz w:val="16"/>
                <w:szCs w:val="16"/>
              </w:rPr>
            </w:pPr>
            <w:r w:rsidRPr="00FF420B">
              <w:rPr>
                <w:rFonts w:eastAsia="Arial" w:cstheme="minorHAnsi"/>
                <w:sz w:val="16"/>
                <w:szCs w:val="16"/>
              </w:rPr>
              <w:t>NFL</w:t>
            </w:r>
          </w:p>
        </w:tc>
        <w:tc>
          <w:tcPr>
            <w:tcW w:w="360" w:type="pct"/>
            <w:tcBorders>
              <w:top w:val="single" w:sz="4" w:space="0" w:color="666666"/>
              <w:bottom w:val="single" w:sz="4" w:space="0" w:color="666666"/>
            </w:tcBorders>
            <w:shd w:val="clear" w:color="auto" w:fill="FFFFFF"/>
            <w:tcMar>
              <w:top w:w="0" w:type="dxa"/>
              <w:left w:w="0" w:type="dxa"/>
              <w:bottom w:w="0" w:type="dxa"/>
              <w:right w:w="0" w:type="dxa"/>
            </w:tcMar>
            <w:vAlign w:val="center"/>
          </w:tcPr>
          <w:p w14:paraId="2ECB4D52"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18.60</w:t>
            </w:r>
          </w:p>
        </w:tc>
        <w:tc>
          <w:tcPr>
            <w:tcW w:w="363" w:type="pct"/>
            <w:tcBorders>
              <w:top w:val="single" w:sz="4" w:space="0" w:color="666666"/>
              <w:bottom w:val="single" w:sz="4" w:space="0" w:color="666666"/>
            </w:tcBorders>
            <w:shd w:val="clear" w:color="auto" w:fill="FFFFFF"/>
            <w:tcMar>
              <w:top w:w="0" w:type="dxa"/>
              <w:left w:w="0" w:type="dxa"/>
              <w:bottom w:w="0" w:type="dxa"/>
              <w:right w:w="0" w:type="dxa"/>
            </w:tcMar>
            <w:vAlign w:val="center"/>
          </w:tcPr>
          <w:p w14:paraId="486205C6"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1.00</w:t>
            </w:r>
          </w:p>
        </w:tc>
        <w:tc>
          <w:tcPr>
            <w:tcW w:w="363" w:type="pct"/>
            <w:tcBorders>
              <w:top w:val="single" w:sz="4" w:space="0" w:color="666666"/>
              <w:bottom w:val="single" w:sz="4" w:space="0" w:color="666666"/>
            </w:tcBorders>
            <w:shd w:val="clear" w:color="auto" w:fill="FFFFFF"/>
            <w:tcMar>
              <w:top w:w="0" w:type="dxa"/>
              <w:left w:w="0" w:type="dxa"/>
              <w:bottom w:w="0" w:type="dxa"/>
              <w:right w:w="0" w:type="dxa"/>
            </w:tcMar>
            <w:vAlign w:val="center"/>
          </w:tcPr>
          <w:p w14:paraId="7384659A"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0.23</w:t>
            </w:r>
          </w:p>
        </w:tc>
        <w:tc>
          <w:tcPr>
            <w:tcW w:w="735" w:type="pct"/>
            <w:tcBorders>
              <w:top w:val="single" w:sz="4" w:space="0" w:color="666666"/>
              <w:bottom w:val="single" w:sz="4" w:space="0" w:color="666666"/>
              <w:right w:val="single" w:sz="4" w:space="0" w:color="auto"/>
            </w:tcBorders>
            <w:shd w:val="clear" w:color="auto" w:fill="FFFFFF"/>
            <w:tcMar>
              <w:top w:w="0" w:type="dxa"/>
              <w:left w:w="0" w:type="dxa"/>
              <w:bottom w:w="0" w:type="dxa"/>
              <w:right w:w="0" w:type="dxa"/>
            </w:tcMar>
            <w:vAlign w:val="center"/>
          </w:tcPr>
          <w:p w14:paraId="393ABBA2"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27 (90%)</w:t>
            </w:r>
          </w:p>
        </w:tc>
        <w:tc>
          <w:tcPr>
            <w:tcW w:w="367" w:type="pct"/>
            <w:tcBorders>
              <w:top w:val="single" w:sz="4" w:space="0" w:color="666666"/>
              <w:left w:val="single" w:sz="4" w:space="0" w:color="auto"/>
              <w:bottom w:val="single" w:sz="4" w:space="0" w:color="666666"/>
            </w:tcBorders>
            <w:shd w:val="clear" w:color="auto" w:fill="FFFFFF"/>
            <w:tcMar>
              <w:top w:w="0" w:type="dxa"/>
              <w:left w:w="0" w:type="dxa"/>
              <w:bottom w:w="0" w:type="dxa"/>
              <w:right w:w="0" w:type="dxa"/>
            </w:tcMar>
            <w:vAlign w:val="center"/>
          </w:tcPr>
          <w:p w14:paraId="1D3D04E7"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385.80</w:t>
            </w:r>
          </w:p>
        </w:tc>
        <w:tc>
          <w:tcPr>
            <w:tcW w:w="757" w:type="pct"/>
            <w:tcBorders>
              <w:top w:val="single" w:sz="4" w:space="0" w:color="666666"/>
              <w:bottom w:val="single" w:sz="4" w:space="0" w:color="666666"/>
            </w:tcBorders>
            <w:shd w:val="clear" w:color="auto" w:fill="FFFFFF"/>
            <w:tcMar>
              <w:top w:w="0" w:type="dxa"/>
              <w:left w:w="0" w:type="dxa"/>
              <w:bottom w:w="0" w:type="dxa"/>
              <w:right w:w="0" w:type="dxa"/>
            </w:tcMar>
            <w:vAlign w:val="center"/>
          </w:tcPr>
          <w:p w14:paraId="48F1DD98"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369.67</w:t>
            </w:r>
          </w:p>
        </w:tc>
        <w:tc>
          <w:tcPr>
            <w:tcW w:w="309" w:type="pct"/>
            <w:tcBorders>
              <w:top w:val="single" w:sz="4" w:space="0" w:color="666666"/>
              <w:bottom w:val="single" w:sz="4" w:space="0" w:color="666666"/>
              <w:right w:val="single" w:sz="4" w:space="0" w:color="auto"/>
            </w:tcBorders>
            <w:shd w:val="clear" w:color="auto" w:fill="FFFFFF"/>
            <w:tcMar>
              <w:top w:w="0" w:type="dxa"/>
              <w:left w:w="0" w:type="dxa"/>
              <w:bottom w:w="0" w:type="dxa"/>
              <w:right w:w="0" w:type="dxa"/>
            </w:tcMar>
            <w:vAlign w:val="center"/>
          </w:tcPr>
          <w:p w14:paraId="01CEFB98"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16.13</w:t>
            </w:r>
          </w:p>
        </w:tc>
        <w:tc>
          <w:tcPr>
            <w:tcW w:w="367" w:type="pct"/>
            <w:tcBorders>
              <w:top w:val="single" w:sz="4" w:space="0" w:color="666666"/>
              <w:left w:val="single" w:sz="4" w:space="0" w:color="auto"/>
              <w:bottom w:val="single" w:sz="4" w:space="0" w:color="666666"/>
            </w:tcBorders>
            <w:shd w:val="clear" w:color="auto" w:fill="FFFFFF"/>
            <w:tcMar>
              <w:top w:w="0" w:type="dxa"/>
              <w:left w:w="0" w:type="dxa"/>
              <w:bottom w:w="0" w:type="dxa"/>
              <w:right w:w="0" w:type="dxa"/>
            </w:tcMar>
            <w:vAlign w:val="center"/>
          </w:tcPr>
          <w:p w14:paraId="7C96B4DB"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2758.56</w:t>
            </w:r>
          </w:p>
        </w:tc>
        <w:tc>
          <w:tcPr>
            <w:tcW w:w="757" w:type="pct"/>
            <w:tcBorders>
              <w:top w:val="single" w:sz="4" w:space="0" w:color="666666"/>
              <w:bottom w:val="single" w:sz="4" w:space="0" w:color="666666"/>
            </w:tcBorders>
            <w:shd w:val="clear" w:color="auto" w:fill="FFFFFF"/>
            <w:tcMar>
              <w:top w:w="0" w:type="dxa"/>
              <w:left w:w="0" w:type="dxa"/>
              <w:bottom w:w="0" w:type="dxa"/>
              <w:right w:w="0" w:type="dxa"/>
            </w:tcMar>
            <w:vAlign w:val="center"/>
          </w:tcPr>
          <w:p w14:paraId="3CA53012"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w:t>
            </w:r>
          </w:p>
        </w:tc>
        <w:tc>
          <w:tcPr>
            <w:tcW w:w="309" w:type="pct"/>
            <w:tcBorders>
              <w:top w:val="single" w:sz="4" w:space="0" w:color="666666"/>
              <w:bottom w:val="single" w:sz="4" w:space="0" w:color="666666"/>
              <w:right w:val="single" w:sz="4" w:space="0" w:color="auto"/>
            </w:tcBorders>
            <w:shd w:val="clear" w:color="auto" w:fill="FFFFFF"/>
            <w:tcMar>
              <w:top w:w="0" w:type="dxa"/>
              <w:left w:w="0" w:type="dxa"/>
              <w:bottom w:w="0" w:type="dxa"/>
              <w:right w:w="0" w:type="dxa"/>
            </w:tcMar>
            <w:vAlign w:val="center"/>
          </w:tcPr>
          <w:p w14:paraId="2831EC58"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w:t>
            </w:r>
          </w:p>
        </w:tc>
      </w:tr>
      <w:tr w:rsidR="00FF420B" w:rsidRPr="00FF420B" w14:paraId="4509493C" w14:textId="77777777" w:rsidTr="00792472">
        <w:trPr>
          <w:cantSplit/>
          <w:jc w:val="center"/>
        </w:trPr>
        <w:tc>
          <w:tcPr>
            <w:tcW w:w="313" w:type="pct"/>
            <w:tcBorders>
              <w:top w:val="single" w:sz="4" w:space="0" w:color="666666"/>
              <w:left w:val="single" w:sz="4" w:space="0" w:color="auto"/>
              <w:bottom w:val="single" w:sz="4" w:space="0" w:color="666666"/>
            </w:tcBorders>
            <w:shd w:val="clear" w:color="auto" w:fill="FFFFFF"/>
            <w:tcMar>
              <w:top w:w="0" w:type="dxa"/>
              <w:left w:w="0" w:type="dxa"/>
              <w:bottom w:w="0" w:type="dxa"/>
              <w:right w:w="0" w:type="dxa"/>
            </w:tcMar>
            <w:vAlign w:val="center"/>
          </w:tcPr>
          <w:p w14:paraId="4EE9CD6E" w14:textId="77777777" w:rsidR="00792472" w:rsidRPr="00FF420B" w:rsidRDefault="00792472" w:rsidP="00162671">
            <w:pPr>
              <w:keepNext/>
              <w:ind w:left="60" w:right="60"/>
              <w:rPr>
                <w:rFonts w:cstheme="minorHAnsi"/>
                <w:sz w:val="16"/>
                <w:szCs w:val="16"/>
              </w:rPr>
            </w:pPr>
            <w:r w:rsidRPr="00FF420B">
              <w:rPr>
                <w:rFonts w:eastAsia="Arial" w:cstheme="minorHAnsi"/>
                <w:sz w:val="16"/>
                <w:szCs w:val="16"/>
              </w:rPr>
              <w:t>NSE</w:t>
            </w:r>
          </w:p>
        </w:tc>
        <w:tc>
          <w:tcPr>
            <w:tcW w:w="360" w:type="pct"/>
            <w:tcBorders>
              <w:top w:val="single" w:sz="4" w:space="0" w:color="666666"/>
              <w:bottom w:val="single" w:sz="4" w:space="0" w:color="666666"/>
            </w:tcBorders>
            <w:shd w:val="clear" w:color="auto" w:fill="FFFFFF"/>
            <w:tcMar>
              <w:top w:w="0" w:type="dxa"/>
              <w:left w:w="0" w:type="dxa"/>
              <w:bottom w:w="0" w:type="dxa"/>
              <w:right w:w="0" w:type="dxa"/>
            </w:tcMar>
            <w:vAlign w:val="center"/>
          </w:tcPr>
          <w:p w14:paraId="7A7AE619"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16.61</w:t>
            </w:r>
          </w:p>
        </w:tc>
        <w:tc>
          <w:tcPr>
            <w:tcW w:w="363" w:type="pct"/>
            <w:tcBorders>
              <w:top w:val="single" w:sz="4" w:space="0" w:color="666666"/>
              <w:bottom w:val="single" w:sz="4" w:space="0" w:color="666666"/>
            </w:tcBorders>
            <w:shd w:val="clear" w:color="auto" w:fill="FFFFFF"/>
            <w:tcMar>
              <w:top w:w="0" w:type="dxa"/>
              <w:left w:w="0" w:type="dxa"/>
              <w:bottom w:w="0" w:type="dxa"/>
              <w:right w:w="0" w:type="dxa"/>
            </w:tcMar>
            <w:vAlign w:val="center"/>
          </w:tcPr>
          <w:p w14:paraId="57DA57EC"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1.00</w:t>
            </w:r>
          </w:p>
        </w:tc>
        <w:tc>
          <w:tcPr>
            <w:tcW w:w="363" w:type="pct"/>
            <w:tcBorders>
              <w:top w:val="single" w:sz="4" w:space="0" w:color="666666"/>
              <w:bottom w:val="single" w:sz="4" w:space="0" w:color="666666"/>
            </w:tcBorders>
            <w:shd w:val="clear" w:color="auto" w:fill="FFFFFF"/>
            <w:tcMar>
              <w:top w:w="0" w:type="dxa"/>
              <w:left w:w="0" w:type="dxa"/>
              <w:bottom w:w="0" w:type="dxa"/>
              <w:right w:w="0" w:type="dxa"/>
            </w:tcMar>
            <w:vAlign w:val="center"/>
          </w:tcPr>
          <w:p w14:paraId="6E6BE8E6"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0.46</w:t>
            </w:r>
          </w:p>
        </w:tc>
        <w:tc>
          <w:tcPr>
            <w:tcW w:w="735" w:type="pct"/>
            <w:tcBorders>
              <w:top w:val="single" w:sz="4" w:space="0" w:color="666666"/>
              <w:bottom w:val="single" w:sz="4" w:space="0" w:color="666666"/>
              <w:right w:val="single" w:sz="4" w:space="0" w:color="auto"/>
            </w:tcBorders>
            <w:shd w:val="clear" w:color="auto" w:fill="FFFFFF"/>
            <w:tcMar>
              <w:top w:w="0" w:type="dxa"/>
              <w:left w:w="0" w:type="dxa"/>
              <w:bottom w:w="0" w:type="dxa"/>
              <w:right w:w="0" w:type="dxa"/>
            </w:tcMar>
            <w:vAlign w:val="center"/>
          </w:tcPr>
          <w:p w14:paraId="3CD2BC89"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24 (80%)</w:t>
            </w:r>
          </w:p>
        </w:tc>
        <w:tc>
          <w:tcPr>
            <w:tcW w:w="367" w:type="pct"/>
            <w:tcBorders>
              <w:top w:val="single" w:sz="4" w:space="0" w:color="666666"/>
              <w:left w:val="single" w:sz="4" w:space="0" w:color="auto"/>
              <w:bottom w:val="single" w:sz="4" w:space="0" w:color="666666"/>
            </w:tcBorders>
            <w:shd w:val="clear" w:color="auto" w:fill="FFFFFF"/>
            <w:tcMar>
              <w:top w:w="0" w:type="dxa"/>
              <w:left w:w="0" w:type="dxa"/>
              <w:bottom w:w="0" w:type="dxa"/>
              <w:right w:w="0" w:type="dxa"/>
            </w:tcMar>
            <w:vAlign w:val="center"/>
          </w:tcPr>
          <w:p w14:paraId="7B97ACB5"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385.80</w:t>
            </w:r>
          </w:p>
        </w:tc>
        <w:tc>
          <w:tcPr>
            <w:tcW w:w="757" w:type="pct"/>
            <w:tcBorders>
              <w:top w:val="single" w:sz="4" w:space="0" w:color="666666"/>
              <w:bottom w:val="single" w:sz="4" w:space="0" w:color="666666"/>
            </w:tcBorders>
            <w:shd w:val="clear" w:color="auto" w:fill="FFFFFF"/>
            <w:tcMar>
              <w:top w:w="0" w:type="dxa"/>
              <w:left w:w="0" w:type="dxa"/>
              <w:bottom w:w="0" w:type="dxa"/>
              <w:right w:w="0" w:type="dxa"/>
            </w:tcMar>
            <w:vAlign w:val="center"/>
          </w:tcPr>
          <w:p w14:paraId="04C98CE6"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322.32</w:t>
            </w:r>
          </w:p>
        </w:tc>
        <w:tc>
          <w:tcPr>
            <w:tcW w:w="309" w:type="pct"/>
            <w:tcBorders>
              <w:top w:val="single" w:sz="4" w:space="0" w:color="666666"/>
              <w:bottom w:val="single" w:sz="4" w:space="0" w:color="666666"/>
              <w:right w:val="single" w:sz="4" w:space="0" w:color="auto"/>
            </w:tcBorders>
            <w:shd w:val="clear" w:color="auto" w:fill="FFFFFF"/>
            <w:tcMar>
              <w:top w:w="0" w:type="dxa"/>
              <w:left w:w="0" w:type="dxa"/>
              <w:bottom w:w="0" w:type="dxa"/>
              <w:right w:w="0" w:type="dxa"/>
            </w:tcMar>
            <w:vAlign w:val="center"/>
          </w:tcPr>
          <w:p w14:paraId="432F11D2"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63.48</w:t>
            </w:r>
          </w:p>
        </w:tc>
        <w:tc>
          <w:tcPr>
            <w:tcW w:w="367" w:type="pct"/>
            <w:tcBorders>
              <w:top w:val="single" w:sz="4" w:space="0" w:color="666666"/>
              <w:left w:val="single" w:sz="4" w:space="0" w:color="auto"/>
              <w:bottom w:val="single" w:sz="4" w:space="0" w:color="666666"/>
            </w:tcBorders>
            <w:shd w:val="clear" w:color="auto" w:fill="FFFFFF"/>
            <w:tcMar>
              <w:top w:w="0" w:type="dxa"/>
              <w:left w:w="0" w:type="dxa"/>
              <w:bottom w:w="0" w:type="dxa"/>
              <w:right w:w="0" w:type="dxa"/>
            </w:tcMar>
            <w:vAlign w:val="center"/>
          </w:tcPr>
          <w:p w14:paraId="7FCB7CF4"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2758.56</w:t>
            </w:r>
          </w:p>
        </w:tc>
        <w:tc>
          <w:tcPr>
            <w:tcW w:w="757" w:type="pct"/>
            <w:tcBorders>
              <w:top w:val="single" w:sz="4" w:space="0" w:color="666666"/>
              <w:bottom w:val="single" w:sz="4" w:space="0" w:color="666666"/>
            </w:tcBorders>
            <w:shd w:val="clear" w:color="auto" w:fill="FFFFFF"/>
            <w:tcMar>
              <w:top w:w="0" w:type="dxa"/>
              <w:left w:w="0" w:type="dxa"/>
              <w:bottom w:w="0" w:type="dxa"/>
              <w:right w:w="0" w:type="dxa"/>
            </w:tcMar>
            <w:vAlign w:val="center"/>
          </w:tcPr>
          <w:p w14:paraId="3C858A69"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w:t>
            </w:r>
          </w:p>
        </w:tc>
        <w:tc>
          <w:tcPr>
            <w:tcW w:w="309" w:type="pct"/>
            <w:tcBorders>
              <w:top w:val="single" w:sz="4" w:space="0" w:color="666666"/>
              <w:bottom w:val="single" w:sz="4" w:space="0" w:color="666666"/>
              <w:right w:val="single" w:sz="4" w:space="0" w:color="auto"/>
            </w:tcBorders>
            <w:shd w:val="clear" w:color="auto" w:fill="FFFFFF"/>
            <w:tcMar>
              <w:top w:w="0" w:type="dxa"/>
              <w:left w:w="0" w:type="dxa"/>
              <w:bottom w:w="0" w:type="dxa"/>
              <w:right w:w="0" w:type="dxa"/>
            </w:tcMar>
            <w:vAlign w:val="center"/>
          </w:tcPr>
          <w:p w14:paraId="6A1BBC07"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w:t>
            </w:r>
          </w:p>
        </w:tc>
      </w:tr>
      <w:tr w:rsidR="00FF420B" w:rsidRPr="00FF420B" w14:paraId="6AE19E5D" w14:textId="77777777" w:rsidTr="00792472">
        <w:trPr>
          <w:cantSplit/>
          <w:jc w:val="center"/>
        </w:trPr>
        <w:tc>
          <w:tcPr>
            <w:tcW w:w="313" w:type="pct"/>
            <w:tcBorders>
              <w:top w:val="single" w:sz="4" w:space="0" w:color="666666"/>
              <w:left w:val="single" w:sz="4" w:space="0" w:color="auto"/>
              <w:bottom w:val="single" w:sz="4" w:space="0" w:color="666666"/>
            </w:tcBorders>
            <w:shd w:val="clear" w:color="auto" w:fill="FFFFFF"/>
            <w:tcMar>
              <w:top w:w="0" w:type="dxa"/>
              <w:left w:w="0" w:type="dxa"/>
              <w:bottom w:w="0" w:type="dxa"/>
              <w:right w:w="0" w:type="dxa"/>
            </w:tcMar>
            <w:vAlign w:val="center"/>
          </w:tcPr>
          <w:p w14:paraId="104B63D5" w14:textId="77777777" w:rsidR="00792472" w:rsidRPr="00FF420B" w:rsidRDefault="00792472" w:rsidP="00162671">
            <w:pPr>
              <w:keepNext/>
              <w:ind w:left="60" w:right="60"/>
              <w:rPr>
                <w:rFonts w:cstheme="minorHAnsi"/>
                <w:sz w:val="16"/>
                <w:szCs w:val="16"/>
              </w:rPr>
            </w:pPr>
            <w:r w:rsidRPr="00FF420B">
              <w:rPr>
                <w:rFonts w:eastAsia="Arial" w:cstheme="minorHAnsi"/>
                <w:sz w:val="16"/>
                <w:szCs w:val="16"/>
              </w:rPr>
              <w:t>S100B</w:t>
            </w:r>
          </w:p>
        </w:tc>
        <w:tc>
          <w:tcPr>
            <w:tcW w:w="360" w:type="pct"/>
            <w:tcBorders>
              <w:top w:val="single" w:sz="4" w:space="0" w:color="666666"/>
              <w:bottom w:val="single" w:sz="4" w:space="0" w:color="666666"/>
            </w:tcBorders>
            <w:shd w:val="clear" w:color="auto" w:fill="FFFFFF"/>
            <w:tcMar>
              <w:top w:w="0" w:type="dxa"/>
              <w:left w:w="0" w:type="dxa"/>
              <w:bottom w:w="0" w:type="dxa"/>
              <w:right w:w="0" w:type="dxa"/>
            </w:tcMar>
            <w:vAlign w:val="center"/>
          </w:tcPr>
          <w:p w14:paraId="37419E79"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0.06</w:t>
            </w:r>
          </w:p>
        </w:tc>
        <w:tc>
          <w:tcPr>
            <w:tcW w:w="363" w:type="pct"/>
            <w:tcBorders>
              <w:top w:val="single" w:sz="4" w:space="0" w:color="666666"/>
              <w:bottom w:val="single" w:sz="4" w:space="0" w:color="666666"/>
            </w:tcBorders>
            <w:shd w:val="clear" w:color="auto" w:fill="FFFFFF"/>
            <w:tcMar>
              <w:top w:w="0" w:type="dxa"/>
              <w:left w:w="0" w:type="dxa"/>
              <w:bottom w:w="0" w:type="dxa"/>
              <w:right w:w="0" w:type="dxa"/>
            </w:tcMar>
            <w:vAlign w:val="center"/>
          </w:tcPr>
          <w:p w14:paraId="6B69555B"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1.00</w:t>
            </w:r>
          </w:p>
        </w:tc>
        <w:tc>
          <w:tcPr>
            <w:tcW w:w="363" w:type="pct"/>
            <w:tcBorders>
              <w:top w:val="single" w:sz="4" w:space="0" w:color="666666"/>
              <w:bottom w:val="single" w:sz="4" w:space="0" w:color="666666"/>
            </w:tcBorders>
            <w:shd w:val="clear" w:color="auto" w:fill="FFFFFF"/>
            <w:tcMar>
              <w:top w:w="0" w:type="dxa"/>
              <w:left w:w="0" w:type="dxa"/>
              <w:bottom w:w="0" w:type="dxa"/>
              <w:right w:w="0" w:type="dxa"/>
            </w:tcMar>
            <w:vAlign w:val="center"/>
          </w:tcPr>
          <w:p w14:paraId="42FC7640"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0.15</w:t>
            </w:r>
          </w:p>
        </w:tc>
        <w:tc>
          <w:tcPr>
            <w:tcW w:w="735" w:type="pct"/>
            <w:tcBorders>
              <w:top w:val="single" w:sz="4" w:space="0" w:color="666666"/>
              <w:bottom w:val="single" w:sz="4" w:space="0" w:color="666666"/>
              <w:right w:val="single" w:sz="4" w:space="0" w:color="auto"/>
            </w:tcBorders>
            <w:shd w:val="clear" w:color="auto" w:fill="FFFFFF"/>
            <w:tcMar>
              <w:top w:w="0" w:type="dxa"/>
              <w:left w:w="0" w:type="dxa"/>
              <w:bottom w:w="0" w:type="dxa"/>
              <w:right w:w="0" w:type="dxa"/>
            </w:tcMar>
            <w:vAlign w:val="center"/>
          </w:tcPr>
          <w:p w14:paraId="6A514832"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28 (93%)</w:t>
            </w:r>
          </w:p>
        </w:tc>
        <w:tc>
          <w:tcPr>
            <w:tcW w:w="367" w:type="pct"/>
            <w:tcBorders>
              <w:top w:val="single" w:sz="4" w:space="0" w:color="666666"/>
              <w:left w:val="single" w:sz="4" w:space="0" w:color="auto"/>
              <w:bottom w:val="single" w:sz="4" w:space="0" w:color="666666"/>
            </w:tcBorders>
            <w:shd w:val="clear" w:color="auto" w:fill="FFFFFF"/>
            <w:tcMar>
              <w:top w:w="0" w:type="dxa"/>
              <w:left w:w="0" w:type="dxa"/>
              <w:bottom w:w="0" w:type="dxa"/>
              <w:right w:w="0" w:type="dxa"/>
            </w:tcMar>
            <w:vAlign w:val="center"/>
          </w:tcPr>
          <w:p w14:paraId="4B4B82ED"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385.80</w:t>
            </w:r>
          </w:p>
        </w:tc>
        <w:tc>
          <w:tcPr>
            <w:tcW w:w="757" w:type="pct"/>
            <w:tcBorders>
              <w:top w:val="single" w:sz="4" w:space="0" w:color="666666"/>
              <w:bottom w:val="single" w:sz="4" w:space="0" w:color="666666"/>
            </w:tcBorders>
            <w:shd w:val="clear" w:color="auto" w:fill="FFFFFF"/>
            <w:tcMar>
              <w:top w:w="0" w:type="dxa"/>
              <w:left w:w="0" w:type="dxa"/>
              <w:bottom w:w="0" w:type="dxa"/>
              <w:right w:w="0" w:type="dxa"/>
            </w:tcMar>
            <w:vAlign w:val="center"/>
          </w:tcPr>
          <w:p w14:paraId="2AEA92FE"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381.64</w:t>
            </w:r>
          </w:p>
        </w:tc>
        <w:tc>
          <w:tcPr>
            <w:tcW w:w="309" w:type="pct"/>
            <w:tcBorders>
              <w:top w:val="single" w:sz="4" w:space="0" w:color="666666"/>
              <w:bottom w:val="single" w:sz="4" w:space="0" w:color="666666"/>
              <w:right w:val="single" w:sz="4" w:space="0" w:color="auto"/>
            </w:tcBorders>
            <w:shd w:val="clear" w:color="auto" w:fill="FFFFFF"/>
            <w:tcMar>
              <w:top w:w="0" w:type="dxa"/>
              <w:left w:w="0" w:type="dxa"/>
              <w:bottom w:w="0" w:type="dxa"/>
              <w:right w:w="0" w:type="dxa"/>
            </w:tcMar>
            <w:vAlign w:val="center"/>
          </w:tcPr>
          <w:p w14:paraId="0415EC66"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 xml:space="preserve"> 4.16</w:t>
            </w:r>
          </w:p>
        </w:tc>
        <w:tc>
          <w:tcPr>
            <w:tcW w:w="367" w:type="pct"/>
            <w:tcBorders>
              <w:top w:val="single" w:sz="4" w:space="0" w:color="666666"/>
              <w:left w:val="single" w:sz="4" w:space="0" w:color="auto"/>
              <w:bottom w:val="single" w:sz="4" w:space="0" w:color="666666"/>
            </w:tcBorders>
            <w:shd w:val="clear" w:color="auto" w:fill="FFFFFF"/>
            <w:tcMar>
              <w:top w:w="0" w:type="dxa"/>
              <w:left w:w="0" w:type="dxa"/>
              <w:bottom w:w="0" w:type="dxa"/>
              <w:right w:w="0" w:type="dxa"/>
            </w:tcMar>
            <w:vAlign w:val="center"/>
          </w:tcPr>
          <w:p w14:paraId="581ABB87"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2758.56</w:t>
            </w:r>
          </w:p>
        </w:tc>
        <w:tc>
          <w:tcPr>
            <w:tcW w:w="757" w:type="pct"/>
            <w:tcBorders>
              <w:top w:val="single" w:sz="4" w:space="0" w:color="666666"/>
              <w:bottom w:val="single" w:sz="4" w:space="0" w:color="666666"/>
            </w:tcBorders>
            <w:shd w:val="clear" w:color="auto" w:fill="FFFFFF"/>
            <w:tcMar>
              <w:top w:w="0" w:type="dxa"/>
              <w:left w:w="0" w:type="dxa"/>
              <w:bottom w:w="0" w:type="dxa"/>
              <w:right w:w="0" w:type="dxa"/>
            </w:tcMar>
            <w:vAlign w:val="center"/>
          </w:tcPr>
          <w:p w14:paraId="149905E8"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w:t>
            </w:r>
          </w:p>
        </w:tc>
        <w:tc>
          <w:tcPr>
            <w:tcW w:w="309" w:type="pct"/>
            <w:tcBorders>
              <w:top w:val="single" w:sz="4" w:space="0" w:color="666666"/>
              <w:bottom w:val="single" w:sz="4" w:space="0" w:color="666666"/>
              <w:right w:val="single" w:sz="4" w:space="0" w:color="auto"/>
            </w:tcBorders>
            <w:shd w:val="clear" w:color="auto" w:fill="FFFFFF"/>
            <w:tcMar>
              <w:top w:w="0" w:type="dxa"/>
              <w:left w:w="0" w:type="dxa"/>
              <w:bottom w:w="0" w:type="dxa"/>
              <w:right w:w="0" w:type="dxa"/>
            </w:tcMar>
            <w:vAlign w:val="center"/>
          </w:tcPr>
          <w:p w14:paraId="4D846348"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w:t>
            </w:r>
          </w:p>
        </w:tc>
      </w:tr>
      <w:tr w:rsidR="00FF420B" w:rsidRPr="00FF420B" w14:paraId="768B5CE6" w14:textId="77777777" w:rsidTr="00792472">
        <w:trPr>
          <w:cantSplit/>
          <w:jc w:val="center"/>
        </w:trPr>
        <w:tc>
          <w:tcPr>
            <w:tcW w:w="313" w:type="pct"/>
            <w:tcBorders>
              <w:top w:val="single" w:sz="4" w:space="0" w:color="666666"/>
              <w:left w:val="single" w:sz="4" w:space="0" w:color="auto"/>
              <w:bottom w:val="single" w:sz="4" w:space="0" w:color="666666"/>
            </w:tcBorders>
            <w:shd w:val="clear" w:color="auto" w:fill="FFFFFF"/>
            <w:tcMar>
              <w:top w:w="0" w:type="dxa"/>
              <w:left w:w="0" w:type="dxa"/>
              <w:bottom w:w="0" w:type="dxa"/>
              <w:right w:w="0" w:type="dxa"/>
            </w:tcMar>
            <w:vAlign w:val="center"/>
          </w:tcPr>
          <w:p w14:paraId="6C85547D" w14:textId="77777777" w:rsidR="00792472" w:rsidRPr="00FF420B" w:rsidRDefault="00792472" w:rsidP="00162671">
            <w:pPr>
              <w:keepNext/>
              <w:ind w:left="60" w:right="60"/>
              <w:rPr>
                <w:rFonts w:cstheme="minorHAnsi"/>
                <w:sz w:val="16"/>
                <w:szCs w:val="16"/>
              </w:rPr>
            </w:pPr>
            <w:r w:rsidRPr="00FF420B">
              <w:rPr>
                <w:rFonts w:eastAsia="Arial" w:cstheme="minorHAnsi"/>
                <w:sz w:val="16"/>
                <w:szCs w:val="16"/>
              </w:rPr>
              <w:t>Tau</w:t>
            </w:r>
          </w:p>
        </w:tc>
        <w:tc>
          <w:tcPr>
            <w:tcW w:w="360" w:type="pct"/>
            <w:tcBorders>
              <w:top w:val="single" w:sz="4" w:space="0" w:color="666666"/>
              <w:bottom w:val="single" w:sz="4" w:space="0" w:color="666666"/>
            </w:tcBorders>
            <w:shd w:val="clear" w:color="auto" w:fill="FFFFFF"/>
            <w:tcMar>
              <w:top w:w="0" w:type="dxa"/>
              <w:left w:w="0" w:type="dxa"/>
              <w:bottom w:w="0" w:type="dxa"/>
              <w:right w:w="0" w:type="dxa"/>
            </w:tcMar>
            <w:vAlign w:val="center"/>
          </w:tcPr>
          <w:p w14:paraId="52071F3E"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2.34</w:t>
            </w:r>
          </w:p>
        </w:tc>
        <w:tc>
          <w:tcPr>
            <w:tcW w:w="363" w:type="pct"/>
            <w:tcBorders>
              <w:top w:val="single" w:sz="4" w:space="0" w:color="666666"/>
              <w:bottom w:val="single" w:sz="4" w:space="0" w:color="666666"/>
            </w:tcBorders>
            <w:shd w:val="clear" w:color="auto" w:fill="FFFFFF"/>
            <w:tcMar>
              <w:top w:w="0" w:type="dxa"/>
              <w:left w:w="0" w:type="dxa"/>
              <w:bottom w:w="0" w:type="dxa"/>
              <w:right w:w="0" w:type="dxa"/>
            </w:tcMar>
            <w:vAlign w:val="center"/>
          </w:tcPr>
          <w:p w14:paraId="764673A6"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1.00</w:t>
            </w:r>
          </w:p>
        </w:tc>
        <w:tc>
          <w:tcPr>
            <w:tcW w:w="363" w:type="pct"/>
            <w:tcBorders>
              <w:top w:val="single" w:sz="4" w:space="0" w:color="666666"/>
              <w:bottom w:val="single" w:sz="4" w:space="0" w:color="666666"/>
            </w:tcBorders>
            <w:shd w:val="clear" w:color="auto" w:fill="FFFFFF"/>
            <w:tcMar>
              <w:top w:w="0" w:type="dxa"/>
              <w:left w:w="0" w:type="dxa"/>
              <w:bottom w:w="0" w:type="dxa"/>
              <w:right w:w="0" w:type="dxa"/>
            </w:tcMar>
            <w:vAlign w:val="center"/>
          </w:tcPr>
          <w:p w14:paraId="07CF9740"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0.31</w:t>
            </w:r>
          </w:p>
        </w:tc>
        <w:tc>
          <w:tcPr>
            <w:tcW w:w="735" w:type="pct"/>
            <w:tcBorders>
              <w:top w:val="single" w:sz="4" w:space="0" w:color="666666"/>
              <w:bottom w:val="single" w:sz="4" w:space="0" w:color="666666"/>
              <w:right w:val="single" w:sz="4" w:space="0" w:color="auto"/>
            </w:tcBorders>
            <w:shd w:val="clear" w:color="auto" w:fill="FFFFFF"/>
            <w:tcMar>
              <w:top w:w="0" w:type="dxa"/>
              <w:left w:w="0" w:type="dxa"/>
              <w:bottom w:w="0" w:type="dxa"/>
              <w:right w:w="0" w:type="dxa"/>
            </w:tcMar>
            <w:vAlign w:val="center"/>
          </w:tcPr>
          <w:p w14:paraId="41EA341D"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26 (87%)</w:t>
            </w:r>
          </w:p>
        </w:tc>
        <w:tc>
          <w:tcPr>
            <w:tcW w:w="367" w:type="pct"/>
            <w:tcBorders>
              <w:top w:val="single" w:sz="4" w:space="0" w:color="666666"/>
              <w:left w:val="single" w:sz="4" w:space="0" w:color="auto"/>
              <w:bottom w:val="single" w:sz="4" w:space="0" w:color="666666"/>
            </w:tcBorders>
            <w:shd w:val="clear" w:color="auto" w:fill="FFFFFF"/>
            <w:tcMar>
              <w:top w:w="0" w:type="dxa"/>
              <w:left w:w="0" w:type="dxa"/>
              <w:bottom w:w="0" w:type="dxa"/>
              <w:right w:w="0" w:type="dxa"/>
            </w:tcMar>
            <w:vAlign w:val="center"/>
          </w:tcPr>
          <w:p w14:paraId="50DE0969"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385.80</w:t>
            </w:r>
          </w:p>
        </w:tc>
        <w:tc>
          <w:tcPr>
            <w:tcW w:w="757" w:type="pct"/>
            <w:tcBorders>
              <w:top w:val="single" w:sz="4" w:space="0" w:color="666666"/>
              <w:bottom w:val="single" w:sz="4" w:space="0" w:color="666666"/>
            </w:tcBorders>
            <w:shd w:val="clear" w:color="auto" w:fill="FFFFFF"/>
            <w:tcMar>
              <w:top w:w="0" w:type="dxa"/>
              <w:left w:w="0" w:type="dxa"/>
              <w:bottom w:w="0" w:type="dxa"/>
              <w:right w:w="0" w:type="dxa"/>
            </w:tcMar>
            <w:vAlign w:val="center"/>
          </w:tcPr>
          <w:p w14:paraId="711BE8EB"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355.42</w:t>
            </w:r>
          </w:p>
        </w:tc>
        <w:tc>
          <w:tcPr>
            <w:tcW w:w="309" w:type="pct"/>
            <w:tcBorders>
              <w:top w:val="single" w:sz="4" w:space="0" w:color="666666"/>
              <w:bottom w:val="single" w:sz="4" w:space="0" w:color="666666"/>
              <w:right w:val="single" w:sz="4" w:space="0" w:color="auto"/>
            </w:tcBorders>
            <w:shd w:val="clear" w:color="auto" w:fill="FFFFFF"/>
            <w:tcMar>
              <w:top w:w="0" w:type="dxa"/>
              <w:left w:w="0" w:type="dxa"/>
              <w:bottom w:w="0" w:type="dxa"/>
              <w:right w:w="0" w:type="dxa"/>
            </w:tcMar>
            <w:vAlign w:val="center"/>
          </w:tcPr>
          <w:p w14:paraId="56C36F2A"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30.38</w:t>
            </w:r>
          </w:p>
        </w:tc>
        <w:tc>
          <w:tcPr>
            <w:tcW w:w="367" w:type="pct"/>
            <w:tcBorders>
              <w:top w:val="single" w:sz="4" w:space="0" w:color="666666"/>
              <w:left w:val="single" w:sz="4" w:space="0" w:color="auto"/>
              <w:bottom w:val="single" w:sz="4" w:space="0" w:color="666666"/>
            </w:tcBorders>
            <w:shd w:val="clear" w:color="auto" w:fill="FFFFFF"/>
            <w:tcMar>
              <w:top w:w="0" w:type="dxa"/>
              <w:left w:w="0" w:type="dxa"/>
              <w:bottom w:w="0" w:type="dxa"/>
              <w:right w:w="0" w:type="dxa"/>
            </w:tcMar>
            <w:vAlign w:val="center"/>
          </w:tcPr>
          <w:p w14:paraId="228C7866"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2758.56</w:t>
            </w:r>
          </w:p>
        </w:tc>
        <w:tc>
          <w:tcPr>
            <w:tcW w:w="757" w:type="pct"/>
            <w:tcBorders>
              <w:top w:val="single" w:sz="4" w:space="0" w:color="666666"/>
              <w:bottom w:val="single" w:sz="4" w:space="0" w:color="666666"/>
            </w:tcBorders>
            <w:shd w:val="clear" w:color="auto" w:fill="FFFFFF"/>
            <w:tcMar>
              <w:top w:w="0" w:type="dxa"/>
              <w:left w:w="0" w:type="dxa"/>
              <w:bottom w:w="0" w:type="dxa"/>
              <w:right w:w="0" w:type="dxa"/>
            </w:tcMar>
            <w:vAlign w:val="center"/>
          </w:tcPr>
          <w:p w14:paraId="01F3A83E"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w:t>
            </w:r>
          </w:p>
        </w:tc>
        <w:tc>
          <w:tcPr>
            <w:tcW w:w="309" w:type="pct"/>
            <w:tcBorders>
              <w:top w:val="single" w:sz="4" w:space="0" w:color="666666"/>
              <w:bottom w:val="single" w:sz="4" w:space="0" w:color="666666"/>
              <w:right w:val="single" w:sz="4" w:space="0" w:color="auto"/>
            </w:tcBorders>
            <w:shd w:val="clear" w:color="auto" w:fill="FFFFFF"/>
            <w:tcMar>
              <w:top w:w="0" w:type="dxa"/>
              <w:left w:w="0" w:type="dxa"/>
              <w:bottom w:w="0" w:type="dxa"/>
              <w:right w:w="0" w:type="dxa"/>
            </w:tcMar>
            <w:vAlign w:val="center"/>
          </w:tcPr>
          <w:p w14:paraId="7B89F510"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w:t>
            </w:r>
          </w:p>
        </w:tc>
      </w:tr>
      <w:tr w:rsidR="00FF420B" w:rsidRPr="00FF420B" w14:paraId="51F8728F" w14:textId="77777777" w:rsidTr="00792472">
        <w:trPr>
          <w:cantSplit/>
          <w:jc w:val="center"/>
        </w:trPr>
        <w:tc>
          <w:tcPr>
            <w:tcW w:w="313" w:type="pct"/>
            <w:tcBorders>
              <w:top w:val="single" w:sz="4" w:space="0" w:color="666666"/>
              <w:left w:val="single" w:sz="4" w:space="0" w:color="auto"/>
              <w:bottom w:val="single" w:sz="16" w:space="0" w:color="666666"/>
            </w:tcBorders>
            <w:shd w:val="clear" w:color="auto" w:fill="FFFFFF"/>
            <w:tcMar>
              <w:top w:w="0" w:type="dxa"/>
              <w:left w:w="0" w:type="dxa"/>
              <w:bottom w:w="0" w:type="dxa"/>
              <w:right w:w="0" w:type="dxa"/>
            </w:tcMar>
            <w:vAlign w:val="center"/>
          </w:tcPr>
          <w:p w14:paraId="5B77DEA9" w14:textId="77777777" w:rsidR="00792472" w:rsidRPr="00FF420B" w:rsidRDefault="00792472" w:rsidP="00162671">
            <w:pPr>
              <w:keepNext/>
              <w:ind w:left="60" w:right="60"/>
              <w:rPr>
                <w:rFonts w:cstheme="minorHAnsi"/>
                <w:sz w:val="16"/>
                <w:szCs w:val="16"/>
              </w:rPr>
            </w:pPr>
            <w:r w:rsidRPr="00FF420B">
              <w:rPr>
                <w:rFonts w:eastAsia="Arial" w:cstheme="minorHAnsi"/>
                <w:sz w:val="16"/>
                <w:szCs w:val="16"/>
              </w:rPr>
              <w:t>UCH-L1</w:t>
            </w:r>
          </w:p>
        </w:tc>
        <w:tc>
          <w:tcPr>
            <w:tcW w:w="360" w:type="pct"/>
            <w:tcBorders>
              <w:top w:val="single" w:sz="4" w:space="0" w:color="666666"/>
              <w:bottom w:val="single" w:sz="16" w:space="0" w:color="666666"/>
            </w:tcBorders>
            <w:shd w:val="clear" w:color="auto" w:fill="FFFFFF"/>
            <w:tcMar>
              <w:top w:w="0" w:type="dxa"/>
              <w:left w:w="0" w:type="dxa"/>
              <w:bottom w:w="0" w:type="dxa"/>
              <w:right w:w="0" w:type="dxa"/>
            </w:tcMar>
            <w:vAlign w:val="center"/>
          </w:tcPr>
          <w:p w14:paraId="20A5E405"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99.09</w:t>
            </w:r>
          </w:p>
        </w:tc>
        <w:tc>
          <w:tcPr>
            <w:tcW w:w="363" w:type="pct"/>
            <w:tcBorders>
              <w:top w:val="single" w:sz="4" w:space="0" w:color="666666"/>
              <w:bottom w:val="single" w:sz="16" w:space="0" w:color="666666"/>
            </w:tcBorders>
            <w:shd w:val="clear" w:color="auto" w:fill="FFFFFF"/>
            <w:tcMar>
              <w:top w:w="0" w:type="dxa"/>
              <w:left w:w="0" w:type="dxa"/>
              <w:bottom w:w="0" w:type="dxa"/>
              <w:right w:w="0" w:type="dxa"/>
            </w:tcMar>
            <w:vAlign w:val="center"/>
          </w:tcPr>
          <w:p w14:paraId="17295981"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1.00</w:t>
            </w:r>
          </w:p>
        </w:tc>
        <w:tc>
          <w:tcPr>
            <w:tcW w:w="363" w:type="pct"/>
            <w:tcBorders>
              <w:top w:val="single" w:sz="4" w:space="0" w:color="666666"/>
              <w:bottom w:val="single" w:sz="16" w:space="0" w:color="666666"/>
            </w:tcBorders>
            <w:shd w:val="clear" w:color="auto" w:fill="FFFFFF"/>
            <w:tcMar>
              <w:top w:w="0" w:type="dxa"/>
              <w:left w:w="0" w:type="dxa"/>
              <w:bottom w:w="0" w:type="dxa"/>
              <w:right w:w="0" w:type="dxa"/>
            </w:tcMar>
            <w:vAlign w:val="center"/>
          </w:tcPr>
          <w:p w14:paraId="285B5A7E"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0.31</w:t>
            </w:r>
          </w:p>
        </w:tc>
        <w:tc>
          <w:tcPr>
            <w:tcW w:w="735" w:type="pct"/>
            <w:tcBorders>
              <w:top w:val="single" w:sz="4" w:space="0" w:color="666666"/>
              <w:bottom w:val="single" w:sz="16" w:space="0" w:color="666666"/>
              <w:right w:val="single" w:sz="4" w:space="0" w:color="auto"/>
            </w:tcBorders>
            <w:shd w:val="clear" w:color="auto" w:fill="FFFFFF"/>
            <w:tcMar>
              <w:top w:w="0" w:type="dxa"/>
              <w:left w:w="0" w:type="dxa"/>
              <w:bottom w:w="0" w:type="dxa"/>
              <w:right w:w="0" w:type="dxa"/>
            </w:tcMar>
            <w:vAlign w:val="center"/>
          </w:tcPr>
          <w:p w14:paraId="53AB6931"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26 (87%)</w:t>
            </w:r>
          </w:p>
        </w:tc>
        <w:tc>
          <w:tcPr>
            <w:tcW w:w="367" w:type="pct"/>
            <w:tcBorders>
              <w:top w:val="single" w:sz="4" w:space="0" w:color="666666"/>
              <w:left w:val="single" w:sz="4" w:space="0" w:color="auto"/>
              <w:bottom w:val="single" w:sz="18" w:space="0" w:color="666666"/>
            </w:tcBorders>
            <w:shd w:val="clear" w:color="auto" w:fill="FFFFFF"/>
            <w:tcMar>
              <w:top w:w="0" w:type="dxa"/>
              <w:left w:w="0" w:type="dxa"/>
              <w:bottom w:w="0" w:type="dxa"/>
              <w:right w:w="0" w:type="dxa"/>
            </w:tcMar>
            <w:vAlign w:val="center"/>
          </w:tcPr>
          <w:p w14:paraId="71EF5956"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385.80</w:t>
            </w:r>
          </w:p>
        </w:tc>
        <w:tc>
          <w:tcPr>
            <w:tcW w:w="757" w:type="pct"/>
            <w:tcBorders>
              <w:top w:val="single" w:sz="4" w:space="0" w:color="666666"/>
              <w:bottom w:val="single" w:sz="18" w:space="0" w:color="666666"/>
            </w:tcBorders>
            <w:shd w:val="clear" w:color="auto" w:fill="FFFFFF"/>
            <w:tcMar>
              <w:top w:w="0" w:type="dxa"/>
              <w:left w:w="0" w:type="dxa"/>
              <w:bottom w:w="0" w:type="dxa"/>
              <w:right w:w="0" w:type="dxa"/>
            </w:tcMar>
            <w:vAlign w:val="center"/>
          </w:tcPr>
          <w:p w14:paraId="06431E99"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350.39</w:t>
            </w:r>
          </w:p>
        </w:tc>
        <w:tc>
          <w:tcPr>
            <w:tcW w:w="309" w:type="pct"/>
            <w:tcBorders>
              <w:top w:val="single" w:sz="4" w:space="0" w:color="666666"/>
              <w:bottom w:val="single" w:sz="18" w:space="0" w:color="666666"/>
              <w:right w:val="single" w:sz="4" w:space="0" w:color="auto"/>
            </w:tcBorders>
            <w:shd w:val="clear" w:color="auto" w:fill="FFFFFF"/>
            <w:tcMar>
              <w:top w:w="0" w:type="dxa"/>
              <w:left w:w="0" w:type="dxa"/>
              <w:bottom w:w="0" w:type="dxa"/>
              <w:right w:w="0" w:type="dxa"/>
            </w:tcMar>
            <w:vAlign w:val="center"/>
          </w:tcPr>
          <w:p w14:paraId="57F98BDA"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35.41</w:t>
            </w:r>
          </w:p>
        </w:tc>
        <w:tc>
          <w:tcPr>
            <w:tcW w:w="367" w:type="pct"/>
            <w:tcBorders>
              <w:top w:val="single" w:sz="4" w:space="0" w:color="666666"/>
              <w:left w:val="single" w:sz="4" w:space="0" w:color="auto"/>
              <w:bottom w:val="single" w:sz="16" w:space="0" w:color="666666"/>
            </w:tcBorders>
            <w:shd w:val="clear" w:color="auto" w:fill="FFFFFF"/>
            <w:tcMar>
              <w:top w:w="0" w:type="dxa"/>
              <w:left w:w="0" w:type="dxa"/>
              <w:bottom w:w="0" w:type="dxa"/>
              <w:right w:w="0" w:type="dxa"/>
            </w:tcMar>
            <w:vAlign w:val="center"/>
          </w:tcPr>
          <w:p w14:paraId="1B7713D9"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2758.56</w:t>
            </w:r>
          </w:p>
        </w:tc>
        <w:tc>
          <w:tcPr>
            <w:tcW w:w="757" w:type="pct"/>
            <w:tcBorders>
              <w:top w:val="single" w:sz="4" w:space="0" w:color="666666"/>
              <w:bottom w:val="single" w:sz="16" w:space="0" w:color="666666"/>
            </w:tcBorders>
            <w:shd w:val="clear" w:color="auto" w:fill="FFFFFF"/>
            <w:tcMar>
              <w:top w:w="0" w:type="dxa"/>
              <w:left w:w="0" w:type="dxa"/>
              <w:bottom w:w="0" w:type="dxa"/>
              <w:right w:w="0" w:type="dxa"/>
            </w:tcMar>
            <w:vAlign w:val="center"/>
          </w:tcPr>
          <w:p w14:paraId="424123A7"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2455.91</w:t>
            </w:r>
          </w:p>
        </w:tc>
        <w:tc>
          <w:tcPr>
            <w:tcW w:w="309" w:type="pct"/>
            <w:tcBorders>
              <w:top w:val="single" w:sz="4" w:space="0" w:color="666666"/>
              <w:bottom w:val="single" w:sz="16" w:space="0" w:color="666666"/>
              <w:right w:val="single" w:sz="4" w:space="0" w:color="auto"/>
            </w:tcBorders>
            <w:shd w:val="clear" w:color="auto" w:fill="FFFFFF"/>
            <w:tcMar>
              <w:top w:w="0" w:type="dxa"/>
              <w:left w:w="0" w:type="dxa"/>
              <w:bottom w:w="0" w:type="dxa"/>
              <w:right w:w="0" w:type="dxa"/>
            </w:tcMar>
            <w:vAlign w:val="center"/>
          </w:tcPr>
          <w:p w14:paraId="5801A3DE" w14:textId="77777777" w:rsidR="00792472" w:rsidRPr="00FF420B" w:rsidRDefault="00792472" w:rsidP="00162671">
            <w:pPr>
              <w:keepNext/>
              <w:ind w:left="60" w:right="60"/>
              <w:jc w:val="right"/>
              <w:rPr>
                <w:rFonts w:cstheme="minorHAnsi"/>
                <w:sz w:val="16"/>
                <w:szCs w:val="16"/>
              </w:rPr>
            </w:pPr>
            <w:r w:rsidRPr="00FF420B">
              <w:rPr>
                <w:rFonts w:eastAsia="Arial" w:cstheme="minorHAnsi"/>
                <w:sz w:val="16"/>
                <w:szCs w:val="16"/>
              </w:rPr>
              <w:t>302.65</w:t>
            </w:r>
          </w:p>
        </w:tc>
      </w:tr>
    </w:tbl>
    <w:p w14:paraId="2855BCDC" w14:textId="77777777" w:rsidR="00B84D06" w:rsidRPr="00FF420B" w:rsidRDefault="00B84D06">
      <w:pPr>
        <w:rPr>
          <w:b/>
          <w:bCs/>
          <w:i/>
          <w:iCs/>
        </w:rPr>
      </w:pPr>
    </w:p>
    <w:p w14:paraId="2074B1C2" w14:textId="18F1A06E" w:rsidR="00AF5A71" w:rsidRPr="00FF420B" w:rsidRDefault="00792472">
      <w:pPr>
        <w:rPr>
          <w:i/>
          <w:iCs/>
        </w:rPr>
      </w:pPr>
      <w:r w:rsidRPr="00FF420B">
        <w:rPr>
          <w:b/>
          <w:bCs/>
          <w:i/>
          <w:iCs/>
        </w:rPr>
        <w:t xml:space="preserve">Supplemental table </w:t>
      </w:r>
      <w:r w:rsidR="00AF5A71" w:rsidRPr="00FF420B">
        <w:rPr>
          <w:b/>
          <w:bCs/>
          <w:i/>
          <w:iCs/>
        </w:rPr>
        <w:t>5</w:t>
      </w:r>
      <w:r w:rsidRPr="00FF420B">
        <w:rPr>
          <w:b/>
          <w:bCs/>
          <w:i/>
          <w:iCs/>
        </w:rPr>
        <w:t>.</w:t>
      </w:r>
      <w:r w:rsidRPr="00FF420B">
        <w:t xml:space="preserve"> </w:t>
      </w:r>
      <w:r w:rsidR="006D1E84" w:rsidRPr="00FF420B">
        <w:rPr>
          <w:b/>
          <w:bCs/>
          <w:i/>
          <w:iCs/>
        </w:rPr>
        <w:t>Using serum protein biomarkers for MRI triage in patients with moderate-severe traumatic brain injury.</w:t>
      </w:r>
      <w:r w:rsidR="006D1E84" w:rsidRPr="00FF420B">
        <w:rPr>
          <w:i/>
          <w:iCs/>
        </w:rPr>
        <w:t xml:space="preserve"> N = 30. Threshold = optimal cut-off for the serum protein concentration measured in ng/ml for GFAP, NSE and S100B, and in </w:t>
      </w:r>
      <w:proofErr w:type="spellStart"/>
      <w:r w:rsidR="006D1E84" w:rsidRPr="00FF420B">
        <w:rPr>
          <w:i/>
          <w:iCs/>
        </w:rPr>
        <w:t>pg</w:t>
      </w:r>
      <w:proofErr w:type="spellEnd"/>
      <w:r w:rsidR="006D1E84" w:rsidRPr="00FF420B">
        <w:rPr>
          <w:i/>
          <w:iCs/>
        </w:rPr>
        <w:t xml:space="preserve">/ml for NFL, Tau and UCH-L1. “Optimal” means maximising the specificity whilst achieving a minimum sensitivity of 1. MRI for all = cost per patient of subjecting all patients to magnetic resonance imaging (MRI). Protein plus selected MRI = cost per patient of sampling serum protein biomarkers from all patients and taking only those patients for MRI who exceed the threshold serum concentration. Savings = Cost savings when using Protein plus selected MRI compared to MRI for all. To gain an estimate of real-world clinical costs, the United States costs are not based on the assays used in the present study (which are for research only) but on the FDA-approved </w:t>
      </w:r>
      <w:proofErr w:type="spellStart"/>
      <w:r w:rsidR="006D1E84" w:rsidRPr="00FF420B">
        <w:rPr>
          <w:i/>
          <w:iCs/>
        </w:rPr>
        <w:t>i</w:t>
      </w:r>
      <w:proofErr w:type="spellEnd"/>
      <w:r w:rsidR="006D1E84" w:rsidRPr="00FF420B">
        <w:rPr>
          <w:i/>
          <w:iCs/>
        </w:rPr>
        <w:t>-stat platform by Abbott. This platform only measures GFAP and UCH-L1, so costs for other proteins were not calculated.</w:t>
      </w:r>
    </w:p>
    <w:p w14:paraId="79279CF1" w14:textId="77777777" w:rsidR="00AF5A71" w:rsidRPr="00FF420B" w:rsidRDefault="00AF5A71">
      <w:pPr>
        <w:rPr>
          <w:i/>
          <w:iCs/>
        </w:rPr>
      </w:pPr>
      <w:r w:rsidRPr="00FF420B">
        <w:rPr>
          <w:i/>
          <w:iCs/>
        </w:rPr>
        <w:br w:type="page"/>
      </w:r>
    </w:p>
    <w:tbl>
      <w:tblPr>
        <w:tblW w:w="5000" w:type="pct"/>
        <w:jc w:val="center"/>
        <w:tblLook w:val="0420" w:firstRow="1" w:lastRow="0" w:firstColumn="0" w:lastColumn="0" w:noHBand="0" w:noVBand="1"/>
      </w:tblPr>
      <w:tblGrid>
        <w:gridCol w:w="967"/>
        <w:gridCol w:w="1108"/>
        <w:gridCol w:w="1735"/>
        <w:gridCol w:w="2091"/>
        <w:gridCol w:w="1866"/>
        <w:gridCol w:w="1239"/>
      </w:tblGrid>
      <w:tr w:rsidR="00FF420B" w:rsidRPr="00FF420B" w14:paraId="2D43CD36" w14:textId="77777777" w:rsidTr="00F36623">
        <w:trPr>
          <w:cantSplit/>
          <w:tblHeader/>
          <w:jc w:val="center"/>
        </w:trPr>
        <w:tc>
          <w:tcPr>
            <w:tcW w:w="537" w:type="pct"/>
            <w:tcBorders>
              <w:top w:val="single" w:sz="8" w:space="0" w:color="666666"/>
              <w:left w:val="single" w:sz="8" w:space="0" w:color="666666"/>
              <w:bottom w:val="single" w:sz="8" w:space="0" w:color="666666"/>
            </w:tcBorders>
            <w:shd w:val="clear" w:color="auto" w:fill="FFFFFF"/>
            <w:tcMar>
              <w:top w:w="0" w:type="dxa"/>
              <w:left w:w="0" w:type="dxa"/>
              <w:bottom w:w="0" w:type="dxa"/>
              <w:right w:w="0" w:type="dxa"/>
            </w:tcMar>
            <w:vAlign w:val="center"/>
          </w:tcPr>
          <w:p w14:paraId="5EE386A5" w14:textId="77777777" w:rsidR="00AF5A71" w:rsidRPr="00FF420B" w:rsidRDefault="00AF5A71" w:rsidP="00AF5A71">
            <w:pPr>
              <w:keepNext/>
              <w:spacing w:before="100" w:after="10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lastRenderedPageBreak/>
              <w:t>Protein</w:t>
            </w:r>
          </w:p>
        </w:tc>
        <w:tc>
          <w:tcPr>
            <w:tcW w:w="615" w:type="pct"/>
            <w:tcBorders>
              <w:top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9B14DFE" w14:textId="77777777" w:rsidR="00AF5A71" w:rsidRPr="00FF420B" w:rsidRDefault="00AF5A71" w:rsidP="00AF5A71">
            <w:pPr>
              <w:keepNext/>
              <w:spacing w:before="100" w:after="10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Feature</w:t>
            </w:r>
          </w:p>
        </w:tc>
        <w:tc>
          <w:tcPr>
            <w:tcW w:w="963" w:type="pct"/>
            <w:tcBorders>
              <w:top w:val="single" w:sz="8" w:space="0" w:color="666666"/>
              <w:left w:val="single" w:sz="8" w:space="0" w:color="666666"/>
              <w:bottom w:val="single" w:sz="8" w:space="0" w:color="666666"/>
            </w:tcBorders>
            <w:shd w:val="clear" w:color="auto" w:fill="FFFFFF"/>
            <w:tcMar>
              <w:top w:w="0" w:type="dxa"/>
              <w:left w:w="0" w:type="dxa"/>
              <w:bottom w:w="0" w:type="dxa"/>
              <w:right w:w="0" w:type="dxa"/>
            </w:tcMar>
            <w:vAlign w:val="center"/>
          </w:tcPr>
          <w:p w14:paraId="0209F241" w14:textId="77777777" w:rsidR="00AF5A71" w:rsidRPr="00FF420B" w:rsidRDefault="00AF5A71" w:rsidP="00AF5A71">
            <w:pPr>
              <w:keepNext/>
              <w:spacing w:before="100" w:after="10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No BSI</w:t>
            </w:r>
          </w:p>
        </w:tc>
        <w:tc>
          <w:tcPr>
            <w:tcW w:w="1161" w:type="pct"/>
            <w:tcBorders>
              <w:top w:val="single" w:sz="8" w:space="0" w:color="666666"/>
              <w:bottom w:val="single" w:sz="8" w:space="0" w:color="666666"/>
            </w:tcBorders>
            <w:shd w:val="clear" w:color="auto" w:fill="FFFFFF"/>
            <w:tcMar>
              <w:top w:w="0" w:type="dxa"/>
              <w:left w:w="0" w:type="dxa"/>
              <w:bottom w:w="0" w:type="dxa"/>
              <w:right w:w="0" w:type="dxa"/>
            </w:tcMar>
            <w:vAlign w:val="center"/>
          </w:tcPr>
          <w:p w14:paraId="529F4715" w14:textId="77777777" w:rsidR="00AF5A71" w:rsidRPr="00FF420B" w:rsidRDefault="00AF5A71" w:rsidP="00AF5A71">
            <w:pPr>
              <w:keepNext/>
              <w:spacing w:before="100" w:after="10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BSI without this feature</w:t>
            </w:r>
          </w:p>
        </w:tc>
        <w:tc>
          <w:tcPr>
            <w:tcW w:w="1036" w:type="pct"/>
            <w:tcBorders>
              <w:top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376D58F" w14:textId="77777777" w:rsidR="00AF5A71" w:rsidRPr="00FF420B" w:rsidRDefault="00AF5A71" w:rsidP="00AF5A71">
            <w:pPr>
              <w:keepNext/>
              <w:spacing w:before="100" w:after="100" w:line="240" w:lineRule="auto"/>
              <w:ind w:left="100" w:right="100"/>
              <w:jc w:val="left"/>
              <w:rPr>
                <w:rFonts w:ascii="Calibri" w:eastAsia="MS Mincho" w:hAnsi="Calibri" w:cs="Calibri"/>
                <w:sz w:val="16"/>
                <w:szCs w:val="16"/>
                <w:lang w:val="en-US"/>
              </w:rPr>
            </w:pPr>
            <w:r w:rsidRPr="00FF420B">
              <w:rPr>
                <w:rFonts w:ascii="Calibri" w:eastAsia="Arial" w:hAnsi="Calibri" w:cs="Calibri"/>
                <w:b/>
                <w:sz w:val="16"/>
                <w:szCs w:val="16"/>
                <w:lang w:val="en-US"/>
              </w:rPr>
              <w:t>BSI with this feature</w:t>
            </w:r>
          </w:p>
        </w:tc>
        <w:tc>
          <w:tcPr>
            <w:tcW w:w="689" w:type="pct"/>
            <w:tcBorders>
              <w:top w:val="single" w:sz="8"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0EBB321" w14:textId="77777777" w:rsidR="00AF5A71" w:rsidRPr="00FF420B" w:rsidRDefault="00AF5A71" w:rsidP="00AF5A71">
            <w:pPr>
              <w:keepNext/>
              <w:spacing w:before="100" w:after="100" w:line="240" w:lineRule="auto"/>
              <w:ind w:left="100" w:right="100"/>
              <w:jc w:val="right"/>
              <w:rPr>
                <w:rFonts w:ascii="Calibri" w:eastAsia="MS Mincho" w:hAnsi="Calibri" w:cs="Calibri"/>
                <w:sz w:val="16"/>
                <w:szCs w:val="16"/>
                <w:lang w:val="en-US"/>
              </w:rPr>
            </w:pPr>
            <w:r w:rsidRPr="00FF420B">
              <w:rPr>
                <w:rFonts w:ascii="Calibri" w:eastAsia="Arial" w:hAnsi="Calibri" w:cs="Calibri"/>
                <w:b/>
                <w:sz w:val="16"/>
                <w:szCs w:val="16"/>
                <w:lang w:val="en-US"/>
              </w:rPr>
              <w:t>Adj. p-value</w:t>
            </w:r>
          </w:p>
        </w:tc>
      </w:tr>
      <w:tr w:rsidR="00FF420B" w:rsidRPr="00FF420B" w14:paraId="5EF83BB6" w14:textId="77777777" w:rsidTr="00F36623">
        <w:trPr>
          <w:cantSplit/>
          <w:jc w:val="center"/>
        </w:trPr>
        <w:tc>
          <w:tcPr>
            <w:tcW w:w="537" w:type="pct"/>
            <w:vMerge w:val="restart"/>
            <w:tcBorders>
              <w:left w:val="single" w:sz="8" w:space="0" w:color="666666"/>
              <w:bottom w:val="single" w:sz="8" w:space="0" w:color="666666"/>
            </w:tcBorders>
            <w:shd w:val="clear" w:color="auto" w:fill="FFFFFF"/>
            <w:tcMar>
              <w:top w:w="0" w:type="dxa"/>
              <w:left w:w="0" w:type="dxa"/>
              <w:bottom w:w="0" w:type="dxa"/>
              <w:right w:w="0" w:type="dxa"/>
            </w:tcMar>
            <w:textDirection w:val="btLr"/>
            <w:vAlign w:val="center"/>
          </w:tcPr>
          <w:p w14:paraId="1D244A64" w14:textId="77777777" w:rsidR="00AF5A71" w:rsidRPr="00FF420B" w:rsidRDefault="00AF5A71" w:rsidP="00AF5A71">
            <w:pPr>
              <w:keepNext/>
              <w:spacing w:before="60" w:after="20" w:line="240" w:lineRule="auto"/>
              <w:ind w:left="20" w:right="20"/>
              <w:jc w:val="center"/>
              <w:rPr>
                <w:rFonts w:ascii="Calibri" w:eastAsia="MS Mincho" w:hAnsi="Calibri" w:cs="Calibri"/>
                <w:sz w:val="16"/>
                <w:szCs w:val="16"/>
                <w:lang w:val="en-US"/>
              </w:rPr>
            </w:pPr>
            <w:r w:rsidRPr="00FF420B">
              <w:rPr>
                <w:rFonts w:ascii="Calibri" w:eastAsia="Arial" w:hAnsi="Calibri" w:cs="Calibri"/>
                <w:sz w:val="16"/>
                <w:szCs w:val="16"/>
                <w:lang w:val="en-US"/>
              </w:rPr>
              <w:t>GFAP</w:t>
            </w:r>
          </w:p>
        </w:tc>
        <w:tc>
          <w:tcPr>
            <w:tcW w:w="615" w:type="pct"/>
            <w:tcBorders>
              <w:bottom w:val="single" w:sz="4" w:space="0" w:color="666666"/>
              <w:right w:val="single" w:sz="8" w:space="0" w:color="666666"/>
            </w:tcBorders>
            <w:shd w:val="clear" w:color="auto" w:fill="FFFFFF"/>
            <w:tcMar>
              <w:top w:w="0" w:type="dxa"/>
              <w:left w:w="0" w:type="dxa"/>
              <w:bottom w:w="0" w:type="dxa"/>
              <w:right w:w="0" w:type="dxa"/>
            </w:tcMar>
          </w:tcPr>
          <w:p w14:paraId="14469388"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r w:rsidRPr="00FF420B">
              <w:rPr>
                <w:rFonts w:ascii="Calibri" w:eastAsia="Arial" w:hAnsi="Calibri" w:cs="Calibri"/>
                <w:sz w:val="16"/>
                <w:szCs w:val="16"/>
                <w:lang w:val="en-US"/>
              </w:rPr>
              <w:t>bilateral</w:t>
            </w:r>
          </w:p>
        </w:tc>
        <w:tc>
          <w:tcPr>
            <w:tcW w:w="963" w:type="pct"/>
            <w:tcBorders>
              <w:left w:val="single" w:sz="8" w:space="0" w:color="666666"/>
              <w:bottom w:val="single" w:sz="4" w:space="0" w:color="666666"/>
            </w:tcBorders>
            <w:shd w:val="clear" w:color="auto" w:fill="FFFFFF"/>
            <w:tcMar>
              <w:top w:w="0" w:type="dxa"/>
              <w:left w:w="0" w:type="dxa"/>
              <w:bottom w:w="0" w:type="dxa"/>
              <w:right w:w="0" w:type="dxa"/>
            </w:tcMar>
          </w:tcPr>
          <w:p w14:paraId="72967A88"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4.46 (3.11-25.91)</w:t>
            </w:r>
          </w:p>
        </w:tc>
        <w:tc>
          <w:tcPr>
            <w:tcW w:w="1161" w:type="pct"/>
            <w:tcBorders>
              <w:bottom w:val="single" w:sz="4" w:space="0" w:color="666666"/>
            </w:tcBorders>
            <w:shd w:val="clear" w:color="auto" w:fill="FFFFFF"/>
            <w:tcMar>
              <w:top w:w="0" w:type="dxa"/>
              <w:left w:w="0" w:type="dxa"/>
              <w:bottom w:w="0" w:type="dxa"/>
              <w:right w:w="0" w:type="dxa"/>
            </w:tcMar>
          </w:tcPr>
          <w:p w14:paraId="11E7A11B"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29.37 (19.91-37.86)</w:t>
            </w:r>
          </w:p>
        </w:tc>
        <w:tc>
          <w:tcPr>
            <w:tcW w:w="1036" w:type="pct"/>
            <w:tcBorders>
              <w:bottom w:val="single" w:sz="4" w:space="0" w:color="666666"/>
              <w:right w:val="single" w:sz="8" w:space="0" w:color="666666"/>
            </w:tcBorders>
            <w:shd w:val="clear" w:color="auto" w:fill="FFFFFF"/>
            <w:tcMar>
              <w:top w:w="0" w:type="dxa"/>
              <w:left w:w="0" w:type="dxa"/>
              <w:bottom w:w="0" w:type="dxa"/>
              <w:right w:w="0" w:type="dxa"/>
            </w:tcMar>
          </w:tcPr>
          <w:p w14:paraId="7E1C3949"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34.34 (16.31-41.30)</w:t>
            </w:r>
          </w:p>
        </w:tc>
        <w:tc>
          <w:tcPr>
            <w:tcW w:w="689" w:type="pct"/>
            <w:tcBorders>
              <w:left w:val="single" w:sz="8" w:space="0" w:color="666666"/>
              <w:bottom w:val="single" w:sz="4" w:space="0" w:color="666666"/>
              <w:right w:val="single" w:sz="8" w:space="0" w:color="666666"/>
            </w:tcBorders>
            <w:shd w:val="clear" w:color="auto" w:fill="FFFFFF"/>
            <w:tcMar>
              <w:top w:w="0" w:type="dxa"/>
              <w:left w:w="0" w:type="dxa"/>
              <w:bottom w:w="0" w:type="dxa"/>
              <w:right w:w="0" w:type="dxa"/>
            </w:tcMar>
          </w:tcPr>
          <w:p w14:paraId="1BCE935E"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b/>
                <w:sz w:val="16"/>
                <w:szCs w:val="16"/>
                <w:lang w:val="en-US"/>
              </w:rPr>
              <w:t>0.033</w:t>
            </w:r>
          </w:p>
        </w:tc>
      </w:tr>
      <w:tr w:rsidR="00FF420B" w:rsidRPr="00FF420B" w14:paraId="16FE5A86" w14:textId="77777777" w:rsidTr="00F36623">
        <w:trPr>
          <w:cantSplit/>
          <w:jc w:val="center"/>
        </w:trPr>
        <w:tc>
          <w:tcPr>
            <w:tcW w:w="537" w:type="pct"/>
            <w:vMerge/>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extDirection w:val="btLr"/>
            <w:vAlign w:val="center"/>
          </w:tcPr>
          <w:p w14:paraId="7417A8A7" w14:textId="77777777" w:rsidR="00AF5A71" w:rsidRPr="00FF420B" w:rsidRDefault="00AF5A71" w:rsidP="00AF5A71">
            <w:pPr>
              <w:keepNext/>
              <w:spacing w:before="60" w:after="20" w:line="240" w:lineRule="auto"/>
              <w:ind w:left="20" w:right="20"/>
              <w:jc w:val="center"/>
              <w:rPr>
                <w:rFonts w:ascii="Calibri" w:eastAsia="MS Mincho" w:hAnsi="Calibri" w:cs="Calibri"/>
                <w:sz w:val="16"/>
                <w:szCs w:val="16"/>
                <w:lang w:val="en-US"/>
              </w:rPr>
            </w:pPr>
          </w:p>
        </w:tc>
        <w:tc>
          <w:tcPr>
            <w:tcW w:w="615"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4AAE1251"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r w:rsidRPr="00FF420B">
              <w:rPr>
                <w:rFonts w:ascii="Calibri" w:eastAsia="Arial" w:hAnsi="Calibri" w:cs="Calibri"/>
                <w:sz w:val="16"/>
                <w:szCs w:val="16"/>
                <w:lang w:val="en-US"/>
              </w:rPr>
              <w:t>dorsal</w:t>
            </w:r>
          </w:p>
        </w:tc>
        <w:tc>
          <w:tcPr>
            <w:tcW w:w="963" w:type="pct"/>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cPr>
          <w:p w14:paraId="13018CD0"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4.46 (3.11-25.91)</w:t>
            </w:r>
          </w:p>
        </w:tc>
        <w:tc>
          <w:tcPr>
            <w:tcW w:w="1161" w:type="pct"/>
            <w:tcBorders>
              <w:top w:val="single" w:sz="4" w:space="0" w:color="666666"/>
              <w:bottom w:val="single" w:sz="4" w:space="0" w:color="666666"/>
            </w:tcBorders>
            <w:shd w:val="clear" w:color="auto" w:fill="FFFFFF"/>
            <w:tcMar>
              <w:top w:w="0" w:type="dxa"/>
              <w:left w:w="0" w:type="dxa"/>
              <w:bottom w:w="0" w:type="dxa"/>
              <w:right w:w="0" w:type="dxa"/>
            </w:tcMar>
          </w:tcPr>
          <w:p w14:paraId="3D83C3CE"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28.46 (18.90-34.88)</w:t>
            </w:r>
          </w:p>
        </w:tc>
        <w:tc>
          <w:tcPr>
            <w:tcW w:w="1036"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02FB912D"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37.52 (20.00-47.37)</w:t>
            </w:r>
          </w:p>
        </w:tc>
        <w:tc>
          <w:tcPr>
            <w:tcW w:w="689" w:type="pct"/>
            <w:tcBorders>
              <w:top w:val="single" w:sz="4" w:space="0" w:color="666666"/>
              <w:left w:val="single" w:sz="8" w:space="0" w:color="666666"/>
              <w:bottom w:val="single" w:sz="4" w:space="0" w:color="666666"/>
              <w:right w:val="single" w:sz="8" w:space="0" w:color="666666"/>
            </w:tcBorders>
            <w:shd w:val="clear" w:color="auto" w:fill="FFFFFF"/>
            <w:tcMar>
              <w:top w:w="0" w:type="dxa"/>
              <w:left w:w="0" w:type="dxa"/>
              <w:bottom w:w="0" w:type="dxa"/>
              <w:right w:w="0" w:type="dxa"/>
            </w:tcMar>
          </w:tcPr>
          <w:p w14:paraId="07FD2EF0"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b/>
                <w:sz w:val="16"/>
                <w:szCs w:val="16"/>
                <w:lang w:val="en-US"/>
              </w:rPr>
              <w:t>0.032</w:t>
            </w:r>
          </w:p>
        </w:tc>
      </w:tr>
      <w:tr w:rsidR="00FF420B" w:rsidRPr="00FF420B" w14:paraId="377A391B" w14:textId="77777777" w:rsidTr="00F36623">
        <w:trPr>
          <w:cantSplit/>
          <w:jc w:val="center"/>
        </w:trPr>
        <w:tc>
          <w:tcPr>
            <w:tcW w:w="537" w:type="pct"/>
            <w:vMerge/>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extDirection w:val="btLr"/>
            <w:vAlign w:val="center"/>
          </w:tcPr>
          <w:p w14:paraId="36E38D07" w14:textId="77777777" w:rsidR="00AF5A71" w:rsidRPr="00FF420B" w:rsidRDefault="00AF5A71" w:rsidP="00AF5A71">
            <w:pPr>
              <w:keepNext/>
              <w:spacing w:before="60" w:after="20" w:line="240" w:lineRule="auto"/>
              <w:ind w:left="20" w:right="20"/>
              <w:jc w:val="center"/>
              <w:rPr>
                <w:rFonts w:ascii="Calibri" w:eastAsia="MS Mincho" w:hAnsi="Calibri" w:cs="Calibri"/>
                <w:sz w:val="16"/>
                <w:szCs w:val="16"/>
                <w:lang w:val="en-US"/>
              </w:rPr>
            </w:pPr>
          </w:p>
        </w:tc>
        <w:tc>
          <w:tcPr>
            <w:tcW w:w="615"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52A625A3"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r w:rsidRPr="00FF420B">
              <w:rPr>
                <w:rFonts w:ascii="Calibri" w:eastAsia="Arial" w:hAnsi="Calibri" w:cs="Calibri"/>
                <w:sz w:val="16"/>
                <w:szCs w:val="16"/>
                <w:lang w:val="en-US"/>
              </w:rPr>
              <w:t>pontine</w:t>
            </w:r>
          </w:p>
        </w:tc>
        <w:tc>
          <w:tcPr>
            <w:tcW w:w="963" w:type="pct"/>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cPr>
          <w:p w14:paraId="4AFEC983"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4.46 (3.11-25.91)</w:t>
            </w:r>
          </w:p>
        </w:tc>
        <w:tc>
          <w:tcPr>
            <w:tcW w:w="1161" w:type="pct"/>
            <w:tcBorders>
              <w:top w:val="single" w:sz="4" w:space="0" w:color="666666"/>
              <w:bottom w:val="single" w:sz="4" w:space="0" w:color="666666"/>
            </w:tcBorders>
            <w:shd w:val="clear" w:color="auto" w:fill="FFFFFF"/>
            <w:tcMar>
              <w:top w:w="0" w:type="dxa"/>
              <w:left w:w="0" w:type="dxa"/>
              <w:bottom w:w="0" w:type="dxa"/>
              <w:right w:w="0" w:type="dxa"/>
            </w:tcMar>
          </w:tcPr>
          <w:p w14:paraId="2B8584A0"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32.51 (21.91-41.59)</w:t>
            </w:r>
          </w:p>
        </w:tc>
        <w:tc>
          <w:tcPr>
            <w:tcW w:w="1036"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3C3DC664"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24.08 (8.54-34.34)</w:t>
            </w:r>
          </w:p>
        </w:tc>
        <w:tc>
          <w:tcPr>
            <w:tcW w:w="689" w:type="pct"/>
            <w:tcBorders>
              <w:top w:val="single" w:sz="4" w:space="0" w:color="666666"/>
              <w:left w:val="single" w:sz="8" w:space="0" w:color="666666"/>
              <w:bottom w:val="single" w:sz="4" w:space="0" w:color="666666"/>
              <w:right w:val="single" w:sz="8" w:space="0" w:color="666666"/>
            </w:tcBorders>
            <w:shd w:val="clear" w:color="auto" w:fill="FFFFFF"/>
            <w:tcMar>
              <w:top w:w="0" w:type="dxa"/>
              <w:left w:w="0" w:type="dxa"/>
              <w:bottom w:w="0" w:type="dxa"/>
              <w:right w:w="0" w:type="dxa"/>
            </w:tcMar>
          </w:tcPr>
          <w:p w14:paraId="28F0C31F"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0.067</w:t>
            </w:r>
          </w:p>
        </w:tc>
      </w:tr>
      <w:tr w:rsidR="00FF420B" w:rsidRPr="00FF420B" w14:paraId="65D8DA4C" w14:textId="77777777" w:rsidTr="00F36623">
        <w:trPr>
          <w:cantSplit/>
          <w:jc w:val="center"/>
        </w:trPr>
        <w:tc>
          <w:tcPr>
            <w:tcW w:w="537" w:type="pct"/>
            <w:vMerge/>
            <w:tcBorders>
              <w:top w:val="single" w:sz="4" w:space="0" w:color="666666"/>
              <w:left w:val="single" w:sz="8" w:space="0" w:color="666666"/>
              <w:bottom w:val="single" w:sz="8" w:space="0" w:color="666666"/>
            </w:tcBorders>
            <w:shd w:val="clear" w:color="auto" w:fill="FFFFFF"/>
            <w:tcMar>
              <w:top w:w="0" w:type="dxa"/>
              <w:left w:w="0" w:type="dxa"/>
              <w:bottom w:w="0" w:type="dxa"/>
              <w:right w:w="0" w:type="dxa"/>
            </w:tcMar>
            <w:textDirection w:val="btLr"/>
            <w:vAlign w:val="center"/>
          </w:tcPr>
          <w:p w14:paraId="66ED872A" w14:textId="77777777" w:rsidR="00AF5A71" w:rsidRPr="00FF420B" w:rsidRDefault="00AF5A71" w:rsidP="00AF5A71">
            <w:pPr>
              <w:keepNext/>
              <w:spacing w:before="60" w:after="20" w:line="240" w:lineRule="auto"/>
              <w:ind w:left="20" w:right="20"/>
              <w:jc w:val="center"/>
              <w:rPr>
                <w:rFonts w:ascii="Calibri" w:eastAsia="MS Mincho" w:hAnsi="Calibri" w:cs="Calibri"/>
                <w:sz w:val="16"/>
                <w:szCs w:val="16"/>
                <w:lang w:val="en-US"/>
              </w:rPr>
            </w:pPr>
          </w:p>
        </w:tc>
        <w:tc>
          <w:tcPr>
            <w:tcW w:w="615" w:type="pct"/>
            <w:tcBorders>
              <w:top w:val="single" w:sz="4" w:space="0" w:color="666666"/>
              <w:bottom w:val="single" w:sz="8" w:space="0" w:color="666666"/>
              <w:right w:val="single" w:sz="8" w:space="0" w:color="666666"/>
            </w:tcBorders>
            <w:shd w:val="clear" w:color="auto" w:fill="FFFFFF"/>
            <w:tcMar>
              <w:top w:w="0" w:type="dxa"/>
              <w:left w:w="0" w:type="dxa"/>
              <w:bottom w:w="0" w:type="dxa"/>
              <w:right w:w="0" w:type="dxa"/>
            </w:tcMar>
          </w:tcPr>
          <w:p w14:paraId="4167459A"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proofErr w:type="spellStart"/>
            <w:r w:rsidRPr="00FF420B">
              <w:rPr>
                <w:rFonts w:ascii="Calibri" w:eastAsia="Arial" w:hAnsi="Calibri" w:cs="Calibri"/>
                <w:sz w:val="16"/>
                <w:szCs w:val="16"/>
                <w:lang w:val="en-US"/>
              </w:rPr>
              <w:t>Duret</w:t>
            </w:r>
            <w:proofErr w:type="spellEnd"/>
            <w:r w:rsidRPr="00FF420B">
              <w:rPr>
                <w:rFonts w:ascii="Calibri" w:eastAsia="Arial" w:hAnsi="Calibri" w:cs="Calibri"/>
                <w:sz w:val="16"/>
                <w:szCs w:val="16"/>
                <w:lang w:val="en-US"/>
              </w:rPr>
              <w:t>/cont.</w:t>
            </w:r>
          </w:p>
        </w:tc>
        <w:tc>
          <w:tcPr>
            <w:tcW w:w="963" w:type="pct"/>
            <w:tcBorders>
              <w:top w:val="single" w:sz="4" w:space="0" w:color="666666"/>
              <w:left w:val="single" w:sz="8" w:space="0" w:color="666666"/>
              <w:bottom w:val="single" w:sz="8" w:space="0" w:color="666666"/>
            </w:tcBorders>
            <w:shd w:val="clear" w:color="auto" w:fill="FFFFFF"/>
            <w:tcMar>
              <w:top w:w="0" w:type="dxa"/>
              <w:left w:w="0" w:type="dxa"/>
              <w:bottom w:w="0" w:type="dxa"/>
              <w:right w:w="0" w:type="dxa"/>
            </w:tcMar>
          </w:tcPr>
          <w:p w14:paraId="31E5FBA3"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4.46 (3.11-25.91)</w:t>
            </w:r>
          </w:p>
        </w:tc>
        <w:tc>
          <w:tcPr>
            <w:tcW w:w="1161" w:type="pct"/>
            <w:tcBorders>
              <w:top w:val="single" w:sz="4" w:space="0" w:color="666666"/>
              <w:bottom w:val="single" w:sz="8" w:space="0" w:color="666666"/>
            </w:tcBorders>
            <w:shd w:val="clear" w:color="auto" w:fill="FFFFFF"/>
            <w:tcMar>
              <w:top w:w="0" w:type="dxa"/>
              <w:left w:w="0" w:type="dxa"/>
              <w:bottom w:w="0" w:type="dxa"/>
              <w:right w:w="0" w:type="dxa"/>
            </w:tcMar>
          </w:tcPr>
          <w:p w14:paraId="5EF37C1F"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29.37 (11.13-37.86)</w:t>
            </w:r>
          </w:p>
        </w:tc>
        <w:tc>
          <w:tcPr>
            <w:tcW w:w="1036" w:type="pct"/>
            <w:tcBorders>
              <w:top w:val="single" w:sz="4" w:space="0" w:color="666666"/>
              <w:bottom w:val="single" w:sz="8" w:space="0" w:color="666666"/>
              <w:right w:val="single" w:sz="8" w:space="0" w:color="666666"/>
            </w:tcBorders>
            <w:shd w:val="clear" w:color="auto" w:fill="FFFFFF"/>
            <w:tcMar>
              <w:top w:w="0" w:type="dxa"/>
              <w:left w:w="0" w:type="dxa"/>
              <w:bottom w:w="0" w:type="dxa"/>
              <w:right w:w="0" w:type="dxa"/>
            </w:tcMar>
          </w:tcPr>
          <w:p w14:paraId="3DED9E48"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40.99 (31.96-41.30)</w:t>
            </w:r>
          </w:p>
        </w:tc>
        <w:tc>
          <w:tcPr>
            <w:tcW w:w="689" w:type="pct"/>
            <w:tcBorders>
              <w:top w:val="single" w:sz="4"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tcPr>
          <w:p w14:paraId="5FDE1502"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b/>
                <w:sz w:val="16"/>
                <w:szCs w:val="16"/>
                <w:lang w:val="en-US"/>
              </w:rPr>
              <w:t>0.032</w:t>
            </w:r>
          </w:p>
        </w:tc>
      </w:tr>
      <w:tr w:rsidR="00FF420B" w:rsidRPr="00FF420B" w14:paraId="691D2A14" w14:textId="77777777" w:rsidTr="00F36623">
        <w:trPr>
          <w:cantSplit/>
          <w:jc w:val="center"/>
        </w:trPr>
        <w:tc>
          <w:tcPr>
            <w:tcW w:w="537" w:type="pct"/>
            <w:vMerge w:val="restart"/>
            <w:tcBorders>
              <w:top w:val="single" w:sz="4" w:space="0" w:color="666666"/>
              <w:left w:val="single" w:sz="8" w:space="0" w:color="666666"/>
              <w:bottom w:val="single" w:sz="8" w:space="0" w:color="666666"/>
            </w:tcBorders>
            <w:shd w:val="clear" w:color="auto" w:fill="FFFFFF"/>
            <w:tcMar>
              <w:top w:w="0" w:type="dxa"/>
              <w:left w:w="0" w:type="dxa"/>
              <w:bottom w:w="0" w:type="dxa"/>
              <w:right w:w="0" w:type="dxa"/>
            </w:tcMar>
            <w:textDirection w:val="btLr"/>
            <w:vAlign w:val="center"/>
          </w:tcPr>
          <w:p w14:paraId="4B3B7704" w14:textId="77777777" w:rsidR="00AF5A71" w:rsidRPr="00FF420B" w:rsidRDefault="00AF5A71" w:rsidP="00AF5A71">
            <w:pPr>
              <w:keepNext/>
              <w:spacing w:before="60" w:after="20" w:line="240" w:lineRule="auto"/>
              <w:ind w:left="20" w:right="20"/>
              <w:jc w:val="center"/>
              <w:rPr>
                <w:rFonts w:ascii="Calibri" w:eastAsia="MS Mincho" w:hAnsi="Calibri" w:cs="Calibri"/>
                <w:sz w:val="16"/>
                <w:szCs w:val="16"/>
                <w:lang w:val="en-US"/>
              </w:rPr>
            </w:pPr>
            <w:r w:rsidRPr="00FF420B">
              <w:rPr>
                <w:rFonts w:ascii="Calibri" w:eastAsia="Arial" w:hAnsi="Calibri" w:cs="Calibri"/>
                <w:sz w:val="16"/>
                <w:szCs w:val="16"/>
                <w:lang w:val="en-US"/>
              </w:rPr>
              <w:t>NFL</w:t>
            </w:r>
          </w:p>
        </w:tc>
        <w:tc>
          <w:tcPr>
            <w:tcW w:w="615"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4351B363"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r w:rsidRPr="00FF420B">
              <w:rPr>
                <w:rFonts w:ascii="Calibri" w:eastAsia="Arial" w:hAnsi="Calibri" w:cs="Calibri"/>
                <w:sz w:val="16"/>
                <w:szCs w:val="16"/>
                <w:lang w:val="en-US"/>
              </w:rPr>
              <w:t>bilateral</w:t>
            </w:r>
          </w:p>
        </w:tc>
        <w:tc>
          <w:tcPr>
            <w:tcW w:w="963" w:type="pct"/>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cPr>
          <w:p w14:paraId="305BBC20"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27.82 (18.63-47.75)</w:t>
            </w:r>
          </w:p>
        </w:tc>
        <w:tc>
          <w:tcPr>
            <w:tcW w:w="1161" w:type="pct"/>
            <w:tcBorders>
              <w:top w:val="single" w:sz="4" w:space="0" w:color="666666"/>
              <w:bottom w:val="single" w:sz="4" w:space="0" w:color="666666"/>
            </w:tcBorders>
            <w:shd w:val="clear" w:color="auto" w:fill="FFFFFF"/>
            <w:tcMar>
              <w:top w:w="0" w:type="dxa"/>
              <w:left w:w="0" w:type="dxa"/>
              <w:bottom w:w="0" w:type="dxa"/>
              <w:right w:w="0" w:type="dxa"/>
            </w:tcMar>
          </w:tcPr>
          <w:p w14:paraId="4A4CE553"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45.48 (35.73-58.53)</w:t>
            </w:r>
          </w:p>
        </w:tc>
        <w:tc>
          <w:tcPr>
            <w:tcW w:w="1036"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030688DB"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65.75 (38.84-114.98)</w:t>
            </w:r>
          </w:p>
        </w:tc>
        <w:tc>
          <w:tcPr>
            <w:tcW w:w="689" w:type="pct"/>
            <w:tcBorders>
              <w:top w:val="single" w:sz="4" w:space="0" w:color="666666"/>
              <w:left w:val="single" w:sz="8" w:space="0" w:color="666666"/>
              <w:bottom w:val="single" w:sz="4" w:space="0" w:color="666666"/>
              <w:right w:val="single" w:sz="8" w:space="0" w:color="666666"/>
            </w:tcBorders>
            <w:shd w:val="clear" w:color="auto" w:fill="FFFFFF"/>
            <w:tcMar>
              <w:top w:w="0" w:type="dxa"/>
              <w:left w:w="0" w:type="dxa"/>
              <w:bottom w:w="0" w:type="dxa"/>
              <w:right w:w="0" w:type="dxa"/>
            </w:tcMar>
          </w:tcPr>
          <w:p w14:paraId="2CBCFC06"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0.130</w:t>
            </w:r>
          </w:p>
        </w:tc>
      </w:tr>
      <w:tr w:rsidR="00FF420B" w:rsidRPr="00FF420B" w14:paraId="1A726625" w14:textId="77777777" w:rsidTr="00F36623">
        <w:trPr>
          <w:cantSplit/>
          <w:jc w:val="center"/>
        </w:trPr>
        <w:tc>
          <w:tcPr>
            <w:tcW w:w="537" w:type="pct"/>
            <w:vMerge/>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extDirection w:val="btLr"/>
            <w:vAlign w:val="center"/>
          </w:tcPr>
          <w:p w14:paraId="1EE41F14" w14:textId="77777777" w:rsidR="00AF5A71" w:rsidRPr="00FF420B" w:rsidRDefault="00AF5A71" w:rsidP="00AF5A71">
            <w:pPr>
              <w:keepNext/>
              <w:spacing w:before="60" w:after="20" w:line="240" w:lineRule="auto"/>
              <w:ind w:left="20" w:right="20"/>
              <w:jc w:val="center"/>
              <w:rPr>
                <w:rFonts w:ascii="Calibri" w:eastAsia="MS Mincho" w:hAnsi="Calibri" w:cs="Calibri"/>
                <w:sz w:val="16"/>
                <w:szCs w:val="16"/>
                <w:lang w:val="en-US"/>
              </w:rPr>
            </w:pPr>
          </w:p>
        </w:tc>
        <w:tc>
          <w:tcPr>
            <w:tcW w:w="615"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308905A1"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r w:rsidRPr="00FF420B">
              <w:rPr>
                <w:rFonts w:ascii="Calibri" w:eastAsia="Arial" w:hAnsi="Calibri" w:cs="Calibri"/>
                <w:sz w:val="16"/>
                <w:szCs w:val="16"/>
                <w:lang w:val="en-US"/>
              </w:rPr>
              <w:t>dorsal</w:t>
            </w:r>
          </w:p>
        </w:tc>
        <w:tc>
          <w:tcPr>
            <w:tcW w:w="963" w:type="pct"/>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cPr>
          <w:p w14:paraId="13A9B048"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27.82 (18.63-47.75)</w:t>
            </w:r>
          </w:p>
        </w:tc>
        <w:tc>
          <w:tcPr>
            <w:tcW w:w="1161" w:type="pct"/>
            <w:tcBorders>
              <w:top w:val="single" w:sz="4" w:space="0" w:color="666666"/>
              <w:bottom w:val="single" w:sz="4" w:space="0" w:color="666666"/>
            </w:tcBorders>
            <w:shd w:val="clear" w:color="auto" w:fill="FFFFFF"/>
            <w:tcMar>
              <w:top w:w="0" w:type="dxa"/>
              <w:left w:w="0" w:type="dxa"/>
              <w:bottom w:w="0" w:type="dxa"/>
              <w:right w:w="0" w:type="dxa"/>
            </w:tcMar>
          </w:tcPr>
          <w:p w14:paraId="6FDC75DF"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39.92 (34.33-47.21)</w:t>
            </w:r>
          </w:p>
        </w:tc>
        <w:tc>
          <w:tcPr>
            <w:tcW w:w="1036"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77A2E34B"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73.06 (48.34-159.76)</w:t>
            </w:r>
          </w:p>
        </w:tc>
        <w:tc>
          <w:tcPr>
            <w:tcW w:w="689" w:type="pct"/>
            <w:tcBorders>
              <w:top w:val="single" w:sz="4" w:space="0" w:color="666666"/>
              <w:left w:val="single" w:sz="8" w:space="0" w:color="666666"/>
              <w:bottom w:val="single" w:sz="4" w:space="0" w:color="666666"/>
              <w:right w:val="single" w:sz="8" w:space="0" w:color="666666"/>
            </w:tcBorders>
            <w:shd w:val="clear" w:color="auto" w:fill="FFFFFF"/>
            <w:tcMar>
              <w:top w:w="0" w:type="dxa"/>
              <w:left w:w="0" w:type="dxa"/>
              <w:bottom w:w="0" w:type="dxa"/>
              <w:right w:w="0" w:type="dxa"/>
            </w:tcMar>
          </w:tcPr>
          <w:p w14:paraId="3EF6BB0B"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0.122</w:t>
            </w:r>
          </w:p>
        </w:tc>
      </w:tr>
      <w:tr w:rsidR="00FF420B" w:rsidRPr="00FF420B" w14:paraId="036CF3E2" w14:textId="77777777" w:rsidTr="00F36623">
        <w:trPr>
          <w:cantSplit/>
          <w:jc w:val="center"/>
        </w:trPr>
        <w:tc>
          <w:tcPr>
            <w:tcW w:w="537" w:type="pct"/>
            <w:vMerge/>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extDirection w:val="btLr"/>
            <w:vAlign w:val="center"/>
          </w:tcPr>
          <w:p w14:paraId="31C5686B" w14:textId="77777777" w:rsidR="00AF5A71" w:rsidRPr="00FF420B" w:rsidRDefault="00AF5A71" w:rsidP="00AF5A71">
            <w:pPr>
              <w:keepNext/>
              <w:spacing w:before="60" w:after="20" w:line="240" w:lineRule="auto"/>
              <w:ind w:left="20" w:right="20"/>
              <w:jc w:val="center"/>
              <w:rPr>
                <w:rFonts w:ascii="Calibri" w:eastAsia="MS Mincho" w:hAnsi="Calibri" w:cs="Calibri"/>
                <w:sz w:val="16"/>
                <w:szCs w:val="16"/>
                <w:lang w:val="en-US"/>
              </w:rPr>
            </w:pPr>
          </w:p>
        </w:tc>
        <w:tc>
          <w:tcPr>
            <w:tcW w:w="615"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7D439594"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r w:rsidRPr="00FF420B">
              <w:rPr>
                <w:rFonts w:ascii="Calibri" w:eastAsia="Arial" w:hAnsi="Calibri" w:cs="Calibri"/>
                <w:sz w:val="16"/>
                <w:szCs w:val="16"/>
                <w:lang w:val="en-US"/>
              </w:rPr>
              <w:t>pontine</w:t>
            </w:r>
          </w:p>
        </w:tc>
        <w:tc>
          <w:tcPr>
            <w:tcW w:w="963" w:type="pct"/>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cPr>
          <w:p w14:paraId="24CE3E43"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27.82 (18.63-47.75)</w:t>
            </w:r>
          </w:p>
        </w:tc>
        <w:tc>
          <w:tcPr>
            <w:tcW w:w="1161" w:type="pct"/>
            <w:tcBorders>
              <w:top w:val="single" w:sz="4" w:space="0" w:color="666666"/>
              <w:bottom w:val="single" w:sz="4" w:space="0" w:color="666666"/>
            </w:tcBorders>
            <w:shd w:val="clear" w:color="auto" w:fill="FFFFFF"/>
            <w:tcMar>
              <w:top w:w="0" w:type="dxa"/>
              <w:left w:w="0" w:type="dxa"/>
              <w:bottom w:w="0" w:type="dxa"/>
              <w:right w:w="0" w:type="dxa"/>
            </w:tcMar>
          </w:tcPr>
          <w:p w14:paraId="17374E9C"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45.48 (38.52-68.23)</w:t>
            </w:r>
          </w:p>
        </w:tc>
        <w:tc>
          <w:tcPr>
            <w:tcW w:w="1036"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3FCF67FA"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65.75 (37.55-81.19)</w:t>
            </w:r>
          </w:p>
        </w:tc>
        <w:tc>
          <w:tcPr>
            <w:tcW w:w="689" w:type="pct"/>
            <w:tcBorders>
              <w:top w:val="single" w:sz="4" w:space="0" w:color="666666"/>
              <w:left w:val="single" w:sz="8" w:space="0" w:color="666666"/>
              <w:bottom w:val="single" w:sz="4" w:space="0" w:color="666666"/>
              <w:right w:val="single" w:sz="8" w:space="0" w:color="666666"/>
            </w:tcBorders>
            <w:shd w:val="clear" w:color="auto" w:fill="FFFFFF"/>
            <w:tcMar>
              <w:top w:w="0" w:type="dxa"/>
              <w:left w:w="0" w:type="dxa"/>
              <w:bottom w:w="0" w:type="dxa"/>
              <w:right w:w="0" w:type="dxa"/>
            </w:tcMar>
          </w:tcPr>
          <w:p w14:paraId="12D4A93B"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0.130</w:t>
            </w:r>
          </w:p>
        </w:tc>
      </w:tr>
      <w:tr w:rsidR="00FF420B" w:rsidRPr="00FF420B" w14:paraId="0FA78F72" w14:textId="77777777" w:rsidTr="00F36623">
        <w:trPr>
          <w:cantSplit/>
          <w:jc w:val="center"/>
        </w:trPr>
        <w:tc>
          <w:tcPr>
            <w:tcW w:w="537" w:type="pct"/>
            <w:vMerge/>
            <w:tcBorders>
              <w:top w:val="single" w:sz="4" w:space="0" w:color="666666"/>
              <w:left w:val="single" w:sz="8" w:space="0" w:color="666666"/>
              <w:bottom w:val="single" w:sz="8" w:space="0" w:color="666666"/>
            </w:tcBorders>
            <w:shd w:val="clear" w:color="auto" w:fill="FFFFFF"/>
            <w:tcMar>
              <w:top w:w="0" w:type="dxa"/>
              <w:left w:w="0" w:type="dxa"/>
              <w:bottom w:w="0" w:type="dxa"/>
              <w:right w:w="0" w:type="dxa"/>
            </w:tcMar>
            <w:textDirection w:val="btLr"/>
            <w:vAlign w:val="center"/>
          </w:tcPr>
          <w:p w14:paraId="05D4E877" w14:textId="77777777" w:rsidR="00AF5A71" w:rsidRPr="00FF420B" w:rsidRDefault="00AF5A71" w:rsidP="00AF5A71">
            <w:pPr>
              <w:keepNext/>
              <w:spacing w:before="60" w:after="20" w:line="240" w:lineRule="auto"/>
              <w:ind w:left="20" w:right="20"/>
              <w:jc w:val="center"/>
              <w:rPr>
                <w:rFonts w:ascii="Calibri" w:eastAsia="MS Mincho" w:hAnsi="Calibri" w:cs="Calibri"/>
                <w:sz w:val="16"/>
                <w:szCs w:val="16"/>
                <w:lang w:val="en-US"/>
              </w:rPr>
            </w:pPr>
          </w:p>
        </w:tc>
        <w:tc>
          <w:tcPr>
            <w:tcW w:w="615" w:type="pct"/>
            <w:tcBorders>
              <w:top w:val="single" w:sz="4" w:space="0" w:color="666666"/>
              <w:bottom w:val="single" w:sz="8" w:space="0" w:color="666666"/>
              <w:right w:val="single" w:sz="8" w:space="0" w:color="666666"/>
            </w:tcBorders>
            <w:shd w:val="clear" w:color="auto" w:fill="FFFFFF"/>
            <w:tcMar>
              <w:top w:w="0" w:type="dxa"/>
              <w:left w:w="0" w:type="dxa"/>
              <w:bottom w:w="0" w:type="dxa"/>
              <w:right w:w="0" w:type="dxa"/>
            </w:tcMar>
          </w:tcPr>
          <w:p w14:paraId="53E6DC05"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proofErr w:type="spellStart"/>
            <w:r w:rsidRPr="00FF420B">
              <w:rPr>
                <w:rFonts w:ascii="Calibri" w:eastAsia="Arial" w:hAnsi="Calibri" w:cs="Calibri"/>
                <w:sz w:val="16"/>
                <w:szCs w:val="16"/>
                <w:lang w:val="en-US"/>
              </w:rPr>
              <w:t>Duret</w:t>
            </w:r>
            <w:proofErr w:type="spellEnd"/>
            <w:r w:rsidRPr="00FF420B">
              <w:rPr>
                <w:rFonts w:ascii="Calibri" w:eastAsia="Arial" w:hAnsi="Calibri" w:cs="Calibri"/>
                <w:sz w:val="16"/>
                <w:szCs w:val="16"/>
                <w:lang w:val="en-US"/>
              </w:rPr>
              <w:t>/cont.</w:t>
            </w:r>
          </w:p>
        </w:tc>
        <w:tc>
          <w:tcPr>
            <w:tcW w:w="963" w:type="pct"/>
            <w:tcBorders>
              <w:top w:val="single" w:sz="4" w:space="0" w:color="666666"/>
              <w:left w:val="single" w:sz="8" w:space="0" w:color="666666"/>
              <w:bottom w:val="single" w:sz="8" w:space="0" w:color="666666"/>
            </w:tcBorders>
            <w:shd w:val="clear" w:color="auto" w:fill="FFFFFF"/>
            <w:tcMar>
              <w:top w:w="0" w:type="dxa"/>
              <w:left w:w="0" w:type="dxa"/>
              <w:bottom w:w="0" w:type="dxa"/>
              <w:right w:w="0" w:type="dxa"/>
            </w:tcMar>
          </w:tcPr>
          <w:p w14:paraId="5A938DE5"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27.82 (18.63-47.75)</w:t>
            </w:r>
          </w:p>
        </w:tc>
        <w:tc>
          <w:tcPr>
            <w:tcW w:w="1161" w:type="pct"/>
            <w:tcBorders>
              <w:top w:val="single" w:sz="4" w:space="0" w:color="666666"/>
              <w:bottom w:val="single" w:sz="8" w:space="0" w:color="666666"/>
            </w:tcBorders>
            <w:shd w:val="clear" w:color="auto" w:fill="FFFFFF"/>
            <w:tcMar>
              <w:top w:w="0" w:type="dxa"/>
              <w:left w:w="0" w:type="dxa"/>
              <w:bottom w:w="0" w:type="dxa"/>
              <w:right w:w="0" w:type="dxa"/>
            </w:tcMar>
          </w:tcPr>
          <w:p w14:paraId="69B7817A"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45.48 (38.14-64.57)</w:t>
            </w:r>
          </w:p>
        </w:tc>
        <w:tc>
          <w:tcPr>
            <w:tcW w:w="1036" w:type="pct"/>
            <w:tcBorders>
              <w:top w:val="single" w:sz="4" w:space="0" w:color="666666"/>
              <w:bottom w:val="single" w:sz="8" w:space="0" w:color="666666"/>
              <w:right w:val="single" w:sz="8" w:space="0" w:color="666666"/>
            </w:tcBorders>
            <w:shd w:val="clear" w:color="auto" w:fill="FFFFFF"/>
            <w:tcMar>
              <w:top w:w="0" w:type="dxa"/>
              <w:left w:w="0" w:type="dxa"/>
              <w:bottom w:w="0" w:type="dxa"/>
              <w:right w:w="0" w:type="dxa"/>
            </w:tcMar>
          </w:tcPr>
          <w:p w14:paraId="3FEF05C1"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148.77 (91.55-170.75)</w:t>
            </w:r>
          </w:p>
        </w:tc>
        <w:tc>
          <w:tcPr>
            <w:tcW w:w="689" w:type="pct"/>
            <w:tcBorders>
              <w:top w:val="single" w:sz="4"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tcPr>
          <w:p w14:paraId="4FBC8E2F"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0.130</w:t>
            </w:r>
          </w:p>
        </w:tc>
      </w:tr>
      <w:tr w:rsidR="00FF420B" w:rsidRPr="00FF420B" w14:paraId="17628D89" w14:textId="77777777" w:rsidTr="00F36623">
        <w:trPr>
          <w:cantSplit/>
          <w:jc w:val="center"/>
        </w:trPr>
        <w:tc>
          <w:tcPr>
            <w:tcW w:w="537" w:type="pct"/>
            <w:vMerge w:val="restart"/>
            <w:tcBorders>
              <w:top w:val="single" w:sz="4" w:space="0" w:color="666666"/>
              <w:left w:val="single" w:sz="8" w:space="0" w:color="666666"/>
              <w:bottom w:val="single" w:sz="8" w:space="0" w:color="666666"/>
            </w:tcBorders>
            <w:shd w:val="clear" w:color="auto" w:fill="FFFFFF"/>
            <w:tcMar>
              <w:top w:w="0" w:type="dxa"/>
              <w:left w:w="0" w:type="dxa"/>
              <w:bottom w:w="0" w:type="dxa"/>
              <w:right w:w="0" w:type="dxa"/>
            </w:tcMar>
            <w:textDirection w:val="btLr"/>
            <w:vAlign w:val="center"/>
          </w:tcPr>
          <w:p w14:paraId="2A36D13F" w14:textId="77777777" w:rsidR="00AF5A71" w:rsidRPr="00FF420B" w:rsidRDefault="00AF5A71" w:rsidP="00AF5A71">
            <w:pPr>
              <w:keepNext/>
              <w:spacing w:before="60" w:after="20" w:line="240" w:lineRule="auto"/>
              <w:ind w:left="20" w:right="20"/>
              <w:jc w:val="center"/>
              <w:rPr>
                <w:rFonts w:ascii="Calibri" w:eastAsia="MS Mincho" w:hAnsi="Calibri" w:cs="Calibri"/>
                <w:sz w:val="16"/>
                <w:szCs w:val="16"/>
                <w:lang w:val="en-US"/>
              </w:rPr>
            </w:pPr>
            <w:r w:rsidRPr="00FF420B">
              <w:rPr>
                <w:rFonts w:ascii="Calibri" w:eastAsia="Arial" w:hAnsi="Calibri" w:cs="Calibri"/>
                <w:sz w:val="16"/>
                <w:szCs w:val="16"/>
                <w:lang w:val="en-US"/>
              </w:rPr>
              <w:t>NSE</w:t>
            </w:r>
          </w:p>
        </w:tc>
        <w:tc>
          <w:tcPr>
            <w:tcW w:w="615"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140626A5"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r w:rsidRPr="00FF420B">
              <w:rPr>
                <w:rFonts w:ascii="Calibri" w:eastAsia="Arial" w:hAnsi="Calibri" w:cs="Calibri"/>
                <w:sz w:val="16"/>
                <w:szCs w:val="16"/>
                <w:lang w:val="en-US"/>
              </w:rPr>
              <w:t>bilateral</w:t>
            </w:r>
          </w:p>
        </w:tc>
        <w:tc>
          <w:tcPr>
            <w:tcW w:w="963" w:type="pct"/>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cPr>
          <w:p w14:paraId="4B0549BA"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17.14 (13.38-25.05)</w:t>
            </w:r>
          </w:p>
        </w:tc>
        <w:tc>
          <w:tcPr>
            <w:tcW w:w="1161" w:type="pct"/>
            <w:tcBorders>
              <w:top w:val="single" w:sz="4" w:space="0" w:color="666666"/>
              <w:bottom w:val="single" w:sz="4" w:space="0" w:color="666666"/>
            </w:tcBorders>
            <w:shd w:val="clear" w:color="auto" w:fill="FFFFFF"/>
            <w:tcMar>
              <w:top w:w="0" w:type="dxa"/>
              <w:left w:w="0" w:type="dxa"/>
              <w:bottom w:w="0" w:type="dxa"/>
              <w:right w:w="0" w:type="dxa"/>
            </w:tcMar>
          </w:tcPr>
          <w:p w14:paraId="24EA50D8"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39.49 (24.56-46.16)</w:t>
            </w:r>
          </w:p>
        </w:tc>
        <w:tc>
          <w:tcPr>
            <w:tcW w:w="1036"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4C2C3400"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23.18 (18.73-40.05)</w:t>
            </w:r>
          </w:p>
        </w:tc>
        <w:tc>
          <w:tcPr>
            <w:tcW w:w="689" w:type="pct"/>
            <w:tcBorders>
              <w:top w:val="single" w:sz="4" w:space="0" w:color="666666"/>
              <w:left w:val="single" w:sz="8" w:space="0" w:color="666666"/>
              <w:bottom w:val="single" w:sz="4" w:space="0" w:color="666666"/>
              <w:right w:val="single" w:sz="8" w:space="0" w:color="666666"/>
            </w:tcBorders>
            <w:shd w:val="clear" w:color="auto" w:fill="FFFFFF"/>
            <w:tcMar>
              <w:top w:w="0" w:type="dxa"/>
              <w:left w:w="0" w:type="dxa"/>
              <w:bottom w:w="0" w:type="dxa"/>
              <w:right w:w="0" w:type="dxa"/>
            </w:tcMar>
          </w:tcPr>
          <w:p w14:paraId="56D3D36B"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0.059</w:t>
            </w:r>
          </w:p>
        </w:tc>
      </w:tr>
      <w:tr w:rsidR="00FF420B" w:rsidRPr="00FF420B" w14:paraId="7F30EA31" w14:textId="77777777" w:rsidTr="00F36623">
        <w:trPr>
          <w:cantSplit/>
          <w:jc w:val="center"/>
        </w:trPr>
        <w:tc>
          <w:tcPr>
            <w:tcW w:w="537" w:type="pct"/>
            <w:vMerge/>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extDirection w:val="btLr"/>
            <w:vAlign w:val="center"/>
          </w:tcPr>
          <w:p w14:paraId="3ADC7632" w14:textId="77777777" w:rsidR="00AF5A71" w:rsidRPr="00FF420B" w:rsidRDefault="00AF5A71" w:rsidP="00AF5A71">
            <w:pPr>
              <w:keepNext/>
              <w:spacing w:before="60" w:after="20" w:line="240" w:lineRule="auto"/>
              <w:ind w:left="20" w:right="20"/>
              <w:jc w:val="center"/>
              <w:rPr>
                <w:rFonts w:ascii="Calibri" w:eastAsia="MS Mincho" w:hAnsi="Calibri" w:cs="Calibri"/>
                <w:sz w:val="16"/>
                <w:szCs w:val="16"/>
                <w:lang w:val="en-US"/>
              </w:rPr>
            </w:pPr>
          </w:p>
        </w:tc>
        <w:tc>
          <w:tcPr>
            <w:tcW w:w="615"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36AF2332"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r w:rsidRPr="00FF420B">
              <w:rPr>
                <w:rFonts w:ascii="Calibri" w:eastAsia="Arial" w:hAnsi="Calibri" w:cs="Calibri"/>
                <w:sz w:val="16"/>
                <w:szCs w:val="16"/>
                <w:lang w:val="en-US"/>
              </w:rPr>
              <w:t>dorsal</w:t>
            </w:r>
          </w:p>
        </w:tc>
        <w:tc>
          <w:tcPr>
            <w:tcW w:w="963" w:type="pct"/>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cPr>
          <w:p w14:paraId="77E6167E"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17.14 (13.38-25.05)</w:t>
            </w:r>
          </w:p>
        </w:tc>
        <w:tc>
          <w:tcPr>
            <w:tcW w:w="1161" w:type="pct"/>
            <w:tcBorders>
              <w:top w:val="single" w:sz="4" w:space="0" w:color="666666"/>
              <w:bottom w:val="single" w:sz="4" w:space="0" w:color="666666"/>
            </w:tcBorders>
            <w:shd w:val="clear" w:color="auto" w:fill="FFFFFF"/>
            <w:tcMar>
              <w:top w:w="0" w:type="dxa"/>
              <w:left w:w="0" w:type="dxa"/>
              <w:bottom w:w="0" w:type="dxa"/>
              <w:right w:w="0" w:type="dxa"/>
            </w:tcMar>
          </w:tcPr>
          <w:p w14:paraId="50F9DE1A"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44.45 (23.50-46.36)</w:t>
            </w:r>
          </w:p>
        </w:tc>
        <w:tc>
          <w:tcPr>
            <w:tcW w:w="1036"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1CCA6EE1"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27.20 (20.23-38.36)</w:t>
            </w:r>
          </w:p>
        </w:tc>
        <w:tc>
          <w:tcPr>
            <w:tcW w:w="689" w:type="pct"/>
            <w:tcBorders>
              <w:top w:val="single" w:sz="4" w:space="0" w:color="666666"/>
              <w:left w:val="single" w:sz="8" w:space="0" w:color="666666"/>
              <w:bottom w:val="single" w:sz="4" w:space="0" w:color="666666"/>
              <w:right w:val="single" w:sz="8" w:space="0" w:color="666666"/>
            </w:tcBorders>
            <w:shd w:val="clear" w:color="auto" w:fill="FFFFFF"/>
            <w:tcMar>
              <w:top w:w="0" w:type="dxa"/>
              <w:left w:w="0" w:type="dxa"/>
              <w:bottom w:w="0" w:type="dxa"/>
              <w:right w:w="0" w:type="dxa"/>
            </w:tcMar>
          </w:tcPr>
          <w:p w14:paraId="1D0C62A4"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0.059</w:t>
            </w:r>
          </w:p>
        </w:tc>
      </w:tr>
      <w:tr w:rsidR="00FF420B" w:rsidRPr="00FF420B" w14:paraId="68DE5E2C" w14:textId="77777777" w:rsidTr="00F36623">
        <w:trPr>
          <w:cantSplit/>
          <w:jc w:val="center"/>
        </w:trPr>
        <w:tc>
          <w:tcPr>
            <w:tcW w:w="537" w:type="pct"/>
            <w:vMerge/>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extDirection w:val="btLr"/>
            <w:vAlign w:val="center"/>
          </w:tcPr>
          <w:p w14:paraId="129557FC" w14:textId="77777777" w:rsidR="00AF5A71" w:rsidRPr="00FF420B" w:rsidRDefault="00AF5A71" w:rsidP="00AF5A71">
            <w:pPr>
              <w:keepNext/>
              <w:spacing w:before="60" w:after="20" w:line="240" w:lineRule="auto"/>
              <w:ind w:left="20" w:right="20"/>
              <w:jc w:val="center"/>
              <w:rPr>
                <w:rFonts w:ascii="Calibri" w:eastAsia="MS Mincho" w:hAnsi="Calibri" w:cs="Calibri"/>
                <w:sz w:val="16"/>
                <w:szCs w:val="16"/>
                <w:lang w:val="en-US"/>
              </w:rPr>
            </w:pPr>
          </w:p>
        </w:tc>
        <w:tc>
          <w:tcPr>
            <w:tcW w:w="615"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065D0D88"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r w:rsidRPr="00FF420B">
              <w:rPr>
                <w:rFonts w:ascii="Calibri" w:eastAsia="Arial" w:hAnsi="Calibri" w:cs="Calibri"/>
                <w:sz w:val="16"/>
                <w:szCs w:val="16"/>
                <w:lang w:val="en-US"/>
              </w:rPr>
              <w:t>pontine</w:t>
            </w:r>
          </w:p>
        </w:tc>
        <w:tc>
          <w:tcPr>
            <w:tcW w:w="963" w:type="pct"/>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cPr>
          <w:p w14:paraId="3ADCC99D"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17.14 (13.38-25.05)</w:t>
            </w:r>
          </w:p>
        </w:tc>
        <w:tc>
          <w:tcPr>
            <w:tcW w:w="1161" w:type="pct"/>
            <w:tcBorders>
              <w:top w:val="single" w:sz="4" w:space="0" w:color="666666"/>
              <w:bottom w:val="single" w:sz="4" w:space="0" w:color="666666"/>
            </w:tcBorders>
            <w:shd w:val="clear" w:color="auto" w:fill="FFFFFF"/>
            <w:tcMar>
              <w:top w:w="0" w:type="dxa"/>
              <w:left w:w="0" w:type="dxa"/>
              <w:bottom w:w="0" w:type="dxa"/>
              <w:right w:w="0" w:type="dxa"/>
            </w:tcMar>
          </w:tcPr>
          <w:p w14:paraId="432F5025"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39.49 (26.67-46.74)</w:t>
            </w:r>
          </w:p>
        </w:tc>
        <w:tc>
          <w:tcPr>
            <w:tcW w:w="1036"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0922798E"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20.57 (16.89-23.18)</w:t>
            </w:r>
          </w:p>
        </w:tc>
        <w:tc>
          <w:tcPr>
            <w:tcW w:w="689" w:type="pct"/>
            <w:tcBorders>
              <w:top w:val="single" w:sz="4" w:space="0" w:color="666666"/>
              <w:left w:val="single" w:sz="8" w:space="0" w:color="666666"/>
              <w:bottom w:val="single" w:sz="4" w:space="0" w:color="666666"/>
              <w:right w:val="single" w:sz="8" w:space="0" w:color="666666"/>
            </w:tcBorders>
            <w:shd w:val="clear" w:color="auto" w:fill="FFFFFF"/>
            <w:tcMar>
              <w:top w:w="0" w:type="dxa"/>
              <w:left w:w="0" w:type="dxa"/>
              <w:bottom w:w="0" w:type="dxa"/>
              <w:right w:w="0" w:type="dxa"/>
            </w:tcMar>
          </w:tcPr>
          <w:p w14:paraId="0A9DF576"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0.087</w:t>
            </w:r>
          </w:p>
        </w:tc>
      </w:tr>
      <w:tr w:rsidR="00FF420B" w:rsidRPr="00FF420B" w14:paraId="20E93023" w14:textId="77777777" w:rsidTr="00F36623">
        <w:trPr>
          <w:cantSplit/>
          <w:jc w:val="center"/>
        </w:trPr>
        <w:tc>
          <w:tcPr>
            <w:tcW w:w="537" w:type="pct"/>
            <w:vMerge/>
            <w:tcBorders>
              <w:top w:val="single" w:sz="4" w:space="0" w:color="666666"/>
              <w:left w:val="single" w:sz="8" w:space="0" w:color="666666"/>
              <w:bottom w:val="single" w:sz="8" w:space="0" w:color="666666"/>
            </w:tcBorders>
            <w:shd w:val="clear" w:color="auto" w:fill="FFFFFF"/>
            <w:tcMar>
              <w:top w:w="0" w:type="dxa"/>
              <w:left w:w="0" w:type="dxa"/>
              <w:bottom w:w="0" w:type="dxa"/>
              <w:right w:w="0" w:type="dxa"/>
            </w:tcMar>
            <w:textDirection w:val="btLr"/>
            <w:vAlign w:val="center"/>
          </w:tcPr>
          <w:p w14:paraId="35CFA191" w14:textId="77777777" w:rsidR="00AF5A71" w:rsidRPr="00FF420B" w:rsidRDefault="00AF5A71" w:rsidP="00AF5A71">
            <w:pPr>
              <w:keepNext/>
              <w:spacing w:before="60" w:after="20" w:line="240" w:lineRule="auto"/>
              <w:ind w:left="20" w:right="20"/>
              <w:jc w:val="center"/>
              <w:rPr>
                <w:rFonts w:ascii="Calibri" w:eastAsia="MS Mincho" w:hAnsi="Calibri" w:cs="Calibri"/>
                <w:sz w:val="16"/>
                <w:szCs w:val="16"/>
                <w:lang w:val="en-US"/>
              </w:rPr>
            </w:pPr>
          </w:p>
        </w:tc>
        <w:tc>
          <w:tcPr>
            <w:tcW w:w="615" w:type="pct"/>
            <w:tcBorders>
              <w:top w:val="single" w:sz="4" w:space="0" w:color="666666"/>
              <w:bottom w:val="single" w:sz="8" w:space="0" w:color="666666"/>
              <w:right w:val="single" w:sz="8" w:space="0" w:color="666666"/>
            </w:tcBorders>
            <w:shd w:val="clear" w:color="auto" w:fill="FFFFFF"/>
            <w:tcMar>
              <w:top w:w="0" w:type="dxa"/>
              <w:left w:w="0" w:type="dxa"/>
              <w:bottom w:w="0" w:type="dxa"/>
              <w:right w:w="0" w:type="dxa"/>
            </w:tcMar>
          </w:tcPr>
          <w:p w14:paraId="7975FA82"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proofErr w:type="spellStart"/>
            <w:r w:rsidRPr="00FF420B">
              <w:rPr>
                <w:rFonts w:ascii="Calibri" w:eastAsia="Arial" w:hAnsi="Calibri" w:cs="Calibri"/>
                <w:sz w:val="16"/>
                <w:szCs w:val="16"/>
                <w:lang w:val="en-US"/>
              </w:rPr>
              <w:t>Duret</w:t>
            </w:r>
            <w:proofErr w:type="spellEnd"/>
            <w:r w:rsidRPr="00FF420B">
              <w:rPr>
                <w:rFonts w:ascii="Calibri" w:eastAsia="Arial" w:hAnsi="Calibri" w:cs="Calibri"/>
                <w:sz w:val="16"/>
                <w:szCs w:val="16"/>
                <w:lang w:val="en-US"/>
              </w:rPr>
              <w:t>/cont.</w:t>
            </w:r>
          </w:p>
        </w:tc>
        <w:tc>
          <w:tcPr>
            <w:tcW w:w="963" w:type="pct"/>
            <w:tcBorders>
              <w:top w:val="single" w:sz="4" w:space="0" w:color="666666"/>
              <w:left w:val="single" w:sz="8" w:space="0" w:color="666666"/>
              <w:bottom w:val="single" w:sz="8" w:space="0" w:color="666666"/>
            </w:tcBorders>
            <w:shd w:val="clear" w:color="auto" w:fill="FFFFFF"/>
            <w:tcMar>
              <w:top w:w="0" w:type="dxa"/>
              <w:left w:w="0" w:type="dxa"/>
              <w:bottom w:w="0" w:type="dxa"/>
              <w:right w:w="0" w:type="dxa"/>
            </w:tcMar>
          </w:tcPr>
          <w:p w14:paraId="3E184E54"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17.14 (13.38-25.05)</w:t>
            </w:r>
          </w:p>
        </w:tc>
        <w:tc>
          <w:tcPr>
            <w:tcW w:w="1161" w:type="pct"/>
            <w:tcBorders>
              <w:top w:val="single" w:sz="4" w:space="0" w:color="666666"/>
              <w:bottom w:val="single" w:sz="8" w:space="0" w:color="666666"/>
            </w:tcBorders>
            <w:shd w:val="clear" w:color="auto" w:fill="FFFFFF"/>
            <w:tcMar>
              <w:top w:w="0" w:type="dxa"/>
              <w:left w:w="0" w:type="dxa"/>
              <w:bottom w:w="0" w:type="dxa"/>
              <w:right w:w="0" w:type="dxa"/>
            </w:tcMar>
          </w:tcPr>
          <w:p w14:paraId="4581C528"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29.75 (21.17-45.88)</w:t>
            </w:r>
          </w:p>
        </w:tc>
        <w:tc>
          <w:tcPr>
            <w:tcW w:w="1036" w:type="pct"/>
            <w:tcBorders>
              <w:top w:val="single" w:sz="4" w:space="0" w:color="666666"/>
              <w:bottom w:val="single" w:sz="8" w:space="0" w:color="666666"/>
              <w:right w:val="single" w:sz="8" w:space="0" w:color="666666"/>
            </w:tcBorders>
            <w:shd w:val="clear" w:color="auto" w:fill="FFFFFF"/>
            <w:tcMar>
              <w:top w:w="0" w:type="dxa"/>
              <w:left w:w="0" w:type="dxa"/>
              <w:bottom w:w="0" w:type="dxa"/>
              <w:right w:w="0" w:type="dxa"/>
            </w:tcMar>
          </w:tcPr>
          <w:p w14:paraId="1E7564CD"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45.56 (34.37-83.33)</w:t>
            </w:r>
          </w:p>
        </w:tc>
        <w:tc>
          <w:tcPr>
            <w:tcW w:w="689" w:type="pct"/>
            <w:tcBorders>
              <w:top w:val="single" w:sz="4"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tcPr>
          <w:p w14:paraId="18A8DB13"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b/>
                <w:sz w:val="16"/>
                <w:szCs w:val="16"/>
                <w:lang w:val="en-US"/>
              </w:rPr>
              <w:t>0.020</w:t>
            </w:r>
          </w:p>
        </w:tc>
      </w:tr>
      <w:tr w:rsidR="00FF420B" w:rsidRPr="00FF420B" w14:paraId="6DF8770F" w14:textId="77777777" w:rsidTr="00F36623">
        <w:trPr>
          <w:cantSplit/>
          <w:jc w:val="center"/>
        </w:trPr>
        <w:tc>
          <w:tcPr>
            <w:tcW w:w="537" w:type="pct"/>
            <w:vMerge w:val="restart"/>
            <w:tcBorders>
              <w:top w:val="single" w:sz="4" w:space="0" w:color="666666"/>
              <w:left w:val="single" w:sz="8" w:space="0" w:color="666666"/>
              <w:bottom w:val="single" w:sz="8" w:space="0" w:color="666666"/>
            </w:tcBorders>
            <w:shd w:val="clear" w:color="auto" w:fill="FFFFFF"/>
            <w:tcMar>
              <w:top w:w="0" w:type="dxa"/>
              <w:left w:w="0" w:type="dxa"/>
              <w:bottom w:w="0" w:type="dxa"/>
              <w:right w:w="0" w:type="dxa"/>
            </w:tcMar>
            <w:textDirection w:val="btLr"/>
            <w:vAlign w:val="center"/>
          </w:tcPr>
          <w:p w14:paraId="2CE86617" w14:textId="77777777" w:rsidR="00AF5A71" w:rsidRPr="00FF420B" w:rsidRDefault="00AF5A71" w:rsidP="00AF5A71">
            <w:pPr>
              <w:keepNext/>
              <w:spacing w:before="60" w:after="20" w:line="240" w:lineRule="auto"/>
              <w:ind w:left="20" w:right="20"/>
              <w:jc w:val="center"/>
              <w:rPr>
                <w:rFonts w:ascii="Calibri" w:eastAsia="MS Mincho" w:hAnsi="Calibri" w:cs="Calibri"/>
                <w:sz w:val="16"/>
                <w:szCs w:val="16"/>
                <w:lang w:val="en-US"/>
              </w:rPr>
            </w:pPr>
            <w:r w:rsidRPr="00FF420B">
              <w:rPr>
                <w:rFonts w:ascii="Calibri" w:eastAsia="Arial" w:hAnsi="Calibri" w:cs="Calibri"/>
                <w:sz w:val="16"/>
                <w:szCs w:val="16"/>
                <w:lang w:val="en-US"/>
              </w:rPr>
              <w:t>S100B</w:t>
            </w:r>
          </w:p>
        </w:tc>
        <w:tc>
          <w:tcPr>
            <w:tcW w:w="615"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6AA13CBF"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r w:rsidRPr="00FF420B">
              <w:rPr>
                <w:rFonts w:ascii="Calibri" w:eastAsia="Arial" w:hAnsi="Calibri" w:cs="Calibri"/>
                <w:sz w:val="16"/>
                <w:szCs w:val="16"/>
                <w:lang w:val="en-US"/>
              </w:rPr>
              <w:t>bilateral</w:t>
            </w:r>
          </w:p>
        </w:tc>
        <w:tc>
          <w:tcPr>
            <w:tcW w:w="963" w:type="pct"/>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cPr>
          <w:p w14:paraId="46A454A9"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0.17 (0.07-0.24)</w:t>
            </w:r>
          </w:p>
        </w:tc>
        <w:tc>
          <w:tcPr>
            <w:tcW w:w="1161" w:type="pct"/>
            <w:tcBorders>
              <w:top w:val="single" w:sz="4" w:space="0" w:color="666666"/>
              <w:bottom w:val="single" w:sz="4" w:space="0" w:color="666666"/>
            </w:tcBorders>
            <w:shd w:val="clear" w:color="auto" w:fill="FFFFFF"/>
            <w:tcMar>
              <w:top w:w="0" w:type="dxa"/>
              <w:left w:w="0" w:type="dxa"/>
              <w:bottom w:w="0" w:type="dxa"/>
              <w:right w:w="0" w:type="dxa"/>
            </w:tcMar>
          </w:tcPr>
          <w:p w14:paraId="2950B91A"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0.36 (0.23-0.58)</w:t>
            </w:r>
          </w:p>
        </w:tc>
        <w:tc>
          <w:tcPr>
            <w:tcW w:w="1036"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18D9EEE4"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0.25 (0.22-0.37)</w:t>
            </w:r>
          </w:p>
        </w:tc>
        <w:tc>
          <w:tcPr>
            <w:tcW w:w="689" w:type="pct"/>
            <w:tcBorders>
              <w:top w:val="single" w:sz="4" w:space="0" w:color="666666"/>
              <w:left w:val="single" w:sz="8" w:space="0" w:color="666666"/>
              <w:bottom w:val="single" w:sz="4" w:space="0" w:color="666666"/>
              <w:right w:val="single" w:sz="8" w:space="0" w:color="666666"/>
            </w:tcBorders>
            <w:shd w:val="clear" w:color="auto" w:fill="FFFFFF"/>
            <w:tcMar>
              <w:top w:w="0" w:type="dxa"/>
              <w:left w:w="0" w:type="dxa"/>
              <w:bottom w:w="0" w:type="dxa"/>
              <w:right w:w="0" w:type="dxa"/>
            </w:tcMar>
          </w:tcPr>
          <w:p w14:paraId="7BAE6F80"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0.215</w:t>
            </w:r>
          </w:p>
        </w:tc>
      </w:tr>
      <w:tr w:rsidR="00FF420B" w:rsidRPr="00FF420B" w14:paraId="64C34C85" w14:textId="77777777" w:rsidTr="00F36623">
        <w:trPr>
          <w:cantSplit/>
          <w:jc w:val="center"/>
        </w:trPr>
        <w:tc>
          <w:tcPr>
            <w:tcW w:w="537" w:type="pct"/>
            <w:vMerge/>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extDirection w:val="btLr"/>
            <w:vAlign w:val="center"/>
          </w:tcPr>
          <w:p w14:paraId="6FFC7A80" w14:textId="77777777" w:rsidR="00AF5A71" w:rsidRPr="00FF420B" w:rsidRDefault="00AF5A71" w:rsidP="00AF5A71">
            <w:pPr>
              <w:keepNext/>
              <w:spacing w:before="60" w:after="20" w:line="240" w:lineRule="auto"/>
              <w:ind w:left="20" w:right="20"/>
              <w:jc w:val="center"/>
              <w:rPr>
                <w:rFonts w:ascii="Calibri" w:eastAsia="MS Mincho" w:hAnsi="Calibri" w:cs="Calibri"/>
                <w:sz w:val="16"/>
                <w:szCs w:val="16"/>
                <w:lang w:val="en-US"/>
              </w:rPr>
            </w:pPr>
          </w:p>
        </w:tc>
        <w:tc>
          <w:tcPr>
            <w:tcW w:w="615"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43F46AAC"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r w:rsidRPr="00FF420B">
              <w:rPr>
                <w:rFonts w:ascii="Calibri" w:eastAsia="Arial" w:hAnsi="Calibri" w:cs="Calibri"/>
                <w:sz w:val="16"/>
                <w:szCs w:val="16"/>
                <w:lang w:val="en-US"/>
              </w:rPr>
              <w:t>dorsal</w:t>
            </w:r>
          </w:p>
        </w:tc>
        <w:tc>
          <w:tcPr>
            <w:tcW w:w="963" w:type="pct"/>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cPr>
          <w:p w14:paraId="12AD312A"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0.17 (0.07-0.24)</w:t>
            </w:r>
          </w:p>
        </w:tc>
        <w:tc>
          <w:tcPr>
            <w:tcW w:w="1161" w:type="pct"/>
            <w:tcBorders>
              <w:top w:val="single" w:sz="4" w:space="0" w:color="666666"/>
              <w:bottom w:val="single" w:sz="4" w:space="0" w:color="666666"/>
            </w:tcBorders>
            <w:shd w:val="clear" w:color="auto" w:fill="FFFFFF"/>
            <w:tcMar>
              <w:top w:w="0" w:type="dxa"/>
              <w:left w:w="0" w:type="dxa"/>
              <w:bottom w:w="0" w:type="dxa"/>
              <w:right w:w="0" w:type="dxa"/>
            </w:tcMar>
          </w:tcPr>
          <w:p w14:paraId="1943C238"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0.38 (0.27-0.60)</w:t>
            </w:r>
          </w:p>
        </w:tc>
        <w:tc>
          <w:tcPr>
            <w:tcW w:w="1036"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577EAD64"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0.24 (0.19-0.33)</w:t>
            </w:r>
          </w:p>
        </w:tc>
        <w:tc>
          <w:tcPr>
            <w:tcW w:w="689" w:type="pct"/>
            <w:tcBorders>
              <w:top w:val="single" w:sz="4" w:space="0" w:color="666666"/>
              <w:left w:val="single" w:sz="8" w:space="0" w:color="666666"/>
              <w:bottom w:val="single" w:sz="4" w:space="0" w:color="666666"/>
              <w:right w:val="single" w:sz="8" w:space="0" w:color="666666"/>
            </w:tcBorders>
            <w:shd w:val="clear" w:color="auto" w:fill="FFFFFF"/>
            <w:tcMar>
              <w:top w:w="0" w:type="dxa"/>
              <w:left w:w="0" w:type="dxa"/>
              <w:bottom w:w="0" w:type="dxa"/>
              <w:right w:w="0" w:type="dxa"/>
            </w:tcMar>
          </w:tcPr>
          <w:p w14:paraId="31CEC75F"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0.234</w:t>
            </w:r>
          </w:p>
        </w:tc>
      </w:tr>
      <w:tr w:rsidR="00FF420B" w:rsidRPr="00FF420B" w14:paraId="7CFC272A" w14:textId="77777777" w:rsidTr="00F36623">
        <w:trPr>
          <w:cantSplit/>
          <w:jc w:val="center"/>
        </w:trPr>
        <w:tc>
          <w:tcPr>
            <w:tcW w:w="537" w:type="pct"/>
            <w:vMerge/>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extDirection w:val="btLr"/>
            <w:vAlign w:val="center"/>
          </w:tcPr>
          <w:p w14:paraId="335B6F52" w14:textId="77777777" w:rsidR="00AF5A71" w:rsidRPr="00FF420B" w:rsidRDefault="00AF5A71" w:rsidP="00AF5A71">
            <w:pPr>
              <w:keepNext/>
              <w:spacing w:before="60" w:after="20" w:line="240" w:lineRule="auto"/>
              <w:ind w:left="20" w:right="20"/>
              <w:jc w:val="center"/>
              <w:rPr>
                <w:rFonts w:ascii="Calibri" w:eastAsia="MS Mincho" w:hAnsi="Calibri" w:cs="Calibri"/>
                <w:sz w:val="16"/>
                <w:szCs w:val="16"/>
                <w:lang w:val="en-US"/>
              </w:rPr>
            </w:pPr>
          </w:p>
        </w:tc>
        <w:tc>
          <w:tcPr>
            <w:tcW w:w="615"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55CA70EF"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r w:rsidRPr="00FF420B">
              <w:rPr>
                <w:rFonts w:ascii="Calibri" w:eastAsia="Arial" w:hAnsi="Calibri" w:cs="Calibri"/>
                <w:sz w:val="16"/>
                <w:szCs w:val="16"/>
                <w:lang w:val="en-US"/>
              </w:rPr>
              <w:t>pontine</w:t>
            </w:r>
          </w:p>
        </w:tc>
        <w:tc>
          <w:tcPr>
            <w:tcW w:w="963" w:type="pct"/>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cPr>
          <w:p w14:paraId="525B59FD"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0.17 (0.07-0.24)</w:t>
            </w:r>
          </w:p>
        </w:tc>
        <w:tc>
          <w:tcPr>
            <w:tcW w:w="1161" w:type="pct"/>
            <w:tcBorders>
              <w:top w:val="single" w:sz="4" w:space="0" w:color="666666"/>
              <w:bottom w:val="single" w:sz="4" w:space="0" w:color="666666"/>
            </w:tcBorders>
            <w:shd w:val="clear" w:color="auto" w:fill="FFFFFF"/>
            <w:tcMar>
              <w:top w:w="0" w:type="dxa"/>
              <w:left w:w="0" w:type="dxa"/>
              <w:bottom w:w="0" w:type="dxa"/>
              <w:right w:w="0" w:type="dxa"/>
            </w:tcMar>
          </w:tcPr>
          <w:p w14:paraId="15981E99"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0.36 (0.24-0.53)</w:t>
            </w:r>
          </w:p>
        </w:tc>
        <w:tc>
          <w:tcPr>
            <w:tcW w:w="1036"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07DA8557"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0.23 (0.21-0.29)</w:t>
            </w:r>
          </w:p>
        </w:tc>
        <w:tc>
          <w:tcPr>
            <w:tcW w:w="689" w:type="pct"/>
            <w:tcBorders>
              <w:top w:val="single" w:sz="4" w:space="0" w:color="666666"/>
              <w:left w:val="single" w:sz="8" w:space="0" w:color="666666"/>
              <w:bottom w:val="single" w:sz="4" w:space="0" w:color="666666"/>
              <w:right w:val="single" w:sz="8" w:space="0" w:color="666666"/>
            </w:tcBorders>
            <w:shd w:val="clear" w:color="auto" w:fill="FFFFFF"/>
            <w:tcMar>
              <w:top w:w="0" w:type="dxa"/>
              <w:left w:w="0" w:type="dxa"/>
              <w:bottom w:w="0" w:type="dxa"/>
              <w:right w:w="0" w:type="dxa"/>
            </w:tcMar>
          </w:tcPr>
          <w:p w14:paraId="6539FF18"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0.215</w:t>
            </w:r>
          </w:p>
        </w:tc>
      </w:tr>
      <w:tr w:rsidR="00FF420B" w:rsidRPr="00FF420B" w14:paraId="4A32CA36" w14:textId="77777777" w:rsidTr="00F36623">
        <w:trPr>
          <w:cantSplit/>
          <w:jc w:val="center"/>
        </w:trPr>
        <w:tc>
          <w:tcPr>
            <w:tcW w:w="537" w:type="pct"/>
            <w:vMerge/>
            <w:tcBorders>
              <w:top w:val="single" w:sz="4" w:space="0" w:color="666666"/>
              <w:left w:val="single" w:sz="8" w:space="0" w:color="666666"/>
              <w:bottom w:val="single" w:sz="8" w:space="0" w:color="666666"/>
            </w:tcBorders>
            <w:shd w:val="clear" w:color="auto" w:fill="FFFFFF"/>
            <w:tcMar>
              <w:top w:w="0" w:type="dxa"/>
              <w:left w:w="0" w:type="dxa"/>
              <w:bottom w:w="0" w:type="dxa"/>
              <w:right w:w="0" w:type="dxa"/>
            </w:tcMar>
            <w:textDirection w:val="btLr"/>
            <w:vAlign w:val="center"/>
          </w:tcPr>
          <w:p w14:paraId="7077623A" w14:textId="77777777" w:rsidR="00AF5A71" w:rsidRPr="00FF420B" w:rsidRDefault="00AF5A71" w:rsidP="00AF5A71">
            <w:pPr>
              <w:keepNext/>
              <w:spacing w:before="60" w:after="20" w:line="240" w:lineRule="auto"/>
              <w:ind w:left="20" w:right="20"/>
              <w:jc w:val="center"/>
              <w:rPr>
                <w:rFonts w:ascii="Calibri" w:eastAsia="MS Mincho" w:hAnsi="Calibri" w:cs="Calibri"/>
                <w:sz w:val="16"/>
                <w:szCs w:val="16"/>
                <w:lang w:val="en-US"/>
              </w:rPr>
            </w:pPr>
          </w:p>
        </w:tc>
        <w:tc>
          <w:tcPr>
            <w:tcW w:w="615" w:type="pct"/>
            <w:tcBorders>
              <w:top w:val="single" w:sz="4" w:space="0" w:color="666666"/>
              <w:bottom w:val="single" w:sz="8" w:space="0" w:color="666666"/>
              <w:right w:val="single" w:sz="8" w:space="0" w:color="666666"/>
            </w:tcBorders>
            <w:shd w:val="clear" w:color="auto" w:fill="FFFFFF"/>
            <w:tcMar>
              <w:top w:w="0" w:type="dxa"/>
              <w:left w:w="0" w:type="dxa"/>
              <w:bottom w:w="0" w:type="dxa"/>
              <w:right w:w="0" w:type="dxa"/>
            </w:tcMar>
          </w:tcPr>
          <w:p w14:paraId="2F004189"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proofErr w:type="spellStart"/>
            <w:r w:rsidRPr="00FF420B">
              <w:rPr>
                <w:rFonts w:ascii="Calibri" w:eastAsia="Arial" w:hAnsi="Calibri" w:cs="Calibri"/>
                <w:sz w:val="16"/>
                <w:szCs w:val="16"/>
                <w:lang w:val="en-US"/>
              </w:rPr>
              <w:t>Duret</w:t>
            </w:r>
            <w:proofErr w:type="spellEnd"/>
            <w:r w:rsidRPr="00FF420B">
              <w:rPr>
                <w:rFonts w:ascii="Calibri" w:eastAsia="Arial" w:hAnsi="Calibri" w:cs="Calibri"/>
                <w:sz w:val="16"/>
                <w:szCs w:val="16"/>
                <w:lang w:val="en-US"/>
              </w:rPr>
              <w:t>/cont.</w:t>
            </w:r>
          </w:p>
        </w:tc>
        <w:tc>
          <w:tcPr>
            <w:tcW w:w="963" w:type="pct"/>
            <w:tcBorders>
              <w:top w:val="single" w:sz="4" w:space="0" w:color="666666"/>
              <w:left w:val="single" w:sz="8" w:space="0" w:color="666666"/>
              <w:bottom w:val="single" w:sz="8" w:space="0" w:color="666666"/>
            </w:tcBorders>
            <w:shd w:val="clear" w:color="auto" w:fill="FFFFFF"/>
            <w:tcMar>
              <w:top w:w="0" w:type="dxa"/>
              <w:left w:w="0" w:type="dxa"/>
              <w:bottom w:w="0" w:type="dxa"/>
              <w:right w:w="0" w:type="dxa"/>
            </w:tcMar>
          </w:tcPr>
          <w:p w14:paraId="37DEDEFD"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0.17 (0.07-0.24)</w:t>
            </w:r>
          </w:p>
        </w:tc>
        <w:tc>
          <w:tcPr>
            <w:tcW w:w="1161" w:type="pct"/>
            <w:tcBorders>
              <w:top w:val="single" w:sz="4" w:space="0" w:color="666666"/>
              <w:bottom w:val="single" w:sz="8" w:space="0" w:color="666666"/>
            </w:tcBorders>
            <w:shd w:val="clear" w:color="auto" w:fill="FFFFFF"/>
            <w:tcMar>
              <w:top w:w="0" w:type="dxa"/>
              <w:left w:w="0" w:type="dxa"/>
              <w:bottom w:w="0" w:type="dxa"/>
              <w:right w:w="0" w:type="dxa"/>
            </w:tcMar>
          </w:tcPr>
          <w:p w14:paraId="7C1D6EEA"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0.30 (0.21-0.50)</w:t>
            </w:r>
          </w:p>
        </w:tc>
        <w:tc>
          <w:tcPr>
            <w:tcW w:w="1036" w:type="pct"/>
            <w:tcBorders>
              <w:top w:val="single" w:sz="4" w:space="0" w:color="666666"/>
              <w:bottom w:val="single" w:sz="8" w:space="0" w:color="666666"/>
              <w:right w:val="single" w:sz="8" w:space="0" w:color="666666"/>
            </w:tcBorders>
            <w:shd w:val="clear" w:color="auto" w:fill="FFFFFF"/>
            <w:tcMar>
              <w:top w:w="0" w:type="dxa"/>
              <w:left w:w="0" w:type="dxa"/>
              <w:bottom w:w="0" w:type="dxa"/>
              <w:right w:w="0" w:type="dxa"/>
            </w:tcMar>
          </w:tcPr>
          <w:p w14:paraId="10351380"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0.29 (0.27-0.44)</w:t>
            </w:r>
          </w:p>
        </w:tc>
        <w:tc>
          <w:tcPr>
            <w:tcW w:w="689" w:type="pct"/>
            <w:tcBorders>
              <w:top w:val="single" w:sz="4"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tcPr>
          <w:p w14:paraId="5F39DF27"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0.207</w:t>
            </w:r>
          </w:p>
        </w:tc>
      </w:tr>
      <w:tr w:rsidR="00FF420B" w:rsidRPr="00FF420B" w14:paraId="6348CDCE" w14:textId="77777777" w:rsidTr="00F36623">
        <w:trPr>
          <w:cantSplit/>
          <w:jc w:val="center"/>
        </w:trPr>
        <w:tc>
          <w:tcPr>
            <w:tcW w:w="537" w:type="pct"/>
            <w:vMerge w:val="restart"/>
            <w:tcBorders>
              <w:top w:val="single" w:sz="4" w:space="0" w:color="666666"/>
              <w:left w:val="single" w:sz="8" w:space="0" w:color="666666"/>
              <w:bottom w:val="single" w:sz="8" w:space="0" w:color="666666"/>
            </w:tcBorders>
            <w:shd w:val="clear" w:color="auto" w:fill="FFFFFF"/>
            <w:tcMar>
              <w:top w:w="0" w:type="dxa"/>
              <w:left w:w="0" w:type="dxa"/>
              <w:bottom w:w="0" w:type="dxa"/>
              <w:right w:w="0" w:type="dxa"/>
            </w:tcMar>
            <w:textDirection w:val="btLr"/>
            <w:vAlign w:val="center"/>
          </w:tcPr>
          <w:p w14:paraId="19845ACD" w14:textId="77777777" w:rsidR="00AF5A71" w:rsidRPr="00FF420B" w:rsidRDefault="00AF5A71" w:rsidP="00AF5A71">
            <w:pPr>
              <w:keepNext/>
              <w:spacing w:before="60" w:after="20" w:line="240" w:lineRule="auto"/>
              <w:ind w:left="20" w:right="20"/>
              <w:jc w:val="center"/>
              <w:rPr>
                <w:rFonts w:ascii="Calibri" w:eastAsia="MS Mincho" w:hAnsi="Calibri" w:cs="Calibri"/>
                <w:sz w:val="16"/>
                <w:szCs w:val="16"/>
                <w:lang w:val="en-US"/>
              </w:rPr>
            </w:pPr>
            <w:r w:rsidRPr="00FF420B">
              <w:rPr>
                <w:rFonts w:ascii="Calibri" w:eastAsia="Arial" w:hAnsi="Calibri" w:cs="Calibri"/>
                <w:sz w:val="16"/>
                <w:szCs w:val="16"/>
                <w:lang w:val="en-US"/>
              </w:rPr>
              <w:t>Tau</w:t>
            </w:r>
          </w:p>
        </w:tc>
        <w:tc>
          <w:tcPr>
            <w:tcW w:w="615"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059C3481"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r w:rsidRPr="00FF420B">
              <w:rPr>
                <w:rFonts w:ascii="Calibri" w:eastAsia="Arial" w:hAnsi="Calibri" w:cs="Calibri"/>
                <w:sz w:val="16"/>
                <w:szCs w:val="16"/>
                <w:lang w:val="en-US"/>
              </w:rPr>
              <w:t>bilateral</w:t>
            </w:r>
          </w:p>
        </w:tc>
        <w:tc>
          <w:tcPr>
            <w:tcW w:w="963" w:type="pct"/>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cPr>
          <w:p w14:paraId="5496FE05"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4.31 (2.17-7.27)</w:t>
            </w:r>
          </w:p>
        </w:tc>
        <w:tc>
          <w:tcPr>
            <w:tcW w:w="1161" w:type="pct"/>
            <w:tcBorders>
              <w:top w:val="single" w:sz="4" w:space="0" w:color="666666"/>
              <w:bottom w:val="single" w:sz="4" w:space="0" w:color="666666"/>
            </w:tcBorders>
            <w:shd w:val="clear" w:color="auto" w:fill="FFFFFF"/>
            <w:tcMar>
              <w:top w:w="0" w:type="dxa"/>
              <w:left w:w="0" w:type="dxa"/>
              <w:bottom w:w="0" w:type="dxa"/>
              <w:right w:w="0" w:type="dxa"/>
            </w:tcMar>
          </w:tcPr>
          <w:p w14:paraId="3F9BF8C2"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20.04 (9.28-42.09)</w:t>
            </w:r>
          </w:p>
        </w:tc>
        <w:tc>
          <w:tcPr>
            <w:tcW w:w="1036"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5DA2F661"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11.64 (3.94-15.71)</w:t>
            </w:r>
          </w:p>
        </w:tc>
        <w:tc>
          <w:tcPr>
            <w:tcW w:w="689" w:type="pct"/>
            <w:tcBorders>
              <w:top w:val="single" w:sz="4" w:space="0" w:color="666666"/>
              <w:left w:val="single" w:sz="8" w:space="0" w:color="666666"/>
              <w:bottom w:val="single" w:sz="4" w:space="0" w:color="666666"/>
              <w:right w:val="single" w:sz="8" w:space="0" w:color="666666"/>
            </w:tcBorders>
            <w:shd w:val="clear" w:color="auto" w:fill="FFFFFF"/>
            <w:tcMar>
              <w:top w:w="0" w:type="dxa"/>
              <w:left w:w="0" w:type="dxa"/>
              <w:bottom w:w="0" w:type="dxa"/>
              <w:right w:w="0" w:type="dxa"/>
            </w:tcMar>
          </w:tcPr>
          <w:p w14:paraId="4FD2C127"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0.094</w:t>
            </w:r>
          </w:p>
        </w:tc>
      </w:tr>
      <w:tr w:rsidR="00FF420B" w:rsidRPr="00FF420B" w14:paraId="1F70CF2C" w14:textId="77777777" w:rsidTr="00F36623">
        <w:trPr>
          <w:cantSplit/>
          <w:jc w:val="center"/>
        </w:trPr>
        <w:tc>
          <w:tcPr>
            <w:tcW w:w="537" w:type="pct"/>
            <w:vMerge/>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extDirection w:val="btLr"/>
            <w:vAlign w:val="center"/>
          </w:tcPr>
          <w:p w14:paraId="7B0C5377" w14:textId="77777777" w:rsidR="00AF5A71" w:rsidRPr="00FF420B" w:rsidRDefault="00AF5A71" w:rsidP="00AF5A71">
            <w:pPr>
              <w:keepNext/>
              <w:spacing w:before="60" w:after="20" w:line="240" w:lineRule="auto"/>
              <w:ind w:left="20" w:right="20"/>
              <w:jc w:val="center"/>
              <w:rPr>
                <w:rFonts w:ascii="Calibri" w:eastAsia="MS Mincho" w:hAnsi="Calibri" w:cs="Calibri"/>
                <w:sz w:val="16"/>
                <w:szCs w:val="16"/>
                <w:lang w:val="en-US"/>
              </w:rPr>
            </w:pPr>
          </w:p>
        </w:tc>
        <w:tc>
          <w:tcPr>
            <w:tcW w:w="615"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22EAF132"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r w:rsidRPr="00FF420B">
              <w:rPr>
                <w:rFonts w:ascii="Calibri" w:eastAsia="Arial" w:hAnsi="Calibri" w:cs="Calibri"/>
                <w:sz w:val="16"/>
                <w:szCs w:val="16"/>
                <w:lang w:val="en-US"/>
              </w:rPr>
              <w:t>dorsal</w:t>
            </w:r>
          </w:p>
        </w:tc>
        <w:tc>
          <w:tcPr>
            <w:tcW w:w="963" w:type="pct"/>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cPr>
          <w:p w14:paraId="2A33D379"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4.31 (2.17-7.27)</w:t>
            </w:r>
          </w:p>
        </w:tc>
        <w:tc>
          <w:tcPr>
            <w:tcW w:w="1161" w:type="pct"/>
            <w:tcBorders>
              <w:top w:val="single" w:sz="4" w:space="0" w:color="666666"/>
              <w:bottom w:val="single" w:sz="4" w:space="0" w:color="666666"/>
            </w:tcBorders>
            <w:shd w:val="clear" w:color="auto" w:fill="FFFFFF"/>
            <w:tcMar>
              <w:top w:w="0" w:type="dxa"/>
              <w:left w:w="0" w:type="dxa"/>
              <w:bottom w:w="0" w:type="dxa"/>
              <w:right w:w="0" w:type="dxa"/>
            </w:tcMar>
          </w:tcPr>
          <w:p w14:paraId="2144874D"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19.67 (8.90-21.49)</w:t>
            </w:r>
          </w:p>
        </w:tc>
        <w:tc>
          <w:tcPr>
            <w:tcW w:w="1036"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5D074D3E"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12.93 (4.20-18.32)</w:t>
            </w:r>
          </w:p>
        </w:tc>
        <w:tc>
          <w:tcPr>
            <w:tcW w:w="689" w:type="pct"/>
            <w:tcBorders>
              <w:top w:val="single" w:sz="4" w:space="0" w:color="666666"/>
              <w:left w:val="single" w:sz="8" w:space="0" w:color="666666"/>
              <w:bottom w:val="single" w:sz="4" w:space="0" w:color="666666"/>
              <w:right w:val="single" w:sz="8" w:space="0" w:color="666666"/>
            </w:tcBorders>
            <w:shd w:val="clear" w:color="auto" w:fill="FFFFFF"/>
            <w:tcMar>
              <w:top w:w="0" w:type="dxa"/>
              <w:left w:w="0" w:type="dxa"/>
              <w:bottom w:w="0" w:type="dxa"/>
              <w:right w:w="0" w:type="dxa"/>
            </w:tcMar>
          </w:tcPr>
          <w:p w14:paraId="7C2B2D2B"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0.090</w:t>
            </w:r>
          </w:p>
        </w:tc>
      </w:tr>
      <w:tr w:rsidR="00FF420B" w:rsidRPr="00FF420B" w14:paraId="6DE9DB68" w14:textId="77777777" w:rsidTr="00F36623">
        <w:trPr>
          <w:cantSplit/>
          <w:jc w:val="center"/>
        </w:trPr>
        <w:tc>
          <w:tcPr>
            <w:tcW w:w="537" w:type="pct"/>
            <w:vMerge/>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extDirection w:val="btLr"/>
            <w:vAlign w:val="center"/>
          </w:tcPr>
          <w:p w14:paraId="45C88AE6" w14:textId="77777777" w:rsidR="00AF5A71" w:rsidRPr="00FF420B" w:rsidRDefault="00AF5A71" w:rsidP="00AF5A71">
            <w:pPr>
              <w:keepNext/>
              <w:spacing w:before="60" w:after="20" w:line="240" w:lineRule="auto"/>
              <w:ind w:left="20" w:right="20"/>
              <w:jc w:val="center"/>
              <w:rPr>
                <w:rFonts w:ascii="Calibri" w:eastAsia="MS Mincho" w:hAnsi="Calibri" w:cs="Calibri"/>
                <w:sz w:val="16"/>
                <w:szCs w:val="16"/>
                <w:lang w:val="en-US"/>
              </w:rPr>
            </w:pPr>
          </w:p>
        </w:tc>
        <w:tc>
          <w:tcPr>
            <w:tcW w:w="615"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39857112"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r w:rsidRPr="00FF420B">
              <w:rPr>
                <w:rFonts w:ascii="Calibri" w:eastAsia="Arial" w:hAnsi="Calibri" w:cs="Calibri"/>
                <w:sz w:val="16"/>
                <w:szCs w:val="16"/>
                <w:lang w:val="en-US"/>
              </w:rPr>
              <w:t>pontine</w:t>
            </w:r>
          </w:p>
        </w:tc>
        <w:tc>
          <w:tcPr>
            <w:tcW w:w="963" w:type="pct"/>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cPr>
          <w:p w14:paraId="4F4F9F5F"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4.31 (2.17-7.27)</w:t>
            </w:r>
          </w:p>
        </w:tc>
        <w:tc>
          <w:tcPr>
            <w:tcW w:w="1161" w:type="pct"/>
            <w:tcBorders>
              <w:top w:val="single" w:sz="4" w:space="0" w:color="666666"/>
              <w:bottom w:val="single" w:sz="4" w:space="0" w:color="666666"/>
            </w:tcBorders>
            <w:shd w:val="clear" w:color="auto" w:fill="FFFFFF"/>
            <w:tcMar>
              <w:top w:w="0" w:type="dxa"/>
              <w:left w:w="0" w:type="dxa"/>
              <w:bottom w:w="0" w:type="dxa"/>
              <w:right w:w="0" w:type="dxa"/>
            </w:tcMar>
          </w:tcPr>
          <w:p w14:paraId="3CA1E591"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20.04 (10.03-28.78)</w:t>
            </w:r>
          </w:p>
        </w:tc>
        <w:tc>
          <w:tcPr>
            <w:tcW w:w="1036"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29F0AE4A"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4.47 (3.41-11.64)</w:t>
            </w:r>
          </w:p>
        </w:tc>
        <w:tc>
          <w:tcPr>
            <w:tcW w:w="689" w:type="pct"/>
            <w:tcBorders>
              <w:top w:val="single" w:sz="4" w:space="0" w:color="666666"/>
              <w:left w:val="single" w:sz="8" w:space="0" w:color="666666"/>
              <w:bottom w:val="single" w:sz="4" w:space="0" w:color="666666"/>
              <w:right w:val="single" w:sz="8" w:space="0" w:color="666666"/>
            </w:tcBorders>
            <w:shd w:val="clear" w:color="auto" w:fill="FFFFFF"/>
            <w:tcMar>
              <w:top w:w="0" w:type="dxa"/>
              <w:left w:w="0" w:type="dxa"/>
              <w:bottom w:w="0" w:type="dxa"/>
              <w:right w:w="0" w:type="dxa"/>
            </w:tcMar>
          </w:tcPr>
          <w:p w14:paraId="115B12B8"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0.103</w:t>
            </w:r>
          </w:p>
        </w:tc>
      </w:tr>
      <w:tr w:rsidR="00FF420B" w:rsidRPr="00FF420B" w14:paraId="46441091" w14:textId="77777777" w:rsidTr="00F36623">
        <w:trPr>
          <w:cantSplit/>
          <w:jc w:val="center"/>
        </w:trPr>
        <w:tc>
          <w:tcPr>
            <w:tcW w:w="537" w:type="pct"/>
            <w:vMerge/>
            <w:tcBorders>
              <w:top w:val="single" w:sz="4" w:space="0" w:color="666666"/>
              <w:left w:val="single" w:sz="8" w:space="0" w:color="666666"/>
              <w:bottom w:val="single" w:sz="8" w:space="0" w:color="666666"/>
            </w:tcBorders>
            <w:shd w:val="clear" w:color="auto" w:fill="FFFFFF"/>
            <w:tcMar>
              <w:top w:w="0" w:type="dxa"/>
              <w:left w:w="0" w:type="dxa"/>
              <w:bottom w:w="0" w:type="dxa"/>
              <w:right w:w="0" w:type="dxa"/>
            </w:tcMar>
            <w:textDirection w:val="btLr"/>
            <w:vAlign w:val="center"/>
          </w:tcPr>
          <w:p w14:paraId="3F931852" w14:textId="77777777" w:rsidR="00AF5A71" w:rsidRPr="00FF420B" w:rsidRDefault="00AF5A71" w:rsidP="00AF5A71">
            <w:pPr>
              <w:keepNext/>
              <w:spacing w:before="60" w:after="20" w:line="240" w:lineRule="auto"/>
              <w:ind w:left="20" w:right="20"/>
              <w:jc w:val="center"/>
              <w:rPr>
                <w:rFonts w:ascii="Calibri" w:eastAsia="MS Mincho" w:hAnsi="Calibri" w:cs="Calibri"/>
                <w:sz w:val="16"/>
                <w:szCs w:val="16"/>
                <w:lang w:val="en-US"/>
              </w:rPr>
            </w:pPr>
          </w:p>
        </w:tc>
        <w:tc>
          <w:tcPr>
            <w:tcW w:w="615" w:type="pct"/>
            <w:tcBorders>
              <w:top w:val="single" w:sz="4" w:space="0" w:color="666666"/>
              <w:bottom w:val="single" w:sz="8" w:space="0" w:color="666666"/>
              <w:right w:val="single" w:sz="8" w:space="0" w:color="666666"/>
            </w:tcBorders>
            <w:shd w:val="clear" w:color="auto" w:fill="FFFFFF"/>
            <w:tcMar>
              <w:top w:w="0" w:type="dxa"/>
              <w:left w:w="0" w:type="dxa"/>
              <w:bottom w:w="0" w:type="dxa"/>
              <w:right w:w="0" w:type="dxa"/>
            </w:tcMar>
          </w:tcPr>
          <w:p w14:paraId="0918DF3A"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proofErr w:type="spellStart"/>
            <w:r w:rsidRPr="00FF420B">
              <w:rPr>
                <w:rFonts w:ascii="Calibri" w:eastAsia="Arial" w:hAnsi="Calibri" w:cs="Calibri"/>
                <w:sz w:val="16"/>
                <w:szCs w:val="16"/>
                <w:lang w:val="en-US"/>
              </w:rPr>
              <w:t>Duret</w:t>
            </w:r>
            <w:proofErr w:type="spellEnd"/>
            <w:r w:rsidRPr="00FF420B">
              <w:rPr>
                <w:rFonts w:ascii="Calibri" w:eastAsia="Arial" w:hAnsi="Calibri" w:cs="Calibri"/>
                <w:sz w:val="16"/>
                <w:szCs w:val="16"/>
                <w:lang w:val="en-US"/>
              </w:rPr>
              <w:t>/cont.</w:t>
            </w:r>
          </w:p>
        </w:tc>
        <w:tc>
          <w:tcPr>
            <w:tcW w:w="963" w:type="pct"/>
            <w:tcBorders>
              <w:top w:val="single" w:sz="4" w:space="0" w:color="666666"/>
              <w:left w:val="single" w:sz="8" w:space="0" w:color="666666"/>
              <w:bottom w:val="single" w:sz="8" w:space="0" w:color="666666"/>
            </w:tcBorders>
            <w:shd w:val="clear" w:color="auto" w:fill="FFFFFF"/>
            <w:tcMar>
              <w:top w:w="0" w:type="dxa"/>
              <w:left w:w="0" w:type="dxa"/>
              <w:bottom w:w="0" w:type="dxa"/>
              <w:right w:w="0" w:type="dxa"/>
            </w:tcMar>
          </w:tcPr>
          <w:p w14:paraId="1A387AF5"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4.31 (2.17-7.27)</w:t>
            </w:r>
          </w:p>
        </w:tc>
        <w:tc>
          <w:tcPr>
            <w:tcW w:w="1161" w:type="pct"/>
            <w:tcBorders>
              <w:top w:val="single" w:sz="4" w:space="0" w:color="666666"/>
              <w:bottom w:val="single" w:sz="8" w:space="0" w:color="666666"/>
            </w:tcBorders>
            <w:shd w:val="clear" w:color="auto" w:fill="FFFFFF"/>
            <w:tcMar>
              <w:top w:w="0" w:type="dxa"/>
              <w:left w:w="0" w:type="dxa"/>
              <w:bottom w:w="0" w:type="dxa"/>
              <w:right w:w="0" w:type="dxa"/>
            </w:tcMar>
          </w:tcPr>
          <w:p w14:paraId="03D1B60A"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11.01 (3.67-21.92)</w:t>
            </w:r>
          </w:p>
        </w:tc>
        <w:tc>
          <w:tcPr>
            <w:tcW w:w="1036" w:type="pct"/>
            <w:tcBorders>
              <w:top w:val="single" w:sz="4" w:space="0" w:color="666666"/>
              <w:bottom w:val="single" w:sz="8" w:space="0" w:color="666666"/>
              <w:right w:val="single" w:sz="8" w:space="0" w:color="666666"/>
            </w:tcBorders>
            <w:shd w:val="clear" w:color="auto" w:fill="FFFFFF"/>
            <w:tcMar>
              <w:top w:w="0" w:type="dxa"/>
              <w:left w:w="0" w:type="dxa"/>
              <w:bottom w:w="0" w:type="dxa"/>
              <w:right w:w="0" w:type="dxa"/>
            </w:tcMar>
          </w:tcPr>
          <w:p w14:paraId="1F41577B"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17.07 (15.71-18.74)</w:t>
            </w:r>
          </w:p>
        </w:tc>
        <w:tc>
          <w:tcPr>
            <w:tcW w:w="689" w:type="pct"/>
            <w:tcBorders>
              <w:top w:val="single" w:sz="4"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tcPr>
          <w:p w14:paraId="28C5C5DA"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0.056</w:t>
            </w:r>
          </w:p>
        </w:tc>
      </w:tr>
      <w:tr w:rsidR="00FF420B" w:rsidRPr="00FF420B" w14:paraId="31A6C3F6" w14:textId="77777777" w:rsidTr="00F36623">
        <w:trPr>
          <w:cantSplit/>
          <w:jc w:val="center"/>
        </w:trPr>
        <w:tc>
          <w:tcPr>
            <w:tcW w:w="537" w:type="pct"/>
            <w:vMerge w:val="restart"/>
            <w:tcBorders>
              <w:top w:val="single" w:sz="4" w:space="0" w:color="666666"/>
              <w:left w:val="single" w:sz="8" w:space="0" w:color="666666"/>
              <w:bottom w:val="single" w:sz="8" w:space="0" w:color="666666"/>
            </w:tcBorders>
            <w:shd w:val="clear" w:color="auto" w:fill="FFFFFF"/>
            <w:tcMar>
              <w:top w:w="0" w:type="dxa"/>
              <w:left w:w="0" w:type="dxa"/>
              <w:bottom w:w="0" w:type="dxa"/>
              <w:right w:w="0" w:type="dxa"/>
            </w:tcMar>
            <w:textDirection w:val="btLr"/>
            <w:vAlign w:val="center"/>
          </w:tcPr>
          <w:p w14:paraId="3C3C5262" w14:textId="77777777" w:rsidR="00AF5A71" w:rsidRPr="00FF420B" w:rsidRDefault="00AF5A71" w:rsidP="00AF5A71">
            <w:pPr>
              <w:keepNext/>
              <w:spacing w:before="60" w:after="20" w:line="240" w:lineRule="auto"/>
              <w:ind w:left="20" w:right="20"/>
              <w:jc w:val="center"/>
              <w:rPr>
                <w:rFonts w:ascii="Calibri" w:eastAsia="MS Mincho" w:hAnsi="Calibri" w:cs="Calibri"/>
                <w:sz w:val="16"/>
                <w:szCs w:val="16"/>
                <w:lang w:val="en-US"/>
              </w:rPr>
            </w:pPr>
            <w:r w:rsidRPr="00FF420B">
              <w:rPr>
                <w:rFonts w:ascii="Calibri" w:eastAsia="Arial" w:hAnsi="Calibri" w:cs="Calibri"/>
                <w:sz w:val="16"/>
                <w:szCs w:val="16"/>
                <w:lang w:val="en-US"/>
              </w:rPr>
              <w:t>UCH.L1</w:t>
            </w:r>
          </w:p>
        </w:tc>
        <w:tc>
          <w:tcPr>
            <w:tcW w:w="615"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71314CEB"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r w:rsidRPr="00FF420B">
              <w:rPr>
                <w:rFonts w:ascii="Calibri" w:eastAsia="Arial" w:hAnsi="Calibri" w:cs="Calibri"/>
                <w:sz w:val="16"/>
                <w:szCs w:val="16"/>
                <w:lang w:val="en-US"/>
              </w:rPr>
              <w:t>bilateral</w:t>
            </w:r>
          </w:p>
        </w:tc>
        <w:tc>
          <w:tcPr>
            <w:tcW w:w="963" w:type="pct"/>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cPr>
          <w:p w14:paraId="0B60D2FA"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123.48 (98.13-262.49)</w:t>
            </w:r>
          </w:p>
        </w:tc>
        <w:tc>
          <w:tcPr>
            <w:tcW w:w="1161" w:type="pct"/>
            <w:tcBorders>
              <w:top w:val="single" w:sz="4" w:space="0" w:color="666666"/>
              <w:bottom w:val="single" w:sz="4" w:space="0" w:color="666666"/>
            </w:tcBorders>
            <w:shd w:val="clear" w:color="auto" w:fill="FFFFFF"/>
            <w:tcMar>
              <w:top w:w="0" w:type="dxa"/>
              <w:left w:w="0" w:type="dxa"/>
              <w:bottom w:w="0" w:type="dxa"/>
              <w:right w:w="0" w:type="dxa"/>
            </w:tcMar>
          </w:tcPr>
          <w:p w14:paraId="1C8A8130"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732.60 (418.99-999.10)</w:t>
            </w:r>
          </w:p>
        </w:tc>
        <w:tc>
          <w:tcPr>
            <w:tcW w:w="1036"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088AC30A"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696.42 (193.99-865.64)</w:t>
            </w:r>
          </w:p>
        </w:tc>
        <w:tc>
          <w:tcPr>
            <w:tcW w:w="689" w:type="pct"/>
            <w:tcBorders>
              <w:top w:val="single" w:sz="4" w:space="0" w:color="666666"/>
              <w:left w:val="single" w:sz="8" w:space="0" w:color="666666"/>
              <w:bottom w:val="single" w:sz="4" w:space="0" w:color="666666"/>
              <w:right w:val="single" w:sz="8" w:space="0" w:color="666666"/>
            </w:tcBorders>
            <w:shd w:val="clear" w:color="auto" w:fill="FFFFFF"/>
            <w:tcMar>
              <w:top w:w="0" w:type="dxa"/>
              <w:left w:w="0" w:type="dxa"/>
              <w:bottom w:w="0" w:type="dxa"/>
              <w:right w:w="0" w:type="dxa"/>
            </w:tcMar>
          </w:tcPr>
          <w:p w14:paraId="4E691DBD"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b/>
                <w:sz w:val="16"/>
                <w:szCs w:val="16"/>
                <w:lang w:val="en-US"/>
              </w:rPr>
              <w:t>0.031</w:t>
            </w:r>
          </w:p>
        </w:tc>
      </w:tr>
      <w:tr w:rsidR="00FF420B" w:rsidRPr="00FF420B" w14:paraId="38BD3F45" w14:textId="77777777" w:rsidTr="00F36623">
        <w:trPr>
          <w:cantSplit/>
          <w:jc w:val="center"/>
        </w:trPr>
        <w:tc>
          <w:tcPr>
            <w:tcW w:w="537" w:type="pct"/>
            <w:vMerge/>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extDirection w:val="btLr"/>
            <w:vAlign w:val="center"/>
          </w:tcPr>
          <w:p w14:paraId="65B88836"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p>
        </w:tc>
        <w:tc>
          <w:tcPr>
            <w:tcW w:w="615"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734E6345"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r w:rsidRPr="00FF420B">
              <w:rPr>
                <w:rFonts w:ascii="Calibri" w:eastAsia="Arial" w:hAnsi="Calibri" w:cs="Calibri"/>
                <w:sz w:val="16"/>
                <w:szCs w:val="16"/>
                <w:lang w:val="en-US"/>
              </w:rPr>
              <w:t>dorsal</w:t>
            </w:r>
          </w:p>
        </w:tc>
        <w:tc>
          <w:tcPr>
            <w:tcW w:w="963" w:type="pct"/>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cPr>
          <w:p w14:paraId="21433E3C"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123.48 (98.13-262.49)</w:t>
            </w:r>
          </w:p>
        </w:tc>
        <w:tc>
          <w:tcPr>
            <w:tcW w:w="1161" w:type="pct"/>
            <w:tcBorders>
              <w:top w:val="single" w:sz="4" w:space="0" w:color="666666"/>
              <w:bottom w:val="single" w:sz="4" w:space="0" w:color="666666"/>
            </w:tcBorders>
            <w:shd w:val="clear" w:color="auto" w:fill="FFFFFF"/>
            <w:tcMar>
              <w:top w:w="0" w:type="dxa"/>
              <w:left w:w="0" w:type="dxa"/>
              <w:bottom w:w="0" w:type="dxa"/>
              <w:right w:w="0" w:type="dxa"/>
            </w:tcMar>
          </w:tcPr>
          <w:p w14:paraId="2BB75A7E"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596.43 (390.59-1014.45)</w:t>
            </w:r>
          </w:p>
        </w:tc>
        <w:tc>
          <w:tcPr>
            <w:tcW w:w="1036"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34174D52"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737.49 (197.23-912.47)</w:t>
            </w:r>
          </w:p>
        </w:tc>
        <w:tc>
          <w:tcPr>
            <w:tcW w:w="689" w:type="pct"/>
            <w:tcBorders>
              <w:top w:val="single" w:sz="4" w:space="0" w:color="666666"/>
              <w:left w:val="single" w:sz="8" w:space="0" w:color="666666"/>
              <w:bottom w:val="single" w:sz="4" w:space="0" w:color="666666"/>
              <w:right w:val="single" w:sz="8" w:space="0" w:color="666666"/>
            </w:tcBorders>
            <w:shd w:val="clear" w:color="auto" w:fill="FFFFFF"/>
            <w:tcMar>
              <w:top w:w="0" w:type="dxa"/>
              <w:left w:w="0" w:type="dxa"/>
              <w:bottom w:w="0" w:type="dxa"/>
              <w:right w:w="0" w:type="dxa"/>
            </w:tcMar>
          </w:tcPr>
          <w:p w14:paraId="7CFE0971"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b/>
                <w:sz w:val="16"/>
                <w:szCs w:val="16"/>
                <w:lang w:val="en-US"/>
              </w:rPr>
              <w:t>0.031</w:t>
            </w:r>
          </w:p>
        </w:tc>
      </w:tr>
      <w:tr w:rsidR="00FF420B" w:rsidRPr="00FF420B" w14:paraId="7E3F51E4" w14:textId="77777777" w:rsidTr="00F36623">
        <w:trPr>
          <w:cantSplit/>
          <w:jc w:val="center"/>
        </w:trPr>
        <w:tc>
          <w:tcPr>
            <w:tcW w:w="537" w:type="pct"/>
            <w:vMerge/>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extDirection w:val="btLr"/>
            <w:vAlign w:val="center"/>
          </w:tcPr>
          <w:p w14:paraId="4F31006C"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p>
        </w:tc>
        <w:tc>
          <w:tcPr>
            <w:tcW w:w="615"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25EA1E94"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r w:rsidRPr="00FF420B">
              <w:rPr>
                <w:rFonts w:ascii="Calibri" w:eastAsia="Arial" w:hAnsi="Calibri" w:cs="Calibri"/>
                <w:sz w:val="16"/>
                <w:szCs w:val="16"/>
                <w:lang w:val="en-US"/>
              </w:rPr>
              <w:t>pontine</w:t>
            </w:r>
          </w:p>
        </w:tc>
        <w:tc>
          <w:tcPr>
            <w:tcW w:w="963" w:type="pct"/>
            <w:tcBorders>
              <w:top w:val="single" w:sz="4" w:space="0" w:color="666666"/>
              <w:left w:val="single" w:sz="8" w:space="0" w:color="666666"/>
              <w:bottom w:val="single" w:sz="4" w:space="0" w:color="666666"/>
            </w:tcBorders>
            <w:shd w:val="clear" w:color="auto" w:fill="FFFFFF"/>
            <w:tcMar>
              <w:top w:w="0" w:type="dxa"/>
              <w:left w:w="0" w:type="dxa"/>
              <w:bottom w:w="0" w:type="dxa"/>
              <w:right w:w="0" w:type="dxa"/>
            </w:tcMar>
          </w:tcPr>
          <w:p w14:paraId="21A3EA76"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123.48 (98.13-262.49)</w:t>
            </w:r>
          </w:p>
        </w:tc>
        <w:tc>
          <w:tcPr>
            <w:tcW w:w="1161" w:type="pct"/>
            <w:tcBorders>
              <w:top w:val="single" w:sz="4" w:space="0" w:color="666666"/>
              <w:bottom w:val="single" w:sz="4" w:space="0" w:color="666666"/>
            </w:tcBorders>
            <w:shd w:val="clear" w:color="auto" w:fill="FFFFFF"/>
            <w:tcMar>
              <w:top w:w="0" w:type="dxa"/>
              <w:left w:w="0" w:type="dxa"/>
              <w:bottom w:w="0" w:type="dxa"/>
              <w:right w:w="0" w:type="dxa"/>
            </w:tcMar>
          </w:tcPr>
          <w:p w14:paraId="28666A6A"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791.63 (475.80-968.40)</w:t>
            </w:r>
          </w:p>
        </w:tc>
        <w:tc>
          <w:tcPr>
            <w:tcW w:w="1036" w:type="pct"/>
            <w:tcBorders>
              <w:top w:val="single" w:sz="4" w:space="0" w:color="666666"/>
              <w:bottom w:val="single" w:sz="4" w:space="0" w:color="666666"/>
              <w:right w:val="single" w:sz="8" w:space="0" w:color="666666"/>
            </w:tcBorders>
            <w:shd w:val="clear" w:color="auto" w:fill="FFFFFF"/>
            <w:tcMar>
              <w:top w:w="0" w:type="dxa"/>
              <w:left w:w="0" w:type="dxa"/>
              <w:bottom w:w="0" w:type="dxa"/>
              <w:right w:w="0" w:type="dxa"/>
            </w:tcMar>
          </w:tcPr>
          <w:p w14:paraId="7C0D2B29"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218.56 (169.42-780.99)</w:t>
            </w:r>
          </w:p>
        </w:tc>
        <w:tc>
          <w:tcPr>
            <w:tcW w:w="689" w:type="pct"/>
            <w:tcBorders>
              <w:top w:val="single" w:sz="4" w:space="0" w:color="666666"/>
              <w:left w:val="single" w:sz="8" w:space="0" w:color="666666"/>
              <w:bottom w:val="single" w:sz="4" w:space="0" w:color="666666"/>
              <w:right w:val="single" w:sz="8" w:space="0" w:color="666666"/>
            </w:tcBorders>
            <w:shd w:val="clear" w:color="auto" w:fill="FFFFFF"/>
            <w:tcMar>
              <w:top w:w="0" w:type="dxa"/>
              <w:left w:w="0" w:type="dxa"/>
              <w:bottom w:w="0" w:type="dxa"/>
              <w:right w:w="0" w:type="dxa"/>
            </w:tcMar>
          </w:tcPr>
          <w:p w14:paraId="203DCF1D"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b/>
                <w:sz w:val="16"/>
                <w:szCs w:val="16"/>
                <w:lang w:val="en-US"/>
              </w:rPr>
              <w:t>0.031</w:t>
            </w:r>
          </w:p>
        </w:tc>
      </w:tr>
      <w:tr w:rsidR="00FF420B" w:rsidRPr="00FF420B" w14:paraId="2A4D0417" w14:textId="77777777" w:rsidTr="00F36623">
        <w:trPr>
          <w:cantSplit/>
          <w:jc w:val="center"/>
        </w:trPr>
        <w:tc>
          <w:tcPr>
            <w:tcW w:w="537" w:type="pct"/>
            <w:vMerge/>
            <w:tcBorders>
              <w:top w:val="single" w:sz="4" w:space="0" w:color="666666"/>
              <w:left w:val="single" w:sz="8" w:space="0" w:color="666666"/>
              <w:bottom w:val="single" w:sz="8" w:space="0" w:color="666666"/>
            </w:tcBorders>
            <w:shd w:val="clear" w:color="auto" w:fill="FFFFFF"/>
            <w:tcMar>
              <w:top w:w="0" w:type="dxa"/>
              <w:left w:w="0" w:type="dxa"/>
              <w:bottom w:w="0" w:type="dxa"/>
              <w:right w:w="0" w:type="dxa"/>
            </w:tcMar>
            <w:textDirection w:val="btLr"/>
            <w:vAlign w:val="center"/>
          </w:tcPr>
          <w:p w14:paraId="5E35872C"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p>
        </w:tc>
        <w:tc>
          <w:tcPr>
            <w:tcW w:w="615" w:type="pct"/>
            <w:tcBorders>
              <w:top w:val="single" w:sz="4" w:space="0" w:color="666666"/>
              <w:bottom w:val="single" w:sz="8" w:space="0" w:color="666666"/>
              <w:right w:val="single" w:sz="8" w:space="0" w:color="666666"/>
            </w:tcBorders>
            <w:shd w:val="clear" w:color="auto" w:fill="FFFFFF"/>
            <w:tcMar>
              <w:top w:w="0" w:type="dxa"/>
              <w:left w:w="0" w:type="dxa"/>
              <w:bottom w:w="0" w:type="dxa"/>
              <w:right w:w="0" w:type="dxa"/>
            </w:tcMar>
          </w:tcPr>
          <w:p w14:paraId="468F79D4" w14:textId="77777777" w:rsidR="00AF5A71" w:rsidRPr="00FF420B" w:rsidRDefault="00AF5A71" w:rsidP="00AF5A71">
            <w:pPr>
              <w:keepNext/>
              <w:spacing w:before="60" w:after="20" w:line="240" w:lineRule="auto"/>
              <w:ind w:left="20" w:right="20"/>
              <w:jc w:val="left"/>
              <w:rPr>
                <w:rFonts w:ascii="Calibri" w:eastAsia="MS Mincho" w:hAnsi="Calibri" w:cs="Calibri"/>
                <w:sz w:val="16"/>
                <w:szCs w:val="16"/>
                <w:lang w:val="en-US"/>
              </w:rPr>
            </w:pPr>
            <w:proofErr w:type="spellStart"/>
            <w:r w:rsidRPr="00FF420B">
              <w:rPr>
                <w:rFonts w:ascii="Calibri" w:eastAsia="Arial" w:hAnsi="Calibri" w:cs="Calibri"/>
                <w:sz w:val="16"/>
                <w:szCs w:val="16"/>
                <w:lang w:val="en-US"/>
              </w:rPr>
              <w:t>Duret</w:t>
            </w:r>
            <w:proofErr w:type="spellEnd"/>
            <w:r w:rsidRPr="00FF420B">
              <w:rPr>
                <w:rFonts w:ascii="Calibri" w:eastAsia="Arial" w:hAnsi="Calibri" w:cs="Calibri"/>
                <w:sz w:val="16"/>
                <w:szCs w:val="16"/>
                <w:lang w:val="en-US"/>
              </w:rPr>
              <w:t>/cont.</w:t>
            </w:r>
          </w:p>
        </w:tc>
        <w:tc>
          <w:tcPr>
            <w:tcW w:w="963" w:type="pct"/>
            <w:tcBorders>
              <w:top w:val="single" w:sz="4" w:space="0" w:color="666666"/>
              <w:left w:val="single" w:sz="8" w:space="0" w:color="666666"/>
              <w:bottom w:val="single" w:sz="8" w:space="0" w:color="666666"/>
            </w:tcBorders>
            <w:shd w:val="clear" w:color="auto" w:fill="FFFFFF"/>
            <w:tcMar>
              <w:top w:w="0" w:type="dxa"/>
              <w:left w:w="0" w:type="dxa"/>
              <w:bottom w:w="0" w:type="dxa"/>
              <w:right w:w="0" w:type="dxa"/>
            </w:tcMar>
          </w:tcPr>
          <w:p w14:paraId="09418180"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123.48 (98.13-262.49)</w:t>
            </w:r>
          </w:p>
        </w:tc>
        <w:tc>
          <w:tcPr>
            <w:tcW w:w="1161" w:type="pct"/>
            <w:tcBorders>
              <w:top w:val="single" w:sz="4" w:space="0" w:color="666666"/>
              <w:bottom w:val="single" w:sz="8" w:space="0" w:color="666666"/>
            </w:tcBorders>
            <w:shd w:val="clear" w:color="auto" w:fill="FFFFFF"/>
            <w:tcMar>
              <w:top w:w="0" w:type="dxa"/>
              <w:left w:w="0" w:type="dxa"/>
              <w:bottom w:w="0" w:type="dxa"/>
              <w:right w:w="0" w:type="dxa"/>
            </w:tcMar>
          </w:tcPr>
          <w:p w14:paraId="3111C9EB"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682.50 (181.71-952.36)</w:t>
            </w:r>
          </w:p>
        </w:tc>
        <w:tc>
          <w:tcPr>
            <w:tcW w:w="1036" w:type="pct"/>
            <w:tcBorders>
              <w:top w:val="single" w:sz="4" w:space="0" w:color="666666"/>
              <w:bottom w:val="single" w:sz="8" w:space="0" w:color="666666"/>
              <w:right w:val="single" w:sz="8" w:space="0" w:color="666666"/>
            </w:tcBorders>
            <w:shd w:val="clear" w:color="auto" w:fill="FFFFFF"/>
            <w:tcMar>
              <w:top w:w="0" w:type="dxa"/>
              <w:left w:w="0" w:type="dxa"/>
              <w:bottom w:w="0" w:type="dxa"/>
              <w:right w:w="0" w:type="dxa"/>
            </w:tcMar>
          </w:tcPr>
          <w:p w14:paraId="127BFB9D"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sz w:val="16"/>
                <w:szCs w:val="16"/>
                <w:lang w:val="en-US"/>
              </w:rPr>
              <w:t>696.42 (600.31-849.25)</w:t>
            </w:r>
          </w:p>
        </w:tc>
        <w:tc>
          <w:tcPr>
            <w:tcW w:w="689" w:type="pct"/>
            <w:tcBorders>
              <w:top w:val="single" w:sz="4" w:space="0" w:color="666666"/>
              <w:left w:val="single" w:sz="8" w:space="0" w:color="666666"/>
              <w:bottom w:val="single" w:sz="8" w:space="0" w:color="666666"/>
              <w:right w:val="single" w:sz="8" w:space="0" w:color="666666"/>
            </w:tcBorders>
            <w:shd w:val="clear" w:color="auto" w:fill="FFFFFF"/>
            <w:tcMar>
              <w:top w:w="0" w:type="dxa"/>
              <w:left w:w="0" w:type="dxa"/>
              <w:bottom w:w="0" w:type="dxa"/>
              <w:right w:w="0" w:type="dxa"/>
            </w:tcMar>
          </w:tcPr>
          <w:p w14:paraId="39707533" w14:textId="77777777" w:rsidR="00AF5A71" w:rsidRPr="00FF420B" w:rsidRDefault="00AF5A71" w:rsidP="00AF5A71">
            <w:pPr>
              <w:keepNext/>
              <w:spacing w:before="60" w:after="20" w:line="240" w:lineRule="auto"/>
              <w:ind w:left="20" w:right="20"/>
              <w:jc w:val="right"/>
              <w:rPr>
                <w:rFonts w:ascii="Calibri" w:eastAsia="MS Mincho" w:hAnsi="Calibri" w:cs="Calibri"/>
                <w:sz w:val="16"/>
                <w:szCs w:val="16"/>
                <w:lang w:val="en-US"/>
              </w:rPr>
            </w:pPr>
            <w:r w:rsidRPr="00FF420B">
              <w:rPr>
                <w:rFonts w:ascii="Calibri" w:eastAsia="Arial" w:hAnsi="Calibri" w:cs="Calibri"/>
                <w:b/>
                <w:sz w:val="16"/>
                <w:szCs w:val="16"/>
                <w:lang w:val="en-US"/>
              </w:rPr>
              <w:t>0.020</w:t>
            </w:r>
          </w:p>
        </w:tc>
      </w:tr>
    </w:tbl>
    <w:p w14:paraId="39AE822D" w14:textId="77777777" w:rsidR="00792472" w:rsidRPr="00FF420B" w:rsidRDefault="00792472"/>
    <w:p w14:paraId="05615CF8" w14:textId="043EDC28" w:rsidR="00AF5A71" w:rsidRPr="00FF420B" w:rsidRDefault="00AF5A71" w:rsidP="00874AFD">
      <w:pPr>
        <w:rPr>
          <w:i/>
          <w:iCs/>
        </w:rPr>
      </w:pPr>
      <w:r w:rsidRPr="00FF420B">
        <w:rPr>
          <w:b/>
          <w:bCs/>
          <w:i/>
          <w:iCs/>
        </w:rPr>
        <w:t>Supplemental table 6. Association of protein concentration with adverse features of axonal brainstem injury</w:t>
      </w:r>
      <w:r w:rsidR="00D0280F" w:rsidRPr="00FF420B">
        <w:rPr>
          <w:b/>
          <w:bCs/>
          <w:i/>
          <w:iCs/>
        </w:rPr>
        <w:t xml:space="preserve"> in the moderate-severe sub-cohort</w:t>
      </w:r>
      <w:r w:rsidRPr="00FF420B">
        <w:rPr>
          <w:b/>
          <w:bCs/>
          <w:i/>
          <w:iCs/>
        </w:rPr>
        <w:t xml:space="preserve">. </w:t>
      </w:r>
      <w:r w:rsidRPr="00FF420B">
        <w:rPr>
          <w:i/>
          <w:iCs/>
        </w:rPr>
        <w:t xml:space="preserve">BSI = brainstem injury. The table lists the serum concentration of biomarkers as median (interquartile range). Whether there was a trend in the concentration from no BSI to BSI without the adverse feature to BSI with the adverse feature, was assessed with a two-sided </w:t>
      </w:r>
      <w:proofErr w:type="spellStart"/>
      <w:r w:rsidRPr="00FF420B">
        <w:rPr>
          <w:i/>
          <w:iCs/>
        </w:rPr>
        <w:t>Jonkheere</w:t>
      </w:r>
      <w:proofErr w:type="spellEnd"/>
      <w:r w:rsidRPr="00FF420B">
        <w:rPr>
          <w:i/>
          <w:iCs/>
        </w:rPr>
        <w:t xml:space="preserve">-Terpstra test and p-values adjusted </w:t>
      </w:r>
      <w:r w:rsidR="009B4CEA" w:rsidRPr="00FF420B">
        <w:rPr>
          <w:i/>
          <w:iCs/>
        </w:rPr>
        <w:t>using</w:t>
      </w:r>
      <w:r w:rsidRPr="00FF420B">
        <w:rPr>
          <w:i/>
          <w:iCs/>
        </w:rPr>
        <w:t xml:space="preserve"> a false discovery rate threshold of 5%. Significant p-values are in bold.</w:t>
      </w:r>
      <w:r w:rsidR="00874AFD" w:rsidRPr="00FF420B">
        <w:rPr>
          <w:i/>
          <w:iCs/>
        </w:rPr>
        <w:t xml:space="preserve"> </w:t>
      </w:r>
      <w:bookmarkStart w:id="7" w:name="_Hlk117086757"/>
      <w:proofErr w:type="spellStart"/>
      <w:r w:rsidR="00874AFD" w:rsidRPr="00FF420B">
        <w:rPr>
          <w:i/>
          <w:iCs/>
        </w:rPr>
        <w:t>Duret</w:t>
      </w:r>
      <w:proofErr w:type="spellEnd"/>
      <w:r w:rsidR="00874AFD" w:rsidRPr="00FF420B">
        <w:rPr>
          <w:i/>
          <w:iCs/>
        </w:rPr>
        <w:t xml:space="preserve">/cont. = </w:t>
      </w:r>
      <w:proofErr w:type="spellStart"/>
      <w:r w:rsidR="00874AFD" w:rsidRPr="00FF420B">
        <w:rPr>
          <w:i/>
          <w:iCs/>
        </w:rPr>
        <w:t>Duret</w:t>
      </w:r>
      <w:proofErr w:type="spellEnd"/>
      <w:r w:rsidR="00874AFD" w:rsidRPr="00FF420B">
        <w:rPr>
          <w:i/>
          <w:iCs/>
        </w:rPr>
        <w:t xml:space="preserve"> haemorrhage or contusion</w:t>
      </w:r>
      <w:bookmarkEnd w:id="7"/>
    </w:p>
    <w:p w14:paraId="39600F8A" w14:textId="54D6365F" w:rsidR="004215D1" w:rsidRPr="00FF420B" w:rsidRDefault="004215D1"/>
    <w:p w14:paraId="38F0ABA9" w14:textId="03F6415F" w:rsidR="001879FD" w:rsidRPr="00FF420B" w:rsidRDefault="001879FD"/>
    <w:p w14:paraId="19369E39" w14:textId="5F60B9D6" w:rsidR="001879FD" w:rsidRPr="00FF420B" w:rsidRDefault="001879FD">
      <w:r w:rsidRPr="00FF420B">
        <w:br w:type="page"/>
      </w:r>
    </w:p>
    <w:p w14:paraId="1CC62B60" w14:textId="695294E9" w:rsidR="001879FD" w:rsidRPr="00FF420B" w:rsidRDefault="001879FD" w:rsidP="001879FD">
      <w:pPr>
        <w:pStyle w:val="Heading1"/>
      </w:pPr>
      <w:r w:rsidRPr="00FF420B">
        <w:lastRenderedPageBreak/>
        <w:t>References</w:t>
      </w:r>
    </w:p>
    <w:p w14:paraId="577DCE4C" w14:textId="1E048CDD" w:rsidR="00AC692C" w:rsidRPr="00FF420B" w:rsidRDefault="00AC692C" w:rsidP="00AC692C">
      <w:pPr>
        <w:pStyle w:val="EndNoteBibliography"/>
        <w:spacing w:after="0"/>
      </w:pPr>
      <w:r w:rsidRPr="00FF420B">
        <w:t>1.</w:t>
      </w:r>
      <w:r w:rsidRPr="00FF420B">
        <w:tab/>
        <w:t xml:space="preserve">NHS England. National Schedule of NHS Costs FY1920. </w:t>
      </w:r>
      <w:r w:rsidRPr="00FF420B">
        <w:rPr>
          <w:rStyle w:val="Hyperlink"/>
          <w:color w:val="auto"/>
          <w:u w:val="none"/>
        </w:rPr>
        <w:t>https://www.england.nhs.uk/costing-in-the-nhs/national-cost-collection/</w:t>
      </w:r>
    </w:p>
    <w:p w14:paraId="6CD6118C" w14:textId="1779F40B" w:rsidR="00AC692C" w:rsidRPr="00FF420B" w:rsidRDefault="00AC692C" w:rsidP="00AC692C">
      <w:pPr>
        <w:pStyle w:val="EndNoteBibliography"/>
        <w:spacing w:after="0"/>
      </w:pPr>
      <w:r w:rsidRPr="00FF420B">
        <w:t>2.</w:t>
      </w:r>
      <w:r w:rsidRPr="00FF420B">
        <w:tab/>
        <w:t xml:space="preserve">British Medical Association. Pay scales for junior doctors in England. </w:t>
      </w:r>
      <w:r w:rsidRPr="00FF420B">
        <w:rPr>
          <w:rStyle w:val="Hyperlink"/>
          <w:color w:val="auto"/>
          <w:u w:val="none"/>
        </w:rPr>
        <w:t>https://www.bma.org.uk/pay-and-contracts/pay/junior-doctors-pay-scales/pay-scales-for-junior-doctors-in-england</w:t>
      </w:r>
    </w:p>
    <w:p w14:paraId="2E2D2C4A" w14:textId="30D2CF52" w:rsidR="00AC692C" w:rsidRPr="00FF420B" w:rsidRDefault="00AC692C" w:rsidP="00AC692C">
      <w:pPr>
        <w:pStyle w:val="EndNoteBibliography"/>
        <w:spacing w:after="0"/>
      </w:pPr>
      <w:r w:rsidRPr="00FF420B">
        <w:t>3.</w:t>
      </w:r>
      <w:r w:rsidRPr="00FF420B">
        <w:tab/>
        <w:t xml:space="preserve">NHS Employers. HCAS pay scales 2021/22. Accessed 03 Aug 2022, </w:t>
      </w:r>
      <w:r w:rsidRPr="00FF420B">
        <w:rPr>
          <w:rStyle w:val="Hyperlink"/>
          <w:color w:val="auto"/>
          <w:u w:val="none"/>
        </w:rPr>
        <w:t>https://www.nhsemployers.org/articles/hcas-pay-scales-202122</w:t>
      </w:r>
    </w:p>
    <w:p w14:paraId="3FD2941F" w14:textId="2D9E929E" w:rsidR="00AC692C" w:rsidRPr="00FF420B" w:rsidRDefault="00AC692C" w:rsidP="00AC692C">
      <w:pPr>
        <w:pStyle w:val="EndNoteBibliography"/>
        <w:spacing w:after="0"/>
      </w:pPr>
      <w:r w:rsidRPr="00FF420B">
        <w:t>4.</w:t>
      </w:r>
      <w:r w:rsidRPr="00FF420B">
        <w:tab/>
        <w:t xml:space="preserve">New Choice Health I. Brain MRI Cost and Procedure Information. Accessed 17 Aug 2022, </w:t>
      </w:r>
      <w:r w:rsidRPr="00FF420B">
        <w:rPr>
          <w:rStyle w:val="Hyperlink"/>
          <w:color w:val="auto"/>
          <w:u w:val="none"/>
        </w:rPr>
        <w:t>https://www.newchoicehealth.com/procedures/brain-mri</w:t>
      </w:r>
    </w:p>
    <w:p w14:paraId="07DD59C3" w14:textId="50CD5396" w:rsidR="00AC692C" w:rsidRPr="00FF420B" w:rsidRDefault="00AC692C" w:rsidP="00AC692C">
      <w:pPr>
        <w:pStyle w:val="EndNoteBibliography"/>
        <w:spacing w:after="0"/>
      </w:pPr>
      <w:r w:rsidRPr="00FF420B">
        <w:t>5.</w:t>
      </w:r>
      <w:r w:rsidRPr="00FF420B">
        <w:tab/>
        <w:t xml:space="preserve">salary.com. Hourly Wage for Medical Resident Salary in the United States. Accessed 17 Aug 2022, </w:t>
      </w:r>
      <w:r w:rsidRPr="00FF420B">
        <w:rPr>
          <w:rStyle w:val="Hyperlink"/>
          <w:color w:val="auto"/>
          <w:u w:val="none"/>
        </w:rPr>
        <w:t>https://www.salary.com/research/salary/posting/medical-resident-hourly-wages</w:t>
      </w:r>
    </w:p>
    <w:p w14:paraId="2217D5B8" w14:textId="04A3CFF4" w:rsidR="00AC692C" w:rsidRPr="00FF420B" w:rsidRDefault="00AC692C" w:rsidP="00AC692C">
      <w:pPr>
        <w:pStyle w:val="EndNoteBibliography"/>
      </w:pPr>
      <w:r w:rsidRPr="00FF420B">
        <w:t>6.</w:t>
      </w:r>
      <w:r w:rsidRPr="00FF420B">
        <w:tab/>
        <w:t xml:space="preserve">U.S. Bureau of Labour Statistics. Occupational Employment and Wage Statistics. Accessed 17 Aug 2022, </w:t>
      </w:r>
      <w:r w:rsidRPr="00FF420B">
        <w:rPr>
          <w:rStyle w:val="Hyperlink"/>
          <w:color w:val="auto"/>
          <w:u w:val="none"/>
        </w:rPr>
        <w:t>https://www.bls.gov/oes/current/oes291141.htm</w:t>
      </w:r>
    </w:p>
    <w:p w14:paraId="530B7894" w14:textId="28249212" w:rsidR="00992126" w:rsidRPr="00FF420B" w:rsidRDefault="00992126">
      <w:pPr>
        <w:rPr>
          <w:i/>
          <w:iCs/>
        </w:rPr>
      </w:pPr>
    </w:p>
    <w:sectPr w:rsidR="00992126" w:rsidRPr="00FF42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535AF9"/>
    <w:multiLevelType w:val="hybridMultilevel"/>
    <w:tmpl w:val="58C88E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16009A1"/>
    <w:multiLevelType w:val="hybridMultilevel"/>
    <w:tmpl w:val="58C88E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5B75DBB"/>
    <w:multiLevelType w:val="hybridMultilevel"/>
    <w:tmpl w:val="58C88E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4203055">
    <w:abstractNumId w:val="2"/>
  </w:num>
  <w:num w:numId="2" w16cid:durableId="526872186">
    <w:abstractNumId w:val="0"/>
  </w:num>
  <w:num w:numId="3" w16cid:durableId="4665564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52ap22fpsvfvgevdr2vdxeidxx509ad9wts&quot;&gt;My EndNote Library&lt;record-ids&gt;&lt;item&gt;146&lt;/item&gt;&lt;item&gt;147&lt;/item&gt;&lt;item&gt;169&lt;/item&gt;&lt;item&gt;181&lt;/item&gt;&lt;item&gt;182&lt;/item&gt;&lt;item&gt;183&lt;/item&gt;&lt;/record-ids&gt;&lt;/item&gt;&lt;/Libraries&gt;"/>
  </w:docVars>
  <w:rsids>
    <w:rsidRoot w:val="00992126"/>
    <w:rsid w:val="00024CDD"/>
    <w:rsid w:val="000511A2"/>
    <w:rsid w:val="00051E6D"/>
    <w:rsid w:val="000650B2"/>
    <w:rsid w:val="000738B9"/>
    <w:rsid w:val="000A276D"/>
    <w:rsid w:val="000A6FFE"/>
    <w:rsid w:val="000C1497"/>
    <w:rsid w:val="000C4775"/>
    <w:rsid w:val="000E7A48"/>
    <w:rsid w:val="00111CA5"/>
    <w:rsid w:val="00137D1E"/>
    <w:rsid w:val="0014472B"/>
    <w:rsid w:val="001558B5"/>
    <w:rsid w:val="00175ED4"/>
    <w:rsid w:val="00176D85"/>
    <w:rsid w:val="001817AB"/>
    <w:rsid w:val="001879FD"/>
    <w:rsid w:val="001B78EA"/>
    <w:rsid w:val="001C02AC"/>
    <w:rsid w:val="001C7938"/>
    <w:rsid w:val="00216A17"/>
    <w:rsid w:val="00282B67"/>
    <w:rsid w:val="002D7FA0"/>
    <w:rsid w:val="00327527"/>
    <w:rsid w:val="0034142A"/>
    <w:rsid w:val="003573CB"/>
    <w:rsid w:val="003859CC"/>
    <w:rsid w:val="00401746"/>
    <w:rsid w:val="004215D1"/>
    <w:rsid w:val="0042798D"/>
    <w:rsid w:val="00452C92"/>
    <w:rsid w:val="00477262"/>
    <w:rsid w:val="004C072D"/>
    <w:rsid w:val="004C182E"/>
    <w:rsid w:val="004E0660"/>
    <w:rsid w:val="005B5B92"/>
    <w:rsid w:val="006040D9"/>
    <w:rsid w:val="006052DC"/>
    <w:rsid w:val="006D1E84"/>
    <w:rsid w:val="006E409A"/>
    <w:rsid w:val="007326B2"/>
    <w:rsid w:val="00746F74"/>
    <w:rsid w:val="00762234"/>
    <w:rsid w:val="00792472"/>
    <w:rsid w:val="007A4CC8"/>
    <w:rsid w:val="007F28E5"/>
    <w:rsid w:val="008009B0"/>
    <w:rsid w:val="0081385B"/>
    <w:rsid w:val="00820A15"/>
    <w:rsid w:val="00844DD1"/>
    <w:rsid w:val="00857DCD"/>
    <w:rsid w:val="00874AFD"/>
    <w:rsid w:val="008C6874"/>
    <w:rsid w:val="008E5D64"/>
    <w:rsid w:val="0093176C"/>
    <w:rsid w:val="00992126"/>
    <w:rsid w:val="009B4CEA"/>
    <w:rsid w:val="009C0D0C"/>
    <w:rsid w:val="009C0DC3"/>
    <w:rsid w:val="009E45F9"/>
    <w:rsid w:val="00A03015"/>
    <w:rsid w:val="00A44293"/>
    <w:rsid w:val="00A64DA4"/>
    <w:rsid w:val="00AC5B21"/>
    <w:rsid w:val="00AC692C"/>
    <w:rsid w:val="00AF04DD"/>
    <w:rsid w:val="00AF5A71"/>
    <w:rsid w:val="00B4629C"/>
    <w:rsid w:val="00B84D06"/>
    <w:rsid w:val="00B97148"/>
    <w:rsid w:val="00BB4653"/>
    <w:rsid w:val="00BC3A3A"/>
    <w:rsid w:val="00BC5FE8"/>
    <w:rsid w:val="00BD0796"/>
    <w:rsid w:val="00BE63F2"/>
    <w:rsid w:val="00C279B0"/>
    <w:rsid w:val="00C4120B"/>
    <w:rsid w:val="00C5775F"/>
    <w:rsid w:val="00C7627B"/>
    <w:rsid w:val="00CE60B9"/>
    <w:rsid w:val="00CF5873"/>
    <w:rsid w:val="00D0280F"/>
    <w:rsid w:val="00D511D5"/>
    <w:rsid w:val="00DB44A0"/>
    <w:rsid w:val="00DF3BAC"/>
    <w:rsid w:val="00DF42AD"/>
    <w:rsid w:val="00E1023F"/>
    <w:rsid w:val="00E52247"/>
    <w:rsid w:val="00E6237A"/>
    <w:rsid w:val="00E83534"/>
    <w:rsid w:val="00ED0179"/>
    <w:rsid w:val="00EF0ACD"/>
    <w:rsid w:val="00EF5FA5"/>
    <w:rsid w:val="00F4207D"/>
    <w:rsid w:val="00F6217D"/>
    <w:rsid w:val="00F84BA8"/>
    <w:rsid w:val="00F91FA4"/>
    <w:rsid w:val="00FF2977"/>
    <w:rsid w:val="00FF42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F7335"/>
  <w15:chartTrackingRefBased/>
  <w15:docId w15:val="{5D18745B-5A09-4722-B449-3096CBE78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262"/>
  </w:style>
  <w:style w:type="paragraph" w:styleId="Heading1">
    <w:name w:val="heading 1"/>
    <w:basedOn w:val="Normal"/>
    <w:next w:val="Normal"/>
    <w:link w:val="Heading1Char"/>
    <w:uiPriority w:val="9"/>
    <w:qFormat/>
    <w:rsid w:val="00477262"/>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477262"/>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477262"/>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477262"/>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477262"/>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477262"/>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477262"/>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477262"/>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477262"/>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77262"/>
    <w:rPr>
      <w:rFonts w:asciiTheme="majorHAnsi" w:eastAsiaTheme="majorEastAsia" w:hAnsiTheme="majorHAnsi" w:cstheme="majorBidi"/>
      <w:b/>
      <w:bCs/>
      <w:sz w:val="28"/>
      <w:szCs w:val="28"/>
    </w:rPr>
  </w:style>
  <w:style w:type="paragraph" w:customStyle="1" w:styleId="EndNoteBibliographyTitle">
    <w:name w:val="EndNote Bibliography Title"/>
    <w:basedOn w:val="Normal"/>
    <w:link w:val="EndNoteBibliographyTitleChar"/>
    <w:rsid w:val="00992126"/>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92126"/>
    <w:rPr>
      <w:rFonts w:ascii="Calibri" w:hAnsi="Calibri" w:cs="Calibri"/>
      <w:noProof/>
      <w:lang w:val="en-US"/>
    </w:rPr>
  </w:style>
  <w:style w:type="paragraph" w:customStyle="1" w:styleId="EndNoteBibliography">
    <w:name w:val="EndNote Bibliography"/>
    <w:basedOn w:val="Normal"/>
    <w:link w:val="EndNoteBibliographyChar"/>
    <w:rsid w:val="00992126"/>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992126"/>
    <w:rPr>
      <w:rFonts w:ascii="Calibri" w:hAnsi="Calibri" w:cs="Calibri"/>
      <w:noProof/>
      <w:lang w:val="en-US"/>
    </w:rPr>
  </w:style>
  <w:style w:type="character" w:customStyle="1" w:styleId="Heading1Char">
    <w:name w:val="Heading 1 Char"/>
    <w:basedOn w:val="DefaultParagraphFont"/>
    <w:link w:val="Heading1"/>
    <w:uiPriority w:val="9"/>
    <w:rsid w:val="00477262"/>
    <w:rPr>
      <w:rFonts w:asciiTheme="majorHAnsi" w:eastAsiaTheme="majorEastAsia" w:hAnsiTheme="majorHAnsi" w:cstheme="majorBidi"/>
      <w:b/>
      <w:bCs/>
      <w:caps/>
      <w:spacing w:val="4"/>
      <w:sz w:val="28"/>
      <w:szCs w:val="28"/>
    </w:rPr>
  </w:style>
  <w:style w:type="paragraph" w:styleId="Title">
    <w:name w:val="Title"/>
    <w:basedOn w:val="Normal"/>
    <w:next w:val="Normal"/>
    <w:link w:val="TitleChar"/>
    <w:uiPriority w:val="10"/>
    <w:qFormat/>
    <w:rsid w:val="00477262"/>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477262"/>
    <w:rPr>
      <w:rFonts w:asciiTheme="majorHAnsi" w:eastAsiaTheme="majorEastAsia" w:hAnsiTheme="majorHAnsi" w:cstheme="majorBidi"/>
      <w:b/>
      <w:bCs/>
      <w:spacing w:val="-7"/>
      <w:sz w:val="48"/>
      <w:szCs w:val="48"/>
    </w:rPr>
  </w:style>
  <w:style w:type="character" w:styleId="Hyperlink">
    <w:name w:val="Hyperlink"/>
    <w:basedOn w:val="DefaultParagraphFont"/>
    <w:uiPriority w:val="99"/>
    <w:unhideWhenUsed/>
    <w:rsid w:val="00A03015"/>
    <w:rPr>
      <w:color w:val="0563C1" w:themeColor="hyperlink"/>
      <w:u w:val="single"/>
    </w:rPr>
  </w:style>
  <w:style w:type="character" w:customStyle="1" w:styleId="UnresolvedMention1">
    <w:name w:val="Unresolved Mention1"/>
    <w:basedOn w:val="DefaultParagraphFont"/>
    <w:uiPriority w:val="99"/>
    <w:semiHidden/>
    <w:unhideWhenUsed/>
    <w:rsid w:val="00A03015"/>
    <w:rPr>
      <w:color w:val="605E5C"/>
      <w:shd w:val="clear" w:color="auto" w:fill="E1DFDD"/>
    </w:rPr>
  </w:style>
  <w:style w:type="character" w:styleId="CommentReference">
    <w:name w:val="annotation reference"/>
    <w:basedOn w:val="DefaultParagraphFont"/>
    <w:uiPriority w:val="99"/>
    <w:semiHidden/>
    <w:unhideWhenUsed/>
    <w:rsid w:val="001B78EA"/>
    <w:rPr>
      <w:sz w:val="16"/>
      <w:szCs w:val="16"/>
    </w:rPr>
  </w:style>
  <w:style w:type="paragraph" w:styleId="CommentText">
    <w:name w:val="annotation text"/>
    <w:basedOn w:val="Normal"/>
    <w:link w:val="CommentTextChar"/>
    <w:uiPriority w:val="99"/>
    <w:unhideWhenUsed/>
    <w:rsid w:val="001B78EA"/>
    <w:pPr>
      <w:spacing w:line="240" w:lineRule="auto"/>
    </w:pPr>
    <w:rPr>
      <w:sz w:val="20"/>
      <w:szCs w:val="20"/>
    </w:rPr>
  </w:style>
  <w:style w:type="character" w:customStyle="1" w:styleId="CommentTextChar">
    <w:name w:val="Comment Text Char"/>
    <w:basedOn w:val="DefaultParagraphFont"/>
    <w:link w:val="CommentText"/>
    <w:uiPriority w:val="99"/>
    <w:rsid w:val="001B78EA"/>
    <w:rPr>
      <w:sz w:val="20"/>
      <w:szCs w:val="20"/>
    </w:rPr>
  </w:style>
  <w:style w:type="table" w:styleId="PlainTable2">
    <w:name w:val="Plain Table 2"/>
    <w:basedOn w:val="TableNormal"/>
    <w:uiPriority w:val="42"/>
    <w:rsid w:val="00FF297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3Char">
    <w:name w:val="Heading 3 Char"/>
    <w:basedOn w:val="DefaultParagraphFont"/>
    <w:link w:val="Heading3"/>
    <w:uiPriority w:val="9"/>
    <w:semiHidden/>
    <w:rsid w:val="00477262"/>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477262"/>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477262"/>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477262"/>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477262"/>
    <w:rPr>
      <w:i/>
      <w:iCs/>
    </w:rPr>
  </w:style>
  <w:style w:type="character" w:customStyle="1" w:styleId="Heading8Char">
    <w:name w:val="Heading 8 Char"/>
    <w:basedOn w:val="DefaultParagraphFont"/>
    <w:link w:val="Heading8"/>
    <w:uiPriority w:val="9"/>
    <w:semiHidden/>
    <w:rsid w:val="00477262"/>
    <w:rPr>
      <w:b/>
      <w:bCs/>
    </w:rPr>
  </w:style>
  <w:style w:type="character" w:customStyle="1" w:styleId="Heading9Char">
    <w:name w:val="Heading 9 Char"/>
    <w:basedOn w:val="DefaultParagraphFont"/>
    <w:link w:val="Heading9"/>
    <w:uiPriority w:val="9"/>
    <w:semiHidden/>
    <w:rsid w:val="00477262"/>
    <w:rPr>
      <w:i/>
      <w:iCs/>
    </w:rPr>
  </w:style>
  <w:style w:type="paragraph" w:styleId="Caption">
    <w:name w:val="caption"/>
    <w:basedOn w:val="Normal"/>
    <w:next w:val="Normal"/>
    <w:uiPriority w:val="35"/>
    <w:semiHidden/>
    <w:unhideWhenUsed/>
    <w:qFormat/>
    <w:rsid w:val="00477262"/>
    <w:rPr>
      <w:b/>
      <w:bCs/>
      <w:sz w:val="18"/>
      <w:szCs w:val="18"/>
    </w:rPr>
  </w:style>
  <w:style w:type="paragraph" w:styleId="Subtitle">
    <w:name w:val="Subtitle"/>
    <w:basedOn w:val="Normal"/>
    <w:next w:val="Normal"/>
    <w:link w:val="SubtitleChar"/>
    <w:uiPriority w:val="11"/>
    <w:qFormat/>
    <w:rsid w:val="00477262"/>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477262"/>
    <w:rPr>
      <w:rFonts w:asciiTheme="majorHAnsi" w:eastAsiaTheme="majorEastAsia" w:hAnsiTheme="majorHAnsi" w:cstheme="majorBidi"/>
      <w:sz w:val="24"/>
      <w:szCs w:val="24"/>
    </w:rPr>
  </w:style>
  <w:style w:type="character" w:styleId="Strong">
    <w:name w:val="Strong"/>
    <w:basedOn w:val="DefaultParagraphFont"/>
    <w:uiPriority w:val="22"/>
    <w:qFormat/>
    <w:rsid w:val="00477262"/>
    <w:rPr>
      <w:b/>
      <w:bCs/>
      <w:color w:val="auto"/>
    </w:rPr>
  </w:style>
  <w:style w:type="character" w:styleId="Emphasis">
    <w:name w:val="Emphasis"/>
    <w:basedOn w:val="DefaultParagraphFont"/>
    <w:uiPriority w:val="20"/>
    <w:qFormat/>
    <w:rsid w:val="00477262"/>
    <w:rPr>
      <w:i/>
      <w:iCs/>
      <w:color w:val="auto"/>
    </w:rPr>
  </w:style>
  <w:style w:type="paragraph" w:styleId="NoSpacing">
    <w:name w:val="No Spacing"/>
    <w:uiPriority w:val="1"/>
    <w:qFormat/>
    <w:rsid w:val="00477262"/>
    <w:pPr>
      <w:spacing w:after="0" w:line="240" w:lineRule="auto"/>
    </w:pPr>
  </w:style>
  <w:style w:type="paragraph" w:styleId="Quote">
    <w:name w:val="Quote"/>
    <w:basedOn w:val="Normal"/>
    <w:next w:val="Normal"/>
    <w:link w:val="QuoteChar"/>
    <w:uiPriority w:val="29"/>
    <w:qFormat/>
    <w:rsid w:val="00477262"/>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477262"/>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477262"/>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477262"/>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477262"/>
    <w:rPr>
      <w:i/>
      <w:iCs/>
      <w:color w:val="auto"/>
    </w:rPr>
  </w:style>
  <w:style w:type="character" w:styleId="IntenseEmphasis">
    <w:name w:val="Intense Emphasis"/>
    <w:basedOn w:val="DefaultParagraphFont"/>
    <w:uiPriority w:val="21"/>
    <w:qFormat/>
    <w:rsid w:val="00477262"/>
    <w:rPr>
      <w:b/>
      <w:bCs/>
      <w:i/>
      <w:iCs/>
      <w:color w:val="auto"/>
    </w:rPr>
  </w:style>
  <w:style w:type="character" w:styleId="SubtleReference">
    <w:name w:val="Subtle Reference"/>
    <w:basedOn w:val="DefaultParagraphFont"/>
    <w:uiPriority w:val="31"/>
    <w:qFormat/>
    <w:rsid w:val="00477262"/>
    <w:rPr>
      <w:smallCaps/>
      <w:color w:val="auto"/>
      <w:u w:val="single" w:color="7F7F7F" w:themeColor="text1" w:themeTint="80"/>
    </w:rPr>
  </w:style>
  <w:style w:type="character" w:styleId="IntenseReference">
    <w:name w:val="Intense Reference"/>
    <w:basedOn w:val="DefaultParagraphFont"/>
    <w:uiPriority w:val="32"/>
    <w:qFormat/>
    <w:rsid w:val="00477262"/>
    <w:rPr>
      <w:b/>
      <w:bCs/>
      <w:smallCaps/>
      <w:color w:val="auto"/>
      <w:u w:val="single"/>
    </w:rPr>
  </w:style>
  <w:style w:type="character" w:styleId="BookTitle">
    <w:name w:val="Book Title"/>
    <w:basedOn w:val="DefaultParagraphFont"/>
    <w:uiPriority w:val="33"/>
    <w:qFormat/>
    <w:rsid w:val="00477262"/>
    <w:rPr>
      <w:b/>
      <w:bCs/>
      <w:smallCaps/>
      <w:color w:val="auto"/>
    </w:rPr>
  </w:style>
  <w:style w:type="paragraph" w:styleId="TOCHeading">
    <w:name w:val="TOC Heading"/>
    <w:basedOn w:val="Heading1"/>
    <w:next w:val="Normal"/>
    <w:uiPriority w:val="39"/>
    <w:semiHidden/>
    <w:unhideWhenUsed/>
    <w:qFormat/>
    <w:rsid w:val="00477262"/>
    <w:pPr>
      <w:outlineLvl w:val="9"/>
    </w:pPr>
  </w:style>
  <w:style w:type="paragraph" w:styleId="ListParagraph">
    <w:name w:val="List Paragraph"/>
    <w:basedOn w:val="Normal"/>
    <w:uiPriority w:val="34"/>
    <w:qFormat/>
    <w:rsid w:val="00477262"/>
    <w:pPr>
      <w:ind w:left="720"/>
      <w:contextualSpacing/>
    </w:pPr>
  </w:style>
  <w:style w:type="paragraph" w:styleId="Revision">
    <w:name w:val="Revision"/>
    <w:hidden/>
    <w:uiPriority w:val="99"/>
    <w:semiHidden/>
    <w:rsid w:val="00BB4653"/>
    <w:pPr>
      <w:spacing w:after="0" w:line="240" w:lineRule="auto"/>
      <w:jc w:val="left"/>
    </w:pPr>
  </w:style>
  <w:style w:type="paragraph" w:styleId="CommentSubject">
    <w:name w:val="annotation subject"/>
    <w:basedOn w:val="CommentText"/>
    <w:next w:val="CommentText"/>
    <w:link w:val="CommentSubjectChar"/>
    <w:uiPriority w:val="99"/>
    <w:semiHidden/>
    <w:unhideWhenUsed/>
    <w:rsid w:val="00BB4653"/>
    <w:rPr>
      <w:b/>
      <w:bCs/>
    </w:rPr>
  </w:style>
  <w:style w:type="character" w:customStyle="1" w:styleId="CommentSubjectChar">
    <w:name w:val="Comment Subject Char"/>
    <w:basedOn w:val="CommentTextChar"/>
    <w:link w:val="CommentSubject"/>
    <w:uiPriority w:val="99"/>
    <w:semiHidden/>
    <w:rsid w:val="00BB4653"/>
    <w:rPr>
      <w:b/>
      <w:bCs/>
      <w:sz w:val="20"/>
      <w:szCs w:val="20"/>
    </w:rPr>
  </w:style>
  <w:style w:type="table" w:styleId="TableGrid">
    <w:name w:val="Table Grid"/>
    <w:basedOn w:val="TableNormal"/>
    <w:uiPriority w:val="39"/>
    <w:rsid w:val="00604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0903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93F6C-8A76-4E73-BB2F-71D35D7FE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3505</Words>
  <Characters>19985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dc:creator>
  <cp:keywords/>
  <dc:description/>
  <cp:lastModifiedBy>Sophie Richter</cp:lastModifiedBy>
  <cp:revision>2</cp:revision>
  <dcterms:created xsi:type="dcterms:W3CDTF">2022-11-27T08:15:00Z</dcterms:created>
  <dcterms:modified xsi:type="dcterms:W3CDTF">2022-11-27T08:15:00Z</dcterms:modified>
</cp:coreProperties>
</file>