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38D2" w:rsidRDefault="005A38D2"/>
    <w:p w:rsidR="005A38D2" w:rsidRDefault="005A38D2"/>
    <w:p w:rsidR="00EC639B" w:rsidRDefault="00EC639B"/>
    <w:p w:rsidR="00EC639B" w:rsidRPr="00D00324" w:rsidRDefault="00EC639B" w:rsidP="00EC639B">
      <w:pPr>
        <w:rPr>
          <w:b/>
          <w:lang w:val="en-US"/>
        </w:rPr>
      </w:pPr>
      <w:r w:rsidRPr="00D00324">
        <w:rPr>
          <w:b/>
          <w:lang w:val="en-US"/>
        </w:rPr>
        <w:t xml:space="preserve">Supplemental Table 1. </w:t>
      </w:r>
      <w:r w:rsidR="00D00324" w:rsidRPr="00D00324">
        <w:rPr>
          <w:lang w:val="en-US"/>
        </w:rPr>
        <w:t xml:space="preserve">Shannon diversity and </w:t>
      </w:r>
      <w:r w:rsidR="00D00324">
        <w:rPr>
          <w:lang w:val="en-US"/>
        </w:rPr>
        <w:t xml:space="preserve">ICU-related </w:t>
      </w:r>
      <w:proofErr w:type="spellStart"/>
      <w:r w:rsidR="00D00324" w:rsidRPr="00D00324">
        <w:rPr>
          <w:lang w:val="en-US"/>
        </w:rPr>
        <w:t>dysbios</w:t>
      </w:r>
      <w:r w:rsidR="00D00324">
        <w:rPr>
          <w:lang w:val="en-US"/>
        </w:rPr>
        <w:t>is</w:t>
      </w:r>
      <w:proofErr w:type="spellEnd"/>
      <w:r w:rsidRPr="00D00324">
        <w:rPr>
          <w:lang w:val="en-US"/>
        </w:rPr>
        <w:t xml:space="preserve"> index according to </w:t>
      </w:r>
      <w:r w:rsidR="00D00324">
        <w:rPr>
          <w:lang w:val="en-US"/>
        </w:rPr>
        <w:t>dexamethasone and antibiotic treatment</w:t>
      </w:r>
      <w:r w:rsidRPr="00D00324">
        <w:rPr>
          <w:lang w:val="en-US"/>
        </w:rPr>
        <w:t xml:space="preserve"> in hospitalized COVID-19 patients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09"/>
        <w:gridCol w:w="564"/>
        <w:gridCol w:w="1468"/>
        <w:gridCol w:w="1364"/>
        <w:gridCol w:w="793"/>
        <w:gridCol w:w="1352"/>
        <w:gridCol w:w="1344"/>
        <w:gridCol w:w="678"/>
      </w:tblGrid>
      <w:tr w:rsidR="005A38D2" w:rsidTr="00A525E4">
        <w:tc>
          <w:tcPr>
            <w:tcW w:w="1134" w:type="dxa"/>
            <w:tcBorders>
              <w:top w:val="single" w:sz="4" w:space="0" w:color="auto"/>
            </w:tcBorders>
            <w:tcMar>
              <w:left w:w="28" w:type="dxa"/>
              <w:right w:w="28" w:type="dxa"/>
            </w:tcMar>
          </w:tcPr>
          <w:p w:rsidR="005A38D2" w:rsidRPr="00D00324" w:rsidRDefault="005A38D2" w:rsidP="00A525E4">
            <w:pPr>
              <w:rPr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5A38D2" w:rsidRPr="00D00324" w:rsidRDefault="005A38D2" w:rsidP="00A525E4">
            <w:pPr>
              <w:rPr>
                <w:lang w:val="en-US"/>
              </w:rPr>
            </w:pPr>
          </w:p>
        </w:tc>
        <w:tc>
          <w:tcPr>
            <w:tcW w:w="383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5A38D2" w:rsidRDefault="005A38D2" w:rsidP="00A525E4">
            <w:pPr>
              <w:jc w:val="center"/>
            </w:pPr>
            <w:r>
              <w:t xml:space="preserve">Shannon </w:t>
            </w:r>
            <w:proofErr w:type="spellStart"/>
            <w:r>
              <w:t>diversity</w:t>
            </w:r>
            <w:proofErr w:type="spellEnd"/>
          </w:p>
        </w:tc>
        <w:tc>
          <w:tcPr>
            <w:tcW w:w="3537" w:type="dxa"/>
            <w:gridSpan w:val="3"/>
            <w:tcBorders>
              <w:top w:val="single" w:sz="4" w:space="0" w:color="auto"/>
              <w:left w:val="single" w:sz="4" w:space="0" w:color="auto"/>
            </w:tcBorders>
            <w:tcMar>
              <w:left w:w="28" w:type="dxa"/>
              <w:right w:w="28" w:type="dxa"/>
            </w:tcMar>
          </w:tcPr>
          <w:p w:rsidR="005A38D2" w:rsidRDefault="005A38D2" w:rsidP="00A525E4">
            <w:pPr>
              <w:jc w:val="center"/>
            </w:pPr>
            <w:proofErr w:type="spellStart"/>
            <w:r>
              <w:t>Dysbiosis</w:t>
            </w:r>
            <w:proofErr w:type="spellEnd"/>
            <w:r>
              <w:t xml:space="preserve"> </w:t>
            </w:r>
            <w:proofErr w:type="spellStart"/>
            <w:r>
              <w:t>index</w:t>
            </w:r>
            <w:proofErr w:type="spellEnd"/>
          </w:p>
        </w:tc>
      </w:tr>
      <w:tr w:rsidR="00F80657" w:rsidTr="00A525E4">
        <w:tc>
          <w:tcPr>
            <w:tcW w:w="1134" w:type="dxa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</w:tcPr>
          <w:p w:rsidR="005A38D2" w:rsidRDefault="005A38D2" w:rsidP="00A525E4"/>
        </w:tc>
        <w:tc>
          <w:tcPr>
            <w:tcW w:w="567" w:type="dxa"/>
            <w:tcBorders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5A38D2" w:rsidRDefault="005A38D2" w:rsidP="00A525E4"/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</w:tcPr>
          <w:p w:rsidR="005A38D2" w:rsidRDefault="00F80657" w:rsidP="00F80657">
            <w:pPr>
              <w:jc w:val="center"/>
            </w:pPr>
            <w:r>
              <w:t xml:space="preserve">No </w:t>
            </w:r>
            <w:proofErr w:type="spellStart"/>
            <w:r>
              <w:t>t</w:t>
            </w:r>
            <w:r w:rsidR="00D00324">
              <w:t>reatment</w:t>
            </w:r>
            <w:proofErr w:type="spellEnd"/>
          </w:p>
        </w:tc>
        <w:tc>
          <w:tcPr>
            <w:tcW w:w="1430" w:type="dxa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</w:tcPr>
          <w:p w:rsidR="005A38D2" w:rsidRDefault="00F80657" w:rsidP="00A525E4">
            <w:pPr>
              <w:jc w:val="center"/>
            </w:pPr>
            <w:proofErr w:type="spellStart"/>
            <w:r>
              <w:t>T</w:t>
            </w:r>
            <w:r w:rsidR="00D00324">
              <w:t>reatment</w:t>
            </w:r>
            <w:proofErr w:type="spellEnd"/>
          </w:p>
        </w:tc>
        <w:tc>
          <w:tcPr>
            <w:tcW w:w="844" w:type="dxa"/>
            <w:tcBorders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5A38D2" w:rsidRPr="00EF0FD3" w:rsidRDefault="005A38D2" w:rsidP="00A525E4">
            <w:pPr>
              <w:jc w:val="center"/>
              <w:rPr>
                <w:i/>
              </w:rPr>
            </w:pPr>
            <w:r w:rsidRPr="00EF0FD3">
              <w:rPr>
                <w:i/>
              </w:rPr>
              <w:t>p</w:t>
            </w:r>
          </w:p>
        </w:tc>
        <w:tc>
          <w:tcPr>
            <w:tcW w:w="1422" w:type="dxa"/>
            <w:tcBorders>
              <w:left w:val="single" w:sz="4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</w:tcPr>
          <w:p w:rsidR="005A38D2" w:rsidRDefault="00F80657" w:rsidP="00F80657">
            <w:pPr>
              <w:jc w:val="center"/>
            </w:pPr>
            <w:r>
              <w:t xml:space="preserve">No </w:t>
            </w:r>
            <w:proofErr w:type="spellStart"/>
            <w:r>
              <w:t>t</w:t>
            </w:r>
            <w:r w:rsidR="00D00324">
              <w:t>reatment</w:t>
            </w:r>
            <w:proofErr w:type="spellEnd"/>
          </w:p>
        </w:tc>
        <w:tc>
          <w:tcPr>
            <w:tcW w:w="1407" w:type="dxa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</w:tcPr>
          <w:p w:rsidR="005A38D2" w:rsidRDefault="00F80657" w:rsidP="00A525E4">
            <w:pPr>
              <w:jc w:val="center"/>
            </w:pPr>
            <w:proofErr w:type="spellStart"/>
            <w:r>
              <w:t>T</w:t>
            </w:r>
            <w:r w:rsidR="00D00324">
              <w:t>reatment</w:t>
            </w:r>
            <w:proofErr w:type="spellEnd"/>
          </w:p>
        </w:tc>
        <w:tc>
          <w:tcPr>
            <w:tcW w:w="708" w:type="dxa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</w:tcPr>
          <w:p w:rsidR="005A38D2" w:rsidRPr="00EF0FD3" w:rsidRDefault="005A38D2" w:rsidP="00A525E4">
            <w:pPr>
              <w:jc w:val="center"/>
              <w:rPr>
                <w:i/>
              </w:rPr>
            </w:pPr>
            <w:r>
              <w:rPr>
                <w:i/>
              </w:rPr>
              <w:t>p</w:t>
            </w:r>
          </w:p>
        </w:tc>
      </w:tr>
      <w:tr w:rsidR="00F80657" w:rsidRPr="000A0F9C" w:rsidTr="00A525E4">
        <w:trPr>
          <w:trHeight w:val="567"/>
        </w:trPr>
        <w:tc>
          <w:tcPr>
            <w:tcW w:w="1134" w:type="dxa"/>
            <w:tcBorders>
              <w:top w:val="single" w:sz="4" w:space="0" w:color="auto"/>
            </w:tcBorders>
            <w:tcMar>
              <w:left w:w="28" w:type="dxa"/>
              <w:right w:w="28" w:type="dxa"/>
            </w:tcMar>
          </w:tcPr>
          <w:p w:rsidR="005A38D2" w:rsidRDefault="005A38D2" w:rsidP="00A525E4">
            <w:pPr>
              <w:widowControl w:val="0"/>
              <w:spacing w:before="60" w:after="60"/>
            </w:pPr>
            <w:proofErr w:type="spellStart"/>
            <w:r>
              <w:t>Dexa</w:t>
            </w:r>
            <w:r w:rsidR="00D00324">
              <w:t>methasone</w:t>
            </w:r>
            <w:proofErr w:type="spellEnd"/>
            <w:r w:rsidR="00D00324">
              <w:t xml:space="preserve">  </w:t>
            </w:r>
          </w:p>
        </w:tc>
        <w:tc>
          <w:tcPr>
            <w:tcW w:w="567" w:type="dxa"/>
            <w:tcBorders>
              <w:top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5A38D2" w:rsidRDefault="005A38D2" w:rsidP="00A525E4">
            <w:pPr>
              <w:widowControl w:val="0"/>
              <w:spacing w:before="60" w:after="60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5A38D2" w:rsidRPr="000A0F9C" w:rsidRDefault="005A38D2" w:rsidP="00A525E4">
            <w:pPr>
              <w:widowControl w:val="0"/>
              <w:spacing w:line="200" w:lineRule="exact"/>
              <w:jc w:val="center"/>
              <w:rPr>
                <w:sz w:val="20"/>
                <w:szCs w:val="20"/>
              </w:rPr>
            </w:pPr>
            <w:r w:rsidRPr="000A0F9C">
              <w:rPr>
                <w:sz w:val="20"/>
                <w:szCs w:val="20"/>
              </w:rPr>
              <w:t>5.2 (4.6, 5.7)</w:t>
            </w:r>
          </w:p>
        </w:tc>
        <w:tc>
          <w:tcPr>
            <w:tcW w:w="1430" w:type="dxa"/>
            <w:tcBorders>
              <w:top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5A38D2" w:rsidRPr="000A0F9C" w:rsidRDefault="005A38D2" w:rsidP="00A525E4">
            <w:pPr>
              <w:widowControl w:val="0"/>
              <w:spacing w:line="200" w:lineRule="exact"/>
              <w:jc w:val="center"/>
              <w:rPr>
                <w:sz w:val="20"/>
                <w:szCs w:val="20"/>
              </w:rPr>
            </w:pPr>
            <w:r w:rsidRPr="000A0F9C">
              <w:rPr>
                <w:sz w:val="20"/>
                <w:szCs w:val="20"/>
              </w:rPr>
              <w:t>5.1 (4.0, 5.6)</w:t>
            </w:r>
          </w:p>
        </w:tc>
        <w:tc>
          <w:tcPr>
            <w:tcW w:w="844" w:type="dxa"/>
            <w:tcBorders>
              <w:top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5A38D2" w:rsidRPr="000A0F9C" w:rsidRDefault="005A38D2" w:rsidP="00A525E4">
            <w:pPr>
              <w:widowControl w:val="0"/>
              <w:spacing w:line="200" w:lineRule="exact"/>
              <w:jc w:val="center"/>
              <w:rPr>
                <w:sz w:val="20"/>
                <w:szCs w:val="20"/>
              </w:rPr>
            </w:pPr>
            <w:r w:rsidRPr="000A0F9C">
              <w:rPr>
                <w:sz w:val="20"/>
                <w:szCs w:val="20"/>
              </w:rPr>
              <w:t>0.27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5A38D2" w:rsidRPr="000A0F9C" w:rsidRDefault="005A38D2" w:rsidP="00A525E4">
            <w:pPr>
              <w:widowControl w:val="0"/>
              <w:spacing w:line="200" w:lineRule="exact"/>
              <w:jc w:val="center"/>
              <w:rPr>
                <w:sz w:val="20"/>
                <w:szCs w:val="20"/>
              </w:rPr>
            </w:pPr>
            <w:r w:rsidRPr="000A0F9C">
              <w:rPr>
                <w:sz w:val="20"/>
                <w:szCs w:val="20"/>
              </w:rPr>
              <w:t>-0.3 (-0.9, 0.6)</w:t>
            </w:r>
          </w:p>
        </w:tc>
        <w:tc>
          <w:tcPr>
            <w:tcW w:w="1407" w:type="dxa"/>
            <w:tcBorders>
              <w:top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5A38D2" w:rsidRPr="000A0F9C" w:rsidRDefault="005A38D2" w:rsidP="00A525E4">
            <w:pPr>
              <w:widowControl w:val="0"/>
              <w:spacing w:line="200" w:lineRule="exact"/>
              <w:jc w:val="center"/>
              <w:rPr>
                <w:sz w:val="20"/>
                <w:szCs w:val="20"/>
              </w:rPr>
            </w:pPr>
            <w:r w:rsidRPr="000A0F9C">
              <w:rPr>
                <w:sz w:val="20"/>
                <w:szCs w:val="20"/>
              </w:rPr>
              <w:t>0.7 (-0.7, 1.7)</w:t>
            </w:r>
          </w:p>
        </w:tc>
        <w:tc>
          <w:tcPr>
            <w:tcW w:w="708" w:type="dxa"/>
            <w:tcBorders>
              <w:top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5A38D2" w:rsidRPr="000A0F9C" w:rsidRDefault="005A38D2" w:rsidP="00A525E4">
            <w:pPr>
              <w:widowControl w:val="0"/>
              <w:spacing w:line="200" w:lineRule="exact"/>
              <w:jc w:val="center"/>
              <w:rPr>
                <w:sz w:val="20"/>
                <w:szCs w:val="20"/>
              </w:rPr>
            </w:pPr>
            <w:r w:rsidRPr="000A0F9C">
              <w:rPr>
                <w:sz w:val="20"/>
                <w:szCs w:val="20"/>
              </w:rPr>
              <w:t>0.012</w:t>
            </w:r>
          </w:p>
        </w:tc>
      </w:tr>
      <w:tr w:rsidR="00F80657" w:rsidRPr="000A0F9C" w:rsidTr="00A525E4">
        <w:trPr>
          <w:trHeight w:val="567"/>
        </w:trPr>
        <w:tc>
          <w:tcPr>
            <w:tcW w:w="1134" w:type="dxa"/>
            <w:tcMar>
              <w:left w:w="28" w:type="dxa"/>
              <w:right w:w="28" w:type="dxa"/>
            </w:tcMar>
          </w:tcPr>
          <w:p w:rsidR="005A38D2" w:rsidRDefault="005A38D2" w:rsidP="00A525E4">
            <w:pPr>
              <w:widowControl w:val="0"/>
              <w:spacing w:before="60" w:after="60"/>
            </w:pPr>
          </w:p>
        </w:tc>
        <w:tc>
          <w:tcPr>
            <w:tcW w:w="567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5A38D2" w:rsidRDefault="005A38D2" w:rsidP="00A525E4">
            <w:pPr>
              <w:widowControl w:val="0"/>
              <w:spacing w:before="60" w:after="60"/>
            </w:pPr>
            <w:r>
              <w:t>Ward</w:t>
            </w:r>
          </w:p>
        </w:tc>
        <w:tc>
          <w:tcPr>
            <w:tcW w:w="1560" w:type="dxa"/>
            <w:tcBorders>
              <w:lef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5A38D2" w:rsidRPr="000A0F9C" w:rsidRDefault="005A38D2" w:rsidP="00A525E4">
            <w:pPr>
              <w:widowControl w:val="0"/>
              <w:spacing w:before="60" w:after="60" w:line="200" w:lineRule="exact"/>
              <w:jc w:val="center"/>
              <w:rPr>
                <w:sz w:val="20"/>
                <w:szCs w:val="20"/>
              </w:rPr>
            </w:pPr>
            <w:r w:rsidRPr="000A0F9C">
              <w:rPr>
                <w:sz w:val="20"/>
                <w:szCs w:val="20"/>
              </w:rPr>
              <w:t>5.2 (4.6, 5.7)</w:t>
            </w:r>
          </w:p>
        </w:tc>
        <w:tc>
          <w:tcPr>
            <w:tcW w:w="1430" w:type="dxa"/>
            <w:tcMar>
              <w:left w:w="28" w:type="dxa"/>
              <w:right w:w="28" w:type="dxa"/>
            </w:tcMar>
            <w:vAlign w:val="center"/>
          </w:tcPr>
          <w:p w:rsidR="005A38D2" w:rsidRPr="000A0F9C" w:rsidRDefault="005A38D2" w:rsidP="00A525E4">
            <w:pPr>
              <w:widowControl w:val="0"/>
              <w:spacing w:before="60" w:after="60" w:line="200" w:lineRule="exact"/>
              <w:jc w:val="center"/>
              <w:rPr>
                <w:sz w:val="20"/>
                <w:szCs w:val="20"/>
              </w:rPr>
            </w:pPr>
            <w:r w:rsidRPr="000A0F9C">
              <w:rPr>
                <w:sz w:val="20"/>
                <w:szCs w:val="20"/>
              </w:rPr>
              <w:t>5.6 (4.9, 5.7)</w:t>
            </w:r>
          </w:p>
        </w:tc>
        <w:tc>
          <w:tcPr>
            <w:tcW w:w="84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5A38D2" w:rsidRPr="000A0F9C" w:rsidRDefault="005A38D2" w:rsidP="00A525E4">
            <w:pPr>
              <w:widowControl w:val="0"/>
              <w:spacing w:before="60" w:after="60" w:line="200" w:lineRule="exact"/>
              <w:jc w:val="center"/>
              <w:rPr>
                <w:sz w:val="20"/>
                <w:szCs w:val="20"/>
              </w:rPr>
            </w:pPr>
            <w:r w:rsidRPr="000A0F9C">
              <w:rPr>
                <w:sz w:val="20"/>
                <w:szCs w:val="20"/>
              </w:rPr>
              <w:t>0.47</w:t>
            </w:r>
          </w:p>
        </w:tc>
        <w:tc>
          <w:tcPr>
            <w:tcW w:w="1422" w:type="dxa"/>
            <w:tcBorders>
              <w:lef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5A38D2" w:rsidRPr="000A0F9C" w:rsidRDefault="005A38D2" w:rsidP="00A525E4">
            <w:pPr>
              <w:widowControl w:val="0"/>
              <w:spacing w:before="60" w:after="60" w:line="200" w:lineRule="exact"/>
              <w:jc w:val="center"/>
              <w:rPr>
                <w:sz w:val="20"/>
                <w:szCs w:val="20"/>
              </w:rPr>
            </w:pPr>
            <w:r w:rsidRPr="000A0F9C">
              <w:rPr>
                <w:sz w:val="20"/>
                <w:szCs w:val="20"/>
              </w:rPr>
              <w:t>-0.4 (-1.0, 0.3)</w:t>
            </w:r>
          </w:p>
        </w:tc>
        <w:tc>
          <w:tcPr>
            <w:tcW w:w="1407" w:type="dxa"/>
            <w:tcMar>
              <w:left w:w="28" w:type="dxa"/>
              <w:right w:w="28" w:type="dxa"/>
            </w:tcMar>
            <w:vAlign w:val="center"/>
          </w:tcPr>
          <w:p w:rsidR="005A38D2" w:rsidRPr="000A0F9C" w:rsidRDefault="005A38D2" w:rsidP="00A525E4">
            <w:pPr>
              <w:widowControl w:val="0"/>
              <w:spacing w:before="60" w:after="60" w:line="200" w:lineRule="exact"/>
              <w:jc w:val="center"/>
              <w:rPr>
                <w:sz w:val="20"/>
                <w:szCs w:val="20"/>
              </w:rPr>
            </w:pPr>
            <w:r w:rsidRPr="000A0F9C">
              <w:rPr>
                <w:sz w:val="20"/>
                <w:szCs w:val="20"/>
              </w:rPr>
              <w:t>-0.8 (-1.2, -0.2)</w:t>
            </w:r>
          </w:p>
        </w:tc>
        <w:tc>
          <w:tcPr>
            <w:tcW w:w="708" w:type="dxa"/>
            <w:tcMar>
              <w:left w:w="28" w:type="dxa"/>
              <w:right w:w="28" w:type="dxa"/>
            </w:tcMar>
            <w:vAlign w:val="center"/>
          </w:tcPr>
          <w:p w:rsidR="005A38D2" w:rsidRPr="000A0F9C" w:rsidRDefault="005A38D2" w:rsidP="00A525E4">
            <w:pPr>
              <w:widowControl w:val="0"/>
              <w:spacing w:before="60" w:after="60" w:line="200" w:lineRule="exact"/>
              <w:jc w:val="center"/>
              <w:rPr>
                <w:sz w:val="20"/>
                <w:szCs w:val="20"/>
              </w:rPr>
            </w:pPr>
            <w:r w:rsidRPr="000A0F9C">
              <w:rPr>
                <w:sz w:val="20"/>
                <w:szCs w:val="20"/>
              </w:rPr>
              <w:t>0.21</w:t>
            </w:r>
          </w:p>
        </w:tc>
      </w:tr>
      <w:tr w:rsidR="00F80657" w:rsidRPr="000A0F9C" w:rsidTr="00A525E4">
        <w:trPr>
          <w:trHeight w:val="567"/>
        </w:trPr>
        <w:tc>
          <w:tcPr>
            <w:tcW w:w="1134" w:type="dxa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</w:tcPr>
          <w:p w:rsidR="005A38D2" w:rsidRDefault="005A38D2" w:rsidP="00A525E4">
            <w:pPr>
              <w:widowControl w:val="0"/>
              <w:spacing w:before="60" w:after="60"/>
            </w:pPr>
          </w:p>
        </w:tc>
        <w:tc>
          <w:tcPr>
            <w:tcW w:w="567" w:type="dxa"/>
            <w:tcBorders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5A38D2" w:rsidRDefault="005A38D2" w:rsidP="00A525E4">
            <w:pPr>
              <w:widowControl w:val="0"/>
              <w:spacing w:before="60" w:after="60"/>
            </w:pPr>
            <w:r>
              <w:t>ICU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5A38D2" w:rsidRPr="000A0F9C" w:rsidRDefault="005A38D2" w:rsidP="00A525E4">
            <w:pPr>
              <w:widowControl w:val="0"/>
              <w:spacing w:before="60" w:after="60" w:line="200" w:lineRule="exact"/>
              <w:jc w:val="center"/>
              <w:rPr>
                <w:sz w:val="20"/>
                <w:szCs w:val="20"/>
              </w:rPr>
            </w:pPr>
            <w:r w:rsidRPr="000A0F9C">
              <w:rPr>
                <w:sz w:val="20"/>
                <w:szCs w:val="20"/>
              </w:rPr>
              <w:t>5.1 (4.4, 5.8)</w:t>
            </w:r>
          </w:p>
        </w:tc>
        <w:tc>
          <w:tcPr>
            <w:tcW w:w="1430" w:type="dxa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5A38D2" w:rsidRPr="000A0F9C" w:rsidRDefault="005A38D2" w:rsidP="00A525E4">
            <w:pPr>
              <w:widowControl w:val="0"/>
              <w:spacing w:before="60" w:after="60" w:line="200" w:lineRule="exact"/>
              <w:jc w:val="center"/>
              <w:rPr>
                <w:sz w:val="20"/>
                <w:szCs w:val="20"/>
              </w:rPr>
            </w:pPr>
            <w:r w:rsidRPr="000A0F9C">
              <w:rPr>
                <w:sz w:val="20"/>
                <w:szCs w:val="20"/>
              </w:rPr>
              <w:t>4.4 (3.8, 5.3)</w:t>
            </w:r>
          </w:p>
        </w:tc>
        <w:tc>
          <w:tcPr>
            <w:tcW w:w="844" w:type="dxa"/>
            <w:tcBorders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5A38D2" w:rsidRPr="000A0F9C" w:rsidRDefault="005A38D2" w:rsidP="00A525E4">
            <w:pPr>
              <w:widowControl w:val="0"/>
              <w:spacing w:before="60" w:after="60" w:line="200" w:lineRule="exact"/>
              <w:jc w:val="center"/>
              <w:rPr>
                <w:sz w:val="20"/>
                <w:szCs w:val="20"/>
              </w:rPr>
            </w:pPr>
            <w:r w:rsidRPr="000A0F9C">
              <w:rPr>
                <w:sz w:val="20"/>
                <w:szCs w:val="20"/>
              </w:rPr>
              <w:t>0.31</w:t>
            </w:r>
          </w:p>
        </w:tc>
        <w:tc>
          <w:tcPr>
            <w:tcW w:w="1422" w:type="dxa"/>
            <w:tcBorders>
              <w:left w:val="single" w:sz="4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5A38D2" w:rsidRPr="000A0F9C" w:rsidRDefault="005A38D2" w:rsidP="00A525E4">
            <w:pPr>
              <w:widowControl w:val="0"/>
              <w:spacing w:before="60" w:after="60" w:line="200" w:lineRule="exact"/>
              <w:jc w:val="center"/>
              <w:rPr>
                <w:sz w:val="20"/>
                <w:szCs w:val="20"/>
              </w:rPr>
            </w:pPr>
            <w:r w:rsidRPr="000A0F9C">
              <w:rPr>
                <w:sz w:val="20"/>
                <w:szCs w:val="20"/>
              </w:rPr>
              <w:t>1.4 (0.9, 2.3)</w:t>
            </w:r>
          </w:p>
        </w:tc>
        <w:tc>
          <w:tcPr>
            <w:tcW w:w="1407" w:type="dxa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5A38D2" w:rsidRPr="000A0F9C" w:rsidRDefault="005A38D2" w:rsidP="00A525E4">
            <w:pPr>
              <w:widowControl w:val="0"/>
              <w:spacing w:before="60" w:after="60" w:line="200" w:lineRule="exact"/>
              <w:jc w:val="center"/>
              <w:rPr>
                <w:sz w:val="20"/>
                <w:szCs w:val="20"/>
              </w:rPr>
            </w:pPr>
            <w:r w:rsidRPr="000A0F9C">
              <w:rPr>
                <w:sz w:val="20"/>
                <w:szCs w:val="20"/>
              </w:rPr>
              <w:t>1.6 (0.9, 2.3)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5A38D2" w:rsidRPr="000A0F9C" w:rsidRDefault="005A38D2" w:rsidP="00A525E4">
            <w:pPr>
              <w:widowControl w:val="0"/>
              <w:spacing w:before="60" w:after="60" w:line="200" w:lineRule="exact"/>
              <w:jc w:val="center"/>
              <w:rPr>
                <w:sz w:val="20"/>
                <w:szCs w:val="20"/>
              </w:rPr>
            </w:pPr>
            <w:r w:rsidRPr="000A0F9C">
              <w:rPr>
                <w:sz w:val="20"/>
                <w:szCs w:val="20"/>
              </w:rPr>
              <w:t>1.00</w:t>
            </w:r>
          </w:p>
        </w:tc>
      </w:tr>
      <w:tr w:rsidR="00F80657" w:rsidRPr="000A0F9C" w:rsidTr="00A525E4">
        <w:trPr>
          <w:trHeight w:val="567"/>
        </w:trPr>
        <w:tc>
          <w:tcPr>
            <w:tcW w:w="1134" w:type="dxa"/>
            <w:tcBorders>
              <w:top w:val="single" w:sz="4" w:space="0" w:color="auto"/>
            </w:tcBorders>
            <w:tcMar>
              <w:left w:w="28" w:type="dxa"/>
              <w:right w:w="28" w:type="dxa"/>
            </w:tcMar>
          </w:tcPr>
          <w:p w:rsidR="005A38D2" w:rsidRDefault="005A38D2" w:rsidP="00A525E4">
            <w:pPr>
              <w:widowControl w:val="0"/>
              <w:spacing w:before="60" w:after="60"/>
            </w:pPr>
            <w:proofErr w:type="spellStart"/>
            <w:r>
              <w:t>Antibiotics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5A38D2" w:rsidRDefault="005A38D2" w:rsidP="00A525E4">
            <w:pPr>
              <w:widowControl w:val="0"/>
              <w:spacing w:before="60" w:after="60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5A38D2" w:rsidRPr="000A0F9C" w:rsidRDefault="005A38D2" w:rsidP="00A525E4">
            <w:pPr>
              <w:widowControl w:val="0"/>
              <w:spacing w:line="200" w:lineRule="exact"/>
              <w:jc w:val="center"/>
              <w:rPr>
                <w:sz w:val="20"/>
                <w:szCs w:val="20"/>
              </w:rPr>
            </w:pPr>
            <w:r w:rsidRPr="000A0F9C">
              <w:rPr>
                <w:sz w:val="20"/>
                <w:szCs w:val="20"/>
              </w:rPr>
              <w:t>5.2 (4.5, 5.7)</w:t>
            </w:r>
          </w:p>
        </w:tc>
        <w:tc>
          <w:tcPr>
            <w:tcW w:w="1430" w:type="dxa"/>
            <w:tcBorders>
              <w:top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5A38D2" w:rsidRPr="000A0F9C" w:rsidRDefault="005A38D2" w:rsidP="00A525E4">
            <w:pPr>
              <w:widowControl w:val="0"/>
              <w:spacing w:line="200" w:lineRule="exact"/>
              <w:jc w:val="center"/>
              <w:rPr>
                <w:sz w:val="20"/>
                <w:szCs w:val="20"/>
              </w:rPr>
            </w:pPr>
            <w:r w:rsidRPr="000A0F9C">
              <w:rPr>
                <w:sz w:val="20"/>
                <w:szCs w:val="20"/>
              </w:rPr>
              <w:t>5.1 (4.2, 5.6)</w:t>
            </w:r>
          </w:p>
        </w:tc>
        <w:tc>
          <w:tcPr>
            <w:tcW w:w="844" w:type="dxa"/>
            <w:tcBorders>
              <w:top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5A38D2" w:rsidRPr="000A0F9C" w:rsidRDefault="005A38D2" w:rsidP="00A525E4">
            <w:pPr>
              <w:widowControl w:val="0"/>
              <w:spacing w:line="200" w:lineRule="exact"/>
              <w:jc w:val="center"/>
              <w:rPr>
                <w:sz w:val="20"/>
                <w:szCs w:val="20"/>
              </w:rPr>
            </w:pPr>
            <w:r w:rsidRPr="000A0F9C">
              <w:rPr>
                <w:sz w:val="20"/>
                <w:szCs w:val="20"/>
              </w:rPr>
              <w:t>0.46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5A38D2" w:rsidRPr="000A0F9C" w:rsidRDefault="005A38D2" w:rsidP="00A525E4">
            <w:pPr>
              <w:widowControl w:val="0"/>
              <w:spacing w:line="200" w:lineRule="exact"/>
              <w:jc w:val="center"/>
              <w:rPr>
                <w:sz w:val="20"/>
                <w:szCs w:val="20"/>
              </w:rPr>
            </w:pPr>
            <w:r w:rsidRPr="000A0F9C">
              <w:rPr>
                <w:sz w:val="20"/>
                <w:szCs w:val="20"/>
              </w:rPr>
              <w:t>-0.3 (-0.9, 0.3)</w:t>
            </w:r>
          </w:p>
        </w:tc>
        <w:tc>
          <w:tcPr>
            <w:tcW w:w="1407" w:type="dxa"/>
            <w:tcBorders>
              <w:top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5A38D2" w:rsidRPr="000A0F9C" w:rsidRDefault="005A38D2" w:rsidP="00A525E4">
            <w:pPr>
              <w:widowControl w:val="0"/>
              <w:spacing w:line="200" w:lineRule="exact"/>
              <w:jc w:val="center"/>
              <w:rPr>
                <w:sz w:val="20"/>
                <w:szCs w:val="20"/>
              </w:rPr>
            </w:pPr>
            <w:r w:rsidRPr="000A0F9C">
              <w:rPr>
                <w:sz w:val="20"/>
                <w:szCs w:val="20"/>
              </w:rPr>
              <w:t>0.7 (-0.8, 1.8)</w:t>
            </w:r>
          </w:p>
        </w:tc>
        <w:tc>
          <w:tcPr>
            <w:tcW w:w="708" w:type="dxa"/>
            <w:tcBorders>
              <w:top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5A38D2" w:rsidRPr="000A0F9C" w:rsidRDefault="005A38D2" w:rsidP="00A525E4">
            <w:pPr>
              <w:widowControl w:val="0"/>
              <w:spacing w:line="200" w:lineRule="exact"/>
              <w:jc w:val="center"/>
              <w:rPr>
                <w:sz w:val="20"/>
                <w:szCs w:val="20"/>
              </w:rPr>
            </w:pPr>
            <w:r w:rsidRPr="000A0F9C">
              <w:rPr>
                <w:sz w:val="20"/>
                <w:szCs w:val="20"/>
              </w:rPr>
              <w:t>0.002</w:t>
            </w:r>
          </w:p>
        </w:tc>
      </w:tr>
      <w:tr w:rsidR="00F80657" w:rsidRPr="000A0F9C" w:rsidTr="00A525E4">
        <w:trPr>
          <w:trHeight w:val="567"/>
        </w:trPr>
        <w:tc>
          <w:tcPr>
            <w:tcW w:w="1134" w:type="dxa"/>
            <w:tcMar>
              <w:left w:w="28" w:type="dxa"/>
              <w:right w:w="28" w:type="dxa"/>
            </w:tcMar>
          </w:tcPr>
          <w:p w:rsidR="005A38D2" w:rsidRDefault="005A38D2" w:rsidP="00A525E4">
            <w:pPr>
              <w:widowControl w:val="0"/>
              <w:spacing w:before="60" w:after="60"/>
            </w:pPr>
          </w:p>
        </w:tc>
        <w:tc>
          <w:tcPr>
            <w:tcW w:w="567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5A38D2" w:rsidRDefault="005A38D2" w:rsidP="00A525E4">
            <w:pPr>
              <w:widowControl w:val="0"/>
              <w:spacing w:before="60" w:after="60"/>
            </w:pPr>
            <w:r>
              <w:t>Ward</w:t>
            </w:r>
          </w:p>
        </w:tc>
        <w:tc>
          <w:tcPr>
            <w:tcW w:w="1560" w:type="dxa"/>
            <w:tcBorders>
              <w:lef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5A38D2" w:rsidRPr="000A0F9C" w:rsidRDefault="005A38D2" w:rsidP="00A525E4">
            <w:pPr>
              <w:widowControl w:val="0"/>
              <w:spacing w:before="60" w:after="60" w:line="200" w:lineRule="exact"/>
              <w:jc w:val="center"/>
              <w:rPr>
                <w:sz w:val="20"/>
                <w:szCs w:val="20"/>
              </w:rPr>
            </w:pPr>
            <w:r w:rsidRPr="000A0F9C">
              <w:rPr>
                <w:sz w:val="20"/>
                <w:szCs w:val="20"/>
              </w:rPr>
              <w:t>5.4 (4.7, 5.7)</w:t>
            </w:r>
          </w:p>
        </w:tc>
        <w:tc>
          <w:tcPr>
            <w:tcW w:w="1430" w:type="dxa"/>
            <w:tcMar>
              <w:left w:w="28" w:type="dxa"/>
              <w:right w:w="28" w:type="dxa"/>
            </w:tcMar>
            <w:vAlign w:val="center"/>
          </w:tcPr>
          <w:p w:rsidR="005A38D2" w:rsidRPr="000A0F9C" w:rsidRDefault="005A38D2" w:rsidP="00A525E4">
            <w:pPr>
              <w:widowControl w:val="0"/>
              <w:spacing w:before="60" w:after="60" w:line="200" w:lineRule="exact"/>
              <w:jc w:val="center"/>
              <w:rPr>
                <w:sz w:val="20"/>
                <w:szCs w:val="20"/>
              </w:rPr>
            </w:pPr>
            <w:r w:rsidRPr="000A0F9C">
              <w:rPr>
                <w:sz w:val="20"/>
                <w:szCs w:val="20"/>
              </w:rPr>
              <w:t>5.2 (4.4, 5.7)</w:t>
            </w:r>
          </w:p>
        </w:tc>
        <w:tc>
          <w:tcPr>
            <w:tcW w:w="84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5A38D2" w:rsidRPr="000A0F9C" w:rsidRDefault="005A38D2" w:rsidP="00A525E4">
            <w:pPr>
              <w:widowControl w:val="0"/>
              <w:spacing w:before="60" w:after="60" w:line="200" w:lineRule="exact"/>
              <w:jc w:val="center"/>
              <w:rPr>
                <w:sz w:val="20"/>
                <w:szCs w:val="20"/>
              </w:rPr>
            </w:pPr>
            <w:r w:rsidRPr="000A0F9C">
              <w:rPr>
                <w:sz w:val="20"/>
                <w:szCs w:val="20"/>
              </w:rPr>
              <w:t>0.61</w:t>
            </w:r>
          </w:p>
        </w:tc>
        <w:tc>
          <w:tcPr>
            <w:tcW w:w="1422" w:type="dxa"/>
            <w:tcBorders>
              <w:lef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5A38D2" w:rsidRPr="000A0F9C" w:rsidRDefault="005A38D2" w:rsidP="00A525E4">
            <w:pPr>
              <w:widowControl w:val="0"/>
              <w:spacing w:before="60" w:after="60" w:line="200" w:lineRule="exact"/>
              <w:jc w:val="center"/>
              <w:rPr>
                <w:sz w:val="20"/>
                <w:szCs w:val="20"/>
              </w:rPr>
            </w:pPr>
            <w:r w:rsidRPr="000A0F9C">
              <w:rPr>
                <w:sz w:val="20"/>
                <w:szCs w:val="20"/>
              </w:rPr>
              <w:t>-0.4 (-0.9, 0.2)</w:t>
            </w:r>
          </w:p>
        </w:tc>
        <w:tc>
          <w:tcPr>
            <w:tcW w:w="1407" w:type="dxa"/>
            <w:tcMar>
              <w:left w:w="28" w:type="dxa"/>
              <w:right w:w="28" w:type="dxa"/>
            </w:tcMar>
            <w:vAlign w:val="center"/>
          </w:tcPr>
          <w:p w:rsidR="005A38D2" w:rsidRPr="000A0F9C" w:rsidRDefault="005A38D2" w:rsidP="00A525E4">
            <w:pPr>
              <w:widowControl w:val="0"/>
              <w:spacing w:before="60" w:after="60" w:line="200" w:lineRule="exact"/>
              <w:jc w:val="center"/>
              <w:rPr>
                <w:sz w:val="20"/>
                <w:szCs w:val="20"/>
              </w:rPr>
            </w:pPr>
            <w:r w:rsidRPr="000A0F9C">
              <w:rPr>
                <w:sz w:val="20"/>
                <w:szCs w:val="20"/>
              </w:rPr>
              <w:t>-0.7 (-1.3, 0.2)</w:t>
            </w:r>
          </w:p>
        </w:tc>
        <w:tc>
          <w:tcPr>
            <w:tcW w:w="708" w:type="dxa"/>
            <w:tcMar>
              <w:left w:w="28" w:type="dxa"/>
              <w:right w:w="28" w:type="dxa"/>
            </w:tcMar>
            <w:vAlign w:val="center"/>
          </w:tcPr>
          <w:p w:rsidR="005A38D2" w:rsidRPr="000A0F9C" w:rsidRDefault="005A38D2" w:rsidP="00A525E4">
            <w:pPr>
              <w:widowControl w:val="0"/>
              <w:spacing w:before="60" w:after="60" w:line="200" w:lineRule="exact"/>
              <w:jc w:val="center"/>
              <w:rPr>
                <w:sz w:val="20"/>
                <w:szCs w:val="20"/>
              </w:rPr>
            </w:pPr>
            <w:r w:rsidRPr="000A0F9C">
              <w:rPr>
                <w:sz w:val="20"/>
                <w:szCs w:val="20"/>
              </w:rPr>
              <w:t>0.41</w:t>
            </w:r>
          </w:p>
        </w:tc>
      </w:tr>
      <w:tr w:rsidR="00F80657" w:rsidRPr="000A0F9C" w:rsidTr="00A525E4">
        <w:trPr>
          <w:trHeight w:val="567"/>
        </w:trPr>
        <w:tc>
          <w:tcPr>
            <w:tcW w:w="1134" w:type="dxa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</w:tcPr>
          <w:p w:rsidR="005A38D2" w:rsidRDefault="005A38D2" w:rsidP="00A525E4">
            <w:pPr>
              <w:widowControl w:val="0"/>
              <w:spacing w:before="60" w:after="60"/>
            </w:pPr>
          </w:p>
        </w:tc>
        <w:tc>
          <w:tcPr>
            <w:tcW w:w="567" w:type="dxa"/>
            <w:tcBorders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5A38D2" w:rsidRDefault="005A38D2" w:rsidP="00A525E4">
            <w:pPr>
              <w:widowControl w:val="0"/>
              <w:spacing w:before="60" w:after="60"/>
            </w:pPr>
            <w:r>
              <w:t>ICU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5A38D2" w:rsidRPr="000A0F9C" w:rsidRDefault="005A38D2" w:rsidP="00A525E4">
            <w:pPr>
              <w:widowControl w:val="0"/>
              <w:spacing w:before="60" w:after="60" w:line="200" w:lineRule="exact"/>
              <w:jc w:val="center"/>
              <w:rPr>
                <w:sz w:val="20"/>
                <w:szCs w:val="20"/>
              </w:rPr>
            </w:pPr>
            <w:r w:rsidRPr="000A0F9C">
              <w:rPr>
                <w:sz w:val="20"/>
                <w:szCs w:val="20"/>
              </w:rPr>
              <w:t>3.5 (2.2, 4.3)</w:t>
            </w:r>
          </w:p>
        </w:tc>
        <w:tc>
          <w:tcPr>
            <w:tcW w:w="1430" w:type="dxa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5A38D2" w:rsidRPr="000A0F9C" w:rsidRDefault="005A38D2" w:rsidP="00A525E4">
            <w:pPr>
              <w:widowControl w:val="0"/>
              <w:spacing w:before="60" w:after="60" w:line="200" w:lineRule="exact"/>
              <w:jc w:val="center"/>
              <w:rPr>
                <w:sz w:val="20"/>
                <w:szCs w:val="20"/>
              </w:rPr>
            </w:pPr>
            <w:r w:rsidRPr="000A0F9C">
              <w:rPr>
                <w:sz w:val="20"/>
                <w:szCs w:val="20"/>
              </w:rPr>
              <w:t>5.0 (4.0, 5.6)</w:t>
            </w:r>
          </w:p>
        </w:tc>
        <w:tc>
          <w:tcPr>
            <w:tcW w:w="844" w:type="dxa"/>
            <w:tcBorders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5A38D2" w:rsidRPr="000A0F9C" w:rsidRDefault="005A38D2" w:rsidP="00A525E4">
            <w:pPr>
              <w:widowControl w:val="0"/>
              <w:spacing w:before="60" w:after="60" w:line="200" w:lineRule="exact"/>
              <w:jc w:val="center"/>
              <w:rPr>
                <w:sz w:val="20"/>
                <w:szCs w:val="20"/>
              </w:rPr>
            </w:pPr>
            <w:r w:rsidRPr="000A0F9C">
              <w:rPr>
                <w:sz w:val="20"/>
                <w:szCs w:val="20"/>
              </w:rPr>
              <w:t>0.058</w:t>
            </w:r>
          </w:p>
        </w:tc>
        <w:tc>
          <w:tcPr>
            <w:tcW w:w="1422" w:type="dxa"/>
            <w:tcBorders>
              <w:left w:val="single" w:sz="4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5A38D2" w:rsidRPr="000A0F9C" w:rsidRDefault="005A38D2" w:rsidP="00A525E4">
            <w:pPr>
              <w:widowControl w:val="0"/>
              <w:spacing w:before="60" w:after="60" w:line="200" w:lineRule="exact"/>
              <w:jc w:val="center"/>
              <w:rPr>
                <w:sz w:val="20"/>
                <w:szCs w:val="20"/>
              </w:rPr>
            </w:pPr>
            <w:r w:rsidRPr="000A0F9C">
              <w:rPr>
                <w:sz w:val="20"/>
                <w:szCs w:val="20"/>
              </w:rPr>
              <w:t>0.7 (0.3, 1.4)</w:t>
            </w:r>
          </w:p>
        </w:tc>
        <w:tc>
          <w:tcPr>
            <w:tcW w:w="1407" w:type="dxa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5A38D2" w:rsidRPr="000A0F9C" w:rsidRDefault="005A38D2" w:rsidP="00A525E4">
            <w:pPr>
              <w:widowControl w:val="0"/>
              <w:spacing w:before="60" w:after="60" w:line="200" w:lineRule="exact"/>
              <w:jc w:val="center"/>
              <w:rPr>
                <w:sz w:val="20"/>
                <w:szCs w:val="20"/>
              </w:rPr>
            </w:pPr>
            <w:r w:rsidRPr="000A0F9C">
              <w:rPr>
                <w:sz w:val="20"/>
                <w:szCs w:val="20"/>
              </w:rPr>
              <w:t>1.7 (0.9, 2.4)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5A38D2" w:rsidRPr="000A0F9C" w:rsidRDefault="005A38D2" w:rsidP="00A525E4">
            <w:pPr>
              <w:widowControl w:val="0"/>
              <w:spacing w:before="60" w:after="60" w:line="200" w:lineRule="exact"/>
              <w:jc w:val="center"/>
              <w:rPr>
                <w:sz w:val="20"/>
                <w:szCs w:val="20"/>
              </w:rPr>
            </w:pPr>
            <w:r w:rsidRPr="000A0F9C">
              <w:rPr>
                <w:sz w:val="20"/>
                <w:szCs w:val="20"/>
              </w:rPr>
              <w:t>0.081</w:t>
            </w:r>
          </w:p>
        </w:tc>
      </w:tr>
    </w:tbl>
    <w:p w:rsidR="005A38D2" w:rsidRDefault="005A38D2"/>
    <w:p w:rsidR="005A38D2" w:rsidRDefault="005A38D2"/>
    <w:p w:rsidR="00EC639B" w:rsidRDefault="00EC639B"/>
    <w:p w:rsidR="00EC639B" w:rsidRDefault="00F80657">
      <w:r w:rsidRPr="00F80657">
        <w:rPr>
          <w:noProof/>
          <w:lang w:eastAsia="nb-NO"/>
        </w:rPr>
        <w:drawing>
          <wp:inline distT="0" distB="0" distL="0" distR="0">
            <wp:extent cx="5545853" cy="1821180"/>
            <wp:effectExtent l="0" t="0" r="0" b="7620"/>
            <wp:docPr id="2" name="Picture 2" descr="M:\Backup\COVID19\supplemental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:\Backup\COVID19\supplemental.tif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9434" cy="18289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38D2" w:rsidRPr="00D00324" w:rsidRDefault="00EC639B">
      <w:pPr>
        <w:rPr>
          <w:lang w:val="en-US"/>
        </w:rPr>
      </w:pPr>
      <w:r w:rsidRPr="00D00324">
        <w:rPr>
          <w:b/>
          <w:lang w:val="en-US"/>
        </w:rPr>
        <w:t xml:space="preserve">Supplemental Figure 1. </w:t>
      </w:r>
      <w:r w:rsidRPr="00D00324">
        <w:rPr>
          <w:lang w:val="en-US"/>
        </w:rPr>
        <w:t xml:space="preserve">Distribution of </w:t>
      </w:r>
      <w:r w:rsidR="00D00324">
        <w:rPr>
          <w:lang w:val="en-US"/>
        </w:rPr>
        <w:t xml:space="preserve">Shannon diversity and </w:t>
      </w:r>
      <w:proofErr w:type="spellStart"/>
      <w:r w:rsidR="00D00324">
        <w:rPr>
          <w:lang w:val="en-US"/>
        </w:rPr>
        <w:t>dysbiosis</w:t>
      </w:r>
      <w:proofErr w:type="spellEnd"/>
      <w:r w:rsidRPr="00D00324">
        <w:rPr>
          <w:lang w:val="en-US"/>
        </w:rPr>
        <w:t xml:space="preserve"> index in hospitalized COVID-19 patients</w:t>
      </w:r>
      <w:bookmarkStart w:id="0" w:name="_GoBack"/>
      <w:bookmarkEnd w:id="0"/>
    </w:p>
    <w:sectPr w:rsidR="005A38D2" w:rsidRPr="00D0032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6D0C"/>
    <w:rsid w:val="000A0F9C"/>
    <w:rsid w:val="000A6D0C"/>
    <w:rsid w:val="000B6A72"/>
    <w:rsid w:val="00150FDF"/>
    <w:rsid w:val="002C1DBD"/>
    <w:rsid w:val="005A38D2"/>
    <w:rsid w:val="00BD0C7F"/>
    <w:rsid w:val="00D00324"/>
    <w:rsid w:val="00EC639B"/>
    <w:rsid w:val="00EF0FD3"/>
    <w:rsid w:val="00F6184E"/>
    <w:rsid w:val="00F806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319BD8"/>
  <w15:chartTrackingRefBased/>
  <w15:docId w15:val="{24814BE1-1615-427F-B2D4-B081C88D41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A6D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137</Words>
  <Characters>727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Universitetet i Oslo</Company>
  <LinksUpToDate>false</LinksUpToDate>
  <CharactersWithSpaces>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Thor Ueland</dc:creator>
  <cp:keywords/>
  <dc:description/>
  <cp:lastModifiedBy>Marius Trøseid</cp:lastModifiedBy>
  <cp:revision>5</cp:revision>
  <dcterms:created xsi:type="dcterms:W3CDTF">2023-01-18T17:15:00Z</dcterms:created>
  <dcterms:modified xsi:type="dcterms:W3CDTF">2023-01-23T09:08:00Z</dcterms:modified>
</cp:coreProperties>
</file>