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21ED8" w14:textId="77777777" w:rsidR="00EC675C" w:rsidRDefault="003D5E9E" w:rsidP="003D5E9E">
      <w:pPr>
        <w:spacing w:after="0" w:line="240" w:lineRule="auto"/>
        <w:rPr>
          <w:rFonts w:ascii="Arial" w:hAnsi="Arial" w:cs="Arial"/>
          <w:b/>
        </w:rPr>
      </w:pPr>
      <w:r w:rsidRPr="003D5E9E">
        <w:rPr>
          <w:rFonts w:ascii="Arial" w:hAnsi="Arial" w:cs="Arial"/>
          <w:b/>
        </w:rPr>
        <w:t>SUPPLEMENTAL TABLES AND FIGURES:</w:t>
      </w:r>
    </w:p>
    <w:p w14:paraId="73495A99" w14:textId="61E3C481" w:rsidR="003D5E9E" w:rsidRDefault="00A92F67" w:rsidP="003D5E9E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Figure S1</w:t>
      </w:r>
      <w:r w:rsidR="003D5E9E">
        <w:rPr>
          <w:rFonts w:ascii="Arial" w:hAnsi="Arial" w:cs="Arial"/>
          <w:b/>
        </w:rPr>
        <w:t>: CONSORT Flow Diagram.</w:t>
      </w:r>
    </w:p>
    <w:p w14:paraId="60258389" w14:textId="77777777" w:rsidR="00FA149F" w:rsidRDefault="00FA149F" w:rsidP="003D5E9E">
      <w:pPr>
        <w:spacing w:after="0" w:line="240" w:lineRule="auto"/>
        <w:rPr>
          <w:rFonts w:ascii="Arial" w:hAnsi="Arial" w:cs="Arial"/>
          <w:b/>
        </w:rPr>
      </w:pPr>
    </w:p>
    <w:p w14:paraId="1A34049A" w14:textId="611FE9BB" w:rsidR="00FA149F" w:rsidRDefault="00A92F67" w:rsidP="00560E39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205697A8" wp14:editId="3504D103">
            <wp:extent cx="7365518" cy="5391150"/>
            <wp:effectExtent l="0" t="0" r="6985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68245" cy="5393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AC57C" w14:textId="2DD98E8C" w:rsidR="0046718A" w:rsidRPr="001A5A30" w:rsidRDefault="0046718A" w:rsidP="00C353E6">
      <w:pPr>
        <w:jc w:val="center"/>
        <w:rPr>
          <w:rFonts w:ascii="Arial" w:hAnsi="Arial" w:cs="Arial"/>
          <w:color w:val="FF0000"/>
        </w:rPr>
        <w:sectPr w:rsidR="0046718A" w:rsidRPr="001A5A30" w:rsidSect="00C353E6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08AD5C7" w14:textId="1CAB2B81" w:rsidR="000218FC" w:rsidRPr="00A92F67" w:rsidRDefault="00B715F8" w:rsidP="003D5E9E">
      <w:pPr>
        <w:spacing w:after="0" w:line="240" w:lineRule="auto"/>
        <w:rPr>
          <w:rFonts w:ascii="Arial" w:hAnsi="Arial" w:cs="Arial"/>
          <w:b/>
        </w:rPr>
      </w:pPr>
      <w:r w:rsidRPr="00A92F67">
        <w:rPr>
          <w:rFonts w:ascii="Arial" w:hAnsi="Arial" w:cs="Arial"/>
          <w:b/>
        </w:rPr>
        <w:lastRenderedPageBreak/>
        <w:t>Table S</w:t>
      </w:r>
      <w:r w:rsidR="000218FC" w:rsidRPr="00A92F67">
        <w:rPr>
          <w:rFonts w:ascii="Arial" w:hAnsi="Arial" w:cs="Arial"/>
          <w:b/>
        </w:rPr>
        <w:t>1: Patient outcomes by ACE activity and ACE concentration</w:t>
      </w:r>
      <w:r w:rsidR="00995AC7" w:rsidRPr="00A92F67">
        <w:rPr>
          <w:rFonts w:ascii="Arial" w:hAnsi="Arial" w:cs="Arial"/>
          <w:b/>
        </w:rPr>
        <w:t>-derived</w:t>
      </w:r>
      <w:r w:rsidR="000218FC" w:rsidRPr="00A92F67">
        <w:rPr>
          <w:rFonts w:ascii="Arial" w:hAnsi="Arial" w:cs="Arial"/>
          <w:b/>
        </w:rPr>
        <w:t xml:space="preserve"> phenotypes. </w:t>
      </w:r>
    </w:p>
    <w:p w14:paraId="2B870D31" w14:textId="77777777" w:rsidR="000218FC" w:rsidRPr="00A92F67" w:rsidRDefault="000218FC" w:rsidP="003D5E9E">
      <w:pPr>
        <w:spacing w:after="0" w:line="240" w:lineRule="auto"/>
        <w:rPr>
          <w:rFonts w:ascii="Arial" w:hAnsi="Arial" w:cs="Arial"/>
          <w:b/>
        </w:rPr>
      </w:pPr>
    </w:p>
    <w:tbl>
      <w:tblPr>
        <w:tblStyle w:val="TableGrid"/>
        <w:tblW w:w="10260" w:type="dxa"/>
        <w:tblInd w:w="-5" w:type="dxa"/>
        <w:tblLook w:val="04A0" w:firstRow="1" w:lastRow="0" w:firstColumn="1" w:lastColumn="0" w:noHBand="0" w:noVBand="1"/>
      </w:tblPr>
      <w:tblGrid>
        <w:gridCol w:w="2250"/>
        <w:gridCol w:w="1620"/>
        <w:gridCol w:w="1620"/>
        <w:gridCol w:w="1710"/>
        <w:gridCol w:w="1620"/>
        <w:gridCol w:w="1440"/>
      </w:tblGrid>
      <w:tr w:rsidR="00A92F67" w:rsidRPr="00A92F67" w14:paraId="4E575734" w14:textId="77777777" w:rsidTr="0062081A">
        <w:tc>
          <w:tcPr>
            <w:tcW w:w="2250" w:type="dxa"/>
          </w:tcPr>
          <w:p w14:paraId="32EEE508" w14:textId="7321E242" w:rsidR="000218FC" w:rsidRPr="00A92F67" w:rsidRDefault="000218FC" w:rsidP="000218F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Variable</w:t>
            </w:r>
          </w:p>
        </w:tc>
        <w:tc>
          <w:tcPr>
            <w:tcW w:w="1620" w:type="dxa"/>
          </w:tcPr>
          <w:p w14:paraId="244CA6A5" w14:textId="372C06C6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(-) ACE Activity</w:t>
            </w:r>
          </w:p>
          <w:p w14:paraId="11D53D73" w14:textId="262C3369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ACE &gt; Median</w:t>
            </w:r>
          </w:p>
        </w:tc>
        <w:tc>
          <w:tcPr>
            <w:tcW w:w="1620" w:type="dxa"/>
          </w:tcPr>
          <w:p w14:paraId="27822687" w14:textId="01677F14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(-) ACE Activity</w:t>
            </w:r>
          </w:p>
          <w:p w14:paraId="3CA31A94" w14:textId="1A6187D3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ACE &lt; Median</w:t>
            </w:r>
          </w:p>
        </w:tc>
        <w:tc>
          <w:tcPr>
            <w:tcW w:w="1710" w:type="dxa"/>
          </w:tcPr>
          <w:p w14:paraId="6D30EF64" w14:textId="4F1F2A17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(+) ACE Activity</w:t>
            </w:r>
          </w:p>
          <w:p w14:paraId="583F6346" w14:textId="49996C86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ACE &gt; Median</w:t>
            </w:r>
          </w:p>
        </w:tc>
        <w:tc>
          <w:tcPr>
            <w:tcW w:w="1620" w:type="dxa"/>
          </w:tcPr>
          <w:p w14:paraId="0D8624F1" w14:textId="77777777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(+) ACE Activity</w:t>
            </w:r>
          </w:p>
          <w:p w14:paraId="12D06786" w14:textId="1D0309B4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sz w:val="18"/>
                <w:szCs w:val="18"/>
              </w:rPr>
              <w:t>ACE &lt; Median</w:t>
            </w:r>
          </w:p>
        </w:tc>
        <w:tc>
          <w:tcPr>
            <w:tcW w:w="1440" w:type="dxa"/>
          </w:tcPr>
          <w:p w14:paraId="60203327" w14:textId="28B1F541" w:rsidR="000218FC" w:rsidRPr="00A92F67" w:rsidRDefault="000218FC" w:rsidP="000218F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92F67">
              <w:rPr>
                <w:rFonts w:ascii="Arial" w:hAnsi="Arial" w:cs="Arial"/>
                <w:b/>
                <w:i/>
                <w:sz w:val="18"/>
                <w:szCs w:val="18"/>
              </w:rPr>
              <w:t>p</w:t>
            </w:r>
            <w:r w:rsidRPr="00A92F67">
              <w:rPr>
                <w:rFonts w:ascii="Arial" w:hAnsi="Arial" w:cs="Arial"/>
                <w:b/>
                <w:sz w:val="18"/>
                <w:szCs w:val="18"/>
              </w:rPr>
              <w:t>-value</w:t>
            </w:r>
          </w:p>
        </w:tc>
      </w:tr>
      <w:tr w:rsidR="00A92F67" w:rsidRPr="00A92F67" w14:paraId="2E5F9074" w14:textId="77777777" w:rsidTr="0062081A">
        <w:tc>
          <w:tcPr>
            <w:tcW w:w="2250" w:type="dxa"/>
          </w:tcPr>
          <w:p w14:paraId="07B93F49" w14:textId="7B81298D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N (% cohort)</w:t>
            </w:r>
          </w:p>
        </w:tc>
        <w:tc>
          <w:tcPr>
            <w:tcW w:w="1620" w:type="dxa"/>
          </w:tcPr>
          <w:p w14:paraId="68BD7B61" w14:textId="7B9EF3D9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24 (33.3)</w:t>
            </w:r>
          </w:p>
        </w:tc>
        <w:tc>
          <w:tcPr>
            <w:tcW w:w="1620" w:type="dxa"/>
          </w:tcPr>
          <w:p w14:paraId="48332A5B" w14:textId="2CB9CA30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26 (36.1)</w:t>
            </w:r>
          </w:p>
        </w:tc>
        <w:tc>
          <w:tcPr>
            <w:tcW w:w="1710" w:type="dxa"/>
          </w:tcPr>
          <w:p w14:paraId="6DECB109" w14:textId="38049FE7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12 (16.7)</w:t>
            </w:r>
          </w:p>
        </w:tc>
        <w:tc>
          <w:tcPr>
            <w:tcW w:w="1620" w:type="dxa"/>
          </w:tcPr>
          <w:p w14:paraId="2C508727" w14:textId="021E45AC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10 (13.9)</w:t>
            </w:r>
          </w:p>
        </w:tc>
        <w:tc>
          <w:tcPr>
            <w:tcW w:w="1440" w:type="dxa"/>
          </w:tcPr>
          <w:p w14:paraId="285DB7C4" w14:textId="5E6375FB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--</w:t>
            </w:r>
          </w:p>
        </w:tc>
      </w:tr>
      <w:tr w:rsidR="00A92F67" w:rsidRPr="00A92F67" w14:paraId="32C37CD6" w14:textId="77777777" w:rsidTr="0062081A">
        <w:tc>
          <w:tcPr>
            <w:tcW w:w="2250" w:type="dxa"/>
          </w:tcPr>
          <w:p w14:paraId="2335791A" w14:textId="624C5E72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D</w:t>
            </w:r>
            <w:r w:rsidR="004832E2" w:rsidRPr="00A92F67">
              <w:rPr>
                <w:rFonts w:ascii="Arial" w:hAnsi="Arial" w:cs="Arial"/>
                <w:sz w:val="18"/>
                <w:szCs w:val="18"/>
              </w:rPr>
              <w:t xml:space="preserve">ay </w:t>
            </w:r>
            <w:r w:rsidRPr="00A92F67">
              <w:rPr>
                <w:rFonts w:ascii="Arial" w:hAnsi="Arial" w:cs="Arial"/>
                <w:sz w:val="18"/>
                <w:szCs w:val="18"/>
              </w:rPr>
              <w:t>1-7 Severe Persistent AKI, n (%)</w:t>
            </w:r>
          </w:p>
        </w:tc>
        <w:tc>
          <w:tcPr>
            <w:tcW w:w="1620" w:type="dxa"/>
          </w:tcPr>
          <w:p w14:paraId="55738E72" w14:textId="64D0F3A9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13 (54.2)</w:t>
            </w:r>
          </w:p>
        </w:tc>
        <w:tc>
          <w:tcPr>
            <w:tcW w:w="1620" w:type="dxa"/>
          </w:tcPr>
          <w:p w14:paraId="4D2C8780" w14:textId="676EF105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4 (15.4)</w:t>
            </w:r>
          </w:p>
        </w:tc>
        <w:tc>
          <w:tcPr>
            <w:tcW w:w="1710" w:type="dxa"/>
          </w:tcPr>
          <w:p w14:paraId="40571C68" w14:textId="66C98B39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3 (25)</w:t>
            </w:r>
          </w:p>
        </w:tc>
        <w:tc>
          <w:tcPr>
            <w:tcW w:w="1620" w:type="dxa"/>
          </w:tcPr>
          <w:p w14:paraId="68E992A0" w14:textId="21CE890C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63AB03F3" w14:textId="1C7ADA5C" w:rsidR="000218FC" w:rsidRPr="00A92F67" w:rsidRDefault="004832E2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A92F67" w:rsidRPr="00A92F67" w14:paraId="1BA2E044" w14:textId="77777777" w:rsidTr="0062081A">
        <w:tc>
          <w:tcPr>
            <w:tcW w:w="2250" w:type="dxa"/>
          </w:tcPr>
          <w:p w14:paraId="1098E560" w14:textId="26D03480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D</w:t>
            </w:r>
            <w:r w:rsidR="004832E2" w:rsidRPr="00A92F67">
              <w:rPr>
                <w:rFonts w:ascii="Arial" w:hAnsi="Arial" w:cs="Arial"/>
                <w:sz w:val="18"/>
                <w:szCs w:val="18"/>
              </w:rPr>
              <w:t xml:space="preserve">ay </w:t>
            </w:r>
            <w:r w:rsidRPr="00A92F67">
              <w:rPr>
                <w:rFonts w:ascii="Arial" w:hAnsi="Arial" w:cs="Arial"/>
                <w:sz w:val="18"/>
                <w:szCs w:val="18"/>
              </w:rPr>
              <w:t>1-7 KRT, n (%)</w:t>
            </w:r>
          </w:p>
        </w:tc>
        <w:tc>
          <w:tcPr>
            <w:tcW w:w="1620" w:type="dxa"/>
          </w:tcPr>
          <w:p w14:paraId="54A4603A" w14:textId="68C0CD6A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8 (33.3)</w:t>
            </w:r>
          </w:p>
        </w:tc>
        <w:tc>
          <w:tcPr>
            <w:tcW w:w="1620" w:type="dxa"/>
          </w:tcPr>
          <w:p w14:paraId="410C6E6E" w14:textId="4BCB1AF4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 (7.7)</w:t>
            </w:r>
          </w:p>
        </w:tc>
        <w:tc>
          <w:tcPr>
            <w:tcW w:w="1710" w:type="dxa"/>
          </w:tcPr>
          <w:p w14:paraId="14F5583E" w14:textId="7D57AE91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 (16.7)</w:t>
            </w:r>
          </w:p>
        </w:tc>
        <w:tc>
          <w:tcPr>
            <w:tcW w:w="1620" w:type="dxa"/>
          </w:tcPr>
          <w:p w14:paraId="2346F3AE" w14:textId="277D7FBA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73FF13AE" w14:textId="3017B651" w:rsidR="000218FC" w:rsidRPr="00A92F67" w:rsidRDefault="004832E2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0.04</w:t>
            </w:r>
          </w:p>
        </w:tc>
      </w:tr>
      <w:tr w:rsidR="00A92F67" w:rsidRPr="00A92F67" w14:paraId="2BF2EA58" w14:textId="77777777" w:rsidTr="0062081A">
        <w:tc>
          <w:tcPr>
            <w:tcW w:w="2250" w:type="dxa"/>
          </w:tcPr>
          <w:p w14:paraId="52825377" w14:textId="1AB7643A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28 Day Mortality, n (%)</w:t>
            </w:r>
          </w:p>
        </w:tc>
        <w:tc>
          <w:tcPr>
            <w:tcW w:w="1620" w:type="dxa"/>
          </w:tcPr>
          <w:p w14:paraId="6CC8CFFF" w14:textId="1A9D8F43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9 (37.5)</w:t>
            </w:r>
          </w:p>
        </w:tc>
        <w:tc>
          <w:tcPr>
            <w:tcW w:w="1620" w:type="dxa"/>
          </w:tcPr>
          <w:p w14:paraId="6EE06CAF" w14:textId="28C35EC7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7 (26.9)</w:t>
            </w:r>
          </w:p>
        </w:tc>
        <w:tc>
          <w:tcPr>
            <w:tcW w:w="1710" w:type="dxa"/>
          </w:tcPr>
          <w:p w14:paraId="32B669F0" w14:textId="4FF5765A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3 (25)</w:t>
            </w:r>
          </w:p>
        </w:tc>
        <w:tc>
          <w:tcPr>
            <w:tcW w:w="1620" w:type="dxa"/>
          </w:tcPr>
          <w:p w14:paraId="1B0AF97A" w14:textId="796107A8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0F117645" w14:textId="18BA126D" w:rsidR="000218FC" w:rsidRPr="00A92F67" w:rsidRDefault="004832E2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</w:tr>
      <w:tr w:rsidR="00A92F67" w:rsidRPr="00A92F67" w14:paraId="07EF3B65" w14:textId="77777777" w:rsidTr="0062081A">
        <w:tc>
          <w:tcPr>
            <w:tcW w:w="2250" w:type="dxa"/>
          </w:tcPr>
          <w:p w14:paraId="6ADEC5DA" w14:textId="2355D640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Composite Outcome</w:t>
            </w:r>
          </w:p>
        </w:tc>
        <w:tc>
          <w:tcPr>
            <w:tcW w:w="1620" w:type="dxa"/>
          </w:tcPr>
          <w:p w14:paraId="7F592744" w14:textId="5968E5F3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14 (58.3)</w:t>
            </w:r>
          </w:p>
        </w:tc>
        <w:tc>
          <w:tcPr>
            <w:tcW w:w="1620" w:type="dxa"/>
          </w:tcPr>
          <w:p w14:paraId="1A444B46" w14:textId="50E0C6A7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9 (34.6)</w:t>
            </w:r>
          </w:p>
        </w:tc>
        <w:tc>
          <w:tcPr>
            <w:tcW w:w="1710" w:type="dxa"/>
          </w:tcPr>
          <w:p w14:paraId="490881BD" w14:textId="12E1EAC2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4 (33.3)</w:t>
            </w:r>
          </w:p>
        </w:tc>
        <w:tc>
          <w:tcPr>
            <w:tcW w:w="1620" w:type="dxa"/>
          </w:tcPr>
          <w:p w14:paraId="66660A2C" w14:textId="151D7487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40" w:type="dxa"/>
          </w:tcPr>
          <w:p w14:paraId="73A12401" w14:textId="3561A0A3" w:rsidR="000218FC" w:rsidRPr="00A92F67" w:rsidRDefault="004832E2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0.014</w:t>
            </w:r>
          </w:p>
        </w:tc>
      </w:tr>
      <w:tr w:rsidR="00A92F67" w:rsidRPr="00A92F67" w14:paraId="12B980E9" w14:textId="77777777" w:rsidTr="0062081A">
        <w:tc>
          <w:tcPr>
            <w:tcW w:w="2250" w:type="dxa"/>
          </w:tcPr>
          <w:p w14:paraId="4BFA61C5" w14:textId="0DFF9ABB" w:rsidR="000218FC" w:rsidRPr="00A92F67" w:rsidRDefault="000218FC" w:rsidP="000218FC">
            <w:pPr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28 Day ICU Free Days</w:t>
            </w:r>
          </w:p>
        </w:tc>
        <w:tc>
          <w:tcPr>
            <w:tcW w:w="1620" w:type="dxa"/>
          </w:tcPr>
          <w:p w14:paraId="5F85A71E" w14:textId="0B42E9DF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6.5 (0-21)</w:t>
            </w:r>
          </w:p>
        </w:tc>
        <w:tc>
          <w:tcPr>
            <w:tcW w:w="1620" w:type="dxa"/>
          </w:tcPr>
          <w:p w14:paraId="256920F6" w14:textId="5A523551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17.5 (0-24)</w:t>
            </w:r>
          </w:p>
        </w:tc>
        <w:tc>
          <w:tcPr>
            <w:tcW w:w="1710" w:type="dxa"/>
          </w:tcPr>
          <w:p w14:paraId="4D2248E5" w14:textId="11B59132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21.5 (0.25-25)</w:t>
            </w:r>
          </w:p>
        </w:tc>
        <w:tc>
          <w:tcPr>
            <w:tcW w:w="1620" w:type="dxa"/>
          </w:tcPr>
          <w:p w14:paraId="375356A1" w14:textId="0AF9C855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15 (3.75-25)</w:t>
            </w:r>
          </w:p>
        </w:tc>
        <w:tc>
          <w:tcPr>
            <w:tcW w:w="1440" w:type="dxa"/>
          </w:tcPr>
          <w:p w14:paraId="132F2560" w14:textId="7711DFFF" w:rsidR="000218FC" w:rsidRPr="00A92F67" w:rsidRDefault="000218FC" w:rsidP="000218F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92F67">
              <w:rPr>
                <w:rFonts w:ascii="Arial" w:hAnsi="Arial" w:cs="Arial"/>
                <w:sz w:val="18"/>
                <w:szCs w:val="18"/>
              </w:rPr>
              <w:t>0.40</w:t>
            </w:r>
          </w:p>
        </w:tc>
      </w:tr>
    </w:tbl>
    <w:p w14:paraId="037B7C35" w14:textId="12ABC25E" w:rsidR="000218FC" w:rsidRPr="00A92F67" w:rsidRDefault="004832E2" w:rsidP="003D5E9E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A92F67">
        <w:rPr>
          <w:rFonts w:ascii="Arial" w:hAnsi="Arial" w:cs="Arial"/>
          <w:sz w:val="18"/>
          <w:szCs w:val="18"/>
        </w:rPr>
        <w:t>Note: ACE Median= 104 ng/ml</w:t>
      </w:r>
      <w:bookmarkStart w:id="0" w:name="_GoBack"/>
      <w:bookmarkEnd w:id="0"/>
    </w:p>
    <w:sectPr w:rsidR="000218FC" w:rsidRPr="00A92F67" w:rsidSect="007C722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E9E"/>
    <w:rsid w:val="000218FC"/>
    <w:rsid w:val="00222122"/>
    <w:rsid w:val="00233DB9"/>
    <w:rsid w:val="00245364"/>
    <w:rsid w:val="002E68BE"/>
    <w:rsid w:val="003D5E9E"/>
    <w:rsid w:val="003E7DB2"/>
    <w:rsid w:val="0042420E"/>
    <w:rsid w:val="0046718A"/>
    <w:rsid w:val="004832E2"/>
    <w:rsid w:val="005304AA"/>
    <w:rsid w:val="00560E39"/>
    <w:rsid w:val="0062081A"/>
    <w:rsid w:val="006D21B7"/>
    <w:rsid w:val="00756CE3"/>
    <w:rsid w:val="007C394E"/>
    <w:rsid w:val="007C7221"/>
    <w:rsid w:val="007D111E"/>
    <w:rsid w:val="008A5C46"/>
    <w:rsid w:val="00910A63"/>
    <w:rsid w:val="00995AC7"/>
    <w:rsid w:val="00A92F67"/>
    <w:rsid w:val="00B715F8"/>
    <w:rsid w:val="00C05104"/>
    <w:rsid w:val="00C353E6"/>
    <w:rsid w:val="00CB6F97"/>
    <w:rsid w:val="00DD3ADC"/>
    <w:rsid w:val="00EB71D5"/>
    <w:rsid w:val="00FA149F"/>
    <w:rsid w:val="00FC4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07C3"/>
  <w15:chartTrackingRefBased/>
  <w15:docId w15:val="{DA5F5DBC-CB9D-42F1-B220-FCCD7E9D5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3D5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D5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D5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5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5E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D5E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E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2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Cincinnati Children's Hospital</Company>
  <LinksUpToDate>false</LinksUpToDate>
  <CharactersWithSpaces>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Natalja Stanski</dc:creator>
  <cp:keywords/>
  <dc:description/>
  <cp:lastModifiedBy>Natalja Stanski</cp:lastModifiedBy>
  <cp:revision>6</cp:revision>
  <dcterms:created xsi:type="dcterms:W3CDTF">2023-05-30T00:10:00Z</dcterms:created>
  <dcterms:modified xsi:type="dcterms:W3CDTF">2023-05-30T00:23:00Z</dcterms:modified>
</cp:coreProperties>
</file>