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04BB4" w14:textId="091A14E2" w:rsidR="002543AF" w:rsidRPr="008F38D5" w:rsidRDefault="002543AF" w:rsidP="008F38D5">
      <w:pPr>
        <w:rPr>
          <w:rFonts w:ascii="Calibri" w:hAnsi="Calibri" w:cs="Calibri"/>
          <w:b/>
          <w:bCs/>
          <w:sz w:val="22"/>
          <w:szCs w:val="22"/>
          <w:lang w:val="en-US"/>
        </w:rPr>
      </w:pPr>
      <w:r w:rsidRPr="008F38D5">
        <w:rPr>
          <w:rFonts w:ascii="Calibri" w:hAnsi="Calibri" w:cs="Calibri"/>
          <w:b/>
          <w:bCs/>
          <w:sz w:val="22"/>
          <w:szCs w:val="22"/>
          <w:lang w:val="en-US"/>
        </w:rPr>
        <w:t xml:space="preserve">Appendix Table </w:t>
      </w:r>
      <w:r w:rsidR="0008173E">
        <w:rPr>
          <w:rFonts w:ascii="Calibri" w:hAnsi="Calibri" w:cs="Calibri"/>
          <w:b/>
          <w:bCs/>
          <w:sz w:val="22"/>
          <w:szCs w:val="22"/>
          <w:lang w:val="en-US"/>
        </w:rPr>
        <w:t>2</w:t>
      </w:r>
      <w:r w:rsidRPr="008F38D5">
        <w:rPr>
          <w:rFonts w:ascii="Calibri" w:hAnsi="Calibri" w:cs="Calibri"/>
          <w:b/>
          <w:bCs/>
          <w:sz w:val="22"/>
          <w:szCs w:val="22"/>
          <w:lang w:val="en-US"/>
        </w:rPr>
        <w:t>. AKI and RRT rates and associated outcomes in neurocritically ill patients</w:t>
      </w:r>
    </w:p>
    <w:tbl>
      <w:tblPr>
        <w:tblStyle w:val="Tabellenraster"/>
        <w:tblW w:w="13892" w:type="dxa"/>
        <w:tblLayout w:type="fixed"/>
        <w:tblLook w:val="04A0" w:firstRow="1" w:lastRow="0" w:firstColumn="1" w:lastColumn="0" w:noHBand="0" w:noVBand="1"/>
      </w:tblPr>
      <w:tblGrid>
        <w:gridCol w:w="1283"/>
        <w:gridCol w:w="1694"/>
        <w:gridCol w:w="2126"/>
        <w:gridCol w:w="1418"/>
        <w:gridCol w:w="1559"/>
        <w:gridCol w:w="1843"/>
        <w:gridCol w:w="1315"/>
        <w:gridCol w:w="2654"/>
      </w:tblGrid>
      <w:tr w:rsidR="002543AF" w:rsidRPr="00183ADF" w14:paraId="41A516BB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5074EF8A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Study</w:t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311665FD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Design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353611E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Population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0C19D4D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Exclusion criteria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EBC9845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AKI definition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42A6E4D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AKI rate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5AD654A4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RRT rate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6B79FB28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Outcomes</w:t>
            </w:r>
          </w:p>
        </w:tc>
      </w:tr>
      <w:tr w:rsidR="002543AF" w:rsidRPr="00183ADF" w14:paraId="601C450C" w14:textId="77777777" w:rsidTr="00867B64">
        <w:trPr>
          <w:trHeight w:val="477"/>
        </w:trPr>
        <w:tc>
          <w:tcPr>
            <w:tcW w:w="13892" w:type="dxa"/>
            <w:gridSpan w:val="8"/>
            <w:tcBorders>
              <w:left w:val="nil"/>
              <w:right w:val="nil"/>
            </w:tcBorders>
            <w:vAlign w:val="center"/>
          </w:tcPr>
          <w:p w14:paraId="7565DEAB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Traumatic brain injury</w:t>
            </w:r>
          </w:p>
        </w:tc>
      </w:tr>
      <w:tr w:rsidR="002543AF" w:rsidRPr="008F38D5" w14:paraId="3C066DA0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3791D22C" w14:textId="4CE30612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Li et al. (2011)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&lt;EndNote&gt;&lt;Cite&gt;&lt;Author&gt;Li&lt;/Author&gt;&lt;Year&gt;2011&lt;/Year&gt;&lt;RecNum&gt;5540&lt;/RecNum&gt;&lt;DisplayText&gt;[1]&lt;/DisplayText&gt;&lt;record&gt;&lt;rec-number&gt;5540&lt;/rec-number&gt;&lt;foreign-keys&gt;&lt;key app="EN" db-id="p0wdf2zdjwt2r4edfflv5ppizx2etzzv9dzw" timestamp="1679622878"&gt;5540&lt;/key&gt;&lt;/foreign-keys&gt;&lt;ref-type name="Journal Article"&gt;17&lt;/ref-type&gt;&lt;contributors&gt;&lt;authors&gt;&lt;author&gt;Li, N.&lt;/author&gt;&lt;author&gt;Zhao, W. G.&lt;/author&gt;&lt;author&gt;Zhang, W. F.&lt;/author&gt;&lt;/authors&gt;&lt;/contributors&gt;&lt;auth-address&gt;Department of Neurosurgery, Rui Jin Hospital, Shanghai Jiao Tong University, Shanghai 200025, People&amp;apos;s Republic of China. lining930@yahoo.com&lt;/auth-address&gt;&lt;titles&gt;&lt;title&gt;Acute kidney injury in patients with severe traumatic brain injury: implementation of the acute kidney injury network stage system&lt;/title&gt;&lt;secondary-title&gt;Neurocrit Care&lt;/secondary-title&gt;&lt;/titles&gt;&lt;periodical&gt;&lt;full-title&gt;Neurocrit Care&lt;/full-title&gt;&lt;/periodical&gt;&lt;pages&gt;377-81&lt;/pages&gt;&lt;volume&gt;14&lt;/volume&gt;&lt;number&gt;3&lt;/number&gt;&lt;edition&gt;2011/02/08&lt;/edition&gt;&lt;keywords&gt;&lt;keyword&gt;Acute Kidney Injury/*classification/*diagnosis/mortality&lt;/keyword&gt;&lt;keyword&gt;Adult&lt;/keyword&gt;&lt;keyword&gt;Aged&lt;/keyword&gt;&lt;keyword&gt;Brain Injuries/*classification/*diagnosis/mortality&lt;/keyword&gt;&lt;keyword&gt;Creatinine/blood&lt;/keyword&gt;&lt;keyword&gt;Diuresis/physiology&lt;/keyword&gt;&lt;keyword&gt;Female&lt;/keyword&gt;&lt;keyword&gt;Follow-Up Studies&lt;/keyword&gt;&lt;keyword&gt;Glasgow Coma Scale&lt;/keyword&gt;&lt;keyword&gt;Hospital Mortality&lt;/keyword&gt;&lt;keyword&gt;Humans&lt;/keyword&gt;&lt;keyword&gt;Kidney Function Tests&lt;/keyword&gt;&lt;keyword&gt;Male&lt;/keyword&gt;&lt;keyword&gt;Middle Aged&lt;/keyword&gt;&lt;keyword&gt;Prognosis&lt;/keyword&gt;&lt;keyword&gt;Retrospective Studies&lt;/keyword&gt;&lt;/keywords&gt;&lt;dates&gt;&lt;year&gt;2011&lt;/year&gt;&lt;pub-dates&gt;&lt;date&gt;Jun&lt;/date&gt;&lt;/pub-dates&gt;&lt;/dates&gt;&lt;isbn&gt;1556-0961 (Electronic)&amp;#xD;1541-6933 (Linking)&lt;/isbn&gt;&lt;accession-num&gt;21298359&lt;/accession-num&gt;&lt;urls&gt;&lt;related-urls&gt;&lt;url&gt;https://www.ncbi.nlm.nih.gov/pubmed/21298359&lt;/url&gt;&lt;/related-urls&gt;&lt;/urls&gt;&lt;electronic-resource-num&gt;10.1007/s12028-011-9511-1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7038C2A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136)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C8FF38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Age ≥16 years with severe TBI (GCS ≤ 8) admitted to neurosurgical 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97F70A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Pre-existing kidney disease (not defined); ICU stay &lt;48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912210B" w14:textId="5B694F61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and UO</w:t>
            </w:r>
            <w:r w:rsidR="00317C2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78A836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23% (stage 1: 15.7%; stage 2: 5.1%; stage 3: 2.3%)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7E0E40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3998F54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94% developed AKI within a week after TBI; mortality rate in AKI higher than in non-AKI (17% vs. 11%;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&lt;0.001)</w:t>
            </w:r>
          </w:p>
        </w:tc>
      </w:tr>
      <w:tr w:rsidR="002543AF" w:rsidRPr="008F38D5" w14:paraId="090A09DD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5DA85BE1" w14:textId="2516D6E0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Maguigan et al. (2017)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PEVuZE5vdGU+PENpdGU+PEF1dGhvcj5NYWd1aWdhbjwvQXV0aG9yPjxZZWFyPjIwMTc8L1llYXI+
PFJlY051bT41NzkwPC9SZWNOdW0+PERpc3BsYXlUZXh0PlsyXTwvRGlzcGxheVRleHQ+PHJlY29y
ZD48cmVjLW51bWJlcj41NzkwPC9yZWMtbnVtYmVyPjxmb3JlaWduLWtleXM+PGtleSBhcHA9IkVO
IiBkYi1pZD0icDB3ZGYyemRqd3QycjRlZGZmbHY1cHBpengyZXR6enY5ZHp3IiB0aW1lc3RhbXA9
IjE2ODkxMDMyMTQiPjU3OTA8L2tleT48L2ZvcmVpZ24ta2V5cz48cmVmLXR5cGUgbmFtZT0iSm91
cm5hbCBBcnRpY2xlIj4xNzwvcmVmLXR5cGU+PGNvbnRyaWJ1dG9ycz48YXV0aG9ycz48YXV0aG9y
Pk1hZ3VpZ2FuLCBLLiBMLjwvYXV0aG9yPjxhdXRob3I+RGVubmlzLCBCLiBNLjwvYXV0aG9yPjxh
dXRob3I+SGFtYmxpbiwgUy4gRS48L2F1dGhvcj48YXV0aG9yPkd1aWxsYW1vbmRlZ3VpLCBPLiBE
LjwvYXV0aG9yPjwvYXV0aG9ycz48L2NvbnRyaWJ1dG9ycz48YXV0aC1hZGRyZXNzPkRlcGFydG1l
bnQgb2YgUGhhcm1hY2V1dGljYWwgU2VydmljZXMsIFZhbmRlcmJpbHQgVW5pdmVyc2l0eSBNZWRp
Y2FsIENlbnRlciwgTmFzaHZpbGxlLCBUTiAxMjExIE1lZGljYWwgQ2VudGVyIERyaXZlLCBCMTMx
IFZVSCwgTmFzaHZpbGxlLCBUTiAzNzIzMiwgVW5pdGVkIFN0YXRlcy4mI3hEO0RlcGFydG1lbnQg
b2YgVHJhdW1hIGFuZCBTdXJnaWNhbCBDcml0aWNhbCBDYXJlLCBWYW5kZXJiaWx0IFVuaXZlcnNp
dHkgTWVkaWNhbCBDZW50ZXIsIE5hc2h2aWxsZSwgVE4gMTIxMSAyMXN0IEF2ZW51ZSBTb3V0aCwg
NDA0IE1lZGljYWwgQXJ0cyBCdWlsZGluZywgTmFzaHZpbGxlLCBUTiAzNzIzMiwgVW5pdGVkIFN0
YXRlcy4mI3hEO0RlcGFydG1lbnQgb2YgUGhhcm1hY2V1dGljYWwgU2VydmljZXMsIFZhbmRlcmJp
bHQgVW5pdmVyc2l0eSBNZWRpY2FsIENlbnRlciwgTmFzaHZpbGxlLCBUTiAxMjExIE1lZGljYWwg
Q2VudGVyIERyaXZlLCBCMTMxIFZVSCwgTmFzaHZpbGxlLCBUTiAzNzIzMiwgVW5pdGVkIFN0YXRl
cy4gRWxlY3Ryb25pYyBhZGRyZXNzOiBTdXNhbi5oYW1ibGluQHZhbmRlcmJpbHQuZWR1LiYjeEQ7
RGVwYXJ0bWVudCBvZiBUcmF1bWEgYW5kIFN1cmdpY2FsIENyaXRpY2FsIENhcmUsIFZhbmRlcmJp
bHQgVW5pdmVyc2l0eSBNZWRpY2FsIENlbnRlciwgTmFzaHZpbGxlLCBUTiAxMjExIDIxc3QgQXZl
bnVlIFNvdXRoLCA0MDQgTWVkaWNhbCBBcnRzIEJ1aWxkaW5nLCBOYXNodmlsbGUsIFROIDM3MjMy
LCBVbml0ZWQgU3RhdGVzLjsgRGVwYXJ0bWVudCBvZiBOZXVyb2xvZ2ljYWwgU3VyZ2VyeSwgVmFu
ZGVyYmlsdCBVbml2ZXJzaXR5IE1lZGljYWwgQ2VudGVyLCBOYXNodmlsbGUsIFROIDExNjEgMjFz
dCBBdmUuIFNvLiwgVDQyMjQgTWVkaWNhbCBDZW50ZXIgTm9ydGgsIE5hc2h2aWxsZSwgVE4gMzcy
MzIsIFVuaXRlZCBTdGF0ZXMuPC9hdXRoLWFkZHJlc3M+PHRpdGxlcz48dGl0bGU+TWV0aG9kIG9m
IEh5cGVydG9uaWMgU2FsaW5lIEFkbWluaXN0cmF0aW9uOiBFZmZlY3RzIG9uIE9zbW9sYWxpdHkg
aW4gVHJhdW1hdGljIEJyYWluIEluanVyeSBQYXRpZW50czwvdGl0bGU+PHNlY29uZGFyeS10aXRs
ZT5KIENsaW4gTmV1cm9zY2k8L3NlY29uZGFyeS10aXRsZT48L3RpdGxlcz48cGVyaW9kaWNhbD48
ZnVsbC10aXRsZT5KIENsaW4gTmV1cm9zY2k8L2Z1bGwtdGl0bGU+PC9wZXJpb2RpY2FsPjxwYWdl
cz4xNDctMTUwPC9wYWdlcz48dm9sdW1lPjM5PC92b2x1bWU+PGVkaXRpb24+MjAxNy8wMi8yMjwv
ZWRpdGlvbj48a2V5d29yZHM+PGtleXdvcmQ+QWN1dGUgS2lkbmV5IEluanVyeS9tZXRhYm9saXNt
L3ByZXZlbnRpb24gJmFtcDsgY29udHJvbDwva2V5d29yZD48a2V5d29yZD5BZHVsdDwva2V5d29y
ZD48a2V5d29yZD5CcmFpbiBJbmp1cmllcywgVHJhdW1hdGljLypkaWFnbm9zaXMvKmRydWcgdGhl
cmFweS9tZXRhYm9saXNtPC9rZXl3b3JkPjxrZXl3b3JkPkNvaG9ydCBTdHVkaWVzPC9rZXl3b3Jk
PjxrZXl3b3JkPkZlbWFsZTwva2V5d29yZD48a2V5d29yZD5IdW1hbnM8L2tleXdvcmQ+PGtleXdv
cmQ+SW5mdXNpb25zLCBJbnRyYXZlbm91czwva2V5d29yZD48a2V5d29yZD5JbmplY3Rpb25zLCBJ
bnRyYXZlbm91czwva2V5d29yZD48a2V5d29yZD5JbnRyYWNyYW5pYWwgUHJlc3N1cmUvZHJ1ZyBl
ZmZlY3RzL3BoeXNpb2xvZ3k8L2tleXdvcmQ+PGtleXdvcmQ+TWFsZTwva2V5d29yZD48a2V5d29y
ZD5NaWRkbGUgQWdlZDwva2V5d29yZD48a2V5d29yZD5Pc21vbGFyIENvbmNlbnRyYXRpb248L2tl
eXdvcmQ+PGtleXdvcmQ+UmVnaXN0cmllczwva2V5d29yZD48a2V5d29yZD5SZXRyb3NwZWN0aXZl
IFN0dWRpZXM8L2tleXdvcmQ+PGtleXdvcmQ+U2FsaW5lIFNvbHV0aW9uLCBIeXBlcnRvbmljLyph
ZG1pbmlzdHJhdGlvbiAmYW1wOyBkb3NhZ2U8L2tleXdvcmQ+PGtleXdvcmQ+VHJlYXRtZW50IE91
dGNvbWU8L2tleXdvcmQ+PGtleXdvcmQ+SHlwZXJ0b25pYyBzYWxpbmU8L2tleXdvcmQ+PGtleXdv
cmQ+SW50cmFjcmFuaWFsIHByZXNzdXJlPC9rZXl3b3JkPjxrZXl3b3JkPk9zbW9sYWxpdHk8L2tl
eXdvcmQ+PGtleXdvcmQ+VHJhdW1hdGljIGJyYWluIGluanVyeTwva2V5d29yZD48L2tleXdvcmRz
PjxkYXRlcz48eWVhcj4yMDE3PC95ZWFyPjxwdWItZGF0ZXM+PGRhdGU+TWF5PC9kYXRlPjwvcHVi
LWRhdGVzPjwvZGF0ZXM+PGlzYm4+MTUzMi0yNjUzIChFbGVjdHJvbmljKSYjeEQ7MDk2Ny01ODY4
IChMaW5raW5nKTwvaXNibj48YWNjZXNzaW9uLW51bT4yODIxNTQyNzwvYWNjZXNzaW9uLW51bT48
dXJscz48cmVsYXRlZC11cmxzPjx1cmw+aHR0cHM6Ly93d3cubmNiaS5ubG0ubmloLmdvdi9wdWJt
ZWQvMjgyMTU0Mjc8L3VybD48L3JlbGF0ZWQtdXJscz48L3VybHM+PGVsZWN0cm9uaWMtcmVzb3Vy
Y2UtbnVtPjEwLjEwMTYvai5qb2NuLjIwMTcuMDEuMDI1PC9lbGVjdHJvbmljLXJlc291cmNlLW51
bT48L3JlY29yZD48L0NpdGU+PC9FbmROb3RlPn==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PEVuZE5vdGU+PENpdGU+PEF1dGhvcj5NYWd1aWdhbjwvQXV0aG9yPjxZZWFyPjIwMTc8L1llYXI+
PFJlY051bT41NzkwPC9SZWNOdW0+PERpc3BsYXlUZXh0PlsyXTwvRGlzcGxheVRleHQ+PHJlY29y
ZD48cmVjLW51bWJlcj41NzkwPC9yZWMtbnVtYmVyPjxmb3JlaWduLWtleXM+PGtleSBhcHA9IkVO
IiBkYi1pZD0icDB3ZGYyemRqd3QycjRlZGZmbHY1cHBpengyZXR6enY5ZHp3IiB0aW1lc3RhbXA9
IjE2ODkxMDMyMTQiPjU3OTA8L2tleT48L2ZvcmVpZ24ta2V5cz48cmVmLXR5cGUgbmFtZT0iSm91
cm5hbCBBcnRpY2xlIj4xNzwvcmVmLXR5cGU+PGNvbnRyaWJ1dG9ycz48YXV0aG9ycz48YXV0aG9y
Pk1hZ3VpZ2FuLCBLLiBMLjwvYXV0aG9yPjxhdXRob3I+RGVubmlzLCBCLiBNLjwvYXV0aG9yPjxh
dXRob3I+SGFtYmxpbiwgUy4gRS48L2F1dGhvcj48YXV0aG9yPkd1aWxsYW1vbmRlZ3VpLCBPLiBE
LjwvYXV0aG9yPjwvYXV0aG9ycz48L2NvbnRyaWJ1dG9ycz48YXV0aC1hZGRyZXNzPkRlcGFydG1l
bnQgb2YgUGhhcm1hY2V1dGljYWwgU2VydmljZXMsIFZhbmRlcmJpbHQgVW5pdmVyc2l0eSBNZWRp
Y2FsIENlbnRlciwgTmFzaHZpbGxlLCBUTiAxMjExIE1lZGljYWwgQ2VudGVyIERyaXZlLCBCMTMx
IFZVSCwgTmFzaHZpbGxlLCBUTiAzNzIzMiwgVW5pdGVkIFN0YXRlcy4mI3hEO0RlcGFydG1lbnQg
b2YgVHJhdW1hIGFuZCBTdXJnaWNhbCBDcml0aWNhbCBDYXJlLCBWYW5kZXJiaWx0IFVuaXZlcnNp
dHkgTWVkaWNhbCBDZW50ZXIsIE5hc2h2aWxsZSwgVE4gMTIxMSAyMXN0IEF2ZW51ZSBTb3V0aCwg
NDA0IE1lZGljYWwgQXJ0cyBCdWlsZGluZywgTmFzaHZpbGxlLCBUTiAzNzIzMiwgVW5pdGVkIFN0
YXRlcy4mI3hEO0RlcGFydG1lbnQgb2YgUGhhcm1hY2V1dGljYWwgU2VydmljZXMsIFZhbmRlcmJp
bHQgVW5pdmVyc2l0eSBNZWRpY2FsIENlbnRlciwgTmFzaHZpbGxlLCBUTiAxMjExIE1lZGljYWwg
Q2VudGVyIERyaXZlLCBCMTMxIFZVSCwgTmFzaHZpbGxlLCBUTiAzNzIzMiwgVW5pdGVkIFN0YXRl
cy4gRWxlY3Ryb25pYyBhZGRyZXNzOiBTdXNhbi5oYW1ibGluQHZhbmRlcmJpbHQuZWR1LiYjeEQ7
RGVwYXJ0bWVudCBvZiBUcmF1bWEgYW5kIFN1cmdpY2FsIENyaXRpY2FsIENhcmUsIFZhbmRlcmJp
bHQgVW5pdmVyc2l0eSBNZWRpY2FsIENlbnRlciwgTmFzaHZpbGxlLCBUTiAxMjExIDIxc3QgQXZl
bnVlIFNvdXRoLCA0MDQgTWVkaWNhbCBBcnRzIEJ1aWxkaW5nLCBOYXNodmlsbGUsIFROIDM3MjMy
LCBVbml0ZWQgU3RhdGVzLjsgRGVwYXJ0bWVudCBvZiBOZXVyb2xvZ2ljYWwgU3VyZ2VyeSwgVmFu
ZGVyYmlsdCBVbml2ZXJzaXR5IE1lZGljYWwgQ2VudGVyLCBOYXNodmlsbGUsIFROIDExNjEgMjFz
dCBBdmUuIFNvLiwgVDQyMjQgTWVkaWNhbCBDZW50ZXIgTm9ydGgsIE5hc2h2aWxsZSwgVE4gMzcy
MzIsIFVuaXRlZCBTdGF0ZXMuPC9hdXRoLWFkZHJlc3M+PHRpdGxlcz48dGl0bGU+TWV0aG9kIG9m
IEh5cGVydG9uaWMgU2FsaW5lIEFkbWluaXN0cmF0aW9uOiBFZmZlY3RzIG9uIE9zbW9sYWxpdHkg
aW4gVHJhdW1hdGljIEJyYWluIEluanVyeSBQYXRpZW50czwvdGl0bGU+PHNlY29uZGFyeS10aXRs
ZT5KIENsaW4gTmV1cm9zY2k8L3NlY29uZGFyeS10aXRsZT48L3RpdGxlcz48cGVyaW9kaWNhbD48
ZnVsbC10aXRsZT5KIENsaW4gTmV1cm9zY2k8L2Z1bGwtdGl0bGU+PC9wZXJpb2RpY2FsPjxwYWdl
cz4xNDctMTUwPC9wYWdlcz48dm9sdW1lPjM5PC92b2x1bWU+PGVkaXRpb24+MjAxNy8wMi8yMjwv
ZWRpdGlvbj48a2V5d29yZHM+PGtleXdvcmQ+QWN1dGUgS2lkbmV5IEluanVyeS9tZXRhYm9saXNt
L3ByZXZlbnRpb24gJmFtcDsgY29udHJvbDwva2V5d29yZD48a2V5d29yZD5BZHVsdDwva2V5d29y
ZD48a2V5d29yZD5CcmFpbiBJbmp1cmllcywgVHJhdW1hdGljLypkaWFnbm9zaXMvKmRydWcgdGhl
cmFweS9tZXRhYm9saXNtPC9rZXl3b3JkPjxrZXl3b3JkPkNvaG9ydCBTdHVkaWVzPC9rZXl3b3Jk
PjxrZXl3b3JkPkZlbWFsZTwva2V5d29yZD48a2V5d29yZD5IdW1hbnM8L2tleXdvcmQ+PGtleXdv
cmQ+SW5mdXNpb25zLCBJbnRyYXZlbm91czwva2V5d29yZD48a2V5d29yZD5JbmplY3Rpb25zLCBJ
bnRyYXZlbm91czwva2V5d29yZD48a2V5d29yZD5JbnRyYWNyYW5pYWwgUHJlc3N1cmUvZHJ1ZyBl
ZmZlY3RzL3BoeXNpb2xvZ3k8L2tleXdvcmQ+PGtleXdvcmQ+TWFsZTwva2V5d29yZD48a2V5d29y
ZD5NaWRkbGUgQWdlZDwva2V5d29yZD48a2V5d29yZD5Pc21vbGFyIENvbmNlbnRyYXRpb248L2tl
eXdvcmQ+PGtleXdvcmQ+UmVnaXN0cmllczwva2V5d29yZD48a2V5d29yZD5SZXRyb3NwZWN0aXZl
IFN0dWRpZXM8L2tleXdvcmQ+PGtleXdvcmQ+U2FsaW5lIFNvbHV0aW9uLCBIeXBlcnRvbmljLyph
ZG1pbmlzdHJhdGlvbiAmYW1wOyBkb3NhZ2U8L2tleXdvcmQ+PGtleXdvcmQ+VHJlYXRtZW50IE91
dGNvbWU8L2tleXdvcmQ+PGtleXdvcmQ+SHlwZXJ0b25pYyBzYWxpbmU8L2tleXdvcmQ+PGtleXdv
cmQ+SW50cmFjcmFuaWFsIHByZXNzdXJlPC9rZXl3b3JkPjxrZXl3b3JkPk9zbW9sYWxpdHk8L2tl
eXdvcmQ+PGtleXdvcmQ+VHJhdW1hdGljIGJyYWluIGluanVyeTwva2V5d29yZD48L2tleXdvcmRz
PjxkYXRlcz48eWVhcj4yMDE3PC95ZWFyPjxwdWItZGF0ZXM+PGRhdGU+TWF5PC9kYXRlPjwvcHVi
LWRhdGVzPjwvZGF0ZXM+PGlzYm4+MTUzMi0yNjUzIChFbGVjdHJvbmljKSYjeEQ7MDk2Ny01ODY4
IChMaW5raW5nKTwvaXNibj48YWNjZXNzaW9uLW51bT4yODIxNTQyNzwvYWNjZXNzaW9uLW51bT48
dXJscz48cmVsYXRlZC11cmxzPjx1cmw+aHR0cHM6Ly93d3cubmNiaS5ubG0ubmloLmdvdi9wdWJt
ZWQvMjgyMTU0Mjc8L3VybD48L3JlbGF0ZWQtdXJscz48L3VybHM+PGVsZWN0cm9uaWMtcmVzb3Vy
Y2UtbnVtPjEwLjEwMTYvai5qb2NuLjIwMTcuMDEuMDI1PC9lbGVjdHJvbmljLXJlc291cmNlLW51
bT48L3JlY29yZD48L0NpdGU+PC9FbmROb3RlPn==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1ED9AEE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162)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01726BD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severe TBI (GCS &lt;9) with ≥2 doses of hypertonic sodium solution admitted to trauma unit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335E63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Craniotomy due to elevated ICP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5CCD53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(RIFLE)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E1CA30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10.5%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7BA6392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32EB543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more common in continuous than bolus infusion group (12.9% vs. 0%;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=0.025)</w:t>
            </w:r>
          </w:p>
        </w:tc>
      </w:tr>
      <w:tr w:rsidR="002543AF" w:rsidRPr="008F38D5" w14:paraId="16C920A5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612914E3" w14:textId="50D60B4C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Luu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PEVuZE5vdGU+PENpdGU+PEF1dGhvcj5MdXU8L0F1dGhvcj48WWVhcj4yMDIxPC9ZZWFyPjxSZWNO
dW0+NTU2MDwvUmVjTnVtPjxEaXNwbGF5VGV4dD5bM108L0Rpc3BsYXlUZXh0PjxyZWNvcmQ+PHJl
Yy1udW1iZXI+NTU2MDwvcmVjLW51bWJlcj48Zm9yZWlnbi1rZXlzPjxrZXkgYXBwPSJFTiIgZGIt
aWQ9InAwd2RmMnpkand0MnI0ZWRmZmx2NXBwaXp4MmV0enp2OWR6dyIgdGltZXN0YW1wPSIxNjc5
NjY5MTg2Ij41NTYwPC9rZXk+PC9mb3JlaWduLWtleXM+PHJlZi10eXBlIG5hbWU9IkpvdXJuYWwg
QXJ0aWNsZSI+MTc8L3JlZi10eXBlPjxjb250cmlidXRvcnM+PGF1dGhvcnM+PGF1dGhvcj5MdXUs
IEQuPC9hdXRob3I+PGF1dGhvcj5Lb21pc2Fyb3csIEouPC9hdXRob3I+PGF1dGhvcj5NaWxscywg
Qi4gTS48L2F1dGhvcj48YXV0aG9yPlZhdmlsYWxhLCBNLiBTLjwvYXV0aG9yPjxhdXRob3I+TGFz
a293aXR6LCBELiBULjwvYXV0aG9yPjxhdXRob3I+TWF0aGV3LCBKLjwvYXV0aG9yPjxhdXRob3I+
SmFtZXMsIE0uIEwuPC9hdXRob3I+PGF1dGhvcj5IZXJuYW5kZXosIEEuPC9hdXRob3I+PGF1dGhv
cj5TYW1wc29uLCBKLjwvYXV0aG9yPjxhdXRob3I+RnVsbGVyLCBNLjwvYXV0aG9yPjxhdXRob3I+
T2hudW1hLCBULjwvYXV0aG9yPjxhdXRob3I+UmFnaHVuYXRoYW4sIEsuPC9hdXRob3I+PGF1dGhv
cj5Qcml2cmF0c2t5LCBKLjwvYXV0aG9yPjxhdXRob3I+QmFydHosIFIuPC9hdXRob3I+PGF1dGhv
cj5LcmlzaG5hbW9vcnRoeSwgVi48L2F1dGhvcj48L2F1dGhvcnM+PC9jb250cmlidXRvcnM+PGF1
dGgtYWRkcmVzcz5EdWtlIFVuaXZlcnNpdHkgTWVkaWNhbCBDZW50ZXIsIERlcGFydG1lbnQgb2Yg
QW5lc3RoZXNpb2xvZ3ksIERVTUMgMzA5NCwgRHVrZSBVbml2ZXJzaXR5LCBEdXJoYW0sIE5DLCAy
NzcxMCwgVVNBLiYjeEQ7Q3JpdGljYWwgQ2FyZSBhbmQgUGVyaW9wZXJhdGl2ZSBQb3B1bGF0aW9u
IEhlYWx0aCBSZXNlYXJjaCAoQ0FQRVIpIFVuaXQsIERlcGFydG1lbnQgb2YgQW5lc3RoZXNpb2xv
Z3ksIER1a2UgVW5pdmVyc2l0eSwgRHVyaGFtLCBVU0EuJiN4RDtEZXBhcnRtZW50IG9mIE5ldXJv
c3VyZ2VyeSwgRHVrZSBVbml2ZXJzaXR5LCBEdXJoYW0sIFVTQS4mI3hEO0hhcmJvcnZpZXcgSW5q
dXJ5IFByZXZlbnRpb24gYW5kIFJlc2VhcmNoIENlbnRlciwgVW5pdmVyc2l0eSBvZiBXYXNoaW5n
dG9uLCBTZWF0dGxlLCBVU0EuJiN4RDtEZXBhcnRtZW50IG9mIEVwaWRlbWlvbG9neSwgVW5pdmVy
c2l0eSBvZiBXYXNoaW5ndG9uLCBTZWF0dGxlLCBVU0EuJiN4RDtEZXBhcnRtZW50cyBvZiBBbmVz
dGhlc2lvbG9neSBhbmQgUGFpbiBNZWRpY2luZSwgVW5pdmVyc2l0eSBvZiBXYXNoaW5ndG9uLCBT
ZWF0dGxlLCBVU0EuJiN4RDtEZXBhcnRtZW50cyBvZiBOZXVyb2xvZ3ksIER1a2UgVW5pdmVyc2l0
eSwgRHVyaGFtLCBVU0EuJiN4RDtEZXBhcnRtZW50cyBvZiBNZWRpY2luZSwgRHVrZSBVbml2ZXJz
aXR5LCBEdXJoYW0sIFVTQS4mI3hEO1BvcHVsYXRpb24gSGVhbHRoIFNjaWVuY2VzLCBEdWtlIFVu
aXZlcnNpdHksIER1cmhhbSwgVVNBLiYjeEQ7RHVrZSBVbml2ZXJzaXR5IE1lZGljYWwgQ2VudGVy
LCBEZXBhcnRtZW50IG9mIEFuZXN0aGVzaW9sb2d5LCBEVU1DIDMwOTQsIER1a2UgVW5pdmVyc2l0
eSwgRHVyaGFtLCBOQywgMjc3MTAsIFVTQS4gdmlqYXkua3Jpc2huYW1vb3J0aHlAZHVrZS5lZHUu
JiN4RDtDcml0aWNhbCBDYXJlIGFuZCBQZXJpb3BlcmF0aXZlIFBvcHVsYXRpb24gSGVhbHRoIFJl
c2VhcmNoIChDQVBFUikgVW5pdCwgRGVwYXJ0bWVudCBvZiBBbmVzdGhlc2lvbG9neSwgRHVrZSBV
bml2ZXJzaXR5LCBEdXJoYW0sIFVTQS4gdmlqYXkua3Jpc2huYW1vb3J0aHlAZHVrZS5lZHUuJiN4
RDtQb3B1bGF0aW9uIEhlYWx0aCBTY2llbmNlcywgRHVrZSBVbml2ZXJzaXR5LCBEdXJoYW0sIFVT
QS4gdmlqYXkua3Jpc2huYW1vb3J0aHlAZHVrZS5lZHUuPC9hdXRoLWFkZHJlc3M+PHRpdGxlcz48
dGl0bGU+QXNzb2NpYXRpb24gb2YgU2V2ZXJlIEFjdXRlIEtpZG5leSBJbmp1cnkgd2l0aCBNb3J0
YWxpdHkgYW5kIEhlYWx0aGNhcmUgVXRpbGl6YXRpb24gRm9sbG93aW5nIElzb2xhdGVkIFRyYXVt
YXRpYyBCcmFpbiBJbmp1cnk8L3RpdGxlPjxzZWNvbmRhcnktdGl0bGU+TmV1cm9jcml0IENhcmU8
L3NlY29uZGFyeS10aXRsZT48L3RpdGxlcz48cGVyaW9kaWNhbD48ZnVsbC10aXRsZT5OZXVyb2Ny
aXQgQ2FyZTwvZnVsbC10aXRsZT48L3BlcmlvZGljYWw+PHBhZ2VzPjQzNC00NDA8L3BhZ2VzPjx2
b2x1bWU+MzU8L3ZvbHVtZT48bnVtYmVyPjI8L251bWJlcj48ZWRpdGlvbj4yMDIxLzAxLzE1PC9l
ZGl0aW9uPjxrZXl3b3Jkcz48a2V5d29yZD4qQWN1dGUgS2lkbmV5IEluanVyeS9lcGlkZW1pb2xv
Z3kvZXRpb2xvZ3kvdGhlcmFweTwva2V5d29yZD48a2V5d29yZD4qQnJhaW4gSW5qdXJpZXMsIFRy
YXVtYXRpYy9jb21wbGljYXRpb25zL3RoZXJhcHk8L2tleXdvcmQ+PGtleXdvcmQ+SHVtYW5zPC9r
ZXl3b3JkPjxrZXl3b3JkPlBhdGllbnQgQWNjZXB0YW5jZSBvZiBIZWFsdGggQ2FyZTwva2V5d29y
ZD48a2V5d29yZD5SZXRyb3NwZWN0aXZlIFN0dWRpZXM8L2tleXdvcmQ+PGtleXdvcmQ+UmlzayBG
YWN0b3JzPC9rZXl3b3JkPjxrZXl3b3JkPkFjdXRlIGtpZG5leSBpbmp1cnk8L2tleXdvcmQ+PGtl
eXdvcmQ+SGVhbHRoY2FyZSB1dGlsaXphdGlvbjwva2V5d29yZD48a2V5d29yZD5UcmF1bWF0aWMg
YnJhaW4gaW5qdXJ5PC9rZXl3b3JkPjwva2V5d29yZHM+PGRhdGVzPjx5ZWFyPjIwMjE8L3llYXI+
PHB1Yi1kYXRlcz48ZGF0ZT5PY3Q8L2RhdGU+PC9wdWItZGF0ZXM+PC9kYXRlcz48aXNibj4xNTU2
LTA5NjEgKEVsZWN0cm9uaWMpJiN4RDsxNTQxLTY5MzMgKFByaW50KSYjeEQ7MTU0MS02OTMzIChM
aW5raW5nKTwvaXNibj48YWNjZXNzaW9uLW51bT4zMzQ0MjgxMjwvYWNjZXNzaW9uLW51bT48dXJs
cz48cmVsYXRlZC11cmxzPjx1cmw+aHR0cHM6Ly93d3cubmNiaS5ubG0ubmloLmdvdi9wdWJtZWQv
MzM0NDI4MTI8L3VybD48L3JlbGF0ZWQtdXJscz48L3VybHM+PGN1c3RvbTI+UE1DODI3NTY5Mzwv
Y3VzdG9tMj48ZWxlY3Ryb25pYy1yZXNvdXJjZS1udW0+MTAuMTAwNy9zMTIwMjgtMDIwLTAxMTgz
LXo8L2VsZWN0cm9uaWMtcmVzb3VyY2UtbnVtPjwvcmVjb3JkPjwvQ2l0ZT48L0VuZE5vdGU+AG==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PEVuZE5vdGU+PENpdGU+PEF1dGhvcj5MdXU8L0F1dGhvcj48WWVhcj4yMDIxPC9ZZWFyPjxSZWNO
dW0+NTU2MDwvUmVjTnVtPjxEaXNwbGF5VGV4dD5bM108L0Rpc3BsYXlUZXh0PjxyZWNvcmQ+PHJl
Yy1udW1iZXI+NTU2MDwvcmVjLW51bWJlcj48Zm9yZWlnbi1rZXlzPjxrZXkgYXBwPSJFTiIgZGIt
aWQ9InAwd2RmMnpkand0MnI0ZWRmZmx2NXBwaXp4MmV0enp2OWR6dyIgdGltZXN0YW1wPSIxNjc5
NjY5MTg2Ij41NTYwPC9rZXk+PC9mb3JlaWduLWtleXM+PHJlZi10eXBlIG5hbWU9IkpvdXJuYWwg
QXJ0aWNsZSI+MTc8L3JlZi10eXBlPjxjb250cmlidXRvcnM+PGF1dGhvcnM+PGF1dGhvcj5MdXUs
IEQuPC9hdXRob3I+PGF1dGhvcj5Lb21pc2Fyb3csIEouPC9hdXRob3I+PGF1dGhvcj5NaWxscywg
Qi4gTS48L2F1dGhvcj48YXV0aG9yPlZhdmlsYWxhLCBNLiBTLjwvYXV0aG9yPjxhdXRob3I+TGFz
a293aXR6LCBELiBULjwvYXV0aG9yPjxhdXRob3I+TWF0aGV3LCBKLjwvYXV0aG9yPjxhdXRob3I+
SmFtZXMsIE0uIEwuPC9hdXRob3I+PGF1dGhvcj5IZXJuYW5kZXosIEEuPC9hdXRob3I+PGF1dGhv
cj5TYW1wc29uLCBKLjwvYXV0aG9yPjxhdXRob3I+RnVsbGVyLCBNLjwvYXV0aG9yPjxhdXRob3I+
T2hudW1hLCBULjwvYXV0aG9yPjxhdXRob3I+UmFnaHVuYXRoYW4sIEsuPC9hdXRob3I+PGF1dGhv
cj5Qcml2cmF0c2t5LCBKLjwvYXV0aG9yPjxhdXRob3I+QmFydHosIFIuPC9hdXRob3I+PGF1dGhv
cj5LcmlzaG5hbW9vcnRoeSwgVi48L2F1dGhvcj48L2F1dGhvcnM+PC9jb250cmlidXRvcnM+PGF1
dGgtYWRkcmVzcz5EdWtlIFVuaXZlcnNpdHkgTWVkaWNhbCBDZW50ZXIsIERlcGFydG1lbnQgb2Yg
QW5lc3RoZXNpb2xvZ3ksIERVTUMgMzA5NCwgRHVrZSBVbml2ZXJzaXR5LCBEdXJoYW0sIE5DLCAy
NzcxMCwgVVNBLiYjeEQ7Q3JpdGljYWwgQ2FyZSBhbmQgUGVyaW9wZXJhdGl2ZSBQb3B1bGF0aW9u
IEhlYWx0aCBSZXNlYXJjaCAoQ0FQRVIpIFVuaXQsIERlcGFydG1lbnQgb2YgQW5lc3RoZXNpb2xv
Z3ksIER1a2UgVW5pdmVyc2l0eSwgRHVyaGFtLCBVU0EuJiN4RDtEZXBhcnRtZW50IG9mIE5ldXJv
c3VyZ2VyeSwgRHVrZSBVbml2ZXJzaXR5LCBEdXJoYW0sIFVTQS4mI3hEO0hhcmJvcnZpZXcgSW5q
dXJ5IFByZXZlbnRpb24gYW5kIFJlc2VhcmNoIENlbnRlciwgVW5pdmVyc2l0eSBvZiBXYXNoaW5n
dG9uLCBTZWF0dGxlLCBVU0EuJiN4RDtEZXBhcnRtZW50IG9mIEVwaWRlbWlvbG9neSwgVW5pdmVy
c2l0eSBvZiBXYXNoaW5ndG9uLCBTZWF0dGxlLCBVU0EuJiN4RDtEZXBhcnRtZW50cyBvZiBBbmVz
dGhlc2lvbG9neSBhbmQgUGFpbiBNZWRpY2luZSwgVW5pdmVyc2l0eSBvZiBXYXNoaW5ndG9uLCBT
ZWF0dGxlLCBVU0EuJiN4RDtEZXBhcnRtZW50cyBvZiBOZXVyb2xvZ3ksIER1a2UgVW5pdmVyc2l0
eSwgRHVyaGFtLCBVU0EuJiN4RDtEZXBhcnRtZW50cyBvZiBNZWRpY2luZSwgRHVrZSBVbml2ZXJz
aXR5LCBEdXJoYW0sIFVTQS4mI3hEO1BvcHVsYXRpb24gSGVhbHRoIFNjaWVuY2VzLCBEdWtlIFVu
aXZlcnNpdHksIER1cmhhbSwgVVNBLiYjeEQ7RHVrZSBVbml2ZXJzaXR5IE1lZGljYWwgQ2VudGVy
LCBEZXBhcnRtZW50IG9mIEFuZXN0aGVzaW9sb2d5LCBEVU1DIDMwOTQsIER1a2UgVW5pdmVyc2l0
eSwgRHVyaGFtLCBOQywgMjc3MTAsIFVTQS4gdmlqYXkua3Jpc2huYW1vb3J0aHlAZHVrZS5lZHUu
JiN4RDtDcml0aWNhbCBDYXJlIGFuZCBQZXJpb3BlcmF0aXZlIFBvcHVsYXRpb24gSGVhbHRoIFJl
c2VhcmNoIChDQVBFUikgVW5pdCwgRGVwYXJ0bWVudCBvZiBBbmVzdGhlc2lvbG9neSwgRHVrZSBV
bml2ZXJzaXR5LCBEdXJoYW0sIFVTQS4gdmlqYXkua3Jpc2huYW1vb3J0aHlAZHVrZS5lZHUuJiN4
RDtQb3B1bGF0aW9uIEhlYWx0aCBTY2llbmNlcywgRHVrZSBVbml2ZXJzaXR5LCBEdXJoYW0sIFVT
QS4gdmlqYXkua3Jpc2huYW1vb3J0aHlAZHVrZS5lZHUuPC9hdXRoLWFkZHJlc3M+PHRpdGxlcz48
dGl0bGU+QXNzb2NpYXRpb24gb2YgU2V2ZXJlIEFjdXRlIEtpZG5leSBJbmp1cnkgd2l0aCBNb3J0
YWxpdHkgYW5kIEhlYWx0aGNhcmUgVXRpbGl6YXRpb24gRm9sbG93aW5nIElzb2xhdGVkIFRyYXVt
YXRpYyBCcmFpbiBJbmp1cnk8L3RpdGxlPjxzZWNvbmRhcnktdGl0bGU+TmV1cm9jcml0IENhcmU8
L3NlY29uZGFyeS10aXRsZT48L3RpdGxlcz48cGVyaW9kaWNhbD48ZnVsbC10aXRsZT5OZXVyb2Ny
aXQgQ2FyZTwvZnVsbC10aXRsZT48L3BlcmlvZGljYWw+PHBhZ2VzPjQzNC00NDA8L3BhZ2VzPjx2
b2x1bWU+MzU8L3ZvbHVtZT48bnVtYmVyPjI8L251bWJlcj48ZWRpdGlvbj4yMDIxLzAxLzE1PC9l
ZGl0aW9uPjxrZXl3b3Jkcz48a2V5d29yZD4qQWN1dGUgS2lkbmV5IEluanVyeS9lcGlkZW1pb2xv
Z3kvZXRpb2xvZ3kvdGhlcmFweTwva2V5d29yZD48a2V5d29yZD4qQnJhaW4gSW5qdXJpZXMsIFRy
YXVtYXRpYy9jb21wbGljYXRpb25zL3RoZXJhcHk8L2tleXdvcmQ+PGtleXdvcmQ+SHVtYW5zPC9r
ZXl3b3JkPjxrZXl3b3JkPlBhdGllbnQgQWNjZXB0YW5jZSBvZiBIZWFsdGggQ2FyZTwva2V5d29y
ZD48a2V5d29yZD5SZXRyb3NwZWN0aXZlIFN0dWRpZXM8L2tleXdvcmQ+PGtleXdvcmQ+UmlzayBG
YWN0b3JzPC9rZXl3b3JkPjxrZXl3b3JkPkFjdXRlIGtpZG5leSBpbmp1cnk8L2tleXdvcmQ+PGtl
eXdvcmQ+SGVhbHRoY2FyZSB1dGlsaXphdGlvbjwva2V5d29yZD48a2V5d29yZD5UcmF1bWF0aWMg
YnJhaW4gaW5qdXJ5PC9rZXl3b3JkPjwva2V5d29yZHM+PGRhdGVzPjx5ZWFyPjIwMjE8L3llYXI+
PHB1Yi1kYXRlcz48ZGF0ZT5PY3Q8L2RhdGU+PC9wdWItZGF0ZXM+PC9kYXRlcz48aXNibj4xNTU2
LTA5NjEgKEVsZWN0cm9uaWMpJiN4RDsxNTQxLTY5MzMgKFByaW50KSYjeEQ7MTU0MS02OTMzIChM
aW5raW5nKTwvaXNibj48YWNjZXNzaW9uLW51bT4zMzQ0MjgxMjwvYWNjZXNzaW9uLW51bT48dXJs
cz48cmVsYXRlZC11cmxzPjx1cmw+aHR0cHM6Ly93d3cubmNiaS5ubG0ubmloLmdvdi9wdWJtZWQv
MzM0NDI4MTI8L3VybD48L3JlbGF0ZWQtdXJscz48L3VybHM+PGN1c3RvbTI+UE1DODI3NTY5Mzwv
Y3VzdG9tMj48ZWxlY3Ryb25pYy1yZXNvdXJjZS1udW0+MTAuMTAwNy9zMTIwMjgtMDIwLTAxMTgz
LXo8L2VsZWN0cm9uaWMtcmVzb3VyY2UtbnVtPjwvcmVjb3JkPjwvQ2l0ZT48L0VuZE5vdGU+AG==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[3]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00132BC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U.S. registry study using the National Trauma Data Bank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37,851)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A820BB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severe TBI (GCS ≤8)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A08305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CKD (not defined);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ICU stay &lt;48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7335E62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8B8BB3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2.1% (stage 3)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11F29F6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3DAAA6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Severe AKI associated with in-hospital mortality (OR, 2.03; 95% CI, 1.64–2.52), need for tracheostomy (OR, 2.10; 95% CI, 1.52–2.89), and PEG tube placement (OR, 1.88; 95% CI, 1.45–2.45)</w:t>
            </w:r>
          </w:p>
        </w:tc>
      </w:tr>
      <w:tr w:rsidR="002543AF" w:rsidRPr="008F38D5" w14:paraId="404FEBDF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3CF615E2" w14:textId="60BB38F6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Robba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PEVuZE5vdGU+PENpdGU+PEF1dGhvcj5Sb2JiYTwvQXV0aG9yPjxZZWFyPjIwMjE8L1llYXI+PFJl
Y051bT41NTU4PC9SZWNOdW0+PERpc3BsYXlUZXh0Pls0XTwvRGlzcGxheVRleHQ+PHJlY29yZD48
cmVjLW51bWJlcj41NTU4PC9yZWMtbnVtYmVyPjxmb3JlaWduLWtleXM+PGtleSBhcHA9IkVOIiBk
Yi1pZD0icDB3ZGYyemRqd3QycjRlZGZmbHY1cHBpengyZXR6enY5ZHp3IiB0aW1lc3RhbXA9IjE2
Nzk2Njg0MTkiPjU1NTg8L2tleT48L2ZvcmVpZ24ta2V5cz48cmVmLXR5cGUgbmFtZT0iSm91cm5h
bCBBcnRpY2xlIj4xNzwvcmVmLXR5cGU+PGNvbnRyaWJ1dG9ycz48YXV0aG9ycz48YXV0aG9yPlJv
YmJhLCBDLjwvYXV0aG9yPjxhdXRob3I+QmFuemF0bywgRS48L2F1dGhvcj48YXV0aG9yPlJlYm9y
YSwgUC48L2F1dGhvcj48YXV0aG9yPklhcXVhbmllbGxvLCBDLjwvYXV0aG9yPjxhdXRob3I+SHVh
bmcsIEMuIFkuPC9hdXRob3I+PGF1dGhvcj5XaWVnZXJzLCBFLiBKLiBBLjwvYXV0aG9yPjxhdXRo
b3I+TWV5ZnJvaWR0LCBHLjwvYXV0aG9yPjxhdXRob3I+Q2l0ZXJpbywgRy48L2F1dGhvcj48YXV0
aG9yPkNvbGxhYm9yYXRpdmUgRXVyb3BlYW4gTmV1cm9UcmF1bWEgRWZmZWN0aXZlbmVzcyBSZXNl
YXJjaCBpbiBUcmF1bWF0aWMgQnJhaW4gSW5qdXJ5LCBJLiBDLiBVLiBQYXJ0aWNpcGFudHM8L2F1
dGhvcj48YXV0aG9yPkludmVzdGlnYXRvcnMsPC9hdXRob3I+PC9hdXRob3JzPjwvY29udHJpYnV0
b3JzPjxhdXRoLWFkZHJlc3M+RGVwYXJ0bWVudCBvZiBBbmFlc3RoZXNpYSBhbmQgSW50ZW5zaXZl
IENhcmUgUG9saWNsaW5pY28gU2FuIE1hcnRpbm8gSVJDQ1MgZm9yIE9uY29sb2d5IGFuZCBOZXVy
b3NjaWVuY2UsIEdlbm92YSwgSXRhbHkuJiN4RDtEZXBhcnRtZW50IG9mIE1lZGljaW5lIGFuZCBT
dXJnZXJ5LCBVbml2ZXJzaXR5IG9mIE1pbGFubyAtIEJpY29jY2EsIE1vbnphLCBJdGFseS4mI3hE
O0RlcGFydG1lbnQgb2YgU3RhdGlzdGljYWwgU2NpZW5jZXMsIFVuaXZlcnNpdHkgb2YgUGFkb3Zh
LCBQYWR1YSwgSXRhbHkuJiN4RDtEZXBhcnRtZW50IGFuZCBMYWJvcmF0b3J5IG9mIEludGVuc2l2
ZSBDYXJlIE1lZGljaW5lLCBVbml2ZXJzaXR5IEhvc3BpdGFscyBMZXV2ZW4gYW5kIEtVIExldXZl
biwgTGV1dmVuLCBCZWxnaXVtLiYjeEQ7RGVwYXJ0bWVudCBvZiBQdWJsaWMgSGVhbHRoLCBFcmFz
bXVzIFVuaXZlcnNpdHkgTWVkaWNhbCBDZW50ZXIsIFJvdHRlcmRhbSwgdGhlIE5ldGhlcmxhbmRz
LiYjeEQ7TmV1cm9pbnRlbnNpdmUgY2FyZSB1bml0LCBEZXBhcnRtZW50IG9mIEVtZXJnZW5jeSBh
bmQgVXJnZW5jeSwgU2FuIEdlcmFyZG8gSG9zcGl0YWwsIEFTU1QtIE1vbnphLCBNb256YSwgSXRh
bHkuPC9hdXRoLWFkZHJlc3M+PHRpdGxlcz48dGl0bGU+QWN1dGUgS2lkbmV5IEluanVyeSBpbiBU
cmF1bWF0aWMgQnJhaW4gSW5qdXJ5IFBhdGllbnRzOiBSZXN1bHRzIEZyb20gdGhlIENvbGxhYm9y
YXRpdmUgRXVyb3BlYW4gTmV1cm9UcmF1bWEgRWZmZWN0aXZlbmVzcyBSZXNlYXJjaCBpbiBUcmF1
bWF0aWMgQnJhaW4gSW5qdXJ5IFN0dWR5PC90aXRsZT48c2Vjb25kYXJ5LXRpdGxlPkNyaXQgQ2Fy
ZSBNZWQ8L3NlY29uZGFyeS10aXRsZT48L3RpdGxlcz48cGVyaW9kaWNhbD48ZnVsbC10aXRsZT5D
cml0IENhcmUgTWVkPC9mdWxsLXRpdGxlPjxhYmJyLTE+Q3JpdGljYWwgY2FyZSBtZWRpY2luZTwv
YWJici0xPjwvcGVyaW9kaWNhbD48cGFnZXM+MTEyLTEyNjwvcGFnZXM+PHZvbHVtZT40OTwvdm9s
dW1lPjxudW1iZXI+MTwvbnVtYmVyPjxlZGl0aW9uPjIwMjAvMTAvMTc8L2VkaXRpb24+PGtleXdv
cmRzPjxrZXl3b3JkPkFjdXRlIEtpZG5leSBJbmp1cnkvKmV0aW9sb2d5L21vcnRhbGl0eS90aGVy
YXB5PC9rZXl3b3JkPjxrZXl3b3JkPkFkdWx0PC9rZXl3b3JkPjxrZXl3b3JkPkFnZWQ8L2tleXdv
cmQ+PGtleXdvcmQ+QnJhaW4gSW5qdXJpZXMsIFRyYXVtYXRpYy8qY29tcGxpY2F0aW9ucy9tb3J0
YWxpdHk8L2tleXdvcmQ+PGtleXdvcmQ+Q3JlYXRpbmluZS9ibG9vZDwva2V5d29yZD48a2V5d29y
ZD5FdXJvcGU8L2tleXdvcmQ+PGtleXdvcmQ+RmVtYWxlPC9rZXl3b3JkPjxrZXl3b3JkPkZsdWlk
IFRoZXJhcHk8L2tleXdvcmQ+PGtleXdvcmQ+SHVtYW5zPC9rZXl3b3JkPjxrZXl3b3JkPkludGVu
c2l2ZSBDYXJlIFVuaXRzL3N0YXRpc3RpY3MgJmFtcDsgbnVtZXJpY2FsIGRhdGE8L2tleXdvcmQ+
PGtleXdvcmQ+TG9uZ2l0dWRpbmFsIFN0dWRpZXM8L2tleXdvcmQ+PGtleXdvcmQ+TWFsZTwva2V5
d29yZD48a2V5d29yZD5NaWRkbGUgQWdlZDwva2V5d29yZD48a2V5d29yZD5Qcm9zcGVjdGl2ZSBT
dHVkaWVzPC9rZXl3b3JkPjxrZXl3b3JkPlJpc2sgRmFjdG9yczwva2V5d29yZD48a2V5d29yZD5U
cmVhdG1lbnQgT3V0Y29tZTwva2V5d29yZD48a2V5d29yZD5LVUxldXZlbiBSZXNlYXJjaCBHcmFu
dCAoQzIpLCBhbmQgQ29kbWFuPC9rZXl3b3JkPjxrZXl3b3JkPmhlIHJlY2VpdmVkIGZ1bmRpbmcg
ZnJvbSBvdGhlcjwva2V5d29yZD48a2V5d29yZD5jb25zdWx0aW5nIGFuZCBhZHZpc29yeSBib2Fy
ZHMuIERyLiBDaXRlcmlvIGlzIEVkaXRvci1pbi1DaGllZiBvZiBJbnRlbnNpdmUgQ2FyZTwva2V5
d29yZD48a2V5d29yZD5NZWRpY2luZSwgYW5kIGhlIHJlcG9ydHMgZ3JhbnRzLCBwZXJzb25hbCBm
ZWVzIGFzIFNwZWFrZXJzJmFwb3M7IEJ1cmVhdSBNZW1iZXIgYW5kPC9rZXl3b3JkPjxrZXl3b3Jk
PkFkdmlzb3J5IEJvYXJkIE1lbWJlciBmcm9tIEludGVncmEgYW5kIE5ldXJvcHRpY3M8L2tleXdv
cmQ+PGtleXdvcmQ+cGVyc29uYWwgZmVlcyBmcm9tIE5lc3RsZSBhbmQ8L2tleXdvcmQ+PGtleXdv
cmQ+VUNCIFBoYXJtYSwgYWxsIG91dHNpZGUgb2YgdGhlIHN1Ym1pdHRlZCB3b3JrLiBUaGUgcmVt
YWluaW5nIGF1dGhvcnMgaGF2ZTwva2V5d29yZD48a2V5d29yZD5kaXNjbG9zZWQgdGhhdCB0aGV5
IGRvIG5vdCBoYXZlIGFueSBwb3RlbnRpYWwgY29uZmxpY3RzIG9mIGludGVyZXN0Ljwva2V5d29y
ZD48L2tleXdvcmRzPjxkYXRlcz48eWVhcj4yMDIxPC95ZWFyPjxwdWItZGF0ZXM+PGRhdGU+SmFu
IDE8L2RhdGU+PC9wdWItZGF0ZXM+PC9kYXRlcz48aXNibj4xNTMwLTAyOTMgKEVsZWN0cm9uaWMp
JiN4RDswMDkwLTM0OTMgKExpbmtpbmcpPC9pc2JuPjxhY2Nlc3Npb24tbnVtPjMzMDYwNTA2PC9h
Y2Nlc3Npb24tbnVtPjx1cmxzPjxyZWxhdGVkLXVybHM+PHVybD5odHRwczovL3d3dy5uY2JpLm5s
bS5uaWguZ292L3B1Ym1lZC8zMzA2MDUwNjwvdXJsPjwvcmVsYXRlZC11cmxzPjwvdXJscz48ZWxl
Y3Ryb25pYy1yZXNvdXJjZS1udW0+MTAuMTA5Ny9DQ00uMDAwMDAwMDAwMDAwNDY3MzwvZWxlY3Ry
b25pYy1yZXNvdXJjZS1udW0+PC9yZWNvcmQ+PC9DaXRlPjwvRW5kTm90ZT4A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PEVuZE5vdGU+PENpdGU+PEF1dGhvcj5Sb2JiYTwvQXV0aG9yPjxZZWFyPjIwMjE8L1llYXI+PFJl
Y051bT41NTU4PC9SZWNOdW0+PERpc3BsYXlUZXh0Pls0XTwvRGlzcGxheVRleHQ+PHJlY29yZD48
cmVjLW51bWJlcj41NTU4PC9yZWMtbnVtYmVyPjxmb3JlaWduLWtleXM+PGtleSBhcHA9IkVOIiBk
Yi1pZD0icDB3ZGYyemRqd3QycjRlZGZmbHY1cHBpengyZXR6enY5ZHp3IiB0aW1lc3RhbXA9IjE2
Nzk2Njg0MTkiPjU1NTg8L2tleT48L2ZvcmVpZ24ta2V5cz48cmVmLXR5cGUgbmFtZT0iSm91cm5h
bCBBcnRpY2xlIj4xNzwvcmVmLXR5cGU+PGNvbnRyaWJ1dG9ycz48YXV0aG9ycz48YXV0aG9yPlJv
YmJhLCBDLjwvYXV0aG9yPjxhdXRob3I+QmFuemF0bywgRS48L2F1dGhvcj48YXV0aG9yPlJlYm9y
YSwgUC48L2F1dGhvcj48YXV0aG9yPklhcXVhbmllbGxvLCBDLjwvYXV0aG9yPjxhdXRob3I+SHVh
bmcsIEMuIFkuPC9hdXRob3I+PGF1dGhvcj5XaWVnZXJzLCBFLiBKLiBBLjwvYXV0aG9yPjxhdXRo
b3I+TWV5ZnJvaWR0LCBHLjwvYXV0aG9yPjxhdXRob3I+Q2l0ZXJpbywgRy48L2F1dGhvcj48YXV0
aG9yPkNvbGxhYm9yYXRpdmUgRXVyb3BlYW4gTmV1cm9UcmF1bWEgRWZmZWN0aXZlbmVzcyBSZXNl
YXJjaCBpbiBUcmF1bWF0aWMgQnJhaW4gSW5qdXJ5LCBJLiBDLiBVLiBQYXJ0aWNpcGFudHM8L2F1
dGhvcj48YXV0aG9yPkludmVzdGlnYXRvcnMsPC9hdXRob3I+PC9hdXRob3JzPjwvY29udHJpYnV0
b3JzPjxhdXRoLWFkZHJlc3M+RGVwYXJ0bWVudCBvZiBBbmFlc3RoZXNpYSBhbmQgSW50ZW5zaXZl
IENhcmUgUG9saWNsaW5pY28gU2FuIE1hcnRpbm8gSVJDQ1MgZm9yIE9uY29sb2d5IGFuZCBOZXVy
b3NjaWVuY2UsIEdlbm92YSwgSXRhbHkuJiN4RDtEZXBhcnRtZW50IG9mIE1lZGljaW5lIGFuZCBT
dXJnZXJ5LCBVbml2ZXJzaXR5IG9mIE1pbGFubyAtIEJpY29jY2EsIE1vbnphLCBJdGFseS4mI3hE
O0RlcGFydG1lbnQgb2YgU3RhdGlzdGljYWwgU2NpZW5jZXMsIFVuaXZlcnNpdHkgb2YgUGFkb3Zh
LCBQYWR1YSwgSXRhbHkuJiN4RDtEZXBhcnRtZW50IGFuZCBMYWJvcmF0b3J5IG9mIEludGVuc2l2
ZSBDYXJlIE1lZGljaW5lLCBVbml2ZXJzaXR5IEhvc3BpdGFscyBMZXV2ZW4gYW5kIEtVIExldXZl
biwgTGV1dmVuLCBCZWxnaXVtLiYjeEQ7RGVwYXJ0bWVudCBvZiBQdWJsaWMgSGVhbHRoLCBFcmFz
bXVzIFVuaXZlcnNpdHkgTWVkaWNhbCBDZW50ZXIsIFJvdHRlcmRhbSwgdGhlIE5ldGhlcmxhbmRz
LiYjeEQ7TmV1cm9pbnRlbnNpdmUgY2FyZSB1bml0LCBEZXBhcnRtZW50IG9mIEVtZXJnZW5jeSBh
bmQgVXJnZW5jeSwgU2FuIEdlcmFyZG8gSG9zcGl0YWwsIEFTU1QtIE1vbnphLCBNb256YSwgSXRh
bHkuPC9hdXRoLWFkZHJlc3M+PHRpdGxlcz48dGl0bGU+QWN1dGUgS2lkbmV5IEluanVyeSBpbiBU
cmF1bWF0aWMgQnJhaW4gSW5qdXJ5IFBhdGllbnRzOiBSZXN1bHRzIEZyb20gdGhlIENvbGxhYm9y
YXRpdmUgRXVyb3BlYW4gTmV1cm9UcmF1bWEgRWZmZWN0aXZlbmVzcyBSZXNlYXJjaCBpbiBUcmF1
bWF0aWMgQnJhaW4gSW5qdXJ5IFN0dWR5PC90aXRsZT48c2Vjb25kYXJ5LXRpdGxlPkNyaXQgQ2Fy
ZSBNZWQ8L3NlY29uZGFyeS10aXRsZT48L3RpdGxlcz48cGVyaW9kaWNhbD48ZnVsbC10aXRsZT5D
cml0IENhcmUgTWVkPC9mdWxsLXRpdGxlPjxhYmJyLTE+Q3JpdGljYWwgY2FyZSBtZWRpY2luZTwv
YWJici0xPjwvcGVyaW9kaWNhbD48cGFnZXM+MTEyLTEyNjwvcGFnZXM+PHZvbHVtZT40OTwvdm9s
dW1lPjxudW1iZXI+MTwvbnVtYmVyPjxlZGl0aW9uPjIwMjAvMTAvMTc8L2VkaXRpb24+PGtleXdv
cmRzPjxrZXl3b3JkPkFjdXRlIEtpZG5leSBJbmp1cnkvKmV0aW9sb2d5L21vcnRhbGl0eS90aGVy
YXB5PC9rZXl3b3JkPjxrZXl3b3JkPkFkdWx0PC9rZXl3b3JkPjxrZXl3b3JkPkFnZWQ8L2tleXdv
cmQ+PGtleXdvcmQ+QnJhaW4gSW5qdXJpZXMsIFRyYXVtYXRpYy8qY29tcGxpY2F0aW9ucy9tb3J0
YWxpdHk8L2tleXdvcmQ+PGtleXdvcmQ+Q3JlYXRpbmluZS9ibG9vZDwva2V5d29yZD48a2V5d29y
ZD5FdXJvcGU8L2tleXdvcmQ+PGtleXdvcmQ+RmVtYWxlPC9rZXl3b3JkPjxrZXl3b3JkPkZsdWlk
IFRoZXJhcHk8L2tleXdvcmQ+PGtleXdvcmQ+SHVtYW5zPC9rZXl3b3JkPjxrZXl3b3JkPkludGVu
c2l2ZSBDYXJlIFVuaXRzL3N0YXRpc3RpY3MgJmFtcDsgbnVtZXJpY2FsIGRhdGE8L2tleXdvcmQ+
PGtleXdvcmQ+TG9uZ2l0dWRpbmFsIFN0dWRpZXM8L2tleXdvcmQ+PGtleXdvcmQ+TWFsZTwva2V5
d29yZD48a2V5d29yZD5NaWRkbGUgQWdlZDwva2V5d29yZD48a2V5d29yZD5Qcm9zcGVjdGl2ZSBT
dHVkaWVzPC9rZXl3b3JkPjxrZXl3b3JkPlJpc2sgRmFjdG9yczwva2V5d29yZD48a2V5d29yZD5U
cmVhdG1lbnQgT3V0Y29tZTwva2V5d29yZD48a2V5d29yZD5LVUxldXZlbiBSZXNlYXJjaCBHcmFu
dCAoQzIpLCBhbmQgQ29kbWFuPC9rZXl3b3JkPjxrZXl3b3JkPmhlIHJlY2VpdmVkIGZ1bmRpbmcg
ZnJvbSBvdGhlcjwva2V5d29yZD48a2V5d29yZD5jb25zdWx0aW5nIGFuZCBhZHZpc29yeSBib2Fy
ZHMuIERyLiBDaXRlcmlvIGlzIEVkaXRvci1pbi1DaGllZiBvZiBJbnRlbnNpdmUgQ2FyZTwva2V5
d29yZD48a2V5d29yZD5NZWRpY2luZSwgYW5kIGhlIHJlcG9ydHMgZ3JhbnRzLCBwZXJzb25hbCBm
ZWVzIGFzIFNwZWFrZXJzJmFwb3M7IEJ1cmVhdSBNZW1iZXIgYW5kPC9rZXl3b3JkPjxrZXl3b3Jk
PkFkdmlzb3J5IEJvYXJkIE1lbWJlciBmcm9tIEludGVncmEgYW5kIE5ldXJvcHRpY3M8L2tleXdv
cmQ+PGtleXdvcmQ+cGVyc29uYWwgZmVlcyBmcm9tIE5lc3RsZSBhbmQ8L2tleXdvcmQ+PGtleXdv
cmQ+VUNCIFBoYXJtYSwgYWxsIG91dHNpZGUgb2YgdGhlIHN1Ym1pdHRlZCB3b3JrLiBUaGUgcmVt
YWluaW5nIGF1dGhvcnMgaGF2ZTwva2V5d29yZD48a2V5d29yZD5kaXNjbG9zZWQgdGhhdCB0aGV5
IGRvIG5vdCBoYXZlIGFueSBwb3RlbnRpYWwgY29uZmxpY3RzIG9mIGludGVyZXN0Ljwva2V5d29y
ZD48L2tleXdvcmRzPjxkYXRlcz48eWVhcj4yMDIxPC95ZWFyPjxwdWItZGF0ZXM+PGRhdGU+SmFu
IDE8L2RhdGU+PC9wdWItZGF0ZXM+PC9kYXRlcz48aXNibj4xNTMwLTAyOTMgKEVsZWN0cm9uaWMp
JiN4RDswMDkwLTM0OTMgKExpbmtpbmcpPC9pc2JuPjxhY2Nlc3Npb24tbnVtPjMzMDYwNTA2PC9h
Y2Nlc3Npb24tbnVtPjx1cmxzPjxyZWxhdGVkLXVybHM+PHVybD5odHRwczovL3d3dy5uY2JpLm5s
bS5uaWguZ292L3B1Ym1lZC8zMzA2MDUwNjwvdXJsPjwvcmVsYXRlZC11cmxzPjwvdXJscz48ZWxl
Y3Ryb25pYy1yZXNvdXJjZS1udW0+MTAuMTA5Ny9DQ00uMDAwMDAwMDAwMDAwNDY3MzwvZWxlY3Ry
b25pYy1yZXNvdXJjZS1udW0+PC9yZWNvcmQ+PC9DaXRlPjwvRW5kTm90ZT4A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[4]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7B264E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 multicenter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1,262)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1D6D28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TBI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9577D9A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Presented &gt;24 h of injury; ICU stay ≤72 h; &lt;2 SCr values during first 7 days of ICU stay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C7A60C0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DDE7D7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11.9% (stage 1: 7.8%; stage 2: 1.1%; stage 3: 2.9%)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1B811927" w14:textId="0A09FC30" w:rsidR="002543AF" w:rsidRPr="008F38D5" w:rsidRDefault="00F367D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1.8%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2AEA07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occurrence within a median of 2 (IQR, 1–4) days; patients with AKI monitored with ICP more frequently than no-AKI (71.9% vs. 61.1%,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=0.019), and associated with higher max. Na value (151</w:t>
            </w:r>
            <w:r w:rsidRPr="008F38D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±9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vs. 147</w:t>
            </w:r>
            <w:r w:rsidRPr="008F38D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±6 mmol/L) </w:t>
            </w:r>
            <w:r w:rsidRPr="008F38D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 xml:space="preserve">and respiratory failure rate (42.7% vs. 31.0%; </w:t>
            </w:r>
            <w:r w:rsidRPr="008F38D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=0.006); CKD, diabetes, osmotic therapy, and Na values ≥150 mmol/L in first 3 days post-admission associated with AKI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02543AF" w:rsidRPr="008F38D5" w14:paraId="7F511B7F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5518ABA4" w14:textId="6B87D21E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Skrifvars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PEVuZE5vdGU+PENpdGU+PEF1dGhvcj5Ta3JpZnZhcnM8L0F1dGhvcj48WWVhcj4yMDIxPC9ZZWFy
PjxSZWNOdW0+NTU1OTwvUmVjTnVtPjxEaXNwbGF5VGV4dD5bNV08L0Rpc3BsYXlUZXh0PjxyZWNv
cmQ+PHJlYy1udW1iZXI+NTU1OTwvcmVjLW51bWJlcj48Zm9yZWlnbi1rZXlzPjxrZXkgYXBwPSJF
TiIgZGItaWQ9InAwd2RmMnpkand0MnI0ZWRmZmx2NXBwaXp4MmV0enp2OWR6dyIgdGltZXN0YW1w
PSIxNjc5NjY4ODU2Ij41NTU5PC9rZXk+PC9mb3JlaWduLWtleXM+PHJlZi10eXBlIG5hbWU9Ikpv
dXJuYWwgQXJ0aWNsZSI+MTc8L3JlZi10eXBlPjxjb250cmlidXRvcnM+PGF1dGhvcnM+PGF1dGhv
cj5Ta3JpZnZhcnMsIE0uIEIuPC9hdXRob3I+PGF1dGhvcj5CYWlsZXksIE0uPC9hdXRob3I+PGF1
dGhvcj5Nb29yZSwgRS48L2F1dGhvcj48YXV0aG9yPk1hcnRlbnNzb24sIEouPC9hdXRob3I+PGF1
dGhvcj5GcmVuY2gsIEMuPC9hdXRob3I+PGF1dGhvcj5QcmVzbmVpbGwsIEouPC9hdXRob3I+PGF1
dGhvcj5OaWNob2wsIEEuPC9hdXRob3I+PGF1dGhvcj5MaXR0bGUsIEwuPC9hdXRob3I+PGF1dGhv
cj5EdXJhbnRlYXUsIEouPC9hdXRob3I+PGF1dGhvcj5IdWV0LCBPLjwvYXV0aG9yPjxhdXRob3I+
SGFkZGFkLCBTLjwvYXV0aG9yPjxhdXRob3I+QXJhYmksIFkuIE0uPC9hdXRob3I+PGF1dGhvcj5N
Y0FydGh1ciwgQy48L2F1dGhvcj48YXV0aG9yPkNvb3BlciwgRC4gSi48L2F1dGhvcj48YXV0aG9y
PkJlbmRlbCwgUy48L2F1dGhvcj48YXV0aG9yPkJlbGxvbW8sIFIuPC9hdXRob3I+PGF1dGhvcj5F
cnl0aHJvcG9pZXRpbiBpbiBUcmF1bWF0aWMgQnJhaW4gSW5qdXJ5LCBJbnZlc3RpZ2F0b3JzPC9h
dXRob3I+PGF1dGhvcj50aGUsIEF1c3RyYWxpYW48L2F1dGhvcj48YXV0aG9yPk5ldyBaZWFsYW5k
IEludGVuc2l2ZSBDYXJlIFNvY2lldHkgQ2xpbmljYWwgVHJpYWxzLCBHcm91cDwvYXV0aG9yPjwv
YXV0aG9ycz48L2NvbnRyaWJ1dG9ycz48YXV0aC1hZGRyZXNzPkF1c3RyYWxpYW4gYW5kIE5ldyBa
ZWFsYW5kIEludGVuc2l2ZSBDYXJlIFJlc2VhcmNoIENlbnRyZSwgU2Nob29sIG9mIFB1YmxpYyBI
ZWFsdGggYW5kIFByZXZlbnRpdmUgTWVkaWNpbmUsIE1vbmFzaCBVbml2ZXJzaXR5LCBNZWxib3Vy
bmUsIFZJQywgQXVzdHJhbGlhLiYjeEQ7RGl2aXNpb24gb2YgSW50ZW5zaXZlIENhcmUsIERlcGFy
dG1lbnQgb2YgQW5hZXN0aGVzaW9sb2d5LCBJbnRlbnNpdmUgQ2FyZSBhbmQgUGFpbiBNZWRpY2lu
ZSwgSGVsc2lua2kgVW5pdmVyc2l0eSBIb3NwaXRhbCBhbmQgVW5pdmVyc2l0eSBvZiBIZWxzaW5r
aSwgSGVsc2lua2ksIEZpbmxhbmQuJiN4RDtEZXBhcnRtZW50IG9mIEVtZXJnZW5jeSBDYXJlIGFu
ZCBTZXJ2aWNlcywgSGVsc2lua2kgVW5pdmVyc2l0eSBIb3NwaXRhbCBhbmQgVW5pdmVyc2l0eSBv
ZiBIZWxzaW5raSwgSGVsc2lua2ksIEZpbmxhbmQuJiN4RDtDZW50cmUgZm9yIEludGVncmF0ZWQg
Q3JpdGljYWwgQ2FyZSwgVGhlIFVuaXZlcnNpdHkgb2YgTWVsYm91cm5lLCBNZWxib3VybmUsIFZJ
QywgQXVzdHJhbGlhLiYjeEQ7VHJhbnNmdXNpb24gUmVzZWFyY2ggVW5pdCwgU2Nob29sIG9mIFB1
YmxpYyBIZWFsdGggYW5kIFByZXZlbnRpdmUgTWVkaWNpbmUsIE1vbmFzaCBVbml2ZXJzaXR5LCBN
ZWxib3VybmUsIFZJQywgQXVzdHJhbGlhLiYjeEQ7RGVwYXJ0bWVudCBvZiBQaHlzaW9sb2d5IGFu
ZCBQaGFybWFjb2xvZ3ksIFNlY3Rpb24gb2YgQW5hZXN0aGVzaWEgYW5kIEludGVuc2l2ZSBDYXJl
LCBLYXJvbGluc2thIEluc3RpdHV0ZXQsIFN0b2NraG9sbSwgU3dlZGVuLiYjeEQ7RGVwYXJ0bWVu
dCBvZiBJbnRlbnNpdmUgQ2FyZSwgV2VzdGVybiBIZWFsdGgsIE1lbGJvdXJuZSwgVklDLCBBdXN0
cmFsaWEuJiN4RDtEZXBhcnRtZW50IG9mIEludGVuc2l2ZSBDYXJlLCBSb3lhbCBNZWxib3VybmUg
SG9zcGl0YWwsIE1lbGJvdXJuZSwgVklDLCBBdXN0cmFsaWEuJiN4RDtTY2hvb2wgb2YgTWVkaWNp
bmUgYW5kIE1lZGljYWwgU2NpZW5jZXMsIFVuaXZlcnNpdHkgQ29sbGVnZSBEdWJsaW4sIER1Ymxp
biwgSXJlbGFuZC4mI3hEO1N0LiBWaW5jZW50JmFwb3M7cyBVbml2ZXJzaXR5IEhvc3BpdGFsLCBE
dWJsaW4sIElyZWxhbmQuJiN4RDtEZXBhcnRtZW50IG9mIEludGVuc2l2ZSBDYXJlIGFuZCBIeXBl
cmJhcmljIE1lZGljaW5lLCBUaGUgQWxmcmVkLCBNZWxib3VybmUsIFZJQywgQXVzdHJhbGlhLiYj
eEQ7RGVwYXJ0bWVudCBvZiBBbmFlc3RoZXNpYSBhbmQgSW50ZW5zaXZlIENhcmUsIEhvcGl0YXV4
IHVuaXZlcnNpdGFpcmVzIFBhcmlzIFN1ZCAoSFVQUyksIFVuaXZlcnNpdGUgUGFyaXMgU3VkIFhJ
LCBQYXJpcywgRnJhbmNlLiYjeEQ7RGVwYXJ0ZW1lbnQgZCZhcG9zO2FuZXN0aGVzaWUtcmVhbmlt
YXRpb24sIEhvcGl0YWwgZGUgbGEgQ2F2YWxlIEJsYW5jaGUsIEJvdWxldmFyZCBUYW5ndXkgUHJp
Z2VudCwgQ0hSVSBkZSBCcmVzdCwgVW5pdmVyaXN0ZSBkZSBCcmV0YWduZSBPY2NpZGVudGFsLCBC
cmVzdCwgRnJhbmNlLiYjeEQ7S2luZyBTYXVkIEJpbiBBYmR1bGF6aXogVW5pdmVyc2l0eSBmb3Ig
SGVhbHRoIFNjaWVuY2VzIGFuZCBLaW5nIEFiZHVsbGFoIEludGVybmF0aW9uYWwgTWVkaWNhbCBS
ZXNlYXJjaCBDZW50ZXIsIFJpeWFkaCwgU2F1ZGkgQXJhYmlhLiYjeEQ7RGVwYXJ0bWVudCBvZiBD
cml0aWNhbCBDYXJlIE1lZGljaW5lLCBBdWNrbGFuZCBDaXR5IEhvc3BpdGFsLCBBdWNrbGFuZCwg
TmV3IFplYWxhbmQuJiN4RDtEZXBhcnRtZW50IG9mIEFuZXN0aGVzaW9sb2d5IGFuZCBJbnRlbnNp
dmUgQ2FyZSwgS3VvcGlvIFVuaXZlcnNpdHkgSG9zcGl0YWwgJmFtcDsgVW5pdmVyc2l0eSBvZiBF
YXN0ZXJuIEZpbmxhbmQsIEt1b3BpbywgRmlubGFuZC4mI3hEO0RlcGFydG1lbnQgb2YgSW50ZW5z
aXZlIENhcmUsIEF1c3RpbiBIZWFsdGgsIE1lbGJvdXJuZSwgVklDLCBBdXN0cmFsaWEuPC9hdXRo
LWFkZHJlc3M+PHRpdGxlcz48dGl0bGU+QSBQb3N0IEhvYyBBbmFseXNpcyBvZiBPc21vdGhlcmFw
eSBVc2UgaW4gdGhlIEVyeXRocm9wb2lldGluIGluIFRyYXVtYXRpYyBCcmFpbiBJbmp1cnkgU3R1
ZHktQXNzb2NpYXRpb25zIFdpdGggQWN1dGUgS2lkbmV5IEluanVyeSBhbmQgTW9ydGFsaXR5PC90
aXRsZT48c2Vjb25kYXJ5LXRpdGxlPkNyaXQgQ2FyZSBNZWQ8L3NlY29uZGFyeS10aXRsZT48L3Rp
dGxlcz48cGVyaW9kaWNhbD48ZnVsbC10aXRsZT5Dcml0IENhcmUgTWVkPC9mdWxsLXRpdGxlPjxh
YmJyLTE+Q3JpdGljYWwgY2FyZSBtZWRpY2luZTwvYWJici0xPjwvcGVyaW9kaWNhbD48cGFnZXM+
ZTM5NC1lNDAzPC9wYWdlcz48dm9sdW1lPjQ5PC92b2x1bWU+PG51bWJlcj40PC9udW1iZXI+PGVk
aXRpb24+MjAyMS8wMi8xMTwvZWRpdGlvbj48a2V5d29yZHM+PGtleXdvcmQ+QWN1dGUgS2lkbmV5
IEluanVyeS9ldGlvbG9neS8qbWV0YWJvbGlzbTwva2V5d29yZD48a2V5d29yZD5CcmFpbiBJbmp1
cmllcywgVHJhdW1hdGljL2RydWcgdGhlcmFweS8qdGhlcmFweTwva2V5d29yZD48a2V5d29yZD5E
aXVyZXRpY3MsIE9zbW90aWMvYWR2ZXJzZSBlZmZlY3RzLyp0aGVyYXBldXRpYyB1c2U8L2tleXdv
cmQ+PGtleXdvcmQ+RXJ5dGhyb3BvaWV0aW4vKm1ldGFib2xpc208L2tleXdvcmQ+PGtleXdvcmQ+
RmVtYWxlPC9rZXl3b3JkPjxrZXl3b3JkPkZsdWlkIFRoZXJhcHkvbWV0aG9kczwva2V5d29yZD48
a2V5d29yZD5IdW1hbnM8L2tleXdvcmQ+PGtleXdvcmQ+SW50cmFjcmFuaWFsIFByZXNzdXJlL2Ry
dWcgZWZmZWN0czwva2V5d29yZD48a2V5d29yZD5NYWxlPC9rZXl3b3JkPjxrZXl3b3JkPk1hbm5p
dG9sL2FkdmVyc2UgZWZmZWN0cy8qdGhlcmFwZXV0aWMgdXNlPC9rZXl3b3JkPjxrZXl3b3JkPlNh
bGluZSBTb2x1dGlvbiwgSHlwZXJ0b25pYy8qdGhlcmFwZXV0aWMgdXNlPC9rZXl3b3JkPjxrZXl3
b3JkPlRyZWF0bWVudCBPdXRjb21lPC9rZXl3b3JkPjwva2V5d29yZHM+PGRhdGVzPjx5ZWFyPjIw
MjE8L3llYXI+PHB1Yi1kYXRlcz48ZGF0ZT5BcHIgMTwvZGF0ZT48L3B1Yi1kYXRlcz48L2RhdGVz
Pjxpc2JuPjE1MzAtMDI5MyAoRWxlY3Ryb25pYykmI3hEOzAwOTAtMzQ5MyAoUHJpbnQpJiN4RDsw
MDkwLTM0OTMgKExpbmtpbmcpPC9pc2JuPjxhY2Nlc3Npb24tbnVtPjMzNTY2NDY2PC9hY2Nlc3Np
b24tbnVtPjx1cmxzPjxyZWxhdGVkLXVybHM+PHVybD5odHRwczovL3d3dy5uY2JpLm5sbS5uaWgu
Z292L3B1Ym1lZC8zMzU2NjQ2NjwvdXJsPjwvcmVsYXRlZC11cmxzPjwvdXJscz48Y3VzdG9tMj5Q
TUM3OTYzNDQxIHJlaW1idXJzZW1lbnRzLCBhbmQgbGVjdHVyZSBmZWVzIGZyb20gQkFSRCBNZWRp
Y2FsIChJcmVsYW5kKSwgYW5kIGhlIHJlY2VpdmVkIHBlcnNvbmFsIHJlc2VhcmNoIGZ1bmRpbmcg
ZnJvbSBNZWRpY2luc2thIFVuZGVyc3RvZHNmb3JlbmluZ2VuIExpdiBvY2ggSGFsc2EsIEZpbnNr
YSBMYWthcmVzYWxsc2thcGV0LCBTaWdyaWQgSnVzZWxpdXMgU3RpZnRlbHNlLCBhbmQgU3ZlbnNr
YSBLdWx0dXJmb25kZW4uIERyLiBQcmVzbmVpbGwmYXBvcztzIGluc3RpdHV0aW9uIHJlY2VpdmVk
IGZ1bmRpbmcgZnJvbSB0aGUgQXVzdHJhbGlhbiBOYXRpb25hbCBIZWFsdGggYW5kIE1lZGljYWwg
UmVzZWFyY2ggQ291bmNpbCAoTkhNUkMpIChwcm9qZWN0IGdyYW50IElEIDU0NTkwMik7IGhlIHJl
Y2VpdmVkIHN1cHBvcnQgZnJvbSB0aGUgVmljdG9yaWFuIFRyYW5zcG9ydCBBY2NpZGVudCBDb21t
aXNzaW9uIChwcm9qZWN0IGdyYW50IElEIEQxNjIpOyBhbmQgaGUgZGlzY2xvc2VkIG9mZi1sYWJl
bCBwcm9kdWN0IHVzZSBvZiBlcnl0aHJvcG9pZXRpbiB0cmlhbCBpbiB0cmF1bWF0aWMgYnJhaW4g
aW5qdXJ5LiBEci4gTmljaG9sIGhhcyByZWNlaXZlZCBzdXBwb3J0IGZyb20gdGhlIEhlYWx0aCBS
ZXNlYXJjaCBCb2FyZCBvZiBJcmVsYW5kLiBEci4gTGl0dGxlIHJlY2VpdmVkIHN1cHBvcnQgZm9y
IGFydGljbGUgcmVzZWFyY2ggZnJvbSB0aGUgTkhNUkMsIGFuZCBzaGUgYWxzbyBkaXNjbG9zZWQg
b2ZmLWxhYmVsIHByb2R1Y3QgdXNlIG9mIEVwb2V0aW4gYWxmYS4gRHJzLiBNY0FydGh1ciZhcG9z
O3MgYW5kIENvb3BlciZhcG9zO3MgaW5zdGl0dXRpb25zIHJlY2VpdmVkIGZ1bmRpbmcgZnJvbSB0
aGUgTkhNUkMuIERyLiBDb29wZXImYXBvcztzIGluc3RpdHV0aW9uIHJlY2VpdmVkIGZ1bmRpbmcg
ZnJvbSB0aGUgVHJhbnNwb3J0IEFjY2lkZW50IENvbW1pc3Npb24gYW5kIFByZXNzdXJhIE5ldXJv
LiBUaGUgcmVtYWluaW5nIGF1dGhvcnMgaGF2ZSBkaXNjbG9zZWQgdGhhdCB0aGV5IGRvIG5vdCBo
YXZlIGFueSBwb3RlbnRpYWwgY29uZmxpY3RzIG9mIGludGVyZXN0LjwvY3VzdG9tMj48ZWxlY3Ry
b25pYy1yZXNvdXJjZS1udW0+MTAuMTA5Ny9DQ00uMDAwMDAwMDAwMDAwNDg1MzwvZWxlY3Ryb25p
Yy1yZXNvdXJjZS1udW0+PC9yZWNvcmQ+PC9DaXRlPjwvRW5kTm90ZT5=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PEVuZE5vdGU+PENpdGU+PEF1dGhvcj5Ta3JpZnZhcnM8L0F1dGhvcj48WWVhcj4yMDIxPC9ZZWFy
PjxSZWNOdW0+NTU1OTwvUmVjTnVtPjxEaXNwbGF5VGV4dD5bNV08L0Rpc3BsYXlUZXh0PjxyZWNv
cmQ+PHJlYy1udW1iZXI+NTU1OTwvcmVjLW51bWJlcj48Zm9yZWlnbi1rZXlzPjxrZXkgYXBwPSJF
TiIgZGItaWQ9InAwd2RmMnpkand0MnI0ZWRmZmx2NXBwaXp4MmV0enp2OWR6dyIgdGltZXN0YW1w
PSIxNjc5NjY4ODU2Ij41NTU5PC9rZXk+PC9mb3JlaWduLWtleXM+PHJlZi10eXBlIG5hbWU9Ikpv
dXJuYWwgQXJ0aWNsZSI+MTc8L3JlZi10eXBlPjxjb250cmlidXRvcnM+PGF1dGhvcnM+PGF1dGhv
cj5Ta3JpZnZhcnMsIE0uIEIuPC9hdXRob3I+PGF1dGhvcj5CYWlsZXksIE0uPC9hdXRob3I+PGF1
dGhvcj5Nb29yZSwgRS48L2F1dGhvcj48YXV0aG9yPk1hcnRlbnNzb24sIEouPC9hdXRob3I+PGF1
dGhvcj5GcmVuY2gsIEMuPC9hdXRob3I+PGF1dGhvcj5QcmVzbmVpbGwsIEouPC9hdXRob3I+PGF1
dGhvcj5OaWNob2wsIEEuPC9hdXRob3I+PGF1dGhvcj5MaXR0bGUsIEwuPC9hdXRob3I+PGF1dGhv
cj5EdXJhbnRlYXUsIEouPC9hdXRob3I+PGF1dGhvcj5IdWV0LCBPLjwvYXV0aG9yPjxhdXRob3I+
SGFkZGFkLCBTLjwvYXV0aG9yPjxhdXRob3I+QXJhYmksIFkuIE0uPC9hdXRob3I+PGF1dGhvcj5N
Y0FydGh1ciwgQy48L2F1dGhvcj48YXV0aG9yPkNvb3BlciwgRC4gSi48L2F1dGhvcj48YXV0aG9y
PkJlbmRlbCwgUy48L2F1dGhvcj48YXV0aG9yPkJlbGxvbW8sIFIuPC9hdXRob3I+PGF1dGhvcj5F
cnl0aHJvcG9pZXRpbiBpbiBUcmF1bWF0aWMgQnJhaW4gSW5qdXJ5LCBJbnZlc3RpZ2F0b3JzPC9h
dXRob3I+PGF1dGhvcj50aGUsIEF1c3RyYWxpYW48L2F1dGhvcj48YXV0aG9yPk5ldyBaZWFsYW5k
IEludGVuc2l2ZSBDYXJlIFNvY2lldHkgQ2xpbmljYWwgVHJpYWxzLCBHcm91cDwvYXV0aG9yPjwv
YXV0aG9ycz48L2NvbnRyaWJ1dG9ycz48YXV0aC1hZGRyZXNzPkF1c3RyYWxpYW4gYW5kIE5ldyBa
ZWFsYW5kIEludGVuc2l2ZSBDYXJlIFJlc2VhcmNoIENlbnRyZSwgU2Nob29sIG9mIFB1YmxpYyBI
ZWFsdGggYW5kIFByZXZlbnRpdmUgTWVkaWNpbmUsIE1vbmFzaCBVbml2ZXJzaXR5LCBNZWxib3Vy
bmUsIFZJQywgQXVzdHJhbGlhLiYjeEQ7RGl2aXNpb24gb2YgSW50ZW5zaXZlIENhcmUsIERlcGFy
dG1lbnQgb2YgQW5hZXN0aGVzaW9sb2d5LCBJbnRlbnNpdmUgQ2FyZSBhbmQgUGFpbiBNZWRpY2lu
ZSwgSGVsc2lua2kgVW5pdmVyc2l0eSBIb3NwaXRhbCBhbmQgVW5pdmVyc2l0eSBvZiBIZWxzaW5r
aSwgSGVsc2lua2ksIEZpbmxhbmQuJiN4RDtEZXBhcnRtZW50IG9mIEVtZXJnZW5jeSBDYXJlIGFu
ZCBTZXJ2aWNlcywgSGVsc2lua2kgVW5pdmVyc2l0eSBIb3NwaXRhbCBhbmQgVW5pdmVyc2l0eSBv
ZiBIZWxzaW5raSwgSGVsc2lua2ksIEZpbmxhbmQuJiN4RDtDZW50cmUgZm9yIEludGVncmF0ZWQg
Q3JpdGljYWwgQ2FyZSwgVGhlIFVuaXZlcnNpdHkgb2YgTWVsYm91cm5lLCBNZWxib3VybmUsIFZJ
QywgQXVzdHJhbGlhLiYjeEQ7VHJhbnNmdXNpb24gUmVzZWFyY2ggVW5pdCwgU2Nob29sIG9mIFB1
YmxpYyBIZWFsdGggYW5kIFByZXZlbnRpdmUgTWVkaWNpbmUsIE1vbmFzaCBVbml2ZXJzaXR5LCBN
ZWxib3VybmUsIFZJQywgQXVzdHJhbGlhLiYjeEQ7RGVwYXJ0bWVudCBvZiBQaHlzaW9sb2d5IGFu
ZCBQaGFybWFjb2xvZ3ksIFNlY3Rpb24gb2YgQW5hZXN0aGVzaWEgYW5kIEludGVuc2l2ZSBDYXJl
LCBLYXJvbGluc2thIEluc3RpdHV0ZXQsIFN0b2NraG9sbSwgU3dlZGVuLiYjeEQ7RGVwYXJ0bWVu
dCBvZiBJbnRlbnNpdmUgQ2FyZSwgV2VzdGVybiBIZWFsdGgsIE1lbGJvdXJuZSwgVklDLCBBdXN0
cmFsaWEuJiN4RDtEZXBhcnRtZW50IG9mIEludGVuc2l2ZSBDYXJlLCBSb3lhbCBNZWxib3VybmUg
SG9zcGl0YWwsIE1lbGJvdXJuZSwgVklDLCBBdXN0cmFsaWEuJiN4RDtTY2hvb2wgb2YgTWVkaWNp
bmUgYW5kIE1lZGljYWwgU2NpZW5jZXMsIFVuaXZlcnNpdHkgQ29sbGVnZSBEdWJsaW4sIER1Ymxp
biwgSXJlbGFuZC4mI3hEO1N0LiBWaW5jZW50JmFwb3M7cyBVbml2ZXJzaXR5IEhvc3BpdGFsLCBE
dWJsaW4sIElyZWxhbmQuJiN4RDtEZXBhcnRtZW50IG9mIEludGVuc2l2ZSBDYXJlIGFuZCBIeXBl
cmJhcmljIE1lZGljaW5lLCBUaGUgQWxmcmVkLCBNZWxib3VybmUsIFZJQywgQXVzdHJhbGlhLiYj
eEQ7RGVwYXJ0bWVudCBvZiBBbmFlc3RoZXNpYSBhbmQgSW50ZW5zaXZlIENhcmUsIEhvcGl0YXV4
IHVuaXZlcnNpdGFpcmVzIFBhcmlzIFN1ZCAoSFVQUyksIFVuaXZlcnNpdGUgUGFyaXMgU3VkIFhJ
LCBQYXJpcywgRnJhbmNlLiYjeEQ7RGVwYXJ0ZW1lbnQgZCZhcG9zO2FuZXN0aGVzaWUtcmVhbmlt
YXRpb24sIEhvcGl0YWwgZGUgbGEgQ2F2YWxlIEJsYW5jaGUsIEJvdWxldmFyZCBUYW5ndXkgUHJp
Z2VudCwgQ0hSVSBkZSBCcmVzdCwgVW5pdmVyaXN0ZSBkZSBCcmV0YWduZSBPY2NpZGVudGFsLCBC
cmVzdCwgRnJhbmNlLiYjeEQ7S2luZyBTYXVkIEJpbiBBYmR1bGF6aXogVW5pdmVyc2l0eSBmb3Ig
SGVhbHRoIFNjaWVuY2VzIGFuZCBLaW5nIEFiZHVsbGFoIEludGVybmF0aW9uYWwgTWVkaWNhbCBS
ZXNlYXJjaCBDZW50ZXIsIFJpeWFkaCwgU2F1ZGkgQXJhYmlhLiYjeEQ7RGVwYXJ0bWVudCBvZiBD
cml0aWNhbCBDYXJlIE1lZGljaW5lLCBBdWNrbGFuZCBDaXR5IEhvc3BpdGFsLCBBdWNrbGFuZCwg
TmV3IFplYWxhbmQuJiN4RDtEZXBhcnRtZW50IG9mIEFuZXN0aGVzaW9sb2d5IGFuZCBJbnRlbnNp
dmUgQ2FyZSwgS3VvcGlvIFVuaXZlcnNpdHkgSG9zcGl0YWwgJmFtcDsgVW5pdmVyc2l0eSBvZiBF
YXN0ZXJuIEZpbmxhbmQsIEt1b3BpbywgRmlubGFuZC4mI3hEO0RlcGFydG1lbnQgb2YgSW50ZW5z
aXZlIENhcmUsIEF1c3RpbiBIZWFsdGgsIE1lbGJvdXJuZSwgVklDLCBBdXN0cmFsaWEuPC9hdXRo
LWFkZHJlc3M+PHRpdGxlcz48dGl0bGU+QSBQb3N0IEhvYyBBbmFseXNpcyBvZiBPc21vdGhlcmFw
eSBVc2UgaW4gdGhlIEVyeXRocm9wb2lldGluIGluIFRyYXVtYXRpYyBCcmFpbiBJbmp1cnkgU3R1
ZHktQXNzb2NpYXRpb25zIFdpdGggQWN1dGUgS2lkbmV5IEluanVyeSBhbmQgTW9ydGFsaXR5PC90
aXRsZT48c2Vjb25kYXJ5LXRpdGxlPkNyaXQgQ2FyZSBNZWQ8L3NlY29uZGFyeS10aXRsZT48L3Rp
dGxlcz48cGVyaW9kaWNhbD48ZnVsbC10aXRsZT5Dcml0IENhcmUgTWVkPC9mdWxsLXRpdGxlPjxh
YmJyLTE+Q3JpdGljYWwgY2FyZSBtZWRpY2luZTwvYWJici0xPjwvcGVyaW9kaWNhbD48cGFnZXM+
ZTM5NC1lNDAzPC9wYWdlcz48dm9sdW1lPjQ5PC92b2x1bWU+PG51bWJlcj40PC9udW1iZXI+PGVk
aXRpb24+MjAyMS8wMi8xMTwvZWRpdGlvbj48a2V5d29yZHM+PGtleXdvcmQ+QWN1dGUgS2lkbmV5
IEluanVyeS9ldGlvbG9neS8qbWV0YWJvbGlzbTwva2V5d29yZD48a2V5d29yZD5CcmFpbiBJbmp1
cmllcywgVHJhdW1hdGljL2RydWcgdGhlcmFweS8qdGhlcmFweTwva2V5d29yZD48a2V5d29yZD5E
aXVyZXRpY3MsIE9zbW90aWMvYWR2ZXJzZSBlZmZlY3RzLyp0aGVyYXBldXRpYyB1c2U8L2tleXdv
cmQ+PGtleXdvcmQ+RXJ5dGhyb3BvaWV0aW4vKm1ldGFib2xpc208L2tleXdvcmQ+PGtleXdvcmQ+
RmVtYWxlPC9rZXl3b3JkPjxrZXl3b3JkPkZsdWlkIFRoZXJhcHkvbWV0aG9kczwva2V5d29yZD48
a2V5d29yZD5IdW1hbnM8L2tleXdvcmQ+PGtleXdvcmQ+SW50cmFjcmFuaWFsIFByZXNzdXJlL2Ry
dWcgZWZmZWN0czwva2V5d29yZD48a2V5d29yZD5NYWxlPC9rZXl3b3JkPjxrZXl3b3JkPk1hbm5p
dG9sL2FkdmVyc2UgZWZmZWN0cy8qdGhlcmFwZXV0aWMgdXNlPC9rZXl3b3JkPjxrZXl3b3JkPlNh
bGluZSBTb2x1dGlvbiwgSHlwZXJ0b25pYy8qdGhlcmFwZXV0aWMgdXNlPC9rZXl3b3JkPjxrZXl3
b3JkPlRyZWF0bWVudCBPdXRjb21lPC9rZXl3b3JkPjwva2V5d29yZHM+PGRhdGVzPjx5ZWFyPjIw
MjE8L3llYXI+PHB1Yi1kYXRlcz48ZGF0ZT5BcHIgMTwvZGF0ZT48L3B1Yi1kYXRlcz48L2RhdGVz
Pjxpc2JuPjE1MzAtMDI5MyAoRWxlY3Ryb25pYykmI3hEOzAwOTAtMzQ5MyAoUHJpbnQpJiN4RDsw
MDkwLTM0OTMgKExpbmtpbmcpPC9pc2JuPjxhY2Nlc3Npb24tbnVtPjMzNTY2NDY2PC9hY2Nlc3Np
b24tbnVtPjx1cmxzPjxyZWxhdGVkLXVybHM+PHVybD5odHRwczovL3d3dy5uY2JpLm5sbS5uaWgu
Z292L3B1Ym1lZC8zMzU2NjQ2NjwvdXJsPjwvcmVsYXRlZC11cmxzPjwvdXJscz48Y3VzdG9tMj5Q
TUM3OTYzNDQxIHJlaW1idXJzZW1lbnRzLCBhbmQgbGVjdHVyZSBmZWVzIGZyb20gQkFSRCBNZWRp
Y2FsIChJcmVsYW5kKSwgYW5kIGhlIHJlY2VpdmVkIHBlcnNvbmFsIHJlc2VhcmNoIGZ1bmRpbmcg
ZnJvbSBNZWRpY2luc2thIFVuZGVyc3RvZHNmb3JlbmluZ2VuIExpdiBvY2ggSGFsc2EsIEZpbnNr
YSBMYWthcmVzYWxsc2thcGV0LCBTaWdyaWQgSnVzZWxpdXMgU3RpZnRlbHNlLCBhbmQgU3ZlbnNr
YSBLdWx0dXJmb25kZW4uIERyLiBQcmVzbmVpbGwmYXBvcztzIGluc3RpdHV0aW9uIHJlY2VpdmVk
IGZ1bmRpbmcgZnJvbSB0aGUgQXVzdHJhbGlhbiBOYXRpb25hbCBIZWFsdGggYW5kIE1lZGljYWwg
UmVzZWFyY2ggQ291bmNpbCAoTkhNUkMpIChwcm9qZWN0IGdyYW50IElEIDU0NTkwMik7IGhlIHJl
Y2VpdmVkIHN1cHBvcnQgZnJvbSB0aGUgVmljdG9yaWFuIFRyYW5zcG9ydCBBY2NpZGVudCBDb21t
aXNzaW9uIChwcm9qZWN0IGdyYW50IElEIEQxNjIpOyBhbmQgaGUgZGlzY2xvc2VkIG9mZi1sYWJl
bCBwcm9kdWN0IHVzZSBvZiBlcnl0aHJvcG9pZXRpbiB0cmlhbCBpbiB0cmF1bWF0aWMgYnJhaW4g
aW5qdXJ5LiBEci4gTmljaG9sIGhhcyByZWNlaXZlZCBzdXBwb3J0IGZyb20gdGhlIEhlYWx0aCBS
ZXNlYXJjaCBCb2FyZCBvZiBJcmVsYW5kLiBEci4gTGl0dGxlIHJlY2VpdmVkIHN1cHBvcnQgZm9y
IGFydGljbGUgcmVzZWFyY2ggZnJvbSB0aGUgTkhNUkMsIGFuZCBzaGUgYWxzbyBkaXNjbG9zZWQg
b2ZmLWxhYmVsIHByb2R1Y3QgdXNlIG9mIEVwb2V0aW4gYWxmYS4gRHJzLiBNY0FydGh1ciZhcG9z
O3MgYW5kIENvb3BlciZhcG9zO3MgaW5zdGl0dXRpb25zIHJlY2VpdmVkIGZ1bmRpbmcgZnJvbSB0
aGUgTkhNUkMuIERyLiBDb29wZXImYXBvcztzIGluc3RpdHV0aW9uIHJlY2VpdmVkIGZ1bmRpbmcg
ZnJvbSB0aGUgVHJhbnNwb3J0IEFjY2lkZW50IENvbW1pc3Npb24gYW5kIFByZXNzdXJhIE5ldXJv
LiBUaGUgcmVtYWluaW5nIGF1dGhvcnMgaGF2ZSBkaXNjbG9zZWQgdGhhdCB0aGV5IGRvIG5vdCBo
YXZlIGFueSBwb3RlbnRpYWwgY29uZmxpY3RzIG9mIGludGVyZXN0LjwvY3VzdG9tMj48ZWxlY3Ry
b25pYy1yZXNvdXJjZS1udW0+MTAuMTA5Ny9DQ00uMDAwMDAwMDAwMDAwNDg1MzwvZWxlY3Ryb25p
Yy1yZXNvdXJjZS1udW0+PC9yZWNvcmQ+PC9DaXRlPjwvRW5kTm90ZT5=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[5]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2E7DA66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 multicenter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568)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56629A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Age ≥15 years with moderate-to-severe TBI (GCS ≤12)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B5953F2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Multiple in the context of a randomized trial; a.o. GCS = 3 and fixed pupils; 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CF6480E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F36EC1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14.0%, using admission SCr as baseline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590C3899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4E4244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AKI occurrence within a median of 6 (IQR, 3–8) days; mannitol on day 1 or 2, but not hypertonic sodium solution, associated with increased risk of AKI (OR, 2.9; 95% CI, 1.3–6.7)</w:t>
            </w:r>
          </w:p>
        </w:tc>
      </w:tr>
      <w:tr w:rsidR="002543AF" w:rsidRPr="008F38D5" w14:paraId="0E50A575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6598D790" w14:textId="505A62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Wang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&lt;EndNote&gt;&lt;Cite&gt;&lt;Author&gt;Wang&lt;/Author&gt;&lt;Year&gt;2021&lt;/Year&gt;&lt;RecNum&gt;5541&lt;/RecNum&gt;&lt;DisplayText&gt;[6]&lt;/DisplayText&gt;&lt;record&gt;&lt;rec-number&gt;5541&lt;/rec-number&gt;&lt;foreign-keys&gt;&lt;key app="EN" db-id="p0wdf2zdjwt2r4edfflv5ppizx2etzzv9dzw" timestamp="1679623482"&gt;5541&lt;/key&gt;&lt;/foreign-keys&gt;&lt;ref-type name="Journal Article"&gt;17&lt;/ref-type&gt;&lt;contributors&gt;&lt;authors&gt;&lt;author&gt;Wang, R.&lt;/author&gt;&lt;author&gt;Zhang, J.&lt;/author&gt;&lt;author&gt;Xu, J.&lt;/author&gt;&lt;author&gt;He, M.&lt;/author&gt;&lt;author&gt;Xu, J.&lt;/author&gt;&lt;/authors&gt;&lt;/contributors&gt;&lt;auth-address&gt;Department of Neurosurgery, West China Hospital, Sichuan University, Chengdu, Sichuan Province, People&amp;apos;s Republic of China.&amp;#xD;Department of Critical Care Medicine, West China Hospital, Sichuan University, Chengdu, Sichuan Province, People&amp;apos;s Republic of China.&lt;/auth-address&gt;&lt;titles&gt;&lt;title&gt;Incidence and Burden of Acute Kidney Injury among Traumatic Brain-Injury Patients&lt;/title&gt;&lt;secondary-title&gt;Risk Manag Healthc Policy&lt;/secondary-title&gt;&lt;/titles&gt;&lt;periodical&gt;&lt;full-title&gt;Risk Manag Healthc Policy&lt;/full-title&gt;&lt;/periodical&gt;&lt;pages&gt;4571-4580&lt;/pages&gt;&lt;volume&gt;14&lt;/volume&gt;&lt;edition&gt;2021/11/20&lt;/edition&gt;&lt;keywords&gt;&lt;keyword&gt;acute kidney-injury burden&lt;/keyword&gt;&lt;keyword&gt;acute kidney-injury duration&lt;/keyword&gt;&lt;keyword&gt;mortality&lt;/keyword&gt;&lt;keyword&gt;traumatic brain injury&lt;/keyword&gt;&lt;/keywords&gt;&lt;dates&gt;&lt;year&gt;2021&lt;/year&gt;&lt;/dates&gt;&lt;isbn&gt;1179-1594 (Print)&amp;#xD;1179-1594 (Electronic)&amp;#xD;1179-1594 (Linking)&lt;/isbn&gt;&lt;accession-num&gt;34795542&lt;/accession-num&gt;&lt;urls&gt;&lt;related-urls&gt;&lt;url&gt;https://www.ncbi.nlm.nih.gov/pubmed/34795542&lt;/url&gt;&lt;/related-urls&gt;&lt;/urls&gt;&lt;custom2&gt;PMC8593602&lt;/custom2&gt;&lt;electronic-resource-num&gt;10.2147/RMHP.S335150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[6]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3392960A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419)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992D899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Patients with severe TBI (GCS ≤9) admitted to neurosurgery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18C2CB1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(not defined); admission ≥6 h after injury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99B443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495AC0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19.8% (stage 1: 9.7%; stage 2: 3.4%; stage 3: 6.7%)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7CF4860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BC6379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occurrence within a median of 1 (IQR, 1–2) days; AKI occurrence (OR, 3.79;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=0.004) and highest AKI stage (OR, 3.12;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&lt;0.01) associated with mortality</w:t>
            </w:r>
          </w:p>
        </w:tc>
      </w:tr>
      <w:tr w:rsidR="002543AF" w:rsidRPr="008F38D5" w14:paraId="29AA8BE8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46E8330C" w14:textId="45929EA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Huang et al. (2022)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PEVuZE5vdGU+PENpdGU+PEF1dGhvcj5IdWFuZzwvQXV0aG9yPjxZZWFyPjIwMjI8L1llYXI+PFJl
Y051bT41ODA4PC9SZWNOdW0+PERpc3BsYXlUZXh0Pls3XTwvRGlzcGxheVRleHQ+PHJlY29yZD48
cmVjLW51bWJlcj41ODA4PC9yZWMtbnVtYmVyPjxmb3JlaWduLWtleXM+PGtleSBhcHA9IkVOIiBk
Yi1pZD0icDB3ZGYyemRqd3QycjRlZGZmbHY1cHBpengyZXR6enY5ZHp3IiB0aW1lc3RhbXA9IjE2
ODkxNzQyNzIiPjU4MDg8L2tleT48L2ZvcmVpZ24ta2V5cz48cmVmLXR5cGUgbmFtZT0iSm91cm5h
bCBBcnRpY2xlIj4xNzwvcmVmLXR5cGU+PGNvbnRyaWJ1dG9ycz48YXV0aG9ycz48YXV0aG9yPkh1
YW5nLCBaLiBZLjwvYXV0aG9yPjxhdXRob3I+TGl1LCBZLjwvYXV0aG9yPjxhdXRob3I+SHVhbmcs
IEguIEYuPC9hdXRob3I+PGF1dGhvcj5IdWFuZywgUy4gSC48L2F1dGhvcj48YXV0aG9yPldhbmcs
IEouIFguPC9hdXRob3I+PGF1dGhvcj5UaWFuLCBKLiBGLjwvYXV0aG9yPjxhdXRob3I+WmVuZywg
Vy4gWC48L2F1dGhvcj48YXV0aG9yPkx2LCBSLiBHLjwvYXV0aG9yPjxhdXRob3I+SmlhbmcsIFMu
PC9hdXRob3I+PGF1dGhvcj5HYW8sIEouIEwuPC9hdXRob3I+PGF1dGhvcj5HYW8sIFkuPC9hdXRo
b3I+PGF1dGhvcj5ZdSwgWC4gWC48L2F1dGhvcj48L2F1dGhvcnM+PC9jb250cmlidXRvcnM+PGF1
dGgtYWRkcmVzcz5TY2hvb2wgb2YgQmlvbWVkaWNhbCBFbmdpbmVlcmluZywgSGVhbHRoIFNjaWVu
Y2UgQ2VudGVyLCBTaGVuemhlbiBVbml2ZXJzaXR5LCBTaGVuemhlbiA1MTgwMzcsIEd1YW5nZG9u
ZyBQcm92aW5jZSwgQ2hpbmEuJiN4RDtJbnRlbnNpdmUgQ2FyZSBVbml0LCBTaGVuemhlbiBIb3Nw
aXRhbCwgU291dGhlcm4gTWVkaWNhbCBVbml2ZXJzaXR5LCBTaGVuemhlbiA1MTgxMDEsIEd1YW5n
ZG9uZyBQcm92aW5jZSwgQ2hpbmEuJiN4RDtEZXBhcnRtZW50IG9mIE1lZGljaW5lLCBMS1MgTWVk
aWNhbCBGYWN1bHR5LCBUaGUgVW5pdmVyc2l0eSBvZiBIb25nIEtvbmcsIEhvbmdrb25nIDk5OTA3
NywgQ2hpbmEuJiN4RDtTY2hvb2wgb2YgQmlvbWVkaWNhbCBFbmdpbmVlcmluZywgSGVhbHRoIFNj
aWVuY2UgQ2VudGVyLCBTaGVuemhlbiBVbml2ZXJzaXR5LCBTaGVuemhlbiA1MTgwMzcsIEd1YW5n
ZG9uZyBQcm92aW5jZSwgQ2hpbmEuIHhpYXhpYXl1QHN6dS5lZHUuY24uPC9hdXRoLWFkZHJlc3M+
PHRpdGxlcz48dGl0bGU+QWN1dGUga2lkbmV5IGluanVyeSBpbiB0cmF1bWF0aWMgYnJhaW4gaW5q
dXJ5IGludGVuc2l2ZSBjYXJlIHVuaXQgcGF0aWVudHM8L3RpdGxlPjxzZWNvbmRhcnktdGl0bGU+
V29ybGQgSiBDbGluIENhc2VzPC9zZWNvbmRhcnktdGl0bGU+PC90aXRsZXM+PHBlcmlvZGljYWw+
PGZ1bGwtdGl0bGU+V29ybGQgSiBDbGluIENhc2VzPC9mdWxsLXRpdGxlPjwvcGVyaW9kaWNhbD48
cGFnZXM+Mjc1MS0yNzYzPC9wYWdlcz48dm9sdW1lPjEwPC92b2x1bWU+PG51bWJlcj45PC9udW1i
ZXI+PGVkaXRpb24+MjAyMi8wNC8xOTwvZWRpdGlvbj48a2V5d29yZHM+PGtleXdvcmQ+QWN1dGUg
S2lkbmV5IEluanVyeTwva2V5d29yZD48a2V5d29yZD5FdmFsdWF0aW9uPC9rZXl3b3JkPjxrZXl3
b3JkPkluLWhvc3BpdGFsIG1vcnRhbGl0eTwva2V5d29yZD48a2V5d29yZD5LaWRuZXkgRGlzZWFz
ZSBJbXByb3ZpbmcgR2xvYmFsIE91dGNvbWVzPC9rZXl3b3JkPjxrZXl3b3JkPlRyYXVtYXRpYyBi
cmFpbiBpbmp1cnk8L2tleXdvcmQ+PGtleXdvcmQ+aW50ZXJlc3QuPC9rZXl3b3JkPjwva2V5d29y
ZHM+PGRhdGVzPjx5ZWFyPjIwMjI8L3llYXI+PHB1Yi1kYXRlcz48ZGF0ZT5NYXIgMjY8L2RhdGU+
PC9wdWItZGF0ZXM+PC9kYXRlcz48aXNibj4yMzA3LTg5NjAgKFByaW50KSYjeEQ7MjMwNy04OTYw
IChFbGVjdHJvbmljKSYjeEQ7MjMwNy04OTYwIChMaW5raW5nKTwvaXNibj48YWNjZXNzaW9uLW51
bT4zNTQzNDA5MTwvYWNjZXNzaW9uLW51bT48dXJscz48cmVsYXRlZC11cmxzPjx1cmw+aHR0cHM6
Ly93d3cubmNiaS5ubG0ubmloLmdvdi9wdWJtZWQvMzU0MzQwOTE8L3VybD48L3JlbGF0ZWQtdXJs
cz48L3VybHM+PGN1c3RvbTI+UE1DODk2ODgwMjwvY3VzdG9tMj48ZWxlY3Ryb25pYy1yZXNvdXJj
ZS1udW0+MTAuMTI5OTgvd2pjYy52MTAuaTkuMjc1MTwvZWxlY3Ryb25pYy1yZXNvdXJjZS1udW0+
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PEVuZE5vdGU+PENpdGU+PEF1dGhvcj5IdWFuZzwvQXV0aG9yPjxZZWFyPjIwMjI8L1llYXI+PFJl
Y051bT41ODA4PC9SZWNOdW0+PERpc3BsYXlUZXh0Pls3XTwvRGlzcGxheVRleHQ+PHJlY29yZD48
cmVjLW51bWJlcj41ODA4PC9yZWMtbnVtYmVyPjxmb3JlaWduLWtleXM+PGtleSBhcHA9IkVOIiBk
Yi1pZD0icDB3ZGYyemRqd3QycjRlZGZmbHY1cHBpengyZXR6enY5ZHp3IiB0aW1lc3RhbXA9IjE2
ODkxNzQyNzIiPjU4MDg8L2tleT48L2ZvcmVpZ24ta2V5cz48cmVmLXR5cGUgbmFtZT0iSm91cm5h
bCBBcnRpY2xlIj4xNzwvcmVmLXR5cGU+PGNvbnRyaWJ1dG9ycz48YXV0aG9ycz48YXV0aG9yPkh1
YW5nLCBaLiBZLjwvYXV0aG9yPjxhdXRob3I+TGl1LCBZLjwvYXV0aG9yPjxhdXRob3I+SHVhbmcs
IEguIEYuPC9hdXRob3I+PGF1dGhvcj5IdWFuZywgUy4gSC48L2F1dGhvcj48YXV0aG9yPldhbmcs
IEouIFguPC9hdXRob3I+PGF1dGhvcj5UaWFuLCBKLiBGLjwvYXV0aG9yPjxhdXRob3I+WmVuZywg
Vy4gWC48L2F1dGhvcj48YXV0aG9yPkx2LCBSLiBHLjwvYXV0aG9yPjxhdXRob3I+SmlhbmcsIFMu
PC9hdXRob3I+PGF1dGhvcj5HYW8sIEouIEwuPC9hdXRob3I+PGF1dGhvcj5HYW8sIFkuPC9hdXRo
b3I+PGF1dGhvcj5ZdSwgWC4gWC48L2F1dGhvcj48L2F1dGhvcnM+PC9jb250cmlidXRvcnM+PGF1
dGgtYWRkcmVzcz5TY2hvb2wgb2YgQmlvbWVkaWNhbCBFbmdpbmVlcmluZywgSGVhbHRoIFNjaWVu
Y2UgQ2VudGVyLCBTaGVuemhlbiBVbml2ZXJzaXR5LCBTaGVuemhlbiA1MTgwMzcsIEd1YW5nZG9u
ZyBQcm92aW5jZSwgQ2hpbmEuJiN4RDtJbnRlbnNpdmUgQ2FyZSBVbml0LCBTaGVuemhlbiBIb3Nw
aXRhbCwgU291dGhlcm4gTWVkaWNhbCBVbml2ZXJzaXR5LCBTaGVuemhlbiA1MTgxMDEsIEd1YW5n
ZG9uZyBQcm92aW5jZSwgQ2hpbmEuJiN4RDtEZXBhcnRtZW50IG9mIE1lZGljaW5lLCBMS1MgTWVk
aWNhbCBGYWN1bHR5LCBUaGUgVW5pdmVyc2l0eSBvZiBIb25nIEtvbmcsIEhvbmdrb25nIDk5OTA3
NywgQ2hpbmEuJiN4RDtTY2hvb2wgb2YgQmlvbWVkaWNhbCBFbmdpbmVlcmluZywgSGVhbHRoIFNj
aWVuY2UgQ2VudGVyLCBTaGVuemhlbiBVbml2ZXJzaXR5LCBTaGVuemhlbiA1MTgwMzcsIEd1YW5n
ZG9uZyBQcm92aW5jZSwgQ2hpbmEuIHhpYXhpYXl1QHN6dS5lZHUuY24uPC9hdXRoLWFkZHJlc3M+
PHRpdGxlcz48dGl0bGU+QWN1dGUga2lkbmV5IGluanVyeSBpbiB0cmF1bWF0aWMgYnJhaW4gaW5q
dXJ5IGludGVuc2l2ZSBjYXJlIHVuaXQgcGF0aWVudHM8L3RpdGxlPjxzZWNvbmRhcnktdGl0bGU+
V29ybGQgSiBDbGluIENhc2VzPC9zZWNvbmRhcnktdGl0bGU+PC90aXRsZXM+PHBlcmlvZGljYWw+
PGZ1bGwtdGl0bGU+V29ybGQgSiBDbGluIENhc2VzPC9mdWxsLXRpdGxlPjwvcGVyaW9kaWNhbD48
cGFnZXM+Mjc1MS0yNzYzPC9wYWdlcz48dm9sdW1lPjEwPC92b2x1bWU+PG51bWJlcj45PC9udW1i
ZXI+PGVkaXRpb24+MjAyMi8wNC8xOTwvZWRpdGlvbj48a2V5d29yZHM+PGtleXdvcmQ+QWN1dGUg
S2lkbmV5IEluanVyeTwva2V5d29yZD48a2V5d29yZD5FdmFsdWF0aW9uPC9rZXl3b3JkPjxrZXl3
b3JkPkluLWhvc3BpdGFsIG1vcnRhbGl0eTwva2V5d29yZD48a2V5d29yZD5LaWRuZXkgRGlzZWFz
ZSBJbXByb3ZpbmcgR2xvYmFsIE91dGNvbWVzPC9rZXl3b3JkPjxrZXl3b3JkPlRyYXVtYXRpYyBi
cmFpbiBpbmp1cnk8L2tleXdvcmQ+PGtleXdvcmQ+aW50ZXJlc3QuPC9rZXl3b3JkPjwva2V5d29y
ZHM+PGRhdGVzPjx5ZWFyPjIwMjI8L3llYXI+PHB1Yi1kYXRlcz48ZGF0ZT5NYXIgMjY8L2RhdGU+
PC9wdWItZGF0ZXM+PC9kYXRlcz48aXNibj4yMzA3LTg5NjAgKFByaW50KSYjeEQ7MjMwNy04OTYw
IChFbGVjdHJvbmljKSYjeEQ7MjMwNy04OTYwIChMaW5raW5nKTwvaXNibj48YWNjZXNzaW9uLW51
bT4zNTQzNDA5MTwvYWNjZXNzaW9uLW51bT48dXJscz48cmVsYXRlZC11cmxzPjx1cmw+aHR0cHM6
Ly93d3cubmNiaS5ubG0ubmloLmdvdi9wdWJtZWQvMzU0MzQwOTE8L3VybD48L3JlbGF0ZWQtdXJs
cz48L3VybHM+PGN1c3RvbTI+UE1DODk2ODgwMjwvY3VzdG9tMj48ZWxlY3Ryb25pYy1yZXNvdXJj
ZS1udW0+MTAuMTI5OTgvd2pjYy52MTAuaTkuMjc1MTwvZWxlY3Ryb25pYy1yZXNvdXJjZS1udW0+
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[7]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54FB406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1,648)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5E1AE1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Patients with severe TBI (GCS ≤9)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DE094EC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G5D; ICU stay ≤24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BBE2982" w14:textId="4BBC6C74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SCr and </w:t>
            </w:r>
            <w:r w:rsidR="00317C2F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UOP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(RIFLE, AKIN, 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94B18C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KDIGO: 17.7%; AKIN: 17.1%; RIFLE: 12.7%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1103294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15309C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KDIGO criteria detect highest proportion of AKI patients</w:t>
            </w:r>
          </w:p>
        </w:tc>
      </w:tr>
      <w:tr w:rsidR="002543AF" w:rsidRPr="008F38D5" w14:paraId="6D53DFA6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0EC605BF" w14:textId="17C4F879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Liu et al. (2023)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&lt;EndNote&gt;&lt;Cite&gt;&lt;Author&gt;Liu&lt;/Author&gt;&lt;Year&gt;2023&lt;/Year&gt;&lt;RecNum&gt;5805&lt;/RecNum&gt;&lt;DisplayText&gt;[8]&lt;/DisplayText&gt;&lt;record&gt;&lt;rec-number&gt;5805&lt;/rec-number&gt;&lt;foreign-keys&gt;&lt;key app="EN" db-id="p0wdf2zdjwt2r4edfflv5ppizx2etzzv9dzw" timestamp="1689155934"&gt;5805&lt;/key&gt;&lt;/foreign-keys&gt;&lt;ref-type name="Journal Article"&gt;17&lt;/ref-type&gt;&lt;contributors&gt;&lt;authors&gt;&lt;author&gt;Liu, Z.&lt;/author&gt;&lt;author&gt;Wang, R.&lt;/author&gt;&lt;author&gt;He, M.&lt;/author&gt;&lt;author&gt;Kang, Y.&lt;/author&gt;&lt;/authors&gt;&lt;/contributors&gt;&lt;auth-address&gt;Department of Critical Care Medicine, West China Hospital, Sichuan University, Chengdu 610041, China.&amp;#xD;Sichuan Cancer Hospital and Institute, Sichuan Cancer Center, School of Medicine, University of Electronic Science and Technology of China, Chengdu 610041, China.&amp;#xD;Department of Neurosurgery, West China Hospital, Sichuan University, Chengdu 610041, China.&lt;/auth-address&gt;&lt;titles&gt;&lt;title&gt;Hypomagnesemia Is Associated with the Acute Kidney Injury in Traumatic Brain Injury Patients: A Pilot Study&lt;/title&gt;&lt;secondary-title&gt;Brain Sci&lt;/secondary-title&gt;&lt;/titles&gt;&lt;periodical&gt;&lt;full-title&gt;Brain Sci&lt;/full-title&gt;&lt;/periodical&gt;&lt;volume&gt;13&lt;/volume&gt;&lt;number&gt;4&lt;/number&gt;&lt;edition&gt;2023/05/16&lt;/edition&gt;&lt;keywords&gt;&lt;keyword&gt;acute kidney injury&lt;/keyword&gt;&lt;keyword&gt;hypomagnesemia&lt;/keyword&gt;&lt;keyword&gt;magnesium&lt;/keyword&gt;&lt;keyword&gt;risk factor&lt;/keyword&gt;&lt;keyword&gt;traumatic brain injury&lt;/keyword&gt;&lt;/keywords&gt;&lt;dates&gt;&lt;year&gt;2023&lt;/year&gt;&lt;pub-dates&gt;&lt;date&gt;Mar 31&lt;/date&gt;&lt;/pub-dates&gt;&lt;/dates&gt;&lt;isbn&gt;2076-3425 (Print)&amp;#xD;2076-3425 (Electronic)&amp;#xD;2076-3425 (Linking)&lt;/isbn&gt;&lt;accession-num&gt;37190558&lt;/accession-num&gt;&lt;urls&gt;&lt;related-urls&gt;&lt;url&gt;https://www.ncbi.nlm.nih.gov/pubmed/37190558&lt;/url&gt;&lt;/related-urls&gt;&lt;/urls&gt;&lt;custom2&gt;PMC10136788&lt;/custom2&gt;&lt;electronic-resource-num&gt;10.3390/brainsci13040593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[8]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5DD7284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2,470)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2313F5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TBI admitted to ICU (mild: 48.5%, moderate: 13.7%, severe: 37.9%)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65745F1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AKI within 24 h of admission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D2312E1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59823E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21.0% (stage 1: 16.7%; stage 2; 3.2%; stage 3: 1.2%)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8A5E03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3E9821C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Serum magnesium level &lt;1.5 mg/dL independently associated with AKI </w:t>
            </w:r>
          </w:p>
        </w:tc>
      </w:tr>
      <w:tr w:rsidR="002543AF" w:rsidRPr="008F38D5" w14:paraId="2EC8D431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45B7CAC8" w14:textId="764FEBD2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Huet et al. (2023)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PEVuZE5vdGU+PENpdGU+PEF1dGhvcj5IdWV0PC9BdXRob3I+PFllYXI+MjAyMzwvWWVhcj48UmVj
TnVtPjU4MDc8L1JlY051bT48RGlzcGxheVRleHQ+WzldPC9EaXNwbGF5VGV4dD48cmVjb3JkPjxy
ZWMtbnVtYmVyPjU4MDc8L3JlYy1udW1iZXI+PGZvcmVpZ24ta2V5cz48a2V5IGFwcD0iRU4iIGRi
LWlkPSJwMHdkZjJ6ZGp3dDJyNGVkZmZsdjVwcGl6eDJldHp6djlkenciIHRpbWVzdGFtcD0iMTY4
OTE3MzE3MiI+NTgwNzwva2V5PjwvZm9yZWlnbi1rZXlzPjxyZWYtdHlwZSBuYW1lPSJKb3VybmFs
IEFydGljbGUiPjE3PC9yZWYtdHlwZT48Y29udHJpYnV0b3JzPjxhdXRob3JzPjxhdXRob3I+SHVl
dCwgTy48L2F1dGhvcj48YXV0aG9yPkNoYXBhbGFpbiwgWC48L2F1dGhvcj48YXV0aG9yPlZlcm1l
ZXJzY2gsIFYuPC9hdXRob3I+PGF1dGhvcj5Nb3llciwgSi4gRC48L2F1dGhvcj48YXV0aG9yPkxh
c29ja2ksIFMuPC9hdXRob3I+PGF1dGhvcj5Db2hlbiwgQi48L2F1dGhvcj48YXV0aG9yPkRhaHlv
dC1GaXplbGllciwgQy48L2F1dGhvcj48YXV0aG9yPkNoYWxhcmQsIEsuPC9hdXRob3I+PGF1dGhv
cj5TZWd1aW4sIFAuPC9hdXRob3I+PGF1dGhvcj5Ib3VybWFudCwgWS48L2F1dGhvcj48YXV0aG9y
PkFzZWhub3VuZSwgSy48L2F1dGhvcj48YXV0aG9yPlJvcXVpbGx5LCBBLjwvYXV0aG9yPjxhdXRo
b3I+QXRsYW5yZWEgU3R1ZHksIEdyb3VwPC9hdXRob3I+PGF1dGhvcj50aGUgU29jaWV0ZSBGcmFu
Y2Fpc2UgZCZhcG9zO0FuZXN0aGVzaWUgUmVhbmltYXRpb24gUmVzZWFyY2gsIE5ldHdvcms8L2F1
dGhvcj48L2F1dGhvcnM+PC9jb250cmlidXRvcnM+PGF1dGgtYWRkcmVzcz5EZXBhcnRtZW50IG9m
IEFuZXN0aGVzaW9sb2d5IGFuZCBTdXJnaWNhbCBJbnRlbnNpdmUgQ2FyZSBVbml0LCBCcmVzdCBV
bml2ZXJzaXR5IEhvc3BpdGFsLCBCb3VsZXZhcmQgVGFuZ3V5IFByaWdlbnQsIDI5NjA5LCBCcmVz
dCwgRnJhbmNlLiBvbGl2aWVyLmh1ZXRAY2h1LWJyZXN0LmZyLiYjeEQ7RGVwYXJ0bWVudCBvZiBB
bmVzdGhlc2lvbG9neSBhbmQgU3VyZ2ljYWwgSW50ZW5zaXZlIENhcmUgVW5pdCwgQnJlc3QgVW5p
dmVyc2l0eSBIb3NwaXRhbCwgQm91bGV2YXJkIFRhbmd1eSBQcmlnZW50LCAyOTYwOSwgQnJlc3Qs
IEZyYW5jZS4mI3hEO0RlcGFydG1lbnQgb2YgQW5lc3RoZXNpb2xvZ3kgYW5kIENyaXRpY2FsIENh
cmUsIEJlYXVqb24gSG9zcGl0YWwsIERNVSBQYXJhYm9sLCBBUC1IUCBOb3JkLCBQYXJpcywgRnJh
bmNlLiYjeEQ7RGVwYXJ0bWVudCBvZiBBbmVzdGhlc2lhIGFuZCBJbnRlbnNpdmUgQ2FyZSBVbml0
LCBBbmdlcnMgSG9zcGl0YWwsIEFuZ2VycywgRnJhbmNlLiYjeEQ7RGVwYXJ0bWVudCBvZiBBbmVz
dGhlc2lhIGFuZCBJbnRlbnNpdmUgQ2FyZSBVbml0LCBUb3VycyBIb3NwaXRhbCwgVG91cnMsIEZy
YW5jZS4mI3hEO0RlcGFydG1lbnQgb2YgQW5lc3RoZXNpYSBhbmQgSW50ZW5zaXZlIENhcmUgVW5p
dCwgUG9pdGllcnMgSG9zcGl0YWwsIFBvaXRpZXJzLCBGcmFuY2UuJiN4RDtEZXBhcnRtZW50IG9m
IEFuZXN0aGVzaWEgYW5kIEludGVuc2l2ZSBDYXJlIFVuaXQsIE1vbnRwZWxsaWVyIEhvc3BpdGFs
LCBNb250cGVsbGllciwgRnJhbmNlLiYjeEQ7RGVwYXJ0bWVudCBvZiBBbmVzdGhlc2lhIGFuZCBJ
bnRlbnNpdmUgQ2FyZSBVbml0LCBSZW5uZXMgSG9zcGl0YWwsIFJlbm5lcywgRnJhbmNlLiYjeEQ7
UG9sZSBBbmVzdGhlc2llIFJlYW5pbWF0aW9ucywgU2VydmljZSBkJmFwb3M7QW5lc3RoZXNpZSBS
ZWFuaW1hdGlvbiBDaGlydXJnaWNhbGUsIEhvdGVsIERpZXUsIFVuaXZlcnNpdGUgZGUgTmFudGVz
LCBDSFUgTmFudGVzLCBOYW50ZXMsIEZyYW5jZS48L2F1dGgtYWRkcmVzcz48dGl0bGVzPjx0aXRs
ZT5JbXBhY3Qgb2YgY29udGludW91cyBoeXBlcnRvbmljIChOYUNsIDIwJSkgc2FsaW5lIHNvbHV0
aW9uIG9uIHJlbmFsIG91dGNvbWVzIGFmdGVyIHRyYXVtYXRpYyBicmFpbiBpbmp1cnkgKFRCSSk6
IGEgcG9zdCBob2MgYW5hbHlzaXMgb2YgdGhlIENPQkkgdHJpYWw8L3RpdGxlPjxzZWNvbmRhcnkt
dGl0bGU+Q3JpdCBDYXJlPC9zZWNvbmRhcnktdGl0bGU+PC90aXRsZXM+PHBlcmlvZGljYWw+PGZ1
bGwtdGl0bGU+Q3JpdCBDYXJlPC9mdWxsLXRpdGxlPjxhYmJyLTE+Q3JpdGljYWwgY2FyZTwvYWJi
ci0xPjwvcGVyaW9kaWNhbD48cGFnZXM+NDI8L3BhZ2VzPjx2b2x1bWU+Mjc8L3ZvbHVtZT48bnVt
YmVyPjE8L251bWJlcj48ZWRpdGlvbj4yMDIzLzAxLzI5PC9lZGl0aW9uPjxrZXl3b3Jkcz48a2V5
d29yZD5IdW1hbnM8L2tleXdvcmQ+PGtleXdvcmQ+U29kaXVtIENobG9yaWRlPC9rZXl3b3JkPjxr
ZXl3b3JkPlNhbGluZSBTb2x1dGlvbjwva2V5d29yZD48a2V5d29yZD5DaGxvcmlkZXM8L2tleXdv
cmQ+PGtleXdvcmQ+KkJyYWluIEluanVyaWVzLCBUcmF1bWF0aWMvY29tcGxpY2F0aW9uczwva2V5
d29yZD48a2V5d29yZD5TYWxpbmUgU29sdXRpb24sIEh5cGVydG9uaWMvdGhlcmFwZXV0aWMgdXNl
PC9rZXl3b3JkPjxrZXl3b3JkPipBY3V0ZSBLaWRuZXkgSW5qdXJ5L2V0aW9sb2d5PC9rZXl3b3Jk
PjxrZXl3b3JkPktpZG5leTwva2V5d29yZD48a2V5d29yZD5BY3V0ZSBraWRuZXkgaW5qdXJ5PC9r
ZXl3b3JkPjxrZXl3b3JkPkJyYWluIGluanVyeTwva2V5d29yZD48a2V5d29yZD5GbHVpZCB0aGVy
YXB5PC9rZXl3b3JkPjwva2V5d29yZHM+PGRhdGVzPjx5ZWFyPjIwMjM8L3llYXI+PHB1Yi1kYXRl
cz48ZGF0ZT5KYW4gMjc8L2RhdGU+PC9wdWItZGF0ZXM+PC9kYXRlcz48aXNibj4xNDY2LTYwOVgg
KEVsZWN0cm9uaWMpJiN4RDsxMzY0LTg1MzUgKFByaW50KSYjeEQ7MTM2NC04NTM1IChMaW5raW5n
KTwvaXNibj48YWNjZXNzaW9uLW51bT4zNjcwNzg0MTwvYWNjZXNzaW9uLW51bT48dXJscz48cmVs
YXRlZC11cmxzPjx1cmw+aHR0cHM6Ly93d3cubmNiaS5ubG0ubmloLmdvdi9wdWJtZWQvMzY3MDc4
NDE8L3VybD48L3JlbGF0ZWQtdXJscz48L3VybHM+PGN1c3RvbTI+UE1DOTg4MTI5NjwvY3VzdG9t
Mj48ZWxlY3Ryb25pYy1yZXNvdXJjZS1udW0+MTAuMTE4Ni9zMTMwNTQtMDIzLTA0MzExLTE8L2Vs
ZWN0cm9uaWMtcmVzb3VyY2UtbnVtPjwvcmVjb3JkPjwvQ2l0ZT48L0VuZE5vdGU+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PEVuZE5vdGU+PENpdGU+PEF1dGhvcj5IdWV0PC9BdXRob3I+PFllYXI+MjAyMzwvWWVhcj48UmVj
TnVtPjU4MDc8L1JlY051bT48RGlzcGxheVRleHQ+WzldPC9EaXNwbGF5VGV4dD48cmVjb3JkPjxy
ZWMtbnVtYmVyPjU4MDc8L3JlYy1udW1iZXI+PGZvcmVpZ24ta2V5cz48a2V5IGFwcD0iRU4iIGRi
LWlkPSJwMHdkZjJ6ZGp3dDJyNGVkZmZsdjVwcGl6eDJldHp6djlkenciIHRpbWVzdGFtcD0iMTY4
OTE3MzE3MiI+NTgwNzwva2V5PjwvZm9yZWlnbi1rZXlzPjxyZWYtdHlwZSBuYW1lPSJKb3VybmFs
IEFydGljbGUiPjE3PC9yZWYtdHlwZT48Y29udHJpYnV0b3JzPjxhdXRob3JzPjxhdXRob3I+SHVl
dCwgTy48L2F1dGhvcj48YXV0aG9yPkNoYXBhbGFpbiwgWC48L2F1dGhvcj48YXV0aG9yPlZlcm1l
ZXJzY2gsIFYuPC9hdXRob3I+PGF1dGhvcj5Nb3llciwgSi4gRC48L2F1dGhvcj48YXV0aG9yPkxh
c29ja2ksIFMuPC9hdXRob3I+PGF1dGhvcj5Db2hlbiwgQi48L2F1dGhvcj48YXV0aG9yPkRhaHlv
dC1GaXplbGllciwgQy48L2F1dGhvcj48YXV0aG9yPkNoYWxhcmQsIEsuPC9hdXRob3I+PGF1dGhv
cj5TZWd1aW4sIFAuPC9hdXRob3I+PGF1dGhvcj5Ib3VybWFudCwgWS48L2F1dGhvcj48YXV0aG9y
PkFzZWhub3VuZSwgSy48L2F1dGhvcj48YXV0aG9yPlJvcXVpbGx5LCBBLjwvYXV0aG9yPjxhdXRo
b3I+QXRsYW5yZWEgU3R1ZHksIEdyb3VwPC9hdXRob3I+PGF1dGhvcj50aGUgU29jaWV0ZSBGcmFu
Y2Fpc2UgZCZhcG9zO0FuZXN0aGVzaWUgUmVhbmltYXRpb24gUmVzZWFyY2gsIE5ldHdvcms8L2F1
dGhvcj48L2F1dGhvcnM+PC9jb250cmlidXRvcnM+PGF1dGgtYWRkcmVzcz5EZXBhcnRtZW50IG9m
IEFuZXN0aGVzaW9sb2d5IGFuZCBTdXJnaWNhbCBJbnRlbnNpdmUgQ2FyZSBVbml0LCBCcmVzdCBV
bml2ZXJzaXR5IEhvc3BpdGFsLCBCb3VsZXZhcmQgVGFuZ3V5IFByaWdlbnQsIDI5NjA5LCBCcmVz
dCwgRnJhbmNlLiBvbGl2aWVyLmh1ZXRAY2h1LWJyZXN0LmZyLiYjeEQ7RGVwYXJ0bWVudCBvZiBB
bmVzdGhlc2lvbG9neSBhbmQgU3VyZ2ljYWwgSW50ZW5zaXZlIENhcmUgVW5pdCwgQnJlc3QgVW5p
dmVyc2l0eSBIb3NwaXRhbCwgQm91bGV2YXJkIFRhbmd1eSBQcmlnZW50LCAyOTYwOSwgQnJlc3Qs
IEZyYW5jZS4mI3hEO0RlcGFydG1lbnQgb2YgQW5lc3RoZXNpb2xvZ3kgYW5kIENyaXRpY2FsIENh
cmUsIEJlYXVqb24gSG9zcGl0YWwsIERNVSBQYXJhYm9sLCBBUC1IUCBOb3JkLCBQYXJpcywgRnJh
bmNlLiYjeEQ7RGVwYXJ0bWVudCBvZiBBbmVzdGhlc2lhIGFuZCBJbnRlbnNpdmUgQ2FyZSBVbml0
LCBBbmdlcnMgSG9zcGl0YWwsIEFuZ2VycywgRnJhbmNlLiYjeEQ7RGVwYXJ0bWVudCBvZiBBbmVz
dGhlc2lhIGFuZCBJbnRlbnNpdmUgQ2FyZSBVbml0LCBUb3VycyBIb3NwaXRhbCwgVG91cnMsIEZy
YW5jZS4mI3hEO0RlcGFydG1lbnQgb2YgQW5lc3RoZXNpYSBhbmQgSW50ZW5zaXZlIENhcmUgVW5p
dCwgUG9pdGllcnMgSG9zcGl0YWwsIFBvaXRpZXJzLCBGcmFuY2UuJiN4RDtEZXBhcnRtZW50IG9m
IEFuZXN0aGVzaWEgYW5kIEludGVuc2l2ZSBDYXJlIFVuaXQsIE1vbnRwZWxsaWVyIEhvc3BpdGFs
LCBNb250cGVsbGllciwgRnJhbmNlLiYjeEQ7RGVwYXJ0bWVudCBvZiBBbmVzdGhlc2lhIGFuZCBJ
bnRlbnNpdmUgQ2FyZSBVbml0LCBSZW5uZXMgSG9zcGl0YWwsIFJlbm5lcywgRnJhbmNlLiYjeEQ7
UG9sZSBBbmVzdGhlc2llIFJlYW5pbWF0aW9ucywgU2VydmljZSBkJmFwb3M7QW5lc3RoZXNpZSBS
ZWFuaW1hdGlvbiBDaGlydXJnaWNhbGUsIEhvdGVsIERpZXUsIFVuaXZlcnNpdGUgZGUgTmFudGVz
LCBDSFUgTmFudGVzLCBOYW50ZXMsIEZyYW5jZS48L2F1dGgtYWRkcmVzcz48dGl0bGVzPjx0aXRs
ZT5JbXBhY3Qgb2YgY29udGludW91cyBoeXBlcnRvbmljIChOYUNsIDIwJSkgc2FsaW5lIHNvbHV0
aW9uIG9uIHJlbmFsIG91dGNvbWVzIGFmdGVyIHRyYXVtYXRpYyBicmFpbiBpbmp1cnkgKFRCSSk6
IGEgcG9zdCBob2MgYW5hbHlzaXMgb2YgdGhlIENPQkkgdHJpYWw8L3RpdGxlPjxzZWNvbmRhcnkt
dGl0bGU+Q3JpdCBDYXJlPC9zZWNvbmRhcnktdGl0bGU+PC90aXRsZXM+PHBlcmlvZGljYWw+PGZ1
bGwtdGl0bGU+Q3JpdCBDYXJlPC9mdWxsLXRpdGxlPjxhYmJyLTE+Q3JpdGljYWwgY2FyZTwvYWJi
ci0xPjwvcGVyaW9kaWNhbD48cGFnZXM+NDI8L3BhZ2VzPjx2b2x1bWU+Mjc8L3ZvbHVtZT48bnVt
YmVyPjE8L251bWJlcj48ZWRpdGlvbj4yMDIzLzAxLzI5PC9lZGl0aW9uPjxrZXl3b3Jkcz48a2V5
d29yZD5IdW1hbnM8L2tleXdvcmQ+PGtleXdvcmQ+U29kaXVtIENobG9yaWRlPC9rZXl3b3JkPjxr
ZXl3b3JkPlNhbGluZSBTb2x1dGlvbjwva2V5d29yZD48a2V5d29yZD5DaGxvcmlkZXM8L2tleXdv
cmQ+PGtleXdvcmQ+KkJyYWluIEluanVyaWVzLCBUcmF1bWF0aWMvY29tcGxpY2F0aW9uczwva2V5
d29yZD48a2V5d29yZD5TYWxpbmUgU29sdXRpb24sIEh5cGVydG9uaWMvdGhlcmFwZXV0aWMgdXNl
PC9rZXl3b3JkPjxrZXl3b3JkPipBY3V0ZSBLaWRuZXkgSW5qdXJ5L2V0aW9sb2d5PC9rZXl3b3Jk
PjxrZXl3b3JkPktpZG5leTwva2V5d29yZD48a2V5d29yZD5BY3V0ZSBraWRuZXkgaW5qdXJ5PC9r
ZXl3b3JkPjxrZXl3b3JkPkJyYWluIGluanVyeTwva2V5d29yZD48a2V5d29yZD5GbHVpZCB0aGVy
YXB5PC9rZXl3b3JkPjwva2V5d29yZHM+PGRhdGVzPjx5ZWFyPjIwMjM8L3llYXI+PHB1Yi1kYXRl
cz48ZGF0ZT5KYW4gMjc8L2RhdGU+PC9wdWItZGF0ZXM+PC9kYXRlcz48aXNibj4xNDY2LTYwOVgg
KEVsZWN0cm9uaWMpJiN4RDsxMzY0LTg1MzUgKFByaW50KSYjeEQ7MTM2NC04NTM1IChMaW5raW5n
KTwvaXNibj48YWNjZXNzaW9uLW51bT4zNjcwNzg0MTwvYWNjZXNzaW9uLW51bT48dXJscz48cmVs
YXRlZC11cmxzPjx1cmw+aHR0cHM6Ly93d3cubmNiaS5ubG0ubmloLmdvdi9wdWJtZWQvMzY3MDc4
NDE8L3VybD48L3JlbGF0ZWQtdXJscz48L3VybHM+PGN1c3RvbTI+UE1DOTg4MTI5NjwvY3VzdG9t
Mj48ZWxlY3Ryb25pYy1yZXNvdXJjZS1udW0+MTAuMTE4Ni9zMTMwNTQtMDIzLTA0MzExLTE8L2Vs
ZWN0cm9uaWMtcmVzb3VyY2UtbnVtPjwvcmVjb3JkPjwvQ2l0ZT48L0VuZE5vdGU+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[9]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36EB2EA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Prospective, multicenter, randomized trial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(post-hoc analysis of the COBI trial;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322)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76987E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Adults with moderate-to-severe TBI (GCS ≤12)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randomized to continuous hypertonic sodium solution for at least 48 h (goal sodium level 150–155 mmol/L)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68F441E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Time from symptoms to ICU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randomization &gt;24 h; GCS = 3; fluid retention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1350A57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lastRenderedPageBreak/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ADA847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26.7%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3C18D9C5" w14:textId="1ED754DE" w:rsidR="002543AF" w:rsidRPr="008F38D5" w:rsidRDefault="00F367D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1.9%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0671CC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Similar AKI rates in the intervention and control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group (24.5% vs. 28.9%;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=0.45)</w:t>
            </w:r>
          </w:p>
        </w:tc>
      </w:tr>
      <w:tr w:rsidR="002543AF" w:rsidRPr="008F38D5" w14:paraId="1BF3D1C3" w14:textId="77777777" w:rsidTr="00867B64">
        <w:tc>
          <w:tcPr>
            <w:tcW w:w="13892" w:type="dxa"/>
            <w:gridSpan w:val="8"/>
            <w:tcBorders>
              <w:left w:val="nil"/>
              <w:right w:val="nil"/>
            </w:tcBorders>
            <w:vAlign w:val="center"/>
          </w:tcPr>
          <w:p w14:paraId="69812EF8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lastRenderedPageBreak/>
              <w:t>Aneurysmal and non-aneurysmal subarachnoid hemorrhage</w:t>
            </w:r>
          </w:p>
        </w:tc>
      </w:tr>
      <w:tr w:rsidR="002543AF" w:rsidRPr="008F38D5" w14:paraId="3827C5B6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73C2EE5E" w14:textId="40AD9FC1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Zacharia et al. (2009)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PEVuZE5vdGU+PENpdGU+PEF1dGhvcj5aYWNoYXJpYTwvQXV0aG9yPjxZZWFyPjIwMDk8L1llYXI+
PFJlY051bT41NzgzPC9SZWNOdW0+PERpc3BsYXlUZXh0PlsxMF08L0Rpc3BsYXlUZXh0PjxyZWNv
cmQ+PHJlYy1udW1iZXI+NTc4MzwvcmVjLW51bWJlcj48Zm9yZWlnbi1rZXlzPjxrZXkgYXBwPSJF
TiIgZGItaWQ9InAwd2RmMnpkand0MnI0ZWRmZmx2NXBwaXp4MmV0enp2OWR6dyIgdGltZXN0YW1w
PSIxNjg5MDE2ODc3Ij41NzgzPC9rZXk+PC9mb3JlaWduLWtleXM+PHJlZi10eXBlIG5hbWU9Ikpv
dXJuYWwgQXJ0aWNsZSI+MTc8L3JlZi10eXBlPjxjb250cmlidXRvcnM+PGF1dGhvcnM+PGF1dGhv
cj5aYWNoYXJpYSwgQi4gRS48L2F1dGhvcj48YXV0aG9yPkR1Y3J1ZXQsIEEuIEYuPC9hdXRob3I+
PGF1dGhvcj5IaWNrbWFuLCBaLiBMLjwvYXV0aG9yPjxhdXRob3I+R3JvYmVsbnksIEIuIFQuPC9h
dXRob3I+PGF1dGhvcj5GZXJuYW5kZXosIEwuPC9hdXRob3I+PGF1dGhvcj5TY2htaWR0LCBKLiBN
LjwvYXV0aG9yPjxhdXRob3I+TmFydWxhLCBSLjwvYXV0aG9yPjxhdXRob3I+S28sIEwuIE4uPC9h
dXRob3I+PGF1dGhvcj5Db2hlbiwgTS4gRS48L2F1dGhvcj48YXV0aG9yPk1heWVyLCBTLiBBLjwv
YXV0aG9yPjxhdXRob3I+Q29ubm9sbHksIEUuIFMuLCBKci48L2F1dGhvcj48L2F1dGhvcnM+PC9j
b250cmlidXRvcnM+PGF1dGgtYWRkcmVzcz5EZXBhcnRtZW50IG9mIE5ldXJvbG9naWNhbCBTdXJn
ZXJ5LCBDb2x1bWJpYSBVbml2ZXJzaXR5LCBDb2xsZWdlIG9mIFBoeXNpY2lhbnMgJmFtcDsgU3Vy
Z2VvbnMsIE5ldyBZb3JrLCBOWSAxMDAzMiwgVVNBLiBiZXoyMTAzQGNvbHVtYmlhLmVkdTwvYXV0
aC1hZGRyZXNzPjx0aXRsZXM+PHRpdGxlPlJlbmFsIGR5c2Z1bmN0aW9uIGFzIGFuIGluZGVwZW5k
ZW50IHByZWRpY3RvciBvZiBvdXRjb21lIGFmdGVyIGFuZXVyeXNtYWwgc3ViYXJhY2hub2lkIGhl
bW9ycmhhZ2U6IGEgc2luZ2xlLWNlbnRlciBjb2hvcnQgc3R1ZHk8L3RpdGxlPjxzZWNvbmRhcnkt
dGl0bGU+U3Ryb2tlPC9zZWNvbmRhcnktdGl0bGU+PC90aXRsZXM+PHBlcmlvZGljYWw+PGZ1bGwt
dGl0bGU+U3Ryb2tlPC9mdWxsLXRpdGxlPjwvcGVyaW9kaWNhbD48cGFnZXM+MjM3NS04MTwvcGFn
ZXM+PHZvbHVtZT40MDwvdm9sdW1lPjxudW1iZXI+NzwvbnVtYmVyPjxlZGl0aW9uPjIwMDkvMDUv
MjM8L2VkaXRpb24+PGtleXdvcmRzPjxrZXl3b3JkPkFjdXRlIEtpZG5leSBJbmp1cnkvYmxvb2Qv
KmVwaWRlbWlvbG9neS9waHlzaW9wYXRob2xvZ3k8L2tleXdvcmQ+PGtleXdvcmQ+QWR1bHQ8L2tl
eXdvcmQ+PGtleXdvcmQ+QWdlZDwva2V5d29yZD48a2V5d29yZD5Db2hvcnQgU3R1ZGllczwva2V5
d29yZD48a2V5d29yZD5DcmVhdGluaW5lL2Jsb29kPC9rZXl3b3JkPjxrZXl3b3JkPkZlbWFsZTwv
a2V5d29yZD48a2V5d29yZD5IdW1hbnM8L2tleXdvcmQ+PGtleXdvcmQ+S2lkbmV5LypwaHlzaW9w
YXRob2xvZ3k8L2tleXdvcmQ+PGtleXdvcmQ+TG9naXN0aWMgTW9kZWxzPC9rZXl3b3JkPjxrZXl3
b3JkPk1hbGU8L2tleXdvcmQ+PGtleXdvcmQ+TWlkZGxlIEFnZWQ8L2tleXdvcmQ+PGtleXdvcmQ+
UHJlZGljdGl2ZSBWYWx1ZSBvZiBUZXN0czwva2V5d29yZD48a2V5d29yZD5Qcm9nbm9zaXM8L2tl
eXdvcmQ+PGtleXdvcmQ+UHJvc3BlY3RpdmUgU3R1ZGllczwva2V5d29yZD48a2V5d29yZD5SZXRy
b3NwZWN0aXZlIFN0dWRpZXM8L2tleXdvcmQ+PGtleXdvcmQ+UmlzayBGYWN0b3JzPC9rZXl3b3Jk
PjxrZXl3b3JkPlN1YmFyYWNobm9pZCBIZW1vcnJoYWdlLypjbGFzc2lmaWNhdGlvbi9jb21wbGlj
YXRpb25zLypkaWFnbm9zaXM8L2tleXdvcmQ+PC9rZXl3b3Jkcz48ZGF0ZXM+PHllYXI+MjAwOTwv
eWVhcj48cHViLWRhdGVzPjxkYXRlPkp1bDwvZGF0ZT48L3B1Yi1kYXRlcz48L2RhdGVzPjxpc2Ju
PjE1MjQtNDYyOCAoRWxlY3Ryb25pYykmI3hEOzAwMzktMjQ5OSAoTGlua2luZyk8L2lzYm4+PGFj
Y2Vzc2lvbi1udW0+MTk0NjEwMzM8L2FjY2Vzc2lvbi1udW0+PHVybHM+PHJlbGF0ZWQtdXJscz48
dXJsPmh0dHBzOi8vd3d3Lm5jYmkubmxtLm5paC5nb3YvcHVibWVkLzE5NDYxMDMzPC91cmw+PC9y
ZWxhdGVkLXVybHM+PC91cmxzPjxlbGVjdHJvbmljLXJlc291cmNlLW51bT4xMC4xMTYxL1NUUk9L
RUFIQS4xMDguNTQ1MjEwPC9lbGVjdHJvbmljLXJlc291cmNlLW51bT48L3JlY29yZD48L0NpdGU+
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PEVuZE5vdGU+PENpdGU+PEF1dGhvcj5aYWNoYXJpYTwvQXV0aG9yPjxZZWFyPjIwMDk8L1llYXI+
PFJlY051bT41NzgzPC9SZWNOdW0+PERpc3BsYXlUZXh0PlsxMF08L0Rpc3BsYXlUZXh0PjxyZWNv
cmQ+PHJlYy1udW1iZXI+NTc4MzwvcmVjLW51bWJlcj48Zm9yZWlnbi1rZXlzPjxrZXkgYXBwPSJF
TiIgZGItaWQ9InAwd2RmMnpkand0MnI0ZWRmZmx2NXBwaXp4MmV0enp2OWR6dyIgdGltZXN0YW1w
PSIxNjg5MDE2ODc3Ij41NzgzPC9rZXk+PC9mb3JlaWduLWtleXM+PHJlZi10eXBlIG5hbWU9Ikpv
dXJuYWwgQXJ0aWNsZSI+MTc8L3JlZi10eXBlPjxjb250cmlidXRvcnM+PGF1dGhvcnM+PGF1dGhv
cj5aYWNoYXJpYSwgQi4gRS48L2F1dGhvcj48YXV0aG9yPkR1Y3J1ZXQsIEEuIEYuPC9hdXRob3I+
PGF1dGhvcj5IaWNrbWFuLCBaLiBMLjwvYXV0aG9yPjxhdXRob3I+R3JvYmVsbnksIEIuIFQuPC9h
dXRob3I+PGF1dGhvcj5GZXJuYW5kZXosIEwuPC9hdXRob3I+PGF1dGhvcj5TY2htaWR0LCBKLiBN
LjwvYXV0aG9yPjxhdXRob3I+TmFydWxhLCBSLjwvYXV0aG9yPjxhdXRob3I+S28sIEwuIE4uPC9h
dXRob3I+PGF1dGhvcj5Db2hlbiwgTS4gRS48L2F1dGhvcj48YXV0aG9yPk1heWVyLCBTLiBBLjwv
YXV0aG9yPjxhdXRob3I+Q29ubm9sbHksIEUuIFMuLCBKci48L2F1dGhvcj48L2F1dGhvcnM+PC9j
b250cmlidXRvcnM+PGF1dGgtYWRkcmVzcz5EZXBhcnRtZW50IG9mIE5ldXJvbG9naWNhbCBTdXJn
ZXJ5LCBDb2x1bWJpYSBVbml2ZXJzaXR5LCBDb2xsZWdlIG9mIFBoeXNpY2lhbnMgJmFtcDsgU3Vy
Z2VvbnMsIE5ldyBZb3JrLCBOWSAxMDAzMiwgVVNBLiBiZXoyMTAzQGNvbHVtYmlhLmVkdTwvYXV0
aC1hZGRyZXNzPjx0aXRsZXM+PHRpdGxlPlJlbmFsIGR5c2Z1bmN0aW9uIGFzIGFuIGluZGVwZW5k
ZW50IHByZWRpY3RvciBvZiBvdXRjb21lIGFmdGVyIGFuZXVyeXNtYWwgc3ViYXJhY2hub2lkIGhl
bW9ycmhhZ2U6IGEgc2luZ2xlLWNlbnRlciBjb2hvcnQgc3R1ZHk8L3RpdGxlPjxzZWNvbmRhcnkt
dGl0bGU+U3Ryb2tlPC9zZWNvbmRhcnktdGl0bGU+PC90aXRsZXM+PHBlcmlvZGljYWw+PGZ1bGwt
dGl0bGU+U3Ryb2tlPC9mdWxsLXRpdGxlPjwvcGVyaW9kaWNhbD48cGFnZXM+MjM3NS04MTwvcGFn
ZXM+PHZvbHVtZT40MDwvdm9sdW1lPjxudW1iZXI+NzwvbnVtYmVyPjxlZGl0aW9uPjIwMDkvMDUv
MjM8L2VkaXRpb24+PGtleXdvcmRzPjxrZXl3b3JkPkFjdXRlIEtpZG5leSBJbmp1cnkvYmxvb2Qv
KmVwaWRlbWlvbG9neS9waHlzaW9wYXRob2xvZ3k8L2tleXdvcmQ+PGtleXdvcmQ+QWR1bHQ8L2tl
eXdvcmQ+PGtleXdvcmQ+QWdlZDwva2V5d29yZD48a2V5d29yZD5Db2hvcnQgU3R1ZGllczwva2V5
d29yZD48a2V5d29yZD5DcmVhdGluaW5lL2Jsb29kPC9rZXl3b3JkPjxrZXl3b3JkPkZlbWFsZTwv
a2V5d29yZD48a2V5d29yZD5IdW1hbnM8L2tleXdvcmQ+PGtleXdvcmQ+S2lkbmV5LypwaHlzaW9w
YXRob2xvZ3k8L2tleXdvcmQ+PGtleXdvcmQ+TG9naXN0aWMgTW9kZWxzPC9rZXl3b3JkPjxrZXl3
b3JkPk1hbGU8L2tleXdvcmQ+PGtleXdvcmQ+TWlkZGxlIEFnZWQ8L2tleXdvcmQ+PGtleXdvcmQ+
UHJlZGljdGl2ZSBWYWx1ZSBvZiBUZXN0czwva2V5d29yZD48a2V5d29yZD5Qcm9nbm9zaXM8L2tl
eXdvcmQ+PGtleXdvcmQ+UHJvc3BlY3RpdmUgU3R1ZGllczwva2V5d29yZD48a2V5d29yZD5SZXRy
b3NwZWN0aXZlIFN0dWRpZXM8L2tleXdvcmQ+PGtleXdvcmQ+UmlzayBGYWN0b3JzPC9rZXl3b3Jk
PjxrZXl3b3JkPlN1YmFyYWNobm9pZCBIZW1vcnJoYWdlLypjbGFzc2lmaWNhdGlvbi9jb21wbGlj
YXRpb25zLypkaWFnbm9zaXM8L2tleXdvcmQ+PC9rZXl3b3Jkcz48ZGF0ZXM+PHllYXI+MjAwOTwv
eWVhcj48cHViLWRhdGVzPjxkYXRlPkp1bDwvZGF0ZT48L3B1Yi1kYXRlcz48L2RhdGVzPjxpc2Ju
PjE1MjQtNDYyOCAoRWxlY3Ryb25pYykmI3hEOzAwMzktMjQ5OSAoTGlua2luZyk8L2lzYm4+PGFj
Y2Vzc2lvbi1udW0+MTk0NjEwMzM8L2FjY2Vzc2lvbi1udW0+PHVybHM+PHJlbGF0ZWQtdXJscz48
dXJsPmh0dHBzOi8vd3d3Lm5jYmkubmxtLm5paC5nb3YvcHVibWVkLzE5NDYxMDMzPC91cmw+PC9y
ZWxhdGVkLXVybHM+PC91cmxzPjxlbGVjdHJvbmljLXJlc291cmNlLW51bT4xMC4xMTYxL1NUUk9L
RUFIQS4xMDguNTQ1MjEwPC9lbGVjdHJvbmljLXJlc291cmNlLW51bT48L3JlY29yZD48L0NpdGU+
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[10]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183F85C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787)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7FB35D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aneurysmal SAH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B4CAB0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74A216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(RIFLE)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1F061E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23.1% (Risk stage)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5DE8D3ED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8171259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associated with poor 3-months survival and functional outcome (OR, 2.01;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&lt;0.021)</w:t>
            </w:r>
          </w:p>
        </w:tc>
      </w:tr>
      <w:tr w:rsidR="002543AF" w:rsidRPr="008F38D5" w14:paraId="39188505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68D8A7BD" w14:textId="5B291C4C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Kumar et al. (2014)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&lt;EndNote&gt;&lt;Cite&gt;&lt;Author&gt;Kumar&lt;/Author&gt;&lt;Year&gt;2015&lt;/Year&gt;&lt;RecNum&gt;5801&lt;/RecNum&gt;&lt;DisplayText&gt;[11]&lt;/DisplayText&gt;&lt;record&gt;&lt;rec-number&gt;5801&lt;/rec-number&gt;&lt;foreign-keys&gt;&lt;key app="EN" db-id="p0wdf2zdjwt2r4edfflv5ppizx2etzzv9dzw" timestamp="1689111356"&gt;5801&lt;/key&gt;&lt;/foreign-keys&gt;&lt;ref-type name="Journal Article"&gt;17&lt;/ref-type&gt;&lt;contributors&gt;&lt;authors&gt;&lt;author&gt;Kumar, A. B.&lt;/author&gt;&lt;author&gt;Shi, Y.&lt;/author&gt;&lt;author&gt;Shotwell, M. S.&lt;/author&gt;&lt;author&gt;Richards, J.&lt;/author&gt;&lt;author&gt;Ehrenfeld, J. M.&lt;/author&gt;&lt;/authors&gt;&lt;/contributors&gt;&lt;auth-address&gt;Department of Anesthesiology, Division of Critical Care Medicine, Vanderbilt University, 1211 21st Avenue, S, 526 MAB, Nashville, TN, 37212, USA, avinash.b.kumar@vanderbilt.edu.&lt;/auth-address&gt;&lt;titles&gt;&lt;title&gt;Hypernatremia is a significant risk factor for acute kidney injury after subarachnoid hemorrhage: a retrospective analysis&lt;/title&gt;&lt;secondary-title&gt;Neurocrit Care&lt;/secondary-title&gt;&lt;/titles&gt;&lt;periodical&gt;&lt;full-title&gt;Neurocrit Care&lt;/full-title&gt;&lt;/periodical&gt;&lt;pages&gt;184-91&lt;/pages&gt;&lt;volume&gt;22&lt;/volume&gt;&lt;number&gt;2&lt;/number&gt;&lt;edition&gt;2014/09/19&lt;/edition&gt;&lt;keywords&gt;&lt;keyword&gt;Acute Kidney Injury/epidemiology/*etiology/mortality&lt;/keyword&gt;&lt;keyword&gt;Adult&lt;/keyword&gt;&lt;keyword&gt;Aged&lt;/keyword&gt;&lt;keyword&gt;Female&lt;/keyword&gt;&lt;keyword&gt;Humans&lt;/keyword&gt;&lt;keyword&gt;Hypernatremia/blood/*complications/epidemiology&lt;/keyword&gt;&lt;keyword&gt;Male&lt;/keyword&gt;&lt;keyword&gt;Middle Aged&lt;/keyword&gt;&lt;keyword&gt;Retrospective Studies&lt;/keyword&gt;&lt;keyword&gt;Risk Factors&lt;/keyword&gt;&lt;keyword&gt;Saline Solution, Hypertonic/adverse effects&lt;/keyword&gt;&lt;keyword&gt;Subarachnoid Hemorrhage/epidemiology/*therapy&lt;/keyword&gt;&lt;/keywords&gt;&lt;dates&gt;&lt;year&gt;2015&lt;/year&gt;&lt;pub-dates&gt;&lt;date&gt;Apr&lt;/date&gt;&lt;/pub-dates&gt;&lt;/dates&gt;&lt;isbn&gt;1556-0961 (Electronic)&amp;#xD;1541-6933 (Linking)&lt;/isbn&gt;&lt;accession-num&gt;25231531&lt;/accession-num&gt;&lt;urls&gt;&lt;related-urls&gt;&lt;url&gt;https://www.ncbi.nlm.nih.gov/pubmed/25231531&lt;/url&gt;&lt;/related-urls&gt;&lt;/urls&gt;&lt;electronic-resource-num&gt;10.1007/s12028-014-0067-8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[11]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5AA7E89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736)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6927DA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aneurysmal and non-aneurysmal SAH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CEC8F71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G5D; ICU stay &lt;24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A47DF68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(AKIN) over 14 days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2526E4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9.0%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F5D56EF" w14:textId="3A4D4C3A" w:rsidR="002543AF" w:rsidRPr="008F38D5" w:rsidRDefault="00F367D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0.3%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6ADCF10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AKI associated with increased mortality (OR, 2.33; 95% CI, 1.27–4.30); hypertonic solution strongest risk factor for AKI; for each 1 mmol/L increase in serum Na, AKI hazard increases by 5.4% (95% CI, 1.4–9.7)</w:t>
            </w:r>
          </w:p>
        </w:tc>
      </w:tr>
      <w:tr w:rsidR="002543AF" w:rsidRPr="008F38D5" w14:paraId="4FB29C39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7CB3F00C" w14:textId="3A6E0506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Sadan et al. (2017)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PEVuZE5vdGU+PENpdGU+PEF1dGhvcj5TYWRhbjwvQXV0aG9yPjxZZWFyPjIwMTc8L1llYXI+PFJl
Y051bT40NzY3PC9SZWNOdW0+PERpc3BsYXlUZXh0PlsxMl08L0Rpc3BsYXlUZXh0PjxyZWNvcmQ+
PHJlYy1udW1iZXI+NDc2NzwvcmVjLW51bWJlcj48Zm9yZWlnbi1rZXlzPjxrZXkgYXBwPSJFTiIg
ZGItaWQ9InAwd2RmMnpkand0MnI0ZWRmZmx2NXBwaXp4MmV0enp2OWR6dyIgdGltZXN0YW1wPSIx
NjQzNDQ0MDExIj40NzY3PC9rZXk+PC9mb3JlaWduLWtleXM+PHJlZi10eXBlIG5hbWU9IkpvdXJu
YWwgQXJ0aWNsZSI+MTc8L3JlZi10eXBlPjxjb250cmlidXRvcnM+PGF1dGhvcnM+PGF1dGhvcj5T
YWRhbiwgTy48L2F1dGhvcj48YXV0aG9yPlNpbmdiYXJ0bCwgSy48L2F1dGhvcj48YXV0aG9yPkth
bmRpYWgsIFAuIEEuPC9hdXRob3I+PGF1dGhvcj5NYXJ0aW4sIEsuIFMuPC9hdXRob3I+PGF1dGhv
cj5TYW11ZWxzLCBPLiBCLjwvYXV0aG9yPjwvYXV0aG9ycz48L2NvbnRyaWJ1dG9ycz48YXV0aC1h
ZGRyZXNzPjFEZXBhcnRtZW50IG9mIE5ldXJvbG9neSBhbmQgTmV1cm9zdXJnZXJ5LCBFbW9yeSBV
bml2ZXJzaXR5IFNjaG9vbCBvZiBNZWRpY2luZSBhbmQgRW1vcnkgVW5pdmVyc2l0eSBIb3NwaXRh
bCwgQXRsYW50YSwgR0EuMkRlcGFydG1lbnQgb2YgQ3JpdGljYWwgQ2FyZSBNZWRpY2luZSwgTWF5
byBDbGluaWMsIFBob2VuaXgsIEFaLjNEZXBhcnRtZW50IG9mIEFuZXN0aGVzaW9sb2d5LCBQZW5u
IFN0YXRlIENvbGxlZ2Ugb2YgTWVkaWNpbmUsIEhlcnNoZXksIFBBLjRDZW50ZXIgZm9yIENyaXRp
Y2FsIENhcmUgTmVwaHJvbG9neSwgVW5pdmVyc2l0eSBvZiBQaXR0c2J1cmdoLCBQaXR0c2J1cmdo
LCBQQS48L2F1dGgtYWRkcmVzcz48dGl0bGVzPjx0aXRsZT5IeXBlcmNobG9yZW1pYSBJcyBBc3Nv
Y2lhdGVkIFdpdGggQWN1dGUgS2lkbmV5IEluanVyeSBpbiBQYXRpZW50cyBXaXRoIFN1YmFyYWNo
bm9pZCBIZW1vcnJoYWdlPC90aXRsZT48c2Vjb25kYXJ5LXRpdGxlPkNyaXQgQ2FyZSBNZWQ8L3Nl
Y29uZGFyeS10aXRsZT48L3RpdGxlcz48cGVyaW9kaWNhbD48ZnVsbC10aXRsZT5Dcml0IENhcmUg
TWVkPC9mdWxsLXRpdGxlPjxhYmJyLTE+Q3JpdGljYWwgY2FyZSBtZWRpY2luZTwvYWJici0xPjwv
cGVyaW9kaWNhbD48cGFnZXM+MTM4Mi0xMzg4PC9wYWdlcz48dm9sdW1lPjQ1PC92b2x1bWU+PG51
bWJlcj44PC9udW1iZXI+PGVkaXRpb24+MjAxNy8wNS8xNjwvZWRpdGlvbj48a2V5d29yZHM+PGtl
eXdvcmQ+QWN1dGUgS2lkbmV5IEluanVyeS8qYmxvb2QvZXBpZGVtaW9sb2d5LypldGlvbG9neTwv
a2V5d29yZD48a2V5d29yZD5BZ2VkPC9rZXl3b3JkPjxrZXl3b3JkPkNobG9yaW5lLypibG9vZDwv
a2V5d29yZD48a2V5d29yZD5DcmVhdGluaW5lL2Jsb29kPC9rZXl3b3JkPjxrZXl3b3JkPkNyaXRp
Y2FsIENhcmU8L2tleXdvcmQ+PGtleXdvcmQ+Q3JpdGljYWwgSWxsbmVzczwva2V5d29yZD48a2V5
d29yZD5EaWFiZXRlcyBNZWxsaXR1cy9lcGlkZW1pb2xvZ3k8L2tleXdvcmQ+PGtleXdvcmQ+RmVt
YWxlPC9rZXl3b3JkPjxrZXl3b3JkPkh1bWFuczwva2V5d29yZD48a2V5d29yZD5IeXBlcnRlbnNp
b24vZXBpZGVtaW9sb2d5PC9rZXl3b3JkPjxrZXl3b3JkPkxvZ2lzdGljIE1vZGVsczwva2V5d29y
ZD48a2V5d29yZD5NYWxlPC9rZXl3b3JkPjxrZXl3b3JkPk1pZGRsZSBBZ2VkPC9rZXl3b3JkPjxr
ZXl3b3JkPlJldHJvc3BlY3RpdmUgU3R1ZGllczwva2V5d29yZD48a2V5d29yZD5SaXNrIEZhY3Rv
cnM8L2tleXdvcmQ+PGtleXdvcmQ+U2V4IEZhY3RvcnM8L2tleXdvcmQ+PGtleXdvcmQ+U3ViYXJh
Y2hub2lkIEhlbW9ycmhhZ2UvKmJsb29kLypjb21wbGljYXRpb25zL2VwaWRlbWlvbG9neS9tb3J0
YWxpdHk8L2tleXdvcmQ+PC9rZXl3b3Jkcz48ZGF0ZXM+PHllYXI+MjAxNzwveWVhcj48cHViLWRh
dGVzPjxkYXRlPkF1ZzwvZGF0ZT48L3B1Yi1kYXRlcz48L2RhdGVzPjxpc2JuPjE1MzAtMDI5MyAo
RWxlY3Ryb25pYykmI3hEOzAwOTAtMzQ5MyAoTGlua2luZyk8L2lzYm4+PGFjY2Vzc2lvbi1udW0+
Mjg1MDQ5ODA8L2FjY2Vzc2lvbi1udW0+PHVybHM+PHJlbGF0ZWQtdXJscz48dXJsPmh0dHBzOi8v
d3d3Lm5jYmkubmxtLm5paC5nb3YvcHVibWVkLzI4NTA0OTgwPC91cmw+PC9yZWxhdGVkLXVybHM+
PC91cmxzPjxlbGVjdHJvbmljLXJlc291cmNlLW51bT4xMC4xMDk3L0NDTS4wMDAwMDAwMDAwMDAy
NDk3PC9lbGVjdHJvbmljLXJlc291cmNlLW51bT48L3JlY29yZD48L0NpdGU+PC9FbmROb3RlPn==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PEVuZE5vdGU+PENpdGU+PEF1dGhvcj5TYWRhbjwvQXV0aG9yPjxZZWFyPjIwMTc8L1llYXI+PFJl
Y051bT40NzY3PC9SZWNOdW0+PERpc3BsYXlUZXh0PlsxMl08L0Rpc3BsYXlUZXh0PjxyZWNvcmQ+
PHJlYy1udW1iZXI+NDc2NzwvcmVjLW51bWJlcj48Zm9yZWlnbi1rZXlzPjxrZXkgYXBwPSJFTiIg
ZGItaWQ9InAwd2RmMnpkand0MnI0ZWRmZmx2NXBwaXp4MmV0enp2OWR6dyIgdGltZXN0YW1wPSIx
NjQzNDQ0MDExIj40NzY3PC9rZXk+PC9mb3JlaWduLWtleXM+PHJlZi10eXBlIG5hbWU9IkpvdXJu
YWwgQXJ0aWNsZSI+MTc8L3JlZi10eXBlPjxjb250cmlidXRvcnM+PGF1dGhvcnM+PGF1dGhvcj5T
YWRhbiwgTy48L2F1dGhvcj48YXV0aG9yPlNpbmdiYXJ0bCwgSy48L2F1dGhvcj48YXV0aG9yPkth
bmRpYWgsIFAuIEEuPC9hdXRob3I+PGF1dGhvcj5NYXJ0aW4sIEsuIFMuPC9hdXRob3I+PGF1dGhv
cj5TYW11ZWxzLCBPLiBCLjwvYXV0aG9yPjwvYXV0aG9ycz48L2NvbnRyaWJ1dG9ycz48YXV0aC1h
ZGRyZXNzPjFEZXBhcnRtZW50IG9mIE5ldXJvbG9neSBhbmQgTmV1cm9zdXJnZXJ5LCBFbW9yeSBV
bml2ZXJzaXR5IFNjaG9vbCBvZiBNZWRpY2luZSBhbmQgRW1vcnkgVW5pdmVyc2l0eSBIb3NwaXRh
bCwgQXRsYW50YSwgR0EuMkRlcGFydG1lbnQgb2YgQ3JpdGljYWwgQ2FyZSBNZWRpY2luZSwgTWF5
byBDbGluaWMsIFBob2VuaXgsIEFaLjNEZXBhcnRtZW50IG9mIEFuZXN0aGVzaW9sb2d5LCBQZW5u
IFN0YXRlIENvbGxlZ2Ugb2YgTWVkaWNpbmUsIEhlcnNoZXksIFBBLjRDZW50ZXIgZm9yIENyaXRp
Y2FsIENhcmUgTmVwaHJvbG9neSwgVW5pdmVyc2l0eSBvZiBQaXR0c2J1cmdoLCBQaXR0c2J1cmdo
LCBQQS48L2F1dGgtYWRkcmVzcz48dGl0bGVzPjx0aXRsZT5IeXBlcmNobG9yZW1pYSBJcyBBc3Nv
Y2lhdGVkIFdpdGggQWN1dGUgS2lkbmV5IEluanVyeSBpbiBQYXRpZW50cyBXaXRoIFN1YmFyYWNo
bm9pZCBIZW1vcnJoYWdlPC90aXRsZT48c2Vjb25kYXJ5LXRpdGxlPkNyaXQgQ2FyZSBNZWQ8L3Nl
Y29uZGFyeS10aXRsZT48L3RpdGxlcz48cGVyaW9kaWNhbD48ZnVsbC10aXRsZT5Dcml0IENhcmUg
TWVkPC9mdWxsLXRpdGxlPjxhYmJyLTE+Q3JpdGljYWwgY2FyZSBtZWRpY2luZTwvYWJici0xPjwv
cGVyaW9kaWNhbD48cGFnZXM+MTM4Mi0xMzg4PC9wYWdlcz48dm9sdW1lPjQ1PC92b2x1bWU+PG51
bWJlcj44PC9udW1iZXI+PGVkaXRpb24+MjAxNy8wNS8xNjwvZWRpdGlvbj48a2V5d29yZHM+PGtl
eXdvcmQ+QWN1dGUgS2lkbmV5IEluanVyeS8qYmxvb2QvZXBpZGVtaW9sb2d5LypldGlvbG9neTwv
a2V5d29yZD48a2V5d29yZD5BZ2VkPC9rZXl3b3JkPjxrZXl3b3JkPkNobG9yaW5lLypibG9vZDwv
a2V5d29yZD48a2V5d29yZD5DcmVhdGluaW5lL2Jsb29kPC9rZXl3b3JkPjxrZXl3b3JkPkNyaXRp
Y2FsIENhcmU8L2tleXdvcmQ+PGtleXdvcmQ+Q3JpdGljYWwgSWxsbmVzczwva2V5d29yZD48a2V5
d29yZD5EaWFiZXRlcyBNZWxsaXR1cy9lcGlkZW1pb2xvZ3k8L2tleXdvcmQ+PGtleXdvcmQ+RmVt
YWxlPC9rZXl3b3JkPjxrZXl3b3JkPkh1bWFuczwva2V5d29yZD48a2V5d29yZD5IeXBlcnRlbnNp
b24vZXBpZGVtaW9sb2d5PC9rZXl3b3JkPjxrZXl3b3JkPkxvZ2lzdGljIE1vZGVsczwva2V5d29y
ZD48a2V5d29yZD5NYWxlPC9rZXl3b3JkPjxrZXl3b3JkPk1pZGRsZSBBZ2VkPC9rZXl3b3JkPjxr
ZXl3b3JkPlJldHJvc3BlY3RpdmUgU3R1ZGllczwva2V5d29yZD48a2V5d29yZD5SaXNrIEZhY3Rv
cnM8L2tleXdvcmQ+PGtleXdvcmQ+U2V4IEZhY3RvcnM8L2tleXdvcmQ+PGtleXdvcmQ+U3ViYXJh
Y2hub2lkIEhlbW9ycmhhZ2UvKmJsb29kLypjb21wbGljYXRpb25zL2VwaWRlbWlvbG9neS9tb3J0
YWxpdHk8L2tleXdvcmQ+PC9rZXl3b3Jkcz48ZGF0ZXM+PHllYXI+MjAxNzwveWVhcj48cHViLWRh
dGVzPjxkYXRlPkF1ZzwvZGF0ZT48L3B1Yi1kYXRlcz48L2RhdGVzPjxpc2JuPjE1MzAtMDI5MyAo
RWxlY3Ryb25pYykmI3hEOzAwOTAtMzQ5MyAoTGlua2luZyk8L2lzYm4+PGFjY2Vzc2lvbi1udW0+
Mjg1MDQ5ODA8L2FjY2Vzc2lvbi1udW0+PHVybHM+PHJlbGF0ZWQtdXJscz48dXJsPmh0dHBzOi8v
d3d3Lm5jYmkubmxtLm5paC5nb3YvcHVibWVkLzI4NTA0OTgwPC91cmw+PC9yZWxhdGVkLXVybHM+
PC91cmxzPjxlbGVjdHJvbmljLXJlc291cmNlLW51bT4xMC4xMDk3L0NDTS4wMDAwMDAwMDAwMDAy
NDk3PC9lbGVjdHJvbmljLXJlc291cmNlLW51bT48L3JlY29yZD48L0NpdGU+PC9FbmROb3RlPn==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[12]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1E0CF76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1,267)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727B9B0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aneurysmal SAH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AF85F3A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ICU stay &lt;6 h; readmission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569E05A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9D0C3F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16.7%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58FA007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09EFCDB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Mortality rate higher in AKI than non-AKI group (28.3% vs. 6.1%;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&lt;0.001); renal recovery (discharge minus admission SCr ≤0.3 mg/dL) in 78.8% of AKI cases; mortality in recovered lower than in non-recovered (18.6% vs. 64.4%;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&lt;0.001)</w:t>
            </w:r>
          </w:p>
        </w:tc>
      </w:tr>
      <w:tr w:rsidR="002543AF" w:rsidRPr="008F38D5" w14:paraId="64499FA6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122014E5" w14:textId="7881F226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Tujjar et al. (2017)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&lt;EndNote&gt;&lt;Cite&gt;&lt;Author&gt;Tujjar&lt;/Author&gt;&lt;Year&gt;2017&lt;/Year&gt;&lt;RecNum&gt;5556&lt;/RecNum&gt;&lt;DisplayText&gt;[13]&lt;/DisplayText&gt;&lt;record&gt;&lt;rec-number&gt;5556&lt;/rec-number&gt;&lt;foreign-keys&gt;&lt;key app="EN" db-id="p0wdf2zdjwt2r4edfflv5ppizx2etzzv9dzw" timestamp="1679625394"&gt;5556&lt;/key&gt;&lt;/foreign-keys&gt;&lt;ref-type name="Journal Article"&gt;17&lt;/ref-type&gt;&lt;contributors&gt;&lt;authors&gt;&lt;author&gt;Tujjar, O.&lt;/author&gt;&lt;author&gt;Belloni, I.&lt;/author&gt;&lt;author&gt;Hougardy, J. M.&lt;/author&gt;&lt;author&gt;Scolletta, S.&lt;/author&gt;&lt;author&gt;Vincent, J. L.&lt;/author&gt;&lt;author&gt;Creteur, J.&lt;/author&gt;&lt;author&gt;Taccone, F. S.&lt;/author&gt;&lt;/authors&gt;&lt;/contributors&gt;&lt;auth-address&gt;Departments of *Intensive Care daggerNephrology, Hopital Erasme, Universite Libre de Bruxelles, Brussels, Belgium.&lt;/auth-address&gt;&lt;titles&gt;&lt;title&gt;Acute Kidney Injury After Subarachnoid Hemorrhage&lt;/title&gt;&lt;secondary-title&gt;J Neurosurg Anesthesiol&lt;/secondary-title&gt;&lt;/titles&gt;&lt;periodical&gt;&lt;full-title&gt;J Neurosurg Anesthesiol&lt;/full-title&gt;&lt;/periodical&gt;&lt;pages&gt;140-149&lt;/pages&gt;&lt;volume&gt;29&lt;/volume&gt;&lt;number&gt;2&lt;/number&gt;&lt;edition&gt;2016/01/06&lt;/edition&gt;&lt;keywords&gt;&lt;keyword&gt;Acute Kidney Injury/*epidemiology&lt;/keyword&gt;&lt;keyword&gt;Belgium/epidemiology&lt;/keyword&gt;&lt;keyword&gt;Comorbidity&lt;/keyword&gt;&lt;keyword&gt;Critical Illness&lt;/keyword&gt;&lt;keyword&gt;Female&lt;/keyword&gt;&lt;keyword&gt;Humans&lt;/keyword&gt;&lt;keyword&gt;Incidence&lt;/keyword&gt;&lt;keyword&gt;Male&lt;/keyword&gt;&lt;keyword&gt;Middle Aged&lt;/keyword&gt;&lt;keyword&gt;Retrospective Studies&lt;/keyword&gt;&lt;keyword&gt;Subarachnoid Hemorrhage/*epidemiology&lt;/keyword&gt;&lt;/keywords&gt;&lt;dates&gt;&lt;year&gt;2017&lt;/year&gt;&lt;pub-dates&gt;&lt;date&gt;Apr&lt;/date&gt;&lt;/pub-dates&gt;&lt;/dates&gt;&lt;isbn&gt;1537-1921 (Electronic)&amp;#xD;0898-4921 (Linking)&lt;/isbn&gt;&lt;accession-num&gt;26730982&lt;/accession-num&gt;&lt;urls&gt;&lt;related-urls&gt;&lt;url&gt;https://www.ncbi.nlm.nih.gov/pubmed/26730982&lt;/url&gt;&lt;/related-urls&gt;&lt;/urls&gt;&lt;electronic-resource-num&gt;10.1097/ANA.0000000000000270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[13]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73CE550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647)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DA0E47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aneurysmal SAH admitted to general 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0691A2C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Time from symptoms to ICU admission &gt;96 h; ICU stay &lt;48 h;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B1DD044" w14:textId="260B824B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SCr and </w:t>
            </w:r>
            <w:r w:rsidR="00317C2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UOP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1CBA91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12.4%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0D223F15" w14:textId="0B4247E8" w:rsidR="002543AF" w:rsidRPr="008F38D5" w:rsidRDefault="00007929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Overall, 0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75DAC1C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Median time to AKI: 8 (IQR, 4–10) days; AKI associated with more severe neurological impairment and more aggressive ICU therapy; multivariable regression analysis found no association between AKI and ICU mortality</w:t>
            </w:r>
          </w:p>
        </w:tc>
      </w:tr>
      <w:tr w:rsidR="002543AF" w:rsidRPr="008F38D5" w14:paraId="1B11CB49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777E9CE9" w14:textId="3C52A3CF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Sadan et al. (2020)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PEVuZE5vdGU+PENpdGU+PEF1dGhvcj5TYWRhbjwvQXV0aG9yPjxZZWFyPjIwMjA8L1llYXI+PFJl
Y051bT41NzkzPC9SZWNOdW0+PERpc3BsYXlUZXh0PlsxNF08L0Rpc3BsYXlUZXh0PjxyZWNvcmQ+
PHJlYy1udW1iZXI+NTc5MzwvcmVjLW51bWJlcj48Zm9yZWlnbi1rZXlzPjxrZXkgYXBwPSJFTiIg
ZGItaWQ9InAwd2RmMnpkand0MnI0ZWRmZmx2NXBwaXp4MmV0enp2OWR6dyIgdGltZXN0YW1wPSIx
Njg5MTA4MzcyIj41NzkzPC9rZXk+PC9mb3JlaWduLWtleXM+PHJlZi10eXBlIG5hbWU9IkpvdXJu
YWwgQXJ0aWNsZSI+MTc8L3JlZi10eXBlPjxjb250cmlidXRvcnM+PGF1dGhvcnM+PGF1dGhvcj5T
YWRhbiwgTy48L2F1dGhvcj48YXV0aG9yPlNpbmdiYXJ0bCwgSy48L2F1dGhvcj48YXV0aG9yPkty
YWZ0LCBKLjwvYXV0aG9yPjxhdXRob3I+UGxhbmNoZXIsIEouIE0uPC9hdXRob3I+PGF1dGhvcj5H
cmV2ZW4sIEEuIEMuIE0uPC9hdXRob3I+PGF1dGhvcj5LYW5kaWFoLCBQLjwvYXV0aG9yPjxhdXRo
b3I+UGltZW50ZWwsIEMuPC9hdXRob3I+PGF1dGhvcj5IYWxsLCBDLiBMLjwvYXV0aG9yPjxhdXRo
b3I+UGFwYW5nZWxvdSwgQS48L2F1dGhvcj48YXV0aG9yPkFzYnVyeSwgVy4gSC48L2F1dGhvcj48
YXV0aG9yPkhhbmZlbHQsIEouIEouPC9hdXRob3I+PGF1dGhvcj5TYW11ZWxzLCBPLjwvYXV0aG9y
PjwvYXV0aG9ycz48L2NvbnRyaWJ1dG9ycz48YXV0aC1hZGRyZXNzPjFEZXBhcnRtZW50IG9mIE5l
dXJvbG9neSBhbmQgTmV1cm9zdXJnZXJ5LCBEaXZpc2lvbiBvZiBOZXVyb2NyaXRpY2FsIENhcmUs
IEVtb3J5IFVuaXZlcnNpdHkgSG9zcGl0YWwgYW5kIEVtb3J5IFVuaXZlcnNpdHkgU2Nob29sIG9m
IE1lZGljaW5lLCAxMzY0IENsaWZ0b24gUmQuIE5FLCBBdGxhbnRhLCBHQSAzMDMyMiBVU0EuIEdS
SUQ6IGdyaWQuMTg5OTY3LjguIElTTkk6IDAwMDAgMDAwMSAwOTQxIDY1MDImI3hEOzJEZXBhcnRt
ZW50IG9mIENyaXRpY2FsIENhcmUgTWVkaWNpbmUsIE1heW8gQ2xpbmljLCA1Nzc3IEUgTWF5byBC
bHZkLCBQaG9lbml4LCBBWiA4NTA1NCBVU0EuIEdSSUQ6IGdyaWQuNDE3NDY4LjguIElTTkk6IDAw
MDAgMDAwMCA4ODc1IDYzMzkmI3hEOzNTY2hvb2wgb2YgTWVkaWNpbmUsIEVtb3J5IFVuaXZlcnNp
dHksIDEzNjQgQ2xpZnRvbiBSZC4gTkUsIEF0bGFudGEsIEdBIDMwMzIyIFVTQS4gR1JJRDogZ3Jp
ZC4xODk5NjcuOC4gSVNOSTogMDAwMCAwMDAxIDA5NDEgNjUwMiYjeEQ7NERlcGFydG1lbnQgb2Yg
QW5lc3RoZXNpb2xvZ3ksIEVtb3J5IFVuaXZlcnNpdHkgSG9zcGl0YWwgYW5kIEVtb3J5IFVuaXZl
cnNpdHkgU2Nob29sIG9mIE1lZGljaW5lLCAxMzY0IENsaWZ0b24gUmQuIE5FLCBBdGxhbnRhLCBH
QSAzMDMyMiBVU0EuIEdSSUQ6IGdyaWQuMTg5OTY3LjguIElTTkk6IDAwMDAgMDAwMSAwOTQxIDY1
MDImI3hEOzVEZXBhcnRtZW50IG9mIFBoYXJtYWN5LCBFbW9yeSBVbml2ZXJzaXR5IEhvc3BpdGFs
LCAxMzY0IENsaWZ0b24gUmQuIE5FLCBBdGxhbnRhLCBHQSAzMDMyMiBVU0EuIEdSSUQ6IGdyaWQu
NDEyMTYyLjIuIElTTkk6IDAwMDAgMDAwNCAwNDQxIDU4NDQmI3hEOzZEZXBhcnRtZW50IG9mIEJp
b3N0YXRpc3RpY3MgYW5kIEJpb2luZm9ybWF0aWNzLCBFbW9yeSBVbml2ZXJzaXR5LCAxMzY0IENs
aWZ0b24gUmQuIE5FLCBBdGxhbnRhLCBHQSAzMDMyMiBVU0EuIEdSSUQ6IGdyaWQuMTg5OTY3Ljgu
IElTTkk6IDAwMDAgMDAwMSAwOTQxIDY1MDI8L2F1dGgtYWRkcmVzcz48dGl0bGVzPjx0aXRsZT5M
b3ctY2hsb3JpZGUtIHZlcnN1cyBoaWdoLWNobG9yaWRlLWNvbnRhaW5pbmcgaHlwZXJ0b25pYyBz
b2x1dGlvbiBmb3IgdGhlIHRyZWF0bWVudCBvZiBzdWJhcmFjaG5vaWQgaGVtb3JyaGFnZS1yZWxh
dGVkIGNvbXBsaWNhdGlvbnM6IFRoZSBBQ0VUYXRFIChBIGxvdyBDaGxvcmlFIGh5cGVyVG9uaWMg
c29sdXRpb24gZm9yIGJyYWluIEVkZW1hKSByYW5kb21pemVkIHRyaWFsPC90aXRsZT48c2Vjb25k
YXJ5LXRpdGxlPkogSW50ZW5zaXZlIENhcmU8L3NlY29uZGFyeS10aXRsZT48L3RpdGxlcz48cGVy
aW9kaWNhbD48ZnVsbC10aXRsZT5KIEludGVuc2l2ZSBDYXJlPC9mdWxsLXRpdGxlPjwvcGVyaW9k
aWNhbD48cGFnZXM+MzI8L3BhZ2VzPjx2b2x1bWU+ODwvdm9sdW1lPjxlZGl0aW9uPjIwMjAvMDUv
MTI8L2VkaXRpb24+PGtleXdvcmRzPjxrZXl3b3JkPkFjdXRlIGtpZG5leSBpbmp1cnk8L2tleXdv
cmQ+PGtleXdvcmQ+Q2VyZWJyYWwgZWRlbWE8L2tleXdvcmQ+PGtleXdvcmQ+SHlwZXJjaGxvcmVt
aWE8L2tleXdvcmQ+PGtleXdvcmQ+SHlwZXJvc21vbGFyIHRoZXJhcHk8L2tleXdvcmQ+PGtleXdv
cmQ+TmV1cm9jcml0aWNhbCBjYXJlPC9rZXl3b3JkPjxrZXl3b3JkPlN1YmFyYWNobm9pZCBoZW1v
cnJoYWdlPC9rZXl3b3JkPjwva2V5d29yZHM+PGRhdGVzPjx5ZWFyPjIwMjA8L3llYXI+PC9kYXRl
cz48aXNibj4yMDUyLTA0OTIgKFByaW50KSYjeEQ7MjA1Mi0wNDkyIChFbGVjdHJvbmljKSYjeEQ7
MjA1Mi0wNDkyIChMaW5raW5nKTwvaXNibj48YWNjZXNzaW9uLW51bT4zMjM5MTE1NjwvYWNjZXNz
aW9uLW51bT48dXJscz48cmVsYXRlZC11cmxzPjx1cmw+aHR0cHM6Ly93d3cubmNiaS5ubG0ubmlo
Lmdvdi9wdWJtZWQvMzIzOTExNTY8L3VybD48L3JlbGF0ZWQtdXJscz48L3VybHM+PGN1c3RvbTI+
UE1DNzE5NzEzMDwvY3VzdG9tMj48ZWxlY3Ryb25pYy1yZXNvdXJjZS1udW0+MTAuMTE4Ni9zNDA1
NjAtMDIwLTAwNDQ5LTA8L2VsZWN0cm9uaWMtcmVzb3VyY2UtbnVtPjwvcmVjb3JkPjwvQ2l0ZT48
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PEVuZE5vdGU+PENpdGU+PEF1dGhvcj5TYWRhbjwvQXV0aG9yPjxZZWFyPjIwMjA8L1llYXI+PFJl
Y051bT41NzkzPC9SZWNOdW0+PERpc3BsYXlUZXh0PlsxNF08L0Rpc3BsYXlUZXh0PjxyZWNvcmQ+
PHJlYy1udW1iZXI+NTc5MzwvcmVjLW51bWJlcj48Zm9yZWlnbi1rZXlzPjxrZXkgYXBwPSJFTiIg
ZGItaWQ9InAwd2RmMnpkand0MnI0ZWRmZmx2NXBwaXp4MmV0enp2OWR6dyIgdGltZXN0YW1wPSIx
Njg5MTA4MzcyIj41NzkzPC9rZXk+PC9mb3JlaWduLWtleXM+PHJlZi10eXBlIG5hbWU9IkpvdXJu
YWwgQXJ0aWNsZSI+MTc8L3JlZi10eXBlPjxjb250cmlidXRvcnM+PGF1dGhvcnM+PGF1dGhvcj5T
YWRhbiwgTy48L2F1dGhvcj48YXV0aG9yPlNpbmdiYXJ0bCwgSy48L2F1dGhvcj48YXV0aG9yPkty
YWZ0LCBKLjwvYXV0aG9yPjxhdXRob3I+UGxhbmNoZXIsIEouIE0uPC9hdXRob3I+PGF1dGhvcj5H
cmV2ZW4sIEEuIEMuIE0uPC9hdXRob3I+PGF1dGhvcj5LYW5kaWFoLCBQLjwvYXV0aG9yPjxhdXRo
b3I+UGltZW50ZWwsIEMuPC9hdXRob3I+PGF1dGhvcj5IYWxsLCBDLiBMLjwvYXV0aG9yPjxhdXRo
b3I+UGFwYW5nZWxvdSwgQS48L2F1dGhvcj48YXV0aG9yPkFzYnVyeSwgVy4gSC48L2F1dGhvcj48
YXV0aG9yPkhhbmZlbHQsIEouIEouPC9hdXRob3I+PGF1dGhvcj5TYW11ZWxzLCBPLjwvYXV0aG9y
PjwvYXV0aG9ycz48L2NvbnRyaWJ1dG9ycz48YXV0aC1hZGRyZXNzPjFEZXBhcnRtZW50IG9mIE5l
dXJvbG9neSBhbmQgTmV1cm9zdXJnZXJ5LCBEaXZpc2lvbiBvZiBOZXVyb2NyaXRpY2FsIENhcmUs
IEVtb3J5IFVuaXZlcnNpdHkgSG9zcGl0YWwgYW5kIEVtb3J5IFVuaXZlcnNpdHkgU2Nob29sIG9m
IE1lZGljaW5lLCAxMzY0IENsaWZ0b24gUmQuIE5FLCBBdGxhbnRhLCBHQSAzMDMyMiBVU0EuIEdS
SUQ6IGdyaWQuMTg5OTY3LjguIElTTkk6IDAwMDAgMDAwMSAwOTQxIDY1MDImI3hEOzJEZXBhcnRt
ZW50IG9mIENyaXRpY2FsIENhcmUgTWVkaWNpbmUsIE1heW8gQ2xpbmljLCA1Nzc3IEUgTWF5byBC
bHZkLCBQaG9lbml4LCBBWiA4NTA1NCBVU0EuIEdSSUQ6IGdyaWQuNDE3NDY4LjguIElTTkk6IDAw
MDAgMDAwMCA4ODc1IDYzMzkmI3hEOzNTY2hvb2wgb2YgTWVkaWNpbmUsIEVtb3J5IFVuaXZlcnNp
dHksIDEzNjQgQ2xpZnRvbiBSZC4gTkUsIEF0bGFudGEsIEdBIDMwMzIyIFVTQS4gR1JJRDogZ3Jp
ZC4xODk5NjcuOC4gSVNOSTogMDAwMCAwMDAxIDA5NDEgNjUwMiYjeEQ7NERlcGFydG1lbnQgb2Yg
QW5lc3RoZXNpb2xvZ3ksIEVtb3J5IFVuaXZlcnNpdHkgSG9zcGl0YWwgYW5kIEVtb3J5IFVuaXZl
cnNpdHkgU2Nob29sIG9mIE1lZGljaW5lLCAxMzY0IENsaWZ0b24gUmQuIE5FLCBBdGxhbnRhLCBH
QSAzMDMyMiBVU0EuIEdSSUQ6IGdyaWQuMTg5OTY3LjguIElTTkk6IDAwMDAgMDAwMSAwOTQxIDY1
MDImI3hEOzVEZXBhcnRtZW50IG9mIFBoYXJtYWN5LCBFbW9yeSBVbml2ZXJzaXR5IEhvc3BpdGFs
LCAxMzY0IENsaWZ0b24gUmQuIE5FLCBBdGxhbnRhLCBHQSAzMDMyMiBVU0EuIEdSSUQ6IGdyaWQu
NDEyMTYyLjIuIElTTkk6IDAwMDAgMDAwNCAwNDQxIDU4NDQmI3hEOzZEZXBhcnRtZW50IG9mIEJp
b3N0YXRpc3RpY3MgYW5kIEJpb2luZm9ybWF0aWNzLCBFbW9yeSBVbml2ZXJzaXR5LCAxMzY0IENs
aWZ0b24gUmQuIE5FLCBBdGxhbnRhLCBHQSAzMDMyMiBVU0EuIEdSSUQ6IGdyaWQuMTg5OTY3Ljgu
IElTTkk6IDAwMDAgMDAwMSAwOTQxIDY1MDI8L2F1dGgtYWRkcmVzcz48dGl0bGVzPjx0aXRsZT5M
b3ctY2hsb3JpZGUtIHZlcnN1cyBoaWdoLWNobG9yaWRlLWNvbnRhaW5pbmcgaHlwZXJ0b25pYyBz
b2x1dGlvbiBmb3IgdGhlIHRyZWF0bWVudCBvZiBzdWJhcmFjaG5vaWQgaGVtb3JyaGFnZS1yZWxh
dGVkIGNvbXBsaWNhdGlvbnM6IFRoZSBBQ0VUYXRFIChBIGxvdyBDaGxvcmlFIGh5cGVyVG9uaWMg
c29sdXRpb24gZm9yIGJyYWluIEVkZW1hKSByYW5kb21pemVkIHRyaWFsPC90aXRsZT48c2Vjb25k
YXJ5LXRpdGxlPkogSW50ZW5zaXZlIENhcmU8L3NlY29uZGFyeS10aXRsZT48L3RpdGxlcz48cGVy
aW9kaWNhbD48ZnVsbC10aXRsZT5KIEludGVuc2l2ZSBDYXJlPC9mdWxsLXRpdGxlPjwvcGVyaW9k
aWNhbD48cGFnZXM+MzI8L3BhZ2VzPjx2b2x1bWU+ODwvdm9sdW1lPjxlZGl0aW9uPjIwMjAvMDUv
MTI8L2VkaXRpb24+PGtleXdvcmRzPjxrZXl3b3JkPkFjdXRlIGtpZG5leSBpbmp1cnk8L2tleXdv
cmQ+PGtleXdvcmQ+Q2VyZWJyYWwgZWRlbWE8L2tleXdvcmQ+PGtleXdvcmQ+SHlwZXJjaGxvcmVt
aWE8L2tleXdvcmQ+PGtleXdvcmQ+SHlwZXJvc21vbGFyIHRoZXJhcHk8L2tleXdvcmQ+PGtleXdv
cmQ+TmV1cm9jcml0aWNhbCBjYXJlPC9rZXl3b3JkPjxrZXl3b3JkPlN1YmFyYWNobm9pZCBoZW1v
cnJoYWdlPC9rZXl3b3JkPjwva2V5d29yZHM+PGRhdGVzPjx5ZWFyPjIwMjA8L3llYXI+PC9kYXRl
cz48aXNibj4yMDUyLTA0OTIgKFByaW50KSYjeEQ7MjA1Mi0wNDkyIChFbGVjdHJvbmljKSYjeEQ7
MjA1Mi0wNDkyIChMaW5raW5nKTwvaXNibj48YWNjZXNzaW9uLW51bT4zMjM5MTE1NjwvYWNjZXNz
aW9uLW51bT48dXJscz48cmVsYXRlZC11cmxzPjx1cmw+aHR0cHM6Ly93d3cubmNiaS5ubG0ubmlo
Lmdvdi9wdWJtZWQvMzIzOTExNTY8L3VybD48L3JlbGF0ZWQtdXJscz48L3VybHM+PGN1c3RvbTI+
UE1DNzE5NzEzMDwvY3VzdG9tMj48ZWxlY3Ryb25pYy1yZXNvdXJjZS1udW0+MTAuMTE4Ni9zNDA1
NjAtMDIwLTAwNDQ5LTA8L2VsZWN0cm9uaWMtcmVzb3VyY2UtbnVtPjwvcmVjb3JkPjwvQ2l0ZT48
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[14]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F568F4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Prospective, single-center, randomized pilot trial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59)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6C381B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aneurysmal SAH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5542B09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03E52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57A6CF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23.7%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04B4411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1231C9A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Median time to AKI: 3 (IQR, 2–7) days; AKI higher in NaCl than NaCl/Na-acetate group (53.3% vs. 11.8%;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=0.01); no difference in novel AKI biomarkers</w:t>
            </w:r>
          </w:p>
        </w:tc>
      </w:tr>
      <w:tr w:rsidR="002543AF" w:rsidRPr="00183ADF" w14:paraId="4F0BF436" w14:textId="77777777" w:rsidTr="00867B64">
        <w:trPr>
          <w:trHeight w:val="572"/>
        </w:trPr>
        <w:tc>
          <w:tcPr>
            <w:tcW w:w="13892" w:type="dxa"/>
            <w:gridSpan w:val="8"/>
            <w:tcBorders>
              <w:left w:val="nil"/>
              <w:right w:val="nil"/>
            </w:tcBorders>
            <w:vAlign w:val="center"/>
          </w:tcPr>
          <w:p w14:paraId="14B06B2A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Intracerebral hemorrhage</w:t>
            </w:r>
          </w:p>
        </w:tc>
      </w:tr>
      <w:tr w:rsidR="002543AF" w:rsidRPr="008F38D5" w14:paraId="0838D82D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18A4A02C" w14:textId="00EB3F2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Riha et al. (2017)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PEVuZE5vdGU+PENpdGU+PEF1dGhvcj5SaWhhPC9BdXRob3I+PFllYXI+MjAxNzwvWWVhcj48UmVj
TnVtPjU3ODY8L1JlY051bT48RGlzcGxheVRleHQ+WzE1XTwvRGlzcGxheVRleHQ+PHJlY29yZD48
cmVjLW51bWJlcj41Nzg2PC9yZWMtbnVtYmVyPjxmb3JlaWduLWtleXM+PGtleSBhcHA9IkVOIiBk
Yi1pZD0icDB3ZGYyemRqd3QycjRlZGZmbHY1cHBpengyZXR6enY5ZHp3IiB0aW1lc3RhbXA9IjE2
ODkxMDA2MTEiPjU3ODY8L2tleT48L2ZvcmVpZ24ta2V5cz48cmVmLXR5cGUgbmFtZT0iSm91cm5h
bCBBcnRpY2xlIj4xNzwvcmVmLXR5cGU+PGNvbnRyaWJ1dG9ycz48YXV0aG9ycz48YXV0aG9yPlJp
aGEsIEguIE0uPC9hdXRob3I+PGF1dGhvcj5FcmRtYW4sIE0uIEouPC9hdXRob3I+PGF1dGhvcj5W
YW5kaWdvLCBKLiBFLjwvYXV0aG9yPjxhdXRob3I+S2ltbW9ucywgTC4gQS48L2F1dGhvcj48YXV0
aG9yPkdveWFsLCBOLjwvYXV0aG9yPjxhdXRob3I+RGF2aWRzb24sIEsuIEUuPC9hdXRob3I+PGF1
dGhvcj5QYW5kaGksIEEuPC9hdXRob3I+PGF1dGhvcj5Kb25lcywgRy4gTS48L2F1dGhvcj48L2F1
dGhvcnM+PC9jb250cmlidXRvcnM+PGF1dGgtYWRkcmVzcz4xRGVwYXJ0bWVudCBvZiBQaGFybWFj
eSwgTWV0aG9kaXN0IFVuaXZlcnNpdHkgSG9zcGl0YWwsIE1lbXBoaXMsIFROLiAyRGVwYXJ0bWVu
dCBvZiBQaGFybWFjeSwgVW5pdmVyc2l0eSBvZiBGbG9yaWRhIEhlYWx0aCwgSmFja3NvbnZpbGxl
LCBGTC4gM0RlcGFydG1lbnQgb2YgUGhhcm1hY2V1dGljYWwgSGVhbHRoIFNlcnZpY2VzIFJlc2Vh
cmNoLCBVbml2ZXJzaXR5IG9mIE1hcnlsYW5kIFNjaG9vbCBvZiBQaGFybWFjeSwgQmFsdGltb3Jl
LCBNRC4gNERlcGFydG1lbnQgb2YgQ2xpbmljYWwgUGhhcm1hY3ksIFVuaXZlcnNpdHkgb2YgVGVu
bmVzc2VlIEhlYWx0aCBTY2llbmNlcyBDZW50ZXIsIE1lbXBoaXMsIFROLiA1RGVwYXJ0bWVudCBv
ZiBOZXVyb2xvZ3ksIFVuaXZlcnNpdHkgb2YgVGVubmVzc2VlIEhlYWx0aCBTY2llbmNlcyBDZW50
ZXIsIE1lbXBoaXMsIFROLiA2RGVwYXJ0bWVudHMgb2YgQ2xpbmljYWwgUGhhcm1hY3ksIE5ldXJv
bG9neSwgYW5kIE5ldXJvc3VyZ2VyeSwgVW5pdmVyc2l0eSBvZiBUZW5uZXNzZWUgSGVhbHRoIFNj
aWVuY2VzIENlbnRlciwgTWVtcGhpcywgVE4uPC9hdXRoLWFkZHJlc3M+PHRpdGxlcz48dGl0bGU+
SW1wYWN0IG9mIE1vZGVyYXRlIEh5cGVyY2hsb3JlbWlhIG9uIENsaW5pY2FsIE91dGNvbWVzIGlu
IEludHJhY2VyZWJyYWwgSGVtb3JyaGFnZSBQYXRpZW50cyBUcmVhdGVkIFdpdGggQ29udGludW91
cyBJbmZ1c2lvbiBIeXBlcnRvbmljIFNhbGluZTogQSBQaWxvdCBTdHVkeTwvdGl0bGU+PHNlY29u
ZGFyeS10aXRsZT5Dcml0IENhcmUgTWVkPC9zZWNvbmRhcnktdGl0bGU+PC90aXRsZXM+PHBlcmlv
ZGljYWw+PGZ1bGwtdGl0bGU+Q3JpdCBDYXJlIE1lZDwvZnVsbC10aXRsZT48YWJici0xPkNyaXRp
Y2FsIGNhcmUgbWVkaWNpbmU8L2FiYnItMT48L3BlcmlvZGljYWw+PHBhZ2VzPmU5NDctZTk1Mzwv
cGFnZXM+PHZvbHVtZT40NTwvdm9sdW1lPjxudW1iZXI+OTwvbnVtYmVyPjxlZGl0aW9uPjIwMTcv
MDUvMjY8L2VkaXRpb24+PGtleXdvcmRzPjxrZXl3b3JkPkFjYWRlbWljIE1lZGljYWwgQ2VudGVy
czwva2V5d29yZD48a2V5d29yZD5BZHVsdDwva2V5d29yZD48a2V5d29yZD5BZ2VkPC9rZXl3b3Jk
PjxrZXl3b3JkPkNlcmVicmFsIEhlbW9ycmhhZ2UvKm1vcnRhbGl0eS8qdGhlcmFweTwva2V5d29y
ZD48a2V5d29yZD5DaGxvcmluZS8qYmxvb2Q8L2tleXdvcmQ+PGtleXdvcmQ+Q3JpdGljYWwgSWxs
bmVzcy8qdGhlcmFweTwva2V5d29yZD48a2V5d29yZD5GZW1hbGU8L2tleXdvcmQ+PGtleXdvcmQ+
SG9zcGl0YWwgTW9ydGFsaXR5PC9rZXl3b3JkPjxrZXl3b3JkPkh1bWFuczwva2V5d29yZD48a2V5
d29yZD5JbmZ1c2lvbnMsIEludHJhdmVub3VzPC9rZXl3b3JkPjxrZXl3b3JkPk1hbGU8L2tleXdv
cmQ+PGtleXdvcmQ+TWlkZGxlIEFnZWQ8L2tleXdvcmQ+PGtleXdvcmQ+T2RkcyBSYXRpbzwva2V5
d29yZD48a2V5d29yZD5QaWxvdCBQcm9qZWN0czwva2V5d29yZD48a2V5d29yZD5Qcm9wZW5zaXR5
IFNjb3JlPC9rZXl3b3JkPjxrZXl3b3JkPlJldHJvc3BlY3RpdmUgU3R1ZGllczwva2V5d29yZD48
a2V5d29yZD5TYWxpbmUgU29sdXRpb24sIEh5cGVydG9uaWMvKmFkdmVyc2UgZWZmZWN0cy90aGVy
YXBldXRpYyB1c2U8L2tleXdvcmQ+PGtleXdvcmQ+V2F0ZXItRWxlY3Ryb2x5dGUgSW1iYWxhbmNl
PC9rZXl3b3JkPjwva2V5d29yZHM+PGRhdGVzPjx5ZWFyPjIwMTc8L3llYXI+PHB1Yi1kYXRlcz48
ZGF0ZT5TZXA8L2RhdGU+PC9wdWItZGF0ZXM+PC9kYXRlcz48aXNibj4xNTMwLTAyOTMgKEVsZWN0
cm9uaWMpJiN4RDswMDkwLTM0OTMgKExpbmtpbmcpPC9pc2JuPjxhY2Nlc3Npb24tbnVtPjI4NTM4
NDQyPC9hY2Nlc3Npb24tbnVtPjx1cmxzPjxyZWxhdGVkLXVybHM+PHVybD5odHRwczovL3d3dy5u
Y2JpLm5sbS5uaWguZ292L3B1Ym1lZC8yODUzODQ0MjwvdXJsPjwvcmVsYXRlZC11cmxzPjwvdXJs
cz48ZWxlY3Ryb25pYy1yZXNvdXJjZS1udW0+MTAuMTA5Ny9DQ00uMDAwMDAwMDAwMDAwMjUyMjwv
ZWxlY3Ryb25pYy1yZXNvdXJjZS1udW0+PC9yZWNvcmQ+PC9DaXRlPjwvRW5kTm90ZT5=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PEVuZE5vdGU+PENpdGU+PEF1dGhvcj5SaWhhPC9BdXRob3I+PFllYXI+MjAxNzwvWWVhcj48UmVj
TnVtPjU3ODY8L1JlY051bT48RGlzcGxheVRleHQ+WzE1XTwvRGlzcGxheVRleHQ+PHJlY29yZD48
cmVjLW51bWJlcj41Nzg2PC9yZWMtbnVtYmVyPjxmb3JlaWduLWtleXM+PGtleSBhcHA9IkVOIiBk
Yi1pZD0icDB3ZGYyemRqd3QycjRlZGZmbHY1cHBpengyZXR6enY5ZHp3IiB0aW1lc3RhbXA9IjE2
ODkxMDA2MTEiPjU3ODY8L2tleT48L2ZvcmVpZ24ta2V5cz48cmVmLXR5cGUgbmFtZT0iSm91cm5h
bCBBcnRpY2xlIj4xNzwvcmVmLXR5cGU+PGNvbnRyaWJ1dG9ycz48YXV0aG9ycz48YXV0aG9yPlJp
aGEsIEguIE0uPC9hdXRob3I+PGF1dGhvcj5FcmRtYW4sIE0uIEouPC9hdXRob3I+PGF1dGhvcj5W
YW5kaWdvLCBKLiBFLjwvYXV0aG9yPjxhdXRob3I+S2ltbW9ucywgTC4gQS48L2F1dGhvcj48YXV0
aG9yPkdveWFsLCBOLjwvYXV0aG9yPjxhdXRob3I+RGF2aWRzb24sIEsuIEUuPC9hdXRob3I+PGF1
dGhvcj5QYW5kaGksIEEuPC9hdXRob3I+PGF1dGhvcj5Kb25lcywgRy4gTS48L2F1dGhvcj48L2F1
dGhvcnM+PC9jb250cmlidXRvcnM+PGF1dGgtYWRkcmVzcz4xRGVwYXJ0bWVudCBvZiBQaGFybWFj
eSwgTWV0aG9kaXN0IFVuaXZlcnNpdHkgSG9zcGl0YWwsIE1lbXBoaXMsIFROLiAyRGVwYXJ0bWVu
dCBvZiBQaGFybWFjeSwgVW5pdmVyc2l0eSBvZiBGbG9yaWRhIEhlYWx0aCwgSmFja3NvbnZpbGxl
LCBGTC4gM0RlcGFydG1lbnQgb2YgUGhhcm1hY2V1dGljYWwgSGVhbHRoIFNlcnZpY2VzIFJlc2Vh
cmNoLCBVbml2ZXJzaXR5IG9mIE1hcnlsYW5kIFNjaG9vbCBvZiBQaGFybWFjeSwgQmFsdGltb3Jl
LCBNRC4gNERlcGFydG1lbnQgb2YgQ2xpbmljYWwgUGhhcm1hY3ksIFVuaXZlcnNpdHkgb2YgVGVu
bmVzc2VlIEhlYWx0aCBTY2llbmNlcyBDZW50ZXIsIE1lbXBoaXMsIFROLiA1RGVwYXJ0bWVudCBv
ZiBOZXVyb2xvZ3ksIFVuaXZlcnNpdHkgb2YgVGVubmVzc2VlIEhlYWx0aCBTY2llbmNlcyBDZW50
ZXIsIE1lbXBoaXMsIFROLiA2RGVwYXJ0bWVudHMgb2YgQ2xpbmljYWwgUGhhcm1hY3ksIE5ldXJv
bG9neSwgYW5kIE5ldXJvc3VyZ2VyeSwgVW5pdmVyc2l0eSBvZiBUZW5uZXNzZWUgSGVhbHRoIFNj
aWVuY2VzIENlbnRlciwgTWVtcGhpcywgVE4uPC9hdXRoLWFkZHJlc3M+PHRpdGxlcz48dGl0bGU+
SW1wYWN0IG9mIE1vZGVyYXRlIEh5cGVyY2hsb3JlbWlhIG9uIENsaW5pY2FsIE91dGNvbWVzIGlu
IEludHJhY2VyZWJyYWwgSGVtb3JyaGFnZSBQYXRpZW50cyBUcmVhdGVkIFdpdGggQ29udGludW91
cyBJbmZ1c2lvbiBIeXBlcnRvbmljIFNhbGluZTogQSBQaWxvdCBTdHVkeTwvdGl0bGU+PHNlY29u
ZGFyeS10aXRsZT5Dcml0IENhcmUgTWVkPC9zZWNvbmRhcnktdGl0bGU+PC90aXRsZXM+PHBlcmlv
ZGljYWw+PGZ1bGwtdGl0bGU+Q3JpdCBDYXJlIE1lZDwvZnVsbC10aXRsZT48YWJici0xPkNyaXRp
Y2FsIGNhcmUgbWVkaWNpbmU8L2FiYnItMT48L3BlcmlvZGljYWw+PHBhZ2VzPmU5NDctZTk1Mzwv
cGFnZXM+PHZvbHVtZT40NTwvdm9sdW1lPjxudW1iZXI+OTwvbnVtYmVyPjxlZGl0aW9uPjIwMTcv
MDUvMjY8L2VkaXRpb24+PGtleXdvcmRzPjxrZXl3b3JkPkFjYWRlbWljIE1lZGljYWwgQ2VudGVy
czwva2V5d29yZD48a2V5d29yZD5BZHVsdDwva2V5d29yZD48a2V5d29yZD5BZ2VkPC9rZXl3b3Jk
PjxrZXl3b3JkPkNlcmVicmFsIEhlbW9ycmhhZ2UvKm1vcnRhbGl0eS8qdGhlcmFweTwva2V5d29y
ZD48a2V5d29yZD5DaGxvcmluZS8qYmxvb2Q8L2tleXdvcmQ+PGtleXdvcmQ+Q3JpdGljYWwgSWxs
bmVzcy8qdGhlcmFweTwva2V5d29yZD48a2V5d29yZD5GZW1hbGU8L2tleXdvcmQ+PGtleXdvcmQ+
SG9zcGl0YWwgTW9ydGFsaXR5PC9rZXl3b3JkPjxrZXl3b3JkPkh1bWFuczwva2V5d29yZD48a2V5
d29yZD5JbmZ1c2lvbnMsIEludHJhdmVub3VzPC9rZXl3b3JkPjxrZXl3b3JkPk1hbGU8L2tleXdv
cmQ+PGtleXdvcmQ+TWlkZGxlIEFnZWQ8L2tleXdvcmQ+PGtleXdvcmQ+T2RkcyBSYXRpbzwva2V5
d29yZD48a2V5d29yZD5QaWxvdCBQcm9qZWN0czwva2V5d29yZD48a2V5d29yZD5Qcm9wZW5zaXR5
IFNjb3JlPC9rZXl3b3JkPjxrZXl3b3JkPlJldHJvc3BlY3RpdmUgU3R1ZGllczwva2V5d29yZD48
a2V5d29yZD5TYWxpbmUgU29sdXRpb24sIEh5cGVydG9uaWMvKmFkdmVyc2UgZWZmZWN0cy90aGVy
YXBldXRpYyB1c2U8L2tleXdvcmQ+PGtleXdvcmQ+V2F0ZXItRWxlY3Ryb2x5dGUgSW1iYWxhbmNl
PC9rZXl3b3JkPjwva2V5d29yZHM+PGRhdGVzPjx5ZWFyPjIwMTc8L3llYXI+PHB1Yi1kYXRlcz48
ZGF0ZT5TZXA8L2RhdGU+PC9wdWItZGF0ZXM+PC9kYXRlcz48aXNibj4xNTMwLTAyOTMgKEVsZWN0
cm9uaWMpJiN4RDswMDkwLTM0OTMgKExpbmtpbmcpPC9pc2JuPjxhY2Nlc3Npb24tbnVtPjI4NTM4
NDQyPC9hY2Nlc3Npb24tbnVtPjx1cmxzPjxyZWxhdGVkLXVybHM+PHVybD5odHRwczovL3d3dy5u
Y2JpLm5sbS5uaWguZ292L3B1Ym1lZC8yODUzODQ0MjwvdXJsPjwvcmVsYXRlZC11cmxzPjwvdXJs
cz48ZWxlY3Ryb25pYy1yZXNvdXJjZS1udW0+MTAuMTA5Ny9DQ00uMDAwMDAwMDAwMDAwMjUyMjwv
ZWxlY3Ryb25pYy1yZXNvdXJjZS1udW0+PC9yZWNvcmQ+PC9DaXRlPjwvRW5kTm90ZT5=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[15]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7EA188A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multicenter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243; unmatched cohort,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243; propensity-matched cohort: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100)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6056D1B" w14:textId="77777777" w:rsidR="002543AF" w:rsidRPr="008F38D5" w:rsidDel="00C356A0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Aged &gt;17 years with ICH receiving continuous IV 3% hypertonic sodium solution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9375BE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 and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BCCB3FD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7219DF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26.0% in the unmatched cohort, 20.0% in the propensity-matched cohort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FB506C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0ED1230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AKI more common in hyperchloremic than non-hyperchloremic patients (unmatched cohort 35.0% vs. 9.2%; propensity-matched cohort: 30.0% vs. 10.0%)</w:t>
            </w:r>
          </w:p>
        </w:tc>
      </w:tr>
      <w:tr w:rsidR="002543AF" w:rsidRPr="008F38D5" w14:paraId="6132BABA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07C9DEAA" w14:textId="5E4CE311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Burgess et al. (2018)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PEVuZE5vdGU+PENpdGU+PEF1dGhvcj5CdXJnZXNzPC9BdXRob3I+PFllYXI+MjAxODwvWWVhcj48
UmVjTnVtPjU4MDI8L1JlY051bT48RGlzcGxheVRleHQ+WzE2XTwvRGlzcGxheVRleHQ+PHJlY29y
ZD48cmVjLW51bWJlcj41ODAyPC9yZWMtbnVtYmVyPjxmb3JlaWduLWtleXM+PGtleSBhcHA9IkVO
IiBkYi1pZD0icDB3ZGYyemRqd3QycjRlZGZmbHY1cHBpengyZXR6enY5ZHp3IiB0aW1lc3RhbXA9
IjE2ODkxNTMwNTgiPjU4MDI8L2tleT48L2ZvcmVpZ24ta2V5cz48cmVmLXR5cGUgbmFtZT0iSm91
cm5hbCBBcnRpY2xlIj4xNzwvcmVmLXR5cGU+PGNvbnRyaWJ1dG9ycz48YXV0aG9ycz48YXV0aG9y
PkJ1cmdlc3MsIEwuIEcuPC9hdXRob3I+PGF1dGhvcj5Hb3lhbCwgTi48L2F1dGhvcj48YXV0aG9y
PkpvbmVzLCBHLiBNLjwvYXV0aG9yPjxhdXRob3I+S2hvcmNoaWQsIFkuPC9hdXRob3I+PGF1dGhv
cj5LZXJybywgQS48L2F1dGhvcj48YXV0aG9yPkNoYXBwbGUsIEsuPC9hdXRob3I+PGF1dGhvcj5U
c2l2Z291bGlzLCBHLjwvYXV0aG9yPjxhdXRob3I+QWxleGFuZHJvdiwgQS4gVi48L2F1dGhvcj48
YXV0aG9yPkNoYW5nLCBKLiBKLjwvYXV0aG9yPjwvYXV0aG9ycz48L2NvbnRyaWJ1dG9ycz48YXV0
aC1hZGRyZXNzPkRlcGFydG1lbnQgb2YgTmV1cm9sb2d5LCBVbml2ZXJzaXR5IG9mIFRlbm5lc3Nl
ZSBIZWFsdGggU2NpZW5jZSBDZW50ZXIsIE1lbXBoaXMsIFROLiYjeEQ7RGVwYXJ0bWVudCBvZiBD
bGluaWNhbCBQaGFybWFjeSBhbmQgTmV1cm9zdXJnZXJ5LCBVbml2ZXJzaXR5IG9mIFRlbm5lc3Nl
ZSBIZWFsdGggU2NpZW5jZSBDZW50ZXIsIE1lbXBoaXMsIFROLiYjeEQ7U2Vjb25kIERlcGFydG1l
bnQgb2YgTmV1cm9sb2d5LCAmcXVvdDtBdHRpa29uIFVuaXZlcnNpdHkgSG9zcGl0YWwmcXVvdDss
IFNjaG9vbCBvZiBNZWRpY2luZSwgTmF0aW9uYWwgYW5kIEthcG9kaXN0cmlhbiBVbml2ZXJzaXR5
IG9mIEF0aGVucywgR3JlZWNlLiYjeEQ7RGVwYXJ0bWVudCBvZiBOZXVyb2xvZ3ksIFVuaXZlcnNp
dHkgb2YgVGVubmVzc2VlIEhlYWx0aCBTY2llbmNlIENlbnRlciwgTWVtcGhpcywgVE4gamp3Y2hh
bmdAaG90bWFpbC5jb20uJiN4RDtEZXBhcnRtZW50IG9mIENyaXRpY2FsIENhcmUgTWVkaWNpbmUs
IE1lZFN0YXIgV2FzaGluZ3RvbiBIb3NwaXRhbCBNZWRpY2FsIENlbnRlciwgV2FzaGluZ3Rvbiwg
REMuPC9hdXRoLWFkZHJlc3M+PHRpdGxlcz48dGl0bGU+RXZhbHVhdGlvbiBvZiBBY3V0ZSBLaWRu
ZXkgSW5qdXJ5IGFuZCBNb3J0YWxpdHkgQWZ0ZXIgSW50ZW5zaXZlIEJsb29kIFByZXNzdXJlIENv
bnRyb2wgaW4gUGF0aWVudHMgV2l0aCBJbnRyYWNlcmVicmFsIEhlbW9ycmhhZ2U8L3RpdGxlPjxz
ZWNvbmRhcnktdGl0bGU+SiBBbSBIZWFydCBBc3NvYzwvc2Vjb25kYXJ5LXRpdGxlPjwvdGl0bGVz
PjxwZXJpb2RpY2FsPjxmdWxsLXRpdGxlPkogQW0gSGVhcnQgQXNzb2M8L2Z1bGwtdGl0bGU+PGFi
YnItMT5Kb3VybmFsIG9mIHRoZSBBbWVyaWNhbiBIZWFydCBBc3NvY2lhdGlvbjwvYWJici0xPjwv
cGVyaW9kaWNhbD48dm9sdW1lPjc8L3ZvbHVtZT48bnVtYmVyPjg8L251bWJlcj48ZWRpdGlvbj4y
MDE4LzA0LzE1PC9lZGl0aW9uPjxrZXl3b3Jkcz48a2V5d29yZD5BY3V0ZSBLaWRuZXkgSW5qdXJ5
L2VwaWRlbWlvbG9neS8qZXRpb2xvZ3kvcGh5c2lvcGF0aG9sb2d5PC9rZXl3b3JkPjxrZXl3b3Jk
PkJsb29kIFByZXNzdXJlLypwaHlzaW9sb2d5PC9rZXl3b3JkPjxrZXl3b3JkPkJsb29kIFByZXNz
dXJlIERldGVybWluYXRpb24vKm1ldGhvZHM8L2tleXdvcmQ+PGtleXdvcmQ+Q2VyZWJyYWwgSGVt
b3JyaGFnZS8qY29tcGxpY2F0aW9ucy9tb3J0YWxpdHkvcGh5c2lvcGF0aG9sb2d5PC9rZXl3b3Jk
PjxrZXl3b3JkPkZlbWFsZTwva2V5d29yZD48a2V5d29yZD5Gb2xsb3ctVXAgU3R1ZGllczwva2V5
d29yZD48a2V5d29yZD5Ib3NwaXRhbCBNb3J0YWxpdHkvdHJlbmRzPC9rZXl3b3JkPjxrZXl3b3Jk
Pkh1bWFuczwva2V5d29yZD48a2V5d29yZD5JbmNpZGVuY2U8L2tleXdvcmQ+PGtleXdvcmQ+TWFs
ZTwva2V5d29yZD48a2V5d29yZD5NaWRkbGUgQWdlZDwva2V5d29yZD48a2V5d29yZD5Nb25pdG9y
aW5nLCBQaHlzaW9sb2dpYy8qbWV0aG9kczwva2V5d29yZD48a2V5d29yZD5Qcm9nbm9zaXM8L2tl
eXdvcmQ+PGtleXdvcmQ+KlJlZ2lzdHJpZXM8L2tleXdvcmQ+PGtleXdvcmQ+UmV0cm9zcGVjdGl2
ZSBTdHVkaWVzPC9rZXl3b3JkPjxrZXl3b3JkPlJpc2sgRmFjdG9yczwva2V5d29yZD48a2V5d29y
ZD5TdXJ2aXZhbCBSYXRlL3RyZW5kczwva2V5d29yZD48a2V5d29yZD5Vbml0ZWQgU3RhdGVzL2Vw
aWRlbWlvbG9neTwva2V5d29yZD48a2V5d29yZD5hY3V0ZSBraWRuZXkgaW5qdXJ5PC9rZXl3b3Jk
PjxrZXl3b3JkPmF1dG9yZWd1bGF0aW9uPC9rZXl3b3JkPjxrZXl3b3JkPmJsb29kIHByZXNzdXJl
PC9rZXl3b3JkPjxrZXl3b3JkPmNocm9uaWMga2lkbmV5IGRpc2Vhc2U8L2tleXdvcmQ+PGtleXdv
cmQ+aHlwZXJ0ZW5zaW9uPC9rZXl3b3JkPjxrZXl3b3JkPmludHJhY2VyZWJyYWwgaGVtb3JyaGFn
ZTwva2V5d29yZD48a2V5d29yZD5raWRuZXk8L2tleXdvcmQ+PGtleXdvcmQ+cmVuYWwgZGlzZWFz
ZTwva2V5d29yZD48L2tleXdvcmRzPjxkYXRlcz48eWVhcj4yMDE4PC95ZWFyPjxwdWItZGF0ZXM+
PGRhdGU+QXByIDEzPC9kYXRlPjwvcHViLWRhdGVzPjwvZGF0ZXM+PGlzYm4+MjA0Ny05OTgwIChF
bGVjdHJvbmljKSYjeEQ7MjA0Ny05OTgwIChMaW5raW5nKTwvaXNibj48YWNjZXNzaW9uLW51bT4y
OTY1NDIwNzwvYWNjZXNzaW9uLW51bT48dXJscz48cmVsYXRlZC11cmxzPjx1cmw+aHR0cHM6Ly93
d3cubmNiaS5ubG0ubmloLmdvdi9wdWJtZWQvMjk2NTQyMDc8L3VybD48L3JlbGF0ZWQtdXJscz48
L3VybHM+PGN1c3RvbTI+UE1DNjAxNTQzOTwvY3VzdG9tMj48ZWxlY3Ryb25pYy1yZXNvdXJjZS1u
dW0+MTAuMTE2MS9KQUhBLjExNy4wMDg0Mzk8L2VsZWN0cm9uaWMtcmVzb3VyY2UtbnVtPjwvcmVj
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PEVuZE5vdGU+PENpdGU+PEF1dGhvcj5CdXJnZXNzPC9BdXRob3I+PFllYXI+MjAxODwvWWVhcj48
UmVjTnVtPjU4MDI8L1JlY051bT48RGlzcGxheVRleHQ+WzE2XTwvRGlzcGxheVRleHQ+PHJlY29y
ZD48cmVjLW51bWJlcj41ODAyPC9yZWMtbnVtYmVyPjxmb3JlaWduLWtleXM+PGtleSBhcHA9IkVO
IiBkYi1pZD0icDB3ZGYyemRqd3QycjRlZGZmbHY1cHBpengyZXR6enY5ZHp3IiB0aW1lc3RhbXA9
IjE2ODkxNTMwNTgiPjU4MDI8L2tleT48L2ZvcmVpZ24ta2V5cz48cmVmLXR5cGUgbmFtZT0iSm91
cm5hbCBBcnRpY2xlIj4xNzwvcmVmLXR5cGU+PGNvbnRyaWJ1dG9ycz48YXV0aG9ycz48YXV0aG9y
PkJ1cmdlc3MsIEwuIEcuPC9hdXRob3I+PGF1dGhvcj5Hb3lhbCwgTi48L2F1dGhvcj48YXV0aG9y
PkpvbmVzLCBHLiBNLjwvYXV0aG9yPjxhdXRob3I+S2hvcmNoaWQsIFkuPC9hdXRob3I+PGF1dGhv
cj5LZXJybywgQS48L2F1dGhvcj48YXV0aG9yPkNoYXBwbGUsIEsuPC9hdXRob3I+PGF1dGhvcj5U
c2l2Z291bGlzLCBHLjwvYXV0aG9yPjxhdXRob3I+QWxleGFuZHJvdiwgQS4gVi48L2F1dGhvcj48
YXV0aG9yPkNoYW5nLCBKLiBKLjwvYXV0aG9yPjwvYXV0aG9ycz48L2NvbnRyaWJ1dG9ycz48YXV0
aC1hZGRyZXNzPkRlcGFydG1lbnQgb2YgTmV1cm9sb2d5LCBVbml2ZXJzaXR5IG9mIFRlbm5lc3Nl
ZSBIZWFsdGggU2NpZW5jZSBDZW50ZXIsIE1lbXBoaXMsIFROLiYjeEQ7RGVwYXJ0bWVudCBvZiBD
bGluaWNhbCBQaGFybWFjeSBhbmQgTmV1cm9zdXJnZXJ5LCBVbml2ZXJzaXR5IG9mIFRlbm5lc3Nl
ZSBIZWFsdGggU2NpZW5jZSBDZW50ZXIsIE1lbXBoaXMsIFROLiYjeEQ7U2Vjb25kIERlcGFydG1l
bnQgb2YgTmV1cm9sb2d5LCAmcXVvdDtBdHRpa29uIFVuaXZlcnNpdHkgSG9zcGl0YWwmcXVvdDss
IFNjaG9vbCBvZiBNZWRpY2luZSwgTmF0aW9uYWwgYW5kIEthcG9kaXN0cmlhbiBVbml2ZXJzaXR5
IG9mIEF0aGVucywgR3JlZWNlLiYjeEQ7RGVwYXJ0bWVudCBvZiBOZXVyb2xvZ3ksIFVuaXZlcnNp
dHkgb2YgVGVubmVzc2VlIEhlYWx0aCBTY2llbmNlIENlbnRlciwgTWVtcGhpcywgVE4gamp3Y2hh
bmdAaG90bWFpbC5jb20uJiN4RDtEZXBhcnRtZW50IG9mIENyaXRpY2FsIENhcmUgTWVkaWNpbmUs
IE1lZFN0YXIgV2FzaGluZ3RvbiBIb3NwaXRhbCBNZWRpY2FsIENlbnRlciwgV2FzaGluZ3Rvbiwg
REMuPC9hdXRoLWFkZHJlc3M+PHRpdGxlcz48dGl0bGU+RXZhbHVhdGlvbiBvZiBBY3V0ZSBLaWRu
ZXkgSW5qdXJ5IGFuZCBNb3J0YWxpdHkgQWZ0ZXIgSW50ZW5zaXZlIEJsb29kIFByZXNzdXJlIENv
bnRyb2wgaW4gUGF0aWVudHMgV2l0aCBJbnRyYWNlcmVicmFsIEhlbW9ycmhhZ2U8L3RpdGxlPjxz
ZWNvbmRhcnktdGl0bGU+SiBBbSBIZWFydCBBc3NvYzwvc2Vjb25kYXJ5LXRpdGxlPjwvdGl0bGVz
PjxwZXJpb2RpY2FsPjxmdWxsLXRpdGxlPkogQW0gSGVhcnQgQXNzb2M8L2Z1bGwtdGl0bGU+PGFi
YnItMT5Kb3VybmFsIG9mIHRoZSBBbWVyaWNhbiBIZWFydCBBc3NvY2lhdGlvbjwvYWJici0xPjwv
cGVyaW9kaWNhbD48dm9sdW1lPjc8L3ZvbHVtZT48bnVtYmVyPjg8L251bWJlcj48ZWRpdGlvbj4y
MDE4LzA0LzE1PC9lZGl0aW9uPjxrZXl3b3Jkcz48a2V5d29yZD5BY3V0ZSBLaWRuZXkgSW5qdXJ5
L2VwaWRlbWlvbG9neS8qZXRpb2xvZ3kvcGh5c2lvcGF0aG9sb2d5PC9rZXl3b3JkPjxrZXl3b3Jk
PkJsb29kIFByZXNzdXJlLypwaHlzaW9sb2d5PC9rZXl3b3JkPjxrZXl3b3JkPkJsb29kIFByZXNz
dXJlIERldGVybWluYXRpb24vKm1ldGhvZHM8L2tleXdvcmQ+PGtleXdvcmQ+Q2VyZWJyYWwgSGVt
b3JyaGFnZS8qY29tcGxpY2F0aW9ucy9tb3J0YWxpdHkvcGh5c2lvcGF0aG9sb2d5PC9rZXl3b3Jk
PjxrZXl3b3JkPkZlbWFsZTwva2V5d29yZD48a2V5d29yZD5Gb2xsb3ctVXAgU3R1ZGllczwva2V5
d29yZD48a2V5d29yZD5Ib3NwaXRhbCBNb3J0YWxpdHkvdHJlbmRzPC9rZXl3b3JkPjxrZXl3b3Jk
Pkh1bWFuczwva2V5d29yZD48a2V5d29yZD5JbmNpZGVuY2U8L2tleXdvcmQ+PGtleXdvcmQ+TWFs
ZTwva2V5d29yZD48a2V5d29yZD5NaWRkbGUgQWdlZDwva2V5d29yZD48a2V5d29yZD5Nb25pdG9y
aW5nLCBQaHlzaW9sb2dpYy8qbWV0aG9kczwva2V5d29yZD48a2V5d29yZD5Qcm9nbm9zaXM8L2tl
eXdvcmQ+PGtleXdvcmQ+KlJlZ2lzdHJpZXM8L2tleXdvcmQ+PGtleXdvcmQ+UmV0cm9zcGVjdGl2
ZSBTdHVkaWVzPC9rZXl3b3JkPjxrZXl3b3JkPlJpc2sgRmFjdG9yczwva2V5d29yZD48a2V5d29y
ZD5TdXJ2aXZhbCBSYXRlL3RyZW5kczwva2V5d29yZD48a2V5d29yZD5Vbml0ZWQgU3RhdGVzL2Vw
aWRlbWlvbG9neTwva2V5d29yZD48a2V5d29yZD5hY3V0ZSBraWRuZXkgaW5qdXJ5PC9rZXl3b3Jk
PjxrZXl3b3JkPmF1dG9yZWd1bGF0aW9uPC9rZXl3b3JkPjxrZXl3b3JkPmJsb29kIHByZXNzdXJl
PC9rZXl3b3JkPjxrZXl3b3JkPmNocm9uaWMga2lkbmV5IGRpc2Vhc2U8L2tleXdvcmQ+PGtleXdv
cmQ+aHlwZXJ0ZW5zaW9uPC9rZXl3b3JkPjxrZXl3b3JkPmludHJhY2VyZWJyYWwgaGVtb3JyaGFn
ZTwva2V5d29yZD48a2V5d29yZD5raWRuZXk8L2tleXdvcmQ+PGtleXdvcmQ+cmVuYWwgZGlzZWFz
ZTwva2V5d29yZD48L2tleXdvcmRzPjxkYXRlcz48eWVhcj4yMDE4PC95ZWFyPjxwdWItZGF0ZXM+
PGRhdGU+QXByIDEzPC9kYXRlPjwvcHViLWRhdGVzPjwvZGF0ZXM+PGlzYm4+MjA0Ny05OTgwIChF
bGVjdHJvbmljKSYjeEQ7MjA0Ny05OTgwIChMaW5raW5nKTwvaXNibj48YWNjZXNzaW9uLW51bT4y
OTY1NDIwNzwvYWNjZXNzaW9uLW51bT48dXJscz48cmVsYXRlZC11cmxzPjx1cmw+aHR0cHM6Ly93
d3cubmNiaS5ubG0ubmloLmdvdi9wdWJtZWQvMjk2NTQyMDc8L3VybD48L3JlbGF0ZWQtdXJscz48
L3VybHM+PGN1c3RvbTI+UE1DNjAxNTQzOTwvY3VzdG9tMj48ZWxlY3Ryb25pYy1yZXNvdXJjZS1u
dW0+MTAuMTE2MS9KQUhBLjExNy4wMDg0Mzk8L2VsZWN0cm9uaWMtcmVzb3VyY2UtbnVtPjwvcmVj
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[16]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666FC89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448)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96F48D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spontaneous ICH admitted to 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D49F68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982BEF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7E5706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29.9% (stage 1: 25.4%; stage 2: 2.9%; stage 3: 1.6%)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7817369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D95A6F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In first 12 h, SBP reduction &gt;90 mm Hg increases risk of AKI in patients with normal renal function (OR, 2.1; 95% CI, 1.19–3.62) and CKD (OR, 3.91; 95% CI, 1.26–12.15)</w:t>
            </w:r>
          </w:p>
        </w:tc>
      </w:tr>
      <w:tr w:rsidR="002543AF" w:rsidRPr="00183ADF" w14:paraId="0FDF9D2C" w14:textId="77777777" w:rsidTr="00867B64">
        <w:trPr>
          <w:trHeight w:val="475"/>
        </w:trPr>
        <w:tc>
          <w:tcPr>
            <w:tcW w:w="13892" w:type="dxa"/>
            <w:gridSpan w:val="8"/>
            <w:tcBorders>
              <w:left w:val="nil"/>
              <w:right w:val="nil"/>
            </w:tcBorders>
            <w:vAlign w:val="center"/>
          </w:tcPr>
          <w:p w14:paraId="72325479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lastRenderedPageBreak/>
              <w:t>Acute stroke</w:t>
            </w:r>
          </w:p>
        </w:tc>
      </w:tr>
      <w:tr w:rsidR="002543AF" w:rsidRPr="008F38D5" w14:paraId="2E3EDE18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109D542A" w14:textId="55551F7A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Lin et al. (2015)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PEVuZE5vdGU+PENpdGU+PEF1dGhvcj5MaW48L0F1dGhvcj48WWVhcj4yMDE1PC9ZZWFyPjxSZWNO
dW0+NTgwOTwvUmVjTnVtPjxEaXNwbGF5VGV4dD5bMTddPC9EaXNwbGF5VGV4dD48cmVjb3JkPjxy
ZWMtbnVtYmVyPjU4MDk8L3JlYy1udW1iZXI+PGZvcmVpZ24ta2V5cz48a2V5IGFwcD0iRU4iIGRi
LWlkPSJwMHdkZjJ6ZGp3dDJyNGVkZmZsdjVwcGl6eDJldHp6djlkenciIHRpbWVzdGFtcD0iMTY4
OTE5MzY5MSI+NTgwOTwva2V5PjwvZm9yZWlnbi1rZXlzPjxyZWYtdHlwZSBuYW1lPSJKb3VybmFs
IEFydGljbGUiPjE3PC9yZWYtdHlwZT48Y29udHJpYnV0b3JzPjxhdXRob3JzPjxhdXRob3I+TGlu
LCBTLiBZLjwvYXV0aG9yPjxhdXRob3I+VGFuZywgUy4gQy48L2F1dGhvcj48YXV0aG9yPlRzYWks
IEwuIEsuPC9hdXRob3I+PGF1dGhvcj5ZZWgsIFMuIEouPC9hdXRob3I+PGF1dGhvcj5TaGVuLCBM
LiBKLjwvYXV0aG9yPjxhdXRob3I+V3UsIEYuIEwuPC9hdXRob3I+PGF1dGhvcj5KZW5nLCBKLiBT
LjwvYXV0aG9yPjwvYXV0aG9ycz48L2NvbnRyaWJ1dG9ycz48YXV0aC1hZGRyZXNzPkZyb20gdGhl
IERlcGFydG1lbnQgb2YgUGhhcm1hY3ksIE5hdGlvbmFsIFRhaXdhbiBVbml2ZXJzaXR5IEhvc3Bp
dGFsIChMLVNZLCBTLUxKLCBXLUZMTCk7IFNjaG9vbCBvZiBQaGFybWFjeSwgQ29sbGVnZSBvZiBQ
aGFybWFjeSwgTmF0aW9uYWwgVGFpd2FuIFVuaXZlcnNpdHkgKEwtU1ksIFMtTEosIFctRkxMKTsg
U3Ryb2tlIENlbnRlciBhbmQgRGVwYXJ0bWVudCBvZiBOZXVyb2xvZ3ksIE5hdGlvbmFsIFRhaXdh
biBVbml2ZXJzaXR5IEhvc3BpdGFsIChULVNDLCBULUxLLCBZLVNKLCBKLUpTKTsgYW5kIEdyYWR1
YXRlIEluc3RpdHV0ZSBvZiBDbGluaWNhbCBQaGFybWFjeSwgQ29sbGVnZSBvZiBQaGFybWFjeSwg
TmF0aW9uYWwgVGFpd2FuIFVuaXZlcnNpdHksIFRhaXBlaSwgVGFpd2FuIChTLUxKLCBXLUZMTCku
PC9hdXRoLWFkZHJlc3M+PHRpdGxlcz48dGl0bGU+SW5jaWRlbmNlIGFuZCBSaXNrIEZhY3RvcnMg
Zm9yIEFjdXRlIEtpZG5leSBJbmp1cnkgRm9sbG93aW5nIE1hbm5pdG9sIEluZnVzaW9uIGluIFBh
dGllbnRzIFdpdGggQWN1dGUgU3Ryb2tlOiBBIFJldHJvc3BlY3RpdmUgQ29ob3J0IFN0dWR5PC90
aXRsZT48c2Vjb25kYXJ5LXRpdGxlPk1lZGljaW5lIChCYWx0aW1vcmUpPC9zZWNvbmRhcnktdGl0
bGU+PC90aXRsZXM+PHBlcmlvZGljYWw+PGZ1bGwtdGl0bGU+TWVkaWNpbmUgKEJhbHRpbW9yZSk8
L2Z1bGwtdGl0bGU+PC9wZXJpb2RpY2FsPjxwYWdlcz5lMjAzMjwvcGFnZXM+PHZvbHVtZT45NDwv
dm9sdW1lPjxudW1iZXI+NDc8L251bWJlcj48ZWRpdGlvbj4yMDE1LzEyLzA0PC9lZGl0aW9uPjxr
ZXl3b3Jkcz48a2V5d29yZD4qQWN1dGUgS2lkbmV5IEluanVyeS9jaGVtaWNhbGx5IGluZHVjZWQv
ZGlhZ25vc2lzL2VwaWRlbWlvbG9neTwva2V5d29yZD48a2V5d29yZD5BZ2VkPC9rZXl3b3JkPjxr
ZXl3b3JkPkFnZWQsIDgwIGFuZCBvdmVyPC9rZXl3b3JkPjxrZXl3b3JkPkNvaG9ydCBTdHVkaWVz
PC9rZXl3b3JkPjxrZXl3b3JkPkRpdXJldGljcywgT3Ntb3RpYy9hZG1pbmlzdHJhdGlvbiAmYW1w
OyBkb3NhZ2UvYWR2ZXJzZSBlZmZlY3RzPC9rZXl3b3JkPjxrZXl3b3JkPkZlbWFsZTwva2V5d29y
ZD48a2V5d29yZD5HbG9tZXJ1bGFyIEZpbHRyYXRpb24gUmF0ZTwva2V5d29yZD48a2V5d29yZD5I
dW1hbnM8L2tleXdvcmQ+PGtleXdvcmQ+SW5jaWRlbmNlPC9rZXl3b3JkPjxrZXl3b3JkPkluZnVz
aW9ucywgSW50cmF2ZW5vdXM8L2tleXdvcmQ+PGtleXdvcmQ+TWFsZTwva2V5d29yZD48a2V5d29y
ZD5NYW5uaXRvbC9hZG1pbmlzdHJhdGlvbiAmYW1wOyBkb3NhZ2UvKmFkdmVyc2UgZWZmZWN0czwv
a2V5d29yZD48a2V5d29yZD5NaWRkbGUgQWdlZDwva2V5d29yZD48a2V5d29yZD5PdXRjb21lIEFz
c2Vzc21lbnQsIEhlYWx0aCBDYXJlPC9rZXl3b3JkPjxrZXl3b3JkPlJldHJvc3BlY3RpdmUgU3R1
ZGllczwva2V5d29yZD48a2V5d29yZD5SaXNrIEZhY3RvcnM8L2tleXdvcmQ+PGtleXdvcmQ+KlN0
cm9rZS9kcnVnIHRoZXJhcHkvZXBpZGVtaW9sb2d5PC9rZXl3b3JkPjxrZXl3b3JkPlRhaXdhbi9l
cGlkZW1pb2xvZ3k8L2tleXdvcmQ+PC9rZXl3b3Jkcz48ZGF0ZXM+PHllYXI+MjAxNTwveWVhcj48
cHViLWRhdGVzPjxkYXRlPk5vdjwvZGF0ZT48L3B1Yi1kYXRlcz48L2RhdGVzPjxpc2JuPjE1MzYt
NTk2NCAoRWxlY3Ryb25pYykmI3hEOzAwMjUtNzk3NCAoUHJpbnQpJiN4RDswMDI1LTc5NzQgKExp
bmtpbmcpPC9pc2JuPjxhY2Nlc3Npb24tbnVtPjI2NjMyNzAyPC9hY2Nlc3Npb24tbnVtPjx1cmxz
PjxyZWxhdGVkLXVybHM+PHVybD5odHRwczovL3d3dy5uY2JpLm5sbS5uaWguZ292L3B1Ym1lZC8y
NjYzMjcwMjwvdXJsPjwvcmVsYXRlZC11cmxzPjwvdXJscz48Y3VzdG9tMj5QTUM1MDU4OTcxPC9j
dXN0b20yPjxlbGVjdHJvbmljLXJlc291cmNlLW51bT4xMC4xMDk3L01ELjAwMDAwMDAwMDAwMDIw
MzI8L2VsZWN0cm9uaWMtcmVzb3VyY2UtbnVtPjwvcmVjb3JkPjwvQ2l0ZT48L0VuZE5vdGU+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PEVuZE5vdGU+PENpdGU+PEF1dGhvcj5MaW48L0F1dGhvcj48WWVhcj4yMDE1PC9ZZWFyPjxSZWNO
dW0+NTgwOTwvUmVjTnVtPjxEaXNwbGF5VGV4dD5bMTddPC9EaXNwbGF5VGV4dD48cmVjb3JkPjxy
ZWMtbnVtYmVyPjU4MDk8L3JlYy1udW1iZXI+PGZvcmVpZ24ta2V5cz48a2V5IGFwcD0iRU4iIGRi
LWlkPSJwMHdkZjJ6ZGp3dDJyNGVkZmZsdjVwcGl6eDJldHp6djlkenciIHRpbWVzdGFtcD0iMTY4
OTE5MzY5MSI+NTgwOTwva2V5PjwvZm9yZWlnbi1rZXlzPjxyZWYtdHlwZSBuYW1lPSJKb3VybmFs
IEFydGljbGUiPjE3PC9yZWYtdHlwZT48Y29udHJpYnV0b3JzPjxhdXRob3JzPjxhdXRob3I+TGlu
LCBTLiBZLjwvYXV0aG9yPjxhdXRob3I+VGFuZywgUy4gQy48L2F1dGhvcj48YXV0aG9yPlRzYWks
IEwuIEsuPC9hdXRob3I+PGF1dGhvcj5ZZWgsIFMuIEouPC9hdXRob3I+PGF1dGhvcj5TaGVuLCBM
LiBKLjwvYXV0aG9yPjxhdXRob3I+V3UsIEYuIEwuPC9hdXRob3I+PGF1dGhvcj5KZW5nLCBKLiBT
LjwvYXV0aG9yPjwvYXV0aG9ycz48L2NvbnRyaWJ1dG9ycz48YXV0aC1hZGRyZXNzPkZyb20gdGhl
IERlcGFydG1lbnQgb2YgUGhhcm1hY3ksIE5hdGlvbmFsIFRhaXdhbiBVbml2ZXJzaXR5IEhvc3Bp
dGFsIChMLVNZLCBTLUxKLCBXLUZMTCk7IFNjaG9vbCBvZiBQaGFybWFjeSwgQ29sbGVnZSBvZiBQ
aGFybWFjeSwgTmF0aW9uYWwgVGFpd2FuIFVuaXZlcnNpdHkgKEwtU1ksIFMtTEosIFctRkxMKTsg
U3Ryb2tlIENlbnRlciBhbmQgRGVwYXJ0bWVudCBvZiBOZXVyb2xvZ3ksIE5hdGlvbmFsIFRhaXdh
biBVbml2ZXJzaXR5IEhvc3BpdGFsIChULVNDLCBULUxLLCBZLVNKLCBKLUpTKTsgYW5kIEdyYWR1
YXRlIEluc3RpdHV0ZSBvZiBDbGluaWNhbCBQaGFybWFjeSwgQ29sbGVnZSBvZiBQaGFybWFjeSwg
TmF0aW9uYWwgVGFpd2FuIFVuaXZlcnNpdHksIFRhaXBlaSwgVGFpd2FuIChTLUxKLCBXLUZMTCku
PC9hdXRoLWFkZHJlc3M+PHRpdGxlcz48dGl0bGU+SW5jaWRlbmNlIGFuZCBSaXNrIEZhY3RvcnMg
Zm9yIEFjdXRlIEtpZG5leSBJbmp1cnkgRm9sbG93aW5nIE1hbm5pdG9sIEluZnVzaW9uIGluIFBh
dGllbnRzIFdpdGggQWN1dGUgU3Ryb2tlOiBBIFJldHJvc3BlY3RpdmUgQ29ob3J0IFN0dWR5PC90
aXRsZT48c2Vjb25kYXJ5LXRpdGxlPk1lZGljaW5lIChCYWx0aW1vcmUpPC9zZWNvbmRhcnktdGl0
bGU+PC90aXRsZXM+PHBlcmlvZGljYWw+PGZ1bGwtdGl0bGU+TWVkaWNpbmUgKEJhbHRpbW9yZSk8
L2Z1bGwtdGl0bGU+PC9wZXJpb2RpY2FsPjxwYWdlcz5lMjAzMjwvcGFnZXM+PHZvbHVtZT45NDwv
dm9sdW1lPjxudW1iZXI+NDc8L251bWJlcj48ZWRpdGlvbj4yMDE1LzEyLzA0PC9lZGl0aW9uPjxr
ZXl3b3Jkcz48a2V5d29yZD4qQWN1dGUgS2lkbmV5IEluanVyeS9jaGVtaWNhbGx5IGluZHVjZWQv
ZGlhZ25vc2lzL2VwaWRlbWlvbG9neTwva2V5d29yZD48a2V5d29yZD5BZ2VkPC9rZXl3b3JkPjxr
ZXl3b3JkPkFnZWQsIDgwIGFuZCBvdmVyPC9rZXl3b3JkPjxrZXl3b3JkPkNvaG9ydCBTdHVkaWVz
PC9rZXl3b3JkPjxrZXl3b3JkPkRpdXJldGljcywgT3Ntb3RpYy9hZG1pbmlzdHJhdGlvbiAmYW1w
OyBkb3NhZ2UvYWR2ZXJzZSBlZmZlY3RzPC9rZXl3b3JkPjxrZXl3b3JkPkZlbWFsZTwva2V5d29y
ZD48a2V5d29yZD5HbG9tZXJ1bGFyIEZpbHRyYXRpb24gUmF0ZTwva2V5d29yZD48a2V5d29yZD5I
dW1hbnM8L2tleXdvcmQ+PGtleXdvcmQ+SW5jaWRlbmNlPC9rZXl3b3JkPjxrZXl3b3JkPkluZnVz
aW9ucywgSW50cmF2ZW5vdXM8L2tleXdvcmQ+PGtleXdvcmQ+TWFsZTwva2V5d29yZD48a2V5d29y
ZD5NYW5uaXRvbC9hZG1pbmlzdHJhdGlvbiAmYW1wOyBkb3NhZ2UvKmFkdmVyc2UgZWZmZWN0czwv
a2V5d29yZD48a2V5d29yZD5NaWRkbGUgQWdlZDwva2V5d29yZD48a2V5d29yZD5PdXRjb21lIEFz
c2Vzc21lbnQsIEhlYWx0aCBDYXJlPC9rZXl3b3JkPjxrZXl3b3JkPlJldHJvc3BlY3RpdmUgU3R1
ZGllczwva2V5d29yZD48a2V5d29yZD5SaXNrIEZhY3RvcnM8L2tleXdvcmQ+PGtleXdvcmQ+KlN0
cm9rZS9kcnVnIHRoZXJhcHkvZXBpZGVtaW9sb2d5PC9rZXl3b3JkPjxrZXl3b3JkPlRhaXdhbi9l
cGlkZW1pb2xvZ3k8L2tleXdvcmQ+PC9rZXl3b3Jkcz48ZGF0ZXM+PHllYXI+MjAxNTwveWVhcj48
cHViLWRhdGVzPjxkYXRlPk5vdjwvZGF0ZT48L3B1Yi1kYXRlcz48L2RhdGVzPjxpc2JuPjE1MzYt
NTk2NCAoRWxlY3Ryb25pYykmI3hEOzAwMjUtNzk3NCAoUHJpbnQpJiN4RDswMDI1LTc5NzQgKExp
bmtpbmcpPC9pc2JuPjxhY2Nlc3Npb24tbnVtPjI2NjMyNzAyPC9hY2Nlc3Npb24tbnVtPjx1cmxz
PjxyZWxhdGVkLXVybHM+PHVybD5odHRwczovL3d3dy5uY2JpLm5sbS5uaWguZ292L3B1Ym1lZC8y
NjYzMjcwMjwvdXJsPjwvcmVsYXRlZC11cmxzPjwvdXJscz48Y3VzdG9tMj5QTUM1MDU4OTcxPC9j
dXN0b20yPjxlbGVjdHJvbmljLXJlc291cmNlLW51bT4xMC4xMDk3L01ELjAwMDAwMDAwMDAwMDIw
MzI8L2VsZWN0cm9uaWMtcmVzb3VyY2UtbnVtPjwvcmVjb3JkPjwvQ2l0ZT48L0VuZE5vdGU+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[17]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7EB2850E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432)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1A753F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Aged &gt;20 years with acute stroke and mannitol infusion admitted to NICU (62.3% with ischemic stroke)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B4CD12C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AKI prior to mannitol therapy; 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D013F6E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3EB2C8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6.5%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2017775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3F4AA8EA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Diabetes, lower baseline eGFR, higher initial NIHSS score, and diuretic use associated with AKI </w:t>
            </w:r>
          </w:p>
        </w:tc>
      </w:tr>
      <w:tr w:rsidR="002543AF" w:rsidRPr="008F38D5" w14:paraId="394A80F2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3CDB0454" w14:textId="248053BF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Wang et al. (2018)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PEVuZE5vdGU+PENpdGU+PEF1dGhvcj5XYW5nPC9BdXRob3I+PFllYXI+MjAxODwvWWVhcj48UmVj
TnVtPjU4MDQ8L1JlY051bT48RGlzcGxheVRleHQ+WzE4XTwvRGlzcGxheVRleHQ+PHJlY29yZD48
cmVjLW51bWJlcj41ODA0PC9yZWMtbnVtYmVyPjxmb3JlaWduLWtleXM+PGtleSBhcHA9IkVOIiBk
Yi1pZD0icDB3ZGYyemRqd3QycjRlZGZmbHY1cHBpengyZXR6enY5ZHp3IiB0aW1lc3RhbXA9IjE2
ODkxNTUwNjMiPjU4MDQ8L2tleT48L2ZvcmVpZ24ta2V5cz48cmVmLXR5cGUgbmFtZT0iSm91cm5h
bCBBcnRpY2xlIj4xNzwvcmVmLXR5cGU+PGNvbnRyaWJ1dG9ycz48YXV0aG9ycz48YXV0aG9yPldh
bmcsIEQuPC9hdXRob3I+PGF1dGhvcj5HdW8sIFkuPC9hdXRob3I+PGF1dGhvcj5aaGFuZywgWS48
L2F1dGhvcj48YXV0aG9yPkxpLCBaLjwvYXV0aG9yPjxhdXRob3I+TGksIEEuPC9hdXRob3I+PGF1
dGhvcj5MdW8sIFkuPC9hdXRob3I+PC9hdXRob3JzPjwvY29udHJpYnV0b3JzPjxhdXRoLWFkZHJl
c3M+RGVwYXJ0bWVudCBvZiBOZXBocm9sb2d5LCBCZWlqaW5nIFRpYW50YW4gSG9zcGl0YWwsIENh
cGl0YWwgTWVkaWNhbCBVbml2ZXJzaXR5LCBCZWlqaW5nLCBDaGluYS4mI3hEO0RlcGFydG1lbnQg
b2YgTmVwaHJvbG9neSwgQmVpamluZyBTaGlqaXRhbiBIb3NwaXRhbCwgQ2FwaXRhbCBNZWRpY2Fs
IFVuaXZlcnNpdHksIEhhaWRpYW4gRGlzdHJpY3QsIE5vIDEwLCBUaWV5aSBSb2FkLCBCZWlqaW5n
LCBQZW9wbGUmYXBvcztzIFJlcHVibGljIG9mIENoaW5hLiYjeEQ7RGVwYXJ0bWVudCBvZiBOZXVy
b2xvZ3ksIEJlaWppbmcgVGlhbnRhbiBIb3NwaXRhbCwgQ2FwaXRhbCBNZWRpY2FsIFVuaXZlcnNp
dHksIEJlaWppbmcsIENoaW5hLiYjeEQ7RGVwYXJ0bWVudCBvZiBJbnRlbnNpdmUgQ2FyZSBVbml0
LCBCZWlqaW5nIERpdGFuIEhvc3BpdGFsLCBDYXBpdGFsIE1lZGljYWwgVW5pdmVyc2l0eSwgQmVp
amluZywgQ2hpbmEuJiN4RDtEZXBhcnRtZW50IG9mIE5lcGhyb2xvZ3ksIEJlaWppbmcgU2hpaml0
YW4gSG9zcGl0YWwsIENhcGl0YWwgTWVkaWNhbCBVbml2ZXJzaXR5LCBIYWlkaWFuIERpc3RyaWN0
LCBObyAxMCwgVGlleWkgUm9hZCwgQmVpamluZywgUGVvcGxlJmFwb3M7cyBSZXB1YmxpYyBvZiBD
aGluYS4gbHVveWFuZzk2QDE2My5jb20uPC9hdXRoLWFkZHJlc3M+PHRpdGxlcz48dGl0bGU+RXBp
ZGVtaW9sb2d5IG9mIGFjdXRlIGtpZG5leSBpbmp1cnkgaW4gcGF0aWVudHMgd2l0aCBzdHJva2U6
IGEgcmV0cm9zcGVjdGl2ZSBhbmFseXNpcyBmcm9tIHRoZSBuZXVyb2xvZ3kgSUNVPC90aXRsZT48
c2Vjb25kYXJ5LXRpdGxlPkludGVybiBFbWVyZyBNZWQ8L3NlY29uZGFyeS10aXRsZT48L3RpdGxl
cz48cGVyaW9kaWNhbD48ZnVsbC10aXRsZT5JbnRlcm4gRW1lcmcgTWVkPC9mdWxsLXRpdGxlPjwv
cGVyaW9kaWNhbD48cGFnZXM+MTctMjU8L3BhZ2VzPjx2b2x1bWU+MTM8L3ZvbHVtZT48bnVtYmVy
PjE8L251bWJlcj48ZWRpdGlvbj4yMDE3LzA2LzI5PC9lZGl0aW9uPjxrZXl3b3Jkcz48a2V5d29y
ZD5BY3V0ZSBLaWRuZXkgSW5qdXJ5LyplcGlkZW1pb2xvZ3kvZXRpb2xvZ3k8L2tleXdvcmQ+PGtl
eXdvcmQ+QWR1bHQ8L2tleXdvcmQ+PGtleXdvcmQ+QWdlZDwva2V5d29yZD48a2V5d29yZD5DaGlu
YS9lcGlkZW1pb2xvZ3k8L2tleXdvcmQ+PGtleXdvcmQ+RmVtYWxlPC9rZXl3b3JkPjxrZXl3b3Jk
PkZvdXItRGltZW5zaW9uYWwgQ29tcHV0ZWQgVG9tb2dyYXBoeS9tZXRob2RzPC9rZXl3b3JkPjxr
ZXl3b3JkPkh1bWFuczwva2V5d29yZD48a2V5d29yZD5JbmNpZGVuY2U8L2tleXdvcmQ+PGtleXdv
cmQ+SW50ZW5zaXZlIENhcmUgVW5pdHMvb3JnYW5pemF0aW9uICZhbXA7IGFkbWluaXN0cmF0aW9u
L3N0YXRpc3RpY3MgJmFtcDsgbnVtZXJpY2FsIGRhdGE8L2tleXdvcmQ+PGtleXdvcmQ+TWFsZTwv
a2V5d29yZD48a2V5d29yZD5NaWRkbGUgQWdlZDwva2V5d29yZD48a2V5d29yZD5OZXVyb2xvZ3kv
b3JnYW5pemF0aW9uICZhbXA7IGFkbWluaXN0cmF0aW9uL3N0YXRpc3RpY3MgJmFtcDsgbnVtZXJp
Y2FsIGRhdGE8L2tleXdvcmQ+PGtleXdvcmQ+UmV0cm9zcGVjdGl2ZSBTdHVkaWVzPC9rZXl3b3Jk
PjxrZXl3b3JkPlJpc2sgRmFjdG9yczwva2V5d29yZD48a2V5d29yZD5TdHJva2UvY29tcGxpY2F0
aW9ucy8qZXBpZGVtaW9sb2d5PC9rZXl3b3JkPjxrZXl3b3JkPkFjdXRlIGtpZG5leSBpbmp1cnk8
L2tleXdvcmQ+PGtleXdvcmQ+RXBpZGVtaW9sb2d5PC9rZXl3b3JkPjxrZXl3b3JkPk91dGNvbWVz
PC9rZXl3b3JkPjxrZXl3b3JkPlN0cm9rZTwva2V5d29yZD48L2tleXdvcmRzPjxkYXRlcz48eWVh
cj4yMDE4PC95ZWFyPjxwdWItZGF0ZXM+PGRhdGU+SmFuPC9kYXRlPjwvcHViLWRhdGVzPjwvZGF0
ZXM+PGlzYm4+MTk3MC05MzY2IChFbGVjdHJvbmljKSYjeEQ7MTgyOC0wNDQ3IChMaW5raW5nKTwv
aXNibj48YWNjZXNzaW9uLW51bT4yODY1NjU0NjwvYWNjZXNzaW9uLW51bT48dXJscz48cmVsYXRl
ZC11cmxzPjx1cmw+aHR0cHM6Ly93d3cubmNiaS5ubG0ubmloLmdvdi9wdWJtZWQvMjg2NTY1NDY8
L3VybD48L3JlbGF0ZWQtdXJscz48L3VybHM+PGVsZWN0cm9uaWMtcmVzb3VyY2UtbnVtPjEwLjEw
MDcvczExNzM5LTAxNy0xNzAzLXo8L2VsZWN0cm9uaWMtcmVzb3VyY2UtbnVtPjwvcmVjb3JkPjwv
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PEVuZE5vdGU+PENpdGU+PEF1dGhvcj5XYW5nPC9BdXRob3I+PFllYXI+MjAxODwvWWVhcj48UmVj
TnVtPjU4MDQ8L1JlY051bT48RGlzcGxheVRleHQ+WzE4XTwvRGlzcGxheVRleHQ+PHJlY29yZD48
cmVjLW51bWJlcj41ODA0PC9yZWMtbnVtYmVyPjxmb3JlaWduLWtleXM+PGtleSBhcHA9IkVOIiBk
Yi1pZD0icDB3ZGYyemRqd3QycjRlZGZmbHY1cHBpengyZXR6enY5ZHp3IiB0aW1lc3RhbXA9IjE2
ODkxNTUwNjMiPjU4MDQ8L2tleT48L2ZvcmVpZ24ta2V5cz48cmVmLXR5cGUgbmFtZT0iSm91cm5h
bCBBcnRpY2xlIj4xNzwvcmVmLXR5cGU+PGNvbnRyaWJ1dG9ycz48YXV0aG9ycz48YXV0aG9yPldh
bmcsIEQuPC9hdXRob3I+PGF1dGhvcj5HdW8sIFkuPC9hdXRob3I+PGF1dGhvcj5aaGFuZywgWS48
L2F1dGhvcj48YXV0aG9yPkxpLCBaLjwvYXV0aG9yPjxhdXRob3I+TGksIEEuPC9hdXRob3I+PGF1
dGhvcj5MdW8sIFkuPC9hdXRob3I+PC9hdXRob3JzPjwvY29udHJpYnV0b3JzPjxhdXRoLWFkZHJl
c3M+RGVwYXJ0bWVudCBvZiBOZXBocm9sb2d5LCBCZWlqaW5nIFRpYW50YW4gSG9zcGl0YWwsIENh
cGl0YWwgTWVkaWNhbCBVbml2ZXJzaXR5LCBCZWlqaW5nLCBDaGluYS4mI3hEO0RlcGFydG1lbnQg
b2YgTmVwaHJvbG9neSwgQmVpamluZyBTaGlqaXRhbiBIb3NwaXRhbCwgQ2FwaXRhbCBNZWRpY2Fs
IFVuaXZlcnNpdHksIEhhaWRpYW4gRGlzdHJpY3QsIE5vIDEwLCBUaWV5aSBSb2FkLCBCZWlqaW5n
LCBQZW9wbGUmYXBvcztzIFJlcHVibGljIG9mIENoaW5hLiYjeEQ7RGVwYXJ0bWVudCBvZiBOZXVy
b2xvZ3ksIEJlaWppbmcgVGlhbnRhbiBIb3NwaXRhbCwgQ2FwaXRhbCBNZWRpY2FsIFVuaXZlcnNp
dHksIEJlaWppbmcsIENoaW5hLiYjeEQ7RGVwYXJ0bWVudCBvZiBJbnRlbnNpdmUgQ2FyZSBVbml0
LCBCZWlqaW5nIERpdGFuIEhvc3BpdGFsLCBDYXBpdGFsIE1lZGljYWwgVW5pdmVyc2l0eSwgQmVp
amluZywgQ2hpbmEuJiN4RDtEZXBhcnRtZW50IG9mIE5lcGhyb2xvZ3ksIEJlaWppbmcgU2hpaml0
YW4gSG9zcGl0YWwsIENhcGl0YWwgTWVkaWNhbCBVbml2ZXJzaXR5LCBIYWlkaWFuIERpc3RyaWN0
LCBObyAxMCwgVGlleWkgUm9hZCwgQmVpamluZywgUGVvcGxlJmFwb3M7cyBSZXB1YmxpYyBvZiBD
aGluYS4gbHVveWFuZzk2QDE2My5jb20uPC9hdXRoLWFkZHJlc3M+PHRpdGxlcz48dGl0bGU+RXBp
ZGVtaW9sb2d5IG9mIGFjdXRlIGtpZG5leSBpbmp1cnkgaW4gcGF0aWVudHMgd2l0aCBzdHJva2U6
IGEgcmV0cm9zcGVjdGl2ZSBhbmFseXNpcyBmcm9tIHRoZSBuZXVyb2xvZ3kgSUNVPC90aXRsZT48
c2Vjb25kYXJ5LXRpdGxlPkludGVybiBFbWVyZyBNZWQ8L3NlY29uZGFyeS10aXRsZT48L3RpdGxl
cz48cGVyaW9kaWNhbD48ZnVsbC10aXRsZT5JbnRlcm4gRW1lcmcgTWVkPC9mdWxsLXRpdGxlPjwv
cGVyaW9kaWNhbD48cGFnZXM+MTctMjU8L3BhZ2VzPjx2b2x1bWU+MTM8L3ZvbHVtZT48bnVtYmVy
PjE8L251bWJlcj48ZWRpdGlvbj4yMDE3LzA2LzI5PC9lZGl0aW9uPjxrZXl3b3Jkcz48a2V5d29y
ZD5BY3V0ZSBLaWRuZXkgSW5qdXJ5LyplcGlkZW1pb2xvZ3kvZXRpb2xvZ3k8L2tleXdvcmQ+PGtl
eXdvcmQ+QWR1bHQ8L2tleXdvcmQ+PGtleXdvcmQ+QWdlZDwva2V5d29yZD48a2V5d29yZD5DaGlu
YS9lcGlkZW1pb2xvZ3k8L2tleXdvcmQ+PGtleXdvcmQ+RmVtYWxlPC9rZXl3b3JkPjxrZXl3b3Jk
PkZvdXItRGltZW5zaW9uYWwgQ29tcHV0ZWQgVG9tb2dyYXBoeS9tZXRob2RzPC9rZXl3b3JkPjxr
ZXl3b3JkPkh1bWFuczwva2V5d29yZD48a2V5d29yZD5JbmNpZGVuY2U8L2tleXdvcmQ+PGtleXdv
cmQ+SW50ZW5zaXZlIENhcmUgVW5pdHMvb3JnYW5pemF0aW9uICZhbXA7IGFkbWluaXN0cmF0aW9u
L3N0YXRpc3RpY3MgJmFtcDsgbnVtZXJpY2FsIGRhdGE8L2tleXdvcmQ+PGtleXdvcmQ+TWFsZTwv
a2V5d29yZD48a2V5d29yZD5NaWRkbGUgQWdlZDwva2V5d29yZD48a2V5d29yZD5OZXVyb2xvZ3kv
b3JnYW5pemF0aW9uICZhbXA7IGFkbWluaXN0cmF0aW9uL3N0YXRpc3RpY3MgJmFtcDsgbnVtZXJp
Y2FsIGRhdGE8L2tleXdvcmQ+PGtleXdvcmQ+UmV0cm9zcGVjdGl2ZSBTdHVkaWVzPC9rZXl3b3Jk
PjxrZXl3b3JkPlJpc2sgRmFjdG9yczwva2V5d29yZD48a2V5d29yZD5TdHJva2UvY29tcGxpY2F0
aW9ucy8qZXBpZGVtaW9sb2d5PC9rZXl3b3JkPjxrZXl3b3JkPkFjdXRlIGtpZG5leSBpbmp1cnk8
L2tleXdvcmQ+PGtleXdvcmQ+RXBpZGVtaW9sb2d5PC9rZXl3b3JkPjxrZXl3b3JkPk91dGNvbWVz
PC9rZXl3b3JkPjxrZXl3b3JkPlN0cm9rZTwva2V5d29yZD48L2tleXdvcmRzPjxkYXRlcz48eWVh
cj4yMDE4PC95ZWFyPjxwdWItZGF0ZXM+PGRhdGU+SmFuPC9kYXRlPjwvcHViLWRhdGVzPjwvZGF0
ZXM+PGlzYm4+MTk3MC05MzY2IChFbGVjdHJvbmljKSYjeEQ7MTgyOC0wNDQ3IChMaW5raW5nKTwv
aXNibj48YWNjZXNzaW9uLW51bT4yODY1NjU0NjwvYWNjZXNzaW9uLW51bT48dXJscz48cmVsYXRl
ZC11cmxzPjx1cmw+aHR0cHM6Ly93d3cubmNiaS5ubG0ubmloLmdvdi9wdWJtZWQvMjg2NTY1NDY8
L3VybD48L3JlbGF0ZWQtdXJscz48L3VybHM+PGVsZWN0cm9uaWMtcmVzb3VyY2UtbnVtPjEwLjEw
MDcvczExNzM5LTAxNy0xNzAzLXo8L2VsZWN0cm9uaWMtcmVzb3VyY2UtbnVtPjwvcmVjb3JkPjwv
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[18]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3941DA8A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647)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E69B9A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stroke admitted to NICU (ischemic stroke: 28.1%, hemorrhagic stroke: 71.9%)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904D7A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 and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9D1BED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E9224A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20.9% (stage 1: 13.0%; stage 2: 4.0%; stage 3: 3.9%)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0794F48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7874F0E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Independent risk factors for AKI: higher NIHSS score (OR, 1.03; 95% CI, 1.00–1.05), hypertension (OR, 1.59; 95% CI, 1.00–2.53), and infectious complications (OR, 3.39; 95% CI, 2.00–5.80); AKI severity associated with increased hospital mortality</w:t>
            </w:r>
          </w:p>
        </w:tc>
      </w:tr>
      <w:tr w:rsidR="002543AF" w:rsidRPr="008F38D5" w14:paraId="3DA095F0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7A419236" w14:textId="7E603E60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Gwak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PEVuZE5vdGU+PENpdGU+PEF1dGhvcj5Hd2FrPC9BdXRob3I+PFllYXI+MjAyMTwvWWVhcj48UmVj
TnVtPjU3OTE8L1JlY051bT48RGlzcGxheVRleHQ+WzE5XTwvRGlzcGxheVRleHQ+PHJlY29yZD48
cmVjLW51bWJlcj41NzkxPC9yZWMtbnVtYmVyPjxmb3JlaWduLWtleXM+PGtleSBhcHA9IkVOIiBk
Yi1pZD0icDB3ZGYyemRqd3QycjRlZGZmbHY1cHBpengyZXR6enY5ZHp3IiB0aW1lc3RhbXA9IjE2
ODkxMDQ3NjAiPjU3OTE8L2tleT48L2ZvcmVpZ24ta2V5cz48cmVmLXR5cGUgbmFtZT0iSm91cm5h
bCBBcnRpY2xlIj4xNzwvcmVmLXR5cGU+PGNvbnRyaWJ1dG9ycz48YXV0aG9ycz48YXV0aG9yPkd3
YWssIEQuIFMuPC9hdXRob3I+PGF1dGhvcj5DaHVuZywgSS48L2F1dGhvcj48YXV0aG9yPktpbSwg
Qi4gSy48L2F1dGhvcj48YXV0aG9yPkxlZSwgUy48L2F1dGhvcj48YXV0aG9yPkplb25nLCBILiBH
LjwvYXV0aG9yPjxhdXRob3I+S2ltLCBZLiBTLjwvYXV0aG9yPjxhdXRob3I+Q2hhZSwgSC48L2F1
dGhvcj48YXV0aG9yPlBhcmssIEMuIFkuPC9hdXRob3I+PGF1dGhvcj5IYW4sIE0uIEsuPC9hdXRo
b3I+PC9hdXRob3JzPjwvY29udHJpYnV0b3JzPjxhdXRoLWFkZHJlc3M+RGVwYXJ0bWVudCBvZiBO
ZXVyb2xvZ3ksIEt5dW5ncG9vayBOYXRpb25hbCBVbml2ZXJzaXR5IEhvc3BpdGFsLCBEYWVndSwg
U291dGggS29yZWEuJiN4RDtEZXBhcnRtZW50IG9mIE5ldXJvbG9neSwgTm93b24gRXVsamkgTWVk
aWNhbCBDZW50ZXIsIFNlb3VsLCBTb3V0aCBLb3JlYS4mI3hEO0RlcGFydG1lbnQgb2YgTmV1cm9s
b2d5LCBDaHVuZ2J1ayBOYXRpb25hbCBVbml2ZXJzaXR5IEhvc3BpdGFsLCBDaGVvbmdqdS1zaSwg
U291dGggS29yZWEuJiN4RDtEZXBhcnRtZW50IG9mIE5ldXJvbG9neSwgSW5qZSBVbml2ZXJzaXR5
IEJ1c2FuIFBhaWsgSG9zcGl0YWwsIEJ1c2FuLCBTb3V0aCBLb3JlYS4mI3hEO0RpdmlzaW9uIG9m
IE5ldXJvY3JpdGljYWwgQ2FyZSwgRGVwYXJ0bWVudCBvZiBOZXVyb3N1cmdlcnkgYW5kIE5ldXJv
bG9neSwgU2VvdWwgTmF0aW9uYWwgVW5pdmVyc2l0eSBCdW5kYW5nIEhvc3BpdGFsLCBTZW9uZ25h
bSwgU291dGggS29yZWEuJiN4RDtEZXBhcnRtZW50IG9mIE5ldXJvbG9neSwgU2VvdWwgTmF0aW9u
YWwgVW5pdmVyc2l0eSBCdW5kYW5nIEhvc3BpdGFsLCBTZW9uZ25hbSwgU291dGggS29yZWEuJiN4
RDtEZXBhcnRtZW50IG9mIE5ldXJvbG9neSwgU2VvdWwgTmF0aW9uYWwgVW5pdmVyc2l0eSBDb2xs
ZWdlIG9mIE1lZGljaW5lLCBTZW91bCwgU291dGggS29yZWEuPC9hdXRoLWFkZHJlc3M+PHRpdGxl
cz48dGl0bGU+SGlnaCBDaGxvcmlkZSBCdXJkZW4gYW5kIENsaW5pY2FsIE91dGNvbWVzIGluIENy
aXRpY2FsbHkgSWxsIFBhdGllbnRzIFdpdGggTGFyZ2UgSGVtaXNwaGVyaWMgSW5mYXJjdGlvbjwv
dGl0bGU+PHNlY29uZGFyeS10aXRsZT5Gcm9udCBOZXVyb2w8L3NlY29uZGFyeS10aXRsZT48L3Rp
dGxlcz48cGVyaW9kaWNhbD48ZnVsbC10aXRsZT5Gcm9udCBOZXVyb2w8L2Z1bGwtdGl0bGU+PC9w
ZXJpb2RpY2FsPjxwYWdlcz42MDQ2ODY8L3BhZ2VzPjx2b2x1bWU+MTI8L3ZvbHVtZT48ZWRpdGlv
bj4yMDIxLzA2LzA4PC9lZGl0aW9uPjxrZXl3b3Jkcz48a2V5d29yZD5hY3V0ZSBraWRuZXkgaW5q
dXJ5PC9rZXl3b3JkPjxrZXl3b3JkPmJyYWluIGVkZW1hPC9rZXl3b3JkPjxrZXl3b3JkPmNlcmVi
cmFsIGluZmFyY3Rpb248L2tleXdvcmQ+PGtleXdvcmQ+Y2hsb3JpZGU8L2tleXdvcmQ+PGtleXdv
cmQ+Y3JpdGljYWwgY2FyZTwva2V5d29yZD48a2V5d29yZD5tb3J0YWxpdHk8L2tleXdvcmQ+PGtl
eXdvcmQ+Y29tbWVyY2lhbCBvciBmaW5hbmNpYWwgcmVsYXRpb25zaGlwcyB0aGF0IGNvdWxkIGJl
IGNvbnN0cnVlZCBhcyBhIHBvdGVudGlhbDwva2V5d29yZD48a2V5d29yZD5jb25mbGljdCBvZiBp
bnRlcmVzdC48L2tleXdvcmQ+PC9rZXl3b3Jkcz48ZGF0ZXM+PHllYXI+MjAyMTwveWVhcj48L2Rh
dGVzPjxpc2JuPjE2NjQtMjI5NSAoUHJpbnQpJiN4RDsxNjY0LTIyOTUgKEVsZWN0cm9uaWMpJiN4
RDsxNjY0LTIyOTUgKExpbmtpbmcpPC9pc2JuPjxhY2Nlc3Npb24tbnVtPjM0MDkzMzg1PC9hY2Nl
c3Npb24tbnVtPjx1cmxzPjxyZWxhdGVkLXVybHM+PHVybD5odHRwczovL3d3dy5uY2JpLm5sbS5u
aWguZ292L3B1Ym1lZC8zNDA5MzM4NTwvdXJsPjwvcmVsYXRlZC11cmxzPjwvdXJscz48Y3VzdG9t
Mj5QTUM4MTcyNzkxPC9jdXN0b20yPjxlbGVjdHJvbmljLXJlc291cmNlLW51bT4xMC4zMzg5L2Zu
ZXVyLjIwMjEuNjA0Njg2PC9lbGVjdHJvbmljLXJlc291cmNlLW51bT48L3JlY29yZD48L0NpdGU+
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PEVuZE5vdGU+PENpdGU+PEF1dGhvcj5Hd2FrPC9BdXRob3I+PFllYXI+MjAyMTwvWWVhcj48UmVj
TnVtPjU3OTE8L1JlY051bT48RGlzcGxheVRleHQ+WzE5XTwvRGlzcGxheVRleHQ+PHJlY29yZD48
cmVjLW51bWJlcj41NzkxPC9yZWMtbnVtYmVyPjxmb3JlaWduLWtleXM+PGtleSBhcHA9IkVOIiBk
Yi1pZD0icDB3ZGYyemRqd3QycjRlZGZmbHY1cHBpengyZXR6enY5ZHp3IiB0aW1lc3RhbXA9IjE2
ODkxMDQ3NjAiPjU3OTE8L2tleT48L2ZvcmVpZ24ta2V5cz48cmVmLXR5cGUgbmFtZT0iSm91cm5h
bCBBcnRpY2xlIj4xNzwvcmVmLXR5cGU+PGNvbnRyaWJ1dG9ycz48YXV0aG9ycz48YXV0aG9yPkd3
YWssIEQuIFMuPC9hdXRob3I+PGF1dGhvcj5DaHVuZywgSS48L2F1dGhvcj48YXV0aG9yPktpbSwg
Qi4gSy48L2F1dGhvcj48YXV0aG9yPkxlZSwgUy48L2F1dGhvcj48YXV0aG9yPkplb25nLCBILiBH
LjwvYXV0aG9yPjxhdXRob3I+S2ltLCBZLiBTLjwvYXV0aG9yPjxhdXRob3I+Q2hhZSwgSC48L2F1
dGhvcj48YXV0aG9yPlBhcmssIEMuIFkuPC9hdXRob3I+PGF1dGhvcj5IYW4sIE0uIEsuPC9hdXRo
b3I+PC9hdXRob3JzPjwvY29udHJpYnV0b3JzPjxhdXRoLWFkZHJlc3M+RGVwYXJ0bWVudCBvZiBO
ZXVyb2xvZ3ksIEt5dW5ncG9vayBOYXRpb25hbCBVbml2ZXJzaXR5IEhvc3BpdGFsLCBEYWVndSwg
U291dGggS29yZWEuJiN4RDtEZXBhcnRtZW50IG9mIE5ldXJvbG9neSwgTm93b24gRXVsamkgTWVk
aWNhbCBDZW50ZXIsIFNlb3VsLCBTb3V0aCBLb3JlYS4mI3hEO0RlcGFydG1lbnQgb2YgTmV1cm9s
b2d5LCBDaHVuZ2J1ayBOYXRpb25hbCBVbml2ZXJzaXR5IEhvc3BpdGFsLCBDaGVvbmdqdS1zaSwg
U291dGggS29yZWEuJiN4RDtEZXBhcnRtZW50IG9mIE5ldXJvbG9neSwgSW5qZSBVbml2ZXJzaXR5
IEJ1c2FuIFBhaWsgSG9zcGl0YWwsIEJ1c2FuLCBTb3V0aCBLb3JlYS4mI3hEO0RpdmlzaW9uIG9m
IE5ldXJvY3JpdGljYWwgQ2FyZSwgRGVwYXJ0bWVudCBvZiBOZXVyb3N1cmdlcnkgYW5kIE5ldXJv
bG9neSwgU2VvdWwgTmF0aW9uYWwgVW5pdmVyc2l0eSBCdW5kYW5nIEhvc3BpdGFsLCBTZW9uZ25h
bSwgU291dGggS29yZWEuJiN4RDtEZXBhcnRtZW50IG9mIE5ldXJvbG9neSwgU2VvdWwgTmF0aW9u
YWwgVW5pdmVyc2l0eSBCdW5kYW5nIEhvc3BpdGFsLCBTZW9uZ25hbSwgU291dGggS29yZWEuJiN4
RDtEZXBhcnRtZW50IG9mIE5ldXJvbG9neSwgU2VvdWwgTmF0aW9uYWwgVW5pdmVyc2l0eSBDb2xs
ZWdlIG9mIE1lZGljaW5lLCBTZW91bCwgU291dGggS29yZWEuPC9hdXRoLWFkZHJlc3M+PHRpdGxl
cz48dGl0bGU+SGlnaCBDaGxvcmlkZSBCdXJkZW4gYW5kIENsaW5pY2FsIE91dGNvbWVzIGluIENy
aXRpY2FsbHkgSWxsIFBhdGllbnRzIFdpdGggTGFyZ2UgSGVtaXNwaGVyaWMgSW5mYXJjdGlvbjwv
dGl0bGU+PHNlY29uZGFyeS10aXRsZT5Gcm9udCBOZXVyb2w8L3NlY29uZGFyeS10aXRsZT48L3Rp
dGxlcz48cGVyaW9kaWNhbD48ZnVsbC10aXRsZT5Gcm9udCBOZXVyb2w8L2Z1bGwtdGl0bGU+PC9w
ZXJpb2RpY2FsPjxwYWdlcz42MDQ2ODY8L3BhZ2VzPjx2b2x1bWU+MTI8L3ZvbHVtZT48ZWRpdGlv
bj4yMDIxLzA2LzA4PC9lZGl0aW9uPjxrZXl3b3Jkcz48a2V5d29yZD5hY3V0ZSBraWRuZXkgaW5q
dXJ5PC9rZXl3b3JkPjxrZXl3b3JkPmJyYWluIGVkZW1hPC9rZXl3b3JkPjxrZXl3b3JkPmNlcmVi
cmFsIGluZmFyY3Rpb248L2tleXdvcmQ+PGtleXdvcmQ+Y2hsb3JpZGU8L2tleXdvcmQ+PGtleXdv
cmQ+Y3JpdGljYWwgY2FyZTwva2V5d29yZD48a2V5d29yZD5tb3J0YWxpdHk8L2tleXdvcmQ+PGtl
eXdvcmQ+Y29tbWVyY2lhbCBvciBmaW5hbmNpYWwgcmVsYXRpb25zaGlwcyB0aGF0IGNvdWxkIGJl
IGNvbnN0cnVlZCBhcyBhIHBvdGVudGlhbDwva2V5d29yZD48a2V5d29yZD5jb25mbGljdCBvZiBp
bnRlcmVzdC48L2tleXdvcmQ+PC9rZXl3b3Jkcz48ZGF0ZXM+PHllYXI+MjAyMTwveWVhcj48L2Rh
dGVzPjxpc2JuPjE2NjQtMjI5NSAoUHJpbnQpJiN4RDsxNjY0LTIyOTUgKEVsZWN0cm9uaWMpJiN4
RDsxNjY0LTIyOTUgKExpbmtpbmcpPC9pc2JuPjxhY2Nlc3Npb24tbnVtPjM0MDkzMzg1PC9hY2Nl
c3Npb24tbnVtPjx1cmxzPjxyZWxhdGVkLXVybHM+PHVybD5odHRwczovL3d3dy5uY2JpLm5sbS5u
aWguZ292L3B1Ym1lZC8zNDA5MzM4NTwvdXJsPjwvcmVsYXRlZC11cmxzPjwvdXJscz48Y3VzdG9t
Mj5QTUM4MTcyNzkxPC9jdXN0b20yPjxlbGVjdHJvbmljLXJlc291cmNlLW51bT4xMC4zMzg5L2Zu
ZXVyLjIwMjEuNjA0Njg2PC9lbGVjdHJvbmljLXJlc291cmNlLW51bT48L3JlY29yZD48L0NpdGU+
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[19]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0931AB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 xml:space="preserve">n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= 90)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674333F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large hemispheric infarction (NIHSS score ≥13) admitted to NICU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2DED926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G5; ICU stay ≤72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A3D317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689E7D1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43.3% (stage 1: 15.6%; stage 2; 12.2%; stage 3: 15.6%)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2331A84F" w14:textId="368703A4" w:rsidR="002543AF" w:rsidRPr="008F38D5" w:rsidRDefault="000A280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5.6%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4312A71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Maximum serum chloride level associated with AKI occurrence (adjusted OR, 1.57; 95% CI, 1.18–2.08)</w:t>
            </w:r>
          </w:p>
        </w:tc>
      </w:tr>
      <w:tr w:rsidR="002543AF" w:rsidRPr="00183ADF" w14:paraId="56FFA70D" w14:textId="77777777" w:rsidTr="00867B64">
        <w:trPr>
          <w:trHeight w:val="595"/>
        </w:trPr>
        <w:tc>
          <w:tcPr>
            <w:tcW w:w="13892" w:type="dxa"/>
            <w:gridSpan w:val="8"/>
            <w:tcBorders>
              <w:left w:val="nil"/>
              <w:right w:val="nil"/>
            </w:tcBorders>
            <w:vAlign w:val="center"/>
          </w:tcPr>
          <w:p w14:paraId="54A4F2B3" w14:textId="77777777" w:rsidR="002543AF" w:rsidRPr="008F38D5" w:rsidRDefault="002543AF" w:rsidP="008F38D5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Mixed ICU cohort</w:t>
            </w:r>
          </w:p>
        </w:tc>
      </w:tr>
      <w:tr w:rsidR="002543AF" w:rsidRPr="008F38D5" w14:paraId="3BFD55C3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28B87863" w14:textId="0205E419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Hoste et al. (2015)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PEVuZE5vdGU+PENpdGU+PEF1dGhvcj5Ib3N0ZTwvQXV0aG9yPjxZZWFyPjIwMTU8L1llYXI+PFJl
Y051bT4yNTgwPC9SZWNOdW0+PERpc3BsYXlUZXh0PlsyMF08L0Rpc3BsYXlUZXh0PjxyZWNvcmQ+
PHJlYy1udW1iZXI+MjU4MDwvcmVjLW51bWJlcj48Zm9yZWlnbi1rZXlzPjxrZXkgYXBwPSJFTiIg
ZGItaWQ9InAwd2RmMnpkand0MnI0ZWRmZmx2NXBwaXp4MmV0enp2OWR6dyIgdGltZXN0YW1wPSIx
NTI5NzgyMTUyIj4yNTgwPC9rZXk+PC9mb3JlaWduLWtleXM+PHJlZi10eXBlIG5hbWU9IkpvdXJu
YWwgQXJ0aWNsZSI+MTc8L3JlZi10eXBlPjxjb250cmlidXRvcnM+PGF1dGhvcnM+PGF1dGhvcj5I
b3N0ZSwgRS4gQS48L2F1dGhvcj48YXV0aG9yPkJhZ3NoYXcsIFMuIE0uPC9hdXRob3I+PGF1dGhv
cj5CZWxsb21vLCBSLjwvYXV0aG9yPjxhdXRob3I+Q2VseSwgQy4gTS48L2F1dGhvcj48YXV0aG9y
PkNvbG1hbiwgUi48L2F1dGhvcj48YXV0aG9yPkNydXosIEQuIE4uPC9hdXRob3I+PGF1dGhvcj5F
ZGlwaWRpcywgSy48L2F1dGhvcj48YXV0aG9yPkZvcm5pLCBMLiBHLjwvYXV0aG9yPjxhdXRob3I+
R29tZXJzYWxsLCBDLiBELjwvYXV0aG9yPjxhdXRob3I+R292aWwsIEQuPC9hdXRob3I+PGF1dGhv
cj5Ib25vcmUsIFAuIE0uPC9hdXRob3I+PGF1dGhvcj5Kb2FubmVzLUJveWF1LCBPLjwvYXV0aG9y
PjxhdXRob3I+Sm9hbm5pZGlzLCBNLjwvYXV0aG9yPjxhdXRob3I+S29yaG9uZW4sIEEuIE0uPC9h
dXRob3I+PGF1dGhvcj5MYXZyZW50aWV2YSwgQS48L2F1dGhvcj48YXV0aG9yPk1laHRhLCBSLiBM
LjwvYXV0aG9yPjxhdXRob3I+UGFsZXZza3ksIFAuPC9hdXRob3I+PGF1dGhvcj5Sb2Vzc2xlciwg
RS48L2F1dGhvcj48YXV0aG9yPlJvbmNvLCBDLjwvYXV0aG9yPjxhdXRob3I+VWNoaW5vLCBTLjwv
YXV0aG9yPjxhdXRob3I+VmF6cXVleiwgSi4gQS48L2F1dGhvcj48YXV0aG9yPlZpZGFsIEFuZHJh
ZGUsIEUuPC9hdXRob3I+PGF1dGhvcj5XZWJiLCBTLjwvYXV0aG9yPjxhdXRob3I+S2VsbHVtLCBK
LiBBLjwvYXV0aG9yPjwvYXV0aG9ycz48L2NvbnRyaWJ1dG9ycz48YXV0aC1hZGRyZXNzPkRlcGFy
dG1lbnQgb2YgSW50ZW5zaXZlIENhcmUgTWVkaWNpbmUsIEdoZW50IFVuaXZlcnNpdHkgSG9zcGl0
YWwsIEdoZW50IFVuaXZlcnNpdHksIERlIFBpbnRlbGFhbiAxODUsIDkwMDAsIEdoZW50LCBCZWxn
aXVtLCBlcmljLmhvc3RlQHVnZW50LmJlLjwvYXV0aC1hZGRyZXNzPjx0aXRsZXM+PHRpdGxlPkVw
aWRlbWlvbG9neSBvZiBhY3V0ZSBraWRuZXkgaW5qdXJ5IGluIGNyaXRpY2FsbHkgaWxsIHBhdGll
bnRzOiB0aGUgbXVsdGluYXRpb25hbCBBS0ktRVBJIHN0dWR5PC90aXRsZT48c2Vjb25kYXJ5LXRp
dGxlPkludGVuc2l2ZSBDYXJlIE1lZDwvc2Vjb25kYXJ5LXRpdGxlPjwvdGl0bGVzPjxwZXJpb2Rp
Y2FsPjxmdWxsLXRpdGxlPkludGVuc2l2ZSBDYXJlIE1lZDwvZnVsbC10aXRsZT48YWJici0xPklu
dGVuc2l2ZSBjYXJlIG1lZGljaW5lPC9hYmJyLTE+PC9wZXJpb2RpY2FsPjxwYWdlcz4xNDExLTIz
PC9wYWdlcz48dm9sdW1lPjQxPC92b2x1bWU+PG51bWJlcj44PC9udW1iZXI+PGtleXdvcmRzPjxr
ZXl3b3JkPkFjdXRlIEtpZG5leSBJbmp1cnkvKmVwaWRlbWlvbG9neS9tb3J0YWxpdHk8L2tleXdv
cmQ+PGtleXdvcmQ+QWdlZDwva2V5d29yZD48a2V5d29yZD5Dcml0aWNhbCBJbGxuZXNzPC9rZXl3
b3JkPjxrZXl3b3JkPkNyb3NzLVNlY3Rpb25hbCBTdHVkaWVzPC9rZXl3b3JkPjxrZXl3b3JkPkZl
bWFsZTwva2V5d29yZD48a2V5d29yZD5Ib3NwaXRhbCBNb3J0YWxpdHk8L2tleXdvcmQ+PGtleXdv
cmQ+SHVtYW5zPC9rZXl3b3JkPjxrZXl3b3JkPkludGVuc2l2ZSBDYXJlIFVuaXRzPC9rZXl3b3Jk
PjxrZXl3b3JkPk1hbGU8L2tleXdvcmQ+PGtleXdvcmQ+TWlkZGxlIEFnZWQ8L2tleXdvcmQ+PGtl
eXdvcmQ+UHJvc3BlY3RpdmUgU3R1ZGllczwva2V5d29yZD48a2V5d29yZD5SaXNrIEZhY3RvcnM8
L2tleXdvcmQ+PGtleXdvcmQ+U2V2ZXJpdHkgb2YgSWxsbmVzcyBJbmRleDwva2V5d29yZD48L2tl
eXdvcmRzPjxkYXRlcz48eWVhcj4yMDE1PC95ZWFyPjxwdWItZGF0ZXM+PGRhdGU+QXVnPC9kYXRl
PjwvcHViLWRhdGVzPjwvZGF0ZXM+PGlzYm4+MTQzMi0xMjM4IChFbGVjdHJvbmljKSYjeEQ7MDM0
Mi00NjQyIChMaW5raW5nKTwvaXNibj48YWNjZXNzaW9uLW51bT4yNjE2MjY3NzwvYWNjZXNzaW9u
LW51bT48dXJscz48cmVsYXRlZC11cmxzPjx1cmw+aHR0cHM6Ly93d3cubmNiaS5ubG0ubmloLmdv
di9wdWJtZWQvMjYxNjI2Nzc8L3VybD48L3JlbGF0ZWQtdXJscz48L3VybHM+PGVsZWN0cm9uaWMt
cmVzb3VyY2UtbnVtPjEwLjEwMDcvczAwMTM0LTAxNS0zOTM0LTc8L2VsZWN0cm9uaWMtcmVzb3Vy
Y2UtbnVtPjwvcmVjb3JkPjwvQ2l0ZT48L0VuZE5vdGU+AG==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PEVuZE5vdGU+PENpdGU+PEF1dGhvcj5Ib3N0ZTwvQXV0aG9yPjxZZWFyPjIwMTU8L1llYXI+PFJl
Y051bT4yNTgwPC9SZWNOdW0+PERpc3BsYXlUZXh0PlsyMF08L0Rpc3BsYXlUZXh0PjxyZWNvcmQ+
PHJlYy1udW1iZXI+MjU4MDwvcmVjLW51bWJlcj48Zm9yZWlnbi1rZXlzPjxrZXkgYXBwPSJFTiIg
ZGItaWQ9InAwd2RmMnpkand0MnI0ZWRmZmx2NXBwaXp4MmV0enp2OWR6dyIgdGltZXN0YW1wPSIx
NTI5NzgyMTUyIj4yNTgwPC9rZXk+PC9mb3JlaWduLWtleXM+PHJlZi10eXBlIG5hbWU9IkpvdXJu
YWwgQXJ0aWNsZSI+MTc8L3JlZi10eXBlPjxjb250cmlidXRvcnM+PGF1dGhvcnM+PGF1dGhvcj5I
b3N0ZSwgRS4gQS48L2F1dGhvcj48YXV0aG9yPkJhZ3NoYXcsIFMuIE0uPC9hdXRob3I+PGF1dGhv
cj5CZWxsb21vLCBSLjwvYXV0aG9yPjxhdXRob3I+Q2VseSwgQy4gTS48L2F1dGhvcj48YXV0aG9y
PkNvbG1hbiwgUi48L2F1dGhvcj48YXV0aG9yPkNydXosIEQuIE4uPC9hdXRob3I+PGF1dGhvcj5F
ZGlwaWRpcywgSy48L2F1dGhvcj48YXV0aG9yPkZvcm5pLCBMLiBHLjwvYXV0aG9yPjxhdXRob3I+
R29tZXJzYWxsLCBDLiBELjwvYXV0aG9yPjxhdXRob3I+R292aWwsIEQuPC9hdXRob3I+PGF1dGhv
cj5Ib25vcmUsIFAuIE0uPC9hdXRob3I+PGF1dGhvcj5Kb2FubmVzLUJveWF1LCBPLjwvYXV0aG9y
PjxhdXRob3I+Sm9hbm5pZGlzLCBNLjwvYXV0aG9yPjxhdXRob3I+S29yaG9uZW4sIEEuIE0uPC9h
dXRob3I+PGF1dGhvcj5MYXZyZW50aWV2YSwgQS48L2F1dGhvcj48YXV0aG9yPk1laHRhLCBSLiBM
LjwvYXV0aG9yPjxhdXRob3I+UGFsZXZza3ksIFAuPC9hdXRob3I+PGF1dGhvcj5Sb2Vzc2xlciwg
RS48L2F1dGhvcj48YXV0aG9yPlJvbmNvLCBDLjwvYXV0aG9yPjxhdXRob3I+VWNoaW5vLCBTLjwv
YXV0aG9yPjxhdXRob3I+VmF6cXVleiwgSi4gQS48L2F1dGhvcj48YXV0aG9yPlZpZGFsIEFuZHJh
ZGUsIEUuPC9hdXRob3I+PGF1dGhvcj5XZWJiLCBTLjwvYXV0aG9yPjxhdXRob3I+S2VsbHVtLCBK
LiBBLjwvYXV0aG9yPjwvYXV0aG9ycz48L2NvbnRyaWJ1dG9ycz48YXV0aC1hZGRyZXNzPkRlcGFy
dG1lbnQgb2YgSW50ZW5zaXZlIENhcmUgTWVkaWNpbmUsIEdoZW50IFVuaXZlcnNpdHkgSG9zcGl0
YWwsIEdoZW50IFVuaXZlcnNpdHksIERlIFBpbnRlbGFhbiAxODUsIDkwMDAsIEdoZW50LCBCZWxn
aXVtLCBlcmljLmhvc3RlQHVnZW50LmJlLjwvYXV0aC1hZGRyZXNzPjx0aXRsZXM+PHRpdGxlPkVw
aWRlbWlvbG9neSBvZiBhY3V0ZSBraWRuZXkgaW5qdXJ5IGluIGNyaXRpY2FsbHkgaWxsIHBhdGll
bnRzOiB0aGUgbXVsdGluYXRpb25hbCBBS0ktRVBJIHN0dWR5PC90aXRsZT48c2Vjb25kYXJ5LXRp
dGxlPkludGVuc2l2ZSBDYXJlIE1lZDwvc2Vjb25kYXJ5LXRpdGxlPjwvdGl0bGVzPjxwZXJpb2Rp
Y2FsPjxmdWxsLXRpdGxlPkludGVuc2l2ZSBDYXJlIE1lZDwvZnVsbC10aXRsZT48YWJici0xPklu
dGVuc2l2ZSBjYXJlIG1lZGljaW5lPC9hYmJyLTE+PC9wZXJpb2RpY2FsPjxwYWdlcz4xNDExLTIz
PC9wYWdlcz48dm9sdW1lPjQxPC92b2x1bWU+PG51bWJlcj44PC9udW1iZXI+PGtleXdvcmRzPjxr
ZXl3b3JkPkFjdXRlIEtpZG5leSBJbmp1cnkvKmVwaWRlbWlvbG9neS9tb3J0YWxpdHk8L2tleXdv
cmQ+PGtleXdvcmQ+QWdlZDwva2V5d29yZD48a2V5d29yZD5Dcml0aWNhbCBJbGxuZXNzPC9rZXl3
b3JkPjxrZXl3b3JkPkNyb3NzLVNlY3Rpb25hbCBTdHVkaWVzPC9rZXl3b3JkPjxrZXl3b3JkPkZl
bWFsZTwva2V5d29yZD48a2V5d29yZD5Ib3NwaXRhbCBNb3J0YWxpdHk8L2tleXdvcmQ+PGtleXdv
cmQ+SHVtYW5zPC9rZXl3b3JkPjxrZXl3b3JkPkludGVuc2l2ZSBDYXJlIFVuaXRzPC9rZXl3b3Jk
PjxrZXl3b3JkPk1hbGU8L2tleXdvcmQ+PGtleXdvcmQ+TWlkZGxlIEFnZWQ8L2tleXdvcmQ+PGtl
eXdvcmQ+UHJvc3BlY3RpdmUgU3R1ZGllczwva2V5d29yZD48a2V5d29yZD5SaXNrIEZhY3RvcnM8
L2tleXdvcmQ+PGtleXdvcmQ+U2V2ZXJpdHkgb2YgSWxsbmVzcyBJbmRleDwva2V5d29yZD48L2tl
eXdvcmRzPjxkYXRlcz48eWVhcj4yMDE1PC95ZWFyPjxwdWItZGF0ZXM+PGRhdGU+QXVnPC9kYXRl
PjwvcHViLWRhdGVzPjwvZGF0ZXM+PGlzYm4+MTQzMi0xMjM4IChFbGVjdHJvbmljKSYjeEQ7MDM0
Mi00NjQyIChMaW5raW5nKTwvaXNibj48YWNjZXNzaW9uLW51bT4yNjE2MjY3NzwvYWNjZXNzaW9u
LW51bT48dXJscz48cmVsYXRlZC11cmxzPjx1cmw+aHR0cHM6Ly93d3cubmNiaS5ubG0ubmloLmdv
di9wdWJtZWQvMjYxNjI2Nzc8L3VybD48L3JlbGF0ZWQtdXJscz48L3VybHM+PGVsZWN0cm9uaWMt
cmVzb3VyY2UtbnVtPjEwLjEwMDcvczAwMTM0LTAxNS0zOTM0LTc8L2VsZWN0cm9uaWMtcmVzb3Vy
Y2UtbnVtPjwvcmVjb3JkPjwvQ2l0ZT48L0VuZE5vdGU+AG==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[20]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7EF3F9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Prospective multicenter [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1,802; neurologic: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466 (25.9%) / neurosurgery: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83 (4.6%)]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06649BC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admitted to ICUs (no report on neurologic conditions)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F2783A5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CKD G5D; kidney transplant recipients; anticipated alive ICU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lastRenderedPageBreak/>
              <w:t>discharge within 24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F21C52" w14:textId="2A6834E8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lastRenderedPageBreak/>
              <w:t xml:space="preserve">SCr and </w:t>
            </w:r>
            <w:r w:rsidR="00317C2F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UOP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8354549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57.3% (stage 1: 18.4%; stage 2: 8.9%; stage 3: 30.0%)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2EAFF702" w14:textId="32BCBA82" w:rsidR="002543AF" w:rsidRPr="008F38D5" w:rsidRDefault="000A280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13.5%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FA3DA6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severity associated with increased hospital mortality in the overall cohort (no report on neurologic cohort; stage 1: OR, 2.19; 95 % CI, 1.44–3.35; stage 2: OR, 3.88;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95% CI, 2.42–6.21; stage 3: OR, 7.19; 95% CI, 5.13–10.04; mortality similar across continents and regions</w:t>
            </w:r>
          </w:p>
        </w:tc>
      </w:tr>
      <w:tr w:rsidR="002543AF" w:rsidRPr="008F38D5" w14:paraId="1CEC0E7B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00CFFF39" w14:textId="2DBCAEE8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Erdman et al. (2017)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&lt;EndNote&gt;&lt;Cite&gt;&lt;Author&gt;Erdman&lt;/Author&gt;&lt;Year&gt;2017&lt;/Year&gt;&lt;RecNum&gt;5794&lt;/RecNum&gt;&lt;DisplayText&gt;[21]&lt;/DisplayText&gt;&lt;record&gt;&lt;rec-number&gt;5794&lt;/rec-number&gt;&lt;foreign-keys&gt;&lt;key app="EN" db-id="p0wdf2zdjwt2r4edfflv5ppizx2etzzv9dzw" timestamp="1689109740"&gt;5794&lt;/key&gt;&lt;/foreign-keys&gt;&lt;ref-type name="Journal Article"&gt;17&lt;/ref-type&gt;&lt;contributors&gt;&lt;authors&gt;&lt;author&gt;Erdman, M. J.&lt;/author&gt;&lt;author&gt;Riha, H.&lt;/author&gt;&lt;author&gt;Bode, L.&lt;/author&gt;&lt;author&gt;Chang, J. J.&lt;/author&gt;&lt;author&gt;Jones, G. M.&lt;/author&gt;&lt;/authors&gt;&lt;/contributors&gt;&lt;auth-address&gt;Pharmacy Department, University of Florida Health, Jacksonville, FL, USA.&amp;#xD;Pharmacy Department, Methodist University Hospital, Memphis, TN, USA.&amp;#xD;Pharmacy Department, University of North Carolina Hospitals and Clinics, Chapel Hill, NC, USA.&amp;#xD;Department of Neurology, University of Tennessee Health Sciences Center, Memphis, TN, USA.&amp;#xD;Pharmacy Department, Methodist University Hospital, Memphis, TN, USA; Pharmacy Department, University of Tennessee Health Sciences Center, Memphis, TN, USA.&lt;/auth-address&gt;&lt;titles&gt;&lt;title&gt;Predictors of Acute Kidney Injury in Neurocritical Care Patients Receiving Continuous Hypertonic Saline&lt;/title&gt;&lt;secondary-title&gt;Neurohospitalist&lt;/secondary-title&gt;&lt;/titles&gt;&lt;periodical&gt;&lt;full-title&gt;Neurohospitalist&lt;/full-title&gt;&lt;/periodical&gt;&lt;pages&gt;9-14&lt;/pages&gt;&lt;volume&gt;7&lt;/volume&gt;&lt;number&gt;1&lt;/number&gt;&lt;edition&gt;2017/01/04&lt;/edition&gt;&lt;keywords&gt;&lt;keyword&gt;acute kidney injury&lt;/keyword&gt;&lt;keyword&gt;cerebral edema&lt;/keyword&gt;&lt;keyword&gt;hypertonic saline&lt;/keyword&gt;&lt;keyword&gt;research, authorship, and/or publication of this article.&lt;/keyword&gt;&lt;/keywords&gt;&lt;dates&gt;&lt;year&gt;2017&lt;/year&gt;&lt;pub-dates&gt;&lt;date&gt;Jan&lt;/date&gt;&lt;/pub-dates&gt;&lt;/dates&gt;&lt;isbn&gt;1941-8744 (Print)&amp;#xD;1941-8752 (Electronic)&amp;#xD;1941-8744 (Linking)&lt;/isbn&gt;&lt;accession-num&gt;28042364&lt;/accession-num&gt;&lt;urls&gt;&lt;related-urls&gt;&lt;url&gt;https://www.ncbi.nlm.nih.gov/pubmed/28042364&lt;/url&gt;&lt;/related-urls&gt;&lt;/urls&gt;&lt;custom2&gt;PMC5167096&lt;/custom2&gt;&lt;electronic-resource-num&gt;10.1177/1941874416665744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[21]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67ED7F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multicenter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329)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B3009A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with hypertonic sodium solution admitted to NICU (ischemic stroke: 34.4%, ICH: 35.3%, TBI: 11.3%)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CEF38B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05E9CC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8B1DDF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16.4% (stage 1: 8.3%; stage 2: 4.0%; stage 3: 4.0%)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7A9CBB0B" w14:textId="5625D5F2" w:rsidR="002543AF" w:rsidRPr="008F38D5" w:rsidRDefault="000A2803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0.9%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69C09A4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AKI had longer ICU stay than no AKI (14.8 vs. 11.5 days;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=0.006) and higher mortality (48.1% vs. 21.9%,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&lt;0.001); serum sodium &gt;155 mmol/L (OR, 4.1; 95% CI, 2.1–8.0) associated with AKI</w:t>
            </w:r>
          </w:p>
        </w:tc>
      </w:tr>
      <w:tr w:rsidR="002543AF" w:rsidRPr="008F38D5" w14:paraId="6B93EF73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26F4595B" w14:textId="427D9E3D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Büttner et al. (2020)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PEVuZE5vdGU+PENpdGU+PEF1dGhvcj5CdXR0bmVyPC9BdXRob3I+PFllYXI+MjAyMDwvWWVhcj48
UmVjTnVtPjQ3NzA8L1JlY051bT48RGlzcGxheVRleHQ+WzIyXTwvRGlzcGxheVRleHQ+PHJlY29y
ZD48cmVjLW51bWJlcj40NzcwPC9yZWMtbnVtYmVyPjxmb3JlaWduLWtleXM+PGtleSBhcHA9IkVO
IiBkYi1pZD0icDB3ZGYyemRqd3QycjRlZGZmbHY1cHBpengyZXR6enY5ZHp3IiB0aW1lc3RhbXA9
IjE2NDM0ODAzMzYiPjQ3NzA8L2tleT48L2ZvcmVpZ24ta2V5cz48cmVmLXR5cGUgbmFtZT0iSm91
cm5hbCBBcnRpY2xlIj4xNzwvcmVmLXR5cGU+PGNvbnRyaWJ1dG9ycz48YXV0aG9ycz48YXV0aG9y
PkJ1dHRuZXIsIFMuPC9hdXRob3I+PGF1dGhvcj5TdGFkbGVyLCBBLjwvYXV0aG9yPjxhdXRob3I+
TWF5ZXIsIEMuPC9hdXRob3I+PGF1dGhvcj5QYXR5bmEsIFMuPC9hdXRob3I+PGF1dGhvcj5CZXR6
LCBDLjwvYXV0aG9yPjxhdXRob3I+U2VuZnQsIEMuPC9hdXRob3I+PGF1dGhvcj5HZWlnZXIsIEgu
PC9hdXRob3I+PGF1dGhvcj5KdW5nLCBPLjwvYXV0aG9yPjxhdXRob3I+Rmlua2VsbWVpZXIsIEYu
PC9hdXRob3I+PC9hdXRob3JzPjwvY29udHJpYnV0b3JzPjxhdXRoLWFkZHJlc3M+TWVkaWNhbCBD
bGluaWMgSUlJLCBEZXBhcnRtZW50IG9mIE5lcGhyb2xvZ3ksIFVuaXZlcnNpdHkgSG9zcGl0YWwg
RnJhbmtmdXJ0LCBHb2V0aGUgVW5pdmVyc2l0eSwgRnJhbmtmdXJ0IGFtIE1haW4sIEdlcm1hbnku
JiN4RDtEZXBhcnRtZW50IG9mIE5ldXJvbG9neSwgVW5pdmVyc2l0eSBIb3NwaXRhbCBGcmFua2Z1
cnQsIEdvZXRoZSBVbml2ZXJzaXR5LCBGcmFua2Z1cnQgYW0gTWFpbiwgR2VybWFueS4mI3hEO0Rl
cGFydG1lbnQgb2YgTmV1cm9zdXJnZXJ5LCBVbml2ZXJzaXR5IEhvc3BpdGFsIEZyYW5rZnVydCwg
R29ldGhlIFVuaXZlcnNpdHksIEZyYW5rZnVydCBhbSBNYWluLCBHZXJtYW55LiYjeEQ7TWVkaWNh
bCBDbGluaWMgSSwgR2FzdHJvZW50ZXJvbG9neSwgSGVwYXRvbG9neSwgVW5pdmVyc2l0eSBIb3Nw
aXRhbCBGcmFua2Z1cnQsIEdvZXRoZSBVbml2ZXJzaXR5LCBGcmFua2Z1cnQgYW0gTWFpbiwgR2Vy
bWFueS48L2F1dGgtYWRkcmVzcz48dGl0bGVzPjx0aXRsZT5JbmNpZGVuY2UsIFJpc2sgRmFjdG9y
cywgYW5kIE91dGNvbWUgb2YgQWN1dGUgS2lkbmV5IEluanVyeSBpbiBOZXVyb2NyaXRpY2FsIENh
cmU8L3RpdGxlPjxzZWNvbmRhcnktdGl0bGU+SiBJbnRlbnNpdmUgQ2FyZSBNZWQ8L3NlY29uZGFy
eS10aXRsZT48L3RpdGxlcz48cGVyaW9kaWNhbD48ZnVsbC10aXRsZT5KIEludGVuc2l2ZSBDYXJl
IE1lZDwvZnVsbC10aXRsZT48YWJici0xPkpvdXJuYWwgb2YgaW50ZW5zaXZlIGNhcmUgbWVkaWNp
bmU8L2FiYnItMT48L3BlcmlvZGljYWw+PHBhZ2VzPjMzOC0zNDY8L3BhZ2VzPjx2b2x1bWU+MzU8
L3ZvbHVtZT48bnVtYmVyPjQ8L251bWJlcj48ZWRpdGlvbj4yMDE4LzAxLzMxPC9lZGl0aW9uPjxr
ZXl3b3Jkcz48a2V5d29yZD5BY3V0ZSBLaWRuZXkgSW5qdXJ5L2V0aW9sb2d5Lyptb3J0YWxpdHk8
L2tleXdvcmQ+PGtleXdvcmQ+QWdlZDwva2V5d29yZD48a2V5d29yZD5Dcml0aWNhbCBDYXJlL21l
dGhvZHMvKnN0YXRpc3RpY3MgJmFtcDsgbnVtZXJpY2FsIGRhdGE8L2tleXdvcmQ+PGtleXdvcmQ+
Q3JpdGljYWwgQ2FyZSBPdXRjb21lczwva2V5d29yZD48a2V5d29yZD5Dcml0aWNhbCBJbGxuZXNz
L21vcnRhbGl0eTwva2V5d29yZD48a2V5d29yZD5GZW1hbGU8L2tleXdvcmQ+PGtleXdvcmQ+SG9z
cGl0YWwgTW9ydGFsaXR5PC9rZXl3b3JkPjxrZXl3b3JkPkh1bWFuczwva2V5d29yZD48a2V5d29y
ZD5JbmNpZGVuY2U8L2tleXdvcmQ+PGtleXdvcmQ+SW50ZW5zaXZlIENhcmUgVW5pdHMvc3RhdGlz
dGljcyAmYW1wOyBudW1lcmljYWwgZGF0YTwva2V5d29yZD48a2V5d29yZD5NYWxlPC9rZXl3b3Jk
PjxrZXl3b3JkPk1pZGRsZSBBZ2VkPC9rZXl3b3JkPjxrZXl3b3JkPk9kZHMgUmF0aW88L2tleXdv
cmQ+PGtleXdvcmQ+UmVuYWwgSW5zdWZmaWNpZW5jeSwgQ2hyb25pYy9jb21wbGljYXRpb25zLypt
b3J0YWxpdHk8L2tleXdvcmQ+PGtleXdvcmQ+UmVuYWwgUmVwbGFjZW1lbnQgVGhlcmFweS8qbW9y
dGFsaXR5PC9rZXl3b3JkPjxrZXl3b3JkPlJldHJvc3BlY3RpdmUgU3R1ZGllczwva2V5d29yZD48
a2V5d29yZD5SaXNrIEZhY3RvcnM8L2tleXdvcmQ+PGtleXdvcmQ+U2Vwc2lzL2NvbXBsaWNhdGlv
bnMvKm1vcnRhbGl0eTwva2V5d29yZD48a2V5d29yZD5hY3V0ZSBraWRuZXkgaW5qdXJ5PC9rZXl3
b3JkPjxrZXl3b3JkPmNvbXBsaWNhdGlvbnM8L2tleXdvcmQ+PGtleXdvcmQ+bmV1cm9jcml0aWNh
bCBjYXJlPC9rZXl3b3JkPjxrZXl3b3JkPm91dGNvbWU8L2tleXdvcmQ+PC9rZXl3b3Jkcz48ZGF0
ZXM+PHllYXI+MjAyMDwveWVhcj48cHViLWRhdGVzPjxkYXRlPkFwcjwvZGF0ZT48L3B1Yi1kYXRl
cz48L2RhdGVzPjxpc2JuPjE1MjUtMTQ4OSAoRWxlY3Ryb25pYykmI3hEOzA4ODUtMDY2NiAoTGlu
a2luZyk8L2lzYm4+PGFjY2Vzc2lvbi1udW0+MjkzNzg0ODc8L2FjY2Vzc2lvbi1udW0+PHVybHM+
PHJlbGF0ZWQtdXJscz48dXJsPmh0dHBzOi8vd3d3Lm5jYmkubmxtLm5paC5nb3YvcHVibWVkLzI5
Mzc4NDg3PC91cmw+PC9yZWxhdGVkLXVybHM+PC91cmxzPjxlbGVjdHJvbmljLXJlc291cmNlLW51
bT4xMC4xMTc3LzA4ODUwNjY2MTc3NDg1OTY8L2VsZWN0cm9uaWMtcmVzb3VyY2UtbnVtPjwvcmVj
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PEVuZE5vdGU+PENpdGU+PEF1dGhvcj5CdXR0bmVyPC9BdXRob3I+PFllYXI+MjAyMDwvWWVhcj48
UmVjTnVtPjQ3NzA8L1JlY051bT48RGlzcGxheVRleHQ+WzIyXTwvRGlzcGxheVRleHQ+PHJlY29y
ZD48cmVjLW51bWJlcj40NzcwPC9yZWMtbnVtYmVyPjxmb3JlaWduLWtleXM+PGtleSBhcHA9IkVO
IiBkYi1pZD0icDB3ZGYyemRqd3QycjRlZGZmbHY1cHBpengyZXR6enY5ZHp3IiB0aW1lc3RhbXA9
IjE2NDM0ODAzMzYiPjQ3NzA8L2tleT48L2ZvcmVpZ24ta2V5cz48cmVmLXR5cGUgbmFtZT0iSm91
cm5hbCBBcnRpY2xlIj4xNzwvcmVmLXR5cGU+PGNvbnRyaWJ1dG9ycz48YXV0aG9ycz48YXV0aG9y
PkJ1dHRuZXIsIFMuPC9hdXRob3I+PGF1dGhvcj5TdGFkbGVyLCBBLjwvYXV0aG9yPjxhdXRob3I+
TWF5ZXIsIEMuPC9hdXRob3I+PGF1dGhvcj5QYXR5bmEsIFMuPC9hdXRob3I+PGF1dGhvcj5CZXR6
LCBDLjwvYXV0aG9yPjxhdXRob3I+U2VuZnQsIEMuPC9hdXRob3I+PGF1dGhvcj5HZWlnZXIsIEgu
PC9hdXRob3I+PGF1dGhvcj5KdW5nLCBPLjwvYXV0aG9yPjxhdXRob3I+Rmlua2VsbWVpZXIsIEYu
PC9hdXRob3I+PC9hdXRob3JzPjwvY29udHJpYnV0b3JzPjxhdXRoLWFkZHJlc3M+TWVkaWNhbCBD
bGluaWMgSUlJLCBEZXBhcnRtZW50IG9mIE5lcGhyb2xvZ3ksIFVuaXZlcnNpdHkgSG9zcGl0YWwg
RnJhbmtmdXJ0LCBHb2V0aGUgVW5pdmVyc2l0eSwgRnJhbmtmdXJ0IGFtIE1haW4sIEdlcm1hbnku
JiN4RDtEZXBhcnRtZW50IG9mIE5ldXJvbG9neSwgVW5pdmVyc2l0eSBIb3NwaXRhbCBGcmFua2Z1
cnQsIEdvZXRoZSBVbml2ZXJzaXR5LCBGcmFua2Z1cnQgYW0gTWFpbiwgR2VybWFueS4mI3hEO0Rl
cGFydG1lbnQgb2YgTmV1cm9zdXJnZXJ5LCBVbml2ZXJzaXR5IEhvc3BpdGFsIEZyYW5rZnVydCwg
R29ldGhlIFVuaXZlcnNpdHksIEZyYW5rZnVydCBhbSBNYWluLCBHZXJtYW55LiYjeEQ7TWVkaWNh
bCBDbGluaWMgSSwgR2FzdHJvZW50ZXJvbG9neSwgSGVwYXRvbG9neSwgVW5pdmVyc2l0eSBIb3Nw
aXRhbCBGcmFua2Z1cnQsIEdvZXRoZSBVbml2ZXJzaXR5LCBGcmFua2Z1cnQgYW0gTWFpbiwgR2Vy
bWFueS48L2F1dGgtYWRkcmVzcz48dGl0bGVzPjx0aXRsZT5JbmNpZGVuY2UsIFJpc2sgRmFjdG9y
cywgYW5kIE91dGNvbWUgb2YgQWN1dGUgS2lkbmV5IEluanVyeSBpbiBOZXVyb2NyaXRpY2FsIENh
cmU8L3RpdGxlPjxzZWNvbmRhcnktdGl0bGU+SiBJbnRlbnNpdmUgQ2FyZSBNZWQ8L3NlY29uZGFy
eS10aXRsZT48L3RpdGxlcz48cGVyaW9kaWNhbD48ZnVsbC10aXRsZT5KIEludGVuc2l2ZSBDYXJl
IE1lZDwvZnVsbC10aXRsZT48YWJici0xPkpvdXJuYWwgb2YgaW50ZW5zaXZlIGNhcmUgbWVkaWNp
bmU8L2FiYnItMT48L3BlcmlvZGljYWw+PHBhZ2VzPjMzOC0zNDY8L3BhZ2VzPjx2b2x1bWU+MzU8
L3ZvbHVtZT48bnVtYmVyPjQ8L251bWJlcj48ZWRpdGlvbj4yMDE4LzAxLzMxPC9lZGl0aW9uPjxr
ZXl3b3Jkcz48a2V5d29yZD5BY3V0ZSBLaWRuZXkgSW5qdXJ5L2V0aW9sb2d5Lyptb3J0YWxpdHk8
L2tleXdvcmQ+PGtleXdvcmQ+QWdlZDwva2V5d29yZD48a2V5d29yZD5Dcml0aWNhbCBDYXJlL21l
dGhvZHMvKnN0YXRpc3RpY3MgJmFtcDsgbnVtZXJpY2FsIGRhdGE8L2tleXdvcmQ+PGtleXdvcmQ+
Q3JpdGljYWwgQ2FyZSBPdXRjb21lczwva2V5d29yZD48a2V5d29yZD5Dcml0aWNhbCBJbGxuZXNz
L21vcnRhbGl0eTwva2V5d29yZD48a2V5d29yZD5GZW1hbGU8L2tleXdvcmQ+PGtleXdvcmQ+SG9z
cGl0YWwgTW9ydGFsaXR5PC9rZXl3b3JkPjxrZXl3b3JkPkh1bWFuczwva2V5d29yZD48a2V5d29y
ZD5JbmNpZGVuY2U8L2tleXdvcmQ+PGtleXdvcmQ+SW50ZW5zaXZlIENhcmUgVW5pdHMvc3RhdGlz
dGljcyAmYW1wOyBudW1lcmljYWwgZGF0YTwva2V5d29yZD48a2V5d29yZD5NYWxlPC9rZXl3b3Jk
PjxrZXl3b3JkPk1pZGRsZSBBZ2VkPC9rZXl3b3JkPjxrZXl3b3JkPk9kZHMgUmF0aW88L2tleXdv
cmQ+PGtleXdvcmQ+UmVuYWwgSW5zdWZmaWNpZW5jeSwgQ2hyb25pYy9jb21wbGljYXRpb25zLypt
b3J0YWxpdHk8L2tleXdvcmQ+PGtleXdvcmQ+UmVuYWwgUmVwbGFjZW1lbnQgVGhlcmFweS8qbW9y
dGFsaXR5PC9rZXl3b3JkPjxrZXl3b3JkPlJldHJvc3BlY3RpdmUgU3R1ZGllczwva2V5d29yZD48
a2V5d29yZD5SaXNrIEZhY3RvcnM8L2tleXdvcmQ+PGtleXdvcmQ+U2Vwc2lzL2NvbXBsaWNhdGlv
bnMvKm1vcnRhbGl0eTwva2V5d29yZD48a2V5d29yZD5hY3V0ZSBraWRuZXkgaW5qdXJ5PC9rZXl3
b3JkPjxrZXl3b3JkPmNvbXBsaWNhdGlvbnM8L2tleXdvcmQ+PGtleXdvcmQ+bmV1cm9jcml0aWNh
bCBjYXJlPC9rZXl3b3JkPjxrZXl3b3JkPm91dGNvbWU8L2tleXdvcmQ+PC9rZXl3b3Jkcz48ZGF0
ZXM+PHllYXI+MjAyMDwveWVhcj48cHViLWRhdGVzPjxkYXRlPkFwcjwvZGF0ZT48L3B1Yi1kYXRl
cz48L2RhdGVzPjxpc2JuPjE1MjUtMTQ4OSAoRWxlY3Ryb25pYykmI3hEOzA4ODUtMDY2NiAoTGlu
a2luZyk8L2lzYm4+PGFjY2Vzc2lvbi1udW0+MjkzNzg0ODc8L2FjY2Vzc2lvbi1udW0+PHVybHM+
PHJlbGF0ZWQtdXJscz48dXJsPmh0dHBzOi8vd3d3Lm5jYmkubmxtLm5paC5nb3YvcHVibWVkLzI5
Mzc4NDg3PC91cmw+PC9yZWxhdGVkLXVybHM+PC91cmxzPjxlbGVjdHJvbmljLXJlc291cmNlLW51
bT4xMC4xMTc3LzA4ODUwNjY2MTc3NDg1OTY8L2VsZWN0cm9uaWMtcmVzb3VyY2UtbnVtPjwvcmVj
b3JkPjwvQ2l0ZT48L0VuZE5vdGU+AG==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[22]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0714B547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681)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07B27A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admitted to mixed neurosurgical/</w:t>
            </w:r>
          </w:p>
          <w:p w14:paraId="4FAC263A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neurological ICU (intracranial hemorrhage: 48.5%; CNS neoplasms: 14.5%; ischemic stroke: 14.2%; CNS infection: 11.0%)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A4357A3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ICU stay &lt;48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485D68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3D8358AD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11.6% (stage ≥2)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72EDACB3" w14:textId="21F03560" w:rsidR="002543AF" w:rsidRPr="008F38D5" w:rsidRDefault="00BC491B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5.3%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30756A6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Sepsis considered as main cause of AKI in 53.2% of AKI patients; AKI had higher hospital mortality than no AKI (38.0% vs. 13.0%;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&lt;0.01); AKI (HR, 3.70; 95% CI, 1.87–7.35) and need for RRT (HR, 2.85; 95% CI, 1.30–6.33) independent risk factors for death</w:t>
            </w:r>
          </w:p>
        </w:tc>
      </w:tr>
      <w:tr w:rsidR="002543AF" w:rsidRPr="008F38D5" w14:paraId="7A5EAF40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2556041E" w14:textId="3C24CE11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Sigmon et al. (2020)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PEVuZE5vdGU+PENpdGU+PEF1dGhvcj5TaWdtb248L0F1dGhvcj48WWVhcj4yMDIwPC9ZZWFyPjxS
ZWNOdW0+NTc4OTwvUmVjTnVtPjxEaXNwbGF5VGV4dD5bMjNdPC9EaXNwbGF5VGV4dD48cmVjb3Jk
PjxyZWMtbnVtYmVyPjU3ODk8L3JlYy1udW1iZXI+PGZvcmVpZ24ta2V5cz48a2V5IGFwcD0iRU4i
IGRiLWlkPSJwMHdkZjJ6ZGp3dDJyNGVkZmZsdjVwcGl6eDJldHp6djlkenciIHRpbWVzdGFtcD0i
MTY4OTEwMTQ1OCI+NTc4OTwva2V5PjwvZm9yZWlnbi1rZXlzPjxyZWYtdHlwZSBuYW1lPSJKb3Vy
bmFsIEFydGljbGUiPjE3PC9yZWYtdHlwZT48Y29udHJpYnV0b3JzPjxhdXRob3JzPjxhdXRob3I+
U2lnbW9uLCBKLjwvYXV0aG9yPjxhdXRob3I+TWF5LCBDLiBDLjwvYXV0aG9yPjxhdXRob3I+QnJ5
YW50LCBBLjwvYXV0aG9yPjxhdXRob3I+SHVtYW5leiwgSi48L2F1dGhvcj48YXV0aG9yPlNpbmdo
LCBWLjwvYXV0aG9yPjwvYXV0aG9ycz48L2NvbnRyaWJ1dG9ycz48YXV0aC1hZGRyZXNzPkR1a2Ug
VW5pdmVyc2l0eSBIb3NwaXRhbCwgRHVyaGFtLCBOQywgVVNBLiYjeEQ7VGhlIE9oaW8gU3RhdGUg
V2V4bmVyIE1lZGljYWwgQ2VudGVyLCBDb2x1bWJ1cywgT0gsIFVTQS4mI3hEO1VuaXZlcnNpdHkg
b2YgQWxhYmFtYSBhdCBCaXJtaW5naGFtLCBCaXJtaW5naGFtLCBBTCwgVVNBLiYjeEQ7VUYgSGVh
bHRoIEphY2tzb252aWxsZSwgSmFja3NvbnZpbGxlLCBGTCwgVVNBLjwvYXV0aC1hZGRyZXNzPjx0
aXRsZXM+PHRpdGxlPkFzc2Vzc21lbnQgb2YgQWN1dGUgS2lkbmV5IEluanVyeSBpbiBOZXVyb2xv
Z2ljYWxseSBJbmp1cmVkIFBhdGllbnRzIFJlY2VpdmluZyBIeXBlcnRvbmljIFNvZGl1bSBDaGxv
cmlkZTogRG9lcyBDaGxvcmlkZSBMb2FkIE1hdHRlcj88L3RpdGxlPjxzZWNvbmRhcnktdGl0bGU+
QW5uIFBoYXJtYWNvdGhlcjwvc2Vjb25kYXJ5LXRpdGxlPjwvdGl0bGVzPjxwZXJpb2RpY2FsPjxm
dWxsLXRpdGxlPkFubiBQaGFybWFjb3RoZXI8L2Z1bGwtdGl0bGU+PC9wZXJpb2RpY2FsPjxwYWdl
cz41NDEtNTQ2PC9wYWdlcz48dm9sdW1lPjU0PC92b2x1bWU+PG51bWJlcj42PC9udW1iZXI+PGVk
aXRpb24+MjAxOS8xMi8wNDwvZWRpdGlvbj48a2V5d29yZHM+PGtleXdvcmQ+QWNpZG9zaXMvYmxv
b2QvKmNoZW1pY2FsbHkgaW5kdWNlZC9lcGlkZW1pb2xvZ3k8L2tleXdvcmQ+PGtleXdvcmQ+QWN1
dGUgS2lkbmV5IEluanVyeS9ibG9vZC8qY2hlbWljYWxseSBpbmR1Y2VkL2VwaWRlbWlvbG9neTwv
a2V5d29yZD48a2V5d29yZD5GZW1hbGU8L2tleXdvcmQ+PGtleXdvcmQ+SHVtYW5zPC9rZXl3b3Jk
PjxrZXl3b3JkPk1hbGU8L2tleXdvcmQ+PGtleXdvcmQ+TWlkZGxlIEFnZWQ8L2tleXdvcmQ+PGtl
eXdvcmQ+UmVzdXNjaXRhdGlvbi8qbWV0aG9kczwva2V5d29yZD48a2V5d29yZD5SZXRyb3NwZWN0
aXZlIFN0dWRpZXM8L2tleXdvcmQ+PGtleXdvcmQ+U2FsaW5lIFNvbHV0aW9uLCBIeXBlcnRvbmlj
PC9rZXl3b3JkPjxrZXl3b3JkPlNvZGl1bSBDaGxvcmlkZS9hZG1pbmlzdHJhdGlvbiAmYW1wOyBk
b3NhZ2UvKmFkdmVyc2UgZWZmZWN0cy9ibG9vZDwva2V5d29yZD48a2V5d29yZD5UcmF1bWEsIE5l
cnZvdXMgU3lzdGVtLyp0aGVyYXB5PC9rZXl3b3JkPjxrZXl3b3JkPmFjaWRvc2lzPC9rZXl3b3Jk
PjxrZXl3b3JkPmFjdXRlIGtpZG5leSBpbmp1cnk8L2tleXdvcmQ+PGtleXdvcmQ+YnJhaW4gaW5q
dXJpZXM8L2tleXdvcmQ+PGtleXdvcmQ+aHlwZXJjaGxvcmVtaWE8L2tleXdvcmQ+PGtleXdvcmQ+
c29kaXVtIGFjZXRhdGU8L2tleXdvcmQ+PGtleXdvcmQ+c29kaXVtIGNobG9yaWRlPC9rZXl3b3Jk
Pjwva2V5d29yZHM+PGRhdGVzPjx5ZWFyPjIwMjA8L3llYXI+PHB1Yi1kYXRlcz48ZGF0ZT5KdW48
L2RhdGU+PC9wdWItZGF0ZXM+PC9kYXRlcz48aXNibj4xNTQyLTYyNzAgKEVsZWN0cm9uaWMpJiN4
RDsxMDYwLTAyODAgKExpbmtpbmcpPC9pc2JuPjxhY2Nlc3Npb24tbnVtPjMxNzkxMTM2PC9hY2Nl
c3Npb24tbnVtPjx1cmxzPjxyZWxhdGVkLXVybHM+PHVybD5odHRwczovL3d3dy5uY2JpLm5sbS5u
aWguZ292L3B1Ym1lZC8zMTc5MTEzNjwvdXJsPjwvcmVsYXRlZC11cmxzPjwvdXJscz48ZWxlY3Ry
b25pYy1yZXNvdXJjZS1udW0+MTAuMTE3Ny8xMDYwMDI4MDE5ODkxOTg2PC9lbGVjdHJvbmljLXJl
c291cmNlLW51bT48L3JlY29yZD48L0NpdGU+PC9FbmROb3RlPgB=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PEVuZE5vdGU+PENpdGU+PEF1dGhvcj5TaWdtb248L0F1dGhvcj48WWVhcj4yMDIwPC9ZZWFyPjxS
ZWNOdW0+NTc4OTwvUmVjTnVtPjxEaXNwbGF5VGV4dD5bMjNdPC9EaXNwbGF5VGV4dD48cmVjb3Jk
PjxyZWMtbnVtYmVyPjU3ODk8L3JlYy1udW1iZXI+PGZvcmVpZ24ta2V5cz48a2V5IGFwcD0iRU4i
IGRiLWlkPSJwMHdkZjJ6ZGp3dDJyNGVkZmZsdjVwcGl6eDJldHp6djlkenciIHRpbWVzdGFtcD0i
MTY4OTEwMTQ1OCI+NTc4OTwva2V5PjwvZm9yZWlnbi1rZXlzPjxyZWYtdHlwZSBuYW1lPSJKb3Vy
bmFsIEFydGljbGUiPjE3PC9yZWYtdHlwZT48Y29udHJpYnV0b3JzPjxhdXRob3JzPjxhdXRob3I+
U2lnbW9uLCBKLjwvYXV0aG9yPjxhdXRob3I+TWF5LCBDLiBDLjwvYXV0aG9yPjxhdXRob3I+QnJ5
YW50LCBBLjwvYXV0aG9yPjxhdXRob3I+SHVtYW5leiwgSi48L2F1dGhvcj48YXV0aG9yPlNpbmdo
LCBWLjwvYXV0aG9yPjwvYXV0aG9ycz48L2NvbnRyaWJ1dG9ycz48YXV0aC1hZGRyZXNzPkR1a2Ug
VW5pdmVyc2l0eSBIb3NwaXRhbCwgRHVyaGFtLCBOQywgVVNBLiYjeEQ7VGhlIE9oaW8gU3RhdGUg
V2V4bmVyIE1lZGljYWwgQ2VudGVyLCBDb2x1bWJ1cywgT0gsIFVTQS4mI3hEO1VuaXZlcnNpdHkg
b2YgQWxhYmFtYSBhdCBCaXJtaW5naGFtLCBCaXJtaW5naGFtLCBBTCwgVVNBLiYjeEQ7VUYgSGVh
bHRoIEphY2tzb252aWxsZSwgSmFja3NvbnZpbGxlLCBGTCwgVVNBLjwvYXV0aC1hZGRyZXNzPjx0
aXRsZXM+PHRpdGxlPkFzc2Vzc21lbnQgb2YgQWN1dGUgS2lkbmV5IEluanVyeSBpbiBOZXVyb2xv
Z2ljYWxseSBJbmp1cmVkIFBhdGllbnRzIFJlY2VpdmluZyBIeXBlcnRvbmljIFNvZGl1bSBDaGxv
cmlkZTogRG9lcyBDaGxvcmlkZSBMb2FkIE1hdHRlcj88L3RpdGxlPjxzZWNvbmRhcnktdGl0bGU+
QW5uIFBoYXJtYWNvdGhlcjwvc2Vjb25kYXJ5LXRpdGxlPjwvdGl0bGVzPjxwZXJpb2RpY2FsPjxm
dWxsLXRpdGxlPkFubiBQaGFybWFjb3RoZXI8L2Z1bGwtdGl0bGU+PC9wZXJpb2RpY2FsPjxwYWdl
cz41NDEtNTQ2PC9wYWdlcz48dm9sdW1lPjU0PC92b2x1bWU+PG51bWJlcj42PC9udW1iZXI+PGVk
aXRpb24+MjAxOS8xMi8wNDwvZWRpdGlvbj48a2V5d29yZHM+PGtleXdvcmQ+QWNpZG9zaXMvYmxv
b2QvKmNoZW1pY2FsbHkgaW5kdWNlZC9lcGlkZW1pb2xvZ3k8L2tleXdvcmQ+PGtleXdvcmQ+QWN1
dGUgS2lkbmV5IEluanVyeS9ibG9vZC8qY2hlbWljYWxseSBpbmR1Y2VkL2VwaWRlbWlvbG9neTwv
a2V5d29yZD48a2V5d29yZD5GZW1hbGU8L2tleXdvcmQ+PGtleXdvcmQ+SHVtYW5zPC9rZXl3b3Jk
PjxrZXl3b3JkPk1hbGU8L2tleXdvcmQ+PGtleXdvcmQ+TWlkZGxlIEFnZWQ8L2tleXdvcmQ+PGtl
eXdvcmQ+UmVzdXNjaXRhdGlvbi8qbWV0aG9kczwva2V5d29yZD48a2V5d29yZD5SZXRyb3NwZWN0
aXZlIFN0dWRpZXM8L2tleXdvcmQ+PGtleXdvcmQ+U2FsaW5lIFNvbHV0aW9uLCBIeXBlcnRvbmlj
PC9rZXl3b3JkPjxrZXl3b3JkPlNvZGl1bSBDaGxvcmlkZS9hZG1pbmlzdHJhdGlvbiAmYW1wOyBk
b3NhZ2UvKmFkdmVyc2UgZWZmZWN0cy9ibG9vZDwva2V5d29yZD48a2V5d29yZD5UcmF1bWEsIE5l
cnZvdXMgU3lzdGVtLyp0aGVyYXB5PC9rZXl3b3JkPjxrZXl3b3JkPmFjaWRvc2lzPC9rZXl3b3Jk
PjxrZXl3b3JkPmFjdXRlIGtpZG5leSBpbmp1cnk8L2tleXdvcmQ+PGtleXdvcmQ+YnJhaW4gaW5q
dXJpZXM8L2tleXdvcmQ+PGtleXdvcmQ+aHlwZXJjaGxvcmVtaWE8L2tleXdvcmQ+PGtleXdvcmQ+
c29kaXVtIGFjZXRhdGU8L2tleXdvcmQ+PGtleXdvcmQ+c29kaXVtIGNobG9yaWRlPC9rZXl3b3Jk
Pjwva2V5d29yZHM+PGRhdGVzPjx5ZWFyPjIwMjA8L3llYXI+PHB1Yi1kYXRlcz48ZGF0ZT5KdW48
L2RhdGU+PC9wdWItZGF0ZXM+PC9kYXRlcz48aXNibj4xNTQyLTYyNzAgKEVsZWN0cm9uaWMpJiN4
RDsxMDYwLTAyODAgKExpbmtpbmcpPC9pc2JuPjxhY2Nlc3Npb24tbnVtPjMxNzkxMTM2PC9hY2Nl
c3Npb24tbnVtPjx1cmxzPjxyZWxhdGVkLXVybHM+PHVybD5odHRwczovL3d3dy5uY2JpLm5sbS5u
aWguZ292L3B1Ym1lZC8zMTc5MTEzNjwvdXJsPjwvcmVsYXRlZC11cmxzPjwvdXJscz48ZWxlY3Ry
b25pYy1yZXNvdXJjZS1udW0+MTAuMTE3Ny8xMDYwMDI4MDE5ODkxOTg2PC9lbGVjdHJvbmljLXJl
c291cmNlLW51bT48L3JlY29yZD48L0NpdGU+PC9FbmROb3RlPgB=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[23]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6FE8B7C1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142)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4DDE648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Adults receiving continuous IV hypertonic sodium solution admitted to NICU (ICH: 28.2%, aneurysmal hemorrhage: 26.1%, ischemic stroke: 26.1%, brain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lesion/tumor: 12.7%, others: 6.3%) 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7C40508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lastRenderedPageBreak/>
              <w:t>CKD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601EA4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SCr (AKIN)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284C47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12.7%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A71BE9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28A91A3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Hyperchloremia rate in AKI higher than in no-AKI (67% vs. 34%;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&lt;0.01); patients with &gt;2,055 mmol chloride over 7 days more likely to develop AKI (AUC = 0.70; sensitivity 72%, specificity 70%)  </w:t>
            </w:r>
          </w:p>
        </w:tc>
      </w:tr>
      <w:tr w:rsidR="002543AF" w:rsidRPr="008F38D5" w14:paraId="67AE165D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1D762835" w14:textId="3565A05B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Hamilton et al. (2021)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&lt;EndNote&gt;&lt;Cite&gt;&lt;Author&gt;Hamilton&lt;/Author&gt;&lt;Year&gt;2023&lt;/Year&gt;&lt;RecNum&gt;5785&lt;/RecNum&gt;&lt;DisplayText&gt;[24]&lt;/DisplayText&gt;&lt;record&gt;&lt;rec-number&gt;5785&lt;/rec-number&gt;&lt;foreign-keys&gt;&lt;key app="EN" db-id="p0wdf2zdjwt2r4edfflv5ppizx2etzzv9dzw" timestamp="1689098138"&gt;5785&lt;/key&gt;&lt;/foreign-keys&gt;&lt;ref-type name="Journal Article"&gt;17&lt;/ref-type&gt;&lt;contributors&gt;&lt;authors&gt;&lt;author&gt;Hamilton, L. A.&lt;/author&gt;&lt;author&gt;Behal, M. L.&lt;/author&gt;&lt;author&gt;Carter, A. R.&lt;/author&gt;&lt;author&gt;Rowe, A. S.&lt;/author&gt;&lt;/authors&gt;&lt;/contributors&gt;&lt;auth-address&gt;Department of Clinical Pharmacy and Translational Science, University of Tennessee Health Science Center College of Pharmacy, Knoxville, TN, USA.&lt;/auth-address&gt;&lt;titles&gt;&lt;title&gt;Patient-Specific Risk Factors Associated With the Development of Hyperchloremia in a Neurocritical Care Intensive Care Unit&lt;/title&gt;&lt;secondary-title&gt;J Pharm Pract&lt;/secondary-title&gt;&lt;/titles&gt;&lt;periodical&gt;&lt;full-title&gt;J Pharm Pract&lt;/full-title&gt;&lt;/periodical&gt;&lt;pages&gt;110-116&lt;/pages&gt;&lt;volume&gt;36&lt;/volume&gt;&lt;number&gt;1&lt;/number&gt;&lt;edition&gt;2021/06/23&lt;/edition&gt;&lt;keywords&gt;&lt;keyword&gt;Adult&lt;/keyword&gt;&lt;keyword&gt;Humans&lt;/keyword&gt;&lt;keyword&gt;Retrospective Studies&lt;/keyword&gt;&lt;keyword&gt;Case-Control Studies&lt;/keyword&gt;&lt;keyword&gt;Saline Solution, Hypertonic/adverse effects&lt;/keyword&gt;&lt;keyword&gt;Intensive Care Units&lt;/keyword&gt;&lt;keyword&gt;*Water-Electrolyte Imbalance/chemically induced/complications&lt;/keyword&gt;&lt;keyword&gt;*Acute Kidney Injury/diagnosis/epidemiology/therapy&lt;/keyword&gt;&lt;keyword&gt;Risk Factors&lt;/keyword&gt;&lt;keyword&gt;acute kidney injury&lt;/keyword&gt;&lt;keyword&gt;hyperchloremia&lt;/keyword&gt;&lt;keyword&gt;hypertonic saline&lt;/keyword&gt;&lt;keyword&gt;neurocritical care&lt;/keyword&gt;&lt;/keywords&gt;&lt;dates&gt;&lt;year&gt;2023&lt;/year&gt;&lt;pub-dates&gt;&lt;date&gt;Feb&lt;/date&gt;&lt;/pub-dates&gt;&lt;/dates&gt;&lt;isbn&gt;1531-1937 (Electronic)&amp;#xD;0897-1900 (Linking)&lt;/isbn&gt;&lt;accession-num&gt;34155934&lt;/accession-num&gt;&lt;urls&gt;&lt;related-urls&gt;&lt;url&gt;https://www.ncbi.nlm.nih.gov/pubmed/34155934&lt;/url&gt;&lt;/related-urls&gt;&lt;/urls&gt;&lt;electronic-resource-num&gt;10.1177/08971900211026840&lt;/electronic-resource-num&gt;&lt;/record&gt;&lt;/Cite&gt;&lt;/EndNote&gt;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[24]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58F139C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133)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941FD1A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admitted to NICU (ischemic stroke: 38.4%, ICH: 33.8%, SAH: 12.0%; TBI: 0.8%; others: 15.0%)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397B3AD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CKD G5 and G5D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DD4B688" w14:textId="71362E9A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SCr and </w:t>
            </w:r>
            <w:r w:rsidR="00317C2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UOP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(KDIGO)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46B729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29.3%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69172BD8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–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38F9F162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Serum chloride &gt;113.5 mmol/L associated with AKI occurrence (OR, 3.14; 95% CI, 1.10–9.04)</w:t>
            </w:r>
          </w:p>
        </w:tc>
      </w:tr>
      <w:tr w:rsidR="002543AF" w:rsidRPr="008F38D5" w14:paraId="7C34753E" w14:textId="77777777" w:rsidTr="00867B64">
        <w:tc>
          <w:tcPr>
            <w:tcW w:w="1283" w:type="dxa"/>
            <w:tcBorders>
              <w:left w:val="nil"/>
              <w:right w:val="nil"/>
            </w:tcBorders>
          </w:tcPr>
          <w:p w14:paraId="1C9CDEDB" w14:textId="2B688C0A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Ramirez-Guerrero et al. (2023) 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PEVuZE5vdGU+PENpdGU+PEF1dGhvcj5SYW1pcmV6LUd1ZXJyZXJvPC9BdXRob3I+PFllYXI+MjAy
MzwvWWVhcj48UmVjTnVtPjU1MzY8L1JlY051bT48RGlzcGxheVRleHQ+WzI1XTwvRGlzcGxheVRl
eHQ+PHJlY29yZD48cmVjLW51bWJlcj41NTM2PC9yZWMtbnVtYmVyPjxmb3JlaWduLWtleXM+PGtl
eSBhcHA9IkVOIiBkYi1pZD0icDB3ZGYyemRqd3QycjRlZGZmbHY1cHBpengyZXR6enY5ZHp3IiB0
aW1lc3RhbXA9IjE2Nzk1ODgyNTgiPjU1MzY8L2tleT48L2ZvcmVpZ24ta2V5cz48cmVmLXR5cGUg
bmFtZT0iSm91cm5hbCBBcnRpY2xlIj4xNzwvcmVmLXR5cGU+PGNvbnRyaWJ1dG9ycz48YXV0aG9y
cz48YXV0aG9yPlJhbWlyZXotR3VlcnJlcm8sIEcuPC9hdXRob3I+PGF1dGhvcj5MdWNlcm8sIEMu
PC9hdXRob3I+PGF1dGhvcj5WaWxsYWdyYW4tQ29ydGVzLCBGLjwvYXV0aG9yPjxhdXRob3I+SGF1
d2F5LCBFLjwvYXV0aG9yPjxhdXRob3I+VG9ycmVzLUNpZnVlbnRlcywgVi48L2F1dGhvcj48YXV0
aG9yPkJhZ2hldHRpLUhlcm5hbmRleiwgUi48L2F1dGhvcj48YXV0aG9yPlZlcmEtQ2FsemFyZXR0
YSwgQS48L2F1dGhvcj48YXV0aG9yPlJvbmNvLCBDLjwvYXV0aG9yPjxhdXRob3I+R2FyYXksIE8u
PC9hdXRob3I+PC9hdXRob3JzPjwvY29udHJpYnV0b3JzPjxhdXRoLWFkZHJlc3M+Q3JpdGljYWwg
UGF0aWVudHMgVW5pdCwgQ2FybG9zIFZhbiBCdXJlbiBIb3NwaXRhbCwgU2FuIElnbmFjaW8gIzcy
NSwgVmFscGFyYWlzbywgQ2hpbGUuIGdvbnphbG8ucmFtaXJlemdAcmVkc2FsdWQuZ29iLmNsLiYj
eEQ7RGlhbHlzaXMgYW5kIFJlbmFsIFRyYW5zcGxhbnRhdGlvbiBVbml0LCBDYXJsb3MgVmFuIEJ1
cmVuIEhvc3BpdGFsLCBWYWxwYXJhaXNvLCBDaGlsZS4gZ29uemFsby5yYW1pcmV6Z0ByZWRzYWx1
ZC5nb2IuY2wuJiN4RDtEZXBhcnRhbWVudG8gZGUgTWVkaWNpbmEgSW50ZXJuYSwgRmFjdWx0YWQg
ZGUgTWVkaWNpbmEsIFVuaXZlcnNpZGFkIGRlIFZhbHBhcmFpc28sIFZhbHBhcmFpc28sIENoaWxl
LiBnb256YWxvLnJhbWlyZXpnQHJlZHNhbHVkLmdvYi5jbC4mI3hEO0NyaXRpY2FsIFBhdGllbnRz
IFVuaXQsIENhcmxvcyBWYW4gQnVyZW4gSG9zcGl0YWwsIFNhbiBJZ25hY2lvICM3MjUsIFZhbHBh
cmFpc28sIENoaWxlLiYjeEQ7RGVwYXJ0YW1lbnRvIGRlIE1lZGljaW5hIEludGVybmEsIEZhY3Vs
dGFkIGRlIE1lZGljaW5hLCBVbml2ZXJzaWRhZCBkZSBWYWxwYXJhaXNvLCBWYWxwYXJhaXNvLCBD
aGlsZS4mI3hEO0RpYWx5c2lzIGFuZCBSZW5hbCBUcmFuc3BsYW50YXRpb24gVW5pdCwgQ2FybG9z
IFZhbiBCdXJlbiBIb3NwaXRhbCwgVmFscGFyYWlzbywgQ2hpbGUuJiN4RDtOZXBocm9sb2d5LCBE
aWFseXNpcyBhbmQgVHJhbnNwbGFudGF0aW9uIFVuaXQsIExhcyBIaWd1ZXJhcyBIb3NwaXRhbCwg
VGFsY2FodWFubywgQ2hpbGUuJiN4RDtEZXBhcnRhbWVudG8gZGUgTWVkaWNpbmEgSW50ZW5zaXZh
LCBGYWN1bHRhZCBkZSBNZWRpY2luYSwgUG9udGlmaWNpYSBVbml2ZXJzaWRhZCBDYXRvbGljYSBk
ZSBDaGlsZSwgU2FudGlhZ28sIENoaWxlLiYjeEQ7RGVwYXJ0YW1lbnRvIGRlIEtpbmVzaW9sb2dp
YSwgRmFjdWx0YWQgZGUgQ2llbmNpYXMgZGUgbGEgU2FsdWQsIFVuaXZlcnNpZGFkIGRlIEF0YWNh
bWEsIENvcGlhcG8sIENoaWxlLiYjeEQ7RGVwYXJ0bWVudCBvZiBOZXBocm9sb2d5LCBEaWFseXNp
cyBhbmQgS2lkbmV5IFRyYW5zcGxhbnRhdGlvbiwgU2FuIEJvcnRvbG8gSG9zcGl0YWwsIFZpY2Vu
emEsIEl0YWx5LiYjeEQ7SW50ZXJuYXRpb25hbCBSZW5hbCBSZXNlYXJjaCBJbnN0aXR1dGUgb2Yg
VmljZW56YSwgVmljZW56YSwgSXRhbHkuPC9hdXRoLWFkZHJlc3M+PHRpdGxlcz48dGl0bGU+QWN1
dGUga2lkbmV5IGluanVyeSBpbiBuZXVyb2NyaXRpY2FsIHBhdGllbnRzOiBhIHJldHJvc3BlY3Rp
dmUgY29ob3J0IHN0dWR5PC90aXRsZT48c2Vjb25kYXJ5LXRpdGxlPkludCBVcm9sIE5lcGhyb2w8
L3NlY29uZGFyeS10aXRsZT48L3RpdGxlcz48cGVyaW9kaWNhbD48ZnVsbC10aXRsZT5JbnQgVXJv
bCBOZXBocm9sPC9mdWxsLXRpdGxlPjxhYmJyLTE+SW50ZXJuYXRpb25hbCB1cm9sb2d5IGFuZCBu
ZXBocm9sb2d5PC9hYmJyLTE+PC9wZXJpb2RpY2FsPjxlZGl0aW9uPjIwMjMvMDIvMTg8L2VkaXRp
b24+PGtleXdvcmRzPjxrZXl3b3JkPkFjdXRlIGtpZG5leSBpbmp1cnk8L2tleXdvcmQ+PGtleXdv
cmQ+Q2VyZWJyYWwgaGVtb3JyaGFnZTwva2V5d29yZD48a2V5d29yZD5Dcml0aWNhbCBjYXJlPC9r
ZXl3b3JkPjxrZXl3b3JkPlN0cm9rZTwva2V5d29yZD48a2V5d29yZD5TdWJhcmFjaG5vaWQgaGVt
b3JyaGFnZTwva2V5d29yZD48a2V5d29yZD5UcmF1bWF0aWMgYnJhaW4gaW5qdXJ5PC9rZXl3b3Jk
Pjwva2V5d29yZHM+PGRhdGVzPjx5ZWFyPjIwMjM8L3llYXI+PHB1Yi1kYXRlcz48ZGF0ZT5GZWIg
MTc8L2RhdGU+PC9wdWItZGF0ZXM+PC9kYXRlcz48aXNibj4xNTczLTI1ODQgKEVsZWN0cm9uaWMp
JiN4RDswMzAxLTE2MjMgKExpbmtpbmcpPC9pc2JuPjxhY2Nlc3Npb24tbnVtPjM2ODAwMTM5PC9h
Y2Nlc3Npb24tbnVtPjx1cmxzPjxyZWxhdGVkLXVybHM+PHVybD5odHRwczovL3d3dy5uY2JpLm5s
bS5uaWguZ292L3B1Ym1lZC8zNjgwMDEzOTwvdXJsPjwvcmVsYXRlZC11cmxzPjwvdXJscz48ZWxl
Y3Ryb25pYy1yZXNvdXJjZS1udW0+MTAuMTAwNy9zMTEyNTUtMDIzLTAzNTAyLTc8L2VsZWN0cm9u
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PEVuZE5vdGU+PENpdGU+PEF1dGhvcj5SYW1pcmV6LUd1ZXJyZXJvPC9BdXRob3I+PFllYXI+MjAy
MzwvWWVhcj48UmVjTnVtPjU1MzY8L1JlY051bT48RGlzcGxheVRleHQ+WzI1XTwvRGlzcGxheVRl
eHQ+PHJlY29yZD48cmVjLW51bWJlcj41NTM2PC9yZWMtbnVtYmVyPjxmb3JlaWduLWtleXM+PGtl
eSBhcHA9IkVOIiBkYi1pZD0icDB3ZGYyemRqd3QycjRlZGZmbHY1cHBpengyZXR6enY5ZHp3IiB0
aW1lc3RhbXA9IjE2Nzk1ODgyNTgiPjU1MzY8L2tleT48L2ZvcmVpZ24ta2V5cz48cmVmLXR5cGUg
bmFtZT0iSm91cm5hbCBBcnRpY2xlIj4xNzwvcmVmLXR5cGU+PGNvbnRyaWJ1dG9ycz48YXV0aG9y
cz48YXV0aG9yPlJhbWlyZXotR3VlcnJlcm8sIEcuPC9hdXRob3I+PGF1dGhvcj5MdWNlcm8sIEMu
PC9hdXRob3I+PGF1dGhvcj5WaWxsYWdyYW4tQ29ydGVzLCBGLjwvYXV0aG9yPjxhdXRob3I+SGF1
d2F5LCBFLjwvYXV0aG9yPjxhdXRob3I+VG9ycmVzLUNpZnVlbnRlcywgVi48L2F1dGhvcj48YXV0
aG9yPkJhZ2hldHRpLUhlcm5hbmRleiwgUi48L2F1dGhvcj48YXV0aG9yPlZlcmEtQ2FsemFyZXR0
YSwgQS48L2F1dGhvcj48YXV0aG9yPlJvbmNvLCBDLjwvYXV0aG9yPjxhdXRob3I+R2FyYXksIE8u
PC9hdXRob3I+PC9hdXRob3JzPjwvY29udHJpYnV0b3JzPjxhdXRoLWFkZHJlc3M+Q3JpdGljYWwg
UGF0aWVudHMgVW5pdCwgQ2FybG9zIFZhbiBCdXJlbiBIb3NwaXRhbCwgU2FuIElnbmFjaW8gIzcy
NSwgVmFscGFyYWlzbywgQ2hpbGUuIGdvbnphbG8ucmFtaXJlemdAcmVkc2FsdWQuZ29iLmNsLiYj
eEQ7RGlhbHlzaXMgYW5kIFJlbmFsIFRyYW5zcGxhbnRhdGlvbiBVbml0LCBDYXJsb3MgVmFuIEJ1
cmVuIEhvc3BpdGFsLCBWYWxwYXJhaXNvLCBDaGlsZS4gZ29uemFsby5yYW1pcmV6Z0ByZWRzYWx1
ZC5nb2IuY2wuJiN4RDtEZXBhcnRhbWVudG8gZGUgTWVkaWNpbmEgSW50ZXJuYSwgRmFjdWx0YWQg
ZGUgTWVkaWNpbmEsIFVuaXZlcnNpZGFkIGRlIFZhbHBhcmFpc28sIFZhbHBhcmFpc28sIENoaWxl
LiBnb256YWxvLnJhbWlyZXpnQHJlZHNhbHVkLmdvYi5jbC4mI3hEO0NyaXRpY2FsIFBhdGllbnRz
IFVuaXQsIENhcmxvcyBWYW4gQnVyZW4gSG9zcGl0YWwsIFNhbiBJZ25hY2lvICM3MjUsIFZhbHBh
cmFpc28sIENoaWxlLiYjeEQ7RGVwYXJ0YW1lbnRvIGRlIE1lZGljaW5hIEludGVybmEsIEZhY3Vs
dGFkIGRlIE1lZGljaW5hLCBVbml2ZXJzaWRhZCBkZSBWYWxwYXJhaXNvLCBWYWxwYXJhaXNvLCBD
aGlsZS4mI3hEO0RpYWx5c2lzIGFuZCBSZW5hbCBUcmFuc3BsYW50YXRpb24gVW5pdCwgQ2FybG9z
IFZhbiBCdXJlbiBIb3NwaXRhbCwgVmFscGFyYWlzbywgQ2hpbGUuJiN4RDtOZXBocm9sb2d5LCBE
aWFseXNpcyBhbmQgVHJhbnNwbGFudGF0aW9uIFVuaXQsIExhcyBIaWd1ZXJhcyBIb3NwaXRhbCwg
VGFsY2FodWFubywgQ2hpbGUuJiN4RDtEZXBhcnRhbWVudG8gZGUgTWVkaWNpbmEgSW50ZW5zaXZh
LCBGYWN1bHRhZCBkZSBNZWRpY2luYSwgUG9udGlmaWNpYSBVbml2ZXJzaWRhZCBDYXRvbGljYSBk
ZSBDaGlsZSwgU2FudGlhZ28sIENoaWxlLiYjeEQ7RGVwYXJ0YW1lbnRvIGRlIEtpbmVzaW9sb2dp
YSwgRmFjdWx0YWQgZGUgQ2llbmNpYXMgZGUgbGEgU2FsdWQsIFVuaXZlcnNpZGFkIGRlIEF0YWNh
bWEsIENvcGlhcG8sIENoaWxlLiYjeEQ7RGVwYXJ0bWVudCBvZiBOZXBocm9sb2d5LCBEaWFseXNp
cyBhbmQgS2lkbmV5IFRyYW5zcGxhbnRhdGlvbiwgU2FuIEJvcnRvbG8gSG9zcGl0YWwsIFZpY2Vu
emEsIEl0YWx5LiYjeEQ7SW50ZXJuYXRpb25hbCBSZW5hbCBSZXNlYXJjaCBJbnN0aXR1dGUgb2Yg
VmljZW56YSwgVmljZW56YSwgSXRhbHkuPC9hdXRoLWFkZHJlc3M+PHRpdGxlcz48dGl0bGU+QWN1
dGUga2lkbmV5IGluanVyeSBpbiBuZXVyb2NyaXRpY2FsIHBhdGllbnRzOiBhIHJldHJvc3BlY3Rp
dmUgY29ob3J0IHN0dWR5PC90aXRsZT48c2Vjb25kYXJ5LXRpdGxlPkludCBVcm9sIE5lcGhyb2w8
L3NlY29uZGFyeS10aXRsZT48L3RpdGxlcz48cGVyaW9kaWNhbD48ZnVsbC10aXRsZT5JbnQgVXJv
bCBOZXBocm9sPC9mdWxsLXRpdGxlPjxhYmJyLTE+SW50ZXJuYXRpb25hbCB1cm9sb2d5IGFuZCBu
ZXBocm9sb2d5PC9hYmJyLTE+PC9wZXJpb2RpY2FsPjxlZGl0aW9uPjIwMjMvMDIvMTg8L2VkaXRp
b24+PGtleXdvcmRzPjxrZXl3b3JkPkFjdXRlIGtpZG5leSBpbmp1cnk8L2tleXdvcmQ+PGtleXdv
cmQ+Q2VyZWJyYWwgaGVtb3JyaGFnZTwva2V5d29yZD48a2V5d29yZD5Dcml0aWNhbCBjYXJlPC9r
ZXl3b3JkPjxrZXl3b3JkPlN0cm9rZTwva2V5d29yZD48a2V5d29yZD5TdWJhcmFjaG5vaWQgaGVt
b3JyaGFnZTwva2V5d29yZD48a2V5d29yZD5UcmF1bWF0aWMgYnJhaW4gaW5qdXJ5PC9rZXl3b3Jk
Pjwva2V5d29yZHM+PGRhdGVzPjx5ZWFyPjIwMjM8L3llYXI+PHB1Yi1kYXRlcz48ZGF0ZT5GZWIg
MTc8L2RhdGU+PC9wdWItZGF0ZXM+PC9kYXRlcz48aXNibj4xNTczLTI1ODQgKEVsZWN0cm9uaWMp
JiN4RDswMzAxLTE2MjMgKExpbmtpbmcpPC9pc2JuPjxhY2Nlc3Npb24tbnVtPjM2ODAwMTM5PC9h
Y2Nlc3Npb24tbnVtPjx1cmxzPjxyZWxhdGVkLXVybHM+PHVybD5odHRwczovL3d3dy5uY2JpLm5s
bS5uaWguZ292L3B1Ym1lZC8zNjgwMDEzOTwvdXJsPjwvcmVsYXRlZC11cmxzPjwvdXJscz48ZWxl
Y3Ryb25pYy1yZXNvdXJjZS1udW0+MTAuMTAwNy9zMTEyNTUtMDIzLTAzNTAyLTc8L2VsZWN0cm9u
aWMtcmVzb3VyY2UtbnVtPjwvcmVjb3JkPjwvQ2l0ZT48L0VuZE5vdGU+
</w:fldData>
              </w:fldCha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Pr="008F38D5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[25]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491E2EB5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Retrospective single-center (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n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= 231)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5F2A39B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Adults admitted to ICU (SAH: 40.4%; TBI: 38.9%, ICH: 11.7%, stroke: 7.5%; others: 1.4%)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87B4095" w14:textId="77777777" w:rsidR="002543AF" w:rsidRPr="008F38D5" w:rsidRDefault="002543AF" w:rsidP="008F38D5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AKI at admission; CKD (eGFR &lt;60 mL/min/1.73 m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  <w:lang w:val="en-US"/>
              </w:rPr>
              <w:t>2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); CKD G5D; ICU stay ≤48 h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B6974B6" w14:textId="17975989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SCr and </w:t>
            </w:r>
            <w:r w:rsidR="00317C2F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UOP </w:t>
            </w:r>
            <w:r w:rsidRPr="008F38D5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(KDIGO) over 14 days after admission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7AF4920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Overall, 23.5% (stage 1: 13.6%; stage 2; 6.1%; stage 3: 3.8%)</w:t>
            </w:r>
          </w:p>
        </w:tc>
        <w:tc>
          <w:tcPr>
            <w:tcW w:w="1315" w:type="dxa"/>
            <w:tcBorders>
              <w:left w:val="nil"/>
              <w:right w:val="nil"/>
            </w:tcBorders>
          </w:tcPr>
          <w:p w14:paraId="1A9536C1" w14:textId="3C44A22E" w:rsidR="002543AF" w:rsidRPr="008F38D5" w:rsidRDefault="00BC491B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Overall, </w:t>
            </w:r>
            <w:r w:rsidR="002543AF" w:rsidRPr="008F38D5">
              <w:rPr>
                <w:rFonts w:ascii="Calibri" w:hAnsi="Calibri" w:cs="Calibri"/>
                <w:sz w:val="22"/>
                <w:szCs w:val="22"/>
                <w:lang w:val="en-US"/>
              </w:rPr>
              <w:t>2.0%</w:t>
            </w:r>
          </w:p>
        </w:tc>
        <w:tc>
          <w:tcPr>
            <w:tcW w:w="2654" w:type="dxa"/>
            <w:tcBorders>
              <w:left w:val="nil"/>
              <w:right w:val="nil"/>
            </w:tcBorders>
          </w:tcPr>
          <w:p w14:paraId="696253C4" w14:textId="77777777" w:rsidR="002543AF" w:rsidRPr="008F38D5" w:rsidRDefault="002543AF" w:rsidP="008F38D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Mortality rate in AKI higher than in non-AKI (40.0% vs. 14.5%; </w:t>
            </w:r>
            <w:r w:rsidRPr="008F38D5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P</w:t>
            </w:r>
            <w:r w:rsidRPr="008F38D5">
              <w:rPr>
                <w:rFonts w:ascii="Calibri" w:hAnsi="Calibri" w:cs="Calibri"/>
                <w:sz w:val="22"/>
                <w:szCs w:val="22"/>
                <w:lang w:val="en-US"/>
              </w:rPr>
              <w:t>&lt;0.001); change in serum chloride &gt;4 mmol/L in 48 h of admission (OR, 2.41; 95% CI, 1.10–5.37) and cerebral edema (OR, 4.40; 95% CI, 1.98–9.75) associated with AKI occurrence</w:t>
            </w:r>
          </w:p>
        </w:tc>
      </w:tr>
    </w:tbl>
    <w:p w14:paraId="0382D313" w14:textId="2C963057" w:rsidR="002543AF" w:rsidRPr="008F38D5" w:rsidRDefault="002543AF" w:rsidP="008F38D5">
      <w:pPr>
        <w:pBdr>
          <w:between w:val="single" w:sz="4" w:space="1" w:color="auto"/>
          <w:bar w:val="single" w:sz="4" w:color="auto"/>
        </w:pBdr>
        <w:spacing w:before="120"/>
        <w:jc w:val="both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  <w:r w:rsidRPr="008F38D5">
        <w:rPr>
          <w:rFonts w:ascii="Calibri" w:hAnsi="Calibri" w:cs="Calibri"/>
          <w:sz w:val="22"/>
          <w:szCs w:val="22"/>
          <w:lang w:val="en-US"/>
        </w:rPr>
        <w:t xml:space="preserve">AKI, acute kidney injury; AKIN, Acute Kidney Injury Network; CKD, chronic kidney disease; </w:t>
      </w:r>
      <w:r w:rsidRPr="008F38D5">
        <w:rPr>
          <w:rFonts w:ascii="Calibri" w:hAnsi="Calibri" w:cs="Calibri"/>
          <w:color w:val="000000" w:themeColor="text1"/>
          <w:sz w:val="22"/>
          <w:szCs w:val="22"/>
          <w:lang w:val="en-US"/>
        </w:rPr>
        <w:t>CKD G5D</w:t>
      </w:r>
      <w:r w:rsidRPr="008F38D5">
        <w:rPr>
          <w:rFonts w:ascii="Calibri" w:hAnsi="Calibri" w:cs="Calibri"/>
          <w:sz w:val="22"/>
          <w:szCs w:val="22"/>
          <w:lang w:val="en-US"/>
        </w:rPr>
        <w:t>; chronic kidney disease stage 5 treated with maintenance dialysis; CNS, central nervous system; eGFR, estimated glomerular filtration rate; ICH, intracerebral hemorrhage; ICU, intensive care unit; IV, intravenous; KDIGO, Kidney Disease: Improving Global Outcomes; NICU, neurological intensive care unit; NIHSS, National Institutes of Health Stroke Scale; PEG, percutaneous endoscopic gastrostomy; RIFLE, Risk, Injury, Failure, Loss, End-stage renal disease; RRT, renal replacement therapy; SAH, subarachnoid hemorrhage; SCr, serum creatinine; TBI, traumatic brain injury; GCS, Glasgow Coma Scale; UO</w:t>
      </w:r>
      <w:r w:rsidR="00317C2F">
        <w:rPr>
          <w:rFonts w:ascii="Calibri" w:hAnsi="Calibri" w:cs="Calibri"/>
          <w:sz w:val="22"/>
          <w:szCs w:val="22"/>
          <w:lang w:val="en-US"/>
        </w:rPr>
        <w:t>P</w:t>
      </w:r>
      <w:r w:rsidRPr="008F38D5">
        <w:rPr>
          <w:rFonts w:ascii="Calibri" w:hAnsi="Calibri" w:cs="Calibri"/>
          <w:sz w:val="22"/>
          <w:szCs w:val="22"/>
          <w:lang w:val="en-US"/>
        </w:rPr>
        <w:t>, urine output.</w:t>
      </w:r>
    </w:p>
    <w:p w14:paraId="18259475" w14:textId="77777777" w:rsidR="00A044F1" w:rsidRPr="008F38D5" w:rsidRDefault="00A044F1" w:rsidP="008F38D5">
      <w:pPr>
        <w:spacing w:before="120"/>
        <w:rPr>
          <w:sz w:val="22"/>
          <w:szCs w:val="22"/>
          <w:lang w:val="en-US"/>
        </w:rPr>
      </w:pPr>
    </w:p>
    <w:p w14:paraId="15F3A0F9" w14:textId="77777777" w:rsidR="00A044F1" w:rsidRPr="008F38D5" w:rsidRDefault="00A044F1" w:rsidP="008F38D5">
      <w:pPr>
        <w:spacing w:before="120"/>
        <w:rPr>
          <w:sz w:val="22"/>
          <w:szCs w:val="22"/>
          <w:lang w:val="en-US"/>
        </w:rPr>
      </w:pPr>
    </w:p>
    <w:p w14:paraId="20EEEC79" w14:textId="77777777" w:rsidR="00A044F1" w:rsidRPr="008F38D5" w:rsidRDefault="00A044F1" w:rsidP="00183ADF">
      <w:pPr>
        <w:pStyle w:val="EndNoteBibliography"/>
        <w:ind w:left="720" w:hanging="720"/>
        <w:rPr>
          <w:sz w:val="22"/>
          <w:szCs w:val="22"/>
          <w:lang w:val="en-US"/>
        </w:rPr>
      </w:pPr>
    </w:p>
    <w:p w14:paraId="7216F7BD" w14:textId="77777777" w:rsidR="002543AF" w:rsidRPr="00183ADF" w:rsidRDefault="002543AF" w:rsidP="00183AD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183ADF">
        <w:rPr>
          <w:rFonts w:ascii="Calibri" w:hAnsi="Calibri" w:cs="Calibri"/>
          <w:b/>
          <w:bCs/>
          <w:sz w:val="22"/>
          <w:szCs w:val="22"/>
          <w:lang w:val="en-US"/>
        </w:rPr>
        <w:br w:type="page"/>
      </w:r>
    </w:p>
    <w:p w14:paraId="22C7318D" w14:textId="77777777" w:rsidR="009F487D" w:rsidRPr="00183ADF" w:rsidRDefault="009F487D" w:rsidP="00183ADF">
      <w:pPr>
        <w:jc w:val="both"/>
        <w:rPr>
          <w:rFonts w:ascii="Calibri" w:hAnsi="Calibri" w:cs="Calibri"/>
          <w:b/>
          <w:bCs/>
          <w:sz w:val="22"/>
          <w:szCs w:val="22"/>
          <w:lang w:val="en-US"/>
        </w:rPr>
        <w:sectPr w:rsidR="009F487D" w:rsidRPr="00183ADF" w:rsidSect="00A044F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5E600E5F" w14:textId="25F99006" w:rsidR="00A044F1" w:rsidRPr="00183ADF" w:rsidRDefault="00A044F1" w:rsidP="008F38D5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183ADF">
        <w:rPr>
          <w:rFonts w:ascii="Calibri" w:hAnsi="Calibri" w:cs="Calibri"/>
          <w:b/>
          <w:bCs/>
          <w:sz w:val="22"/>
          <w:szCs w:val="22"/>
          <w:lang w:val="en-US"/>
        </w:rPr>
        <w:lastRenderedPageBreak/>
        <w:t>References</w:t>
      </w:r>
    </w:p>
    <w:p w14:paraId="40F562ED" w14:textId="2DCA252E" w:rsidR="002543AF" w:rsidRPr="00183ADF" w:rsidRDefault="00A044F1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sz w:val="22"/>
          <w:szCs w:val="22"/>
          <w:lang w:val="en-US"/>
        </w:rPr>
        <w:fldChar w:fldCharType="begin"/>
      </w:r>
      <w:r w:rsidRPr="00183ADF">
        <w:rPr>
          <w:rFonts w:ascii="Calibri" w:hAnsi="Calibri" w:cs="Calibri"/>
          <w:sz w:val="22"/>
          <w:szCs w:val="22"/>
          <w:lang w:val="en-US"/>
        </w:rPr>
        <w:instrText xml:space="preserve"> ADDIN EN.REFLIST </w:instrText>
      </w:r>
      <w:r w:rsidRPr="00183ADF">
        <w:rPr>
          <w:rFonts w:ascii="Calibri" w:hAnsi="Calibri" w:cs="Calibri"/>
          <w:sz w:val="22"/>
          <w:szCs w:val="22"/>
          <w:lang w:val="en-US"/>
        </w:rPr>
        <w:fldChar w:fldCharType="separate"/>
      </w:r>
      <w:r w:rsidR="002543AF" w:rsidRPr="00183ADF">
        <w:rPr>
          <w:rFonts w:ascii="Calibri" w:hAnsi="Calibri" w:cs="Calibri"/>
          <w:noProof/>
          <w:sz w:val="22"/>
          <w:szCs w:val="22"/>
          <w:lang w:val="en-US"/>
        </w:rPr>
        <w:t>1.</w:t>
      </w:r>
      <w:r w:rsidR="002543AF" w:rsidRPr="00183ADF">
        <w:rPr>
          <w:rFonts w:ascii="Calibri" w:hAnsi="Calibri" w:cs="Calibri"/>
          <w:noProof/>
          <w:sz w:val="22"/>
          <w:szCs w:val="22"/>
          <w:lang w:val="en-US"/>
        </w:rPr>
        <w:tab/>
        <w:t>Li N, Zhao WG, Zhang WF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="002543AF"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in patients with severe traumatic brain injury: implementation of the acute kidney injury network stage system. Neurocrit Care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="002543AF"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="002543AF" w:rsidRPr="00183ADF">
        <w:rPr>
          <w:rFonts w:ascii="Calibri" w:hAnsi="Calibri" w:cs="Calibri"/>
          <w:noProof/>
          <w:sz w:val="22"/>
          <w:szCs w:val="22"/>
          <w:lang w:val="en-US"/>
        </w:rPr>
        <w:t>14(3):377-381.</w:t>
      </w:r>
    </w:p>
    <w:p w14:paraId="28FD4D9A" w14:textId="3F01189F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Maguigan KL, Dennis BM, Hamblin SE, Guillamondegui OD: Method of Hypertonic Saline Administration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Effects on Osmolality in Traumatic Brain Injury Patients. J Clin Neurosci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2017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39:147-150.</w:t>
      </w:r>
    </w:p>
    <w:p w14:paraId="3BC0131F" w14:textId="281A6D78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3.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Luu D, Komisarow J, Mills BM, Vavilala MS, Laskowitz DT, Mathew J, James ML, Hernandez A, Sampson J, Fuller M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Association of Severe Acute Kidney Injury with Mortality and Healthcare Utilization Following Isolated Traumatic Brain Injury. Neurocrit Care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35(2):434-440.</w:t>
      </w:r>
    </w:p>
    <w:p w14:paraId="07E913E2" w14:textId="18E6690A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4.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Robba C, Banzato E, Rebora P, Iaquaniello C, Huang CY, Wiegers EJA, Meyfroidt G, Citerio G, Collaborative European NeuroTrauma Effectiveness Research in Traumatic Brain Injury ICUP, Investigators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in Traumatic Brain Injury Patients: Results From the Collaborative European NeuroTrauma Effectiveness Research in Traumatic Brain Injury Study. Crit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C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are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M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ed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49(1):112-126.</w:t>
      </w:r>
    </w:p>
    <w:p w14:paraId="154FE000" w14:textId="5A58734E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5.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Skrifvars MB, Bailey M, Moore E, Martensson J, French C, Presneill J, Nichol A, Little L, Duranteau J, Huet O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 Post Hoc Analysis of Osmotherapy Use in the Erythropoietin in Traumatic Brain Injury Study-Associations With Acute Kidney Injury and Mortality. Crit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C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are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Med.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49(4):e394-e403.</w:t>
      </w:r>
    </w:p>
    <w:p w14:paraId="0B32833C" w14:textId="0E4C6CE7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6.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Wang R, Zhang J, Xu J, He M, Xu J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Incidence and Burden of Acute Kidney Injury among Traumatic Brain-Injury Patients. Risk Manag Healthc Policy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14:4571-4580.</w:t>
      </w:r>
    </w:p>
    <w:p w14:paraId="7C8A5801" w14:textId="24FA8D2C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7.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Huang ZY, Liu Y, Huang HF, Huang SH, Wang JX, Tian JF, Zeng WX, Lv RG, Jiang S, Gao JL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in traumatic brain injury intensive care unit patients. World J Clin Cases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2022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10(9):2751-2763.</w:t>
      </w:r>
    </w:p>
    <w:p w14:paraId="24B45602" w14:textId="3B068DC0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8.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Liu Z, Wang R, He M, Kang Y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Hypomagnesemia Is Associated with the Acute Kidney Injury in Traumatic Brain Injury Patients: A Pilot Study. Brain Sci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2023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13(4).</w:t>
      </w:r>
    </w:p>
    <w:p w14:paraId="2E197D35" w14:textId="0578E482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9.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Huet O, Chapalain X, Vermeersch V, Moyer JD, Lasocki S, Cohen B, Dahyot-Fizelier C, Chalard K, Seguin P, Hourmant Y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Impact of continuous hypertonic (NaCl 20%) saline solution on renal outcomes after traumatic brain injury (TBI): a post hoc analysis of the COBI trial. Crit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Care.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2023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27(1):42.</w:t>
      </w:r>
    </w:p>
    <w:p w14:paraId="29FF3C0E" w14:textId="09E2F5F8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10.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Zacharia BE, Ducruet AF, Hickman ZL, Grobelny BT, Fernandez L, Schmidt JM, Narula R, Ko LN, Cohen ME, Mayer SA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Renal dysfunction as an independent predictor of outcome after aneurysmal subarachnoid hemorrhage: a single-center cohort study. Stroke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2009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40(7):2375-2381.</w:t>
      </w:r>
    </w:p>
    <w:p w14:paraId="63D232A0" w14:textId="6302DB0C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F96238">
        <w:rPr>
          <w:rFonts w:ascii="Calibri" w:hAnsi="Calibri" w:cs="Calibri"/>
          <w:noProof/>
          <w:sz w:val="22"/>
          <w:szCs w:val="22"/>
          <w:lang w:val="en-US"/>
        </w:rPr>
        <w:t>11.</w:t>
      </w:r>
      <w:r w:rsidRPr="00F96238">
        <w:rPr>
          <w:rFonts w:ascii="Calibri" w:hAnsi="Calibri" w:cs="Calibri"/>
          <w:noProof/>
          <w:sz w:val="22"/>
          <w:szCs w:val="22"/>
          <w:lang w:val="en-US"/>
        </w:rPr>
        <w:tab/>
        <w:t>Kumar AB, Shi Y, Shotwell MS, Richards J, Ehrenfeld JM</w:t>
      </w:r>
      <w:r w:rsidR="00C104CE" w:rsidRPr="00F96238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F96238">
        <w:rPr>
          <w:rFonts w:ascii="Calibri" w:hAnsi="Calibri" w:cs="Calibri"/>
          <w:noProof/>
          <w:sz w:val="22"/>
          <w:szCs w:val="22"/>
          <w:lang w:val="en-US"/>
        </w:rPr>
        <w:t xml:space="preserve"> 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Hypernatremia is a significant risk factor for acute kidney injury after subarachnoid hemorrhage: a retrospective analysis. Neurocrit Care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2015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22(2):184-191.</w:t>
      </w:r>
    </w:p>
    <w:p w14:paraId="14FDD120" w14:textId="7F9A3EC9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F96238">
        <w:rPr>
          <w:rFonts w:ascii="Calibri" w:hAnsi="Calibri" w:cs="Calibri"/>
          <w:noProof/>
          <w:sz w:val="22"/>
          <w:szCs w:val="22"/>
          <w:lang w:val="en-US"/>
        </w:rPr>
        <w:t>12.</w:t>
      </w:r>
      <w:r w:rsidRPr="00F96238">
        <w:rPr>
          <w:rFonts w:ascii="Calibri" w:hAnsi="Calibri" w:cs="Calibri"/>
          <w:noProof/>
          <w:sz w:val="22"/>
          <w:szCs w:val="22"/>
          <w:lang w:val="en-US"/>
        </w:rPr>
        <w:tab/>
        <w:t>Sadan O, Singbartl K, Kandiah PA, Martin KS, Samuels OB</w:t>
      </w:r>
      <w:r w:rsidR="00C104CE" w:rsidRPr="00F96238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F96238">
        <w:rPr>
          <w:rFonts w:ascii="Calibri" w:hAnsi="Calibri" w:cs="Calibri"/>
          <w:noProof/>
          <w:sz w:val="22"/>
          <w:szCs w:val="22"/>
          <w:lang w:val="en-US"/>
        </w:rPr>
        <w:t xml:space="preserve"> 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Hyperchloremia Is Associated With Acute Kidney Injury in Patients With Subarachnoid Hemorrhage. Crit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Care Med. 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2017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45(8):1382-1388.</w:t>
      </w:r>
    </w:p>
    <w:p w14:paraId="09EC0DD0" w14:textId="5B67A6A5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13.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Tujjar O, Belloni I, Hougardy JM, Scolletta S, Vincent JL, Creteur J, Taccone FS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After Subarachnoid Hemorrhage. J Neurosurg Anesthesiol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2017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29(2):140-149.</w:t>
      </w:r>
    </w:p>
    <w:p w14:paraId="511C9240" w14:textId="3270EB13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14.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Sadan O, Singbartl K, Kraft J, Plancher JM, Greven ACM, Kandiah P, Pimentel C, Hall CL, Papangelou A, Asbury WH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Low-chloride- versus high-chloride-containing hypertonic solution for the treatment of subarachnoid hemorrhage-related complications: The ACETatE (A low ChloriE hyperTonic solution for brain Edema) randomized trial. J Intensive Care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2020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: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8:32.</w:t>
      </w:r>
    </w:p>
    <w:p w14:paraId="3A74F18C" w14:textId="30F6F74B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15.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Riha HM, Erdman MJ, Vandigo JE, Kimmons LA, Goyal N, Davidson KE, Pandhi A, Jones GM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Impact of Moderate Hyperchloremia on Clinical Outcomes in Intracerebral Hemorrhage Patients Treated With Continuous Infusion Hypertonic Saline: A Pilot Study. Crit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Care Med. 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2017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45(9):e947-e953.</w:t>
      </w:r>
    </w:p>
    <w:p w14:paraId="0C23160E" w14:textId="0D79C55A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lastRenderedPageBreak/>
        <w:t>16.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Burgess LG, Goyal N, Jones GM, Khorchid Y, Kerro A, Chapple K, Tsivgoulis G, Alexandrov AV, Chang JJ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Evaluation of Acute Kidney Injury and Mortality After Intensive Blood Pressure Control in Patients With Intracerebral Hemorrhage. J Am Heart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Assoc. 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2018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7(8)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:e008439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</w:p>
    <w:p w14:paraId="79E84FBE" w14:textId="73FF051D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17.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Lin SY, Tang SC, Tsai LK, Yeh SJ, Shen LJ, Wu FL, Jeng JS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Incidence and Risk Factors for Acute Kidney Injury Following Mannitol Infusion in Patients With Acute Stroke: A Retrospective Cohort Study. Medicine (Baltimore)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2015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94(47):e2032.</w:t>
      </w:r>
    </w:p>
    <w:p w14:paraId="6CAB03FD" w14:textId="5901AA8D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18.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Wang D, Guo Y, Zhang Y, Li Z, Li A, Luo Y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Epidemiology of acute kidney injury in patients with stroke: a retrospective analysis from the neurology ICU. Intern Emerg Med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2018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13(1):17-25.</w:t>
      </w:r>
    </w:p>
    <w:p w14:paraId="4CDF6B25" w14:textId="7C625143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19.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Gwak DS, Chung I, Kim BK, Lee S, Jeong HG, Kim YS, Chae H, Park CY, Han MK: High Chloride Burden and Clinical Outcomes in Critically Ill Patients With Large Hemispheric Infarction. Front Neurol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2021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12:604686.</w:t>
      </w:r>
    </w:p>
    <w:p w14:paraId="02AA0808" w14:textId="4F91ED47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20.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Hoste EA, Bagshaw SM, Bellomo R, Cely CM, Colman R, Cruz DN, Edipidis K, Forni LG, Gomersall CD, Govil D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Epidemiology of acute kidney injury in critically ill patients: the multinational AKI-EPI study. Intensive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C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are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M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ed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2015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41(8):1411-1423.</w:t>
      </w:r>
    </w:p>
    <w:p w14:paraId="591B24D0" w14:textId="33A56EA1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21.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Erdman MJ, Riha H, Bode L, Chang JJ, Jones GM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Predictors of Acute Kidney Injury in Neurocritical Care Patients Receiving Continuous Hypertonic Saline. Neurohospitalist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2017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7(1):9-14.</w:t>
      </w:r>
    </w:p>
    <w:p w14:paraId="366243EF" w14:textId="2C380C6D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22.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Buttner S, Stadler A, Mayer C, Patyna S, Betz C, Senft C, Geiger H, Jung O, Finkelmeier F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Incidence, Risk Factors, and Outcome of Acute Kidney Injury in Neurocritical Care. Journal of intensive 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Care M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ed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2020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35(4):338-346.</w:t>
      </w:r>
    </w:p>
    <w:p w14:paraId="61152C80" w14:textId="500023CD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23.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Sigmon J, May CC, Bryant A, Humanez J, Singh V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Assessment of Acute Kidney Injury in Neurologically Injured Patients Receiving Hypertonic Sodium Chloride: Does Chloride Load Matter? Ann Pharmacother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2020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54(6):541-546.</w:t>
      </w:r>
    </w:p>
    <w:p w14:paraId="6A1320B8" w14:textId="4B15C66D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24.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Hamilton LA, Behal ML, Carter AR, Rowe AS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Patient-Specific Risk Factors Associated With the Development of Hyperchloremia in a Neurocritical Care Intensive Care Unit. J Pharm Pract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2023</w:t>
      </w:r>
      <w:r w:rsidR="00032355" w:rsidRPr="00183ADF">
        <w:rPr>
          <w:rFonts w:ascii="Calibri" w:hAnsi="Calibri" w:cs="Calibri"/>
          <w:noProof/>
          <w:sz w:val="22"/>
          <w:szCs w:val="22"/>
          <w:lang w:val="en-US"/>
        </w:rPr>
        <w:t>;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>36(1):110-116.</w:t>
      </w:r>
    </w:p>
    <w:p w14:paraId="2E4EB791" w14:textId="2F0A4CD9" w:rsidR="002543AF" w:rsidRPr="00183ADF" w:rsidRDefault="002543AF" w:rsidP="00183ADF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</w:rPr>
      </w:pPr>
      <w:r w:rsidRPr="00183ADF">
        <w:rPr>
          <w:rFonts w:ascii="Calibri" w:hAnsi="Calibri" w:cs="Calibri"/>
          <w:noProof/>
          <w:sz w:val="22"/>
          <w:szCs w:val="22"/>
          <w:lang w:val="en-US"/>
        </w:rPr>
        <w:t>25.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ab/>
        <w:t>Ramirez-Guerrero G, Lucero C, Villagran-Cortes F, Hauway E, Torres-Cifuentes V, Baghetti-Hernandez R, Vera-Calzaretta A, Ronco C, Garay O</w:t>
      </w:r>
      <w:r w:rsidR="00C104CE" w:rsidRPr="00183ADF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183ADF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in neurocritical patients: a retrospective cohort study. </w:t>
      </w:r>
      <w:r w:rsidRPr="00183ADF">
        <w:rPr>
          <w:rFonts w:ascii="Calibri" w:hAnsi="Calibri" w:cs="Calibri"/>
          <w:noProof/>
          <w:sz w:val="22"/>
          <w:szCs w:val="22"/>
        </w:rPr>
        <w:t>International urology and nephrology 2023</w:t>
      </w:r>
      <w:r w:rsidR="00032355" w:rsidRPr="00183ADF">
        <w:rPr>
          <w:rFonts w:ascii="Calibri" w:hAnsi="Calibri" w:cs="Calibri"/>
          <w:noProof/>
          <w:sz w:val="22"/>
          <w:szCs w:val="22"/>
        </w:rPr>
        <w:t>;55(7):1875-1883</w:t>
      </w:r>
      <w:r w:rsidRPr="00183ADF">
        <w:rPr>
          <w:rFonts w:ascii="Calibri" w:hAnsi="Calibri" w:cs="Calibri"/>
          <w:noProof/>
          <w:sz w:val="22"/>
          <w:szCs w:val="22"/>
        </w:rPr>
        <w:t>.</w:t>
      </w:r>
    </w:p>
    <w:p w14:paraId="01D482ED" w14:textId="5D5FA4E2" w:rsidR="00A044F1" w:rsidRPr="00A044F1" w:rsidRDefault="00A044F1" w:rsidP="00183ADF">
      <w:pPr>
        <w:spacing w:before="120"/>
        <w:jc w:val="both"/>
        <w:rPr>
          <w:lang w:val="en-US"/>
        </w:rPr>
      </w:pPr>
      <w:r w:rsidRPr="00183ADF">
        <w:rPr>
          <w:rFonts w:ascii="Calibri" w:hAnsi="Calibri" w:cs="Calibri"/>
          <w:sz w:val="22"/>
          <w:szCs w:val="22"/>
          <w:lang w:val="en-US"/>
        </w:rPr>
        <w:fldChar w:fldCharType="end"/>
      </w:r>
    </w:p>
    <w:sectPr w:rsidR="00A044F1" w:rsidRPr="00A044F1" w:rsidSect="00963D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3CD8"/>
    <w:multiLevelType w:val="hybridMultilevel"/>
    <w:tmpl w:val="F92A4B2E"/>
    <w:lvl w:ilvl="0" w:tplc="AFE8E24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627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wdf2zdjwt2r4edfflv5ppizx2etzzv9dzw&quot;&gt;My EndNote Library-Converted&lt;record-ids&gt;&lt;item&gt;2580&lt;/item&gt;&lt;item&gt;4767&lt;/item&gt;&lt;item&gt;4770&lt;/item&gt;&lt;item&gt;5536&lt;/item&gt;&lt;item&gt;5540&lt;/item&gt;&lt;item&gt;5541&lt;/item&gt;&lt;item&gt;5556&lt;/item&gt;&lt;item&gt;5558&lt;/item&gt;&lt;item&gt;5559&lt;/item&gt;&lt;item&gt;5560&lt;/item&gt;&lt;item&gt;5783&lt;/item&gt;&lt;item&gt;5785&lt;/item&gt;&lt;item&gt;5786&lt;/item&gt;&lt;item&gt;5789&lt;/item&gt;&lt;item&gt;5790&lt;/item&gt;&lt;item&gt;5791&lt;/item&gt;&lt;item&gt;5793&lt;/item&gt;&lt;item&gt;5794&lt;/item&gt;&lt;item&gt;5801&lt;/item&gt;&lt;item&gt;5802&lt;/item&gt;&lt;item&gt;5804&lt;/item&gt;&lt;item&gt;5805&lt;/item&gt;&lt;item&gt;5807&lt;/item&gt;&lt;item&gt;5808&lt;/item&gt;&lt;item&gt;5809&lt;/item&gt;&lt;/record-ids&gt;&lt;/item&gt;&lt;/Libraries&gt;"/>
  </w:docVars>
  <w:rsids>
    <w:rsidRoot w:val="00A044F1"/>
    <w:rsid w:val="00004710"/>
    <w:rsid w:val="00004C63"/>
    <w:rsid w:val="000054B8"/>
    <w:rsid w:val="00007929"/>
    <w:rsid w:val="00017529"/>
    <w:rsid w:val="00017C00"/>
    <w:rsid w:val="00020D5E"/>
    <w:rsid w:val="00026625"/>
    <w:rsid w:val="00032355"/>
    <w:rsid w:val="00036233"/>
    <w:rsid w:val="00040DBA"/>
    <w:rsid w:val="00040ECD"/>
    <w:rsid w:val="000472F0"/>
    <w:rsid w:val="00050B84"/>
    <w:rsid w:val="0005592B"/>
    <w:rsid w:val="00056A11"/>
    <w:rsid w:val="0006237F"/>
    <w:rsid w:val="000667A1"/>
    <w:rsid w:val="00071858"/>
    <w:rsid w:val="0008173E"/>
    <w:rsid w:val="000924D7"/>
    <w:rsid w:val="000A2803"/>
    <w:rsid w:val="000A62B0"/>
    <w:rsid w:val="000B2ED1"/>
    <w:rsid w:val="000B6914"/>
    <w:rsid w:val="000C6BF9"/>
    <w:rsid w:val="000D5DBA"/>
    <w:rsid w:val="000E06AE"/>
    <w:rsid w:val="000E0E96"/>
    <w:rsid w:val="000E1388"/>
    <w:rsid w:val="000E662E"/>
    <w:rsid w:val="000F0881"/>
    <w:rsid w:val="000F60D5"/>
    <w:rsid w:val="000F703A"/>
    <w:rsid w:val="00102535"/>
    <w:rsid w:val="001139D0"/>
    <w:rsid w:val="00120B77"/>
    <w:rsid w:val="001217EF"/>
    <w:rsid w:val="00121FC2"/>
    <w:rsid w:val="001236DA"/>
    <w:rsid w:val="0012777E"/>
    <w:rsid w:val="001321D3"/>
    <w:rsid w:val="00134E77"/>
    <w:rsid w:val="00140C72"/>
    <w:rsid w:val="00141EE7"/>
    <w:rsid w:val="00144B0F"/>
    <w:rsid w:val="00144D72"/>
    <w:rsid w:val="00162005"/>
    <w:rsid w:val="0016219C"/>
    <w:rsid w:val="001651C1"/>
    <w:rsid w:val="0017218D"/>
    <w:rsid w:val="00175045"/>
    <w:rsid w:val="00175B22"/>
    <w:rsid w:val="001778D8"/>
    <w:rsid w:val="001816AF"/>
    <w:rsid w:val="00183ADF"/>
    <w:rsid w:val="001A027D"/>
    <w:rsid w:val="001A11CC"/>
    <w:rsid w:val="001A2C38"/>
    <w:rsid w:val="001A62D3"/>
    <w:rsid w:val="001B4BBE"/>
    <w:rsid w:val="001B7E10"/>
    <w:rsid w:val="001C1128"/>
    <w:rsid w:val="001C30A3"/>
    <w:rsid w:val="001D1FEC"/>
    <w:rsid w:val="001F46CF"/>
    <w:rsid w:val="001F65AE"/>
    <w:rsid w:val="001F7A8A"/>
    <w:rsid w:val="0020123E"/>
    <w:rsid w:val="0020446C"/>
    <w:rsid w:val="002148D4"/>
    <w:rsid w:val="00216098"/>
    <w:rsid w:val="00237421"/>
    <w:rsid w:val="00237AFA"/>
    <w:rsid w:val="0024638A"/>
    <w:rsid w:val="002543AF"/>
    <w:rsid w:val="00256361"/>
    <w:rsid w:val="00260754"/>
    <w:rsid w:val="00261957"/>
    <w:rsid w:val="00262B2D"/>
    <w:rsid w:val="002648E1"/>
    <w:rsid w:val="00276A6B"/>
    <w:rsid w:val="00276F84"/>
    <w:rsid w:val="00283493"/>
    <w:rsid w:val="00293478"/>
    <w:rsid w:val="002A0A56"/>
    <w:rsid w:val="002B5DC7"/>
    <w:rsid w:val="002B78C5"/>
    <w:rsid w:val="002C1876"/>
    <w:rsid w:val="002C2BA1"/>
    <w:rsid w:val="002C613E"/>
    <w:rsid w:val="002C7D1F"/>
    <w:rsid w:val="002D2813"/>
    <w:rsid w:val="002D2DDF"/>
    <w:rsid w:val="002D340F"/>
    <w:rsid w:val="002D5BE1"/>
    <w:rsid w:val="002E6272"/>
    <w:rsid w:val="002F1C44"/>
    <w:rsid w:val="002F28D0"/>
    <w:rsid w:val="002F67D4"/>
    <w:rsid w:val="003015CB"/>
    <w:rsid w:val="00301E37"/>
    <w:rsid w:val="00305F07"/>
    <w:rsid w:val="00307F14"/>
    <w:rsid w:val="00311AFE"/>
    <w:rsid w:val="00314E70"/>
    <w:rsid w:val="00317C2F"/>
    <w:rsid w:val="00325326"/>
    <w:rsid w:val="00330257"/>
    <w:rsid w:val="0033321D"/>
    <w:rsid w:val="00336610"/>
    <w:rsid w:val="00354BCF"/>
    <w:rsid w:val="00356011"/>
    <w:rsid w:val="003623E4"/>
    <w:rsid w:val="00370EAB"/>
    <w:rsid w:val="0037304A"/>
    <w:rsid w:val="003A095C"/>
    <w:rsid w:val="003A0EF7"/>
    <w:rsid w:val="003A35BE"/>
    <w:rsid w:val="003A36D0"/>
    <w:rsid w:val="003A6F79"/>
    <w:rsid w:val="003B3F16"/>
    <w:rsid w:val="003C1ED9"/>
    <w:rsid w:val="003C655D"/>
    <w:rsid w:val="003C7AD6"/>
    <w:rsid w:val="003C7DAF"/>
    <w:rsid w:val="003D2ADE"/>
    <w:rsid w:val="003E2859"/>
    <w:rsid w:val="003E51A3"/>
    <w:rsid w:val="003F0727"/>
    <w:rsid w:val="003F1F79"/>
    <w:rsid w:val="00404A0D"/>
    <w:rsid w:val="00406115"/>
    <w:rsid w:val="00421BB3"/>
    <w:rsid w:val="004242E0"/>
    <w:rsid w:val="004321EA"/>
    <w:rsid w:val="0044221A"/>
    <w:rsid w:val="00443988"/>
    <w:rsid w:val="00445CF4"/>
    <w:rsid w:val="0044733A"/>
    <w:rsid w:val="00447F39"/>
    <w:rsid w:val="0045121A"/>
    <w:rsid w:val="004525A7"/>
    <w:rsid w:val="004551C7"/>
    <w:rsid w:val="004604C4"/>
    <w:rsid w:val="004609AE"/>
    <w:rsid w:val="00460E41"/>
    <w:rsid w:val="00471BBB"/>
    <w:rsid w:val="004736A4"/>
    <w:rsid w:val="00477BC8"/>
    <w:rsid w:val="0048611B"/>
    <w:rsid w:val="004A01EA"/>
    <w:rsid w:val="004A1787"/>
    <w:rsid w:val="004A53AD"/>
    <w:rsid w:val="004B0023"/>
    <w:rsid w:val="004B5F41"/>
    <w:rsid w:val="004C0650"/>
    <w:rsid w:val="004C7577"/>
    <w:rsid w:val="004E1CA9"/>
    <w:rsid w:val="004F0075"/>
    <w:rsid w:val="004F22A8"/>
    <w:rsid w:val="005012D3"/>
    <w:rsid w:val="00501BF3"/>
    <w:rsid w:val="0050410E"/>
    <w:rsid w:val="00504666"/>
    <w:rsid w:val="00515788"/>
    <w:rsid w:val="005245CE"/>
    <w:rsid w:val="00524630"/>
    <w:rsid w:val="00534F04"/>
    <w:rsid w:val="005350D3"/>
    <w:rsid w:val="005368B1"/>
    <w:rsid w:val="00537F10"/>
    <w:rsid w:val="00542E15"/>
    <w:rsid w:val="00545FCF"/>
    <w:rsid w:val="005461A9"/>
    <w:rsid w:val="00547A70"/>
    <w:rsid w:val="005555FB"/>
    <w:rsid w:val="005571F9"/>
    <w:rsid w:val="0056013F"/>
    <w:rsid w:val="00562FA8"/>
    <w:rsid w:val="005675BD"/>
    <w:rsid w:val="00574B8F"/>
    <w:rsid w:val="00581E5C"/>
    <w:rsid w:val="00584C38"/>
    <w:rsid w:val="00585248"/>
    <w:rsid w:val="00586F88"/>
    <w:rsid w:val="00590643"/>
    <w:rsid w:val="00592BA6"/>
    <w:rsid w:val="00596F98"/>
    <w:rsid w:val="005A0AEE"/>
    <w:rsid w:val="005A4EE1"/>
    <w:rsid w:val="005B0A5E"/>
    <w:rsid w:val="005B27D3"/>
    <w:rsid w:val="005B52EA"/>
    <w:rsid w:val="005D13DC"/>
    <w:rsid w:val="005D5610"/>
    <w:rsid w:val="005D6CF1"/>
    <w:rsid w:val="005E1752"/>
    <w:rsid w:val="005E46FE"/>
    <w:rsid w:val="005F266F"/>
    <w:rsid w:val="005F4A13"/>
    <w:rsid w:val="00613BFE"/>
    <w:rsid w:val="006167EC"/>
    <w:rsid w:val="00622799"/>
    <w:rsid w:val="0062489C"/>
    <w:rsid w:val="006410D3"/>
    <w:rsid w:val="00645C06"/>
    <w:rsid w:val="006512B4"/>
    <w:rsid w:val="006567C2"/>
    <w:rsid w:val="006643A8"/>
    <w:rsid w:val="00665ACE"/>
    <w:rsid w:val="00666BE0"/>
    <w:rsid w:val="006765AB"/>
    <w:rsid w:val="00677236"/>
    <w:rsid w:val="00680CFC"/>
    <w:rsid w:val="0068199E"/>
    <w:rsid w:val="00687D8B"/>
    <w:rsid w:val="00691967"/>
    <w:rsid w:val="006939FA"/>
    <w:rsid w:val="006B2EE2"/>
    <w:rsid w:val="006B5C8E"/>
    <w:rsid w:val="006C109D"/>
    <w:rsid w:val="006C63A0"/>
    <w:rsid w:val="006E4FD6"/>
    <w:rsid w:val="006F028D"/>
    <w:rsid w:val="006F05D6"/>
    <w:rsid w:val="006F6CED"/>
    <w:rsid w:val="00726135"/>
    <w:rsid w:val="0072629B"/>
    <w:rsid w:val="007269AF"/>
    <w:rsid w:val="007309A2"/>
    <w:rsid w:val="007405C0"/>
    <w:rsid w:val="00755CFE"/>
    <w:rsid w:val="0076275C"/>
    <w:rsid w:val="00766437"/>
    <w:rsid w:val="00770B2E"/>
    <w:rsid w:val="00775058"/>
    <w:rsid w:val="00777853"/>
    <w:rsid w:val="00791EA4"/>
    <w:rsid w:val="007928CF"/>
    <w:rsid w:val="007B11B8"/>
    <w:rsid w:val="007B3C48"/>
    <w:rsid w:val="007C2555"/>
    <w:rsid w:val="007C7098"/>
    <w:rsid w:val="007C78B6"/>
    <w:rsid w:val="007D011F"/>
    <w:rsid w:val="007D5D67"/>
    <w:rsid w:val="007E0576"/>
    <w:rsid w:val="007E1C35"/>
    <w:rsid w:val="007E3413"/>
    <w:rsid w:val="007F163F"/>
    <w:rsid w:val="00800653"/>
    <w:rsid w:val="00801BF6"/>
    <w:rsid w:val="00802911"/>
    <w:rsid w:val="0080721F"/>
    <w:rsid w:val="00817268"/>
    <w:rsid w:val="00822F6E"/>
    <w:rsid w:val="0082553A"/>
    <w:rsid w:val="00834E9F"/>
    <w:rsid w:val="00853226"/>
    <w:rsid w:val="008551B4"/>
    <w:rsid w:val="00862CBF"/>
    <w:rsid w:val="00862DE1"/>
    <w:rsid w:val="00870D46"/>
    <w:rsid w:val="00874FA3"/>
    <w:rsid w:val="008813B7"/>
    <w:rsid w:val="00892A47"/>
    <w:rsid w:val="008A6298"/>
    <w:rsid w:val="008B0654"/>
    <w:rsid w:val="008B17A0"/>
    <w:rsid w:val="008B234C"/>
    <w:rsid w:val="008B3F5D"/>
    <w:rsid w:val="008B736A"/>
    <w:rsid w:val="008B7DE0"/>
    <w:rsid w:val="008D1E05"/>
    <w:rsid w:val="008D3C30"/>
    <w:rsid w:val="008E56EC"/>
    <w:rsid w:val="008E7013"/>
    <w:rsid w:val="008F38D5"/>
    <w:rsid w:val="008F511C"/>
    <w:rsid w:val="008F7A49"/>
    <w:rsid w:val="00911C74"/>
    <w:rsid w:val="009133AC"/>
    <w:rsid w:val="00920782"/>
    <w:rsid w:val="009347DD"/>
    <w:rsid w:val="0094122C"/>
    <w:rsid w:val="00941E96"/>
    <w:rsid w:val="00942D29"/>
    <w:rsid w:val="00944B9A"/>
    <w:rsid w:val="009460A6"/>
    <w:rsid w:val="009510B4"/>
    <w:rsid w:val="0095724E"/>
    <w:rsid w:val="00961987"/>
    <w:rsid w:val="00963D72"/>
    <w:rsid w:val="009645AA"/>
    <w:rsid w:val="00987B7C"/>
    <w:rsid w:val="00993E99"/>
    <w:rsid w:val="009977B6"/>
    <w:rsid w:val="009A072D"/>
    <w:rsid w:val="009A3E65"/>
    <w:rsid w:val="009A4B96"/>
    <w:rsid w:val="009C0718"/>
    <w:rsid w:val="009C1564"/>
    <w:rsid w:val="009C4372"/>
    <w:rsid w:val="009D196E"/>
    <w:rsid w:val="009E0941"/>
    <w:rsid w:val="009E27B3"/>
    <w:rsid w:val="009F027F"/>
    <w:rsid w:val="009F288C"/>
    <w:rsid w:val="009F487D"/>
    <w:rsid w:val="009F79C7"/>
    <w:rsid w:val="00A00DDA"/>
    <w:rsid w:val="00A01C4E"/>
    <w:rsid w:val="00A0388B"/>
    <w:rsid w:val="00A044F1"/>
    <w:rsid w:val="00A073C9"/>
    <w:rsid w:val="00A07D14"/>
    <w:rsid w:val="00A1034E"/>
    <w:rsid w:val="00A1662B"/>
    <w:rsid w:val="00A33A6C"/>
    <w:rsid w:val="00A43965"/>
    <w:rsid w:val="00A51987"/>
    <w:rsid w:val="00A52B8E"/>
    <w:rsid w:val="00A56FD7"/>
    <w:rsid w:val="00A60467"/>
    <w:rsid w:val="00A6640F"/>
    <w:rsid w:val="00A7088C"/>
    <w:rsid w:val="00A82C41"/>
    <w:rsid w:val="00A85829"/>
    <w:rsid w:val="00A8626F"/>
    <w:rsid w:val="00A86995"/>
    <w:rsid w:val="00A87E6D"/>
    <w:rsid w:val="00A928DF"/>
    <w:rsid w:val="00AA2E15"/>
    <w:rsid w:val="00AA58BD"/>
    <w:rsid w:val="00AB1B26"/>
    <w:rsid w:val="00AB4D51"/>
    <w:rsid w:val="00AC3683"/>
    <w:rsid w:val="00AC49E9"/>
    <w:rsid w:val="00AC6117"/>
    <w:rsid w:val="00AE61E4"/>
    <w:rsid w:val="00B045F3"/>
    <w:rsid w:val="00B0773D"/>
    <w:rsid w:val="00B172A2"/>
    <w:rsid w:val="00B507BA"/>
    <w:rsid w:val="00B54821"/>
    <w:rsid w:val="00B5483C"/>
    <w:rsid w:val="00B56C1F"/>
    <w:rsid w:val="00B60959"/>
    <w:rsid w:val="00B61F8E"/>
    <w:rsid w:val="00B64AB0"/>
    <w:rsid w:val="00B77A93"/>
    <w:rsid w:val="00B805AF"/>
    <w:rsid w:val="00B80CD3"/>
    <w:rsid w:val="00B852E3"/>
    <w:rsid w:val="00B857C4"/>
    <w:rsid w:val="00B85BC5"/>
    <w:rsid w:val="00B96E57"/>
    <w:rsid w:val="00B972D0"/>
    <w:rsid w:val="00BA498D"/>
    <w:rsid w:val="00BA5576"/>
    <w:rsid w:val="00BA570A"/>
    <w:rsid w:val="00BB400C"/>
    <w:rsid w:val="00BC3207"/>
    <w:rsid w:val="00BC3426"/>
    <w:rsid w:val="00BC491B"/>
    <w:rsid w:val="00BC4B11"/>
    <w:rsid w:val="00BD13B1"/>
    <w:rsid w:val="00BD4F49"/>
    <w:rsid w:val="00BD5F24"/>
    <w:rsid w:val="00BE6A4B"/>
    <w:rsid w:val="00BF0E37"/>
    <w:rsid w:val="00BF35B8"/>
    <w:rsid w:val="00BF551F"/>
    <w:rsid w:val="00BF5AE9"/>
    <w:rsid w:val="00BF7F1B"/>
    <w:rsid w:val="00C046AC"/>
    <w:rsid w:val="00C104CE"/>
    <w:rsid w:val="00C12908"/>
    <w:rsid w:val="00C14D81"/>
    <w:rsid w:val="00C153B1"/>
    <w:rsid w:val="00C22057"/>
    <w:rsid w:val="00C2220B"/>
    <w:rsid w:val="00C3547F"/>
    <w:rsid w:val="00C44498"/>
    <w:rsid w:val="00C44509"/>
    <w:rsid w:val="00C47EBD"/>
    <w:rsid w:val="00C54BF0"/>
    <w:rsid w:val="00C56C31"/>
    <w:rsid w:val="00C8327D"/>
    <w:rsid w:val="00C90685"/>
    <w:rsid w:val="00C90734"/>
    <w:rsid w:val="00C934D4"/>
    <w:rsid w:val="00C93839"/>
    <w:rsid w:val="00C967F2"/>
    <w:rsid w:val="00CA1794"/>
    <w:rsid w:val="00CA2595"/>
    <w:rsid w:val="00CC22B6"/>
    <w:rsid w:val="00CC388B"/>
    <w:rsid w:val="00CD3D05"/>
    <w:rsid w:val="00CD625C"/>
    <w:rsid w:val="00CE4A48"/>
    <w:rsid w:val="00CF147D"/>
    <w:rsid w:val="00CF495B"/>
    <w:rsid w:val="00CF5FF7"/>
    <w:rsid w:val="00D025B6"/>
    <w:rsid w:val="00D12158"/>
    <w:rsid w:val="00D12E43"/>
    <w:rsid w:val="00D1575A"/>
    <w:rsid w:val="00D16623"/>
    <w:rsid w:val="00D17087"/>
    <w:rsid w:val="00D1756B"/>
    <w:rsid w:val="00D248B2"/>
    <w:rsid w:val="00D33C2B"/>
    <w:rsid w:val="00D4032C"/>
    <w:rsid w:val="00D41EF9"/>
    <w:rsid w:val="00D44C53"/>
    <w:rsid w:val="00D516C7"/>
    <w:rsid w:val="00D56048"/>
    <w:rsid w:val="00D618D6"/>
    <w:rsid w:val="00D62C9B"/>
    <w:rsid w:val="00D64D68"/>
    <w:rsid w:val="00D6760B"/>
    <w:rsid w:val="00D67DB5"/>
    <w:rsid w:val="00D704C3"/>
    <w:rsid w:val="00D8021A"/>
    <w:rsid w:val="00D8087E"/>
    <w:rsid w:val="00D855E9"/>
    <w:rsid w:val="00D909D1"/>
    <w:rsid w:val="00D90CB7"/>
    <w:rsid w:val="00D90D7C"/>
    <w:rsid w:val="00D93F66"/>
    <w:rsid w:val="00DB6C4D"/>
    <w:rsid w:val="00DD04AF"/>
    <w:rsid w:val="00DD6D9F"/>
    <w:rsid w:val="00DD756E"/>
    <w:rsid w:val="00DE11EB"/>
    <w:rsid w:val="00DF607B"/>
    <w:rsid w:val="00E040FA"/>
    <w:rsid w:val="00E1088D"/>
    <w:rsid w:val="00E12646"/>
    <w:rsid w:val="00E134C7"/>
    <w:rsid w:val="00E161FE"/>
    <w:rsid w:val="00E20FED"/>
    <w:rsid w:val="00E22317"/>
    <w:rsid w:val="00E43A31"/>
    <w:rsid w:val="00E44F94"/>
    <w:rsid w:val="00E45446"/>
    <w:rsid w:val="00E504A5"/>
    <w:rsid w:val="00E521AF"/>
    <w:rsid w:val="00E529F7"/>
    <w:rsid w:val="00E57D3F"/>
    <w:rsid w:val="00E60A35"/>
    <w:rsid w:val="00E61AEE"/>
    <w:rsid w:val="00E62D2C"/>
    <w:rsid w:val="00E63C8A"/>
    <w:rsid w:val="00E6427D"/>
    <w:rsid w:val="00E67B00"/>
    <w:rsid w:val="00E74F1E"/>
    <w:rsid w:val="00E75DB5"/>
    <w:rsid w:val="00E8583B"/>
    <w:rsid w:val="00E91D32"/>
    <w:rsid w:val="00EA0D50"/>
    <w:rsid w:val="00EB318F"/>
    <w:rsid w:val="00EB6D34"/>
    <w:rsid w:val="00EC269A"/>
    <w:rsid w:val="00EC538D"/>
    <w:rsid w:val="00ED031D"/>
    <w:rsid w:val="00ED2E3D"/>
    <w:rsid w:val="00ED4470"/>
    <w:rsid w:val="00EE0BE5"/>
    <w:rsid w:val="00EE7FB8"/>
    <w:rsid w:val="00EF66E1"/>
    <w:rsid w:val="00F0081E"/>
    <w:rsid w:val="00F01099"/>
    <w:rsid w:val="00F05596"/>
    <w:rsid w:val="00F101BF"/>
    <w:rsid w:val="00F10843"/>
    <w:rsid w:val="00F13AFA"/>
    <w:rsid w:val="00F26A6D"/>
    <w:rsid w:val="00F367D3"/>
    <w:rsid w:val="00F43595"/>
    <w:rsid w:val="00F45048"/>
    <w:rsid w:val="00F55F26"/>
    <w:rsid w:val="00F67283"/>
    <w:rsid w:val="00F67D83"/>
    <w:rsid w:val="00F7123D"/>
    <w:rsid w:val="00F96238"/>
    <w:rsid w:val="00F96DE9"/>
    <w:rsid w:val="00FA4456"/>
    <w:rsid w:val="00FA4546"/>
    <w:rsid w:val="00FA5BBA"/>
    <w:rsid w:val="00FB088A"/>
    <w:rsid w:val="00FB3145"/>
    <w:rsid w:val="00FB51E9"/>
    <w:rsid w:val="00FC26C7"/>
    <w:rsid w:val="00FC44D3"/>
    <w:rsid w:val="00FD160A"/>
    <w:rsid w:val="00FD293D"/>
    <w:rsid w:val="00FD39E6"/>
    <w:rsid w:val="00FD5174"/>
    <w:rsid w:val="00FE1A9A"/>
    <w:rsid w:val="00FE3E61"/>
    <w:rsid w:val="00FE3E9C"/>
    <w:rsid w:val="00FE7BFC"/>
    <w:rsid w:val="00FF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74D1"/>
  <w15:chartTrackingRefBased/>
  <w15:docId w15:val="{00A2B02F-66DF-3A4E-887E-1389EC34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unhideWhenUsed/>
    <w:qFormat/>
    <w:rsid w:val="004242E0"/>
    <w:pPr>
      <w:spacing w:before="360"/>
    </w:pPr>
    <w:rPr>
      <w:rFonts w:ascii="Calibri" w:hAnsi="Calibri" w:cs="Calibri"/>
      <w:b/>
      <w:bCs/>
      <w:caps/>
      <w:sz w:val="20"/>
      <w:szCs w:val="20"/>
      <w:lang w:val="en-US"/>
    </w:rPr>
  </w:style>
  <w:style w:type="paragraph" w:styleId="StandardWeb">
    <w:name w:val="Normal (Web)"/>
    <w:basedOn w:val="Standard"/>
    <w:uiPriority w:val="99"/>
    <w:unhideWhenUsed/>
    <w:rsid w:val="00A044F1"/>
    <w:pPr>
      <w:spacing w:before="100" w:beforeAutospacing="1" w:after="100" w:afterAutospacing="1"/>
    </w:pPr>
    <w:rPr>
      <w:lang w:val="en-US" w:eastAsia="en-GB"/>
    </w:rPr>
  </w:style>
  <w:style w:type="paragraph" w:styleId="Listenabsatz">
    <w:name w:val="List Paragraph"/>
    <w:basedOn w:val="Standard"/>
    <w:uiPriority w:val="34"/>
    <w:qFormat/>
    <w:rsid w:val="00A044F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lenraster">
    <w:name w:val="Table Grid"/>
    <w:basedOn w:val="NormaleTabelle"/>
    <w:uiPriority w:val="39"/>
    <w:rsid w:val="00A044F1"/>
    <w:rPr>
      <w:rFonts w:eastAsia="MS Minch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A044F1"/>
  </w:style>
  <w:style w:type="paragraph" w:customStyle="1" w:styleId="EndNoteBibliographyTitle">
    <w:name w:val="EndNote Bibliography Title"/>
    <w:basedOn w:val="Standard"/>
    <w:link w:val="EndNoteBibliographyTitleZchn"/>
    <w:rsid w:val="00A044F1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EndNoteBibliography">
    <w:name w:val="EndNote Bibliography"/>
    <w:basedOn w:val="Standard"/>
    <w:link w:val="EndNoteBibliographyZchn"/>
    <w:rsid w:val="00A044F1"/>
  </w:style>
  <w:style w:type="character" w:customStyle="1" w:styleId="EndNoteBibliographyZchn">
    <w:name w:val="EndNote Bibliography Zchn"/>
    <w:basedOn w:val="Absatz-Standardschriftart"/>
    <w:link w:val="EndNoteBibliography"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arbeitung">
    <w:name w:val="Revision"/>
    <w:hidden/>
    <w:uiPriority w:val="99"/>
    <w:semiHidden/>
    <w:rsid w:val="00162005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4292</Words>
  <Characters>27041</Characters>
  <Application>Microsoft Office Word</Application>
  <DocSecurity>0</DocSecurity>
  <Lines>225</Lines>
  <Paragraphs>62</Paragraphs>
  <ScaleCrop>false</ScaleCrop>
  <Company/>
  <LinksUpToDate>false</LinksUpToDate>
  <CharactersWithSpaces>31271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Faeq Husain</dc:creator>
  <cp:keywords/>
  <dc:description/>
  <cp:lastModifiedBy>Faeq Husain</cp:lastModifiedBy>
  <cp:revision>29</cp:revision>
  <dcterms:created xsi:type="dcterms:W3CDTF">2023-07-09T15:01:00Z</dcterms:created>
  <dcterms:modified xsi:type="dcterms:W3CDTF">2023-08-11T18:21:00Z</dcterms:modified>
</cp:coreProperties>
</file>