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F57E4" w14:textId="49FBF238" w:rsidR="0024746B" w:rsidRDefault="008D0E9A" w:rsidP="0024746B">
      <w:pPr>
        <w:suppressLineNumbers/>
        <w:spacing w:line="480" w:lineRule="auto"/>
        <w:jc w:val="both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Additional file </w:t>
      </w:r>
      <w:r w:rsidR="00DF2D89">
        <w:rPr>
          <w:b/>
          <w:bCs/>
          <w:sz w:val="20"/>
          <w:szCs w:val="20"/>
          <w:lang w:val="en-US"/>
        </w:rPr>
        <w:t>4</w:t>
      </w:r>
      <w:r w:rsidR="0024746B" w:rsidRPr="003875DD">
        <w:rPr>
          <w:b/>
          <w:bCs/>
          <w:sz w:val="20"/>
          <w:szCs w:val="20"/>
          <w:lang w:val="en-US"/>
        </w:rPr>
        <w:t xml:space="preserve">. </w:t>
      </w:r>
      <w:r w:rsidR="0024746B">
        <w:rPr>
          <w:b/>
          <w:bCs/>
          <w:sz w:val="20"/>
          <w:szCs w:val="20"/>
          <w:lang w:val="en-US"/>
        </w:rPr>
        <w:t>Plasma concentration of the different biomarkers</w:t>
      </w:r>
    </w:p>
    <w:p w14:paraId="406B9A46" w14:textId="77777777" w:rsidR="0024746B" w:rsidRDefault="0024746B" w:rsidP="0024746B">
      <w:pPr>
        <w:suppressLineNumbers/>
        <w:rPr>
          <w:b/>
          <w:bCs/>
          <w:sz w:val="20"/>
          <w:szCs w:val="20"/>
          <w:lang w:val="en-US"/>
        </w:rPr>
      </w:pPr>
    </w:p>
    <w:tbl>
      <w:tblPr>
        <w:tblStyle w:val="Tablanormal1"/>
        <w:tblW w:w="113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363"/>
        <w:gridCol w:w="2237"/>
        <w:gridCol w:w="2238"/>
        <w:gridCol w:w="2557"/>
        <w:gridCol w:w="959"/>
      </w:tblGrid>
      <w:tr w:rsidR="0024746B" w:rsidRPr="003875DD" w14:paraId="21A16160" w14:textId="77777777" w:rsidTr="008D0E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0A3E1A" w14:textId="77777777" w:rsidR="0024746B" w:rsidRPr="003875DD" w:rsidRDefault="0024746B" w:rsidP="0024746B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FD6102" w14:textId="77777777" w:rsidR="0024746B" w:rsidRDefault="0024746B" w:rsidP="0024746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  <w:lang w:val="en-US"/>
              </w:rPr>
              <w:t xml:space="preserve">Overall </w:t>
            </w:r>
          </w:p>
          <w:p w14:paraId="5D7F636A" w14:textId="77777777" w:rsidR="0024746B" w:rsidRPr="003875DD" w:rsidRDefault="0024746B" w:rsidP="0024746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  <w:lang w:val="en-US"/>
              </w:rPr>
              <w:t>(n=41)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15C39A" w14:textId="77777777" w:rsidR="0024746B" w:rsidRDefault="0024746B" w:rsidP="0024746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Hypo-inflammatory s</w:t>
            </w:r>
            <w:r w:rsidRPr="003875DD">
              <w:rPr>
                <w:sz w:val="20"/>
                <w:szCs w:val="20"/>
                <w:lang w:val="en-US"/>
              </w:rPr>
              <w:t xml:space="preserve">ubphenotype </w:t>
            </w:r>
          </w:p>
          <w:p w14:paraId="0CFDF2F2" w14:textId="77777777" w:rsidR="0024746B" w:rsidRPr="003875DD" w:rsidRDefault="0024746B" w:rsidP="0024746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  <w:lang w:val="en-US"/>
              </w:rPr>
              <w:t>(n= 24)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5DD51B" w14:textId="77777777" w:rsidR="0024746B" w:rsidRDefault="0024746B" w:rsidP="0024746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Hyper-inflammatory s</w:t>
            </w:r>
            <w:r w:rsidRPr="003875DD">
              <w:rPr>
                <w:sz w:val="20"/>
                <w:szCs w:val="20"/>
                <w:lang w:val="en-US"/>
              </w:rPr>
              <w:t xml:space="preserve">ubphenotype </w:t>
            </w:r>
          </w:p>
          <w:p w14:paraId="7BC52035" w14:textId="77777777" w:rsidR="0024746B" w:rsidRPr="003875DD" w:rsidRDefault="0024746B" w:rsidP="0024746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  <w:lang w:val="en-US"/>
              </w:rPr>
              <w:t>(n=17)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718252" w14:textId="77777777" w:rsidR="0024746B" w:rsidRPr="003875DD" w:rsidRDefault="0024746B" w:rsidP="0024746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  <w:lang w:val="en-US"/>
              </w:rPr>
              <w:t>p-value</w:t>
            </w:r>
          </w:p>
        </w:tc>
      </w:tr>
      <w:tr w:rsidR="0024746B" w:rsidRPr="003875DD" w14:paraId="0B5D6491" w14:textId="77777777" w:rsidTr="008D0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72174B2" w14:textId="77777777" w:rsidR="0024746B" w:rsidRPr="003875DD" w:rsidRDefault="0024746B" w:rsidP="0024746B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300D27">
              <w:rPr>
                <w:b w:val="0"/>
                <w:bCs w:val="0"/>
                <w:sz w:val="20"/>
                <w:szCs w:val="20"/>
                <w:lang w:val="en-US"/>
              </w:rPr>
              <w:t>IL-33 (ng/mL), median [IQR])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9869BD1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>1.05 [0.81, 1.43]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C1481E1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>0.90 [0.79, 1.06]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9C79696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 xml:space="preserve"> 1.38 [1.06, 1.86]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8E8F074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 xml:space="preserve"> 0.003</w:t>
            </w:r>
          </w:p>
        </w:tc>
      </w:tr>
      <w:tr w:rsidR="0024746B" w:rsidRPr="003875DD" w14:paraId="340F348B" w14:textId="77777777" w:rsidTr="008D0E9A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E7BAA9" w14:textId="77777777" w:rsidR="0024746B" w:rsidRPr="003875DD" w:rsidRDefault="0024746B" w:rsidP="0024746B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3875DD">
              <w:rPr>
                <w:b w:val="0"/>
                <w:bCs w:val="0"/>
                <w:sz w:val="20"/>
                <w:szCs w:val="20"/>
                <w:lang w:val="en-US"/>
              </w:rPr>
              <w:t>sST2 (ρg/mL), median (IQR)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F0B0C7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167B7">
              <w:rPr>
                <w:sz w:val="20"/>
                <w:szCs w:val="20"/>
              </w:rPr>
              <w:t>1652 [982, 2748]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BA6B6F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167B7">
              <w:rPr>
                <w:sz w:val="20"/>
                <w:szCs w:val="20"/>
                <w:lang w:val="en-US"/>
              </w:rPr>
              <w:t>1220 [57</w:t>
            </w:r>
            <w:r>
              <w:rPr>
                <w:sz w:val="20"/>
                <w:szCs w:val="20"/>
                <w:lang w:val="en-US"/>
              </w:rPr>
              <w:t>9</w:t>
            </w:r>
            <w:r w:rsidRPr="00F167B7">
              <w:rPr>
                <w:sz w:val="20"/>
                <w:szCs w:val="20"/>
                <w:lang w:val="en-US"/>
              </w:rPr>
              <w:t>, 1664]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B82A15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 xml:space="preserve"> </w:t>
            </w:r>
            <w:r w:rsidRPr="00F167B7">
              <w:rPr>
                <w:sz w:val="20"/>
                <w:szCs w:val="20"/>
              </w:rPr>
              <w:t>2756 [178</w:t>
            </w:r>
            <w:r>
              <w:rPr>
                <w:sz w:val="20"/>
                <w:szCs w:val="20"/>
              </w:rPr>
              <w:t>2</w:t>
            </w:r>
            <w:r w:rsidRPr="00F167B7">
              <w:rPr>
                <w:sz w:val="20"/>
                <w:szCs w:val="20"/>
              </w:rPr>
              <w:t>, 5195]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3360A4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>&lt;0.001</w:t>
            </w:r>
          </w:p>
        </w:tc>
      </w:tr>
      <w:tr w:rsidR="0024746B" w:rsidRPr="003875DD" w14:paraId="0DE6546B" w14:textId="77777777" w:rsidTr="008D0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5F7E7B" w14:textId="77777777" w:rsidR="0024746B" w:rsidRPr="003875DD" w:rsidRDefault="0024746B" w:rsidP="0024746B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3875DD">
              <w:rPr>
                <w:b w:val="0"/>
                <w:bCs w:val="0"/>
                <w:sz w:val="20"/>
                <w:szCs w:val="20"/>
                <w:lang w:val="en-US"/>
              </w:rPr>
              <w:t>IL-6 (ng/L), median (IQR)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84012F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00D27">
              <w:rPr>
                <w:sz w:val="20"/>
                <w:szCs w:val="20"/>
                <w:lang w:val="en-US"/>
              </w:rPr>
              <w:t xml:space="preserve">  </w:t>
            </w:r>
            <w:r w:rsidRPr="004A594C">
              <w:rPr>
                <w:sz w:val="20"/>
                <w:szCs w:val="20"/>
              </w:rPr>
              <w:t>109 [9</w:t>
            </w:r>
            <w:r>
              <w:rPr>
                <w:sz w:val="20"/>
                <w:szCs w:val="20"/>
              </w:rPr>
              <w:t>4</w:t>
            </w:r>
            <w:r w:rsidRPr="004A594C">
              <w:rPr>
                <w:sz w:val="20"/>
                <w:szCs w:val="20"/>
              </w:rPr>
              <w:t>, 135]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2E535F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4A594C">
              <w:rPr>
                <w:sz w:val="20"/>
                <w:szCs w:val="20"/>
              </w:rPr>
              <w:t xml:space="preserve">  11</w:t>
            </w:r>
            <w:r>
              <w:rPr>
                <w:sz w:val="20"/>
                <w:szCs w:val="20"/>
              </w:rPr>
              <w:t>9</w:t>
            </w:r>
            <w:r w:rsidRPr="004A594C">
              <w:rPr>
                <w:sz w:val="20"/>
                <w:szCs w:val="20"/>
              </w:rPr>
              <w:t xml:space="preserve"> [85, 13</w:t>
            </w:r>
            <w:r>
              <w:rPr>
                <w:sz w:val="20"/>
                <w:szCs w:val="20"/>
              </w:rPr>
              <w:t>6</w:t>
            </w:r>
            <w:r w:rsidRPr="004A594C">
              <w:rPr>
                <w:sz w:val="20"/>
                <w:szCs w:val="20"/>
              </w:rPr>
              <w:t>]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41418D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4A594C">
              <w:rPr>
                <w:sz w:val="20"/>
                <w:szCs w:val="20"/>
              </w:rPr>
              <w:t xml:space="preserve"> 102 [9</w:t>
            </w:r>
            <w:r>
              <w:rPr>
                <w:sz w:val="20"/>
                <w:szCs w:val="20"/>
              </w:rPr>
              <w:t>5</w:t>
            </w:r>
            <w:r w:rsidRPr="004A594C">
              <w:rPr>
                <w:sz w:val="20"/>
                <w:szCs w:val="20"/>
              </w:rPr>
              <w:t>, 127]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7C7020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4A594C">
              <w:rPr>
                <w:sz w:val="20"/>
                <w:szCs w:val="20"/>
              </w:rPr>
              <w:t xml:space="preserve"> 0.628</w:t>
            </w:r>
          </w:p>
        </w:tc>
      </w:tr>
      <w:tr w:rsidR="0024746B" w:rsidRPr="003875DD" w14:paraId="2C728EB5" w14:textId="77777777" w:rsidTr="008D0E9A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4149B6" w14:textId="77777777" w:rsidR="0024746B" w:rsidRPr="003875DD" w:rsidRDefault="0024746B" w:rsidP="0024746B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3875DD">
              <w:rPr>
                <w:b w:val="0"/>
                <w:bCs w:val="0"/>
                <w:sz w:val="20"/>
                <w:szCs w:val="20"/>
                <w:lang w:val="en-US"/>
              </w:rPr>
              <w:t xml:space="preserve">IL-8 (ρg/mL), </w:t>
            </w:r>
            <w:r w:rsidRPr="00300D27">
              <w:rPr>
                <w:b w:val="0"/>
                <w:bCs w:val="0"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B5B7D6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00D27">
              <w:rPr>
                <w:sz w:val="20"/>
                <w:szCs w:val="20"/>
                <w:lang w:val="en-US"/>
              </w:rPr>
              <w:t xml:space="preserve">   </w:t>
            </w:r>
            <w:r w:rsidRPr="004A594C">
              <w:rPr>
                <w:sz w:val="20"/>
                <w:szCs w:val="20"/>
              </w:rPr>
              <w:t>49.5 [28.</w:t>
            </w:r>
            <w:r>
              <w:rPr>
                <w:sz w:val="20"/>
                <w:szCs w:val="20"/>
              </w:rPr>
              <w:t>0</w:t>
            </w:r>
            <w:r w:rsidRPr="004A594C">
              <w:rPr>
                <w:sz w:val="20"/>
                <w:szCs w:val="20"/>
              </w:rPr>
              <w:t>, 132.0]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5A7C15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4A594C">
              <w:rPr>
                <w:sz w:val="20"/>
                <w:szCs w:val="20"/>
              </w:rPr>
              <w:t xml:space="preserve">   31.8 [17.0, 43.7]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572EAF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4A594C">
              <w:rPr>
                <w:sz w:val="20"/>
                <w:szCs w:val="20"/>
              </w:rPr>
              <w:t xml:space="preserve"> 14</w:t>
            </w:r>
            <w:r>
              <w:rPr>
                <w:sz w:val="20"/>
                <w:szCs w:val="20"/>
              </w:rPr>
              <w:t>9.0</w:t>
            </w:r>
            <w:r w:rsidRPr="004A594C">
              <w:rPr>
                <w:sz w:val="20"/>
                <w:szCs w:val="20"/>
              </w:rPr>
              <w:t xml:space="preserve"> [94.9, 219.</w:t>
            </w:r>
            <w:r>
              <w:rPr>
                <w:sz w:val="20"/>
                <w:szCs w:val="20"/>
              </w:rPr>
              <w:t>3</w:t>
            </w:r>
            <w:r w:rsidRPr="004A594C">
              <w:rPr>
                <w:sz w:val="20"/>
                <w:szCs w:val="20"/>
              </w:rPr>
              <w:t>]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A6CF7C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4A594C">
              <w:rPr>
                <w:sz w:val="20"/>
                <w:szCs w:val="20"/>
              </w:rPr>
              <w:t>&lt;0.001</w:t>
            </w:r>
          </w:p>
        </w:tc>
      </w:tr>
      <w:tr w:rsidR="0024746B" w:rsidRPr="003875DD" w14:paraId="10BC1FE0" w14:textId="77777777" w:rsidTr="008D0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9743F" w14:textId="77777777" w:rsidR="0024746B" w:rsidRPr="003875DD" w:rsidRDefault="0024746B" w:rsidP="0024746B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3875DD">
              <w:rPr>
                <w:b w:val="0"/>
                <w:bCs w:val="0"/>
                <w:sz w:val="20"/>
                <w:szCs w:val="20"/>
                <w:lang w:val="en-US"/>
              </w:rPr>
              <w:t>SP-D (ng/mL), median (IQR)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4D5B18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00D27">
              <w:rPr>
                <w:sz w:val="20"/>
                <w:szCs w:val="20"/>
                <w:lang w:val="en-US"/>
              </w:rPr>
              <w:t xml:space="preserve"> </w:t>
            </w:r>
            <w:r w:rsidRPr="003875DD">
              <w:rPr>
                <w:sz w:val="20"/>
                <w:szCs w:val="20"/>
              </w:rPr>
              <w:t>13.70 [8.47, 21.29]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AC8921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 xml:space="preserve"> 11.15 [6.48, 16.97]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156F8F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>20.49 [13.31, 23.22]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65A01B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875DD">
              <w:rPr>
                <w:sz w:val="20"/>
                <w:szCs w:val="20"/>
              </w:rPr>
              <w:t xml:space="preserve"> 0.004</w:t>
            </w:r>
          </w:p>
        </w:tc>
      </w:tr>
      <w:tr w:rsidR="0024746B" w:rsidRPr="003875DD" w14:paraId="5C3EC697" w14:textId="77777777" w:rsidTr="008D0E9A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1F95CA" w14:textId="77777777" w:rsidR="0024746B" w:rsidRPr="003875DD" w:rsidRDefault="0024746B" w:rsidP="0024746B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3875DD">
              <w:rPr>
                <w:b w:val="0"/>
                <w:bCs w:val="0"/>
                <w:sz w:val="20"/>
                <w:szCs w:val="20"/>
                <w:lang w:val="en-US"/>
              </w:rPr>
              <w:t>RAGE (ρg/mL), median (IQR)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22FD1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00D27">
              <w:rPr>
                <w:sz w:val="20"/>
                <w:szCs w:val="20"/>
                <w:lang w:val="en-US"/>
              </w:rPr>
              <w:t xml:space="preserve"> </w:t>
            </w:r>
            <w:r w:rsidRPr="004A594C">
              <w:rPr>
                <w:sz w:val="20"/>
                <w:szCs w:val="20"/>
              </w:rPr>
              <w:t>2394 [128</w:t>
            </w:r>
            <w:r>
              <w:rPr>
                <w:sz w:val="20"/>
                <w:szCs w:val="20"/>
              </w:rPr>
              <w:t>9</w:t>
            </w:r>
            <w:r w:rsidRPr="004A594C">
              <w:rPr>
                <w:sz w:val="20"/>
                <w:szCs w:val="20"/>
              </w:rPr>
              <w:t>, 357</w:t>
            </w:r>
            <w:r>
              <w:rPr>
                <w:sz w:val="20"/>
                <w:szCs w:val="20"/>
              </w:rPr>
              <w:t>9</w:t>
            </w:r>
            <w:r w:rsidRPr="004A594C">
              <w:rPr>
                <w:sz w:val="20"/>
                <w:szCs w:val="20"/>
              </w:rPr>
              <w:t>]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B118B3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4A594C">
              <w:rPr>
                <w:sz w:val="20"/>
                <w:szCs w:val="20"/>
              </w:rPr>
              <w:t xml:space="preserve"> 2251 [103</w:t>
            </w:r>
            <w:r>
              <w:rPr>
                <w:sz w:val="20"/>
                <w:szCs w:val="20"/>
              </w:rPr>
              <w:t>1</w:t>
            </w:r>
            <w:r w:rsidRPr="004A594C">
              <w:rPr>
                <w:sz w:val="20"/>
                <w:szCs w:val="20"/>
              </w:rPr>
              <w:t>, 3394]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0D7894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4A594C">
              <w:rPr>
                <w:sz w:val="20"/>
                <w:szCs w:val="20"/>
              </w:rPr>
              <w:t>2571 [17</w:t>
            </w:r>
            <w:r>
              <w:rPr>
                <w:sz w:val="20"/>
                <w:szCs w:val="20"/>
              </w:rPr>
              <w:t>40</w:t>
            </w:r>
            <w:r w:rsidRPr="004A594C">
              <w:rPr>
                <w:sz w:val="20"/>
                <w:szCs w:val="20"/>
              </w:rPr>
              <w:t>, 3615]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D77F62" w14:textId="77777777" w:rsidR="0024746B" w:rsidRPr="003875DD" w:rsidRDefault="0024746B" w:rsidP="0024746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4A594C">
              <w:rPr>
                <w:sz w:val="20"/>
                <w:szCs w:val="20"/>
              </w:rPr>
              <w:t xml:space="preserve"> 0.279</w:t>
            </w:r>
          </w:p>
        </w:tc>
      </w:tr>
      <w:tr w:rsidR="0024746B" w:rsidRPr="003875DD" w14:paraId="0EA54598" w14:textId="77777777" w:rsidTr="008D0E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556F96" w14:textId="77777777" w:rsidR="0024746B" w:rsidRPr="003875DD" w:rsidRDefault="0024746B" w:rsidP="0024746B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3875DD">
              <w:rPr>
                <w:b w:val="0"/>
                <w:bCs w:val="0"/>
                <w:sz w:val="20"/>
                <w:szCs w:val="20"/>
                <w:lang w:val="en-US"/>
              </w:rPr>
              <w:t>ANG-2 (ρg/mL), median (IQR)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A6BA70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300D27">
              <w:rPr>
                <w:sz w:val="20"/>
                <w:szCs w:val="20"/>
                <w:lang w:val="en-US"/>
              </w:rPr>
              <w:t xml:space="preserve"> </w:t>
            </w:r>
            <w:r w:rsidRPr="004A594C">
              <w:rPr>
                <w:sz w:val="20"/>
                <w:szCs w:val="20"/>
              </w:rPr>
              <w:t>6722 [4193, 10970]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4B38BA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4A594C">
              <w:rPr>
                <w:sz w:val="20"/>
                <w:szCs w:val="20"/>
              </w:rPr>
              <w:t xml:space="preserve"> 58</w:t>
            </w:r>
            <w:r>
              <w:rPr>
                <w:sz w:val="20"/>
                <w:szCs w:val="20"/>
              </w:rPr>
              <w:t>90</w:t>
            </w:r>
            <w:r w:rsidRPr="004A594C">
              <w:rPr>
                <w:sz w:val="20"/>
                <w:szCs w:val="20"/>
              </w:rPr>
              <w:t>[3501, 7848]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CBE97A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4A594C">
              <w:rPr>
                <w:sz w:val="20"/>
                <w:szCs w:val="20"/>
              </w:rPr>
              <w:t>8135 [6398, 12825]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C89FBF" w14:textId="77777777" w:rsidR="0024746B" w:rsidRPr="003875DD" w:rsidRDefault="0024746B" w:rsidP="0024746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4A594C">
              <w:rPr>
                <w:sz w:val="20"/>
                <w:szCs w:val="20"/>
              </w:rPr>
              <w:t xml:space="preserve"> 0.017</w:t>
            </w:r>
          </w:p>
        </w:tc>
      </w:tr>
      <w:tr w:rsidR="0024746B" w:rsidRPr="003875DD" w14:paraId="3CAF5CBF" w14:textId="77777777" w:rsidTr="008D0E9A">
        <w:trPr>
          <w:trHeight w:val="7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56B9E93" w14:textId="52D30542" w:rsidR="0024746B" w:rsidRPr="003875DD" w:rsidRDefault="00CA7ADA" w:rsidP="0024746B">
            <w:pPr>
              <w:spacing w:line="360" w:lineRule="auto"/>
              <w:rPr>
                <w:sz w:val="20"/>
                <w:szCs w:val="20"/>
                <w:lang w:val="en-US"/>
              </w:rPr>
            </w:pPr>
            <w:r w:rsidRPr="003875DD">
              <w:rPr>
                <w:b w:val="0"/>
                <w:bCs w:val="0"/>
                <w:sz w:val="20"/>
                <w:szCs w:val="20"/>
                <w:lang w:val="en-US"/>
              </w:rPr>
              <w:t>IL: interleukin; sST2: soluble suppression of tumorigenicity-2; SP-D: surfactant protein D; RAGE: receptor for advanced glycation end products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>; ANG-2: Angiopoietin; HCO</w:t>
            </w:r>
            <w:r>
              <w:rPr>
                <w:b w:val="0"/>
                <w:bCs w:val="0"/>
                <w:sz w:val="20"/>
                <w:szCs w:val="20"/>
                <w:vertAlign w:val="subscript"/>
                <w:lang w:val="en-US"/>
              </w:rPr>
              <w:t>3</w:t>
            </w:r>
            <w:r>
              <w:rPr>
                <w:b w:val="0"/>
                <w:bCs w:val="0"/>
                <w:sz w:val="20"/>
                <w:szCs w:val="20"/>
                <w:lang w:val="en-US"/>
              </w:rPr>
              <w:t>: bicarbonate</w:t>
            </w:r>
            <w:r w:rsidRPr="003875DD">
              <w:rPr>
                <w:b w:val="0"/>
                <w:bCs w:val="0"/>
                <w:sz w:val="20"/>
                <w:szCs w:val="20"/>
                <w:lang w:val="en-US"/>
              </w:rPr>
              <w:t>. Data are expressed as median [IQR]</w:t>
            </w:r>
          </w:p>
        </w:tc>
      </w:tr>
    </w:tbl>
    <w:p w14:paraId="2FBA61B5" w14:textId="77777777" w:rsidR="0024746B" w:rsidRDefault="0024746B" w:rsidP="0024746B">
      <w:pPr>
        <w:suppressLineNumbers/>
        <w:rPr>
          <w:lang w:val="en-US"/>
        </w:rPr>
      </w:pPr>
    </w:p>
    <w:p w14:paraId="7BFCD1BD" w14:textId="5A042240" w:rsidR="008A69A7" w:rsidRPr="00DB5D4B" w:rsidRDefault="008A69A7" w:rsidP="008D0E9A">
      <w:pPr>
        <w:suppressLineNumbers/>
        <w:rPr>
          <w:b/>
          <w:bCs/>
          <w:sz w:val="28"/>
          <w:szCs w:val="28"/>
          <w:lang w:val="en-US"/>
        </w:rPr>
      </w:pPr>
    </w:p>
    <w:sectPr w:rsidR="008A69A7" w:rsidRPr="00DB5D4B" w:rsidSect="008D0E9A">
      <w:footerReference w:type="even" r:id="rId6"/>
      <w:footerReference w:type="default" r:id="rId7"/>
      <w:pgSz w:w="16838" w:h="11906" w:orient="landscape"/>
      <w:pgMar w:top="1417" w:right="1417" w:bottom="1417" w:left="1417" w:header="708" w:footer="708" w:gutter="0"/>
      <w:lnNumType w:countBy="1" w:restart="newSectio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825BB" w14:textId="77777777" w:rsidR="006662E3" w:rsidRDefault="006662E3" w:rsidP="00CA7ADA">
      <w:r>
        <w:separator/>
      </w:r>
    </w:p>
  </w:endnote>
  <w:endnote w:type="continuationSeparator" w:id="0">
    <w:p w14:paraId="6C353466" w14:textId="77777777" w:rsidR="006662E3" w:rsidRDefault="006662E3" w:rsidP="00CA7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921050318"/>
      <w:docPartObj>
        <w:docPartGallery w:val="Page Numbers (Bottom of Page)"/>
        <w:docPartUnique/>
      </w:docPartObj>
    </w:sdtPr>
    <w:sdtContent>
      <w:p w14:paraId="69C3EFBF" w14:textId="27711BB2" w:rsidR="00CA7ADA" w:rsidRDefault="00CA7ADA" w:rsidP="00E433B3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0E4AE1C5" w14:textId="77777777" w:rsidR="00CA7ADA" w:rsidRDefault="00CA7ADA" w:rsidP="00CA7ADA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406838602"/>
      <w:docPartObj>
        <w:docPartGallery w:val="Page Numbers (Bottom of Page)"/>
        <w:docPartUnique/>
      </w:docPartObj>
    </w:sdtPr>
    <w:sdtContent>
      <w:p w14:paraId="2751C396" w14:textId="0FD41530" w:rsidR="00CA7ADA" w:rsidRDefault="00CA7ADA" w:rsidP="00E433B3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A3095E">
          <w:rPr>
            <w:rStyle w:val="Nmerodepgina"/>
            <w:noProof/>
          </w:rPr>
          <w:t>8</w:t>
        </w:r>
        <w:r>
          <w:rPr>
            <w:rStyle w:val="Nmerodepgina"/>
          </w:rPr>
          <w:fldChar w:fldCharType="end"/>
        </w:r>
      </w:p>
    </w:sdtContent>
  </w:sdt>
  <w:p w14:paraId="6CC6F27E" w14:textId="77777777" w:rsidR="00CA7ADA" w:rsidRDefault="00CA7ADA" w:rsidP="00CA7ADA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371CB" w14:textId="77777777" w:rsidR="006662E3" w:rsidRDefault="006662E3" w:rsidP="00CA7ADA">
      <w:r>
        <w:separator/>
      </w:r>
    </w:p>
  </w:footnote>
  <w:footnote w:type="continuationSeparator" w:id="0">
    <w:p w14:paraId="1AE8038B" w14:textId="77777777" w:rsidR="006662E3" w:rsidRDefault="006662E3" w:rsidP="00CA7A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702"/>
    <w:rsid w:val="00000195"/>
    <w:rsid w:val="000E05D2"/>
    <w:rsid w:val="0024746B"/>
    <w:rsid w:val="003D122D"/>
    <w:rsid w:val="00455053"/>
    <w:rsid w:val="00576198"/>
    <w:rsid w:val="006662E3"/>
    <w:rsid w:val="006960DA"/>
    <w:rsid w:val="00723702"/>
    <w:rsid w:val="0074557B"/>
    <w:rsid w:val="007E4792"/>
    <w:rsid w:val="007E73CF"/>
    <w:rsid w:val="007F6545"/>
    <w:rsid w:val="008823E6"/>
    <w:rsid w:val="00894811"/>
    <w:rsid w:val="00894898"/>
    <w:rsid w:val="008A69A7"/>
    <w:rsid w:val="008D0E9A"/>
    <w:rsid w:val="009923D6"/>
    <w:rsid w:val="00A3095E"/>
    <w:rsid w:val="00AA6ED4"/>
    <w:rsid w:val="00AC4106"/>
    <w:rsid w:val="00B00664"/>
    <w:rsid w:val="00CA7ADA"/>
    <w:rsid w:val="00D235D0"/>
    <w:rsid w:val="00D23919"/>
    <w:rsid w:val="00DB5D4B"/>
    <w:rsid w:val="00DF2D89"/>
    <w:rsid w:val="00EC73F1"/>
    <w:rsid w:val="00F27AD6"/>
    <w:rsid w:val="00FB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40A78"/>
  <w15:chartTrackingRefBased/>
  <w15:docId w15:val="{620DC441-6F3C-2347-A3EC-EEDB6F78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ED4"/>
  </w:style>
  <w:style w:type="paragraph" w:styleId="Ttulo1">
    <w:name w:val="heading 1"/>
    <w:basedOn w:val="Normal"/>
    <w:next w:val="Normal"/>
    <w:link w:val="Ttulo1Car"/>
    <w:uiPriority w:val="9"/>
    <w:qFormat/>
    <w:rsid w:val="00CA7ADA"/>
    <w:pPr>
      <w:keepNext/>
      <w:keepLines/>
      <w:spacing w:before="240" w:line="48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A7ADA"/>
    <w:pPr>
      <w:keepNext/>
      <w:keepLines/>
      <w:spacing w:before="40" w:line="480" w:lineRule="auto"/>
      <w:outlineLvl w:val="1"/>
    </w:pPr>
    <w:rPr>
      <w:rFonts w:asciiTheme="majorHAnsi" w:eastAsiaTheme="majorEastAsia" w:hAnsiTheme="majorHAnsi" w:cstheme="majorBidi"/>
      <w:i/>
      <w:color w:val="000000" w:themeColor="tex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AA6ED4"/>
    <w:pPr>
      <w:spacing w:after="200"/>
    </w:pPr>
    <w:rPr>
      <w:i/>
      <w:iCs/>
      <w:color w:val="44546A" w:themeColor="text2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AA6ED4"/>
    <w:rPr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9923D6"/>
    <w:rPr>
      <w:color w:val="0563C1" w:themeColor="hyperlink"/>
      <w:u w:val="single"/>
    </w:rPr>
  </w:style>
  <w:style w:type="paragraph" w:customStyle="1" w:styleId="Bibliography1">
    <w:name w:val="Bibliography1"/>
    <w:basedOn w:val="Normal"/>
    <w:link w:val="BibliographyCar"/>
    <w:rsid w:val="008A69A7"/>
    <w:pPr>
      <w:tabs>
        <w:tab w:val="left" w:pos="260"/>
      </w:tabs>
      <w:spacing w:after="240"/>
      <w:ind w:left="264" w:hanging="264"/>
    </w:pPr>
    <w:rPr>
      <w:b/>
      <w:bCs/>
      <w:sz w:val="28"/>
      <w:szCs w:val="28"/>
      <w:lang w:val="en-US"/>
    </w:rPr>
  </w:style>
  <w:style w:type="character" w:customStyle="1" w:styleId="BibliographyCar">
    <w:name w:val="Bibliography Car"/>
    <w:basedOn w:val="Fuentedeprrafopredeter"/>
    <w:link w:val="Bibliography1"/>
    <w:rsid w:val="008A69A7"/>
    <w:rPr>
      <w:b/>
      <w:bCs/>
      <w:sz w:val="28"/>
      <w:szCs w:val="28"/>
      <w:lang w:val="en-US"/>
    </w:rPr>
  </w:style>
  <w:style w:type="character" w:styleId="Nmerodelnea">
    <w:name w:val="line number"/>
    <w:basedOn w:val="Fuentedeprrafopredeter"/>
    <w:uiPriority w:val="99"/>
    <w:semiHidden/>
    <w:unhideWhenUsed/>
    <w:rsid w:val="008A69A7"/>
  </w:style>
  <w:style w:type="table" w:styleId="Tablanormal1">
    <w:name w:val="Plain Table 1"/>
    <w:basedOn w:val="Tablanormal"/>
    <w:uiPriority w:val="41"/>
    <w:rsid w:val="0024746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CA7ADA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CA7ADA"/>
    <w:rPr>
      <w:rFonts w:asciiTheme="majorHAnsi" w:eastAsiaTheme="majorEastAsia" w:hAnsiTheme="majorHAnsi" w:cstheme="majorBidi"/>
      <w:i/>
      <w:color w:val="000000" w:themeColor="text1"/>
      <w:sz w:val="26"/>
      <w:szCs w:val="26"/>
    </w:rPr>
  </w:style>
  <w:style w:type="paragraph" w:styleId="TDC1">
    <w:name w:val="toc 1"/>
    <w:basedOn w:val="Normal"/>
    <w:next w:val="Normal"/>
    <w:autoRedefine/>
    <w:uiPriority w:val="39"/>
    <w:unhideWhenUsed/>
    <w:rsid w:val="00CA7ADA"/>
    <w:pPr>
      <w:spacing w:before="360" w:after="360"/>
    </w:pPr>
    <w:rPr>
      <w:rFonts w:cstheme="minorHAnsi"/>
      <w:b/>
      <w:bCs/>
      <w:caps/>
      <w:sz w:val="22"/>
      <w:szCs w:val="22"/>
      <w:u w:val="single"/>
    </w:rPr>
  </w:style>
  <w:style w:type="paragraph" w:styleId="TDC2">
    <w:name w:val="toc 2"/>
    <w:basedOn w:val="Normal"/>
    <w:next w:val="Normal"/>
    <w:autoRedefine/>
    <w:uiPriority w:val="39"/>
    <w:unhideWhenUsed/>
    <w:rsid w:val="00CA7ADA"/>
    <w:rPr>
      <w:rFonts w:cstheme="minorHAnsi"/>
      <w:b/>
      <w:bCs/>
      <w:smallCaps/>
      <w:sz w:val="22"/>
      <w:szCs w:val="22"/>
    </w:rPr>
  </w:style>
  <w:style w:type="paragraph" w:styleId="TDC3">
    <w:name w:val="toc 3"/>
    <w:basedOn w:val="Normal"/>
    <w:next w:val="Normal"/>
    <w:autoRedefine/>
    <w:uiPriority w:val="39"/>
    <w:unhideWhenUsed/>
    <w:rsid w:val="00CA7ADA"/>
    <w:rPr>
      <w:rFonts w:cstheme="minorHAnsi"/>
      <w:smallCaps/>
      <w:sz w:val="22"/>
      <w:szCs w:val="22"/>
    </w:rPr>
  </w:style>
  <w:style w:type="paragraph" w:styleId="TDC4">
    <w:name w:val="toc 4"/>
    <w:basedOn w:val="Normal"/>
    <w:next w:val="Normal"/>
    <w:autoRedefine/>
    <w:uiPriority w:val="39"/>
    <w:unhideWhenUsed/>
    <w:rsid w:val="00CA7ADA"/>
    <w:rPr>
      <w:rFonts w:cstheme="minorHAnsi"/>
      <w:sz w:val="22"/>
      <w:szCs w:val="22"/>
    </w:rPr>
  </w:style>
  <w:style w:type="paragraph" w:styleId="TDC5">
    <w:name w:val="toc 5"/>
    <w:basedOn w:val="Normal"/>
    <w:next w:val="Normal"/>
    <w:autoRedefine/>
    <w:uiPriority w:val="39"/>
    <w:unhideWhenUsed/>
    <w:rsid w:val="00CA7ADA"/>
    <w:rPr>
      <w:rFonts w:cstheme="minorHAnsi"/>
      <w:sz w:val="22"/>
      <w:szCs w:val="22"/>
    </w:rPr>
  </w:style>
  <w:style w:type="paragraph" w:styleId="TDC6">
    <w:name w:val="toc 6"/>
    <w:basedOn w:val="Normal"/>
    <w:next w:val="Normal"/>
    <w:autoRedefine/>
    <w:uiPriority w:val="39"/>
    <w:unhideWhenUsed/>
    <w:rsid w:val="00CA7ADA"/>
    <w:rPr>
      <w:rFonts w:cstheme="minorHAnsi"/>
      <w:sz w:val="22"/>
      <w:szCs w:val="22"/>
    </w:rPr>
  </w:style>
  <w:style w:type="paragraph" w:styleId="TDC7">
    <w:name w:val="toc 7"/>
    <w:basedOn w:val="Normal"/>
    <w:next w:val="Normal"/>
    <w:autoRedefine/>
    <w:uiPriority w:val="39"/>
    <w:unhideWhenUsed/>
    <w:rsid w:val="00CA7ADA"/>
    <w:rPr>
      <w:rFonts w:cstheme="minorHAnsi"/>
      <w:sz w:val="22"/>
      <w:szCs w:val="22"/>
    </w:rPr>
  </w:style>
  <w:style w:type="paragraph" w:styleId="TDC8">
    <w:name w:val="toc 8"/>
    <w:basedOn w:val="Normal"/>
    <w:next w:val="Normal"/>
    <w:autoRedefine/>
    <w:uiPriority w:val="39"/>
    <w:unhideWhenUsed/>
    <w:rsid w:val="00CA7ADA"/>
    <w:rPr>
      <w:rFonts w:cstheme="minorHAnsi"/>
      <w:sz w:val="22"/>
      <w:szCs w:val="22"/>
    </w:rPr>
  </w:style>
  <w:style w:type="paragraph" w:styleId="TDC9">
    <w:name w:val="toc 9"/>
    <w:basedOn w:val="Normal"/>
    <w:next w:val="Normal"/>
    <w:autoRedefine/>
    <w:uiPriority w:val="39"/>
    <w:unhideWhenUsed/>
    <w:rsid w:val="00CA7ADA"/>
    <w:rPr>
      <w:rFonts w:cstheme="minorHAnsi"/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CA7ADA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7ADA"/>
  </w:style>
  <w:style w:type="character" w:styleId="Nmerodepgina">
    <w:name w:val="page number"/>
    <w:basedOn w:val="Fuentedeprrafopredeter"/>
    <w:uiPriority w:val="99"/>
    <w:semiHidden/>
    <w:unhideWhenUsed/>
    <w:rsid w:val="00CA7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150</Words>
  <Characters>889</Characters>
  <Application>Microsoft Office Word</Application>
  <DocSecurity>0</DocSecurity>
  <Lines>18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Louis BLOT</dc:creator>
  <cp:keywords/>
  <dc:description/>
  <cp:lastModifiedBy>Microsoft Office User</cp:lastModifiedBy>
  <cp:revision>7</cp:revision>
  <dcterms:created xsi:type="dcterms:W3CDTF">2023-08-23T09:53:00Z</dcterms:created>
  <dcterms:modified xsi:type="dcterms:W3CDTF">2023-10-09T12:25:00Z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id="jrZpzmeV"/&gt;&lt;style id="http://www.zotero.org/styles/american-medical-association" hasBibliography="1" bibliographyStyleHasBeenSet="1"/&gt;&lt;prefs&gt;&lt;pref name="fieldType" value="Field"/&gt;&lt;/prefs&gt;&lt;/data&gt;</vt:lpwstr>
  </property>
</Properties>
</file>