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50930" w14:textId="77777777" w:rsidR="00201CB1" w:rsidRDefault="00201CB1" w:rsidP="00201CB1">
      <w:pPr>
        <w:rPr>
          <w:sz w:val="48"/>
          <w:szCs w:val="48"/>
          <w:lang w:val="en-GB"/>
        </w:rPr>
      </w:pPr>
    </w:p>
    <w:p w14:paraId="54FA6E03" w14:textId="2EBEA963" w:rsidR="00201CB1" w:rsidRPr="00FB2FEF" w:rsidRDefault="00201CB1" w:rsidP="00201CB1">
      <w:pPr>
        <w:rPr>
          <w:sz w:val="48"/>
          <w:szCs w:val="48"/>
          <w:lang w:val="en-GB"/>
        </w:rPr>
      </w:pPr>
      <w:r w:rsidRPr="00FB2FEF">
        <w:rPr>
          <w:sz w:val="48"/>
          <w:szCs w:val="48"/>
          <w:lang w:val="en-GB"/>
        </w:rPr>
        <w:t>Additional File 1</w:t>
      </w:r>
    </w:p>
    <w:p w14:paraId="67C5100E" w14:textId="0E05C5ED" w:rsidR="00201CB1" w:rsidRPr="00FB2FEF" w:rsidRDefault="00201CB1" w:rsidP="00201CB1">
      <w:pPr>
        <w:rPr>
          <w:lang w:val="en-GB"/>
        </w:rPr>
      </w:pPr>
    </w:p>
    <w:p w14:paraId="79B773F1" w14:textId="3A32C97C" w:rsidR="00201CB1" w:rsidRPr="00FB2FEF" w:rsidRDefault="004D1AD8" w:rsidP="00201CB1">
      <w:pPr>
        <w:rPr>
          <w:b/>
          <w:bCs/>
          <w:sz w:val="36"/>
          <w:szCs w:val="36"/>
        </w:rPr>
      </w:pPr>
      <w:r w:rsidRPr="00FB2FEF">
        <w:rPr>
          <w:b/>
          <w:bCs/>
          <w:sz w:val="36"/>
          <w:szCs w:val="36"/>
          <w:lang w:val="en-GB"/>
        </w:rPr>
        <w:t>A</w:t>
      </w:r>
      <w:proofErr w:type="spellStart"/>
      <w:r w:rsidR="00201CB1" w:rsidRPr="00FB2FEF">
        <w:rPr>
          <w:b/>
          <w:bCs/>
          <w:sz w:val="36"/>
          <w:szCs w:val="36"/>
        </w:rPr>
        <w:t>ccuracy</w:t>
      </w:r>
      <w:proofErr w:type="spellEnd"/>
      <w:r w:rsidR="00201CB1" w:rsidRPr="00FB2FEF">
        <w:rPr>
          <w:b/>
          <w:bCs/>
          <w:sz w:val="36"/>
          <w:szCs w:val="36"/>
        </w:rPr>
        <w:t xml:space="preserve"> of respiratory muscle assessments to predict weaning outcomes: a systematic review and comparative meta-analysis.</w:t>
      </w:r>
    </w:p>
    <w:p w14:paraId="03DA7DAF" w14:textId="70144CFB" w:rsidR="00201CB1" w:rsidRPr="00FB2FEF" w:rsidRDefault="00201CB1" w:rsidP="00201CB1">
      <w:pPr>
        <w:rPr>
          <w:b/>
          <w:bCs/>
          <w:sz w:val="36"/>
          <w:szCs w:val="36"/>
        </w:rPr>
      </w:pPr>
    </w:p>
    <w:p w14:paraId="55DA320B" w14:textId="152CC24C" w:rsidR="00201CB1" w:rsidRPr="00FB2FEF" w:rsidRDefault="00201CB1" w:rsidP="00201CB1">
      <w:pPr>
        <w:rPr>
          <w:b/>
          <w:bCs/>
          <w:sz w:val="28"/>
          <w:szCs w:val="28"/>
        </w:rPr>
      </w:pPr>
      <w:r w:rsidRPr="00FB2FEF">
        <w:rPr>
          <w:b/>
          <w:bCs/>
          <w:sz w:val="28"/>
          <w:szCs w:val="28"/>
        </w:rPr>
        <w:t>Authors</w:t>
      </w:r>
    </w:p>
    <w:p w14:paraId="7126AC48" w14:textId="151E4053" w:rsidR="00201CB1" w:rsidRPr="00FB2FEF" w:rsidRDefault="00201CB1" w:rsidP="00201CB1">
      <w:pPr>
        <w:rPr>
          <w:sz w:val="24"/>
          <w:szCs w:val="24"/>
        </w:rPr>
      </w:pPr>
      <w:r w:rsidRPr="00FB2FEF">
        <w:rPr>
          <w:sz w:val="24"/>
          <w:szCs w:val="24"/>
        </w:rPr>
        <w:t xml:space="preserve">Diego Poddighe*, Marine Van </w:t>
      </w:r>
      <w:proofErr w:type="spellStart"/>
      <w:r w:rsidRPr="00FB2FEF">
        <w:rPr>
          <w:sz w:val="24"/>
          <w:szCs w:val="24"/>
        </w:rPr>
        <w:t>Hollebeke</w:t>
      </w:r>
      <w:proofErr w:type="spellEnd"/>
      <w:r w:rsidRPr="00FB2FEF">
        <w:rPr>
          <w:sz w:val="24"/>
          <w:szCs w:val="24"/>
        </w:rPr>
        <w:t xml:space="preserve">*, Yasir </w:t>
      </w:r>
      <w:proofErr w:type="spellStart"/>
      <w:r w:rsidRPr="00FB2FEF">
        <w:rPr>
          <w:sz w:val="24"/>
          <w:szCs w:val="24"/>
        </w:rPr>
        <w:t>Qaiser</w:t>
      </w:r>
      <w:proofErr w:type="spellEnd"/>
      <w:r w:rsidRPr="00FB2FEF">
        <w:rPr>
          <w:sz w:val="24"/>
          <w:szCs w:val="24"/>
        </w:rPr>
        <w:t xml:space="preserve"> </w:t>
      </w:r>
      <w:proofErr w:type="spellStart"/>
      <w:r w:rsidRPr="00FB2FEF">
        <w:rPr>
          <w:sz w:val="24"/>
          <w:szCs w:val="24"/>
        </w:rPr>
        <w:t>Choudhari</w:t>
      </w:r>
      <w:proofErr w:type="spellEnd"/>
      <w:r w:rsidRPr="00FB2FEF">
        <w:rPr>
          <w:sz w:val="24"/>
          <w:szCs w:val="24"/>
        </w:rPr>
        <w:t xml:space="preserve">, </w:t>
      </w:r>
      <w:proofErr w:type="spellStart"/>
      <w:r w:rsidRPr="00FB2FEF">
        <w:rPr>
          <w:sz w:val="24"/>
          <w:szCs w:val="24"/>
          <w:lang w:val="en-GB"/>
        </w:rPr>
        <w:t>Débora</w:t>
      </w:r>
      <w:proofErr w:type="spellEnd"/>
      <w:r w:rsidRPr="00FB2FEF">
        <w:rPr>
          <w:sz w:val="24"/>
          <w:szCs w:val="24"/>
          <w:lang w:val="en-GB"/>
        </w:rPr>
        <w:t xml:space="preserve"> Ribeiro Campos, Michele </w:t>
      </w:r>
      <w:r w:rsidR="00E22EE8" w:rsidRPr="00FB2FEF">
        <w:rPr>
          <w:sz w:val="24"/>
          <w:szCs w:val="24"/>
          <w:lang w:val="en-GB"/>
        </w:rPr>
        <w:t xml:space="preserve">R </w:t>
      </w:r>
      <w:r w:rsidRPr="00FB2FEF">
        <w:rPr>
          <w:sz w:val="24"/>
          <w:szCs w:val="24"/>
          <w:lang w:val="en-GB"/>
        </w:rPr>
        <w:t xml:space="preserve">Schaeffer, Jan </w:t>
      </w:r>
      <w:proofErr w:type="spellStart"/>
      <w:r w:rsidRPr="00FB2FEF">
        <w:rPr>
          <w:sz w:val="24"/>
          <w:szCs w:val="24"/>
          <w:lang w:val="en-GB"/>
        </w:rPr>
        <w:t>Verbakel</w:t>
      </w:r>
      <w:proofErr w:type="spellEnd"/>
      <w:r w:rsidRPr="00FB2FEF">
        <w:rPr>
          <w:sz w:val="24"/>
          <w:szCs w:val="24"/>
          <w:lang w:val="en-GB"/>
        </w:rPr>
        <w:t xml:space="preserve">, Greet Hermans, Rik </w:t>
      </w:r>
      <w:proofErr w:type="spellStart"/>
      <w:r w:rsidRPr="00FB2FEF">
        <w:rPr>
          <w:sz w:val="24"/>
          <w:szCs w:val="24"/>
          <w:lang w:val="en-GB"/>
        </w:rPr>
        <w:t>Gosselink</w:t>
      </w:r>
      <w:proofErr w:type="spellEnd"/>
      <w:r w:rsidRPr="00FB2FEF">
        <w:rPr>
          <w:sz w:val="24"/>
          <w:szCs w:val="24"/>
          <w:lang w:val="en-GB"/>
        </w:rPr>
        <w:t>, Daniel Langer</w:t>
      </w:r>
    </w:p>
    <w:p w14:paraId="4495A183" w14:textId="77777777" w:rsidR="00201CB1" w:rsidRPr="00FB2FEF" w:rsidRDefault="00201CB1" w:rsidP="00201CB1">
      <w:pPr>
        <w:rPr>
          <w:sz w:val="24"/>
          <w:szCs w:val="24"/>
        </w:rPr>
      </w:pPr>
    </w:p>
    <w:p w14:paraId="0E86CA9A" w14:textId="52A5FADC" w:rsidR="00201CB1" w:rsidRPr="00FB2FEF" w:rsidRDefault="00201CB1" w:rsidP="00201CB1">
      <w:pPr>
        <w:rPr>
          <w:sz w:val="24"/>
          <w:szCs w:val="24"/>
        </w:rPr>
      </w:pPr>
      <w:r w:rsidRPr="00FB2FEF">
        <w:rPr>
          <w:sz w:val="24"/>
          <w:szCs w:val="24"/>
        </w:rPr>
        <w:t>*Shared first author</w:t>
      </w:r>
    </w:p>
    <w:p w14:paraId="538B1B3E" w14:textId="77777777" w:rsidR="00201CB1" w:rsidRPr="00FB2FEF" w:rsidRDefault="00201CB1" w:rsidP="005250A1">
      <w:pPr>
        <w:pStyle w:val="Heading1"/>
        <w:rPr>
          <w:sz w:val="28"/>
          <w:szCs w:val="28"/>
        </w:rPr>
      </w:pPr>
    </w:p>
    <w:p w14:paraId="2CEF9996" w14:textId="77777777" w:rsidR="00201CB1" w:rsidRPr="00FB2FEF" w:rsidRDefault="00201CB1" w:rsidP="005250A1">
      <w:pPr>
        <w:pStyle w:val="Heading1"/>
        <w:rPr>
          <w:sz w:val="28"/>
          <w:szCs w:val="28"/>
        </w:rPr>
      </w:pPr>
    </w:p>
    <w:p w14:paraId="0661ABBD" w14:textId="77777777" w:rsidR="00201CB1" w:rsidRPr="00FB2FEF" w:rsidRDefault="00201CB1" w:rsidP="005250A1">
      <w:pPr>
        <w:pStyle w:val="Heading1"/>
        <w:rPr>
          <w:sz w:val="28"/>
          <w:szCs w:val="28"/>
        </w:rPr>
      </w:pPr>
    </w:p>
    <w:p w14:paraId="433E7C37" w14:textId="77777777" w:rsidR="00201CB1" w:rsidRPr="00FB2FEF" w:rsidRDefault="00201CB1" w:rsidP="005250A1">
      <w:pPr>
        <w:pStyle w:val="Heading1"/>
        <w:rPr>
          <w:sz w:val="28"/>
          <w:szCs w:val="28"/>
        </w:rPr>
      </w:pPr>
    </w:p>
    <w:p w14:paraId="031A9524" w14:textId="77777777" w:rsidR="00201CB1" w:rsidRPr="00FB2FEF" w:rsidRDefault="00201CB1" w:rsidP="005250A1">
      <w:pPr>
        <w:pStyle w:val="Heading1"/>
        <w:rPr>
          <w:sz w:val="28"/>
          <w:szCs w:val="28"/>
        </w:rPr>
      </w:pPr>
    </w:p>
    <w:p w14:paraId="59AF1F12" w14:textId="77777777" w:rsidR="00201CB1" w:rsidRPr="00FB2FEF" w:rsidRDefault="00201CB1" w:rsidP="005250A1">
      <w:pPr>
        <w:pStyle w:val="Heading1"/>
        <w:rPr>
          <w:sz w:val="28"/>
          <w:szCs w:val="28"/>
        </w:rPr>
      </w:pPr>
    </w:p>
    <w:p w14:paraId="17190950" w14:textId="77777777" w:rsidR="00201CB1" w:rsidRPr="00FB2FEF" w:rsidRDefault="00201CB1" w:rsidP="005250A1">
      <w:pPr>
        <w:pStyle w:val="Heading1"/>
        <w:rPr>
          <w:sz w:val="28"/>
          <w:szCs w:val="28"/>
        </w:rPr>
      </w:pPr>
    </w:p>
    <w:p w14:paraId="75E7B9E0" w14:textId="77777777" w:rsidR="00201CB1" w:rsidRPr="00FB2FEF" w:rsidRDefault="00201CB1" w:rsidP="00D21C86"/>
    <w:p w14:paraId="101C247B" w14:textId="77777777" w:rsidR="00201CB1" w:rsidRPr="00FB2FEF" w:rsidRDefault="00201CB1" w:rsidP="005250A1">
      <w:pPr>
        <w:pStyle w:val="Heading1"/>
        <w:rPr>
          <w:sz w:val="28"/>
          <w:szCs w:val="28"/>
        </w:rPr>
      </w:pPr>
    </w:p>
    <w:p w14:paraId="5F341C61" w14:textId="77777777" w:rsidR="00201CB1" w:rsidRPr="00FB2FEF" w:rsidRDefault="00201CB1" w:rsidP="005250A1">
      <w:pPr>
        <w:pStyle w:val="Heading1"/>
        <w:rPr>
          <w:sz w:val="28"/>
          <w:szCs w:val="28"/>
        </w:rPr>
      </w:pPr>
    </w:p>
    <w:p w14:paraId="2677E852" w14:textId="77777777" w:rsidR="00201CB1" w:rsidRPr="00FB2FEF" w:rsidRDefault="00201CB1" w:rsidP="005250A1">
      <w:pPr>
        <w:pStyle w:val="Heading1"/>
        <w:rPr>
          <w:sz w:val="28"/>
          <w:szCs w:val="28"/>
        </w:rPr>
      </w:pPr>
    </w:p>
    <w:p w14:paraId="7DD7F455" w14:textId="77777777" w:rsidR="00201CB1" w:rsidRPr="00FB2FEF" w:rsidRDefault="00201CB1" w:rsidP="005250A1">
      <w:pPr>
        <w:pStyle w:val="Heading1"/>
        <w:rPr>
          <w:sz w:val="28"/>
          <w:szCs w:val="28"/>
        </w:rPr>
      </w:pPr>
    </w:p>
    <w:p w14:paraId="105AE6AC" w14:textId="3B620564" w:rsidR="00201CB1" w:rsidRPr="00FB2FEF" w:rsidRDefault="00201CB1" w:rsidP="005250A1">
      <w:pPr>
        <w:pStyle w:val="Heading1"/>
        <w:rPr>
          <w:sz w:val="28"/>
          <w:szCs w:val="28"/>
        </w:rPr>
      </w:pPr>
    </w:p>
    <w:p w14:paraId="3A75AF43" w14:textId="4FD16053" w:rsidR="00201CB1" w:rsidRPr="00FB2FEF" w:rsidRDefault="00201CB1" w:rsidP="00201CB1"/>
    <w:p w14:paraId="2E6938D4" w14:textId="15B5ED57" w:rsidR="00201CB1" w:rsidRPr="00FB2FEF" w:rsidRDefault="00201CB1" w:rsidP="00201CB1"/>
    <w:p w14:paraId="7F5EF1A7" w14:textId="786985B5" w:rsidR="00201CB1" w:rsidRPr="00FB2FEF" w:rsidRDefault="00201CB1" w:rsidP="00201CB1"/>
    <w:p w14:paraId="033B5C48" w14:textId="174FDC73" w:rsidR="00201CB1" w:rsidRPr="00FB2FEF" w:rsidRDefault="00201CB1" w:rsidP="00201CB1"/>
    <w:p w14:paraId="6DC8D449" w14:textId="4C84E151" w:rsidR="00201CB1" w:rsidRPr="00FB2FEF" w:rsidRDefault="00201CB1" w:rsidP="00201CB1"/>
    <w:p w14:paraId="20C4B060" w14:textId="34AF2572" w:rsidR="00201CB1" w:rsidRPr="00FB2FEF" w:rsidRDefault="00201CB1" w:rsidP="00201CB1"/>
    <w:p w14:paraId="3A0F2865" w14:textId="3DBD4296" w:rsidR="00201CB1" w:rsidRPr="00FB2FEF" w:rsidRDefault="00201CB1" w:rsidP="005250A1">
      <w:pPr>
        <w:pStyle w:val="Heading1"/>
        <w:rPr>
          <w:sz w:val="28"/>
          <w:szCs w:val="28"/>
        </w:rPr>
      </w:pPr>
    </w:p>
    <w:p w14:paraId="0247B03F" w14:textId="13411DA8" w:rsidR="00201CB1" w:rsidRPr="00FB2FEF" w:rsidRDefault="00201CB1" w:rsidP="00201CB1"/>
    <w:p w14:paraId="441B756C" w14:textId="6C749456" w:rsidR="00201CB1" w:rsidRPr="00FB2FEF" w:rsidRDefault="00201CB1" w:rsidP="00201CB1"/>
    <w:p w14:paraId="202F7F31" w14:textId="16A772F3" w:rsidR="00201CB1" w:rsidRPr="00FB2FEF" w:rsidRDefault="00201CB1" w:rsidP="00201CB1"/>
    <w:p w14:paraId="30F1880E" w14:textId="3CFD4845" w:rsidR="00D71156" w:rsidRPr="00FB2FEF" w:rsidRDefault="00D71156" w:rsidP="00201CB1"/>
    <w:p w14:paraId="5BCA47F8" w14:textId="505004F0" w:rsidR="00D71156" w:rsidRPr="00FB2FEF" w:rsidRDefault="00D71156" w:rsidP="00401007">
      <w:pPr>
        <w:tabs>
          <w:tab w:val="left" w:pos="9214"/>
        </w:tabs>
        <w:ind w:left="-567" w:right="1274" w:hanging="1"/>
        <w:rPr>
          <w:b/>
          <w:bCs/>
          <w:sz w:val="36"/>
          <w:szCs w:val="36"/>
        </w:rPr>
      </w:pPr>
      <w:r w:rsidRPr="00FB2FEF">
        <w:rPr>
          <w:b/>
          <w:bCs/>
          <w:sz w:val="36"/>
          <w:szCs w:val="36"/>
        </w:rPr>
        <w:t>Table of contents</w:t>
      </w:r>
    </w:p>
    <w:p w14:paraId="7150FA94" w14:textId="4AA9FCF8" w:rsidR="00D71156" w:rsidRPr="00FB2FEF" w:rsidRDefault="00D71156" w:rsidP="00A215B7">
      <w:pPr>
        <w:tabs>
          <w:tab w:val="left" w:pos="9214"/>
        </w:tabs>
        <w:ind w:left="708" w:right="1274"/>
      </w:pPr>
    </w:p>
    <w:p w14:paraId="765AA403" w14:textId="77777777" w:rsidR="00D71156" w:rsidRPr="00FB2FEF" w:rsidRDefault="00D71156" w:rsidP="00A215B7">
      <w:pPr>
        <w:tabs>
          <w:tab w:val="left" w:pos="9214"/>
        </w:tabs>
        <w:ind w:left="708" w:right="1274"/>
      </w:pPr>
    </w:p>
    <w:p w14:paraId="2650CA36" w14:textId="5E28B4B3" w:rsidR="00401007" w:rsidRPr="00FB2FEF" w:rsidRDefault="00D71156">
      <w:pPr>
        <w:pStyle w:val="TOC1"/>
        <w:rPr>
          <w:rFonts w:eastAsiaTheme="minorEastAsia"/>
          <w:b w:val="0"/>
          <w:bCs w:val="0"/>
          <w:lang w:val="nl-BE" w:eastAsia="nl-BE"/>
        </w:rPr>
      </w:pPr>
      <w:r w:rsidRPr="00FB2FEF">
        <w:fldChar w:fldCharType="begin"/>
      </w:r>
      <w:r w:rsidRPr="00FB2FEF">
        <w:instrText xml:space="preserve"> TOC \o "1-3" \h \z \u </w:instrText>
      </w:r>
      <w:r w:rsidRPr="00FB2FEF">
        <w:fldChar w:fldCharType="separate"/>
      </w:r>
      <w:hyperlink w:anchor="_Toc156835460" w:history="1">
        <w:r w:rsidR="00401007" w:rsidRPr="00FB2FEF">
          <w:rPr>
            <w:rStyle w:val="Hyperlink"/>
          </w:rPr>
          <w:t>Table S1.</w:t>
        </w:r>
        <w:r w:rsidR="00401007" w:rsidRPr="00FB2FEF">
          <w:rPr>
            <w:rStyle w:val="Hyperlink"/>
            <w:b w:val="0"/>
            <w:bCs w:val="0"/>
          </w:rPr>
          <w:t xml:space="preserve"> Search string for systematic literature review</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_Toc156835460 \h </w:instrText>
        </w:r>
        <w:r w:rsidR="00401007" w:rsidRPr="00FB2FEF">
          <w:rPr>
            <w:webHidden/>
          </w:rPr>
        </w:r>
        <w:r w:rsidR="00401007" w:rsidRPr="00FB2FEF">
          <w:rPr>
            <w:webHidden/>
          </w:rPr>
          <w:fldChar w:fldCharType="separate"/>
        </w:r>
        <w:r w:rsidR="00542EAF">
          <w:rPr>
            <w:webHidden/>
          </w:rPr>
          <w:t>3</w:t>
        </w:r>
        <w:r w:rsidR="00401007" w:rsidRPr="00FB2FEF">
          <w:rPr>
            <w:webHidden/>
          </w:rPr>
          <w:fldChar w:fldCharType="end"/>
        </w:r>
      </w:hyperlink>
    </w:p>
    <w:p w14:paraId="046A3C75" w14:textId="068466ED" w:rsidR="00401007" w:rsidRPr="00FB2FEF" w:rsidRDefault="00556058">
      <w:pPr>
        <w:pStyle w:val="TOC1"/>
        <w:rPr>
          <w:rFonts w:eastAsiaTheme="minorEastAsia"/>
          <w:b w:val="0"/>
          <w:bCs w:val="0"/>
          <w:lang w:val="nl-BE" w:eastAsia="nl-BE"/>
        </w:rPr>
      </w:pPr>
      <w:hyperlink w:anchor="_Toc156835461" w:history="1">
        <w:r w:rsidR="00401007" w:rsidRPr="00FB2FEF">
          <w:rPr>
            <w:rStyle w:val="Hyperlink"/>
          </w:rPr>
          <w:t xml:space="preserve">Table S2. </w:t>
        </w:r>
        <w:r w:rsidR="00401007" w:rsidRPr="00FB2FEF">
          <w:rPr>
            <w:rStyle w:val="Hyperlink"/>
            <w:b w:val="0"/>
            <w:bCs w:val="0"/>
          </w:rPr>
          <w:t>Consensus reached among reviewers on review-specific rating guidance using QUADAS-2 tool</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_Toc156835461 \h </w:instrText>
        </w:r>
        <w:r w:rsidR="00401007" w:rsidRPr="00FB2FEF">
          <w:rPr>
            <w:webHidden/>
          </w:rPr>
        </w:r>
        <w:r w:rsidR="00401007" w:rsidRPr="00FB2FEF">
          <w:rPr>
            <w:webHidden/>
          </w:rPr>
          <w:fldChar w:fldCharType="separate"/>
        </w:r>
        <w:r w:rsidR="00542EAF">
          <w:rPr>
            <w:webHidden/>
          </w:rPr>
          <w:t>4</w:t>
        </w:r>
        <w:r w:rsidR="00401007" w:rsidRPr="00FB2FEF">
          <w:rPr>
            <w:webHidden/>
          </w:rPr>
          <w:fldChar w:fldCharType="end"/>
        </w:r>
      </w:hyperlink>
    </w:p>
    <w:p w14:paraId="7A9E08E0" w14:textId="3C47D9A1" w:rsidR="00401007" w:rsidRPr="00FB2FEF" w:rsidRDefault="00556058">
      <w:pPr>
        <w:pStyle w:val="TOC1"/>
        <w:rPr>
          <w:rFonts w:eastAsiaTheme="minorEastAsia"/>
          <w:b w:val="0"/>
          <w:bCs w:val="0"/>
          <w:lang w:val="nl-BE" w:eastAsia="nl-BE"/>
        </w:rPr>
      </w:pPr>
      <w:hyperlink w:anchor="_Toc156835462" w:history="1">
        <w:r w:rsidR="00401007" w:rsidRPr="00FB2FEF">
          <w:rPr>
            <w:rStyle w:val="Hyperlink"/>
          </w:rPr>
          <w:t xml:space="preserve">Table S3. </w:t>
        </w:r>
        <w:r w:rsidR="00401007" w:rsidRPr="00FB2FEF">
          <w:rPr>
            <w:rStyle w:val="Hyperlink"/>
            <w:b w:val="0"/>
            <w:bCs w:val="0"/>
          </w:rPr>
          <w:t>Characteristics table of studies investigating predictive accuracy of assessment methods to predict weaning success.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_Toc156835462 \h </w:instrText>
        </w:r>
        <w:r w:rsidR="00401007" w:rsidRPr="00FB2FEF">
          <w:rPr>
            <w:webHidden/>
          </w:rPr>
        </w:r>
        <w:r w:rsidR="00401007" w:rsidRPr="00FB2FEF">
          <w:rPr>
            <w:webHidden/>
          </w:rPr>
          <w:fldChar w:fldCharType="separate"/>
        </w:r>
        <w:r w:rsidR="00542EAF">
          <w:rPr>
            <w:webHidden/>
          </w:rPr>
          <w:t>7</w:t>
        </w:r>
        <w:r w:rsidR="00401007" w:rsidRPr="00FB2FEF">
          <w:rPr>
            <w:webHidden/>
          </w:rPr>
          <w:fldChar w:fldCharType="end"/>
        </w:r>
      </w:hyperlink>
    </w:p>
    <w:p w14:paraId="1BC7784E" w14:textId="62C5628B" w:rsidR="00401007" w:rsidRPr="00FB2FEF" w:rsidRDefault="00556058">
      <w:pPr>
        <w:pStyle w:val="TOC1"/>
        <w:rPr>
          <w:rFonts w:eastAsiaTheme="minorEastAsia"/>
          <w:b w:val="0"/>
          <w:bCs w:val="0"/>
          <w:lang w:val="nl-BE" w:eastAsia="nl-BE"/>
        </w:rPr>
      </w:pPr>
      <w:hyperlink w:anchor="_Toc156835463" w:history="1">
        <w:r w:rsidR="00401007" w:rsidRPr="00FB2FEF">
          <w:rPr>
            <w:rStyle w:val="Hyperlink"/>
          </w:rPr>
          <w:t xml:space="preserve">Table S4. </w:t>
        </w:r>
        <w:r w:rsidR="00401007" w:rsidRPr="00FB2FEF">
          <w:rPr>
            <w:rStyle w:val="Hyperlink"/>
            <w:b w:val="0"/>
            <w:bCs w:val="0"/>
          </w:rPr>
          <w:t>Characteristics table of studies investigating predictive accuracy of the assessment methods not included in the meta-analyses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_Toc156835463 \h </w:instrText>
        </w:r>
        <w:r w:rsidR="00401007" w:rsidRPr="00FB2FEF">
          <w:rPr>
            <w:webHidden/>
          </w:rPr>
        </w:r>
        <w:r w:rsidR="00401007" w:rsidRPr="00FB2FEF">
          <w:rPr>
            <w:webHidden/>
          </w:rPr>
          <w:fldChar w:fldCharType="separate"/>
        </w:r>
        <w:r w:rsidR="00542EAF">
          <w:rPr>
            <w:webHidden/>
          </w:rPr>
          <w:t>39</w:t>
        </w:r>
        <w:r w:rsidR="00401007" w:rsidRPr="00FB2FEF">
          <w:rPr>
            <w:webHidden/>
          </w:rPr>
          <w:fldChar w:fldCharType="end"/>
        </w:r>
      </w:hyperlink>
    </w:p>
    <w:p w14:paraId="4E5F16C9" w14:textId="383F24BA" w:rsidR="00401007" w:rsidRPr="00FB2FEF" w:rsidRDefault="00556058">
      <w:pPr>
        <w:pStyle w:val="TOC1"/>
        <w:rPr>
          <w:rFonts w:eastAsiaTheme="minorEastAsia"/>
          <w:b w:val="0"/>
          <w:bCs w:val="0"/>
          <w:lang w:val="nl-BE" w:eastAsia="nl-BE"/>
        </w:rPr>
      </w:pPr>
      <w:hyperlink w:anchor="_Toc156835464" w:history="1">
        <w:r w:rsidR="00401007" w:rsidRPr="00FB2FEF">
          <w:rPr>
            <w:rStyle w:val="Hyperlink"/>
          </w:rPr>
          <w:t xml:space="preserve">Figure S1. </w:t>
        </w:r>
        <w:r w:rsidR="00401007" w:rsidRPr="00FB2FEF">
          <w:rPr>
            <w:rStyle w:val="Hyperlink"/>
            <w:b w:val="0"/>
            <w:bCs w:val="0"/>
          </w:rPr>
          <w:t>Accuracy of respiratory muscle assessment methods for predicting weaning success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_Toc156835464 \h </w:instrText>
        </w:r>
        <w:r w:rsidR="00401007" w:rsidRPr="00FB2FEF">
          <w:rPr>
            <w:webHidden/>
          </w:rPr>
        </w:r>
        <w:r w:rsidR="00401007" w:rsidRPr="00FB2FEF">
          <w:rPr>
            <w:webHidden/>
          </w:rPr>
          <w:fldChar w:fldCharType="separate"/>
        </w:r>
        <w:r w:rsidR="00542EAF">
          <w:rPr>
            <w:webHidden/>
          </w:rPr>
          <w:t>44</w:t>
        </w:r>
        <w:r w:rsidR="00401007" w:rsidRPr="00FB2FEF">
          <w:rPr>
            <w:webHidden/>
          </w:rPr>
          <w:fldChar w:fldCharType="end"/>
        </w:r>
      </w:hyperlink>
    </w:p>
    <w:p w14:paraId="30F9FDAE" w14:textId="473F56DF" w:rsidR="00401007" w:rsidRPr="00FB2FEF" w:rsidRDefault="00556058">
      <w:pPr>
        <w:pStyle w:val="TOC1"/>
        <w:rPr>
          <w:rFonts w:eastAsiaTheme="minorEastAsia"/>
          <w:b w:val="0"/>
          <w:bCs w:val="0"/>
          <w:lang w:val="nl-BE" w:eastAsia="nl-BE"/>
        </w:rPr>
      </w:pPr>
      <w:hyperlink w:anchor="_Toc156835465" w:history="1">
        <w:r w:rsidR="00401007" w:rsidRPr="00FB2FEF">
          <w:rPr>
            <w:rStyle w:val="Hyperlink"/>
          </w:rPr>
          <w:t xml:space="preserve">Figure S2. </w:t>
        </w:r>
        <w:r w:rsidR="00401007" w:rsidRPr="00FB2FEF">
          <w:rPr>
            <w:rStyle w:val="Hyperlink"/>
            <w:b w:val="0"/>
            <w:bCs w:val="0"/>
          </w:rPr>
          <w:t>Risk of bias and applicability concerns for weaning success per assessment method, part 1 of 3</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_Toc156835465 \h </w:instrText>
        </w:r>
        <w:r w:rsidR="00401007" w:rsidRPr="00FB2FEF">
          <w:rPr>
            <w:webHidden/>
          </w:rPr>
        </w:r>
        <w:r w:rsidR="00401007" w:rsidRPr="00FB2FEF">
          <w:rPr>
            <w:webHidden/>
          </w:rPr>
          <w:fldChar w:fldCharType="separate"/>
        </w:r>
        <w:r w:rsidR="00542EAF">
          <w:rPr>
            <w:webHidden/>
          </w:rPr>
          <w:t>45</w:t>
        </w:r>
        <w:r w:rsidR="00401007" w:rsidRPr="00FB2FEF">
          <w:rPr>
            <w:webHidden/>
          </w:rPr>
          <w:fldChar w:fldCharType="end"/>
        </w:r>
      </w:hyperlink>
    </w:p>
    <w:p w14:paraId="0185BBD4" w14:textId="49FA77DE" w:rsidR="00401007" w:rsidRPr="00FB2FEF" w:rsidRDefault="00556058">
      <w:pPr>
        <w:pStyle w:val="TOC1"/>
        <w:rPr>
          <w:rFonts w:eastAsiaTheme="minorEastAsia"/>
          <w:b w:val="0"/>
          <w:bCs w:val="0"/>
          <w:lang w:val="nl-BE" w:eastAsia="nl-BE"/>
        </w:rPr>
      </w:pPr>
      <w:hyperlink w:anchor="_Toc156835466" w:history="1">
        <w:r w:rsidR="00401007" w:rsidRPr="00FB2FEF">
          <w:rPr>
            <w:rStyle w:val="Hyperlink"/>
          </w:rPr>
          <w:t xml:space="preserve">Figure S3. </w:t>
        </w:r>
        <w:r w:rsidR="00401007" w:rsidRPr="00FB2FEF">
          <w:rPr>
            <w:rStyle w:val="Hyperlink"/>
            <w:b w:val="0"/>
            <w:bCs w:val="0"/>
          </w:rPr>
          <w:t>Risk of bias and applicability concerns for weaning success per assessment method, part 2 of 3</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_Toc156835466 \h </w:instrText>
        </w:r>
        <w:r w:rsidR="00401007" w:rsidRPr="00FB2FEF">
          <w:rPr>
            <w:webHidden/>
          </w:rPr>
        </w:r>
        <w:r w:rsidR="00401007" w:rsidRPr="00FB2FEF">
          <w:rPr>
            <w:webHidden/>
          </w:rPr>
          <w:fldChar w:fldCharType="separate"/>
        </w:r>
        <w:r w:rsidR="00542EAF">
          <w:rPr>
            <w:webHidden/>
          </w:rPr>
          <w:t>46</w:t>
        </w:r>
        <w:r w:rsidR="00401007" w:rsidRPr="00FB2FEF">
          <w:rPr>
            <w:webHidden/>
          </w:rPr>
          <w:fldChar w:fldCharType="end"/>
        </w:r>
      </w:hyperlink>
    </w:p>
    <w:p w14:paraId="02836FAA" w14:textId="3D7027E9" w:rsidR="00401007" w:rsidRPr="00FB2FEF" w:rsidRDefault="00556058">
      <w:pPr>
        <w:pStyle w:val="TOC1"/>
        <w:rPr>
          <w:rFonts w:eastAsiaTheme="minorEastAsia"/>
          <w:b w:val="0"/>
          <w:bCs w:val="0"/>
          <w:lang w:val="nl-BE" w:eastAsia="nl-BE"/>
        </w:rPr>
      </w:pPr>
      <w:hyperlink w:anchor="_Toc156835467" w:history="1">
        <w:r w:rsidR="00401007" w:rsidRPr="00FB2FEF">
          <w:rPr>
            <w:rStyle w:val="Hyperlink"/>
          </w:rPr>
          <w:t xml:space="preserve">Figure S4. </w:t>
        </w:r>
        <w:r w:rsidR="00401007" w:rsidRPr="00FB2FEF">
          <w:rPr>
            <w:rStyle w:val="Hyperlink"/>
            <w:b w:val="0"/>
            <w:bCs w:val="0"/>
          </w:rPr>
          <w:t>Risk of bias and applicability concerns for weaning success per assessment method, part 3 of 3</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_Toc156835467 \h </w:instrText>
        </w:r>
        <w:r w:rsidR="00401007" w:rsidRPr="00FB2FEF">
          <w:rPr>
            <w:webHidden/>
          </w:rPr>
        </w:r>
        <w:r w:rsidR="00401007" w:rsidRPr="00FB2FEF">
          <w:rPr>
            <w:webHidden/>
          </w:rPr>
          <w:fldChar w:fldCharType="separate"/>
        </w:r>
        <w:r w:rsidR="00542EAF">
          <w:rPr>
            <w:webHidden/>
          </w:rPr>
          <w:t>47</w:t>
        </w:r>
        <w:r w:rsidR="00401007" w:rsidRPr="00FB2FEF">
          <w:rPr>
            <w:webHidden/>
          </w:rPr>
          <w:fldChar w:fldCharType="end"/>
        </w:r>
      </w:hyperlink>
    </w:p>
    <w:p w14:paraId="075F705B" w14:textId="57064DD0" w:rsidR="00401007" w:rsidRPr="00FB2FEF" w:rsidRDefault="00556058">
      <w:pPr>
        <w:pStyle w:val="TOC1"/>
        <w:rPr>
          <w:rFonts w:eastAsiaTheme="minorEastAsia"/>
          <w:b w:val="0"/>
          <w:bCs w:val="0"/>
          <w:lang w:val="nl-BE" w:eastAsia="nl-BE"/>
        </w:rPr>
      </w:pPr>
      <w:hyperlink w:anchor="_Toc156835468" w:history="1">
        <w:r w:rsidR="00401007" w:rsidRPr="00FB2FEF">
          <w:rPr>
            <w:rStyle w:val="Hyperlink"/>
          </w:rPr>
          <w:t xml:space="preserve">Figure S5. </w:t>
        </w:r>
        <w:r w:rsidR="00401007" w:rsidRPr="00FB2FEF">
          <w:rPr>
            <w:rStyle w:val="Hyperlink"/>
            <w:b w:val="0"/>
            <w:bCs w:val="0"/>
          </w:rPr>
          <w:t>Estimated summary receiver operating characteristic (SROC) curves to predict WS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_Toc156835468 \h </w:instrText>
        </w:r>
        <w:r w:rsidR="00401007" w:rsidRPr="00FB2FEF">
          <w:rPr>
            <w:webHidden/>
          </w:rPr>
        </w:r>
        <w:r w:rsidR="00401007" w:rsidRPr="00FB2FEF">
          <w:rPr>
            <w:webHidden/>
          </w:rPr>
          <w:fldChar w:fldCharType="separate"/>
        </w:r>
        <w:r w:rsidR="00542EAF">
          <w:rPr>
            <w:webHidden/>
          </w:rPr>
          <w:t>48</w:t>
        </w:r>
        <w:r w:rsidR="00401007" w:rsidRPr="00FB2FEF">
          <w:rPr>
            <w:webHidden/>
          </w:rPr>
          <w:fldChar w:fldCharType="end"/>
        </w:r>
      </w:hyperlink>
    </w:p>
    <w:p w14:paraId="7365F662" w14:textId="220CD91C" w:rsidR="00401007" w:rsidRPr="00FB2FEF" w:rsidRDefault="00556058">
      <w:pPr>
        <w:pStyle w:val="TOC1"/>
        <w:rPr>
          <w:rFonts w:eastAsiaTheme="minorEastAsia"/>
          <w:b w:val="0"/>
          <w:bCs w:val="0"/>
          <w:lang w:val="nl-BE" w:eastAsia="nl-BE"/>
        </w:rPr>
      </w:pPr>
      <w:hyperlink w:anchor="_Toc156835469" w:history="1">
        <w:r w:rsidR="00401007" w:rsidRPr="00FB2FEF">
          <w:rPr>
            <w:rStyle w:val="Hyperlink"/>
          </w:rPr>
          <w:t xml:space="preserve">Figure S6. </w:t>
        </w:r>
        <w:r w:rsidR="00401007" w:rsidRPr="00FB2FEF">
          <w:rPr>
            <w:rStyle w:val="Hyperlink"/>
            <w:b w:val="0"/>
            <w:bCs w:val="0"/>
          </w:rPr>
          <w:t>Estimated SROC curves to predict WS after exclusion of studies with high risk of bias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_Toc156835469 \h </w:instrText>
        </w:r>
        <w:r w:rsidR="00401007" w:rsidRPr="00FB2FEF">
          <w:rPr>
            <w:webHidden/>
          </w:rPr>
        </w:r>
        <w:r w:rsidR="00401007" w:rsidRPr="00FB2FEF">
          <w:rPr>
            <w:webHidden/>
          </w:rPr>
          <w:fldChar w:fldCharType="separate"/>
        </w:r>
        <w:r w:rsidR="00542EAF">
          <w:rPr>
            <w:webHidden/>
          </w:rPr>
          <w:t>48</w:t>
        </w:r>
        <w:r w:rsidR="00401007" w:rsidRPr="00FB2FEF">
          <w:rPr>
            <w:webHidden/>
          </w:rPr>
          <w:fldChar w:fldCharType="end"/>
        </w:r>
      </w:hyperlink>
    </w:p>
    <w:p w14:paraId="29A9FC52" w14:textId="61FDFAFF" w:rsidR="00401007" w:rsidRPr="00FB2FEF" w:rsidRDefault="00556058">
      <w:pPr>
        <w:pStyle w:val="TOC1"/>
        <w:rPr>
          <w:rFonts w:eastAsiaTheme="minorEastAsia"/>
          <w:b w:val="0"/>
          <w:bCs w:val="0"/>
          <w:lang w:val="nl-BE" w:eastAsia="nl-BE"/>
        </w:rPr>
      </w:pPr>
      <w:hyperlink w:anchor="_Toc156835470" w:history="1">
        <w:r w:rsidR="00401007" w:rsidRPr="00FB2FEF">
          <w:rPr>
            <w:rStyle w:val="Hyperlink"/>
          </w:rPr>
          <w:t xml:space="preserve">Figure S7. </w:t>
        </w:r>
        <w:r w:rsidR="00401007" w:rsidRPr="00FB2FEF">
          <w:rPr>
            <w:rStyle w:val="Hyperlink"/>
            <w:b w:val="0"/>
            <w:bCs w:val="0"/>
          </w:rPr>
          <w:t>Estimated SROC curves to predict WS considering direct comparative studies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_Toc156835470 \h </w:instrText>
        </w:r>
        <w:r w:rsidR="00401007" w:rsidRPr="00FB2FEF">
          <w:rPr>
            <w:webHidden/>
          </w:rPr>
        </w:r>
        <w:r w:rsidR="00401007" w:rsidRPr="00FB2FEF">
          <w:rPr>
            <w:webHidden/>
          </w:rPr>
          <w:fldChar w:fldCharType="separate"/>
        </w:r>
        <w:r w:rsidR="00542EAF">
          <w:rPr>
            <w:webHidden/>
          </w:rPr>
          <w:t>49</w:t>
        </w:r>
        <w:r w:rsidR="00401007" w:rsidRPr="00FB2FEF">
          <w:rPr>
            <w:webHidden/>
          </w:rPr>
          <w:fldChar w:fldCharType="end"/>
        </w:r>
      </w:hyperlink>
    </w:p>
    <w:p w14:paraId="794193C0" w14:textId="3743DA1B" w:rsidR="00401007" w:rsidRPr="00FB2FEF" w:rsidRDefault="00556058">
      <w:pPr>
        <w:pStyle w:val="TOC1"/>
        <w:rPr>
          <w:rFonts w:eastAsiaTheme="minorEastAsia"/>
          <w:b w:val="0"/>
          <w:bCs w:val="0"/>
          <w:lang w:val="nl-BE" w:eastAsia="nl-BE"/>
        </w:rPr>
      </w:pPr>
      <w:hyperlink w:anchor="_Toc156835471" w:history="1">
        <w:r w:rsidR="00401007" w:rsidRPr="00FB2FEF">
          <w:rPr>
            <w:rStyle w:val="Hyperlink"/>
          </w:rPr>
          <w:t xml:space="preserve">Figure S8. </w:t>
        </w:r>
        <w:r w:rsidR="00401007" w:rsidRPr="00FB2FEF">
          <w:rPr>
            <w:rStyle w:val="Hyperlink"/>
            <w:b w:val="0"/>
            <w:bCs w:val="0"/>
          </w:rPr>
          <w:t>Estimated SROC curves to predict weaning success based on direct comparative studies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_Toc156835471 \h </w:instrText>
        </w:r>
        <w:r w:rsidR="00401007" w:rsidRPr="00FB2FEF">
          <w:rPr>
            <w:webHidden/>
          </w:rPr>
        </w:r>
        <w:r w:rsidR="00401007" w:rsidRPr="00FB2FEF">
          <w:rPr>
            <w:webHidden/>
          </w:rPr>
          <w:fldChar w:fldCharType="separate"/>
        </w:r>
        <w:r w:rsidR="00542EAF">
          <w:rPr>
            <w:webHidden/>
          </w:rPr>
          <w:t>49</w:t>
        </w:r>
        <w:r w:rsidR="00401007" w:rsidRPr="00FB2FEF">
          <w:rPr>
            <w:webHidden/>
          </w:rPr>
          <w:fldChar w:fldCharType="end"/>
        </w:r>
      </w:hyperlink>
    </w:p>
    <w:p w14:paraId="63CE3544" w14:textId="33ACF946" w:rsidR="00401007" w:rsidRPr="00FB2FEF" w:rsidRDefault="00556058">
      <w:pPr>
        <w:pStyle w:val="TOC1"/>
        <w:rPr>
          <w:rFonts w:eastAsiaTheme="minorEastAsia"/>
          <w:b w:val="0"/>
          <w:bCs w:val="0"/>
          <w:lang w:val="nl-BE" w:eastAsia="nl-BE"/>
        </w:rPr>
      </w:pPr>
      <w:hyperlink w:anchor="_Toc156835472" w:history="1">
        <w:r w:rsidR="00401007" w:rsidRPr="00FB2FEF">
          <w:rPr>
            <w:rStyle w:val="Hyperlink"/>
            <w:lang w:eastAsia="nl-BE"/>
          </w:rPr>
          <w:t xml:space="preserve">Table S5. </w:t>
        </w:r>
        <w:r w:rsidR="00401007" w:rsidRPr="00FB2FEF">
          <w:rPr>
            <w:rStyle w:val="Hyperlink"/>
            <w:b w:val="0"/>
            <w:bCs w:val="0"/>
            <w:lang w:eastAsia="nl-BE"/>
          </w:rPr>
          <w:t>Within-assessment SROC curve comparisons with</w:t>
        </w:r>
        <w:r w:rsidR="00401007" w:rsidRPr="00FB2FEF">
          <w:rPr>
            <w:rStyle w:val="Hyperlink"/>
            <w:b w:val="0"/>
            <w:bCs w:val="0"/>
          </w:rPr>
          <w:t xml:space="preserve"> timepoint as potential source heterogeneity.</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_Toc156835472 \h </w:instrText>
        </w:r>
        <w:r w:rsidR="00401007" w:rsidRPr="00FB2FEF">
          <w:rPr>
            <w:webHidden/>
          </w:rPr>
        </w:r>
        <w:r w:rsidR="00401007" w:rsidRPr="00FB2FEF">
          <w:rPr>
            <w:webHidden/>
          </w:rPr>
          <w:fldChar w:fldCharType="separate"/>
        </w:r>
        <w:r w:rsidR="00542EAF">
          <w:rPr>
            <w:webHidden/>
          </w:rPr>
          <w:t>50</w:t>
        </w:r>
        <w:r w:rsidR="00401007" w:rsidRPr="00FB2FEF">
          <w:rPr>
            <w:webHidden/>
          </w:rPr>
          <w:fldChar w:fldCharType="end"/>
        </w:r>
      </w:hyperlink>
    </w:p>
    <w:p w14:paraId="78DE701B" w14:textId="2FB7E2A1" w:rsidR="00401007" w:rsidRPr="00FB2FEF" w:rsidRDefault="00556058">
      <w:pPr>
        <w:pStyle w:val="TOC1"/>
        <w:rPr>
          <w:rFonts w:eastAsiaTheme="minorEastAsia"/>
          <w:b w:val="0"/>
          <w:bCs w:val="0"/>
          <w:lang w:val="nl-BE" w:eastAsia="nl-BE"/>
        </w:rPr>
      </w:pPr>
      <w:hyperlink w:anchor="_Toc156835473" w:history="1">
        <w:r w:rsidR="00401007" w:rsidRPr="00FB2FEF">
          <w:rPr>
            <w:rStyle w:val="Hyperlink"/>
            <w:lang w:eastAsia="nl-BE"/>
          </w:rPr>
          <w:t xml:space="preserve">Table S6. </w:t>
        </w:r>
        <w:r w:rsidR="00401007" w:rsidRPr="00FB2FEF">
          <w:rPr>
            <w:rStyle w:val="Hyperlink"/>
            <w:b w:val="0"/>
            <w:bCs w:val="0"/>
            <w:lang w:eastAsia="nl-BE"/>
          </w:rPr>
          <w:t>Within-assessment SROC curve comparisons with</w:t>
        </w:r>
        <w:r w:rsidR="00401007" w:rsidRPr="00FB2FEF">
          <w:rPr>
            <w:rStyle w:val="Hyperlink"/>
            <w:b w:val="0"/>
            <w:bCs w:val="0"/>
          </w:rPr>
          <w:t xml:space="preserve"> threshold as potential source of heterogeneity.</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_Toc156835473 \h </w:instrText>
        </w:r>
        <w:r w:rsidR="00401007" w:rsidRPr="00FB2FEF">
          <w:rPr>
            <w:webHidden/>
          </w:rPr>
        </w:r>
        <w:r w:rsidR="00401007" w:rsidRPr="00FB2FEF">
          <w:rPr>
            <w:webHidden/>
          </w:rPr>
          <w:fldChar w:fldCharType="separate"/>
        </w:r>
        <w:r w:rsidR="00542EAF">
          <w:rPr>
            <w:webHidden/>
          </w:rPr>
          <w:t>51</w:t>
        </w:r>
        <w:r w:rsidR="00401007" w:rsidRPr="00FB2FEF">
          <w:rPr>
            <w:webHidden/>
          </w:rPr>
          <w:fldChar w:fldCharType="end"/>
        </w:r>
      </w:hyperlink>
    </w:p>
    <w:p w14:paraId="087FA610" w14:textId="1104CFC5" w:rsidR="00401007" w:rsidRPr="00FB2FEF" w:rsidRDefault="00556058">
      <w:pPr>
        <w:pStyle w:val="TOC1"/>
        <w:rPr>
          <w:rFonts w:eastAsiaTheme="minorEastAsia"/>
          <w:b w:val="0"/>
          <w:bCs w:val="0"/>
          <w:lang w:val="nl-BE" w:eastAsia="nl-BE"/>
        </w:rPr>
      </w:pPr>
      <w:hyperlink w:anchor="_Toc156835474" w:history="1">
        <w:r w:rsidR="00401007" w:rsidRPr="00FB2FEF">
          <w:rPr>
            <w:rStyle w:val="Hyperlink"/>
          </w:rPr>
          <w:t xml:space="preserve">Table S7. </w:t>
        </w:r>
        <w:r w:rsidR="00401007" w:rsidRPr="00FB2FEF">
          <w:rPr>
            <w:rStyle w:val="Hyperlink"/>
            <w:b w:val="0"/>
            <w:bCs w:val="0"/>
          </w:rPr>
          <w:t>Estimated HSROC parameters after exclusion of studies with high RoB</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_Toc156835474 \h </w:instrText>
        </w:r>
        <w:r w:rsidR="00401007" w:rsidRPr="00FB2FEF">
          <w:rPr>
            <w:webHidden/>
          </w:rPr>
        </w:r>
        <w:r w:rsidR="00401007" w:rsidRPr="00FB2FEF">
          <w:rPr>
            <w:webHidden/>
          </w:rPr>
          <w:fldChar w:fldCharType="separate"/>
        </w:r>
        <w:r w:rsidR="00542EAF">
          <w:rPr>
            <w:webHidden/>
          </w:rPr>
          <w:t>51</w:t>
        </w:r>
        <w:r w:rsidR="00401007" w:rsidRPr="00FB2FEF">
          <w:rPr>
            <w:webHidden/>
          </w:rPr>
          <w:fldChar w:fldCharType="end"/>
        </w:r>
      </w:hyperlink>
    </w:p>
    <w:p w14:paraId="241256CE" w14:textId="4B9CFE8F" w:rsidR="00401007" w:rsidRPr="00FB2FEF" w:rsidRDefault="00556058">
      <w:pPr>
        <w:pStyle w:val="TOC1"/>
        <w:rPr>
          <w:rFonts w:eastAsiaTheme="minorEastAsia"/>
          <w:b w:val="0"/>
          <w:bCs w:val="0"/>
          <w:lang w:val="nl-BE" w:eastAsia="nl-BE"/>
        </w:rPr>
      </w:pPr>
      <w:hyperlink w:anchor="_Toc156835475" w:history="1">
        <w:r w:rsidR="00401007" w:rsidRPr="00FB2FEF">
          <w:rPr>
            <w:rStyle w:val="Hyperlink"/>
            <w:lang w:eastAsia="nl-BE"/>
          </w:rPr>
          <w:t xml:space="preserve">Table S8. </w:t>
        </w:r>
        <w:r w:rsidR="00401007" w:rsidRPr="00FB2FEF">
          <w:rPr>
            <w:rStyle w:val="Hyperlink"/>
            <w:b w:val="0"/>
            <w:bCs w:val="0"/>
            <w:lang w:eastAsia="nl-BE"/>
          </w:rPr>
          <w:t>Comparisons of SROC curves to predict WS after excluding studies with high risk of bias.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_Toc156835475 \h </w:instrText>
        </w:r>
        <w:r w:rsidR="00401007" w:rsidRPr="00FB2FEF">
          <w:rPr>
            <w:webHidden/>
          </w:rPr>
        </w:r>
        <w:r w:rsidR="00401007" w:rsidRPr="00FB2FEF">
          <w:rPr>
            <w:webHidden/>
          </w:rPr>
          <w:fldChar w:fldCharType="separate"/>
        </w:r>
        <w:r w:rsidR="00542EAF">
          <w:rPr>
            <w:webHidden/>
          </w:rPr>
          <w:t>52</w:t>
        </w:r>
        <w:r w:rsidR="00401007" w:rsidRPr="00FB2FEF">
          <w:rPr>
            <w:webHidden/>
          </w:rPr>
          <w:fldChar w:fldCharType="end"/>
        </w:r>
      </w:hyperlink>
    </w:p>
    <w:p w14:paraId="6E98F001" w14:textId="7FBE9629" w:rsidR="00401007" w:rsidRPr="00FB2FEF" w:rsidRDefault="00556058">
      <w:pPr>
        <w:pStyle w:val="TOC1"/>
        <w:rPr>
          <w:rFonts w:eastAsiaTheme="minorEastAsia"/>
          <w:b w:val="0"/>
          <w:bCs w:val="0"/>
          <w:lang w:val="nl-BE" w:eastAsia="nl-BE"/>
        </w:rPr>
      </w:pPr>
      <w:hyperlink w:anchor="_Toc156835476" w:history="1">
        <w:r w:rsidR="00401007" w:rsidRPr="00FB2FEF">
          <w:rPr>
            <w:rStyle w:val="Hyperlink"/>
            <w:rFonts w:ascii="Calibri" w:eastAsia="Times New Roman" w:hAnsi="Calibri" w:cs="Calibri"/>
            <w:shd w:val="clear" w:color="auto" w:fill="FFFFFF"/>
            <w:lang w:eastAsia="nl-BE"/>
          </w:rPr>
          <w:t xml:space="preserve">Table S9. </w:t>
        </w:r>
        <w:r w:rsidR="00401007" w:rsidRPr="00FB2FEF">
          <w:rPr>
            <w:rStyle w:val="Hyperlink"/>
            <w:rFonts w:ascii="Calibri" w:eastAsia="Times New Roman" w:hAnsi="Calibri" w:cs="Calibri"/>
            <w:b w:val="0"/>
            <w:bCs w:val="0"/>
            <w:shd w:val="clear" w:color="auto" w:fill="FFFFFF"/>
            <w:lang w:eastAsia="nl-BE"/>
          </w:rPr>
          <w:t>SROC curves comparisons after excluding studies conducting assessments early after start of MV</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_Toc156835476 \h </w:instrText>
        </w:r>
        <w:r w:rsidR="00401007" w:rsidRPr="00FB2FEF">
          <w:rPr>
            <w:webHidden/>
          </w:rPr>
        </w:r>
        <w:r w:rsidR="00401007" w:rsidRPr="00FB2FEF">
          <w:rPr>
            <w:webHidden/>
          </w:rPr>
          <w:fldChar w:fldCharType="separate"/>
        </w:r>
        <w:r w:rsidR="00542EAF">
          <w:rPr>
            <w:webHidden/>
          </w:rPr>
          <w:t>53</w:t>
        </w:r>
        <w:r w:rsidR="00401007" w:rsidRPr="00FB2FEF">
          <w:rPr>
            <w:webHidden/>
          </w:rPr>
          <w:fldChar w:fldCharType="end"/>
        </w:r>
      </w:hyperlink>
    </w:p>
    <w:p w14:paraId="7C3C4807" w14:textId="18613AF4" w:rsidR="00401007" w:rsidRPr="00FB2FEF" w:rsidRDefault="00556058">
      <w:pPr>
        <w:pStyle w:val="TOC1"/>
        <w:rPr>
          <w:rFonts w:eastAsiaTheme="minorEastAsia"/>
          <w:b w:val="0"/>
          <w:bCs w:val="0"/>
          <w:lang w:val="nl-BE" w:eastAsia="nl-BE"/>
        </w:rPr>
      </w:pPr>
      <w:hyperlink w:anchor="_Toc156835477" w:history="1">
        <w:r w:rsidR="00401007" w:rsidRPr="00FB2FEF">
          <w:rPr>
            <w:rStyle w:val="Hyperlink"/>
            <w:lang w:val="es-ES"/>
          </w:rPr>
          <w:t>References</w:t>
        </w:r>
        <w:r w:rsidR="00401007" w:rsidRPr="00FB2FEF">
          <w:rPr>
            <w:b w:val="0"/>
            <w:bCs w:val="0"/>
            <w:webHidden/>
          </w:rPr>
          <w:tab/>
        </w:r>
        <w:r w:rsidR="00401007" w:rsidRPr="00FB2FEF">
          <w:rPr>
            <w:webHidden/>
          </w:rPr>
          <w:fldChar w:fldCharType="begin"/>
        </w:r>
        <w:r w:rsidR="00401007" w:rsidRPr="00FB2FEF">
          <w:rPr>
            <w:webHidden/>
          </w:rPr>
          <w:instrText xml:space="preserve"> PAGEREF _Toc156835477 \h </w:instrText>
        </w:r>
        <w:r w:rsidR="00401007" w:rsidRPr="00FB2FEF">
          <w:rPr>
            <w:webHidden/>
          </w:rPr>
        </w:r>
        <w:r w:rsidR="00401007" w:rsidRPr="00FB2FEF">
          <w:rPr>
            <w:webHidden/>
          </w:rPr>
          <w:fldChar w:fldCharType="separate"/>
        </w:r>
        <w:r w:rsidR="00542EAF">
          <w:rPr>
            <w:webHidden/>
          </w:rPr>
          <w:t>54</w:t>
        </w:r>
        <w:r w:rsidR="00401007" w:rsidRPr="00FB2FEF">
          <w:rPr>
            <w:webHidden/>
          </w:rPr>
          <w:fldChar w:fldCharType="end"/>
        </w:r>
      </w:hyperlink>
    </w:p>
    <w:p w14:paraId="04C9AC0B" w14:textId="2FA42383" w:rsidR="00201CB1" w:rsidRPr="00FB2FEF" w:rsidRDefault="00D71156" w:rsidP="008F47AA">
      <w:pPr>
        <w:tabs>
          <w:tab w:val="left" w:pos="9214"/>
        </w:tabs>
        <w:ind w:right="1840"/>
        <w:jc w:val="both"/>
        <w:rPr>
          <w:b/>
          <w:bCs/>
        </w:rPr>
      </w:pPr>
      <w:r w:rsidRPr="00FB2FEF">
        <w:rPr>
          <w:b/>
          <w:bCs/>
        </w:rPr>
        <w:fldChar w:fldCharType="end"/>
      </w:r>
    </w:p>
    <w:p w14:paraId="0A35BC43" w14:textId="4A841654" w:rsidR="00201CB1" w:rsidRPr="00FB2FEF" w:rsidRDefault="00201CB1" w:rsidP="008F47AA">
      <w:pPr>
        <w:ind w:right="1840"/>
      </w:pPr>
    </w:p>
    <w:p w14:paraId="48597300" w14:textId="2A9DA2B7" w:rsidR="00201CB1" w:rsidRPr="00FB2FEF" w:rsidRDefault="00201CB1" w:rsidP="008F47AA">
      <w:pPr>
        <w:ind w:right="1840"/>
      </w:pPr>
    </w:p>
    <w:p w14:paraId="7C78068A" w14:textId="239FE7F3" w:rsidR="00201CB1" w:rsidRPr="00FB2FEF" w:rsidRDefault="00201CB1" w:rsidP="008F47AA">
      <w:pPr>
        <w:ind w:right="1840"/>
      </w:pPr>
    </w:p>
    <w:p w14:paraId="48922D05" w14:textId="2AD5E731" w:rsidR="00201CB1" w:rsidRPr="00FB2FEF" w:rsidRDefault="00201CB1" w:rsidP="008F47AA">
      <w:pPr>
        <w:ind w:right="1840"/>
      </w:pPr>
    </w:p>
    <w:p w14:paraId="6B131C7D" w14:textId="5738D182" w:rsidR="00201CB1" w:rsidRPr="00FB2FEF" w:rsidRDefault="00201CB1" w:rsidP="008F47AA">
      <w:pPr>
        <w:ind w:right="1840"/>
      </w:pPr>
    </w:p>
    <w:p w14:paraId="39CA49DC" w14:textId="20804A66" w:rsidR="00201CB1" w:rsidRPr="00FB2FEF" w:rsidRDefault="00201CB1" w:rsidP="008F47AA">
      <w:pPr>
        <w:ind w:right="1840"/>
      </w:pPr>
    </w:p>
    <w:p w14:paraId="74B2FDD9" w14:textId="11C16306" w:rsidR="00201CB1" w:rsidRPr="00FB2FEF" w:rsidRDefault="00201CB1" w:rsidP="00201CB1"/>
    <w:p w14:paraId="430093F4" w14:textId="0838C904" w:rsidR="00201CB1" w:rsidRPr="00FB2FEF" w:rsidRDefault="00201CB1" w:rsidP="00201CB1"/>
    <w:p w14:paraId="05845BF9" w14:textId="41C917CE" w:rsidR="00201CB1" w:rsidRPr="00FB2FEF" w:rsidRDefault="00201CB1" w:rsidP="00201CB1"/>
    <w:p w14:paraId="5AA30417" w14:textId="3AE0C06B" w:rsidR="00201CB1" w:rsidRPr="00FB2FEF" w:rsidRDefault="00201CB1" w:rsidP="00201CB1"/>
    <w:p w14:paraId="5B42AF72" w14:textId="28519BCE" w:rsidR="00201CB1" w:rsidRPr="00FB2FEF" w:rsidRDefault="00201CB1" w:rsidP="00201CB1"/>
    <w:p w14:paraId="5DD2FD2F" w14:textId="0247DBA1" w:rsidR="00201CB1" w:rsidRPr="00FB2FEF" w:rsidRDefault="00201CB1" w:rsidP="00201CB1"/>
    <w:p w14:paraId="19C16404" w14:textId="2B26AD98" w:rsidR="00201CB1" w:rsidRPr="00FB2FEF" w:rsidRDefault="00201CB1" w:rsidP="00201CB1"/>
    <w:p w14:paraId="05DE7D49" w14:textId="4378FD8F" w:rsidR="00201CB1" w:rsidRPr="00FB2FEF" w:rsidRDefault="00201CB1" w:rsidP="00201CB1"/>
    <w:p w14:paraId="5B44D5B2" w14:textId="77777777" w:rsidR="00EB27C5" w:rsidRPr="00FB2FEF" w:rsidRDefault="00EB27C5" w:rsidP="00EB27C5">
      <w:pPr>
        <w:rPr>
          <w:lang w:val="en-GB"/>
        </w:rPr>
      </w:pPr>
    </w:p>
    <w:tbl>
      <w:tblPr>
        <w:tblStyle w:val="TableGrid"/>
        <w:tblW w:w="9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3"/>
        <w:gridCol w:w="1926"/>
        <w:gridCol w:w="2268"/>
        <w:gridCol w:w="2126"/>
        <w:gridCol w:w="2137"/>
      </w:tblGrid>
      <w:tr w:rsidR="00912770" w:rsidRPr="00FB2FEF" w14:paraId="7862563C" w14:textId="77777777" w:rsidTr="005C465C">
        <w:tc>
          <w:tcPr>
            <w:tcW w:w="9650" w:type="dxa"/>
            <w:gridSpan w:val="5"/>
            <w:tcBorders>
              <w:bottom w:val="single" w:sz="4" w:space="0" w:color="auto"/>
            </w:tcBorders>
          </w:tcPr>
          <w:p w14:paraId="63817495" w14:textId="455DCDDC" w:rsidR="00912770" w:rsidRPr="00FB2FEF" w:rsidRDefault="00912770" w:rsidP="005C465C">
            <w:pPr>
              <w:pStyle w:val="Heading1"/>
              <w:spacing w:before="0"/>
              <w:rPr>
                <w:lang w:val="en-GB"/>
              </w:rPr>
            </w:pPr>
            <w:bookmarkStart w:id="0" w:name="_Toc156835460"/>
            <w:r w:rsidRPr="00FB2FEF">
              <w:rPr>
                <w:lang w:val="en-GB"/>
              </w:rPr>
              <w:t>Table S1</w:t>
            </w:r>
            <w:r w:rsidR="005C465C" w:rsidRPr="00FB2FEF">
              <w:rPr>
                <w:lang w:val="en-GB"/>
              </w:rPr>
              <w:t xml:space="preserve">. </w:t>
            </w:r>
            <w:r w:rsidRPr="00FB2FEF">
              <w:rPr>
                <w:lang w:val="en-GB"/>
              </w:rPr>
              <w:t>Search string for systematic literature review</w:t>
            </w:r>
            <w:bookmarkEnd w:id="0"/>
          </w:p>
        </w:tc>
      </w:tr>
      <w:tr w:rsidR="000850D1" w:rsidRPr="00FB2FEF" w14:paraId="615301D9" w14:textId="77777777" w:rsidTr="005C465C">
        <w:tc>
          <w:tcPr>
            <w:tcW w:w="1193" w:type="dxa"/>
            <w:tcBorders>
              <w:top w:val="single" w:sz="4" w:space="0" w:color="auto"/>
              <w:bottom w:val="single" w:sz="8" w:space="0" w:color="auto"/>
            </w:tcBorders>
          </w:tcPr>
          <w:p w14:paraId="4D3F1060"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Concepts</w:t>
            </w:r>
          </w:p>
        </w:tc>
        <w:tc>
          <w:tcPr>
            <w:tcW w:w="1926" w:type="dxa"/>
            <w:tcBorders>
              <w:top w:val="single" w:sz="4" w:space="0" w:color="auto"/>
              <w:bottom w:val="single" w:sz="8" w:space="0" w:color="auto"/>
            </w:tcBorders>
          </w:tcPr>
          <w:p w14:paraId="0764018E"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Mesh term</w:t>
            </w:r>
          </w:p>
        </w:tc>
        <w:tc>
          <w:tcPr>
            <w:tcW w:w="6531" w:type="dxa"/>
            <w:gridSpan w:val="3"/>
            <w:tcBorders>
              <w:top w:val="single" w:sz="4" w:space="0" w:color="auto"/>
              <w:bottom w:val="single" w:sz="4" w:space="0" w:color="auto"/>
            </w:tcBorders>
          </w:tcPr>
          <w:p w14:paraId="229C4D6D"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Title and abstract</w:t>
            </w:r>
          </w:p>
        </w:tc>
      </w:tr>
      <w:tr w:rsidR="000850D1" w:rsidRPr="00FB2FEF" w14:paraId="4346B1CC" w14:textId="77777777" w:rsidTr="005C465C">
        <w:tc>
          <w:tcPr>
            <w:tcW w:w="1193" w:type="dxa"/>
            <w:tcBorders>
              <w:top w:val="single" w:sz="4" w:space="0" w:color="auto"/>
              <w:bottom w:val="single" w:sz="4" w:space="0" w:color="808080"/>
            </w:tcBorders>
          </w:tcPr>
          <w:p w14:paraId="487AC4F6"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Critically ill and mechanically ventilated patients</w:t>
            </w:r>
          </w:p>
        </w:tc>
        <w:tc>
          <w:tcPr>
            <w:tcW w:w="1926" w:type="dxa"/>
            <w:tcBorders>
              <w:top w:val="single" w:sz="4" w:space="0" w:color="auto"/>
              <w:bottom w:val="single" w:sz="4" w:space="0" w:color="808080"/>
            </w:tcBorders>
          </w:tcPr>
          <w:p w14:paraId="28E2F71F"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Intensive Care Units</w:t>
            </w:r>
          </w:p>
          <w:p w14:paraId="262F2D5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Respiratory Care Units</w:t>
            </w:r>
          </w:p>
          <w:p w14:paraId="7AEC1F1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 Care</w:t>
            </w:r>
          </w:p>
          <w:p w14:paraId="4F720BE0"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 Illness</w:t>
            </w:r>
          </w:p>
          <w:p w14:paraId="653E6BB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Ventilators, Mechanical </w:t>
            </w:r>
          </w:p>
          <w:p w14:paraId="26B70F1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Continuous Positive Airway Pressure</w:t>
            </w:r>
          </w:p>
          <w:p w14:paraId="57C9D2DF"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Intermittent Positive-Pressure Breathing</w:t>
            </w:r>
          </w:p>
          <w:p w14:paraId="74AB8AB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Intermittent Positive-Pressure Ventilation</w:t>
            </w:r>
          </w:p>
          <w:p w14:paraId="73F5F9F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Ventilator Weaning</w:t>
            </w:r>
          </w:p>
          <w:p w14:paraId="3E83E820"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rPr>
              <w:t xml:space="preserve">Airway </w:t>
            </w:r>
            <w:proofErr w:type="spellStart"/>
            <w:r w:rsidRPr="00FB2FEF">
              <w:rPr>
                <w:rFonts w:ascii="Calibri" w:hAnsi="Calibri" w:cs="Calibri"/>
                <w:sz w:val="18"/>
                <w:szCs w:val="18"/>
              </w:rPr>
              <w:t>Extubation</w:t>
            </w:r>
            <w:proofErr w:type="spellEnd"/>
          </w:p>
        </w:tc>
        <w:tc>
          <w:tcPr>
            <w:tcW w:w="2268" w:type="dxa"/>
            <w:tcBorders>
              <w:top w:val="single" w:sz="4" w:space="0" w:color="auto"/>
              <w:bottom w:val="single" w:sz="4" w:space="0" w:color="808080"/>
            </w:tcBorders>
          </w:tcPr>
          <w:p w14:paraId="656CFAA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intensive-care</w:t>
            </w:r>
          </w:p>
          <w:p w14:paraId="20D8A92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ICU</w:t>
            </w:r>
          </w:p>
          <w:p w14:paraId="32DDA71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ICUs</w:t>
            </w:r>
          </w:p>
          <w:p w14:paraId="7C5EFA9C"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Respiratory care unit*</w:t>
            </w:r>
          </w:p>
          <w:p w14:paraId="62C11EC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RCU</w:t>
            </w:r>
          </w:p>
          <w:p w14:paraId="25C72FC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 care</w:t>
            </w:r>
          </w:p>
          <w:p w14:paraId="6580E3E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critically ill</w:t>
            </w:r>
          </w:p>
          <w:p w14:paraId="1CB4AD8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critically illness</w:t>
            </w:r>
          </w:p>
          <w:p w14:paraId="5A71D0E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 ill</w:t>
            </w:r>
          </w:p>
        </w:tc>
        <w:tc>
          <w:tcPr>
            <w:tcW w:w="2126" w:type="dxa"/>
            <w:tcBorders>
              <w:top w:val="single" w:sz="4" w:space="0" w:color="auto"/>
              <w:bottom w:val="single" w:sz="4" w:space="0" w:color="808080"/>
            </w:tcBorders>
          </w:tcPr>
          <w:p w14:paraId="5B675AD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critical illness</w:t>
            </w:r>
          </w:p>
          <w:p w14:paraId="271419A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mechanical-</w:t>
            </w:r>
            <w:proofErr w:type="spellStart"/>
            <w:r w:rsidRPr="00FB2FEF">
              <w:rPr>
                <w:rFonts w:ascii="Calibri" w:hAnsi="Calibri" w:cs="Calibri"/>
                <w:sz w:val="18"/>
                <w:szCs w:val="18"/>
              </w:rPr>
              <w:t>ventilat</w:t>
            </w:r>
            <w:proofErr w:type="spellEnd"/>
            <w:r w:rsidRPr="00FB2FEF">
              <w:rPr>
                <w:rFonts w:ascii="Calibri" w:hAnsi="Calibri" w:cs="Calibri"/>
                <w:sz w:val="18"/>
                <w:szCs w:val="18"/>
              </w:rPr>
              <w:t>*</w:t>
            </w:r>
          </w:p>
          <w:p w14:paraId="4928328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mechanically-</w:t>
            </w:r>
            <w:proofErr w:type="spellStart"/>
            <w:r w:rsidRPr="00FB2FEF">
              <w:rPr>
                <w:rFonts w:ascii="Calibri" w:hAnsi="Calibri" w:cs="Calibri"/>
                <w:sz w:val="18"/>
                <w:szCs w:val="18"/>
              </w:rPr>
              <w:t>ventilat</w:t>
            </w:r>
            <w:proofErr w:type="spellEnd"/>
            <w:r w:rsidRPr="00FB2FEF">
              <w:rPr>
                <w:rFonts w:ascii="Calibri" w:hAnsi="Calibri" w:cs="Calibri"/>
                <w:sz w:val="18"/>
                <w:szCs w:val="18"/>
              </w:rPr>
              <w:t>*</w:t>
            </w:r>
          </w:p>
          <w:p w14:paraId="2627DE6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w:t>
            </w:r>
          </w:p>
          <w:p w14:paraId="628C0270"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respirators</w:t>
            </w:r>
          </w:p>
          <w:p w14:paraId="3046678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MV</w:t>
            </w:r>
          </w:p>
          <w:p w14:paraId="17FF05B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Continuous positive airway pressure</w:t>
            </w:r>
          </w:p>
          <w:p w14:paraId="2D8AABC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CPAP</w:t>
            </w:r>
          </w:p>
        </w:tc>
        <w:tc>
          <w:tcPr>
            <w:tcW w:w="2137" w:type="dxa"/>
            <w:tcBorders>
              <w:top w:val="single" w:sz="4" w:space="0" w:color="auto"/>
              <w:bottom w:val="single" w:sz="4" w:space="0" w:color="808080"/>
            </w:tcBorders>
          </w:tcPr>
          <w:p w14:paraId="3BED900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IPPB</w:t>
            </w:r>
          </w:p>
          <w:p w14:paraId="23BBD52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Inspiratory Positive Pressure</w:t>
            </w:r>
          </w:p>
          <w:p w14:paraId="77ED2D3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Intermittent-Positive-Pressure-Ventilation</w:t>
            </w:r>
          </w:p>
          <w:p w14:paraId="60ED182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IPPV</w:t>
            </w:r>
          </w:p>
          <w:p w14:paraId="02C3B92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Weaning</w:t>
            </w:r>
          </w:p>
          <w:p w14:paraId="29A3D19C"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GICU</w:t>
            </w:r>
          </w:p>
          <w:p w14:paraId="0CAD147C"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extubation</w:t>
            </w:r>
            <w:proofErr w:type="spellEnd"/>
            <w:r w:rsidRPr="00FB2FEF">
              <w:rPr>
                <w:rFonts w:ascii="Calibri" w:hAnsi="Calibri" w:cs="Calibri"/>
                <w:sz w:val="18"/>
                <w:szCs w:val="18"/>
              </w:rPr>
              <w:t>*</w:t>
            </w:r>
          </w:p>
          <w:p w14:paraId="66F7961D" w14:textId="77777777" w:rsidR="000850D1" w:rsidRPr="00FB2FEF" w:rsidRDefault="000850D1" w:rsidP="00EA424C">
            <w:pPr>
              <w:rPr>
                <w:rFonts w:ascii="Calibri" w:hAnsi="Calibri" w:cs="Calibri"/>
                <w:sz w:val="18"/>
                <w:szCs w:val="18"/>
                <w:lang w:val="en-GB"/>
              </w:rPr>
            </w:pPr>
            <w:proofErr w:type="spellStart"/>
            <w:r w:rsidRPr="00FB2FEF">
              <w:rPr>
                <w:rFonts w:ascii="Calibri" w:hAnsi="Calibri" w:cs="Calibri"/>
                <w:sz w:val="18"/>
                <w:szCs w:val="18"/>
              </w:rPr>
              <w:t>detubation</w:t>
            </w:r>
            <w:proofErr w:type="spellEnd"/>
            <w:r w:rsidRPr="00FB2FEF">
              <w:rPr>
                <w:rFonts w:ascii="Calibri" w:hAnsi="Calibri" w:cs="Calibri"/>
                <w:sz w:val="18"/>
                <w:szCs w:val="18"/>
              </w:rPr>
              <w:t>*</w:t>
            </w:r>
          </w:p>
        </w:tc>
      </w:tr>
      <w:tr w:rsidR="000850D1" w:rsidRPr="00FB2FEF" w14:paraId="16FE0E3C" w14:textId="77777777" w:rsidTr="00EA424C">
        <w:tc>
          <w:tcPr>
            <w:tcW w:w="1193" w:type="dxa"/>
            <w:tcBorders>
              <w:top w:val="single" w:sz="4" w:space="0" w:color="808080"/>
              <w:bottom w:val="single" w:sz="4" w:space="0" w:color="808080"/>
            </w:tcBorders>
          </w:tcPr>
          <w:p w14:paraId="0A1FC218"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Respiratory muscle assessments</w:t>
            </w:r>
          </w:p>
        </w:tc>
        <w:tc>
          <w:tcPr>
            <w:tcW w:w="1926" w:type="dxa"/>
            <w:tcBorders>
              <w:top w:val="single" w:sz="4" w:space="0" w:color="808080"/>
              <w:bottom w:val="single" w:sz="4" w:space="0" w:color="808080"/>
            </w:tcBorders>
          </w:tcPr>
          <w:p w14:paraId="7F65C42B"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PImax</w:t>
            </w:r>
            <w:proofErr w:type="spellEnd"/>
            <w:r w:rsidRPr="00FB2FEF">
              <w:rPr>
                <w:rFonts w:ascii="Calibri" w:hAnsi="Calibri" w:cs="Calibri"/>
                <w:sz w:val="18"/>
                <w:szCs w:val="18"/>
              </w:rPr>
              <w:t>/</w:t>
            </w:r>
            <w:proofErr w:type="spellStart"/>
            <w:r w:rsidRPr="00FB2FEF">
              <w:rPr>
                <w:rFonts w:ascii="Calibri" w:hAnsi="Calibri" w:cs="Calibri"/>
                <w:sz w:val="18"/>
                <w:szCs w:val="18"/>
              </w:rPr>
              <w:t>PEmax</w:t>
            </w:r>
            <w:proofErr w:type="spellEnd"/>
            <w:r w:rsidRPr="00FB2FEF">
              <w:rPr>
                <w:rFonts w:ascii="Calibri" w:hAnsi="Calibri" w:cs="Calibri"/>
                <w:sz w:val="18"/>
                <w:szCs w:val="18"/>
              </w:rPr>
              <w:t xml:space="preserve">: </w:t>
            </w:r>
          </w:p>
          <w:p w14:paraId="7E23A15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Maximal Respiratory Pressures</w:t>
            </w:r>
          </w:p>
          <w:p w14:paraId="37F0E92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Respiratory Function Tests</w:t>
            </w:r>
          </w:p>
          <w:p w14:paraId="302D950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Ultrasound: </w:t>
            </w:r>
          </w:p>
          <w:p w14:paraId="5FBBCE5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Ultrasonography</w:t>
            </w:r>
          </w:p>
          <w:p w14:paraId="42E6D4EA"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lang w:val="en-GB"/>
              </w:rPr>
              <w:t xml:space="preserve">Electromyography: </w:t>
            </w:r>
          </w:p>
          <w:p w14:paraId="2C82E68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Electromyography</w:t>
            </w:r>
          </w:p>
          <w:p w14:paraId="34D2BADC"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Phrenic nerve stimulation: </w:t>
            </w:r>
          </w:p>
          <w:p w14:paraId="13576064"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Phrenic Nerve</w:t>
            </w:r>
          </w:p>
          <w:p w14:paraId="1A19A75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Neuromuscular Monitoring</w:t>
            </w:r>
          </w:p>
          <w:p w14:paraId="65353AE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Evoked Potentials, Motor</w:t>
            </w:r>
          </w:p>
          <w:p w14:paraId="46216D4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Evoked Potentials</w:t>
            </w:r>
          </w:p>
          <w:p w14:paraId="0B6A5A4C"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Electric Stimulation</w:t>
            </w:r>
          </w:p>
          <w:p w14:paraId="0A16C1BF"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Neural Conduction</w:t>
            </w:r>
          </w:p>
          <w:p w14:paraId="26136F5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Transdiaphragmatic pressure: </w:t>
            </w:r>
          </w:p>
          <w:p w14:paraId="52A323D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Pressure</w:t>
            </w:r>
          </w:p>
          <w:p w14:paraId="57A3A52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Airway occlusion pressure: </w:t>
            </w:r>
          </w:p>
          <w:p w14:paraId="3C03E17F"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rPr>
              <w:t>Airway Resistance</w:t>
            </w:r>
          </w:p>
        </w:tc>
        <w:tc>
          <w:tcPr>
            <w:tcW w:w="2268" w:type="dxa"/>
            <w:tcBorders>
              <w:top w:val="single" w:sz="4" w:space="0" w:color="808080"/>
              <w:bottom w:val="single" w:sz="4" w:space="0" w:color="808080"/>
            </w:tcBorders>
          </w:tcPr>
          <w:p w14:paraId="7BEEA98A"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PImax</w:t>
            </w:r>
            <w:proofErr w:type="spellEnd"/>
            <w:r w:rsidRPr="00FB2FEF">
              <w:rPr>
                <w:rFonts w:ascii="Calibri" w:hAnsi="Calibri" w:cs="Calibri"/>
                <w:sz w:val="18"/>
                <w:szCs w:val="18"/>
              </w:rPr>
              <w:t>/</w:t>
            </w:r>
            <w:proofErr w:type="spellStart"/>
            <w:r w:rsidRPr="00FB2FEF">
              <w:rPr>
                <w:rFonts w:ascii="Calibri" w:hAnsi="Calibri" w:cs="Calibri"/>
                <w:sz w:val="18"/>
                <w:szCs w:val="18"/>
              </w:rPr>
              <w:t>PEmax</w:t>
            </w:r>
            <w:proofErr w:type="spellEnd"/>
            <w:r w:rsidRPr="00FB2FEF">
              <w:rPr>
                <w:rFonts w:ascii="Calibri" w:hAnsi="Calibri" w:cs="Calibri"/>
                <w:sz w:val="18"/>
                <w:szCs w:val="18"/>
              </w:rPr>
              <w:t>:</w:t>
            </w:r>
          </w:p>
          <w:p w14:paraId="0DEAFC4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Maximal respiratory pressure*</w:t>
            </w:r>
          </w:p>
          <w:p w14:paraId="0ADC43D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Maximal inspiratory pressure*</w:t>
            </w:r>
          </w:p>
          <w:p w14:paraId="3F22B2F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Maximal expiratory pressure*</w:t>
            </w:r>
          </w:p>
          <w:p w14:paraId="3137B7B8"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PImax</w:t>
            </w:r>
            <w:proofErr w:type="spellEnd"/>
          </w:p>
          <w:p w14:paraId="418FE47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MIP</w:t>
            </w:r>
          </w:p>
          <w:p w14:paraId="483C5BCF"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PEmax</w:t>
            </w:r>
            <w:proofErr w:type="spellEnd"/>
          </w:p>
          <w:p w14:paraId="4E9ADEF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MEP</w:t>
            </w:r>
          </w:p>
          <w:p w14:paraId="2669014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Respiratory Function</w:t>
            </w:r>
          </w:p>
          <w:p w14:paraId="2563B0B4" w14:textId="77777777" w:rsidR="000850D1" w:rsidRPr="00FB2FEF" w:rsidRDefault="000850D1" w:rsidP="00EA424C">
            <w:pPr>
              <w:rPr>
                <w:rFonts w:ascii="Calibri" w:hAnsi="Calibri" w:cs="Calibri"/>
                <w:sz w:val="18"/>
                <w:szCs w:val="18"/>
                <w:lang w:val="es-ES"/>
              </w:rPr>
            </w:pPr>
            <w:proofErr w:type="spellStart"/>
            <w:r w:rsidRPr="00FB2FEF">
              <w:rPr>
                <w:rFonts w:ascii="Calibri" w:hAnsi="Calibri" w:cs="Calibri"/>
                <w:sz w:val="18"/>
                <w:szCs w:val="18"/>
                <w:lang w:val="es-ES"/>
              </w:rPr>
              <w:t>Ultrasound</w:t>
            </w:r>
            <w:proofErr w:type="spellEnd"/>
            <w:r w:rsidRPr="00FB2FEF">
              <w:rPr>
                <w:rFonts w:ascii="Calibri" w:hAnsi="Calibri" w:cs="Calibri"/>
                <w:sz w:val="18"/>
                <w:szCs w:val="18"/>
                <w:lang w:val="es-ES"/>
              </w:rPr>
              <w:t xml:space="preserve">: </w:t>
            </w:r>
          </w:p>
          <w:p w14:paraId="7C7EB909" w14:textId="77777777" w:rsidR="000850D1" w:rsidRPr="00FB2FEF" w:rsidRDefault="000850D1" w:rsidP="00EA424C">
            <w:pPr>
              <w:rPr>
                <w:rFonts w:ascii="Calibri" w:hAnsi="Calibri" w:cs="Calibri"/>
                <w:sz w:val="18"/>
                <w:szCs w:val="18"/>
                <w:lang w:val="es-ES"/>
              </w:rPr>
            </w:pPr>
            <w:proofErr w:type="spellStart"/>
            <w:r w:rsidRPr="00FB2FEF">
              <w:rPr>
                <w:rFonts w:ascii="Calibri" w:hAnsi="Calibri" w:cs="Calibri"/>
                <w:sz w:val="18"/>
                <w:szCs w:val="18"/>
                <w:lang w:val="es-ES"/>
              </w:rPr>
              <w:t>Ultraso</w:t>
            </w:r>
            <w:proofErr w:type="spellEnd"/>
            <w:r w:rsidRPr="00FB2FEF">
              <w:rPr>
                <w:rFonts w:ascii="Calibri" w:hAnsi="Calibri" w:cs="Calibri"/>
                <w:sz w:val="18"/>
                <w:szCs w:val="18"/>
                <w:lang w:val="es-ES"/>
              </w:rPr>
              <w:t>*</w:t>
            </w:r>
          </w:p>
          <w:p w14:paraId="248D91B2" w14:textId="77777777" w:rsidR="000850D1" w:rsidRPr="00FB2FEF" w:rsidRDefault="000850D1" w:rsidP="00EA424C">
            <w:pPr>
              <w:rPr>
                <w:rFonts w:ascii="Calibri" w:hAnsi="Calibri" w:cs="Calibri"/>
                <w:sz w:val="18"/>
                <w:szCs w:val="18"/>
                <w:lang w:val="es-ES"/>
              </w:rPr>
            </w:pPr>
            <w:proofErr w:type="spellStart"/>
            <w:r w:rsidRPr="00FB2FEF">
              <w:rPr>
                <w:rFonts w:ascii="Calibri" w:hAnsi="Calibri" w:cs="Calibri"/>
                <w:sz w:val="18"/>
                <w:szCs w:val="18"/>
                <w:lang w:val="es-ES"/>
              </w:rPr>
              <w:t>Echotomogra</w:t>
            </w:r>
            <w:proofErr w:type="spellEnd"/>
            <w:r w:rsidRPr="00FB2FEF">
              <w:rPr>
                <w:rFonts w:ascii="Calibri" w:hAnsi="Calibri" w:cs="Calibri"/>
                <w:sz w:val="18"/>
                <w:szCs w:val="18"/>
                <w:lang w:val="es-ES"/>
              </w:rPr>
              <w:t>*</w:t>
            </w:r>
          </w:p>
          <w:p w14:paraId="661B2437" w14:textId="77777777" w:rsidR="000850D1" w:rsidRPr="00FB2FEF" w:rsidRDefault="000850D1" w:rsidP="00EA424C">
            <w:pPr>
              <w:rPr>
                <w:rFonts w:ascii="Calibri" w:hAnsi="Calibri" w:cs="Calibri"/>
                <w:sz w:val="18"/>
                <w:szCs w:val="18"/>
                <w:lang w:val="es-ES"/>
              </w:rPr>
            </w:pPr>
            <w:r w:rsidRPr="00FB2FEF">
              <w:rPr>
                <w:rFonts w:ascii="Calibri" w:hAnsi="Calibri" w:cs="Calibri"/>
                <w:sz w:val="18"/>
                <w:szCs w:val="18"/>
                <w:lang w:val="es-ES"/>
              </w:rPr>
              <w:t>Medical-</w:t>
            </w:r>
            <w:proofErr w:type="spellStart"/>
            <w:r w:rsidRPr="00FB2FEF">
              <w:rPr>
                <w:rFonts w:ascii="Calibri" w:hAnsi="Calibri" w:cs="Calibri"/>
                <w:sz w:val="18"/>
                <w:szCs w:val="18"/>
                <w:lang w:val="es-ES"/>
              </w:rPr>
              <w:t>Sonogra</w:t>
            </w:r>
            <w:proofErr w:type="spellEnd"/>
            <w:r w:rsidRPr="00FB2FEF">
              <w:rPr>
                <w:rFonts w:ascii="Calibri" w:hAnsi="Calibri" w:cs="Calibri"/>
                <w:sz w:val="18"/>
                <w:szCs w:val="18"/>
                <w:lang w:val="es-ES"/>
              </w:rPr>
              <w:t>*</w:t>
            </w:r>
          </w:p>
          <w:p w14:paraId="3A4947E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US</w:t>
            </w:r>
          </w:p>
          <w:p w14:paraId="2858D87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DUS</w:t>
            </w:r>
          </w:p>
          <w:p w14:paraId="73751BC1"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echogra</w:t>
            </w:r>
            <w:proofErr w:type="spellEnd"/>
            <w:r w:rsidRPr="00FB2FEF">
              <w:rPr>
                <w:rFonts w:ascii="Calibri" w:hAnsi="Calibri" w:cs="Calibri"/>
                <w:sz w:val="18"/>
                <w:szCs w:val="18"/>
              </w:rPr>
              <w:t>*</w:t>
            </w:r>
          </w:p>
          <w:p w14:paraId="6EB6A2B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gray-scale-echography</w:t>
            </w:r>
          </w:p>
          <w:p w14:paraId="6F8E0E9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Electromyography:</w:t>
            </w:r>
          </w:p>
          <w:p w14:paraId="37D2A048"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Electromyogra</w:t>
            </w:r>
            <w:proofErr w:type="spellEnd"/>
            <w:r w:rsidRPr="00FB2FEF">
              <w:rPr>
                <w:rFonts w:ascii="Calibri" w:hAnsi="Calibri" w:cs="Calibri"/>
                <w:sz w:val="18"/>
                <w:szCs w:val="18"/>
              </w:rPr>
              <w:t>*</w:t>
            </w:r>
          </w:p>
          <w:p w14:paraId="265BB38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EMG</w:t>
            </w:r>
          </w:p>
          <w:p w14:paraId="27027BC3"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myogra</w:t>
            </w:r>
            <w:proofErr w:type="spellEnd"/>
            <w:r w:rsidRPr="00FB2FEF">
              <w:rPr>
                <w:rFonts w:ascii="Calibri" w:hAnsi="Calibri" w:cs="Calibri"/>
                <w:sz w:val="18"/>
                <w:szCs w:val="18"/>
              </w:rPr>
              <w:t>*</w:t>
            </w:r>
          </w:p>
          <w:p w14:paraId="2552B32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Phrenic nerve stimulation: </w:t>
            </w:r>
          </w:p>
          <w:p w14:paraId="70AF5AF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Phrenic-Nerve*</w:t>
            </w:r>
          </w:p>
          <w:p w14:paraId="1241D5B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neuromuscular-monitoring</w:t>
            </w:r>
          </w:p>
          <w:p w14:paraId="02B02CB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Motor-Evoked-Potential*</w:t>
            </w:r>
          </w:p>
          <w:p w14:paraId="3BB11A0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Electric-Stimulation*</w:t>
            </w:r>
          </w:p>
          <w:p w14:paraId="1440C12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Magnetic-stimulation*</w:t>
            </w:r>
          </w:p>
        </w:tc>
        <w:tc>
          <w:tcPr>
            <w:tcW w:w="2126" w:type="dxa"/>
            <w:tcBorders>
              <w:top w:val="single" w:sz="4" w:space="0" w:color="808080"/>
              <w:bottom w:val="single" w:sz="4" w:space="0" w:color="808080"/>
            </w:tcBorders>
          </w:tcPr>
          <w:p w14:paraId="133E1B7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Neural-Conduction*</w:t>
            </w:r>
          </w:p>
          <w:p w14:paraId="50B1074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Nerve-Conduction*</w:t>
            </w:r>
          </w:p>
          <w:p w14:paraId="32707D6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diaphragm-innervation</w:t>
            </w:r>
          </w:p>
          <w:p w14:paraId="208830D0"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nerve-stimulation</w:t>
            </w:r>
          </w:p>
          <w:p w14:paraId="23C5653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nerve-cell-stimulation</w:t>
            </w:r>
          </w:p>
          <w:p w14:paraId="66C8DE0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nervus-</w:t>
            </w:r>
            <w:proofErr w:type="spellStart"/>
            <w:r w:rsidRPr="00FB2FEF">
              <w:rPr>
                <w:rFonts w:ascii="Calibri" w:hAnsi="Calibri" w:cs="Calibri"/>
                <w:sz w:val="18"/>
                <w:szCs w:val="18"/>
              </w:rPr>
              <w:t>phrenicus</w:t>
            </w:r>
            <w:proofErr w:type="spellEnd"/>
          </w:p>
          <w:p w14:paraId="42FA6D5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axon-conduction</w:t>
            </w:r>
          </w:p>
          <w:p w14:paraId="1C4252D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nerve-conductivity</w:t>
            </w:r>
          </w:p>
          <w:p w14:paraId="376FE11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nerve-fiber-conduction</w:t>
            </w:r>
          </w:p>
          <w:p w14:paraId="5A1AD59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nerve-transmission</w:t>
            </w:r>
          </w:p>
          <w:p w14:paraId="52800DF1"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nervous</w:t>
            </w:r>
            <w:proofErr w:type="spellEnd"/>
            <w:r w:rsidRPr="00FB2FEF">
              <w:rPr>
                <w:rFonts w:ascii="Calibri" w:hAnsi="Calibri" w:cs="Calibri"/>
                <w:sz w:val="18"/>
                <w:szCs w:val="18"/>
                <w:lang w:val="fr-BE"/>
              </w:rPr>
              <w:t>-conduction</w:t>
            </w:r>
          </w:p>
          <w:p w14:paraId="15A3B078"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neuroconduction</w:t>
            </w:r>
            <w:proofErr w:type="spellEnd"/>
          </w:p>
          <w:p w14:paraId="43B59DDF"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neuron</w:t>
            </w:r>
            <w:proofErr w:type="spellEnd"/>
            <w:r w:rsidRPr="00FB2FEF">
              <w:rPr>
                <w:rFonts w:ascii="Calibri" w:hAnsi="Calibri" w:cs="Calibri"/>
                <w:sz w:val="18"/>
                <w:szCs w:val="18"/>
                <w:lang w:val="fr-BE"/>
              </w:rPr>
              <w:t>-conduction</w:t>
            </w:r>
          </w:p>
          <w:p w14:paraId="29764948"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motoneuron</w:t>
            </w:r>
            <w:proofErr w:type="spellEnd"/>
            <w:r w:rsidRPr="00FB2FEF">
              <w:rPr>
                <w:rFonts w:ascii="Calibri" w:hAnsi="Calibri" w:cs="Calibri"/>
                <w:sz w:val="18"/>
                <w:szCs w:val="18"/>
                <w:lang w:val="fr-BE"/>
              </w:rPr>
              <w:t>-conduction</w:t>
            </w:r>
          </w:p>
          <w:p w14:paraId="39E61DC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motor-conductivity</w:t>
            </w:r>
          </w:p>
          <w:p w14:paraId="4C1063B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Transdiaphragmatic pressure: </w:t>
            </w:r>
          </w:p>
          <w:p w14:paraId="2BCDF47E"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Transdiaphragma</w:t>
            </w:r>
            <w:proofErr w:type="spellEnd"/>
            <w:r w:rsidRPr="00FB2FEF">
              <w:rPr>
                <w:rFonts w:ascii="Calibri" w:hAnsi="Calibri" w:cs="Calibri"/>
                <w:sz w:val="18"/>
                <w:szCs w:val="18"/>
              </w:rPr>
              <w:t>*</w:t>
            </w:r>
          </w:p>
          <w:p w14:paraId="1729422B" w14:textId="77777777" w:rsidR="000850D1" w:rsidRPr="00FB2FEF" w:rsidRDefault="000850D1" w:rsidP="00EA424C">
            <w:pPr>
              <w:rPr>
                <w:rFonts w:ascii="Calibri" w:hAnsi="Calibri" w:cs="Calibri"/>
                <w:sz w:val="18"/>
                <w:szCs w:val="18"/>
                <w:lang w:val="it-IT"/>
              </w:rPr>
            </w:pPr>
            <w:proofErr w:type="spellStart"/>
            <w:r w:rsidRPr="00FB2FEF">
              <w:rPr>
                <w:rFonts w:ascii="Calibri" w:hAnsi="Calibri" w:cs="Calibri"/>
                <w:sz w:val="18"/>
                <w:szCs w:val="18"/>
                <w:lang w:val="it-IT"/>
              </w:rPr>
              <w:t>twPdi</w:t>
            </w:r>
            <w:proofErr w:type="spellEnd"/>
          </w:p>
          <w:p w14:paraId="24DC2E89" w14:textId="77777777" w:rsidR="000850D1" w:rsidRPr="00FB2FEF" w:rsidRDefault="000850D1" w:rsidP="00EA424C">
            <w:pPr>
              <w:rPr>
                <w:rFonts w:ascii="Calibri" w:hAnsi="Calibri" w:cs="Calibri"/>
                <w:sz w:val="18"/>
                <w:szCs w:val="18"/>
                <w:lang w:val="it-IT"/>
              </w:rPr>
            </w:pPr>
            <w:r w:rsidRPr="00FB2FEF">
              <w:rPr>
                <w:rFonts w:ascii="Calibri" w:hAnsi="Calibri" w:cs="Calibri"/>
                <w:sz w:val="18"/>
                <w:szCs w:val="18"/>
                <w:lang w:val="it-IT"/>
              </w:rPr>
              <w:t>Pdi</w:t>
            </w:r>
          </w:p>
          <w:p w14:paraId="2DF1F91D" w14:textId="77777777" w:rsidR="000850D1" w:rsidRPr="00FB2FEF" w:rsidRDefault="000850D1" w:rsidP="00EA424C">
            <w:pPr>
              <w:rPr>
                <w:rFonts w:ascii="Calibri" w:hAnsi="Calibri" w:cs="Calibri"/>
                <w:sz w:val="18"/>
                <w:szCs w:val="18"/>
                <w:lang w:val="it-IT"/>
              </w:rPr>
            </w:pPr>
            <w:proofErr w:type="spellStart"/>
            <w:r w:rsidRPr="00FB2FEF">
              <w:rPr>
                <w:rFonts w:ascii="Calibri" w:hAnsi="Calibri" w:cs="Calibri"/>
                <w:sz w:val="18"/>
                <w:szCs w:val="18"/>
                <w:lang w:val="it-IT"/>
              </w:rPr>
              <w:t>endotracheal</w:t>
            </w:r>
            <w:proofErr w:type="spellEnd"/>
            <w:r w:rsidRPr="00FB2FEF">
              <w:rPr>
                <w:rFonts w:ascii="Calibri" w:hAnsi="Calibri" w:cs="Calibri"/>
                <w:sz w:val="18"/>
                <w:szCs w:val="18"/>
                <w:lang w:val="it-IT"/>
              </w:rPr>
              <w:t xml:space="preserve"> tube pressure*</w:t>
            </w:r>
          </w:p>
          <w:p w14:paraId="36EEA1F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endotracheal pressure*</w:t>
            </w:r>
          </w:p>
          <w:p w14:paraId="7BC8E8DB"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oesophageal</w:t>
            </w:r>
            <w:proofErr w:type="spellEnd"/>
            <w:r w:rsidRPr="00FB2FEF">
              <w:rPr>
                <w:rFonts w:ascii="Calibri" w:hAnsi="Calibri" w:cs="Calibri"/>
                <w:sz w:val="18"/>
                <w:szCs w:val="18"/>
              </w:rPr>
              <w:t xml:space="preserve"> pressure*</w:t>
            </w:r>
          </w:p>
          <w:p w14:paraId="659A0F1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esophageal pressure*</w:t>
            </w:r>
          </w:p>
          <w:p w14:paraId="6242F1F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gastric pressure*</w:t>
            </w:r>
          </w:p>
          <w:p w14:paraId="3D48E160"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abdominal pressure*</w:t>
            </w:r>
          </w:p>
          <w:p w14:paraId="2FFB018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pleural pressure*</w:t>
            </w:r>
          </w:p>
          <w:p w14:paraId="4B75A5B4"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endoesophageal</w:t>
            </w:r>
            <w:proofErr w:type="spellEnd"/>
            <w:r w:rsidRPr="00FB2FEF">
              <w:rPr>
                <w:rFonts w:ascii="Calibri" w:hAnsi="Calibri" w:cs="Calibri"/>
                <w:sz w:val="18"/>
                <w:szCs w:val="18"/>
              </w:rPr>
              <w:t xml:space="preserve"> pressure</w:t>
            </w:r>
          </w:p>
        </w:tc>
        <w:tc>
          <w:tcPr>
            <w:tcW w:w="2137" w:type="dxa"/>
            <w:tcBorders>
              <w:top w:val="single" w:sz="4" w:space="0" w:color="808080"/>
              <w:bottom w:val="single" w:sz="4" w:space="0" w:color="808080"/>
            </w:tcBorders>
          </w:tcPr>
          <w:p w14:paraId="7B62BD2F"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intraesophageal</w:t>
            </w:r>
            <w:proofErr w:type="spellEnd"/>
            <w:r w:rsidRPr="00FB2FEF">
              <w:rPr>
                <w:rFonts w:ascii="Calibri" w:hAnsi="Calibri" w:cs="Calibri"/>
                <w:sz w:val="18"/>
                <w:szCs w:val="18"/>
              </w:rPr>
              <w:t xml:space="preserve"> pressure</w:t>
            </w:r>
          </w:p>
          <w:p w14:paraId="1600A944"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intraoesophageal</w:t>
            </w:r>
            <w:proofErr w:type="spellEnd"/>
            <w:r w:rsidRPr="00FB2FEF">
              <w:rPr>
                <w:rFonts w:ascii="Calibri" w:hAnsi="Calibri" w:cs="Calibri"/>
                <w:sz w:val="18"/>
                <w:szCs w:val="18"/>
              </w:rPr>
              <w:t xml:space="preserve"> pressure</w:t>
            </w:r>
          </w:p>
          <w:p w14:paraId="326A4C7A" w14:textId="77777777" w:rsidR="000850D1" w:rsidRPr="00FB2FEF" w:rsidRDefault="000850D1" w:rsidP="00EA424C">
            <w:pPr>
              <w:rPr>
                <w:rFonts w:ascii="Calibri" w:hAnsi="Calibri" w:cs="Calibri"/>
                <w:sz w:val="18"/>
                <w:szCs w:val="18"/>
              </w:rPr>
            </w:pPr>
            <w:proofErr w:type="spellStart"/>
            <w:r w:rsidRPr="00FB2FEF">
              <w:rPr>
                <w:rFonts w:ascii="Calibri" w:hAnsi="Calibri" w:cs="Calibri"/>
                <w:sz w:val="18"/>
                <w:szCs w:val="18"/>
              </w:rPr>
              <w:t>oesophagus</w:t>
            </w:r>
            <w:proofErr w:type="spellEnd"/>
            <w:r w:rsidRPr="00FB2FEF">
              <w:rPr>
                <w:rFonts w:ascii="Calibri" w:hAnsi="Calibri" w:cs="Calibri"/>
                <w:sz w:val="18"/>
                <w:szCs w:val="18"/>
              </w:rPr>
              <w:t xml:space="preserve"> pressure</w:t>
            </w:r>
          </w:p>
          <w:p w14:paraId="3304B5B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esophagus pressure</w:t>
            </w:r>
          </w:p>
          <w:p w14:paraId="56BB2B2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lung pressure</w:t>
            </w:r>
          </w:p>
          <w:p w14:paraId="6574626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lung-interstitial-pressure</w:t>
            </w:r>
          </w:p>
          <w:p w14:paraId="3CF0937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pulmonary-pressure</w:t>
            </w:r>
          </w:p>
          <w:p w14:paraId="7456FC7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trachea-pressure</w:t>
            </w:r>
          </w:p>
          <w:p w14:paraId="4820948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intratracheal-pressure</w:t>
            </w:r>
          </w:p>
          <w:p w14:paraId="24EF18DF"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stomach-pressure</w:t>
            </w:r>
          </w:p>
          <w:p w14:paraId="0399F95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gastric-pressure</w:t>
            </w:r>
          </w:p>
          <w:p w14:paraId="44FEEEF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intragastric-pressure</w:t>
            </w:r>
          </w:p>
          <w:p w14:paraId="0321952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abdomen-pressure</w:t>
            </w:r>
          </w:p>
          <w:p w14:paraId="3A64C254"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intraabdominal-pressure</w:t>
            </w:r>
          </w:p>
          <w:p w14:paraId="467FE85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intrathoracic-pressure</w:t>
            </w:r>
          </w:p>
          <w:p w14:paraId="3400F13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Airway occlusion pressure: </w:t>
            </w:r>
          </w:p>
          <w:p w14:paraId="23330A9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Airway-resistance*</w:t>
            </w:r>
          </w:p>
          <w:p w14:paraId="78296E5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airway-occlusion*</w:t>
            </w:r>
          </w:p>
          <w:p w14:paraId="687AB74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P0.1</w:t>
            </w:r>
          </w:p>
          <w:p w14:paraId="46D5F722"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airway-pressure</w:t>
            </w:r>
          </w:p>
          <w:p w14:paraId="1976B31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occlusion-pressure</w:t>
            </w:r>
          </w:p>
          <w:p w14:paraId="79C2184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airway-closure</w:t>
            </w:r>
          </w:p>
          <w:p w14:paraId="262962B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transpulmonary-pressure</w:t>
            </w:r>
          </w:p>
          <w:p w14:paraId="1CBCA594"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intrapleural-pressure</w:t>
            </w:r>
          </w:p>
          <w:p w14:paraId="0C28E0DB"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gastroesophageal-pressure</w:t>
            </w:r>
          </w:p>
          <w:p w14:paraId="1746ECFB"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rPr>
              <w:t>mouth-pressure*</w:t>
            </w:r>
          </w:p>
        </w:tc>
      </w:tr>
      <w:tr w:rsidR="000850D1" w:rsidRPr="00FB2FEF" w14:paraId="207C6D0E" w14:textId="77777777" w:rsidTr="00EA424C">
        <w:tc>
          <w:tcPr>
            <w:tcW w:w="1193" w:type="dxa"/>
            <w:tcBorders>
              <w:top w:val="single" w:sz="4" w:space="0" w:color="808080"/>
              <w:bottom w:val="single" w:sz="8" w:space="0" w:color="auto"/>
            </w:tcBorders>
          </w:tcPr>
          <w:p w14:paraId="2B74DE5A" w14:textId="77777777" w:rsidR="000850D1" w:rsidRPr="00FB2FEF" w:rsidRDefault="000850D1" w:rsidP="00EA424C">
            <w:pPr>
              <w:rPr>
                <w:rFonts w:ascii="Calibri" w:hAnsi="Calibri" w:cs="Calibri"/>
                <w:b/>
                <w:bCs/>
                <w:sz w:val="18"/>
                <w:szCs w:val="18"/>
                <w:lang w:val="en-GB"/>
              </w:rPr>
            </w:pPr>
            <w:r w:rsidRPr="00FB2FEF">
              <w:rPr>
                <w:rFonts w:ascii="Calibri" w:hAnsi="Calibri" w:cs="Calibri"/>
                <w:b/>
                <w:bCs/>
                <w:sz w:val="18"/>
                <w:szCs w:val="18"/>
                <w:lang w:val="en-GB"/>
              </w:rPr>
              <w:t>Respiratory muscles</w:t>
            </w:r>
          </w:p>
        </w:tc>
        <w:tc>
          <w:tcPr>
            <w:tcW w:w="1926" w:type="dxa"/>
            <w:tcBorders>
              <w:top w:val="single" w:sz="4" w:space="0" w:color="808080"/>
              <w:bottom w:val="single" w:sz="8" w:space="0" w:color="auto"/>
            </w:tcBorders>
          </w:tcPr>
          <w:p w14:paraId="3D82F245"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Respiratory</w:t>
            </w:r>
            <w:proofErr w:type="spellEnd"/>
            <w:r w:rsidRPr="00FB2FEF">
              <w:rPr>
                <w:rFonts w:ascii="Calibri" w:hAnsi="Calibri" w:cs="Calibri"/>
                <w:sz w:val="18"/>
                <w:szCs w:val="18"/>
                <w:lang w:val="fr-BE"/>
              </w:rPr>
              <w:t xml:space="preserve"> Muscles</w:t>
            </w:r>
          </w:p>
          <w:p w14:paraId="63951728" w14:textId="77777777" w:rsidR="000850D1" w:rsidRPr="00FB2FEF" w:rsidRDefault="000850D1" w:rsidP="00EA424C">
            <w:pPr>
              <w:rPr>
                <w:rFonts w:ascii="Calibri" w:hAnsi="Calibri" w:cs="Calibri"/>
                <w:sz w:val="18"/>
                <w:szCs w:val="18"/>
                <w:lang w:val="fr-BE"/>
              </w:rPr>
            </w:pPr>
            <w:proofErr w:type="spellStart"/>
            <w:r w:rsidRPr="00FB2FEF">
              <w:rPr>
                <w:rFonts w:ascii="Calibri" w:hAnsi="Calibri" w:cs="Calibri"/>
                <w:sz w:val="18"/>
                <w:szCs w:val="18"/>
                <w:lang w:val="fr-BE"/>
              </w:rPr>
              <w:t>Diaphragm</w:t>
            </w:r>
            <w:proofErr w:type="spellEnd"/>
          </w:p>
          <w:p w14:paraId="69A64E6B" w14:textId="77777777" w:rsidR="000850D1" w:rsidRPr="00FB2FEF" w:rsidRDefault="000850D1" w:rsidP="00EA424C">
            <w:pPr>
              <w:rPr>
                <w:rFonts w:ascii="Calibri" w:hAnsi="Calibri" w:cs="Calibri"/>
                <w:sz w:val="18"/>
                <w:szCs w:val="18"/>
                <w:lang w:val="fr-BE"/>
              </w:rPr>
            </w:pPr>
            <w:r w:rsidRPr="00FB2FEF">
              <w:rPr>
                <w:rFonts w:ascii="Calibri" w:hAnsi="Calibri" w:cs="Calibri"/>
                <w:sz w:val="18"/>
                <w:szCs w:val="18"/>
                <w:lang w:val="fr-BE"/>
              </w:rPr>
              <w:t>Intercostal Muscles</w:t>
            </w:r>
          </w:p>
          <w:p w14:paraId="2C1B4680" w14:textId="77777777" w:rsidR="000850D1" w:rsidRPr="00FB2FEF" w:rsidRDefault="000850D1" w:rsidP="00EA424C">
            <w:pPr>
              <w:rPr>
                <w:rFonts w:ascii="Calibri" w:hAnsi="Calibri" w:cs="Calibri"/>
                <w:sz w:val="18"/>
                <w:szCs w:val="18"/>
                <w:lang w:val="fr-BE"/>
              </w:rPr>
            </w:pPr>
            <w:r w:rsidRPr="00FB2FEF">
              <w:rPr>
                <w:rFonts w:ascii="Calibri" w:hAnsi="Calibri" w:cs="Calibri"/>
                <w:sz w:val="18"/>
                <w:szCs w:val="18"/>
                <w:lang w:val="fr-BE"/>
              </w:rPr>
              <w:t>Abdominal Muscles</w:t>
            </w:r>
          </w:p>
          <w:p w14:paraId="2D6C57FF" w14:textId="77777777" w:rsidR="000850D1" w:rsidRPr="00FB2FEF" w:rsidRDefault="000850D1" w:rsidP="00EA424C">
            <w:pPr>
              <w:rPr>
                <w:rFonts w:ascii="Calibri" w:hAnsi="Calibri" w:cs="Calibri"/>
                <w:sz w:val="18"/>
                <w:szCs w:val="18"/>
                <w:lang w:val="fr-BE"/>
              </w:rPr>
            </w:pPr>
            <w:r w:rsidRPr="00FB2FEF">
              <w:rPr>
                <w:rFonts w:ascii="Calibri" w:hAnsi="Calibri" w:cs="Calibri"/>
                <w:sz w:val="18"/>
                <w:szCs w:val="18"/>
                <w:lang w:val="fr-BE"/>
              </w:rPr>
              <w:t>Abdominal Oblique Muscles</w:t>
            </w:r>
          </w:p>
          <w:p w14:paraId="30788DA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Abdominal Wall</w:t>
            </w:r>
          </w:p>
          <w:p w14:paraId="1BDF2C77"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rPr>
              <w:t>Rectus Abdominis</w:t>
            </w:r>
          </w:p>
        </w:tc>
        <w:tc>
          <w:tcPr>
            <w:tcW w:w="2268" w:type="dxa"/>
            <w:tcBorders>
              <w:top w:val="single" w:sz="4" w:space="0" w:color="808080"/>
              <w:bottom w:val="single" w:sz="8" w:space="0" w:color="auto"/>
            </w:tcBorders>
          </w:tcPr>
          <w:p w14:paraId="5BB9A12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respiratory-muscle*</w:t>
            </w:r>
          </w:p>
          <w:p w14:paraId="7B69344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ventilatory-muscle*</w:t>
            </w:r>
          </w:p>
          <w:p w14:paraId="0E078E7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diaphragm*</w:t>
            </w:r>
          </w:p>
          <w:p w14:paraId="52F0484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intercostal-muscle*</w:t>
            </w:r>
          </w:p>
          <w:p w14:paraId="6711098E"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abdominal-muscle*</w:t>
            </w:r>
          </w:p>
          <w:p w14:paraId="13A876E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transverse-abdominal</w:t>
            </w:r>
          </w:p>
          <w:p w14:paraId="40E698D1"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oblique-muscle*</w:t>
            </w:r>
          </w:p>
          <w:p w14:paraId="69817166"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abdominal-wall</w:t>
            </w:r>
          </w:p>
          <w:p w14:paraId="25E8505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recti-abdominis</w:t>
            </w:r>
          </w:p>
          <w:p w14:paraId="5C5EDDDD"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rectus-muscle*</w:t>
            </w:r>
          </w:p>
        </w:tc>
        <w:tc>
          <w:tcPr>
            <w:tcW w:w="2126" w:type="dxa"/>
            <w:tcBorders>
              <w:top w:val="single" w:sz="4" w:space="0" w:color="808080"/>
              <w:bottom w:val="single" w:sz="8" w:space="0" w:color="auto"/>
            </w:tcBorders>
          </w:tcPr>
          <w:p w14:paraId="3E725355" w14:textId="77777777" w:rsidR="000850D1" w:rsidRPr="00FB2FEF" w:rsidRDefault="000850D1" w:rsidP="00EA424C">
            <w:pPr>
              <w:rPr>
                <w:rFonts w:ascii="Calibri" w:hAnsi="Calibri" w:cs="Calibri"/>
                <w:sz w:val="18"/>
                <w:szCs w:val="18"/>
                <w:lang w:val="it-IT"/>
              </w:rPr>
            </w:pPr>
            <w:r w:rsidRPr="00FB2FEF">
              <w:rPr>
                <w:rFonts w:ascii="Calibri" w:hAnsi="Calibri" w:cs="Calibri"/>
                <w:sz w:val="18"/>
                <w:szCs w:val="18"/>
                <w:lang w:val="it-IT"/>
              </w:rPr>
              <w:t>scalene-muscle*</w:t>
            </w:r>
          </w:p>
          <w:p w14:paraId="42F3BADF" w14:textId="77777777" w:rsidR="000850D1" w:rsidRPr="00FB2FEF" w:rsidRDefault="000850D1" w:rsidP="00EA424C">
            <w:pPr>
              <w:rPr>
                <w:rFonts w:ascii="Calibri" w:hAnsi="Calibri" w:cs="Calibri"/>
                <w:sz w:val="18"/>
                <w:szCs w:val="18"/>
                <w:lang w:val="it-IT"/>
              </w:rPr>
            </w:pPr>
            <w:proofErr w:type="spellStart"/>
            <w:r w:rsidRPr="00FB2FEF">
              <w:rPr>
                <w:rFonts w:ascii="Calibri" w:hAnsi="Calibri" w:cs="Calibri"/>
                <w:sz w:val="18"/>
                <w:szCs w:val="18"/>
                <w:lang w:val="it-IT"/>
              </w:rPr>
              <w:t>scalenus</w:t>
            </w:r>
            <w:proofErr w:type="spellEnd"/>
            <w:r w:rsidRPr="00FB2FEF">
              <w:rPr>
                <w:rFonts w:ascii="Calibri" w:hAnsi="Calibri" w:cs="Calibri"/>
                <w:sz w:val="18"/>
                <w:szCs w:val="18"/>
                <w:lang w:val="it-IT"/>
              </w:rPr>
              <w:t>-muscle</w:t>
            </w:r>
          </w:p>
          <w:p w14:paraId="1B54D26F" w14:textId="77777777" w:rsidR="000850D1" w:rsidRPr="00FB2FEF" w:rsidRDefault="000850D1" w:rsidP="00EA424C">
            <w:pPr>
              <w:rPr>
                <w:rFonts w:ascii="Calibri" w:hAnsi="Calibri" w:cs="Calibri"/>
                <w:sz w:val="18"/>
                <w:szCs w:val="18"/>
                <w:lang w:val="it-IT"/>
              </w:rPr>
            </w:pPr>
            <w:r w:rsidRPr="00FB2FEF">
              <w:rPr>
                <w:rFonts w:ascii="Calibri" w:hAnsi="Calibri" w:cs="Calibri"/>
                <w:sz w:val="18"/>
                <w:szCs w:val="18"/>
                <w:lang w:val="it-IT"/>
              </w:rPr>
              <w:t>scaleni</w:t>
            </w:r>
          </w:p>
          <w:p w14:paraId="2019A280" w14:textId="77777777" w:rsidR="000850D1" w:rsidRPr="00FB2FEF" w:rsidRDefault="000850D1" w:rsidP="00EA424C">
            <w:pPr>
              <w:rPr>
                <w:rFonts w:ascii="Calibri" w:hAnsi="Calibri" w:cs="Calibri"/>
                <w:sz w:val="18"/>
                <w:szCs w:val="18"/>
                <w:lang w:val="it-IT"/>
              </w:rPr>
            </w:pPr>
            <w:r w:rsidRPr="00FB2FEF">
              <w:rPr>
                <w:rFonts w:ascii="Calibri" w:hAnsi="Calibri" w:cs="Calibri"/>
                <w:sz w:val="18"/>
                <w:szCs w:val="18"/>
                <w:lang w:val="it-IT"/>
              </w:rPr>
              <w:t>scalene</w:t>
            </w:r>
          </w:p>
          <w:p w14:paraId="127BC87E" w14:textId="77777777" w:rsidR="000850D1" w:rsidRPr="00FB2FEF" w:rsidRDefault="000850D1" w:rsidP="00EA424C">
            <w:pPr>
              <w:rPr>
                <w:rFonts w:ascii="Calibri" w:hAnsi="Calibri" w:cs="Calibri"/>
                <w:sz w:val="18"/>
                <w:szCs w:val="18"/>
                <w:lang w:val="it-IT"/>
              </w:rPr>
            </w:pPr>
            <w:proofErr w:type="spellStart"/>
            <w:r w:rsidRPr="00FB2FEF">
              <w:rPr>
                <w:rFonts w:ascii="Calibri" w:hAnsi="Calibri" w:cs="Calibri"/>
                <w:sz w:val="18"/>
                <w:szCs w:val="18"/>
                <w:lang w:val="it-IT"/>
              </w:rPr>
              <w:t>sternocleidomastoid</w:t>
            </w:r>
            <w:proofErr w:type="spellEnd"/>
            <w:r w:rsidRPr="00FB2FEF">
              <w:rPr>
                <w:rFonts w:ascii="Calibri" w:hAnsi="Calibri" w:cs="Calibri"/>
                <w:sz w:val="18"/>
                <w:szCs w:val="18"/>
                <w:lang w:val="it-IT"/>
              </w:rPr>
              <w:t>*</w:t>
            </w:r>
          </w:p>
          <w:p w14:paraId="31C741E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thorax-muscle*</w:t>
            </w:r>
          </w:p>
          <w:p w14:paraId="4437C9E7"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chest-muscle*</w:t>
            </w:r>
          </w:p>
          <w:p w14:paraId="2B498959"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thoracic-muscle*</w:t>
            </w:r>
          </w:p>
          <w:p w14:paraId="3F26DA6C"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breathing-muscle*</w:t>
            </w:r>
          </w:p>
        </w:tc>
        <w:tc>
          <w:tcPr>
            <w:tcW w:w="2137" w:type="dxa"/>
            <w:tcBorders>
              <w:top w:val="single" w:sz="4" w:space="0" w:color="808080"/>
              <w:bottom w:val="single" w:sz="8" w:space="0" w:color="auto"/>
            </w:tcBorders>
          </w:tcPr>
          <w:p w14:paraId="509638D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airway-muscle</w:t>
            </w:r>
          </w:p>
          <w:p w14:paraId="2E0EDD75"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hemidiaphragm*</w:t>
            </w:r>
          </w:p>
          <w:p w14:paraId="0B528D1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abdomen-muscle*</w:t>
            </w:r>
          </w:p>
          <w:p w14:paraId="78FAD4E3"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rectus-sheath</w:t>
            </w:r>
          </w:p>
          <w:p w14:paraId="49C5F124"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sternomastoid</w:t>
            </w:r>
          </w:p>
          <w:p w14:paraId="49C0C27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 xml:space="preserve">PTP </w:t>
            </w:r>
          </w:p>
          <w:p w14:paraId="02F19858"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pressure-time-product</w:t>
            </w:r>
          </w:p>
          <w:p w14:paraId="096E092A" w14:textId="77777777" w:rsidR="000850D1" w:rsidRPr="00FB2FEF" w:rsidRDefault="000850D1" w:rsidP="00EA424C">
            <w:pPr>
              <w:rPr>
                <w:rFonts w:ascii="Calibri" w:hAnsi="Calibri" w:cs="Calibri"/>
                <w:sz w:val="18"/>
                <w:szCs w:val="18"/>
              </w:rPr>
            </w:pPr>
            <w:r w:rsidRPr="00FB2FEF">
              <w:rPr>
                <w:rFonts w:ascii="Calibri" w:hAnsi="Calibri" w:cs="Calibri"/>
                <w:sz w:val="18"/>
                <w:szCs w:val="18"/>
              </w:rPr>
              <w:t>WOB</w:t>
            </w:r>
          </w:p>
          <w:p w14:paraId="5D6255A4"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rPr>
              <w:t>work-of-breathing</w:t>
            </w:r>
          </w:p>
        </w:tc>
      </w:tr>
      <w:tr w:rsidR="000850D1" w:rsidRPr="00FB2FEF" w14:paraId="56DD69FA" w14:textId="77777777" w:rsidTr="00EA424C">
        <w:tc>
          <w:tcPr>
            <w:tcW w:w="9650" w:type="dxa"/>
            <w:gridSpan w:val="5"/>
            <w:tcBorders>
              <w:top w:val="single" w:sz="8" w:space="0" w:color="auto"/>
            </w:tcBorders>
          </w:tcPr>
          <w:p w14:paraId="60707FA3" w14:textId="77777777" w:rsidR="000850D1" w:rsidRPr="00FB2FEF" w:rsidRDefault="000850D1" w:rsidP="00EA424C">
            <w:pPr>
              <w:rPr>
                <w:rFonts w:ascii="Calibri" w:hAnsi="Calibri" w:cs="Calibri"/>
                <w:sz w:val="18"/>
                <w:szCs w:val="18"/>
                <w:lang w:val="en-GB"/>
              </w:rPr>
            </w:pPr>
            <w:r w:rsidRPr="00FB2FEF">
              <w:rPr>
                <w:rFonts w:ascii="Calibri" w:hAnsi="Calibri" w:cs="Calibri"/>
                <w:sz w:val="18"/>
                <w:szCs w:val="18"/>
                <w:lang w:val="en-GB"/>
              </w:rPr>
              <w:t xml:space="preserve">Mesh terms and title-abstract terms within each concept were stringed with “OR” command and the 3 concepts were stringed together with AND command </w:t>
            </w:r>
          </w:p>
        </w:tc>
      </w:tr>
    </w:tbl>
    <w:p w14:paraId="7891B6D5" w14:textId="281DF10D" w:rsidR="00D71156" w:rsidRPr="00FB2FEF" w:rsidRDefault="00845E85" w:rsidP="00845E85">
      <w:pPr>
        <w:pStyle w:val="Heading1"/>
        <w:tabs>
          <w:tab w:val="left" w:pos="3683"/>
        </w:tabs>
        <w:rPr>
          <w:sz w:val="20"/>
        </w:rPr>
      </w:pPr>
      <w:r w:rsidRPr="00FB2FEF">
        <w:rPr>
          <w:sz w:val="20"/>
        </w:rPr>
        <w:tab/>
      </w:r>
    </w:p>
    <w:p w14:paraId="1FB550CC" w14:textId="09E96A1E" w:rsidR="00845E85" w:rsidRPr="00FB2FEF" w:rsidRDefault="00845E85" w:rsidP="00845E85"/>
    <w:p w14:paraId="5A98C9BA" w14:textId="327FD3B1" w:rsidR="00845E85" w:rsidRPr="00FB2FEF" w:rsidRDefault="00845E85" w:rsidP="00845E85"/>
    <w:tbl>
      <w:tblPr>
        <w:tblStyle w:val="TableGrid"/>
        <w:tblW w:w="10632" w:type="dxa"/>
        <w:tblInd w:w="-714" w:type="dxa"/>
        <w:tblLook w:val="04A0" w:firstRow="1" w:lastRow="0" w:firstColumn="1" w:lastColumn="0" w:noHBand="0" w:noVBand="1"/>
      </w:tblPr>
      <w:tblGrid>
        <w:gridCol w:w="1276"/>
        <w:gridCol w:w="7046"/>
        <w:gridCol w:w="2303"/>
        <w:gridCol w:w="7"/>
      </w:tblGrid>
      <w:tr w:rsidR="00845E85" w:rsidRPr="00FB2FEF" w14:paraId="321B81AA" w14:textId="77777777" w:rsidTr="00232A5F">
        <w:tc>
          <w:tcPr>
            <w:tcW w:w="10632" w:type="dxa"/>
            <w:gridSpan w:val="4"/>
          </w:tcPr>
          <w:p w14:paraId="3F015B62" w14:textId="670AFD1D" w:rsidR="00845E85" w:rsidRPr="00FB2FEF" w:rsidRDefault="00845E85" w:rsidP="00232A5F">
            <w:pPr>
              <w:pStyle w:val="Heading1"/>
              <w:spacing w:before="0"/>
            </w:pPr>
            <w:bookmarkStart w:id="1" w:name="_Toc156835461"/>
            <w:r w:rsidRPr="00FB2FEF">
              <w:lastRenderedPageBreak/>
              <w:t>Table S2. Consensus reached among reviewers on review-specific rating guidance using QUADAS-2 tool</w:t>
            </w:r>
            <w:bookmarkEnd w:id="1"/>
          </w:p>
        </w:tc>
      </w:tr>
      <w:tr w:rsidR="00845E85" w:rsidRPr="00FB2FEF" w14:paraId="22D179C7" w14:textId="77777777" w:rsidTr="00232A5F">
        <w:trPr>
          <w:gridAfter w:val="1"/>
          <w:wAfter w:w="7" w:type="dxa"/>
        </w:trPr>
        <w:tc>
          <w:tcPr>
            <w:tcW w:w="1276" w:type="dxa"/>
          </w:tcPr>
          <w:p w14:paraId="644A2009" w14:textId="77777777" w:rsidR="00845E85" w:rsidRPr="00FB2FEF" w:rsidRDefault="00845E85" w:rsidP="00232A5F">
            <w:pPr>
              <w:pStyle w:val="NormalWeb"/>
              <w:spacing w:before="0" w:beforeAutospacing="0" w:after="0" w:afterAutospacing="0"/>
              <w:rPr>
                <w:rFonts w:asciiTheme="minorHAnsi" w:hAnsiTheme="minorHAnsi" w:cstheme="minorHAnsi"/>
                <w:b/>
                <w:color w:val="000000"/>
                <w:sz w:val="22"/>
                <w:szCs w:val="22"/>
                <w:lang w:val="en-US"/>
              </w:rPr>
            </w:pPr>
          </w:p>
        </w:tc>
        <w:tc>
          <w:tcPr>
            <w:tcW w:w="7046" w:type="dxa"/>
          </w:tcPr>
          <w:p w14:paraId="0ABBEBD7" w14:textId="77777777" w:rsidR="00845E85" w:rsidRPr="00FB2FEF" w:rsidRDefault="00845E85" w:rsidP="00232A5F">
            <w:pPr>
              <w:pStyle w:val="NormalWeb"/>
              <w:spacing w:before="0" w:beforeAutospacing="0" w:after="0" w:afterAutospacing="0"/>
              <w:rPr>
                <w:rFonts w:asciiTheme="minorHAnsi" w:hAnsiTheme="minorHAnsi" w:cstheme="minorHAnsi"/>
                <w:b/>
                <w:bCs/>
                <w:color w:val="000000"/>
                <w:sz w:val="22"/>
                <w:szCs w:val="22"/>
                <w:lang w:val="en-US"/>
              </w:rPr>
            </w:pPr>
            <w:r w:rsidRPr="00FB2FEF">
              <w:rPr>
                <w:rFonts w:asciiTheme="minorHAnsi" w:hAnsiTheme="minorHAnsi" w:cstheme="minorHAnsi"/>
                <w:b/>
                <w:bCs/>
                <w:color w:val="000000"/>
                <w:sz w:val="22"/>
                <w:szCs w:val="22"/>
                <w:lang w:val="en-US"/>
              </w:rPr>
              <w:t>Risk of Bias</w:t>
            </w:r>
          </w:p>
        </w:tc>
        <w:tc>
          <w:tcPr>
            <w:tcW w:w="2303" w:type="dxa"/>
          </w:tcPr>
          <w:p w14:paraId="6653402A" w14:textId="77777777" w:rsidR="00845E85" w:rsidRPr="00FB2FEF" w:rsidRDefault="00845E85" w:rsidP="00232A5F">
            <w:pPr>
              <w:pStyle w:val="NormalWeb"/>
              <w:spacing w:before="0" w:beforeAutospacing="0" w:after="0" w:afterAutospacing="0"/>
              <w:rPr>
                <w:rFonts w:asciiTheme="minorHAnsi" w:hAnsiTheme="minorHAnsi" w:cstheme="minorHAnsi"/>
                <w:b/>
                <w:bCs/>
                <w:color w:val="000000"/>
                <w:sz w:val="22"/>
                <w:szCs w:val="22"/>
                <w:lang w:val="en-US"/>
              </w:rPr>
            </w:pPr>
            <w:r w:rsidRPr="00FB2FEF">
              <w:rPr>
                <w:rFonts w:asciiTheme="minorHAnsi" w:hAnsiTheme="minorHAnsi" w:cstheme="minorHAnsi"/>
                <w:b/>
                <w:bCs/>
                <w:color w:val="000000"/>
                <w:sz w:val="22"/>
                <w:szCs w:val="22"/>
                <w:lang w:val="en-US"/>
              </w:rPr>
              <w:t>Applicability</w:t>
            </w:r>
          </w:p>
        </w:tc>
      </w:tr>
      <w:tr w:rsidR="00845E85" w:rsidRPr="00FB2FEF" w14:paraId="3DA42E6C" w14:textId="77777777" w:rsidTr="00232A5F">
        <w:trPr>
          <w:gridAfter w:val="1"/>
          <w:wAfter w:w="7" w:type="dxa"/>
        </w:trPr>
        <w:tc>
          <w:tcPr>
            <w:tcW w:w="1276" w:type="dxa"/>
          </w:tcPr>
          <w:p w14:paraId="0233999E" w14:textId="77777777" w:rsidR="00845E85" w:rsidRDefault="00845E85" w:rsidP="00232A5F">
            <w:pPr>
              <w:pStyle w:val="NormalWeb"/>
              <w:spacing w:before="0" w:beforeAutospacing="0" w:after="0" w:afterAutospacing="0"/>
              <w:rPr>
                <w:rFonts w:asciiTheme="minorHAnsi" w:hAnsiTheme="minorHAnsi" w:cstheme="minorHAnsi"/>
                <w:b/>
                <w:color w:val="000000"/>
                <w:sz w:val="22"/>
                <w:szCs w:val="22"/>
                <w:lang w:val="en-US"/>
              </w:rPr>
            </w:pPr>
            <w:r w:rsidRPr="00FB2FEF">
              <w:rPr>
                <w:rFonts w:asciiTheme="minorHAnsi" w:hAnsiTheme="minorHAnsi" w:cstheme="minorHAnsi"/>
                <w:b/>
                <w:color w:val="000000"/>
                <w:sz w:val="22"/>
                <w:szCs w:val="22"/>
                <w:lang w:val="en-US"/>
              </w:rPr>
              <w:t>Domain 1: Patient selection</w:t>
            </w:r>
          </w:p>
          <w:p w14:paraId="79666412"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8C6A140"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30BA43EA"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8D66CB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058D52C"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36B5A05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3FF9161C"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FAEFF97"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2569ECD"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0ECA8996"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0A33DA8A"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9E361DD"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1600EBB"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701C218"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9F3CF04"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5A2940E"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5102F51"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5603B0A"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ABC8F37"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601C16D"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046801E"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07AE38D8"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ABC74A4"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C03C6A8"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BA2C7BE"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00CE9EB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09C97DB7"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F585213"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3D0E2D1D"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80284F0"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32DDF5E"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FDD93EF"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61CDDC2F"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0636644"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67833A2"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E224CBB"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6977A8FA"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7EB1C24"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B6544C4"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6E07C262"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6AD3890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4F3AAE28"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5BA4DA1"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B09DCA6"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F37F2F0"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38D309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26EF2119"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1FC9143B"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7D6AC10A"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EF2B931" w14:textId="77777777" w:rsidR="0044504D"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p w14:paraId="59399E0F" w14:textId="77777777" w:rsidR="0044504D" w:rsidRPr="00FB2FEF" w:rsidRDefault="0044504D" w:rsidP="00232A5F">
            <w:pPr>
              <w:pStyle w:val="NormalWeb"/>
              <w:spacing w:before="0" w:beforeAutospacing="0" w:after="0" w:afterAutospacing="0"/>
              <w:rPr>
                <w:rFonts w:asciiTheme="minorHAnsi" w:hAnsiTheme="minorHAnsi" w:cstheme="minorHAnsi"/>
                <w:b/>
                <w:color w:val="000000"/>
                <w:sz w:val="22"/>
                <w:szCs w:val="22"/>
                <w:lang w:val="en-US"/>
              </w:rPr>
            </w:pPr>
          </w:p>
        </w:tc>
        <w:tc>
          <w:tcPr>
            <w:tcW w:w="7046" w:type="dxa"/>
          </w:tcPr>
          <w:p w14:paraId="12718C54" w14:textId="77777777" w:rsidR="00845E85" w:rsidRPr="00FB2FEF" w:rsidRDefault="00845E85" w:rsidP="00232A5F">
            <w:pPr>
              <w:pStyle w:val="NormalWeb"/>
              <w:spacing w:before="0" w:beforeAutospacing="0" w:after="0" w:afterAutospacing="0"/>
              <w:rPr>
                <w:rFonts w:asciiTheme="minorHAnsi" w:hAnsiTheme="minorHAnsi" w:cstheme="minorHAnsi"/>
                <w:b/>
                <w:bCs/>
                <w:color w:val="000000"/>
                <w:sz w:val="22"/>
                <w:szCs w:val="22"/>
                <w:lang w:val="en-US"/>
              </w:rPr>
            </w:pPr>
            <w:r w:rsidRPr="00FB2FEF">
              <w:rPr>
                <w:rFonts w:asciiTheme="minorHAnsi" w:hAnsiTheme="minorHAnsi" w:cstheme="minorHAnsi"/>
                <w:iCs/>
                <w:color w:val="000000"/>
                <w:sz w:val="22"/>
                <w:szCs w:val="22"/>
                <w:lang w:val="en-US"/>
              </w:rPr>
              <w:t>Q1: Was a consecutive or random sample of patients enrolled?</w:t>
            </w:r>
            <w:r w:rsidRPr="00FB2FEF">
              <w:rPr>
                <w:rFonts w:asciiTheme="minorHAnsi" w:hAnsiTheme="minorHAnsi" w:cstheme="minorHAnsi"/>
                <w:sz w:val="22"/>
                <w:szCs w:val="22"/>
                <w:lang w:val="en-US"/>
              </w:rPr>
              <w:br/>
              <w:t xml:space="preserve">In case it was not </w:t>
            </w:r>
            <w:r w:rsidRPr="00FB2FEF">
              <w:rPr>
                <w:rFonts w:asciiTheme="minorHAnsi" w:hAnsiTheme="minorHAnsi" w:cstheme="minorHAnsi"/>
                <w:color w:val="000000"/>
                <w:sz w:val="22"/>
                <w:szCs w:val="22"/>
                <w:lang w:val="en-US"/>
              </w:rPr>
              <w:t>specified that the sample was “</w:t>
            </w:r>
            <w:r w:rsidRPr="00FB2FEF">
              <w:rPr>
                <w:rFonts w:asciiTheme="minorHAnsi" w:hAnsiTheme="minorHAnsi" w:cstheme="minorHAnsi"/>
                <w:i/>
                <w:iCs/>
                <w:color w:val="000000"/>
                <w:sz w:val="22"/>
                <w:szCs w:val="22"/>
                <w:lang w:val="en-US"/>
              </w:rPr>
              <w:t>consecutive</w:t>
            </w:r>
            <w:r w:rsidRPr="00FB2FEF">
              <w:rPr>
                <w:rFonts w:asciiTheme="minorHAnsi" w:hAnsiTheme="minorHAnsi" w:cstheme="minorHAnsi"/>
                <w:color w:val="000000"/>
                <w:sz w:val="22"/>
                <w:szCs w:val="22"/>
                <w:lang w:val="en-US"/>
              </w:rPr>
              <w:t>”, “</w:t>
            </w:r>
            <w:r w:rsidRPr="00FB2FEF">
              <w:rPr>
                <w:rFonts w:asciiTheme="minorHAnsi" w:hAnsiTheme="minorHAnsi" w:cstheme="minorHAnsi"/>
                <w:i/>
                <w:iCs/>
                <w:color w:val="000000"/>
                <w:sz w:val="22"/>
                <w:szCs w:val="22"/>
                <w:lang w:val="en-US"/>
              </w:rPr>
              <w:t>random</w:t>
            </w:r>
            <w:r w:rsidRPr="00FB2FEF">
              <w:rPr>
                <w:rFonts w:asciiTheme="minorHAnsi" w:hAnsiTheme="minorHAnsi" w:cstheme="minorHAnsi"/>
                <w:color w:val="000000"/>
                <w:sz w:val="22"/>
                <w:szCs w:val="22"/>
                <w:lang w:val="en-US"/>
              </w:rPr>
              <w:t xml:space="preserve">” or clearly mentioned that all patients from a specified period were enrolled, we marked it as unclear. </w:t>
            </w:r>
            <w:r w:rsidRPr="00FB2FEF">
              <w:rPr>
                <w:rFonts w:asciiTheme="minorHAnsi" w:hAnsiTheme="minorHAnsi" w:cstheme="minorHAnsi"/>
                <w:color w:val="000000"/>
                <w:sz w:val="22"/>
                <w:szCs w:val="22"/>
                <w:lang w:val="en-US"/>
              </w:rPr>
              <w:br/>
            </w:r>
            <w:r w:rsidRPr="00FB2FEF">
              <w:rPr>
                <w:rFonts w:asciiTheme="minorHAnsi" w:hAnsiTheme="minorHAnsi" w:cstheme="minorHAnsi"/>
                <w:iCs/>
                <w:color w:val="000000"/>
                <w:sz w:val="22"/>
                <w:szCs w:val="22"/>
                <w:lang w:val="en-US"/>
              </w:rPr>
              <w:t xml:space="preserve">Q2: Was a </w:t>
            </w:r>
            <w:r w:rsidRPr="00FB2FEF">
              <w:rPr>
                <w:rFonts w:asciiTheme="minorHAnsi" w:hAnsiTheme="minorHAnsi" w:cstheme="minorHAnsi"/>
                <w:bCs/>
                <w:iCs/>
                <w:color w:val="000000"/>
                <w:sz w:val="22"/>
                <w:szCs w:val="22"/>
                <w:lang w:val="en-US"/>
              </w:rPr>
              <w:t>case-control design avoided</w:t>
            </w:r>
            <w:r w:rsidRPr="00FB2FEF">
              <w:rPr>
                <w:rFonts w:asciiTheme="minorHAnsi" w:hAnsiTheme="minorHAnsi" w:cstheme="minorHAnsi"/>
                <w:iCs/>
                <w:color w:val="000000"/>
                <w:sz w:val="22"/>
                <w:szCs w:val="22"/>
                <w:lang w:val="en-US"/>
              </w:rPr>
              <w:t xml:space="preserve">? </w:t>
            </w:r>
            <w:r w:rsidRPr="00FB2FEF">
              <w:rPr>
                <w:rFonts w:asciiTheme="minorHAnsi" w:hAnsiTheme="minorHAnsi" w:cstheme="minorHAnsi"/>
                <w:b/>
                <w:bCs/>
                <w:color w:val="000000"/>
                <w:sz w:val="22"/>
                <w:szCs w:val="22"/>
                <w:lang w:val="en-US"/>
              </w:rPr>
              <w:br/>
            </w:r>
            <w:r w:rsidRPr="00FB2FEF">
              <w:rPr>
                <w:rFonts w:asciiTheme="minorHAnsi" w:hAnsiTheme="minorHAnsi" w:cstheme="minorHAnsi"/>
                <w:sz w:val="22"/>
                <w:szCs w:val="22"/>
                <w:lang w:val="en-US"/>
              </w:rPr>
              <w:t xml:space="preserve">This </w:t>
            </w:r>
            <w:proofErr w:type="spellStart"/>
            <w:r w:rsidRPr="00FB2FEF">
              <w:rPr>
                <w:rFonts w:asciiTheme="minorHAnsi" w:hAnsiTheme="minorHAnsi" w:cstheme="minorHAnsi"/>
                <w:sz w:val="22"/>
                <w:szCs w:val="22"/>
                <w:lang w:val="en-US"/>
              </w:rPr>
              <w:t>signalling</w:t>
            </w:r>
            <w:proofErr w:type="spellEnd"/>
            <w:r w:rsidRPr="00FB2FEF">
              <w:rPr>
                <w:rFonts w:asciiTheme="minorHAnsi" w:hAnsiTheme="minorHAnsi" w:cstheme="minorHAnsi"/>
                <w:sz w:val="22"/>
                <w:szCs w:val="22"/>
                <w:lang w:val="en-US"/>
              </w:rPr>
              <w:t xml:space="preserve"> question did not need further clarification.</w:t>
            </w:r>
            <w:r w:rsidRPr="00FB2FEF">
              <w:rPr>
                <w:rFonts w:asciiTheme="minorHAnsi" w:hAnsiTheme="minorHAnsi" w:cstheme="minorHAnsi"/>
                <w:color w:val="000000"/>
                <w:sz w:val="22"/>
                <w:szCs w:val="22"/>
                <w:lang w:val="en-US"/>
              </w:rPr>
              <w:t xml:space="preserve"> </w:t>
            </w:r>
            <w:r w:rsidRPr="00FB2FEF">
              <w:rPr>
                <w:rFonts w:asciiTheme="minorHAnsi" w:hAnsiTheme="minorHAnsi" w:cstheme="minorHAnsi"/>
                <w:color w:val="000000"/>
                <w:sz w:val="22"/>
                <w:szCs w:val="22"/>
                <w:lang w:val="en-US"/>
              </w:rPr>
              <w:br/>
            </w:r>
            <w:r w:rsidRPr="00FB2FEF">
              <w:rPr>
                <w:rFonts w:asciiTheme="minorHAnsi" w:hAnsiTheme="minorHAnsi" w:cstheme="minorHAnsi"/>
                <w:iCs/>
                <w:color w:val="000000"/>
                <w:sz w:val="22"/>
                <w:szCs w:val="22"/>
                <w:lang w:val="en-US"/>
              </w:rPr>
              <w:t xml:space="preserve">Q3: Did the study </w:t>
            </w:r>
            <w:r w:rsidRPr="00FB2FEF">
              <w:rPr>
                <w:rFonts w:asciiTheme="minorHAnsi" w:hAnsiTheme="minorHAnsi" w:cstheme="minorHAnsi"/>
                <w:bCs/>
                <w:iCs/>
                <w:color w:val="000000"/>
                <w:sz w:val="22"/>
                <w:szCs w:val="22"/>
                <w:lang w:val="en-US"/>
              </w:rPr>
              <w:t>avoid inappropriate exclusions</w:t>
            </w:r>
            <w:r w:rsidRPr="00FB2FEF">
              <w:rPr>
                <w:rFonts w:asciiTheme="minorHAnsi" w:hAnsiTheme="minorHAnsi" w:cstheme="minorHAnsi"/>
                <w:iCs/>
                <w:color w:val="000000"/>
                <w:sz w:val="22"/>
                <w:szCs w:val="22"/>
                <w:lang w:val="en-US"/>
              </w:rPr>
              <w:t>?</w:t>
            </w:r>
            <w:r w:rsidRPr="00FB2FEF">
              <w:rPr>
                <w:rFonts w:asciiTheme="minorHAnsi" w:hAnsiTheme="minorHAnsi" w:cstheme="minorHAnsi"/>
                <w:i/>
                <w:iCs/>
                <w:color w:val="000000"/>
                <w:sz w:val="22"/>
                <w:szCs w:val="22"/>
                <w:lang w:val="en-US"/>
              </w:rPr>
              <w:br/>
            </w:r>
            <w:r w:rsidRPr="00FB2FEF">
              <w:rPr>
                <w:rFonts w:asciiTheme="minorHAnsi" w:hAnsiTheme="minorHAnsi" w:cstheme="minorHAnsi"/>
                <w:iCs/>
                <w:color w:val="000000"/>
                <w:sz w:val="22"/>
                <w:szCs w:val="22"/>
                <w:lang w:val="en-US"/>
              </w:rPr>
              <w:t>The following criteria were not considered as inappropriate:</w:t>
            </w:r>
          </w:p>
          <w:p w14:paraId="2921350E" w14:textId="77777777" w:rsidR="00845E85" w:rsidRPr="00FB2FEF" w:rsidRDefault="00845E85" w:rsidP="00D16B30">
            <w:pPr>
              <w:pStyle w:val="NormalWeb"/>
              <w:numPr>
                <w:ilvl w:val="0"/>
                <w:numId w:val="2"/>
              </w:numPr>
              <w:spacing w:before="0" w:beforeAutospacing="0" w:after="0" w:afterAutospacing="0"/>
              <w:ind w:left="405"/>
              <w:rPr>
                <w:rFonts w:asciiTheme="minorHAnsi" w:hAnsiTheme="minorHAnsi" w:cstheme="minorHAnsi"/>
                <w:b/>
                <w:bCs/>
                <w:color w:val="000000"/>
                <w:sz w:val="22"/>
                <w:szCs w:val="22"/>
                <w:lang w:val="en-US"/>
              </w:rPr>
            </w:pPr>
            <w:r w:rsidRPr="00FB2FEF">
              <w:rPr>
                <w:rFonts w:asciiTheme="minorHAnsi" w:hAnsiTheme="minorHAnsi" w:cstheme="minorHAnsi"/>
                <w:sz w:val="22"/>
                <w:szCs w:val="22"/>
                <w:lang w:val="en-US"/>
              </w:rPr>
              <w:t>Exclusion due to low ultrasound imaging quality. (</w:t>
            </w:r>
            <w:proofErr w:type="spellStart"/>
            <w:r w:rsidRPr="00FB2FEF">
              <w:rPr>
                <w:rFonts w:asciiTheme="minorHAnsi" w:hAnsiTheme="minorHAnsi" w:cstheme="minorHAnsi"/>
                <w:color w:val="000000"/>
                <w:sz w:val="22"/>
                <w:szCs w:val="22"/>
                <w:lang w:val="en-US"/>
              </w:rPr>
              <w:t>i.e</w:t>
            </w:r>
            <w:proofErr w:type="spellEnd"/>
            <w:r w:rsidRPr="00FB2FEF">
              <w:rPr>
                <w:rFonts w:asciiTheme="minorHAnsi" w:hAnsiTheme="minorHAnsi" w:cstheme="minorHAnsi"/>
                <w:color w:val="000000"/>
                <w:sz w:val="22"/>
                <w:szCs w:val="22"/>
                <w:lang w:val="en-US"/>
              </w:rPr>
              <w:t>: obese patients)  </w:t>
            </w:r>
          </w:p>
          <w:p w14:paraId="79FD18F3" w14:textId="77777777" w:rsidR="00845E85" w:rsidRPr="00FB2FEF" w:rsidRDefault="00845E85" w:rsidP="00D16B30">
            <w:pPr>
              <w:pStyle w:val="NormalWeb"/>
              <w:numPr>
                <w:ilvl w:val="0"/>
                <w:numId w:val="2"/>
              </w:numPr>
              <w:spacing w:before="0" w:beforeAutospacing="0" w:after="0" w:afterAutospacing="0"/>
              <w:ind w:left="405"/>
              <w:rPr>
                <w:rFonts w:asciiTheme="minorHAnsi" w:hAnsiTheme="minorHAnsi" w:cstheme="minorHAnsi"/>
                <w:b/>
                <w:bCs/>
                <w:color w:val="000000"/>
                <w:sz w:val="22"/>
                <w:szCs w:val="22"/>
                <w:lang w:val="en-US"/>
              </w:rPr>
            </w:pPr>
            <w:proofErr w:type="spellStart"/>
            <w:r w:rsidRPr="00FB2FEF">
              <w:rPr>
                <w:rFonts w:asciiTheme="minorHAnsi" w:hAnsiTheme="minorHAnsi" w:cstheme="minorHAnsi"/>
                <w:color w:val="000000"/>
                <w:sz w:val="22"/>
                <w:szCs w:val="22"/>
                <w:lang w:val="en-US"/>
              </w:rPr>
              <w:t>Tracheotomised</w:t>
            </w:r>
            <w:proofErr w:type="spellEnd"/>
            <w:r w:rsidRPr="00FB2FEF">
              <w:rPr>
                <w:rFonts w:asciiTheme="minorHAnsi" w:hAnsiTheme="minorHAnsi" w:cstheme="minorHAnsi"/>
                <w:color w:val="000000"/>
                <w:sz w:val="22"/>
                <w:szCs w:val="22"/>
                <w:lang w:val="en-US"/>
              </w:rPr>
              <w:t xml:space="preserve"> patients when reference standard is weaning outcome. As definition of weaning outcome varies between the studies, we cannot base our interpretation on the appropriateness of excluding </w:t>
            </w:r>
            <w:proofErr w:type="spellStart"/>
            <w:r w:rsidRPr="00FB2FEF">
              <w:rPr>
                <w:rFonts w:asciiTheme="minorHAnsi" w:hAnsiTheme="minorHAnsi" w:cstheme="minorHAnsi"/>
                <w:color w:val="000000"/>
                <w:sz w:val="22"/>
                <w:szCs w:val="22"/>
                <w:lang w:val="en-US"/>
              </w:rPr>
              <w:t>tracheotomised</w:t>
            </w:r>
            <w:proofErr w:type="spellEnd"/>
            <w:r w:rsidRPr="00FB2FEF">
              <w:rPr>
                <w:rFonts w:asciiTheme="minorHAnsi" w:hAnsiTheme="minorHAnsi" w:cstheme="minorHAnsi"/>
                <w:color w:val="000000"/>
                <w:sz w:val="22"/>
                <w:szCs w:val="22"/>
                <w:lang w:val="en-US"/>
              </w:rPr>
              <w:t xml:space="preserve"> patients on the definition that was used for the weaning outcome. Therefore we marked this exclusion as an inappropriate exclusion however not an important inappropriate exclusion. </w:t>
            </w:r>
          </w:p>
          <w:p w14:paraId="7DB30B53"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iCs/>
                <w:color w:val="000000"/>
                <w:sz w:val="22"/>
                <w:szCs w:val="22"/>
                <w:lang w:val="en-US"/>
              </w:rPr>
              <w:t>The following criteria were considered as inappropriate exclusions:</w:t>
            </w:r>
          </w:p>
          <w:p w14:paraId="58C66277" w14:textId="38F84138"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proofErr w:type="spellStart"/>
            <w:r w:rsidRPr="00FB2FEF">
              <w:rPr>
                <w:rFonts w:asciiTheme="minorHAnsi" w:hAnsiTheme="minorHAnsi" w:cstheme="minorHAnsi"/>
                <w:i/>
                <w:iCs/>
                <w:color w:val="000000"/>
                <w:sz w:val="22"/>
                <w:szCs w:val="22"/>
                <w:lang w:val="en-US"/>
              </w:rPr>
              <w:t>Varon</w:t>
            </w:r>
            <w:proofErr w:type="spellEnd"/>
            <w:r w:rsidRPr="00FB2FEF">
              <w:rPr>
                <w:rFonts w:asciiTheme="minorHAnsi" w:hAnsiTheme="minorHAnsi" w:cstheme="minorHAnsi"/>
                <w:i/>
                <w:iCs/>
                <w:color w:val="000000"/>
                <w:sz w:val="22"/>
                <w:szCs w:val="22"/>
                <w:lang w:val="en-US"/>
              </w:rPr>
              <w:t>-Vega 2019</w:t>
            </w:r>
            <w:r w:rsidRPr="00FB2FEF">
              <w:rPr>
                <w:rFonts w:asciiTheme="minorHAnsi" w:hAnsiTheme="minorHAnsi" w:cstheme="minorHAnsi"/>
                <w:i/>
                <w:iCs/>
                <w:color w:val="000000"/>
                <w:sz w:val="22"/>
                <w:szCs w:val="22"/>
                <w:lang w:val="en-US"/>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008F0698" w:rsidRPr="00FB2FEF">
              <w:rPr>
                <w:rFonts w:asciiTheme="minorHAnsi" w:hAnsiTheme="minorHAnsi" w:cstheme="minorHAnsi"/>
                <w:i/>
                <w:iCs/>
                <w:color w:val="000000"/>
                <w:sz w:val="22"/>
                <w:szCs w:val="22"/>
                <w:lang w:val="en-US"/>
              </w:rPr>
              <w:instrText xml:space="preserve"> ADDIN EN.CITE </w:instrText>
            </w:r>
            <w:r w:rsidR="008F0698" w:rsidRPr="00FB2FEF">
              <w:rPr>
                <w:rFonts w:asciiTheme="minorHAnsi" w:hAnsiTheme="minorHAnsi" w:cstheme="minorHAnsi"/>
                <w:i/>
                <w:iCs/>
                <w:color w:val="000000"/>
                <w:sz w:val="22"/>
                <w:szCs w:val="22"/>
                <w:lang w:val="en-US"/>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008F0698" w:rsidRPr="00FB2FEF">
              <w:rPr>
                <w:rFonts w:asciiTheme="minorHAnsi" w:hAnsiTheme="minorHAnsi" w:cstheme="minorHAnsi"/>
                <w:i/>
                <w:iCs/>
                <w:color w:val="000000"/>
                <w:sz w:val="22"/>
                <w:szCs w:val="22"/>
                <w:lang w:val="en-US"/>
              </w:rPr>
              <w:instrText xml:space="preserve"> ADDIN EN.CITE.DATA </w:instrText>
            </w:r>
            <w:r w:rsidR="008F0698" w:rsidRPr="00FB2FEF">
              <w:rPr>
                <w:rFonts w:asciiTheme="minorHAnsi" w:hAnsiTheme="minorHAnsi" w:cstheme="minorHAnsi"/>
                <w:i/>
                <w:iCs/>
                <w:color w:val="000000"/>
                <w:sz w:val="22"/>
                <w:szCs w:val="22"/>
                <w:lang w:val="en-US"/>
              </w:rPr>
            </w:r>
            <w:r w:rsidR="008F0698" w:rsidRPr="00FB2FEF">
              <w:rPr>
                <w:rFonts w:asciiTheme="minorHAnsi" w:hAnsiTheme="minorHAnsi" w:cstheme="minorHAnsi"/>
                <w:i/>
                <w:iCs/>
                <w:color w:val="000000"/>
                <w:sz w:val="22"/>
                <w:szCs w:val="22"/>
                <w:lang w:val="en-US"/>
              </w:rPr>
              <w:fldChar w:fldCharType="end"/>
            </w:r>
            <w:r w:rsidRPr="00FB2FEF">
              <w:rPr>
                <w:rFonts w:asciiTheme="minorHAnsi" w:hAnsiTheme="minorHAnsi" w:cstheme="minorHAnsi"/>
                <w:i/>
                <w:iCs/>
                <w:color w:val="000000"/>
                <w:sz w:val="22"/>
                <w:szCs w:val="22"/>
                <w:lang w:val="en-US"/>
              </w:rPr>
            </w:r>
            <w:r w:rsidRPr="00FB2FEF">
              <w:rPr>
                <w:rFonts w:asciiTheme="minorHAnsi" w:hAnsiTheme="minorHAnsi" w:cstheme="minorHAnsi"/>
                <w:i/>
                <w:iCs/>
                <w:color w:val="000000"/>
                <w:sz w:val="22"/>
                <w:szCs w:val="22"/>
                <w:lang w:val="en-US"/>
              </w:rPr>
              <w:fldChar w:fldCharType="separate"/>
            </w:r>
            <w:r w:rsidR="008F0698" w:rsidRPr="00FB2FEF">
              <w:rPr>
                <w:rFonts w:asciiTheme="minorHAnsi" w:hAnsiTheme="minorHAnsi" w:cstheme="minorHAnsi"/>
                <w:i/>
                <w:iCs/>
                <w:noProof/>
                <w:color w:val="000000"/>
                <w:sz w:val="22"/>
                <w:szCs w:val="22"/>
                <w:lang w:val="en-US"/>
              </w:rPr>
              <w:t>[1]</w:t>
            </w:r>
            <w:r w:rsidRPr="00FB2FEF">
              <w:rPr>
                <w:rFonts w:asciiTheme="minorHAnsi" w:hAnsiTheme="minorHAnsi" w:cstheme="minorHAnsi"/>
                <w:i/>
                <w:iCs/>
                <w:color w:val="000000"/>
                <w:sz w:val="22"/>
                <w:szCs w:val="22"/>
                <w:lang w:val="en-US"/>
              </w:rPr>
              <w:fldChar w:fldCharType="end"/>
            </w:r>
            <w:r w:rsidRPr="00FB2FEF">
              <w:rPr>
                <w:rFonts w:asciiTheme="minorHAnsi" w:hAnsiTheme="minorHAnsi" w:cstheme="minorHAnsi"/>
                <w:color w:val="000000"/>
                <w:sz w:val="22"/>
                <w:szCs w:val="22"/>
                <w:lang w:val="en-US"/>
              </w:rPr>
              <w:t>: Neuromuscular blocking agents during admission to the intensive care unit.</w:t>
            </w:r>
          </w:p>
          <w:p w14:paraId="4DBC5E0D" w14:textId="72418BE0"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r w:rsidRPr="00FB2FEF">
              <w:rPr>
                <w:rFonts w:asciiTheme="minorHAnsi" w:hAnsiTheme="minorHAnsi" w:cstheme="minorHAnsi"/>
                <w:i/>
                <w:color w:val="000000"/>
                <w:sz w:val="22"/>
                <w:szCs w:val="22"/>
                <w:lang w:val="en-US"/>
              </w:rPr>
              <w:t>McCool 2020</w:t>
            </w:r>
            <w:r w:rsidRPr="00FB2FEF">
              <w:rPr>
                <w:rFonts w:asciiTheme="minorHAnsi" w:hAnsiTheme="minorHAnsi" w:cstheme="minorHAnsi"/>
                <w:i/>
                <w:color w:val="000000"/>
                <w:sz w:val="22"/>
                <w:szCs w:val="22"/>
                <w:lang w:val="en-US"/>
              </w:rPr>
              <w:fldChar w:fldCharType="begin">
                <w:fldData xml:space="preserve">PEVuZE5vdGU+PENpdGU+PEF1dGhvcj5NY0Nvb2w8L0F1dGhvcj48WWVhcj4yMDIwPC9ZZWFyPjxS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</w:fldData>
              </w:fldChar>
            </w:r>
            <w:r w:rsidR="008F0698" w:rsidRPr="00FB2FEF">
              <w:rPr>
                <w:rFonts w:asciiTheme="minorHAnsi" w:hAnsiTheme="minorHAnsi" w:cstheme="minorHAnsi"/>
                <w:i/>
                <w:color w:val="000000"/>
                <w:sz w:val="22"/>
                <w:szCs w:val="22"/>
                <w:lang w:val="en-US"/>
              </w:rPr>
              <w:instrText xml:space="preserve"> ADDIN EN.CITE </w:instrText>
            </w:r>
            <w:r w:rsidR="008F0698" w:rsidRPr="00FB2FEF">
              <w:rPr>
                <w:rFonts w:asciiTheme="minorHAnsi" w:hAnsiTheme="minorHAnsi" w:cstheme="minorHAnsi"/>
                <w:i/>
                <w:color w:val="000000"/>
                <w:sz w:val="22"/>
                <w:szCs w:val="22"/>
                <w:lang w:val="en-US"/>
              </w:rPr>
              <w:fldChar w:fldCharType="begin">
                <w:fldData xml:space="preserve">PEVuZE5vdGU+PENpdGU+PEF1dGhvcj5NY0Nvb2w8L0F1dGhvcj48WWVhcj4yMDIwPC9ZZWFyPjxS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</w:fldData>
              </w:fldChar>
            </w:r>
            <w:r w:rsidR="008F0698" w:rsidRPr="00FB2FEF">
              <w:rPr>
                <w:rFonts w:asciiTheme="minorHAnsi" w:hAnsiTheme="minorHAnsi" w:cstheme="minorHAnsi"/>
                <w:i/>
                <w:color w:val="000000"/>
                <w:sz w:val="22"/>
                <w:szCs w:val="22"/>
                <w:lang w:val="en-US"/>
              </w:rPr>
              <w:instrText xml:space="preserve"> ADDIN EN.CITE.DATA </w:instrText>
            </w:r>
            <w:r w:rsidR="008F0698" w:rsidRPr="00FB2FEF">
              <w:rPr>
                <w:rFonts w:asciiTheme="minorHAnsi" w:hAnsiTheme="minorHAnsi" w:cstheme="minorHAnsi"/>
                <w:i/>
                <w:color w:val="000000"/>
                <w:sz w:val="22"/>
                <w:szCs w:val="22"/>
                <w:lang w:val="en-US"/>
              </w:rPr>
            </w:r>
            <w:r w:rsidR="008F0698"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i/>
                <w:color w:val="000000"/>
                <w:sz w:val="22"/>
                <w:szCs w:val="22"/>
                <w:lang w:val="en-US"/>
              </w:rPr>
            </w:r>
            <w:r w:rsidRPr="00FB2FEF">
              <w:rPr>
                <w:rFonts w:asciiTheme="minorHAnsi" w:hAnsiTheme="minorHAnsi" w:cstheme="minorHAnsi"/>
                <w:i/>
                <w:color w:val="000000"/>
                <w:sz w:val="22"/>
                <w:szCs w:val="22"/>
                <w:lang w:val="en-US"/>
              </w:rPr>
              <w:fldChar w:fldCharType="separate"/>
            </w:r>
            <w:r w:rsidR="008F0698" w:rsidRPr="00FB2FEF">
              <w:rPr>
                <w:rFonts w:asciiTheme="minorHAnsi" w:hAnsiTheme="minorHAnsi" w:cstheme="minorHAnsi"/>
                <w:i/>
                <w:noProof/>
                <w:color w:val="000000"/>
                <w:sz w:val="22"/>
                <w:szCs w:val="22"/>
                <w:lang w:val="en-US"/>
              </w:rPr>
              <w:t>[2]</w:t>
            </w:r>
            <w:r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color w:val="000000"/>
                <w:sz w:val="22"/>
                <w:szCs w:val="22"/>
                <w:lang w:val="en-US"/>
              </w:rPr>
              <w:t xml:space="preserve">: Prolonged mechanical ventilated patients. </w:t>
            </w:r>
          </w:p>
          <w:p w14:paraId="4E70E500" w14:textId="33661711"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proofErr w:type="spellStart"/>
            <w:r w:rsidRPr="00FB2FEF">
              <w:rPr>
                <w:rFonts w:asciiTheme="minorHAnsi" w:hAnsiTheme="minorHAnsi" w:cstheme="minorHAnsi"/>
                <w:i/>
                <w:color w:val="000000"/>
                <w:sz w:val="22"/>
                <w:szCs w:val="22"/>
                <w:lang w:val="en-US"/>
              </w:rPr>
              <w:t>Farghaly</w:t>
            </w:r>
            <w:proofErr w:type="spellEnd"/>
            <w:r w:rsidRPr="00FB2FEF">
              <w:rPr>
                <w:rFonts w:asciiTheme="minorHAnsi" w:hAnsiTheme="minorHAnsi" w:cstheme="minorHAnsi"/>
                <w:i/>
                <w:color w:val="000000"/>
                <w:sz w:val="22"/>
                <w:szCs w:val="22"/>
                <w:lang w:val="en-US"/>
              </w:rPr>
              <w:t xml:space="preserve"> 2017</w:t>
            </w:r>
            <w:r w:rsidRPr="00FB2FEF">
              <w:rPr>
                <w:rFonts w:asciiTheme="minorHAnsi" w:hAnsiTheme="minorHAnsi" w:cstheme="minorHAnsi"/>
                <w:i/>
                <w:color w:val="000000"/>
                <w:sz w:val="22"/>
                <w:szCs w:val="22"/>
                <w:lang w:val="en-US"/>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008F0698" w:rsidRPr="00FB2FEF">
              <w:rPr>
                <w:rFonts w:asciiTheme="minorHAnsi" w:hAnsiTheme="minorHAnsi" w:cstheme="minorHAnsi"/>
                <w:i/>
                <w:color w:val="000000"/>
                <w:sz w:val="22"/>
                <w:szCs w:val="22"/>
                <w:lang w:val="en-US"/>
              </w:rPr>
              <w:instrText xml:space="preserve"> ADDIN EN.CITE </w:instrText>
            </w:r>
            <w:r w:rsidR="008F0698" w:rsidRPr="00FB2FEF">
              <w:rPr>
                <w:rFonts w:asciiTheme="minorHAnsi" w:hAnsiTheme="minorHAnsi" w:cstheme="minorHAnsi"/>
                <w:i/>
                <w:color w:val="000000"/>
                <w:sz w:val="22"/>
                <w:szCs w:val="22"/>
                <w:lang w:val="en-US"/>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008F0698" w:rsidRPr="00FB2FEF">
              <w:rPr>
                <w:rFonts w:asciiTheme="minorHAnsi" w:hAnsiTheme="minorHAnsi" w:cstheme="minorHAnsi"/>
                <w:i/>
                <w:color w:val="000000"/>
                <w:sz w:val="22"/>
                <w:szCs w:val="22"/>
                <w:lang w:val="en-US"/>
              </w:rPr>
              <w:instrText xml:space="preserve"> ADDIN EN.CITE.DATA </w:instrText>
            </w:r>
            <w:r w:rsidR="008F0698" w:rsidRPr="00FB2FEF">
              <w:rPr>
                <w:rFonts w:asciiTheme="minorHAnsi" w:hAnsiTheme="minorHAnsi" w:cstheme="minorHAnsi"/>
                <w:i/>
                <w:color w:val="000000"/>
                <w:sz w:val="22"/>
                <w:szCs w:val="22"/>
                <w:lang w:val="en-US"/>
              </w:rPr>
            </w:r>
            <w:r w:rsidR="008F0698"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i/>
                <w:color w:val="000000"/>
                <w:sz w:val="22"/>
                <w:szCs w:val="22"/>
                <w:lang w:val="en-US"/>
              </w:rPr>
            </w:r>
            <w:r w:rsidRPr="00FB2FEF">
              <w:rPr>
                <w:rFonts w:asciiTheme="minorHAnsi" w:hAnsiTheme="minorHAnsi" w:cstheme="minorHAnsi"/>
                <w:i/>
                <w:color w:val="000000"/>
                <w:sz w:val="22"/>
                <w:szCs w:val="22"/>
                <w:lang w:val="en-US"/>
              </w:rPr>
              <w:fldChar w:fldCharType="separate"/>
            </w:r>
            <w:r w:rsidR="008F0698" w:rsidRPr="00FB2FEF">
              <w:rPr>
                <w:rFonts w:asciiTheme="minorHAnsi" w:hAnsiTheme="minorHAnsi" w:cstheme="minorHAnsi"/>
                <w:i/>
                <w:noProof/>
                <w:color w:val="000000"/>
                <w:sz w:val="22"/>
                <w:szCs w:val="22"/>
                <w:lang w:val="en-US"/>
              </w:rPr>
              <w:t>[3]</w:t>
            </w:r>
            <w:r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color w:val="000000"/>
                <w:sz w:val="22"/>
                <w:szCs w:val="22"/>
                <w:lang w:val="en-US"/>
              </w:rPr>
              <w:t>: Previous cardiothoracic surgery.</w:t>
            </w:r>
          </w:p>
          <w:p w14:paraId="5C0E0764" w14:textId="076684B6"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r w:rsidRPr="00FB2FEF">
              <w:rPr>
                <w:rFonts w:asciiTheme="minorHAnsi" w:hAnsiTheme="minorHAnsi" w:cstheme="minorHAnsi"/>
                <w:i/>
                <w:color w:val="000000"/>
                <w:sz w:val="22"/>
                <w:szCs w:val="22"/>
                <w:lang w:val="en-US"/>
              </w:rPr>
              <w:t>González-Aguirre 2019</w:t>
            </w:r>
            <w:r w:rsidRPr="00FB2FEF">
              <w:rPr>
                <w:rFonts w:asciiTheme="minorHAnsi" w:hAnsiTheme="minorHAnsi" w:cstheme="minorHAnsi"/>
                <w:i/>
                <w:color w:val="000000"/>
                <w:sz w:val="22"/>
                <w:szCs w:val="22"/>
                <w:lang w:val="es-ES"/>
              </w:rPr>
              <w:fldChar w:fldCharType="begin">
                <w:fldData xml:space="preserve">PEVuZE5vdGU+PENpdGU+PEF1dGhvcj5Hb256w6FsZXotQWd1aXJyZTwvQXV0aG9yPjxZZWFyPjIw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</w:fldData>
              </w:fldChar>
            </w:r>
            <w:r w:rsidR="008F0698" w:rsidRPr="00FB2FEF">
              <w:rPr>
                <w:rFonts w:asciiTheme="minorHAnsi" w:hAnsiTheme="minorHAnsi" w:cstheme="minorHAnsi"/>
                <w:i/>
                <w:color w:val="000000"/>
                <w:sz w:val="22"/>
                <w:szCs w:val="22"/>
                <w:lang w:val="en-US"/>
              </w:rPr>
              <w:instrText xml:space="preserve"> ADDIN EN.CITE </w:instrText>
            </w:r>
            <w:r w:rsidR="008F0698" w:rsidRPr="00FB2FEF">
              <w:rPr>
                <w:rFonts w:asciiTheme="minorHAnsi" w:hAnsiTheme="minorHAnsi" w:cstheme="minorHAnsi"/>
                <w:i/>
                <w:color w:val="000000"/>
                <w:sz w:val="22"/>
                <w:szCs w:val="22"/>
                <w:lang w:val="es-ES"/>
              </w:rPr>
              <w:fldChar w:fldCharType="begin">
                <w:fldData xml:space="preserve">PEVuZE5vdGU+PENpdGU+PEF1dGhvcj5Hb256w6FsZXotQWd1aXJyZTwvQXV0aG9yPjxZZWFyPjIw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</w:fldData>
              </w:fldChar>
            </w:r>
            <w:r w:rsidR="008F0698" w:rsidRPr="00FB2FEF">
              <w:rPr>
                <w:rFonts w:asciiTheme="minorHAnsi" w:hAnsiTheme="minorHAnsi" w:cstheme="minorHAnsi"/>
                <w:i/>
                <w:color w:val="000000"/>
                <w:sz w:val="22"/>
                <w:szCs w:val="22"/>
                <w:lang w:val="en-US"/>
              </w:rPr>
              <w:instrText xml:space="preserve"> ADDIN EN.CITE.DATA </w:instrText>
            </w:r>
            <w:r w:rsidR="008F0698" w:rsidRPr="00FB2FEF">
              <w:rPr>
                <w:rFonts w:asciiTheme="minorHAnsi" w:hAnsiTheme="minorHAnsi" w:cstheme="minorHAnsi"/>
                <w:i/>
                <w:color w:val="000000"/>
                <w:sz w:val="22"/>
                <w:szCs w:val="22"/>
                <w:lang w:val="es-ES"/>
              </w:rPr>
            </w:r>
            <w:r w:rsidR="008F0698" w:rsidRPr="00FB2FEF">
              <w:rPr>
                <w:rFonts w:asciiTheme="minorHAnsi" w:hAnsiTheme="minorHAnsi" w:cstheme="minorHAnsi"/>
                <w:i/>
                <w:color w:val="000000"/>
                <w:sz w:val="22"/>
                <w:szCs w:val="22"/>
                <w:lang w:val="es-ES"/>
              </w:rPr>
              <w:fldChar w:fldCharType="end"/>
            </w:r>
            <w:r w:rsidRPr="00FB2FEF">
              <w:rPr>
                <w:rFonts w:asciiTheme="minorHAnsi" w:hAnsiTheme="minorHAnsi" w:cstheme="minorHAnsi"/>
                <w:i/>
                <w:color w:val="000000"/>
                <w:sz w:val="22"/>
                <w:szCs w:val="22"/>
                <w:lang w:val="es-ES"/>
              </w:rPr>
            </w:r>
            <w:r w:rsidRPr="00FB2FEF">
              <w:rPr>
                <w:rFonts w:asciiTheme="minorHAnsi" w:hAnsiTheme="minorHAnsi" w:cstheme="minorHAnsi"/>
                <w:i/>
                <w:color w:val="000000"/>
                <w:sz w:val="22"/>
                <w:szCs w:val="22"/>
                <w:lang w:val="es-ES"/>
              </w:rPr>
              <w:fldChar w:fldCharType="separate"/>
            </w:r>
            <w:r w:rsidR="008F0698" w:rsidRPr="00FB2FEF">
              <w:rPr>
                <w:rFonts w:asciiTheme="minorHAnsi" w:hAnsiTheme="minorHAnsi" w:cstheme="minorHAnsi"/>
                <w:i/>
                <w:noProof/>
                <w:color w:val="000000"/>
                <w:sz w:val="22"/>
                <w:szCs w:val="22"/>
                <w:lang w:val="en-US"/>
              </w:rPr>
              <w:t>[4]</w:t>
            </w:r>
            <w:r w:rsidRPr="00FB2FEF">
              <w:rPr>
                <w:rFonts w:asciiTheme="minorHAnsi" w:hAnsiTheme="minorHAnsi" w:cstheme="minorHAnsi"/>
                <w:i/>
                <w:color w:val="000000"/>
                <w:sz w:val="22"/>
                <w:szCs w:val="22"/>
                <w:lang w:val="es-ES"/>
              </w:rPr>
              <w:fldChar w:fldCharType="end"/>
            </w:r>
            <w:r w:rsidRPr="00FB2FEF">
              <w:rPr>
                <w:rFonts w:asciiTheme="minorHAnsi" w:hAnsiTheme="minorHAnsi" w:cstheme="minorHAnsi"/>
                <w:color w:val="000000"/>
                <w:sz w:val="22"/>
                <w:szCs w:val="22"/>
                <w:lang w:val="en-US"/>
              </w:rPr>
              <w:t xml:space="preserve">: Patients with previous </w:t>
            </w:r>
            <w:proofErr w:type="spellStart"/>
            <w:r w:rsidRPr="00FB2FEF">
              <w:rPr>
                <w:rFonts w:asciiTheme="minorHAnsi" w:hAnsiTheme="minorHAnsi" w:cstheme="minorHAnsi"/>
                <w:color w:val="000000"/>
                <w:sz w:val="22"/>
                <w:szCs w:val="22"/>
                <w:lang w:val="en-US"/>
              </w:rPr>
              <w:t>extubation</w:t>
            </w:r>
            <w:proofErr w:type="spellEnd"/>
            <w:r w:rsidRPr="00FB2FEF">
              <w:rPr>
                <w:rFonts w:asciiTheme="minorHAnsi" w:hAnsiTheme="minorHAnsi" w:cstheme="minorHAnsi"/>
                <w:color w:val="000000"/>
                <w:sz w:val="22"/>
                <w:szCs w:val="22"/>
                <w:lang w:val="en-US"/>
              </w:rPr>
              <w:t xml:space="preserve"> failure.</w:t>
            </w:r>
          </w:p>
          <w:p w14:paraId="213E71BA" w14:textId="7D4076F5"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r w:rsidRPr="00FB2FEF">
              <w:rPr>
                <w:rFonts w:asciiTheme="minorHAnsi" w:hAnsiTheme="minorHAnsi" w:cstheme="minorHAnsi"/>
                <w:i/>
                <w:color w:val="000000"/>
                <w:sz w:val="22"/>
                <w:szCs w:val="22"/>
                <w:lang w:val="en-US"/>
              </w:rPr>
              <w:t>Ali 2017</w:t>
            </w:r>
            <w:r w:rsidRPr="00FB2FEF">
              <w:rPr>
                <w:rFonts w:asciiTheme="minorHAnsi" w:hAnsiTheme="minorHAnsi" w:cstheme="minorHAnsi"/>
                <w:i/>
                <w:color w:val="000000"/>
                <w:sz w:val="22"/>
                <w:szCs w:val="22"/>
                <w:lang w:val="en-US"/>
              </w:rPr>
              <w:fldChar w:fldCharType="begin"/>
            </w:r>
            <w:r w:rsidR="008F0698" w:rsidRPr="00FB2FEF">
              <w:rPr>
                <w:rFonts w:asciiTheme="minorHAnsi" w:hAnsiTheme="minorHAnsi" w:cstheme="minorHAnsi"/>
                <w:i/>
                <w:color w:val="000000"/>
                <w:sz w:val="22"/>
                <w:szCs w:val="22"/>
                <w:lang w:val="en-US"/>
              </w:rPr>
              <w:instrText xml:space="preserve"> ADDIN EN.CITE &lt;EndNote&gt;&lt;Cite&gt;&lt;Author&gt;Ali&lt;/Author&gt;&lt;Year&gt;2017&lt;/Year&gt;&lt;RecNum&gt;242&lt;/RecNum&gt;&lt;DisplayText&gt;[5]&lt;/DisplayText&gt;&lt;record&gt;&lt;rec-number&gt;242&lt;/rec-number&gt;&lt;foreign-keys&gt;&lt;key app="EN" db-id="zwdsx2sx190apyezss95pw2jdwsdd9052asd" timestamp="1642763379"&gt;242&lt;/key&gt;&lt;/foreign-keys&gt;&lt;ref-type name="Journal Article"&gt;17&lt;/ref-type&gt;&lt;contributors&gt;&lt;authors&gt;&lt;author&gt;Ali, Eman Ramzy&lt;/author&gt;&lt;author&gt;Mohamad, Ahmad Mostafa&lt;/author&gt;&lt;/authors&gt;&lt;/contributors&gt;&lt;titles&gt;&lt;title&gt;Diaphragm ultrasound as a new functional and morphological index of outcome, prognosis and discontinuation from mechanical ventilation in critically ill patients and evaluating the possible protective indices against VIDD&lt;/title&gt;&lt;secondary-title&gt;Egyptian Journal of Chest Diseases and Tuberculosis&lt;/secondary-title&gt;&lt;short-title&gt;Diaphragm ultrasound as a new functional and morphological index of outcome, prognosis and discontinuation from mechanical ventilation in critically ill patients and evaluating the possible protective indices against VIDD&lt;/short-title&gt;&lt;/titles&gt;&lt;periodical&gt;&lt;full-title&gt;Egyptian Journal of Chest Diseases and Tuberculosis&lt;/full-title&gt;&lt;abbr-1&gt;Egypt J Chest Dis Tu&lt;/abbr-1&gt;&lt;/periodical&gt;&lt;pages&gt;339-351&lt;/pages&gt;&lt;volume&gt;66&lt;/volume&gt;&lt;number&gt;2&lt;/number&gt;&lt;keywords&gt;&lt;keyword&gt;Diaphragm thickness&lt;/keyword&gt;&lt;keyword&gt;Diaphragmatic excursion&lt;/keyword&gt;&lt;keyword&gt;Weaning&lt;/keyword&gt;&lt;keyword&gt;Mechanical ventilation&lt;/keyword&gt;&lt;keyword&gt;Ultrasound&lt;/keyword&gt;&lt;/keywords&gt;&lt;dates&gt;&lt;year&gt;2017&lt;/year&gt;&lt;pub-dates&gt;&lt;date&gt;2017/04/01/&lt;/date&gt;&lt;/pub-dates&gt;&lt;/dates&gt;&lt;isbn&gt;0422-7638&lt;/isbn&gt;&lt;urls&gt;&lt;related-urls&gt;&lt;url&gt;https://www.sciencedirect.com/science/article/pii/S042276381630228X&lt;/url&gt;&lt;/related-urls&gt;&lt;/urls&gt;&lt;electronic-resource-num&gt;https://doi.org/10.1016/j.ejcdt.2016.10.006&lt;/electronic-resource-num&gt;&lt;/record&gt;&lt;/Cite&gt;&lt;/EndNote&gt;</w:instrText>
            </w:r>
            <w:r w:rsidRPr="00FB2FEF">
              <w:rPr>
                <w:rFonts w:asciiTheme="minorHAnsi" w:hAnsiTheme="minorHAnsi" w:cstheme="minorHAnsi"/>
                <w:i/>
                <w:color w:val="000000"/>
                <w:sz w:val="22"/>
                <w:szCs w:val="22"/>
                <w:lang w:val="en-US"/>
              </w:rPr>
              <w:fldChar w:fldCharType="separate"/>
            </w:r>
            <w:r w:rsidR="008F0698" w:rsidRPr="00FB2FEF">
              <w:rPr>
                <w:rFonts w:asciiTheme="minorHAnsi" w:hAnsiTheme="minorHAnsi" w:cstheme="minorHAnsi"/>
                <w:i/>
                <w:noProof/>
                <w:color w:val="000000"/>
                <w:sz w:val="22"/>
                <w:szCs w:val="22"/>
                <w:lang w:val="en-US"/>
              </w:rPr>
              <w:t>[5]</w:t>
            </w:r>
            <w:r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i/>
                <w:color w:val="000000"/>
                <w:sz w:val="22"/>
                <w:szCs w:val="22"/>
                <w:lang w:val="en-US"/>
              </w:rPr>
              <w:t>:</w:t>
            </w:r>
            <w:r w:rsidRPr="00FB2FEF">
              <w:rPr>
                <w:rFonts w:asciiTheme="minorHAnsi" w:hAnsiTheme="minorHAnsi" w:cstheme="minorHAnsi"/>
                <w:color w:val="000000"/>
                <w:sz w:val="22"/>
                <w:szCs w:val="22"/>
                <w:lang w:val="en-US"/>
              </w:rPr>
              <w:t xml:space="preserve"> Use of non-invasive ventilation before the start of mechanical ventilation. </w:t>
            </w:r>
          </w:p>
          <w:p w14:paraId="739DC3B6" w14:textId="79DDE513" w:rsidR="00845E85" w:rsidRPr="00FB2FEF" w:rsidRDefault="00845E85" w:rsidP="00D16B30">
            <w:pPr>
              <w:pStyle w:val="NormalWeb"/>
              <w:numPr>
                <w:ilvl w:val="0"/>
                <w:numId w:val="3"/>
              </w:numPr>
              <w:spacing w:before="0" w:beforeAutospacing="0" w:after="0" w:afterAutospacing="0"/>
              <w:ind w:left="405" w:hanging="357"/>
              <w:rPr>
                <w:rFonts w:asciiTheme="minorHAnsi" w:hAnsiTheme="minorHAnsi" w:cstheme="minorHAnsi"/>
                <w:sz w:val="22"/>
                <w:szCs w:val="22"/>
                <w:lang w:val="en-US"/>
              </w:rPr>
            </w:pPr>
            <w:r w:rsidRPr="00FB2FEF">
              <w:rPr>
                <w:rFonts w:asciiTheme="minorHAnsi" w:hAnsiTheme="minorHAnsi" w:cstheme="minorHAnsi"/>
                <w:i/>
                <w:color w:val="000000"/>
                <w:sz w:val="22"/>
                <w:szCs w:val="22"/>
                <w:lang w:val="en-US"/>
              </w:rPr>
              <w:t>Luo 2017</w:t>
            </w:r>
            <w:r w:rsidRPr="00FB2FEF">
              <w:rPr>
                <w:rFonts w:asciiTheme="minorHAnsi" w:hAnsiTheme="minorHAnsi" w:cstheme="minorHAnsi"/>
                <w:i/>
                <w:color w:val="000000"/>
                <w:sz w:val="22"/>
                <w:szCs w:val="22"/>
                <w:lang w:val="en-US"/>
              </w:rPr>
              <w:fldChar w:fldCharType="begin">
                <w:fldData xml:space="preserve">PEVuZE5vdGU+PENpdGU+PEF1dGhvcj5MdW88L0F1dGhvcj48WWVhcj4yMDE3PC9ZZWFyPjxSZWNO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==
</w:fldData>
              </w:fldChar>
            </w:r>
            <w:r w:rsidR="008F0698" w:rsidRPr="00FB2FEF">
              <w:rPr>
                <w:rFonts w:asciiTheme="minorHAnsi" w:hAnsiTheme="minorHAnsi" w:cstheme="minorHAnsi"/>
                <w:i/>
                <w:color w:val="000000"/>
                <w:sz w:val="22"/>
                <w:szCs w:val="22"/>
                <w:lang w:val="en-US"/>
              </w:rPr>
              <w:instrText xml:space="preserve"> ADDIN EN.CITE </w:instrText>
            </w:r>
            <w:r w:rsidR="008F0698" w:rsidRPr="00FB2FEF">
              <w:rPr>
                <w:rFonts w:asciiTheme="minorHAnsi" w:hAnsiTheme="minorHAnsi" w:cstheme="minorHAnsi"/>
                <w:i/>
                <w:color w:val="000000"/>
                <w:sz w:val="22"/>
                <w:szCs w:val="22"/>
                <w:lang w:val="en-US"/>
              </w:rPr>
              <w:fldChar w:fldCharType="begin">
                <w:fldData xml:space="preserve">PEVuZE5vdGU+PENpdGU+PEF1dGhvcj5MdW88L0F1dGhvcj48WWVhcj4yMDE3PC9ZZWFyPjxSZWNO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==
</w:fldData>
              </w:fldChar>
            </w:r>
            <w:r w:rsidR="008F0698" w:rsidRPr="00FB2FEF">
              <w:rPr>
                <w:rFonts w:asciiTheme="minorHAnsi" w:hAnsiTheme="minorHAnsi" w:cstheme="minorHAnsi"/>
                <w:i/>
                <w:color w:val="000000"/>
                <w:sz w:val="22"/>
                <w:szCs w:val="22"/>
                <w:lang w:val="en-US"/>
              </w:rPr>
              <w:instrText xml:space="preserve"> ADDIN EN.CITE.DATA </w:instrText>
            </w:r>
            <w:r w:rsidR="008F0698" w:rsidRPr="00FB2FEF">
              <w:rPr>
                <w:rFonts w:asciiTheme="minorHAnsi" w:hAnsiTheme="minorHAnsi" w:cstheme="minorHAnsi"/>
                <w:i/>
                <w:color w:val="000000"/>
                <w:sz w:val="22"/>
                <w:szCs w:val="22"/>
                <w:lang w:val="en-US"/>
              </w:rPr>
            </w:r>
            <w:r w:rsidR="008F0698"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i/>
                <w:color w:val="000000"/>
                <w:sz w:val="22"/>
                <w:szCs w:val="22"/>
                <w:lang w:val="en-US"/>
              </w:rPr>
            </w:r>
            <w:r w:rsidRPr="00FB2FEF">
              <w:rPr>
                <w:rFonts w:asciiTheme="minorHAnsi" w:hAnsiTheme="minorHAnsi" w:cstheme="minorHAnsi"/>
                <w:i/>
                <w:color w:val="000000"/>
                <w:sz w:val="22"/>
                <w:szCs w:val="22"/>
                <w:lang w:val="en-US"/>
              </w:rPr>
              <w:fldChar w:fldCharType="separate"/>
            </w:r>
            <w:r w:rsidR="008F0698" w:rsidRPr="00FB2FEF">
              <w:rPr>
                <w:rFonts w:asciiTheme="minorHAnsi" w:hAnsiTheme="minorHAnsi" w:cstheme="minorHAnsi"/>
                <w:i/>
                <w:noProof/>
                <w:color w:val="000000"/>
                <w:sz w:val="22"/>
                <w:szCs w:val="22"/>
                <w:lang w:val="en-US"/>
              </w:rPr>
              <w:t>[6]</w:t>
            </w:r>
            <w:r w:rsidRPr="00FB2FEF">
              <w:rPr>
                <w:rFonts w:asciiTheme="minorHAnsi" w:hAnsiTheme="minorHAnsi" w:cstheme="minorHAnsi"/>
                <w:i/>
                <w:color w:val="000000"/>
                <w:sz w:val="22"/>
                <w:szCs w:val="22"/>
                <w:lang w:val="en-US"/>
              </w:rPr>
              <w:fldChar w:fldCharType="end"/>
            </w:r>
            <w:r w:rsidRPr="00FB2FEF">
              <w:rPr>
                <w:rFonts w:asciiTheme="minorHAnsi" w:hAnsiTheme="minorHAnsi" w:cstheme="minorHAnsi"/>
                <w:color w:val="000000"/>
                <w:sz w:val="22"/>
                <w:szCs w:val="22"/>
                <w:lang w:val="en-US"/>
              </w:rPr>
              <w:t>: Severe mitral stenosis or prosthetic mitral valve</w:t>
            </w:r>
            <w:r w:rsidRPr="00FB2FEF">
              <w:rPr>
                <w:rFonts w:asciiTheme="minorHAnsi" w:hAnsiTheme="minorHAnsi" w:cstheme="minorHAnsi"/>
                <w:i/>
                <w:color w:val="000000"/>
                <w:sz w:val="22"/>
                <w:szCs w:val="22"/>
                <w:lang w:val="en-US"/>
              </w:rPr>
              <w:t>.</w:t>
            </w:r>
          </w:p>
          <w:p w14:paraId="066A007A" w14:textId="77777777" w:rsidR="00845E85" w:rsidRPr="00FB2FEF" w:rsidRDefault="00845E85" w:rsidP="00232A5F">
            <w:pPr>
              <w:pStyle w:val="NormalWeb"/>
              <w:spacing w:before="0" w:beforeAutospacing="0" w:after="0" w:afterAutospacing="0"/>
              <w:rPr>
                <w:rFonts w:asciiTheme="minorHAnsi" w:hAnsiTheme="minorHAnsi" w:cstheme="minorHAnsi"/>
                <w:i/>
                <w:sz w:val="22"/>
                <w:szCs w:val="22"/>
                <w:lang w:val="en-US"/>
              </w:rPr>
            </w:pPr>
          </w:p>
          <w:tbl>
            <w:tblPr>
              <w:tblW w:w="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009"/>
              <w:gridCol w:w="1134"/>
              <w:gridCol w:w="1559"/>
              <w:gridCol w:w="1423"/>
              <w:gridCol w:w="7"/>
            </w:tblGrid>
            <w:tr w:rsidR="00C738A9" w:rsidRPr="00FB2FEF" w14:paraId="59199C17" w14:textId="77777777" w:rsidTr="00232A5F">
              <w:trPr>
                <w:trHeight w:val="227"/>
              </w:trPr>
              <w:tc>
                <w:tcPr>
                  <w:tcW w:w="5132" w:type="dxa"/>
                  <w:gridSpan w:val="5"/>
                  <w:shd w:val="clear" w:color="auto" w:fill="auto"/>
                  <w:tcMar>
                    <w:top w:w="72" w:type="dxa"/>
                    <w:left w:w="144" w:type="dxa"/>
                    <w:bottom w:w="72" w:type="dxa"/>
                    <w:right w:w="144" w:type="dxa"/>
                  </w:tcMar>
                  <w:hideMark/>
                </w:tcPr>
                <w:p w14:paraId="2BA0F667"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b/>
                      <w:bCs/>
                      <w:sz w:val="22"/>
                      <w:szCs w:val="22"/>
                      <w:lang w:val="en-US"/>
                    </w:rPr>
                    <w:t>Domain 1: Interpretation of signaling questions (Q)</w:t>
                  </w:r>
                </w:p>
              </w:tc>
            </w:tr>
            <w:tr w:rsidR="00C738A9" w:rsidRPr="00FB2FEF" w14:paraId="7E47540B"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468613E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Q1</w:t>
                  </w:r>
                </w:p>
              </w:tc>
              <w:tc>
                <w:tcPr>
                  <w:tcW w:w="1134" w:type="dxa"/>
                  <w:shd w:val="clear" w:color="auto" w:fill="auto"/>
                  <w:tcMar>
                    <w:top w:w="72" w:type="dxa"/>
                    <w:left w:w="144" w:type="dxa"/>
                    <w:bottom w:w="72" w:type="dxa"/>
                    <w:right w:w="144" w:type="dxa"/>
                  </w:tcMar>
                  <w:vAlign w:val="center"/>
                  <w:hideMark/>
                </w:tcPr>
                <w:p w14:paraId="20B6F7F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Q2</w:t>
                  </w:r>
                </w:p>
              </w:tc>
              <w:tc>
                <w:tcPr>
                  <w:tcW w:w="1559" w:type="dxa"/>
                  <w:shd w:val="clear" w:color="auto" w:fill="auto"/>
                  <w:tcMar>
                    <w:top w:w="72" w:type="dxa"/>
                    <w:left w:w="144" w:type="dxa"/>
                    <w:bottom w:w="72" w:type="dxa"/>
                    <w:right w:w="144" w:type="dxa"/>
                  </w:tcMar>
                  <w:vAlign w:val="center"/>
                  <w:hideMark/>
                </w:tcPr>
                <w:p w14:paraId="265461A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Q3</w:t>
                  </w:r>
                </w:p>
              </w:tc>
              <w:tc>
                <w:tcPr>
                  <w:tcW w:w="1423" w:type="dxa"/>
                  <w:shd w:val="clear" w:color="auto" w:fill="auto"/>
                  <w:tcMar>
                    <w:top w:w="72" w:type="dxa"/>
                    <w:left w:w="144" w:type="dxa"/>
                    <w:bottom w:w="72" w:type="dxa"/>
                    <w:right w:w="144" w:type="dxa"/>
                  </w:tcMar>
                  <w:vAlign w:val="center"/>
                  <w:hideMark/>
                </w:tcPr>
                <w:p w14:paraId="0E340F9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Risk of bias</w:t>
                  </w:r>
                </w:p>
              </w:tc>
            </w:tr>
            <w:tr w:rsidR="00C738A9" w:rsidRPr="00FB2FEF" w14:paraId="6E39BCFD"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117026A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134" w:type="dxa"/>
                  <w:shd w:val="clear" w:color="auto" w:fill="auto"/>
                  <w:tcMar>
                    <w:top w:w="72" w:type="dxa"/>
                    <w:left w:w="144" w:type="dxa"/>
                    <w:bottom w:w="72" w:type="dxa"/>
                    <w:right w:w="144" w:type="dxa"/>
                  </w:tcMar>
                  <w:vAlign w:val="center"/>
                  <w:hideMark/>
                </w:tcPr>
                <w:p w14:paraId="16889E4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vAlign w:val="center"/>
                  <w:hideMark/>
                </w:tcPr>
                <w:p w14:paraId="122CE50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5F5C2D1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0A59BD2E"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3814319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134" w:type="dxa"/>
                  <w:shd w:val="clear" w:color="auto" w:fill="auto"/>
                  <w:tcMar>
                    <w:top w:w="72" w:type="dxa"/>
                    <w:left w:w="144" w:type="dxa"/>
                    <w:bottom w:w="72" w:type="dxa"/>
                    <w:right w:w="144" w:type="dxa"/>
                  </w:tcMar>
                  <w:vAlign w:val="center"/>
                  <w:hideMark/>
                </w:tcPr>
                <w:p w14:paraId="79C0500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vAlign w:val="center"/>
                  <w:hideMark/>
                </w:tcPr>
                <w:p w14:paraId="61CB8113"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5723900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151F726C"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2FBB569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134" w:type="dxa"/>
                  <w:shd w:val="clear" w:color="auto" w:fill="auto"/>
                  <w:tcMar>
                    <w:top w:w="72" w:type="dxa"/>
                    <w:left w:w="144" w:type="dxa"/>
                    <w:bottom w:w="72" w:type="dxa"/>
                    <w:right w:w="144" w:type="dxa"/>
                  </w:tcMar>
                  <w:vAlign w:val="center"/>
                  <w:hideMark/>
                </w:tcPr>
                <w:p w14:paraId="40F6BB1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vAlign w:val="center"/>
                  <w:hideMark/>
                </w:tcPr>
                <w:p w14:paraId="5475784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39949B8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0A2682FA"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72754DA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134" w:type="dxa"/>
                  <w:shd w:val="clear" w:color="auto" w:fill="auto"/>
                  <w:tcMar>
                    <w:top w:w="72" w:type="dxa"/>
                    <w:left w:w="144" w:type="dxa"/>
                    <w:bottom w:w="72" w:type="dxa"/>
                    <w:right w:w="144" w:type="dxa"/>
                  </w:tcMar>
                  <w:vAlign w:val="center"/>
                  <w:hideMark/>
                </w:tcPr>
                <w:p w14:paraId="1932121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vAlign w:val="center"/>
                  <w:hideMark/>
                </w:tcPr>
                <w:p w14:paraId="30ED866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234ADDA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31EE60F2"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027B577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134" w:type="dxa"/>
                  <w:shd w:val="clear" w:color="auto" w:fill="auto"/>
                  <w:tcMar>
                    <w:top w:w="72" w:type="dxa"/>
                    <w:left w:w="144" w:type="dxa"/>
                    <w:bottom w:w="72" w:type="dxa"/>
                    <w:right w:w="144" w:type="dxa"/>
                  </w:tcMar>
                  <w:vAlign w:val="center"/>
                  <w:hideMark/>
                </w:tcPr>
                <w:p w14:paraId="50D7FF6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096DAD4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4F9C156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424047E9"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2109EAC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134" w:type="dxa"/>
                  <w:shd w:val="clear" w:color="auto" w:fill="auto"/>
                  <w:tcMar>
                    <w:top w:w="72" w:type="dxa"/>
                    <w:left w:w="144" w:type="dxa"/>
                    <w:bottom w:w="72" w:type="dxa"/>
                    <w:right w:w="144" w:type="dxa"/>
                  </w:tcMar>
                  <w:vAlign w:val="center"/>
                  <w:hideMark/>
                </w:tcPr>
                <w:p w14:paraId="1481678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436CA01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3945B51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7F7BD6A2" w14:textId="77777777" w:rsidTr="00232A5F">
              <w:trPr>
                <w:gridAfter w:val="1"/>
                <w:wAfter w:w="7" w:type="dxa"/>
                <w:trHeight w:val="227"/>
              </w:trPr>
              <w:tc>
                <w:tcPr>
                  <w:tcW w:w="1009" w:type="dxa"/>
                  <w:shd w:val="clear" w:color="auto" w:fill="auto"/>
                  <w:tcMar>
                    <w:top w:w="72" w:type="dxa"/>
                    <w:left w:w="144" w:type="dxa"/>
                    <w:bottom w:w="72" w:type="dxa"/>
                    <w:right w:w="144" w:type="dxa"/>
                  </w:tcMar>
                  <w:vAlign w:val="center"/>
                  <w:hideMark/>
                </w:tcPr>
                <w:p w14:paraId="37137D5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p>
              </w:tc>
              <w:tc>
                <w:tcPr>
                  <w:tcW w:w="1134" w:type="dxa"/>
                  <w:shd w:val="clear" w:color="auto" w:fill="auto"/>
                  <w:tcMar>
                    <w:top w:w="72" w:type="dxa"/>
                    <w:left w:w="144" w:type="dxa"/>
                    <w:bottom w:w="72" w:type="dxa"/>
                    <w:right w:w="144" w:type="dxa"/>
                  </w:tcMar>
                  <w:vAlign w:val="center"/>
                  <w:hideMark/>
                </w:tcPr>
                <w:p w14:paraId="01BCB90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4012A7B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423" w:type="dxa"/>
                  <w:shd w:val="clear" w:color="auto" w:fill="auto"/>
                  <w:tcMar>
                    <w:top w:w="72" w:type="dxa"/>
                    <w:left w:w="144" w:type="dxa"/>
                    <w:bottom w:w="72" w:type="dxa"/>
                    <w:right w:w="144" w:type="dxa"/>
                  </w:tcMar>
                  <w:vAlign w:val="center"/>
                  <w:hideMark/>
                </w:tcPr>
                <w:p w14:paraId="26B817F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3190227C" w14:textId="77777777" w:rsidTr="00232A5F">
              <w:trPr>
                <w:trHeight w:val="227"/>
              </w:trPr>
              <w:tc>
                <w:tcPr>
                  <w:tcW w:w="5132" w:type="dxa"/>
                  <w:gridSpan w:val="5"/>
                  <w:shd w:val="clear" w:color="auto" w:fill="auto"/>
                  <w:tcMar>
                    <w:top w:w="72" w:type="dxa"/>
                    <w:left w:w="144" w:type="dxa"/>
                    <w:bottom w:w="72" w:type="dxa"/>
                    <w:right w:w="144" w:type="dxa"/>
                  </w:tcMar>
                  <w:hideMark/>
                </w:tcPr>
                <w:p w14:paraId="4CE613BD"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sz w:val="22"/>
                      <w:szCs w:val="22"/>
                      <w:lang w:val="en-US"/>
                    </w:rPr>
                    <w:t>Exception: inappropriate exclusion was considered as important (list supra). In that case the study was marked as high risk. Signaling Q1 and Q2 were considered as high impact signaling questions.</w:t>
                  </w:r>
                </w:p>
              </w:tc>
            </w:tr>
          </w:tbl>
          <w:p w14:paraId="0187CD50" w14:textId="77777777" w:rsidR="00845E85" w:rsidRPr="00FB2FEF" w:rsidRDefault="00845E85" w:rsidP="00232A5F">
            <w:pPr>
              <w:pStyle w:val="NormalWeb"/>
              <w:spacing w:before="0" w:beforeAutospacing="0" w:after="0" w:afterAutospacing="0"/>
              <w:rPr>
                <w:rFonts w:asciiTheme="minorHAnsi" w:hAnsiTheme="minorHAnsi" w:cstheme="minorHAnsi"/>
                <w:b/>
                <w:color w:val="000000"/>
                <w:sz w:val="22"/>
                <w:szCs w:val="22"/>
                <w:lang w:val="en-US"/>
              </w:rPr>
            </w:pPr>
          </w:p>
        </w:tc>
        <w:tc>
          <w:tcPr>
            <w:tcW w:w="2303" w:type="dxa"/>
          </w:tcPr>
          <w:p w14:paraId="51DC1681"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color w:val="000000"/>
                <w:sz w:val="22"/>
                <w:szCs w:val="22"/>
                <w:lang w:val="en-US"/>
              </w:rPr>
              <w:t xml:space="preserve">The following parameters were considered for applicability of the patient selection: </w:t>
            </w:r>
          </w:p>
          <w:p w14:paraId="035845A9"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color w:val="000000"/>
                <w:sz w:val="22"/>
                <w:szCs w:val="22"/>
                <w:lang w:val="en-US"/>
              </w:rPr>
              <w:t>• Demographic features</w:t>
            </w:r>
          </w:p>
          <w:p w14:paraId="6C750775"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color w:val="000000"/>
                <w:sz w:val="22"/>
                <w:szCs w:val="22"/>
                <w:lang w:val="en-US"/>
              </w:rPr>
              <w:t>• Differential diagnosis or co-morbidity (</w:t>
            </w:r>
            <w:proofErr w:type="spellStart"/>
            <w:r w:rsidRPr="00FB2FEF">
              <w:rPr>
                <w:rFonts w:asciiTheme="minorHAnsi" w:hAnsiTheme="minorHAnsi" w:cstheme="minorHAnsi"/>
                <w:color w:val="000000"/>
                <w:sz w:val="22"/>
                <w:szCs w:val="22"/>
                <w:lang w:val="en-US"/>
              </w:rPr>
              <w:t>i.e.COPD</w:t>
            </w:r>
            <w:proofErr w:type="spellEnd"/>
            <w:r w:rsidRPr="00FB2FEF">
              <w:rPr>
                <w:rFonts w:asciiTheme="minorHAnsi" w:hAnsiTheme="minorHAnsi" w:cstheme="minorHAnsi"/>
                <w:color w:val="000000"/>
                <w:sz w:val="22"/>
                <w:szCs w:val="22"/>
                <w:lang w:val="en-US"/>
              </w:rPr>
              <w:t>, cardiac surgery)</w:t>
            </w:r>
          </w:p>
          <w:p w14:paraId="60AC1401"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color w:val="000000"/>
                <w:sz w:val="22"/>
                <w:szCs w:val="22"/>
                <w:lang w:val="en-US"/>
              </w:rPr>
              <w:t>• Setting of study: only assessments performed while admitted to the intensive care unit.</w:t>
            </w:r>
          </w:p>
          <w:p w14:paraId="448857FC" w14:textId="77777777" w:rsidR="00845E85" w:rsidRPr="00FB2FEF" w:rsidRDefault="00845E85" w:rsidP="00232A5F">
            <w:pPr>
              <w:pStyle w:val="NormalWeb"/>
              <w:spacing w:before="0" w:beforeAutospacing="0" w:after="0" w:afterAutospacing="0"/>
              <w:rPr>
                <w:rFonts w:asciiTheme="minorHAnsi" w:hAnsiTheme="minorHAnsi" w:cstheme="minorHAnsi"/>
                <w:b/>
                <w:bCs/>
                <w:color w:val="000000"/>
                <w:sz w:val="22"/>
                <w:szCs w:val="22"/>
                <w:lang w:val="en-US"/>
              </w:rPr>
            </w:pPr>
            <w:r w:rsidRPr="00FB2FEF">
              <w:rPr>
                <w:rFonts w:asciiTheme="minorHAnsi" w:hAnsiTheme="minorHAnsi" w:cstheme="minorHAnsi"/>
                <w:color w:val="000000"/>
                <w:sz w:val="22"/>
                <w:szCs w:val="22"/>
                <w:lang w:val="en-US"/>
              </w:rPr>
              <w:t>• Previous testing protocols (included based on phrenic nerve stimulation or maximal inspiratory pressure)</w:t>
            </w:r>
          </w:p>
        </w:tc>
      </w:tr>
      <w:tr w:rsidR="00845E85" w:rsidRPr="00FB2FEF" w14:paraId="183FE97B" w14:textId="77777777" w:rsidTr="00232A5F">
        <w:trPr>
          <w:gridAfter w:val="1"/>
          <w:wAfter w:w="7" w:type="dxa"/>
        </w:trPr>
        <w:tc>
          <w:tcPr>
            <w:tcW w:w="1276" w:type="dxa"/>
          </w:tcPr>
          <w:p w14:paraId="5E95B0D6" w14:textId="77777777" w:rsidR="00845E85" w:rsidRPr="00FB2FEF" w:rsidRDefault="00845E85" w:rsidP="00232A5F">
            <w:pPr>
              <w:pStyle w:val="NormalWeb"/>
              <w:spacing w:before="0" w:beforeAutospacing="0" w:after="0" w:afterAutospacing="0"/>
              <w:rPr>
                <w:rFonts w:asciiTheme="minorHAnsi" w:hAnsiTheme="minorHAnsi" w:cstheme="minorHAnsi"/>
                <w:b/>
                <w:color w:val="000000"/>
                <w:sz w:val="22"/>
                <w:szCs w:val="22"/>
                <w:lang w:val="en-US"/>
              </w:rPr>
            </w:pPr>
            <w:r w:rsidRPr="00FB2FEF">
              <w:rPr>
                <w:rFonts w:asciiTheme="minorHAnsi" w:hAnsiTheme="minorHAnsi" w:cstheme="minorHAnsi"/>
                <w:b/>
                <w:color w:val="000000"/>
                <w:sz w:val="22"/>
                <w:szCs w:val="22"/>
                <w:lang w:val="en-US"/>
              </w:rPr>
              <w:lastRenderedPageBreak/>
              <w:t>Domain 2: Index test</w:t>
            </w:r>
          </w:p>
        </w:tc>
        <w:tc>
          <w:tcPr>
            <w:tcW w:w="7046" w:type="dxa"/>
          </w:tcPr>
          <w:p w14:paraId="2FADE626" w14:textId="77777777" w:rsidR="00845E85" w:rsidRPr="00FB2FEF" w:rsidRDefault="00845E85" w:rsidP="00232A5F">
            <w:pPr>
              <w:pStyle w:val="NormalWeb"/>
              <w:spacing w:before="0" w:beforeAutospacing="0" w:after="0" w:afterAutospacing="0"/>
              <w:rPr>
                <w:rFonts w:asciiTheme="minorHAnsi" w:hAnsiTheme="minorHAnsi" w:cstheme="minorHAnsi"/>
                <w:iCs/>
                <w:color w:val="000000"/>
                <w:sz w:val="22"/>
                <w:szCs w:val="22"/>
                <w:lang w:val="en-US"/>
              </w:rPr>
            </w:pPr>
            <w:r w:rsidRPr="00FB2FEF">
              <w:rPr>
                <w:rFonts w:asciiTheme="minorHAnsi" w:hAnsiTheme="minorHAnsi" w:cstheme="minorHAnsi"/>
                <w:iCs/>
                <w:color w:val="000000"/>
                <w:sz w:val="22"/>
                <w:szCs w:val="22"/>
                <w:lang w:val="en-US"/>
              </w:rPr>
              <w:t>Q1: Were the index test results interpreted without knowledge of the results of the reference standard?</w:t>
            </w:r>
            <w:r w:rsidRPr="00FB2FEF">
              <w:rPr>
                <w:rFonts w:asciiTheme="minorHAnsi" w:hAnsiTheme="minorHAnsi" w:cstheme="minorHAnsi"/>
                <w:iCs/>
                <w:color w:val="000000"/>
                <w:sz w:val="22"/>
                <w:szCs w:val="22"/>
                <w:lang w:val="en-US"/>
              </w:rPr>
              <w:br/>
              <w:t>Were the assessors blinded?</w:t>
            </w:r>
            <w:r w:rsidRPr="00FB2FEF">
              <w:rPr>
                <w:rFonts w:asciiTheme="minorHAnsi" w:hAnsiTheme="minorHAnsi" w:cstheme="minorHAnsi"/>
                <w:iCs/>
                <w:color w:val="000000"/>
                <w:sz w:val="22"/>
                <w:szCs w:val="22"/>
                <w:lang w:val="en-US"/>
              </w:rPr>
              <w:br/>
              <w:t xml:space="preserve">This </w:t>
            </w:r>
            <w:proofErr w:type="spellStart"/>
            <w:r w:rsidRPr="00FB2FEF">
              <w:rPr>
                <w:rFonts w:asciiTheme="minorHAnsi" w:hAnsiTheme="minorHAnsi" w:cstheme="minorHAnsi"/>
                <w:iCs/>
                <w:color w:val="000000"/>
                <w:sz w:val="22"/>
                <w:szCs w:val="22"/>
                <w:lang w:val="en-US"/>
              </w:rPr>
              <w:t>signalling</w:t>
            </w:r>
            <w:proofErr w:type="spellEnd"/>
            <w:r w:rsidRPr="00FB2FEF">
              <w:rPr>
                <w:rFonts w:asciiTheme="minorHAnsi" w:hAnsiTheme="minorHAnsi" w:cstheme="minorHAnsi"/>
                <w:iCs/>
                <w:color w:val="000000"/>
                <w:sz w:val="22"/>
                <w:szCs w:val="22"/>
                <w:lang w:val="en-US"/>
              </w:rPr>
              <w:t xml:space="preserve"> question did not need further clarification.</w:t>
            </w:r>
            <w:r w:rsidRPr="00FB2FEF">
              <w:rPr>
                <w:rFonts w:asciiTheme="minorHAnsi" w:hAnsiTheme="minorHAnsi" w:cstheme="minorHAnsi"/>
                <w:iCs/>
                <w:color w:val="000000"/>
                <w:sz w:val="22"/>
                <w:szCs w:val="22"/>
                <w:lang w:val="en-US"/>
              </w:rPr>
              <w:br/>
              <w:t>Q2: If a threshold was used, was it pre-specified?</w:t>
            </w:r>
            <w:r w:rsidRPr="00FB2FEF">
              <w:rPr>
                <w:rFonts w:asciiTheme="minorHAnsi" w:hAnsiTheme="minorHAnsi" w:cstheme="minorHAnsi"/>
                <w:iCs/>
                <w:color w:val="000000"/>
                <w:sz w:val="22"/>
                <w:szCs w:val="22"/>
                <w:lang w:val="en-US"/>
              </w:rPr>
              <w:br/>
              <w:t>This signaling question was not considered as important as almost all papers did not pre-specify the threshold.</w:t>
            </w:r>
          </w:p>
          <w:tbl>
            <w:tblPr>
              <w:tblW w:w="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391"/>
              <w:gridCol w:w="1970"/>
              <w:gridCol w:w="1716"/>
            </w:tblGrid>
            <w:tr w:rsidR="00C738A9" w:rsidRPr="00FB2FEF" w14:paraId="1A664873" w14:textId="77777777" w:rsidTr="00232A5F">
              <w:trPr>
                <w:trHeight w:val="227"/>
              </w:trPr>
              <w:tc>
                <w:tcPr>
                  <w:tcW w:w="5077" w:type="dxa"/>
                  <w:gridSpan w:val="3"/>
                  <w:shd w:val="clear" w:color="auto" w:fill="auto"/>
                  <w:tcMar>
                    <w:top w:w="72" w:type="dxa"/>
                    <w:left w:w="144" w:type="dxa"/>
                    <w:bottom w:w="72" w:type="dxa"/>
                    <w:right w:w="144" w:type="dxa"/>
                  </w:tcMar>
                  <w:hideMark/>
                </w:tcPr>
                <w:p w14:paraId="3D630291"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b/>
                      <w:bCs/>
                      <w:sz w:val="22"/>
                      <w:szCs w:val="22"/>
                      <w:lang w:val="en-US"/>
                    </w:rPr>
                    <w:t>Domain 2: Interpretation of signaling questions (Q)</w:t>
                  </w:r>
                </w:p>
              </w:tc>
            </w:tr>
            <w:tr w:rsidR="00C738A9" w:rsidRPr="00FB2FEF" w14:paraId="310D5F93" w14:textId="77777777" w:rsidTr="00232A5F">
              <w:trPr>
                <w:trHeight w:val="227"/>
              </w:trPr>
              <w:tc>
                <w:tcPr>
                  <w:tcW w:w="1391" w:type="dxa"/>
                  <w:shd w:val="clear" w:color="auto" w:fill="auto"/>
                  <w:tcMar>
                    <w:top w:w="72" w:type="dxa"/>
                    <w:left w:w="144" w:type="dxa"/>
                    <w:bottom w:w="72" w:type="dxa"/>
                    <w:right w:w="144" w:type="dxa"/>
                  </w:tcMar>
                  <w:vAlign w:val="center"/>
                  <w:hideMark/>
                </w:tcPr>
                <w:p w14:paraId="60F61A1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Q1</w:t>
                  </w:r>
                </w:p>
              </w:tc>
              <w:tc>
                <w:tcPr>
                  <w:tcW w:w="1970" w:type="dxa"/>
                  <w:shd w:val="clear" w:color="auto" w:fill="auto"/>
                  <w:tcMar>
                    <w:top w:w="72" w:type="dxa"/>
                    <w:left w:w="144" w:type="dxa"/>
                    <w:bottom w:w="72" w:type="dxa"/>
                    <w:right w:w="144" w:type="dxa"/>
                  </w:tcMar>
                  <w:vAlign w:val="center"/>
                  <w:hideMark/>
                </w:tcPr>
                <w:p w14:paraId="5C54255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Q2</w:t>
                  </w:r>
                </w:p>
              </w:tc>
              <w:tc>
                <w:tcPr>
                  <w:tcW w:w="1716" w:type="dxa"/>
                  <w:shd w:val="clear" w:color="auto" w:fill="auto"/>
                  <w:tcMar>
                    <w:top w:w="72" w:type="dxa"/>
                    <w:left w:w="144" w:type="dxa"/>
                    <w:bottom w:w="72" w:type="dxa"/>
                    <w:right w:w="144" w:type="dxa"/>
                  </w:tcMar>
                  <w:vAlign w:val="center"/>
                  <w:hideMark/>
                </w:tcPr>
                <w:p w14:paraId="232A83C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Risk of bias</w:t>
                  </w:r>
                </w:p>
              </w:tc>
            </w:tr>
            <w:tr w:rsidR="00C738A9" w:rsidRPr="00FB2FEF" w14:paraId="6D20CFD0" w14:textId="77777777" w:rsidTr="00232A5F">
              <w:trPr>
                <w:trHeight w:val="227"/>
              </w:trPr>
              <w:tc>
                <w:tcPr>
                  <w:tcW w:w="1391" w:type="dxa"/>
                  <w:shd w:val="clear" w:color="auto" w:fill="auto"/>
                  <w:tcMar>
                    <w:top w:w="72" w:type="dxa"/>
                    <w:left w:w="144" w:type="dxa"/>
                    <w:bottom w:w="72" w:type="dxa"/>
                    <w:right w:w="144" w:type="dxa"/>
                  </w:tcMar>
                  <w:vAlign w:val="center"/>
                  <w:hideMark/>
                </w:tcPr>
                <w:p w14:paraId="691869C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970" w:type="dxa"/>
                  <w:shd w:val="clear" w:color="auto" w:fill="auto"/>
                  <w:tcMar>
                    <w:top w:w="72" w:type="dxa"/>
                    <w:left w:w="144" w:type="dxa"/>
                    <w:bottom w:w="72" w:type="dxa"/>
                    <w:right w:w="144" w:type="dxa"/>
                  </w:tcMar>
                  <w:vAlign w:val="center"/>
                  <w:hideMark/>
                </w:tcPr>
                <w:p w14:paraId="689F269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716" w:type="dxa"/>
                  <w:shd w:val="clear" w:color="auto" w:fill="auto"/>
                  <w:tcMar>
                    <w:top w:w="72" w:type="dxa"/>
                    <w:left w:w="144" w:type="dxa"/>
                    <w:bottom w:w="72" w:type="dxa"/>
                    <w:right w:w="144" w:type="dxa"/>
                  </w:tcMar>
                  <w:vAlign w:val="center"/>
                  <w:hideMark/>
                </w:tcPr>
                <w:p w14:paraId="3C99A377"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2DADEEB2" w14:textId="77777777" w:rsidTr="00232A5F">
              <w:trPr>
                <w:trHeight w:val="227"/>
              </w:trPr>
              <w:tc>
                <w:tcPr>
                  <w:tcW w:w="1391" w:type="dxa"/>
                  <w:shd w:val="clear" w:color="auto" w:fill="auto"/>
                  <w:tcMar>
                    <w:top w:w="72" w:type="dxa"/>
                    <w:left w:w="144" w:type="dxa"/>
                    <w:bottom w:w="72" w:type="dxa"/>
                    <w:right w:w="144" w:type="dxa"/>
                  </w:tcMar>
                  <w:vAlign w:val="center"/>
                  <w:hideMark/>
                </w:tcPr>
                <w:p w14:paraId="1ED1589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970" w:type="dxa"/>
                  <w:shd w:val="clear" w:color="auto" w:fill="auto"/>
                  <w:tcMar>
                    <w:top w:w="72" w:type="dxa"/>
                    <w:left w:w="144" w:type="dxa"/>
                    <w:bottom w:w="72" w:type="dxa"/>
                    <w:right w:w="144" w:type="dxa"/>
                  </w:tcMar>
                  <w:vAlign w:val="center"/>
                  <w:hideMark/>
                </w:tcPr>
                <w:p w14:paraId="6041A18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716" w:type="dxa"/>
                  <w:shd w:val="clear" w:color="auto" w:fill="auto"/>
                  <w:tcMar>
                    <w:top w:w="72" w:type="dxa"/>
                    <w:left w:w="144" w:type="dxa"/>
                    <w:bottom w:w="72" w:type="dxa"/>
                    <w:right w:w="144" w:type="dxa"/>
                  </w:tcMar>
                  <w:vAlign w:val="center"/>
                  <w:hideMark/>
                </w:tcPr>
                <w:p w14:paraId="50DF9D9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336ACBF2" w14:textId="77777777" w:rsidTr="00232A5F">
              <w:trPr>
                <w:trHeight w:val="227"/>
              </w:trPr>
              <w:tc>
                <w:tcPr>
                  <w:tcW w:w="1391" w:type="dxa"/>
                  <w:shd w:val="clear" w:color="auto" w:fill="auto"/>
                  <w:tcMar>
                    <w:top w:w="72" w:type="dxa"/>
                    <w:left w:w="144" w:type="dxa"/>
                    <w:bottom w:w="72" w:type="dxa"/>
                    <w:right w:w="144" w:type="dxa"/>
                  </w:tcMar>
                  <w:vAlign w:val="center"/>
                  <w:hideMark/>
                </w:tcPr>
                <w:p w14:paraId="04AADCA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970" w:type="dxa"/>
                  <w:shd w:val="clear" w:color="auto" w:fill="auto"/>
                  <w:tcMar>
                    <w:top w:w="72" w:type="dxa"/>
                    <w:left w:w="144" w:type="dxa"/>
                    <w:bottom w:w="72" w:type="dxa"/>
                    <w:right w:w="144" w:type="dxa"/>
                  </w:tcMar>
                  <w:hideMark/>
                </w:tcPr>
                <w:p w14:paraId="29E0098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716" w:type="dxa"/>
                  <w:shd w:val="clear" w:color="auto" w:fill="auto"/>
                  <w:tcMar>
                    <w:top w:w="72" w:type="dxa"/>
                    <w:left w:w="144" w:type="dxa"/>
                    <w:bottom w:w="72" w:type="dxa"/>
                    <w:right w:w="144" w:type="dxa"/>
                  </w:tcMar>
                  <w:vAlign w:val="center"/>
                  <w:hideMark/>
                </w:tcPr>
                <w:p w14:paraId="12D93FA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6FFF6131" w14:textId="77777777" w:rsidTr="00232A5F">
              <w:trPr>
                <w:trHeight w:val="227"/>
              </w:trPr>
              <w:tc>
                <w:tcPr>
                  <w:tcW w:w="5077" w:type="dxa"/>
                  <w:gridSpan w:val="3"/>
                  <w:shd w:val="clear" w:color="auto" w:fill="auto"/>
                  <w:tcMar>
                    <w:top w:w="72" w:type="dxa"/>
                    <w:left w:w="144" w:type="dxa"/>
                    <w:bottom w:w="72" w:type="dxa"/>
                    <w:right w:w="144" w:type="dxa"/>
                  </w:tcMar>
                  <w:hideMark/>
                </w:tcPr>
                <w:p w14:paraId="231ECF31"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sz w:val="22"/>
                      <w:szCs w:val="22"/>
                      <w:lang w:val="en-US"/>
                    </w:rPr>
                    <w:t>Signaling Q1 was considered as high impact signaling questions.</w:t>
                  </w:r>
                </w:p>
              </w:tc>
            </w:tr>
          </w:tbl>
          <w:p w14:paraId="33407F33" w14:textId="77777777" w:rsidR="00845E85" w:rsidRPr="00FB2FEF" w:rsidRDefault="00845E85" w:rsidP="00232A5F">
            <w:pPr>
              <w:pStyle w:val="NormalWeb"/>
              <w:spacing w:before="0" w:beforeAutospacing="0" w:after="0" w:afterAutospacing="0"/>
              <w:rPr>
                <w:rFonts w:asciiTheme="minorHAnsi" w:hAnsiTheme="minorHAnsi" w:cstheme="minorHAnsi"/>
                <w:iCs/>
                <w:color w:val="000000"/>
                <w:sz w:val="22"/>
                <w:szCs w:val="22"/>
                <w:lang w:val="en-US"/>
              </w:rPr>
            </w:pPr>
          </w:p>
        </w:tc>
        <w:tc>
          <w:tcPr>
            <w:tcW w:w="2303" w:type="dxa"/>
          </w:tcPr>
          <w:p w14:paraId="4C5C9EAB"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color w:val="000000"/>
                <w:sz w:val="22"/>
                <w:szCs w:val="22"/>
                <w:lang w:val="en-US"/>
              </w:rPr>
              <w:t xml:space="preserve">Variation in technology, execution or interpretation and methodology were evaluated for applicability. </w:t>
            </w:r>
            <w:r w:rsidRPr="00FB2FEF">
              <w:rPr>
                <w:rFonts w:asciiTheme="minorHAnsi" w:hAnsiTheme="minorHAnsi" w:cstheme="minorHAnsi"/>
                <w:color w:val="000000"/>
                <w:sz w:val="22"/>
                <w:szCs w:val="22"/>
                <w:lang w:val="en-US"/>
              </w:rPr>
              <w:br/>
              <w:t xml:space="preserve">For maximal inspiratory pressure, the only applicable method considered was the Marini method. </w:t>
            </w:r>
            <w:r w:rsidRPr="00FB2FEF">
              <w:rPr>
                <w:rFonts w:asciiTheme="minorHAnsi" w:hAnsiTheme="minorHAnsi" w:cstheme="minorHAnsi"/>
                <w:sz w:val="22"/>
                <w:szCs w:val="22"/>
                <w:lang w:val="en-US"/>
              </w:rPr>
              <w:br/>
            </w:r>
            <w:r w:rsidRPr="00FB2FEF">
              <w:rPr>
                <w:rFonts w:asciiTheme="minorHAnsi" w:hAnsiTheme="minorHAnsi" w:cstheme="minorHAnsi"/>
                <w:color w:val="000000"/>
                <w:sz w:val="22"/>
                <w:szCs w:val="22"/>
                <w:lang w:val="en-US"/>
              </w:rPr>
              <w:t>It needed to be clearly mentioned who performed the measurements.</w:t>
            </w:r>
            <w:r w:rsidRPr="00FB2FEF">
              <w:rPr>
                <w:rFonts w:asciiTheme="minorHAnsi" w:hAnsiTheme="minorHAnsi" w:cstheme="minorHAnsi"/>
                <w:b/>
                <w:bCs/>
                <w:color w:val="000000"/>
                <w:sz w:val="22"/>
                <w:szCs w:val="22"/>
                <w:lang w:val="en-US"/>
              </w:rPr>
              <w:t> </w:t>
            </w:r>
          </w:p>
        </w:tc>
      </w:tr>
      <w:tr w:rsidR="00845E85" w:rsidRPr="00FB2FEF" w14:paraId="1895F588" w14:textId="77777777" w:rsidTr="00232A5F">
        <w:trPr>
          <w:gridAfter w:val="1"/>
          <w:wAfter w:w="7" w:type="dxa"/>
        </w:trPr>
        <w:tc>
          <w:tcPr>
            <w:tcW w:w="1276" w:type="dxa"/>
          </w:tcPr>
          <w:p w14:paraId="66ECC19D" w14:textId="77777777" w:rsidR="00845E85" w:rsidRPr="00FB2FEF" w:rsidRDefault="00845E85" w:rsidP="00232A5F">
            <w:pPr>
              <w:pStyle w:val="NormalWeb"/>
              <w:spacing w:before="0" w:beforeAutospacing="0" w:after="0" w:afterAutospacing="0"/>
              <w:rPr>
                <w:rFonts w:asciiTheme="minorHAnsi" w:hAnsiTheme="minorHAnsi" w:cstheme="minorHAnsi"/>
                <w:b/>
                <w:color w:val="000000"/>
                <w:sz w:val="22"/>
                <w:szCs w:val="22"/>
                <w:lang w:val="en-US"/>
              </w:rPr>
            </w:pPr>
            <w:r w:rsidRPr="00FB2FEF">
              <w:rPr>
                <w:rFonts w:asciiTheme="minorHAnsi" w:hAnsiTheme="minorHAnsi" w:cstheme="minorHAnsi"/>
                <w:b/>
                <w:color w:val="000000"/>
                <w:sz w:val="22"/>
                <w:szCs w:val="22"/>
                <w:lang w:val="en-US"/>
              </w:rPr>
              <w:t>Domain 3: Reference standard</w:t>
            </w:r>
          </w:p>
        </w:tc>
        <w:tc>
          <w:tcPr>
            <w:tcW w:w="7046" w:type="dxa"/>
          </w:tcPr>
          <w:p w14:paraId="23CC8B23"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iCs/>
                <w:color w:val="000000"/>
                <w:sz w:val="22"/>
                <w:szCs w:val="22"/>
                <w:lang w:val="en-US"/>
              </w:rPr>
              <w:t>Q1: Is the reference standard likely to correctly classify the target condition?</w:t>
            </w:r>
            <w:r w:rsidRPr="00FB2FEF">
              <w:rPr>
                <w:rFonts w:asciiTheme="minorHAnsi" w:hAnsiTheme="minorHAnsi" w:cstheme="minorHAnsi"/>
                <w:iCs/>
                <w:color w:val="000000"/>
                <w:sz w:val="22"/>
                <w:szCs w:val="22"/>
                <w:lang w:val="en-US"/>
              </w:rPr>
              <w:br/>
              <w:t xml:space="preserve">Only </w:t>
            </w:r>
            <w:r w:rsidRPr="00FB2FEF">
              <w:rPr>
                <w:rFonts w:asciiTheme="minorHAnsi" w:hAnsiTheme="minorHAnsi" w:cstheme="minorHAnsi"/>
                <w:color w:val="000000"/>
                <w:sz w:val="22"/>
                <w:szCs w:val="22"/>
                <w:lang w:val="en-US"/>
              </w:rPr>
              <w:t>reference standard who have 100% sensitive and specific were considered as low risk.</w:t>
            </w:r>
            <w:r w:rsidRPr="00FB2FEF">
              <w:rPr>
                <w:rFonts w:asciiTheme="minorHAnsi" w:hAnsiTheme="minorHAnsi" w:cstheme="minorHAnsi"/>
                <w:color w:val="000000"/>
                <w:sz w:val="22"/>
                <w:szCs w:val="22"/>
                <w:lang w:val="en-US"/>
              </w:rPr>
              <w:br/>
            </w:r>
            <w:r w:rsidRPr="00FB2FEF">
              <w:rPr>
                <w:rFonts w:asciiTheme="minorHAnsi" w:hAnsiTheme="minorHAnsi" w:cstheme="minorHAnsi"/>
                <w:iCs/>
                <w:color w:val="000000"/>
                <w:sz w:val="22"/>
                <w:szCs w:val="22"/>
                <w:lang w:val="en-US"/>
              </w:rPr>
              <w:t>Q2: Were the reference standard results interpreted without knowledge of the results of the index test?</w:t>
            </w:r>
            <w:r w:rsidRPr="00FB2FEF">
              <w:rPr>
                <w:rFonts w:asciiTheme="minorHAnsi" w:hAnsiTheme="minorHAnsi" w:cstheme="minorHAnsi"/>
                <w:color w:val="000000"/>
                <w:sz w:val="22"/>
                <w:szCs w:val="22"/>
                <w:lang w:val="en-US"/>
              </w:rPr>
              <w:br/>
            </w:r>
            <w:r w:rsidRPr="00FB2FEF">
              <w:rPr>
                <w:rFonts w:asciiTheme="minorHAnsi" w:hAnsiTheme="minorHAnsi" w:cstheme="minorHAnsi"/>
                <w:sz w:val="22"/>
                <w:szCs w:val="22"/>
                <w:lang w:val="en-US"/>
              </w:rPr>
              <w:t>Were the assessors blinded?</w:t>
            </w:r>
            <w:r w:rsidRPr="00FB2FEF">
              <w:rPr>
                <w:rFonts w:asciiTheme="minorHAnsi" w:hAnsiTheme="minorHAnsi" w:cstheme="minorHAnsi"/>
                <w:sz w:val="22"/>
                <w:szCs w:val="22"/>
                <w:lang w:val="en-US"/>
              </w:rPr>
              <w:br/>
              <w:t xml:space="preserve">This </w:t>
            </w:r>
            <w:proofErr w:type="spellStart"/>
            <w:r w:rsidRPr="00FB2FEF">
              <w:rPr>
                <w:rFonts w:asciiTheme="minorHAnsi" w:hAnsiTheme="minorHAnsi" w:cstheme="minorHAnsi"/>
                <w:sz w:val="22"/>
                <w:szCs w:val="22"/>
                <w:lang w:val="en-US"/>
              </w:rPr>
              <w:t>signalling</w:t>
            </w:r>
            <w:proofErr w:type="spellEnd"/>
            <w:r w:rsidRPr="00FB2FEF">
              <w:rPr>
                <w:rFonts w:asciiTheme="minorHAnsi" w:hAnsiTheme="minorHAnsi" w:cstheme="minorHAnsi"/>
                <w:sz w:val="22"/>
                <w:szCs w:val="22"/>
                <w:lang w:val="en-US"/>
              </w:rPr>
              <w:t xml:space="preserve"> question did not need further clarification.</w:t>
            </w:r>
          </w:p>
          <w:tbl>
            <w:tblP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57"/>
              <w:gridCol w:w="1557"/>
              <w:gridCol w:w="2011"/>
            </w:tblGrid>
            <w:tr w:rsidR="00C738A9" w:rsidRPr="00FB2FEF" w14:paraId="7320F865" w14:textId="77777777" w:rsidTr="00232A5F">
              <w:trPr>
                <w:trHeight w:val="227"/>
              </w:trPr>
              <w:tc>
                <w:tcPr>
                  <w:tcW w:w="5125" w:type="dxa"/>
                  <w:gridSpan w:val="3"/>
                  <w:shd w:val="clear" w:color="auto" w:fill="auto"/>
                  <w:tcMar>
                    <w:top w:w="72" w:type="dxa"/>
                    <w:left w:w="144" w:type="dxa"/>
                    <w:bottom w:w="72" w:type="dxa"/>
                    <w:right w:w="144" w:type="dxa"/>
                  </w:tcMar>
                  <w:hideMark/>
                </w:tcPr>
                <w:p w14:paraId="79029527"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b/>
                      <w:bCs/>
                      <w:sz w:val="22"/>
                      <w:szCs w:val="22"/>
                      <w:lang w:val="en-US"/>
                    </w:rPr>
                    <w:t>Domain 3: Interpretation of signaling questions (Q)</w:t>
                  </w:r>
                </w:p>
              </w:tc>
            </w:tr>
            <w:tr w:rsidR="00C738A9" w:rsidRPr="00FB2FEF" w14:paraId="44A938C1" w14:textId="77777777" w:rsidTr="00232A5F">
              <w:trPr>
                <w:trHeight w:val="227"/>
              </w:trPr>
              <w:tc>
                <w:tcPr>
                  <w:tcW w:w="1557" w:type="dxa"/>
                  <w:shd w:val="clear" w:color="auto" w:fill="auto"/>
                  <w:tcMar>
                    <w:top w:w="72" w:type="dxa"/>
                    <w:left w:w="144" w:type="dxa"/>
                    <w:bottom w:w="72" w:type="dxa"/>
                    <w:right w:w="144" w:type="dxa"/>
                  </w:tcMar>
                  <w:vAlign w:val="center"/>
                  <w:hideMark/>
                </w:tcPr>
                <w:p w14:paraId="52E6250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Q1</w:t>
                  </w:r>
                </w:p>
              </w:tc>
              <w:tc>
                <w:tcPr>
                  <w:tcW w:w="1557" w:type="dxa"/>
                  <w:shd w:val="clear" w:color="auto" w:fill="auto"/>
                  <w:tcMar>
                    <w:top w:w="72" w:type="dxa"/>
                    <w:left w:w="144" w:type="dxa"/>
                    <w:bottom w:w="72" w:type="dxa"/>
                    <w:right w:w="144" w:type="dxa"/>
                  </w:tcMar>
                  <w:vAlign w:val="center"/>
                  <w:hideMark/>
                </w:tcPr>
                <w:p w14:paraId="6226DAB3"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Q2</w:t>
                  </w:r>
                </w:p>
              </w:tc>
              <w:tc>
                <w:tcPr>
                  <w:tcW w:w="2011" w:type="dxa"/>
                  <w:shd w:val="clear" w:color="auto" w:fill="auto"/>
                  <w:tcMar>
                    <w:top w:w="72" w:type="dxa"/>
                    <w:left w:w="144" w:type="dxa"/>
                    <w:bottom w:w="72" w:type="dxa"/>
                    <w:right w:w="144" w:type="dxa"/>
                  </w:tcMar>
                  <w:vAlign w:val="center"/>
                  <w:hideMark/>
                </w:tcPr>
                <w:p w14:paraId="07A0F37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Risk of bias</w:t>
                  </w:r>
                </w:p>
              </w:tc>
            </w:tr>
            <w:tr w:rsidR="00C738A9" w:rsidRPr="00FB2FEF" w14:paraId="2FB32FCD" w14:textId="77777777" w:rsidTr="00232A5F">
              <w:trPr>
                <w:trHeight w:val="227"/>
              </w:trPr>
              <w:tc>
                <w:tcPr>
                  <w:tcW w:w="1557" w:type="dxa"/>
                  <w:shd w:val="clear" w:color="auto" w:fill="auto"/>
                  <w:tcMar>
                    <w:top w:w="72" w:type="dxa"/>
                    <w:left w:w="144" w:type="dxa"/>
                    <w:bottom w:w="72" w:type="dxa"/>
                    <w:right w:w="144" w:type="dxa"/>
                  </w:tcMar>
                  <w:vAlign w:val="center"/>
                  <w:hideMark/>
                </w:tcPr>
                <w:p w14:paraId="2AF32F1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7" w:type="dxa"/>
                  <w:shd w:val="clear" w:color="auto" w:fill="auto"/>
                  <w:tcMar>
                    <w:top w:w="72" w:type="dxa"/>
                    <w:left w:w="144" w:type="dxa"/>
                    <w:bottom w:w="72" w:type="dxa"/>
                    <w:right w:w="144" w:type="dxa"/>
                  </w:tcMar>
                  <w:vAlign w:val="center"/>
                  <w:hideMark/>
                </w:tcPr>
                <w:p w14:paraId="4E632DB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2011" w:type="dxa"/>
                  <w:shd w:val="clear" w:color="auto" w:fill="auto"/>
                  <w:tcMar>
                    <w:top w:w="72" w:type="dxa"/>
                    <w:left w:w="144" w:type="dxa"/>
                    <w:bottom w:w="72" w:type="dxa"/>
                    <w:right w:w="144" w:type="dxa"/>
                  </w:tcMar>
                  <w:vAlign w:val="center"/>
                  <w:hideMark/>
                </w:tcPr>
                <w:p w14:paraId="4DDCEE6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19259DD1" w14:textId="77777777" w:rsidTr="00232A5F">
              <w:trPr>
                <w:trHeight w:val="227"/>
              </w:trPr>
              <w:tc>
                <w:tcPr>
                  <w:tcW w:w="1557" w:type="dxa"/>
                  <w:shd w:val="clear" w:color="auto" w:fill="auto"/>
                  <w:tcMar>
                    <w:top w:w="72" w:type="dxa"/>
                    <w:left w:w="144" w:type="dxa"/>
                    <w:bottom w:w="72" w:type="dxa"/>
                    <w:right w:w="144" w:type="dxa"/>
                  </w:tcMar>
                  <w:vAlign w:val="center"/>
                  <w:hideMark/>
                </w:tcPr>
                <w:p w14:paraId="083D966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7" w:type="dxa"/>
                  <w:shd w:val="clear" w:color="auto" w:fill="auto"/>
                  <w:tcMar>
                    <w:top w:w="72" w:type="dxa"/>
                    <w:left w:w="144" w:type="dxa"/>
                    <w:bottom w:w="72" w:type="dxa"/>
                    <w:right w:w="144" w:type="dxa"/>
                  </w:tcMar>
                  <w:vAlign w:val="center"/>
                  <w:hideMark/>
                </w:tcPr>
                <w:p w14:paraId="3DBFB97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2011" w:type="dxa"/>
                  <w:shd w:val="clear" w:color="auto" w:fill="auto"/>
                  <w:tcMar>
                    <w:top w:w="72" w:type="dxa"/>
                    <w:left w:w="144" w:type="dxa"/>
                    <w:bottom w:w="72" w:type="dxa"/>
                    <w:right w:w="144" w:type="dxa"/>
                  </w:tcMar>
                  <w:vAlign w:val="center"/>
                  <w:hideMark/>
                </w:tcPr>
                <w:p w14:paraId="7F3B187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2F1F517A" w14:textId="77777777" w:rsidTr="00232A5F">
              <w:trPr>
                <w:trHeight w:val="227"/>
              </w:trPr>
              <w:tc>
                <w:tcPr>
                  <w:tcW w:w="1557" w:type="dxa"/>
                  <w:shd w:val="clear" w:color="auto" w:fill="auto"/>
                  <w:tcMar>
                    <w:top w:w="72" w:type="dxa"/>
                    <w:left w:w="144" w:type="dxa"/>
                    <w:bottom w:w="72" w:type="dxa"/>
                    <w:right w:w="144" w:type="dxa"/>
                  </w:tcMar>
                  <w:vAlign w:val="center"/>
                  <w:hideMark/>
                </w:tcPr>
                <w:p w14:paraId="53240AA7"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7" w:type="dxa"/>
                  <w:shd w:val="clear" w:color="auto" w:fill="auto"/>
                  <w:tcMar>
                    <w:top w:w="72" w:type="dxa"/>
                    <w:left w:w="144" w:type="dxa"/>
                    <w:bottom w:w="72" w:type="dxa"/>
                    <w:right w:w="144" w:type="dxa"/>
                  </w:tcMar>
                  <w:vAlign w:val="center"/>
                  <w:hideMark/>
                </w:tcPr>
                <w:p w14:paraId="28B99D8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2011" w:type="dxa"/>
                  <w:shd w:val="clear" w:color="auto" w:fill="auto"/>
                  <w:tcMar>
                    <w:top w:w="72" w:type="dxa"/>
                    <w:left w:w="144" w:type="dxa"/>
                    <w:bottom w:w="72" w:type="dxa"/>
                    <w:right w:w="144" w:type="dxa"/>
                  </w:tcMar>
                  <w:vAlign w:val="center"/>
                  <w:hideMark/>
                </w:tcPr>
                <w:p w14:paraId="73DE383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5C5FFF1B" w14:textId="77777777" w:rsidTr="00232A5F">
              <w:trPr>
                <w:trHeight w:val="227"/>
              </w:trPr>
              <w:tc>
                <w:tcPr>
                  <w:tcW w:w="1557" w:type="dxa"/>
                  <w:shd w:val="clear" w:color="auto" w:fill="auto"/>
                  <w:tcMar>
                    <w:top w:w="72" w:type="dxa"/>
                    <w:left w:w="144" w:type="dxa"/>
                    <w:bottom w:w="72" w:type="dxa"/>
                    <w:right w:w="144" w:type="dxa"/>
                  </w:tcMar>
                  <w:vAlign w:val="center"/>
                  <w:hideMark/>
                </w:tcPr>
                <w:p w14:paraId="5F85717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7" w:type="dxa"/>
                  <w:shd w:val="clear" w:color="auto" w:fill="auto"/>
                  <w:tcMar>
                    <w:top w:w="72" w:type="dxa"/>
                    <w:left w:w="144" w:type="dxa"/>
                    <w:bottom w:w="72" w:type="dxa"/>
                    <w:right w:w="144" w:type="dxa"/>
                  </w:tcMar>
                  <w:vAlign w:val="center"/>
                  <w:hideMark/>
                </w:tcPr>
                <w:p w14:paraId="1D5F9CC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2011" w:type="dxa"/>
                  <w:shd w:val="clear" w:color="auto" w:fill="auto"/>
                  <w:tcMar>
                    <w:top w:w="72" w:type="dxa"/>
                    <w:left w:w="144" w:type="dxa"/>
                    <w:bottom w:w="72" w:type="dxa"/>
                    <w:right w:w="144" w:type="dxa"/>
                  </w:tcMar>
                  <w:vAlign w:val="center"/>
                  <w:hideMark/>
                </w:tcPr>
                <w:p w14:paraId="780E6C5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70531538" w14:textId="77777777" w:rsidTr="00232A5F">
              <w:trPr>
                <w:trHeight w:val="227"/>
              </w:trPr>
              <w:tc>
                <w:tcPr>
                  <w:tcW w:w="1557" w:type="dxa"/>
                  <w:shd w:val="clear" w:color="auto" w:fill="auto"/>
                  <w:tcMar>
                    <w:top w:w="72" w:type="dxa"/>
                    <w:left w:w="144" w:type="dxa"/>
                    <w:bottom w:w="72" w:type="dxa"/>
                    <w:right w:w="144" w:type="dxa"/>
                  </w:tcMar>
                  <w:vAlign w:val="center"/>
                  <w:hideMark/>
                </w:tcPr>
                <w:p w14:paraId="69CA880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7" w:type="dxa"/>
                  <w:shd w:val="clear" w:color="auto" w:fill="auto"/>
                  <w:tcMar>
                    <w:top w:w="72" w:type="dxa"/>
                    <w:left w:w="144" w:type="dxa"/>
                    <w:bottom w:w="72" w:type="dxa"/>
                    <w:right w:w="144" w:type="dxa"/>
                  </w:tcMar>
                  <w:vAlign w:val="center"/>
                  <w:hideMark/>
                </w:tcPr>
                <w:p w14:paraId="19D21B0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2011" w:type="dxa"/>
                  <w:shd w:val="clear" w:color="auto" w:fill="auto"/>
                  <w:tcMar>
                    <w:top w:w="72" w:type="dxa"/>
                    <w:left w:w="144" w:type="dxa"/>
                    <w:bottom w:w="72" w:type="dxa"/>
                    <w:right w:w="144" w:type="dxa"/>
                  </w:tcMar>
                  <w:vAlign w:val="center"/>
                  <w:hideMark/>
                </w:tcPr>
                <w:p w14:paraId="2C631616"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06819F88" w14:textId="77777777" w:rsidTr="00232A5F">
              <w:trPr>
                <w:trHeight w:val="227"/>
              </w:trPr>
              <w:tc>
                <w:tcPr>
                  <w:tcW w:w="1557" w:type="dxa"/>
                  <w:shd w:val="clear" w:color="auto" w:fill="auto"/>
                  <w:tcMar>
                    <w:top w:w="72" w:type="dxa"/>
                    <w:left w:w="144" w:type="dxa"/>
                    <w:bottom w:w="72" w:type="dxa"/>
                    <w:right w:w="144" w:type="dxa"/>
                  </w:tcMar>
                  <w:vAlign w:val="center"/>
                  <w:hideMark/>
                </w:tcPr>
                <w:p w14:paraId="3E61ED4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7" w:type="dxa"/>
                  <w:shd w:val="clear" w:color="auto" w:fill="auto"/>
                  <w:tcMar>
                    <w:top w:w="72" w:type="dxa"/>
                    <w:left w:w="144" w:type="dxa"/>
                    <w:bottom w:w="72" w:type="dxa"/>
                    <w:right w:w="144" w:type="dxa"/>
                  </w:tcMar>
                  <w:vAlign w:val="center"/>
                  <w:hideMark/>
                </w:tcPr>
                <w:p w14:paraId="4DD8478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p>
              </w:tc>
              <w:tc>
                <w:tcPr>
                  <w:tcW w:w="2011" w:type="dxa"/>
                  <w:shd w:val="clear" w:color="auto" w:fill="auto"/>
                  <w:tcMar>
                    <w:top w:w="72" w:type="dxa"/>
                    <w:left w:w="144" w:type="dxa"/>
                    <w:bottom w:w="72" w:type="dxa"/>
                    <w:right w:w="144" w:type="dxa"/>
                  </w:tcMar>
                  <w:vAlign w:val="center"/>
                  <w:hideMark/>
                </w:tcPr>
                <w:p w14:paraId="7D3C1F17"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683B0B29" w14:textId="77777777" w:rsidTr="00232A5F">
              <w:trPr>
                <w:trHeight w:val="227"/>
              </w:trPr>
              <w:tc>
                <w:tcPr>
                  <w:tcW w:w="1557" w:type="dxa"/>
                  <w:shd w:val="clear" w:color="auto" w:fill="auto"/>
                  <w:tcMar>
                    <w:top w:w="72" w:type="dxa"/>
                    <w:left w:w="144" w:type="dxa"/>
                    <w:bottom w:w="72" w:type="dxa"/>
                    <w:right w:w="144" w:type="dxa"/>
                  </w:tcMar>
                  <w:vAlign w:val="center"/>
                  <w:hideMark/>
                </w:tcPr>
                <w:p w14:paraId="35D1E6B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p>
              </w:tc>
              <w:tc>
                <w:tcPr>
                  <w:tcW w:w="1557" w:type="dxa"/>
                  <w:shd w:val="clear" w:color="auto" w:fill="auto"/>
                  <w:tcMar>
                    <w:top w:w="72" w:type="dxa"/>
                    <w:left w:w="144" w:type="dxa"/>
                    <w:bottom w:w="72" w:type="dxa"/>
                    <w:right w:w="144" w:type="dxa"/>
                  </w:tcMar>
                  <w:vAlign w:val="center"/>
                  <w:hideMark/>
                </w:tcPr>
                <w:p w14:paraId="508CF12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2011" w:type="dxa"/>
                  <w:shd w:val="clear" w:color="auto" w:fill="auto"/>
                  <w:tcMar>
                    <w:top w:w="72" w:type="dxa"/>
                    <w:left w:w="144" w:type="dxa"/>
                    <w:bottom w:w="72" w:type="dxa"/>
                    <w:right w:w="144" w:type="dxa"/>
                  </w:tcMar>
                  <w:vAlign w:val="center"/>
                  <w:hideMark/>
                </w:tcPr>
                <w:p w14:paraId="4A0CCDA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67DE88B4" w14:textId="77777777" w:rsidTr="00232A5F">
              <w:trPr>
                <w:trHeight w:val="227"/>
              </w:trPr>
              <w:tc>
                <w:tcPr>
                  <w:tcW w:w="5125" w:type="dxa"/>
                  <w:gridSpan w:val="3"/>
                  <w:shd w:val="clear" w:color="auto" w:fill="auto"/>
                  <w:tcMar>
                    <w:top w:w="72" w:type="dxa"/>
                    <w:left w:w="144" w:type="dxa"/>
                    <w:bottom w:w="72" w:type="dxa"/>
                    <w:right w:w="144" w:type="dxa"/>
                  </w:tcMar>
                  <w:hideMark/>
                </w:tcPr>
                <w:p w14:paraId="3C280F44"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sz w:val="22"/>
                      <w:szCs w:val="22"/>
                      <w:lang w:val="en-US"/>
                    </w:rPr>
                    <w:t>Signaling Q1 and Q2 were considered as high impact signaling questions.</w:t>
                  </w:r>
                </w:p>
              </w:tc>
            </w:tr>
          </w:tbl>
          <w:p w14:paraId="5F2F5BE6" w14:textId="77777777" w:rsidR="00845E85" w:rsidRPr="00FB2FEF" w:rsidRDefault="00845E85" w:rsidP="00232A5F">
            <w:pPr>
              <w:pStyle w:val="NormalWeb"/>
              <w:spacing w:before="0" w:beforeAutospacing="0" w:after="0" w:afterAutospacing="0"/>
              <w:rPr>
                <w:rFonts w:asciiTheme="minorHAnsi" w:hAnsiTheme="minorHAnsi" w:cstheme="minorHAnsi"/>
                <w:iCs/>
                <w:color w:val="000000"/>
                <w:sz w:val="22"/>
                <w:szCs w:val="22"/>
                <w:lang w:val="en-US"/>
              </w:rPr>
            </w:pPr>
          </w:p>
        </w:tc>
        <w:tc>
          <w:tcPr>
            <w:tcW w:w="2303" w:type="dxa"/>
          </w:tcPr>
          <w:p w14:paraId="36E55FB8" w14:textId="77777777" w:rsidR="00845E85" w:rsidRPr="00FB2FEF"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sz w:val="22"/>
                <w:szCs w:val="22"/>
                <w:lang w:val="en-US"/>
              </w:rPr>
              <w:t xml:space="preserve">In the case </w:t>
            </w:r>
            <w:r w:rsidRPr="00FB2FEF">
              <w:rPr>
                <w:rFonts w:asciiTheme="minorHAnsi" w:hAnsiTheme="minorHAnsi" w:cstheme="minorHAnsi"/>
                <w:color w:val="000000"/>
                <w:sz w:val="22"/>
                <w:szCs w:val="22"/>
                <w:lang w:val="en-US"/>
              </w:rPr>
              <w:t>that the target condition was not specified it was marked as unclear</w:t>
            </w:r>
          </w:p>
        </w:tc>
      </w:tr>
      <w:tr w:rsidR="00845E85" w:rsidRPr="00FB2FEF" w14:paraId="39F7F3DF" w14:textId="77777777" w:rsidTr="00232A5F">
        <w:trPr>
          <w:gridAfter w:val="1"/>
          <w:wAfter w:w="7" w:type="dxa"/>
        </w:trPr>
        <w:tc>
          <w:tcPr>
            <w:tcW w:w="1276" w:type="dxa"/>
          </w:tcPr>
          <w:p w14:paraId="4BF91429" w14:textId="77777777" w:rsidR="00845E85" w:rsidRPr="00FB2FEF" w:rsidRDefault="00845E85" w:rsidP="00232A5F">
            <w:pPr>
              <w:pStyle w:val="NormalWeb"/>
              <w:spacing w:before="0" w:beforeAutospacing="0" w:after="0" w:afterAutospacing="0"/>
              <w:rPr>
                <w:rFonts w:asciiTheme="minorHAnsi" w:hAnsiTheme="minorHAnsi" w:cstheme="minorHAnsi"/>
                <w:b/>
                <w:color w:val="000000"/>
                <w:sz w:val="22"/>
                <w:szCs w:val="22"/>
                <w:lang w:val="en-US"/>
              </w:rPr>
            </w:pPr>
            <w:r w:rsidRPr="00FB2FEF">
              <w:rPr>
                <w:rFonts w:asciiTheme="minorHAnsi" w:hAnsiTheme="minorHAnsi" w:cstheme="minorHAnsi"/>
                <w:b/>
                <w:color w:val="000000"/>
                <w:sz w:val="22"/>
                <w:szCs w:val="22"/>
                <w:lang w:val="en-US"/>
              </w:rPr>
              <w:t>Domain 4: Flow and Timing</w:t>
            </w:r>
          </w:p>
        </w:tc>
        <w:tc>
          <w:tcPr>
            <w:tcW w:w="7046" w:type="dxa"/>
          </w:tcPr>
          <w:p w14:paraId="2D8733C0" w14:textId="77777777" w:rsidR="00845E85" w:rsidRDefault="00845E85" w:rsidP="00232A5F">
            <w:pPr>
              <w:pStyle w:val="NormalWeb"/>
              <w:spacing w:before="0" w:beforeAutospacing="0" w:after="0" w:afterAutospacing="0"/>
              <w:rPr>
                <w:rFonts w:asciiTheme="minorHAnsi" w:hAnsiTheme="minorHAnsi" w:cstheme="minorHAnsi"/>
                <w:color w:val="000000"/>
                <w:sz w:val="22"/>
                <w:szCs w:val="22"/>
                <w:lang w:val="en-US"/>
              </w:rPr>
            </w:pPr>
            <w:r w:rsidRPr="00FB2FEF">
              <w:rPr>
                <w:rFonts w:asciiTheme="minorHAnsi" w:hAnsiTheme="minorHAnsi" w:cstheme="minorHAnsi"/>
                <w:iCs/>
                <w:color w:val="000000"/>
                <w:sz w:val="22"/>
                <w:szCs w:val="22"/>
                <w:lang w:val="en-US"/>
              </w:rPr>
              <w:t>Q1: Was there an appropriate interval between index test and reference standard?</w:t>
            </w:r>
            <w:r w:rsidRPr="00FB2FEF">
              <w:rPr>
                <w:rFonts w:asciiTheme="minorHAnsi" w:hAnsiTheme="minorHAnsi" w:cstheme="minorHAnsi"/>
                <w:iCs/>
                <w:color w:val="000000"/>
                <w:sz w:val="22"/>
                <w:szCs w:val="22"/>
                <w:lang w:val="en-US"/>
              </w:rPr>
              <w:br/>
            </w:r>
            <w:r w:rsidRPr="00FB2FEF">
              <w:rPr>
                <w:rFonts w:asciiTheme="minorHAnsi" w:hAnsiTheme="minorHAnsi" w:cstheme="minorHAnsi"/>
                <w:color w:val="000000"/>
                <w:sz w:val="22"/>
                <w:szCs w:val="22"/>
                <w:lang w:val="en-US"/>
              </w:rPr>
              <w:t>Index test should be performed as close as possible to the reference standard (</w:t>
            </w:r>
            <w:proofErr w:type="spellStart"/>
            <w:r w:rsidRPr="00FB2FEF">
              <w:rPr>
                <w:rFonts w:asciiTheme="minorHAnsi" w:hAnsiTheme="minorHAnsi" w:cstheme="minorHAnsi"/>
                <w:color w:val="000000"/>
                <w:sz w:val="22"/>
                <w:szCs w:val="22"/>
                <w:lang w:val="en-US"/>
              </w:rPr>
              <w:t>i.e</w:t>
            </w:r>
            <w:proofErr w:type="spellEnd"/>
            <w:r w:rsidRPr="00FB2FEF">
              <w:rPr>
                <w:rFonts w:asciiTheme="minorHAnsi" w:hAnsiTheme="minorHAnsi" w:cstheme="minorHAnsi"/>
                <w:color w:val="000000"/>
                <w:sz w:val="22"/>
                <w:szCs w:val="22"/>
                <w:lang w:val="en-US"/>
              </w:rPr>
              <w:t xml:space="preserve"> during spontaneous breathing trial or during mechanical ventilation right before spontaneous breathing trial) without knowing the result of the reference test.</w:t>
            </w:r>
            <w:r w:rsidRPr="00FB2FEF">
              <w:rPr>
                <w:rFonts w:asciiTheme="minorHAnsi" w:hAnsiTheme="minorHAnsi" w:cstheme="minorHAnsi"/>
                <w:color w:val="000000"/>
                <w:sz w:val="22"/>
                <w:szCs w:val="22"/>
                <w:lang w:val="en-US"/>
              </w:rPr>
              <w:br/>
            </w:r>
            <w:r w:rsidRPr="00FB2FEF">
              <w:rPr>
                <w:rFonts w:asciiTheme="minorHAnsi" w:hAnsiTheme="minorHAnsi" w:cstheme="minorHAnsi"/>
                <w:iCs/>
                <w:color w:val="000000"/>
                <w:sz w:val="22"/>
                <w:szCs w:val="22"/>
                <w:lang w:val="en-US"/>
              </w:rPr>
              <w:t>Q2: Did all patients receive the same reference standard?</w:t>
            </w:r>
            <w:r w:rsidRPr="00FB2FEF">
              <w:rPr>
                <w:rFonts w:asciiTheme="minorHAnsi" w:hAnsiTheme="minorHAnsi" w:cstheme="minorHAnsi"/>
                <w:iCs/>
                <w:color w:val="000000"/>
                <w:sz w:val="22"/>
                <w:szCs w:val="22"/>
                <w:lang w:val="en-US"/>
              </w:rPr>
              <w:br/>
            </w:r>
            <w:r w:rsidRPr="00FB2FEF">
              <w:rPr>
                <w:rFonts w:asciiTheme="minorHAnsi" w:hAnsiTheme="minorHAnsi" w:cstheme="minorHAnsi"/>
                <w:sz w:val="22"/>
                <w:szCs w:val="22"/>
                <w:lang w:val="en-US"/>
              </w:rPr>
              <w:t xml:space="preserve">This </w:t>
            </w:r>
            <w:proofErr w:type="spellStart"/>
            <w:r w:rsidRPr="00FB2FEF">
              <w:rPr>
                <w:rFonts w:asciiTheme="minorHAnsi" w:hAnsiTheme="minorHAnsi" w:cstheme="minorHAnsi"/>
                <w:sz w:val="22"/>
                <w:szCs w:val="22"/>
                <w:lang w:val="en-US"/>
              </w:rPr>
              <w:t>signalling</w:t>
            </w:r>
            <w:proofErr w:type="spellEnd"/>
            <w:r w:rsidRPr="00FB2FEF">
              <w:rPr>
                <w:rFonts w:asciiTheme="minorHAnsi" w:hAnsiTheme="minorHAnsi" w:cstheme="minorHAnsi"/>
                <w:sz w:val="22"/>
                <w:szCs w:val="22"/>
                <w:lang w:val="en-US"/>
              </w:rPr>
              <w:t xml:space="preserve"> question did not need further clarification.</w:t>
            </w:r>
            <w:r w:rsidRPr="00FB2FEF">
              <w:rPr>
                <w:rFonts w:asciiTheme="minorHAnsi" w:hAnsiTheme="minorHAnsi" w:cstheme="minorHAnsi"/>
                <w:sz w:val="22"/>
                <w:szCs w:val="22"/>
                <w:lang w:val="en-US"/>
              </w:rPr>
              <w:br/>
            </w:r>
            <w:r w:rsidRPr="00FB2FEF">
              <w:rPr>
                <w:rFonts w:asciiTheme="minorHAnsi" w:hAnsiTheme="minorHAnsi" w:cstheme="minorHAnsi"/>
                <w:iCs/>
                <w:color w:val="000000"/>
                <w:sz w:val="22"/>
                <w:szCs w:val="22"/>
                <w:lang w:val="en-US"/>
              </w:rPr>
              <w:t>Q3: Were all patients included in the analysis?</w:t>
            </w:r>
            <w:r w:rsidRPr="00FB2FEF">
              <w:rPr>
                <w:rFonts w:asciiTheme="minorHAnsi" w:hAnsiTheme="minorHAnsi" w:cstheme="minorHAnsi"/>
                <w:i/>
                <w:iCs/>
                <w:color w:val="000000"/>
                <w:sz w:val="22"/>
                <w:szCs w:val="22"/>
                <w:lang w:val="en-US"/>
              </w:rPr>
              <w:br/>
            </w:r>
            <w:r w:rsidRPr="00FB2FEF">
              <w:rPr>
                <w:rFonts w:asciiTheme="minorHAnsi" w:hAnsiTheme="minorHAnsi" w:cstheme="minorHAnsi"/>
                <w:color w:val="000000"/>
                <w:sz w:val="22"/>
                <w:szCs w:val="22"/>
                <w:lang w:val="en-US"/>
              </w:rPr>
              <w:t xml:space="preserve">In case patients were measured with the index test and died before weaning outcome was determined, it is inappropriate to exclude these patients from the analysis and will result in a high risk. </w:t>
            </w:r>
          </w:p>
          <w:p w14:paraId="690F08E7" w14:textId="77777777" w:rsidR="008841A6" w:rsidRDefault="008841A6" w:rsidP="00232A5F">
            <w:pPr>
              <w:pStyle w:val="NormalWeb"/>
              <w:spacing w:before="0" w:beforeAutospacing="0" w:after="0" w:afterAutospacing="0"/>
              <w:rPr>
                <w:rFonts w:asciiTheme="minorHAnsi" w:hAnsiTheme="minorHAnsi" w:cstheme="minorHAnsi"/>
                <w:color w:val="000000"/>
                <w:sz w:val="22"/>
                <w:szCs w:val="22"/>
                <w:u w:val="single"/>
                <w:lang w:val="en-US"/>
              </w:rPr>
            </w:pPr>
          </w:p>
          <w:p w14:paraId="188A5BD4" w14:textId="77777777" w:rsidR="008841A6" w:rsidRDefault="008841A6" w:rsidP="00232A5F">
            <w:pPr>
              <w:pStyle w:val="NormalWeb"/>
              <w:spacing w:before="0" w:beforeAutospacing="0" w:after="0" w:afterAutospacing="0"/>
              <w:rPr>
                <w:rFonts w:asciiTheme="minorHAnsi" w:hAnsiTheme="minorHAnsi" w:cstheme="minorHAnsi"/>
                <w:color w:val="000000"/>
                <w:sz w:val="22"/>
                <w:szCs w:val="22"/>
                <w:u w:val="single"/>
                <w:lang w:val="en-US"/>
              </w:rPr>
            </w:pPr>
          </w:p>
          <w:p w14:paraId="62EAA9D1" w14:textId="77777777" w:rsidR="008841A6" w:rsidRPr="00FB2FEF" w:rsidRDefault="008841A6" w:rsidP="00232A5F">
            <w:pPr>
              <w:pStyle w:val="NormalWeb"/>
              <w:spacing w:before="0" w:beforeAutospacing="0" w:after="0" w:afterAutospacing="0"/>
              <w:rPr>
                <w:rFonts w:asciiTheme="minorHAnsi" w:hAnsiTheme="minorHAnsi" w:cstheme="minorHAnsi"/>
                <w:color w:val="000000"/>
                <w:sz w:val="22"/>
                <w:szCs w:val="22"/>
                <w:u w:val="single"/>
                <w:lang w:val="en-US"/>
              </w:rPr>
            </w:pPr>
          </w:p>
          <w:tbl>
            <w:tblPr>
              <w:tblW w:w="553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24"/>
              <w:gridCol w:w="1559"/>
              <w:gridCol w:w="1559"/>
              <w:gridCol w:w="990"/>
            </w:tblGrid>
            <w:tr w:rsidR="00C738A9" w:rsidRPr="00FB2FEF" w14:paraId="408E045A" w14:textId="77777777" w:rsidTr="00232A5F">
              <w:trPr>
                <w:trHeight w:val="227"/>
              </w:trPr>
              <w:tc>
                <w:tcPr>
                  <w:tcW w:w="5532" w:type="dxa"/>
                  <w:gridSpan w:val="4"/>
                  <w:shd w:val="clear" w:color="auto" w:fill="auto"/>
                  <w:tcMar>
                    <w:top w:w="72" w:type="dxa"/>
                    <w:left w:w="144" w:type="dxa"/>
                    <w:bottom w:w="72" w:type="dxa"/>
                    <w:right w:w="144" w:type="dxa"/>
                  </w:tcMar>
                  <w:hideMark/>
                </w:tcPr>
                <w:p w14:paraId="36D911D6"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lang w:val="en-US"/>
                    </w:rPr>
                  </w:pPr>
                  <w:r w:rsidRPr="00FB2FEF">
                    <w:rPr>
                      <w:rFonts w:asciiTheme="minorHAnsi" w:hAnsiTheme="minorHAnsi" w:cstheme="minorHAnsi"/>
                      <w:b/>
                      <w:bCs/>
                      <w:sz w:val="22"/>
                      <w:szCs w:val="22"/>
                      <w:lang w:val="en-US"/>
                    </w:rPr>
                    <w:t>Domain 4: Interpretation of signaling questions (Q)</w:t>
                  </w:r>
                </w:p>
              </w:tc>
            </w:tr>
            <w:tr w:rsidR="00C738A9" w:rsidRPr="00FB2FEF" w14:paraId="29619235" w14:textId="77777777" w:rsidTr="00232A5F">
              <w:trPr>
                <w:trHeight w:val="227"/>
              </w:trPr>
              <w:tc>
                <w:tcPr>
                  <w:tcW w:w="1424" w:type="dxa"/>
                  <w:shd w:val="clear" w:color="auto" w:fill="auto"/>
                  <w:tcMar>
                    <w:top w:w="72" w:type="dxa"/>
                    <w:left w:w="144" w:type="dxa"/>
                    <w:bottom w:w="72" w:type="dxa"/>
                    <w:right w:w="144" w:type="dxa"/>
                  </w:tcMar>
                  <w:hideMark/>
                </w:tcPr>
                <w:p w14:paraId="2349C0B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Q1</w:t>
                  </w:r>
                </w:p>
              </w:tc>
              <w:tc>
                <w:tcPr>
                  <w:tcW w:w="1559" w:type="dxa"/>
                  <w:shd w:val="clear" w:color="auto" w:fill="auto"/>
                  <w:tcMar>
                    <w:top w:w="72" w:type="dxa"/>
                    <w:left w:w="144" w:type="dxa"/>
                    <w:bottom w:w="72" w:type="dxa"/>
                    <w:right w:w="144" w:type="dxa"/>
                  </w:tcMar>
                  <w:hideMark/>
                </w:tcPr>
                <w:p w14:paraId="5F732C6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Q2</w:t>
                  </w:r>
                </w:p>
              </w:tc>
              <w:tc>
                <w:tcPr>
                  <w:tcW w:w="1559" w:type="dxa"/>
                  <w:shd w:val="clear" w:color="auto" w:fill="auto"/>
                  <w:tcMar>
                    <w:top w:w="72" w:type="dxa"/>
                    <w:left w:w="144" w:type="dxa"/>
                    <w:bottom w:w="72" w:type="dxa"/>
                    <w:right w:w="144" w:type="dxa"/>
                  </w:tcMar>
                  <w:hideMark/>
                </w:tcPr>
                <w:p w14:paraId="607A87C3"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Q3</w:t>
                  </w:r>
                </w:p>
              </w:tc>
              <w:tc>
                <w:tcPr>
                  <w:tcW w:w="990" w:type="dxa"/>
                  <w:shd w:val="clear" w:color="auto" w:fill="auto"/>
                  <w:tcMar>
                    <w:top w:w="72" w:type="dxa"/>
                    <w:left w:w="144" w:type="dxa"/>
                    <w:bottom w:w="72" w:type="dxa"/>
                    <w:right w:w="144" w:type="dxa"/>
                  </w:tcMar>
                  <w:hideMark/>
                </w:tcPr>
                <w:p w14:paraId="57B72DB6"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b/>
                      <w:bCs/>
                      <w:sz w:val="22"/>
                      <w:szCs w:val="22"/>
                    </w:rPr>
                    <w:t>Risk of bias</w:t>
                  </w:r>
                </w:p>
              </w:tc>
            </w:tr>
            <w:tr w:rsidR="00C738A9" w:rsidRPr="00FB2FEF" w14:paraId="7B93CF29" w14:textId="77777777" w:rsidTr="00232A5F">
              <w:trPr>
                <w:trHeight w:val="227"/>
              </w:trPr>
              <w:tc>
                <w:tcPr>
                  <w:tcW w:w="1424" w:type="dxa"/>
                  <w:shd w:val="clear" w:color="auto" w:fill="auto"/>
                  <w:tcMar>
                    <w:top w:w="72" w:type="dxa"/>
                    <w:left w:w="144" w:type="dxa"/>
                    <w:bottom w:w="72" w:type="dxa"/>
                    <w:right w:w="144" w:type="dxa"/>
                  </w:tcMar>
                  <w:hideMark/>
                </w:tcPr>
                <w:p w14:paraId="1F32D51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hideMark/>
                </w:tcPr>
                <w:p w14:paraId="7C25CB63"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hideMark/>
                </w:tcPr>
                <w:p w14:paraId="50F894B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990" w:type="dxa"/>
                  <w:shd w:val="clear" w:color="auto" w:fill="auto"/>
                  <w:tcMar>
                    <w:top w:w="72" w:type="dxa"/>
                    <w:left w:w="144" w:type="dxa"/>
                    <w:bottom w:w="72" w:type="dxa"/>
                    <w:right w:w="144" w:type="dxa"/>
                  </w:tcMar>
                  <w:hideMark/>
                </w:tcPr>
                <w:p w14:paraId="6B6E252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57261BA4" w14:textId="77777777" w:rsidTr="00232A5F">
              <w:trPr>
                <w:trHeight w:val="227"/>
              </w:trPr>
              <w:tc>
                <w:tcPr>
                  <w:tcW w:w="1424" w:type="dxa"/>
                  <w:shd w:val="clear" w:color="auto" w:fill="auto"/>
                  <w:tcMar>
                    <w:top w:w="72" w:type="dxa"/>
                    <w:left w:w="144" w:type="dxa"/>
                    <w:bottom w:w="72" w:type="dxa"/>
                    <w:right w:w="144" w:type="dxa"/>
                  </w:tcMar>
                </w:tcPr>
                <w:p w14:paraId="707F461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tcPr>
                <w:p w14:paraId="5DB1A7D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tcPr>
                <w:p w14:paraId="0381C7B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990" w:type="dxa"/>
                  <w:shd w:val="clear" w:color="auto" w:fill="auto"/>
                  <w:tcMar>
                    <w:top w:w="72" w:type="dxa"/>
                    <w:left w:w="144" w:type="dxa"/>
                    <w:bottom w:w="72" w:type="dxa"/>
                    <w:right w:w="144" w:type="dxa"/>
                  </w:tcMar>
                </w:tcPr>
                <w:p w14:paraId="24D6953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59117B65" w14:textId="77777777" w:rsidTr="00232A5F">
              <w:trPr>
                <w:trHeight w:val="227"/>
              </w:trPr>
              <w:tc>
                <w:tcPr>
                  <w:tcW w:w="1424" w:type="dxa"/>
                  <w:shd w:val="clear" w:color="auto" w:fill="auto"/>
                  <w:tcMar>
                    <w:top w:w="72" w:type="dxa"/>
                    <w:left w:w="144" w:type="dxa"/>
                    <w:bottom w:w="72" w:type="dxa"/>
                    <w:right w:w="144" w:type="dxa"/>
                  </w:tcMar>
                </w:tcPr>
                <w:p w14:paraId="6BFF4E2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tcPr>
                <w:p w14:paraId="3C66E7E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tcPr>
                <w:p w14:paraId="52DB040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990" w:type="dxa"/>
                  <w:shd w:val="clear" w:color="auto" w:fill="auto"/>
                  <w:tcMar>
                    <w:top w:w="72" w:type="dxa"/>
                    <w:left w:w="144" w:type="dxa"/>
                    <w:bottom w:w="72" w:type="dxa"/>
                    <w:right w:w="144" w:type="dxa"/>
                  </w:tcMar>
                </w:tcPr>
                <w:p w14:paraId="3737219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2F035685" w14:textId="77777777" w:rsidTr="00232A5F">
              <w:trPr>
                <w:trHeight w:val="227"/>
              </w:trPr>
              <w:tc>
                <w:tcPr>
                  <w:tcW w:w="1424" w:type="dxa"/>
                  <w:shd w:val="clear" w:color="auto" w:fill="auto"/>
                  <w:tcMar>
                    <w:top w:w="72" w:type="dxa"/>
                    <w:left w:w="144" w:type="dxa"/>
                    <w:bottom w:w="72" w:type="dxa"/>
                    <w:right w:w="144" w:type="dxa"/>
                  </w:tcMar>
                </w:tcPr>
                <w:p w14:paraId="0EB7B91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tcPr>
                <w:p w14:paraId="39449AA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tcPr>
                <w:p w14:paraId="17EE80D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990" w:type="dxa"/>
                  <w:shd w:val="clear" w:color="auto" w:fill="auto"/>
                  <w:tcMar>
                    <w:top w:w="72" w:type="dxa"/>
                    <w:left w:w="144" w:type="dxa"/>
                    <w:bottom w:w="72" w:type="dxa"/>
                    <w:right w:w="144" w:type="dxa"/>
                  </w:tcMar>
                </w:tcPr>
                <w:p w14:paraId="33D289F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Low</w:t>
                  </w:r>
                </w:p>
              </w:tc>
            </w:tr>
            <w:tr w:rsidR="00C738A9" w:rsidRPr="00FB2FEF" w14:paraId="12E56822" w14:textId="77777777" w:rsidTr="00232A5F">
              <w:trPr>
                <w:trHeight w:val="227"/>
              </w:trPr>
              <w:tc>
                <w:tcPr>
                  <w:tcW w:w="1424" w:type="dxa"/>
                  <w:shd w:val="clear" w:color="auto" w:fill="auto"/>
                  <w:tcMar>
                    <w:top w:w="72" w:type="dxa"/>
                    <w:left w:w="144" w:type="dxa"/>
                    <w:bottom w:w="72" w:type="dxa"/>
                    <w:right w:w="144" w:type="dxa"/>
                  </w:tcMar>
                  <w:hideMark/>
                </w:tcPr>
                <w:p w14:paraId="2E1AEFF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5A75247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5B057AA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990" w:type="dxa"/>
                  <w:shd w:val="clear" w:color="auto" w:fill="auto"/>
                  <w:tcMar>
                    <w:top w:w="72" w:type="dxa"/>
                    <w:left w:w="144" w:type="dxa"/>
                    <w:bottom w:w="72" w:type="dxa"/>
                    <w:right w:w="144" w:type="dxa"/>
                  </w:tcMar>
                  <w:hideMark/>
                </w:tcPr>
                <w:p w14:paraId="7C3EDE5C"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172C80DB" w14:textId="77777777" w:rsidTr="00232A5F">
              <w:trPr>
                <w:trHeight w:val="227"/>
              </w:trPr>
              <w:tc>
                <w:tcPr>
                  <w:tcW w:w="1424" w:type="dxa"/>
                  <w:shd w:val="clear" w:color="auto" w:fill="auto"/>
                  <w:tcMar>
                    <w:top w:w="72" w:type="dxa"/>
                    <w:left w:w="144" w:type="dxa"/>
                    <w:bottom w:w="72" w:type="dxa"/>
                    <w:right w:w="144" w:type="dxa"/>
                  </w:tcMar>
                </w:tcPr>
                <w:p w14:paraId="05D8ABC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tcPr>
                <w:p w14:paraId="6443D44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tcPr>
                <w:p w14:paraId="19347F58"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990" w:type="dxa"/>
                  <w:shd w:val="clear" w:color="auto" w:fill="auto"/>
                  <w:tcMar>
                    <w:top w:w="72" w:type="dxa"/>
                    <w:left w:w="144" w:type="dxa"/>
                    <w:bottom w:w="72" w:type="dxa"/>
                    <w:right w:w="144" w:type="dxa"/>
                  </w:tcMar>
                </w:tcPr>
                <w:p w14:paraId="0E05FFA1"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607FFB52" w14:textId="77777777" w:rsidTr="00232A5F">
              <w:trPr>
                <w:trHeight w:val="227"/>
              </w:trPr>
              <w:tc>
                <w:tcPr>
                  <w:tcW w:w="1424" w:type="dxa"/>
                  <w:shd w:val="clear" w:color="auto" w:fill="auto"/>
                  <w:tcMar>
                    <w:top w:w="72" w:type="dxa"/>
                    <w:left w:w="144" w:type="dxa"/>
                    <w:bottom w:w="72" w:type="dxa"/>
                    <w:right w:w="144" w:type="dxa"/>
                  </w:tcMar>
                  <w:hideMark/>
                </w:tcPr>
                <w:p w14:paraId="2158225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4D29E96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1559" w:type="dxa"/>
                  <w:shd w:val="clear" w:color="auto" w:fill="auto"/>
                  <w:tcMar>
                    <w:top w:w="72" w:type="dxa"/>
                    <w:left w:w="144" w:type="dxa"/>
                    <w:bottom w:w="72" w:type="dxa"/>
                    <w:right w:w="144" w:type="dxa"/>
                  </w:tcMar>
                  <w:hideMark/>
                </w:tcPr>
                <w:p w14:paraId="5BEAE13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990" w:type="dxa"/>
                  <w:shd w:val="clear" w:color="auto" w:fill="auto"/>
                  <w:tcMar>
                    <w:top w:w="72" w:type="dxa"/>
                    <w:left w:w="144" w:type="dxa"/>
                    <w:bottom w:w="72" w:type="dxa"/>
                    <w:right w:w="144" w:type="dxa"/>
                  </w:tcMar>
                  <w:hideMark/>
                </w:tcPr>
                <w:p w14:paraId="5CCDDC0E"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7CEE6FF4" w14:textId="77777777" w:rsidTr="00232A5F">
              <w:trPr>
                <w:trHeight w:val="227"/>
              </w:trPr>
              <w:tc>
                <w:tcPr>
                  <w:tcW w:w="1424" w:type="dxa"/>
                  <w:shd w:val="clear" w:color="auto" w:fill="auto"/>
                  <w:tcMar>
                    <w:top w:w="72" w:type="dxa"/>
                    <w:left w:w="144" w:type="dxa"/>
                    <w:bottom w:w="72" w:type="dxa"/>
                    <w:right w:w="144" w:type="dxa"/>
                  </w:tcMar>
                  <w:hideMark/>
                </w:tcPr>
                <w:p w14:paraId="28D96AC2"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37E1528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c>
                <w:tcPr>
                  <w:tcW w:w="1559" w:type="dxa"/>
                  <w:shd w:val="clear" w:color="auto" w:fill="auto"/>
                  <w:tcMar>
                    <w:top w:w="72" w:type="dxa"/>
                    <w:left w:w="144" w:type="dxa"/>
                    <w:bottom w:w="72" w:type="dxa"/>
                    <w:right w:w="144" w:type="dxa"/>
                  </w:tcMar>
                  <w:hideMark/>
                </w:tcPr>
                <w:p w14:paraId="5A277B1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Yes</w:t>
                  </w:r>
                </w:p>
              </w:tc>
              <w:tc>
                <w:tcPr>
                  <w:tcW w:w="990" w:type="dxa"/>
                  <w:shd w:val="clear" w:color="auto" w:fill="auto"/>
                  <w:tcMar>
                    <w:top w:w="72" w:type="dxa"/>
                    <w:left w:w="144" w:type="dxa"/>
                    <w:bottom w:w="72" w:type="dxa"/>
                    <w:right w:w="144" w:type="dxa"/>
                  </w:tcMar>
                  <w:hideMark/>
                </w:tcPr>
                <w:p w14:paraId="37A9820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proofErr w:type="spellStart"/>
                  <w:r w:rsidRPr="00FB2FEF">
                    <w:rPr>
                      <w:rFonts w:asciiTheme="minorHAnsi" w:hAnsiTheme="minorHAnsi" w:cstheme="minorHAnsi"/>
                      <w:sz w:val="22"/>
                      <w:szCs w:val="22"/>
                    </w:rPr>
                    <w:t>Unclear</w:t>
                  </w:r>
                  <w:proofErr w:type="spellEnd"/>
                </w:p>
              </w:tc>
            </w:tr>
            <w:tr w:rsidR="00C738A9" w:rsidRPr="00FB2FEF" w14:paraId="226D7660" w14:textId="77777777" w:rsidTr="00232A5F">
              <w:trPr>
                <w:trHeight w:val="227"/>
              </w:trPr>
              <w:tc>
                <w:tcPr>
                  <w:tcW w:w="1424" w:type="dxa"/>
                  <w:shd w:val="clear" w:color="auto" w:fill="auto"/>
                  <w:tcMar>
                    <w:top w:w="72" w:type="dxa"/>
                    <w:left w:w="144" w:type="dxa"/>
                    <w:bottom w:w="72" w:type="dxa"/>
                    <w:right w:w="144" w:type="dxa"/>
                  </w:tcMar>
                  <w:hideMark/>
                </w:tcPr>
                <w:p w14:paraId="6249D7ED"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45ED9BB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477B24D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990" w:type="dxa"/>
                  <w:shd w:val="clear" w:color="auto" w:fill="auto"/>
                  <w:tcMar>
                    <w:top w:w="72" w:type="dxa"/>
                    <w:left w:w="144" w:type="dxa"/>
                    <w:bottom w:w="72" w:type="dxa"/>
                    <w:right w:w="144" w:type="dxa"/>
                  </w:tcMar>
                  <w:hideMark/>
                </w:tcPr>
                <w:p w14:paraId="5A419E94"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0A3ED58F" w14:textId="77777777" w:rsidTr="00232A5F">
              <w:trPr>
                <w:trHeight w:val="227"/>
              </w:trPr>
              <w:tc>
                <w:tcPr>
                  <w:tcW w:w="1424" w:type="dxa"/>
                  <w:shd w:val="clear" w:color="auto" w:fill="auto"/>
                  <w:tcMar>
                    <w:top w:w="72" w:type="dxa"/>
                    <w:left w:w="144" w:type="dxa"/>
                    <w:bottom w:w="72" w:type="dxa"/>
                    <w:right w:w="144" w:type="dxa"/>
                  </w:tcMar>
                  <w:hideMark/>
                </w:tcPr>
                <w:p w14:paraId="5C62F5D9"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5B7E6FC7"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559" w:type="dxa"/>
                  <w:shd w:val="clear" w:color="auto" w:fill="auto"/>
                  <w:tcMar>
                    <w:top w:w="72" w:type="dxa"/>
                    <w:left w:w="144" w:type="dxa"/>
                    <w:bottom w:w="72" w:type="dxa"/>
                    <w:right w:w="144" w:type="dxa"/>
                  </w:tcMar>
                  <w:hideMark/>
                </w:tcPr>
                <w:p w14:paraId="1C931F5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990" w:type="dxa"/>
                  <w:shd w:val="clear" w:color="auto" w:fill="auto"/>
                  <w:tcMar>
                    <w:top w:w="72" w:type="dxa"/>
                    <w:left w:w="144" w:type="dxa"/>
                    <w:bottom w:w="72" w:type="dxa"/>
                    <w:right w:w="144" w:type="dxa"/>
                  </w:tcMar>
                  <w:hideMark/>
                </w:tcPr>
                <w:p w14:paraId="5326956A"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260F0E35" w14:textId="77777777" w:rsidTr="00232A5F">
              <w:trPr>
                <w:trHeight w:val="227"/>
              </w:trPr>
              <w:tc>
                <w:tcPr>
                  <w:tcW w:w="1424" w:type="dxa"/>
                  <w:shd w:val="clear" w:color="auto" w:fill="auto"/>
                  <w:tcMar>
                    <w:top w:w="72" w:type="dxa"/>
                    <w:left w:w="144" w:type="dxa"/>
                    <w:bottom w:w="72" w:type="dxa"/>
                    <w:right w:w="144" w:type="dxa"/>
                  </w:tcMar>
                  <w:hideMark/>
                </w:tcPr>
                <w:p w14:paraId="27937E75"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559" w:type="dxa"/>
                  <w:shd w:val="clear" w:color="auto" w:fill="auto"/>
                  <w:tcMar>
                    <w:top w:w="72" w:type="dxa"/>
                    <w:left w:w="144" w:type="dxa"/>
                    <w:bottom w:w="72" w:type="dxa"/>
                    <w:right w:w="144" w:type="dxa"/>
                  </w:tcMar>
                  <w:hideMark/>
                </w:tcPr>
                <w:p w14:paraId="6067081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1559" w:type="dxa"/>
                  <w:shd w:val="clear" w:color="auto" w:fill="auto"/>
                  <w:tcMar>
                    <w:top w:w="72" w:type="dxa"/>
                    <w:left w:w="144" w:type="dxa"/>
                    <w:bottom w:w="72" w:type="dxa"/>
                    <w:right w:w="144" w:type="dxa"/>
                  </w:tcMar>
                  <w:hideMark/>
                </w:tcPr>
                <w:p w14:paraId="6BAF814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990" w:type="dxa"/>
                  <w:shd w:val="clear" w:color="auto" w:fill="auto"/>
                  <w:tcMar>
                    <w:top w:w="72" w:type="dxa"/>
                    <w:left w:w="144" w:type="dxa"/>
                    <w:bottom w:w="72" w:type="dxa"/>
                    <w:right w:w="144" w:type="dxa"/>
                  </w:tcMar>
                  <w:hideMark/>
                </w:tcPr>
                <w:p w14:paraId="46FE54FB"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23E9A99C" w14:textId="77777777" w:rsidTr="00232A5F">
              <w:trPr>
                <w:trHeight w:val="227"/>
              </w:trPr>
              <w:tc>
                <w:tcPr>
                  <w:tcW w:w="1424" w:type="dxa"/>
                  <w:shd w:val="clear" w:color="auto" w:fill="auto"/>
                  <w:tcMar>
                    <w:top w:w="72" w:type="dxa"/>
                    <w:left w:w="144" w:type="dxa"/>
                    <w:bottom w:w="72" w:type="dxa"/>
                    <w:right w:w="144" w:type="dxa"/>
                  </w:tcMar>
                </w:tcPr>
                <w:p w14:paraId="2AA0C5B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559" w:type="dxa"/>
                  <w:shd w:val="clear" w:color="auto" w:fill="auto"/>
                  <w:tcMar>
                    <w:top w:w="72" w:type="dxa"/>
                    <w:left w:w="144" w:type="dxa"/>
                    <w:bottom w:w="72" w:type="dxa"/>
                    <w:right w:w="144" w:type="dxa"/>
                  </w:tcMar>
                </w:tcPr>
                <w:p w14:paraId="74CEF697"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 xml:space="preserve">Yes / </w:t>
                  </w:r>
                  <w:proofErr w:type="spellStart"/>
                  <w:r w:rsidRPr="00FB2FEF">
                    <w:rPr>
                      <w:rFonts w:asciiTheme="minorHAnsi" w:hAnsiTheme="minorHAnsi" w:cstheme="minorHAnsi"/>
                      <w:sz w:val="22"/>
                      <w:szCs w:val="22"/>
                    </w:rPr>
                    <w:t>Unclear</w:t>
                  </w:r>
                  <w:proofErr w:type="spellEnd"/>
                  <w:r w:rsidRPr="00FB2FEF">
                    <w:rPr>
                      <w:rFonts w:asciiTheme="minorHAnsi" w:hAnsiTheme="minorHAnsi" w:cstheme="minorHAnsi"/>
                      <w:sz w:val="22"/>
                      <w:szCs w:val="22"/>
                    </w:rPr>
                    <w:t xml:space="preserve"> / No</w:t>
                  </w:r>
                </w:p>
              </w:tc>
              <w:tc>
                <w:tcPr>
                  <w:tcW w:w="1559" w:type="dxa"/>
                  <w:shd w:val="clear" w:color="auto" w:fill="auto"/>
                  <w:tcMar>
                    <w:top w:w="72" w:type="dxa"/>
                    <w:left w:w="144" w:type="dxa"/>
                    <w:bottom w:w="72" w:type="dxa"/>
                    <w:right w:w="144" w:type="dxa"/>
                  </w:tcMar>
                </w:tcPr>
                <w:p w14:paraId="42D706A0"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No</w:t>
                  </w:r>
                </w:p>
              </w:tc>
              <w:tc>
                <w:tcPr>
                  <w:tcW w:w="990" w:type="dxa"/>
                  <w:shd w:val="clear" w:color="auto" w:fill="auto"/>
                  <w:tcMar>
                    <w:top w:w="72" w:type="dxa"/>
                    <w:left w:w="144" w:type="dxa"/>
                    <w:bottom w:w="72" w:type="dxa"/>
                    <w:right w:w="144" w:type="dxa"/>
                  </w:tcMar>
                </w:tcPr>
                <w:p w14:paraId="4E26070F" w14:textId="77777777" w:rsidR="00845E85" w:rsidRPr="00FB2FEF" w:rsidRDefault="00845E85" w:rsidP="00232A5F">
                  <w:pPr>
                    <w:pStyle w:val="NormalWeb"/>
                    <w:spacing w:before="0" w:beforeAutospacing="0" w:after="0" w:afterAutospacing="0"/>
                    <w:jc w:val="center"/>
                    <w:rPr>
                      <w:rFonts w:asciiTheme="minorHAnsi" w:hAnsiTheme="minorHAnsi" w:cstheme="minorHAnsi"/>
                      <w:sz w:val="22"/>
                      <w:szCs w:val="22"/>
                    </w:rPr>
                  </w:pPr>
                  <w:r w:rsidRPr="00FB2FEF">
                    <w:rPr>
                      <w:rFonts w:asciiTheme="minorHAnsi" w:hAnsiTheme="minorHAnsi" w:cstheme="minorHAnsi"/>
                      <w:sz w:val="22"/>
                      <w:szCs w:val="22"/>
                    </w:rPr>
                    <w:t>High</w:t>
                  </w:r>
                </w:p>
              </w:tc>
            </w:tr>
            <w:tr w:rsidR="00C738A9" w:rsidRPr="00FB2FEF" w14:paraId="214E8B37" w14:textId="77777777" w:rsidTr="00232A5F">
              <w:trPr>
                <w:trHeight w:val="227"/>
              </w:trPr>
              <w:tc>
                <w:tcPr>
                  <w:tcW w:w="5532" w:type="dxa"/>
                  <w:gridSpan w:val="4"/>
                  <w:shd w:val="clear" w:color="auto" w:fill="auto"/>
                  <w:tcMar>
                    <w:top w:w="72" w:type="dxa"/>
                    <w:left w:w="144" w:type="dxa"/>
                    <w:bottom w:w="72" w:type="dxa"/>
                    <w:right w:w="144" w:type="dxa"/>
                  </w:tcMar>
                  <w:hideMark/>
                </w:tcPr>
                <w:p w14:paraId="561C935F"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sz w:val="22"/>
                      <w:szCs w:val="22"/>
                      <w:lang w:val="en-US"/>
                    </w:rPr>
                    <w:t>Signaling Q1, Q2 and Q3 were considered as high impact signaling questions.</w:t>
                  </w:r>
                </w:p>
              </w:tc>
            </w:tr>
          </w:tbl>
          <w:p w14:paraId="5D3F7F71" w14:textId="77777777" w:rsidR="00845E85" w:rsidRPr="00FB2FEF" w:rsidRDefault="00845E85" w:rsidP="00232A5F">
            <w:pPr>
              <w:pStyle w:val="NormalWeb"/>
              <w:spacing w:before="0" w:beforeAutospacing="0" w:after="0" w:afterAutospacing="0"/>
              <w:rPr>
                <w:rFonts w:asciiTheme="minorHAnsi" w:hAnsiTheme="minorHAnsi" w:cstheme="minorHAnsi"/>
                <w:iCs/>
                <w:color w:val="000000"/>
                <w:sz w:val="22"/>
                <w:szCs w:val="22"/>
                <w:lang w:val="en-US"/>
              </w:rPr>
            </w:pPr>
          </w:p>
        </w:tc>
        <w:tc>
          <w:tcPr>
            <w:tcW w:w="2303" w:type="dxa"/>
          </w:tcPr>
          <w:p w14:paraId="6808F04F" w14:textId="77777777" w:rsidR="00845E85" w:rsidRPr="00FB2FEF" w:rsidRDefault="00845E85" w:rsidP="00232A5F">
            <w:pPr>
              <w:pStyle w:val="NormalWeb"/>
              <w:spacing w:before="0" w:beforeAutospacing="0" w:after="0" w:afterAutospacing="0"/>
              <w:rPr>
                <w:rFonts w:asciiTheme="minorHAnsi" w:hAnsiTheme="minorHAnsi" w:cstheme="minorHAnsi"/>
                <w:sz w:val="22"/>
                <w:szCs w:val="22"/>
                <w:lang w:val="en-US"/>
              </w:rPr>
            </w:pPr>
            <w:r w:rsidRPr="00FB2FEF">
              <w:rPr>
                <w:rFonts w:asciiTheme="minorHAnsi" w:hAnsiTheme="minorHAnsi" w:cstheme="minorHAnsi"/>
                <w:sz w:val="22"/>
                <w:szCs w:val="22"/>
                <w:lang w:val="en-US"/>
              </w:rPr>
              <w:lastRenderedPageBreak/>
              <w:t>NA</w:t>
            </w:r>
          </w:p>
        </w:tc>
      </w:tr>
    </w:tbl>
    <w:p w14:paraId="6CE8EF16" w14:textId="3F290B44" w:rsidR="00845E85" w:rsidRPr="00FB2FEF" w:rsidRDefault="00845E85" w:rsidP="00845E85"/>
    <w:p w14:paraId="24A1F550" w14:textId="744CCE15" w:rsidR="00845E85" w:rsidRPr="00FB2FEF" w:rsidRDefault="00845E85" w:rsidP="00845E85"/>
    <w:p w14:paraId="418AFB88" w14:textId="53C2E12B" w:rsidR="00845E85" w:rsidRPr="00FB2FEF" w:rsidRDefault="00845E85" w:rsidP="00845E85"/>
    <w:p w14:paraId="7645206F" w14:textId="54FA3F27" w:rsidR="006132D9" w:rsidRPr="00FB2FEF" w:rsidRDefault="006132D9" w:rsidP="00845E85"/>
    <w:p w14:paraId="1F55ACB0" w14:textId="34CE9688" w:rsidR="006132D9" w:rsidRPr="00FB2FEF" w:rsidRDefault="006132D9" w:rsidP="00845E85"/>
    <w:p w14:paraId="7471BAE4" w14:textId="4A1BB4B7" w:rsidR="006132D9" w:rsidRPr="00FB2FEF" w:rsidRDefault="006132D9" w:rsidP="00845E85"/>
    <w:p w14:paraId="23F09BEF" w14:textId="609AF64A" w:rsidR="006132D9" w:rsidRPr="00FB2FEF" w:rsidRDefault="006132D9" w:rsidP="00845E85"/>
    <w:p w14:paraId="33E76640" w14:textId="4F4A7845" w:rsidR="006132D9" w:rsidRPr="00FB2FEF" w:rsidRDefault="006132D9" w:rsidP="00845E85"/>
    <w:p w14:paraId="76F4D2CB" w14:textId="2947ACE2" w:rsidR="006132D9" w:rsidRPr="00FB2FEF" w:rsidRDefault="006132D9" w:rsidP="00845E85"/>
    <w:p w14:paraId="3DC02CBF" w14:textId="108182A4" w:rsidR="006132D9" w:rsidRPr="00FB2FEF" w:rsidRDefault="006132D9" w:rsidP="00845E85"/>
    <w:p w14:paraId="537D8C98" w14:textId="128773D8" w:rsidR="006132D9" w:rsidRPr="00FB2FEF" w:rsidRDefault="006132D9" w:rsidP="00845E85"/>
    <w:p w14:paraId="7173EA07" w14:textId="06E5F01A" w:rsidR="006132D9" w:rsidRPr="00FB2FEF" w:rsidRDefault="006132D9" w:rsidP="00845E85"/>
    <w:p w14:paraId="3E38DC1A" w14:textId="2660B64D" w:rsidR="006132D9" w:rsidRPr="00FB2FEF" w:rsidRDefault="006132D9" w:rsidP="00845E85"/>
    <w:p w14:paraId="673E6E2E" w14:textId="6115BC1E" w:rsidR="006132D9" w:rsidRPr="00FB2FEF" w:rsidRDefault="006132D9" w:rsidP="00845E85"/>
    <w:p w14:paraId="19DEA9D6" w14:textId="0E262F8B" w:rsidR="006132D9" w:rsidRPr="00FB2FEF" w:rsidRDefault="006132D9" w:rsidP="00845E85"/>
    <w:p w14:paraId="69FA8ED5" w14:textId="4C466914" w:rsidR="006132D9" w:rsidRPr="00FB2FEF" w:rsidRDefault="006132D9" w:rsidP="00845E85"/>
    <w:p w14:paraId="443A0D17" w14:textId="0215099F" w:rsidR="006132D9" w:rsidRPr="00FB2FEF" w:rsidRDefault="006132D9" w:rsidP="00845E85"/>
    <w:p w14:paraId="7C1EB934" w14:textId="41B3F2AF" w:rsidR="006132D9" w:rsidRPr="00FB2FEF" w:rsidRDefault="006132D9" w:rsidP="00845E85"/>
    <w:p w14:paraId="2F71F89F" w14:textId="425BA575" w:rsidR="006132D9" w:rsidRPr="00FB2FEF" w:rsidRDefault="006132D9" w:rsidP="00845E85"/>
    <w:p w14:paraId="50E74E19" w14:textId="54ABF1B1" w:rsidR="006132D9" w:rsidRPr="00FB2FEF" w:rsidRDefault="006132D9" w:rsidP="00845E85"/>
    <w:p w14:paraId="6364009F" w14:textId="0E78AE21" w:rsidR="006132D9" w:rsidRPr="00FB2FEF" w:rsidRDefault="006132D9" w:rsidP="00845E85"/>
    <w:p w14:paraId="46BCDDB6" w14:textId="56927205" w:rsidR="006132D9" w:rsidRPr="00FB2FEF" w:rsidRDefault="006132D9" w:rsidP="00845E85"/>
    <w:p w14:paraId="4B2D2107" w14:textId="1D58E303" w:rsidR="006132D9" w:rsidRPr="00FB2FEF" w:rsidRDefault="006132D9" w:rsidP="00845E85"/>
    <w:p w14:paraId="760998EB" w14:textId="693C5D5D" w:rsidR="006132D9" w:rsidRPr="00FB2FEF" w:rsidRDefault="006132D9" w:rsidP="00845E85"/>
    <w:p w14:paraId="4BD6AB80" w14:textId="057E2ADD" w:rsidR="006132D9" w:rsidRPr="00FB2FEF" w:rsidRDefault="006132D9" w:rsidP="00845E85"/>
    <w:p w14:paraId="1CF00067" w14:textId="77777777" w:rsidR="006132D9" w:rsidRPr="00FB2FEF" w:rsidRDefault="006132D9" w:rsidP="00845E85">
      <w:pPr>
        <w:sectPr w:rsidR="006132D9" w:rsidRPr="00FB2FEF" w:rsidSect="006132D9">
          <w:footerReference w:type="default" r:id="rId8"/>
          <w:pgSz w:w="11906" w:h="16838" w:code="9"/>
          <w:pgMar w:top="709" w:right="1418" w:bottom="709" w:left="1418" w:header="709" w:footer="709" w:gutter="0"/>
          <w:cols w:space="708"/>
          <w:docGrid w:linePitch="360"/>
        </w:sectPr>
      </w:pPr>
    </w:p>
    <w:p w14:paraId="543F2033" w14:textId="77777777" w:rsidR="006132D9" w:rsidRPr="00FB2FEF" w:rsidRDefault="006132D9" w:rsidP="00845E85"/>
    <w:p w14:paraId="3BB4C06C" w14:textId="2046B7D8" w:rsidR="00845E85" w:rsidRPr="00FB2FEF" w:rsidRDefault="00845E85" w:rsidP="00845E85"/>
    <w:p w14:paraId="54078D51" w14:textId="40C550F1" w:rsidR="00845E85" w:rsidRPr="00FB2FEF" w:rsidRDefault="00845E85" w:rsidP="00845E85"/>
    <w:p w14:paraId="6CBEF255" w14:textId="74639D56" w:rsidR="00845E85" w:rsidRPr="00FB2FEF" w:rsidRDefault="00845E85" w:rsidP="00845E85"/>
    <w:tbl>
      <w:tblPr>
        <w:tblStyle w:val="GridTable1Light"/>
        <w:tblW w:w="52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991"/>
        <w:gridCol w:w="1135"/>
        <w:gridCol w:w="968"/>
        <w:gridCol w:w="1125"/>
        <w:gridCol w:w="2876"/>
        <w:gridCol w:w="6094"/>
        <w:gridCol w:w="1705"/>
      </w:tblGrid>
      <w:tr w:rsidR="006132D9" w:rsidRPr="00FB2FEF" w14:paraId="2ED8182E" w14:textId="77777777" w:rsidTr="0044504D">
        <w:tc>
          <w:tcPr>
            <w:tcW w:w="5000" w:type="pct"/>
            <w:gridSpan w:val="8"/>
          </w:tcPr>
          <w:p w14:paraId="563E4B35" w14:textId="26B01755" w:rsidR="006132D9" w:rsidRPr="00FB2FEF" w:rsidRDefault="006132D9" w:rsidP="003A737C">
            <w:pPr>
              <w:pStyle w:val="Heading1"/>
              <w:spacing w:before="0"/>
              <w:rPr>
                <w:lang w:val="en-GB"/>
              </w:rPr>
            </w:pPr>
            <w:bookmarkStart w:id="2" w:name="_Hlk144993695"/>
            <w:bookmarkStart w:id="3" w:name="_Toc156835462"/>
            <w:r w:rsidRPr="00FB2FEF">
              <w:rPr>
                <w:lang w:val="en-GB"/>
              </w:rPr>
              <w:t xml:space="preserve">Table </w:t>
            </w:r>
            <w:r w:rsidR="004D1AD8" w:rsidRPr="00FB2FEF">
              <w:rPr>
                <w:lang w:val="en-GB"/>
              </w:rPr>
              <w:t>S3</w:t>
            </w:r>
            <w:r w:rsidRPr="00FB2FEF">
              <w:rPr>
                <w:lang w:val="en-GB"/>
              </w:rPr>
              <w:t xml:space="preserve">. Characteristics table of studies investigating </w:t>
            </w:r>
            <w:r w:rsidR="004D1AD8" w:rsidRPr="00FB2FEF">
              <w:rPr>
                <w:lang w:val="en-GB"/>
              </w:rPr>
              <w:t>predictive</w:t>
            </w:r>
            <w:r w:rsidRPr="00FB2FEF">
              <w:rPr>
                <w:lang w:val="en-GB"/>
              </w:rPr>
              <w:t xml:space="preserve"> accuracy of assessment methods to predict weaning success.</w:t>
            </w:r>
            <w:bookmarkEnd w:id="3"/>
          </w:p>
        </w:tc>
      </w:tr>
      <w:tr w:rsidR="001F6CAB" w:rsidRPr="00FB2FEF" w14:paraId="057DC810" w14:textId="77777777" w:rsidTr="0044504D">
        <w:tc>
          <w:tcPr>
            <w:tcW w:w="354" w:type="pct"/>
            <w:tcBorders>
              <w:bottom w:val="single" w:sz="12" w:space="0" w:color="auto"/>
            </w:tcBorders>
          </w:tcPr>
          <w:p w14:paraId="33247414" w14:textId="77777777" w:rsidR="006132D9" w:rsidRPr="00FB2FEF" w:rsidRDefault="006132D9" w:rsidP="00CE2873">
            <w:pPr>
              <w:rPr>
                <w:b/>
                <w:sz w:val="18"/>
                <w:szCs w:val="18"/>
                <w:lang w:val="en-GB"/>
              </w:rPr>
            </w:pPr>
            <w:r w:rsidRPr="00FB2FEF">
              <w:rPr>
                <w:b/>
                <w:sz w:val="18"/>
                <w:szCs w:val="18"/>
                <w:lang w:val="en-GB"/>
              </w:rPr>
              <w:t>Study</w:t>
            </w:r>
          </w:p>
        </w:tc>
        <w:tc>
          <w:tcPr>
            <w:tcW w:w="309" w:type="pct"/>
            <w:tcBorders>
              <w:bottom w:val="single" w:sz="12" w:space="0" w:color="auto"/>
            </w:tcBorders>
          </w:tcPr>
          <w:p w14:paraId="1885F52A" w14:textId="77777777" w:rsidR="006132D9" w:rsidRPr="00FB2FEF" w:rsidRDefault="006132D9" w:rsidP="00CE2873">
            <w:pPr>
              <w:rPr>
                <w:b/>
                <w:sz w:val="18"/>
                <w:szCs w:val="18"/>
                <w:lang w:val="en-GB"/>
              </w:rPr>
            </w:pPr>
            <w:r w:rsidRPr="00FB2FEF">
              <w:rPr>
                <w:b/>
                <w:sz w:val="18"/>
                <w:szCs w:val="18"/>
                <w:lang w:val="en-GB"/>
              </w:rPr>
              <w:t>Country</w:t>
            </w:r>
          </w:p>
        </w:tc>
        <w:tc>
          <w:tcPr>
            <w:tcW w:w="354" w:type="pct"/>
            <w:tcBorders>
              <w:bottom w:val="single" w:sz="12" w:space="0" w:color="auto"/>
            </w:tcBorders>
          </w:tcPr>
          <w:p w14:paraId="661B1430" w14:textId="77777777" w:rsidR="006132D9" w:rsidRPr="00FB2FEF" w:rsidRDefault="006132D9" w:rsidP="00CE2873">
            <w:pPr>
              <w:ind w:right="-43"/>
              <w:rPr>
                <w:b/>
                <w:sz w:val="18"/>
                <w:szCs w:val="18"/>
                <w:lang w:val="en-GB"/>
              </w:rPr>
            </w:pPr>
            <w:r w:rsidRPr="00FB2FEF">
              <w:rPr>
                <w:b/>
                <w:sz w:val="18"/>
                <w:szCs w:val="18"/>
                <w:lang w:val="en-GB"/>
              </w:rPr>
              <w:t>Setting and population</w:t>
            </w:r>
          </w:p>
        </w:tc>
        <w:tc>
          <w:tcPr>
            <w:tcW w:w="302" w:type="pct"/>
            <w:tcBorders>
              <w:bottom w:val="single" w:sz="12" w:space="0" w:color="auto"/>
            </w:tcBorders>
          </w:tcPr>
          <w:p w14:paraId="37E25DAA" w14:textId="77777777" w:rsidR="006132D9" w:rsidRPr="00FB2FEF" w:rsidRDefault="006132D9" w:rsidP="00CE2873">
            <w:pPr>
              <w:rPr>
                <w:b/>
                <w:sz w:val="18"/>
                <w:szCs w:val="18"/>
                <w:lang w:val="en-GB"/>
              </w:rPr>
            </w:pPr>
            <w:r w:rsidRPr="00FB2FEF">
              <w:rPr>
                <w:b/>
                <w:sz w:val="18"/>
                <w:szCs w:val="18"/>
                <w:lang w:val="en-GB"/>
              </w:rPr>
              <w:t>Sample size (n)</w:t>
            </w:r>
          </w:p>
        </w:tc>
        <w:tc>
          <w:tcPr>
            <w:tcW w:w="351" w:type="pct"/>
            <w:tcBorders>
              <w:bottom w:val="single" w:sz="12" w:space="0" w:color="auto"/>
            </w:tcBorders>
          </w:tcPr>
          <w:p w14:paraId="02300FA3" w14:textId="77777777" w:rsidR="006132D9" w:rsidRPr="00FB2FEF" w:rsidRDefault="006132D9" w:rsidP="00CE2873">
            <w:pPr>
              <w:rPr>
                <w:b/>
                <w:sz w:val="18"/>
                <w:szCs w:val="18"/>
                <w:lang w:val="en-GB"/>
              </w:rPr>
            </w:pPr>
            <w:r w:rsidRPr="00FB2FEF">
              <w:rPr>
                <w:b/>
                <w:sz w:val="18"/>
                <w:szCs w:val="18"/>
                <w:lang w:val="en-GB"/>
              </w:rPr>
              <w:t>Threshold</w:t>
            </w:r>
          </w:p>
        </w:tc>
        <w:tc>
          <w:tcPr>
            <w:tcW w:w="897" w:type="pct"/>
            <w:tcBorders>
              <w:bottom w:val="single" w:sz="12" w:space="0" w:color="auto"/>
            </w:tcBorders>
          </w:tcPr>
          <w:p w14:paraId="08D4A1A2" w14:textId="77777777" w:rsidR="006132D9" w:rsidRPr="00FB2FEF" w:rsidRDefault="006132D9" w:rsidP="0040597E">
            <w:pPr>
              <w:tabs>
                <w:tab w:val="left" w:pos="390"/>
              </w:tabs>
              <w:ind w:firstLine="71"/>
              <w:rPr>
                <w:b/>
                <w:sz w:val="18"/>
                <w:szCs w:val="18"/>
                <w:lang w:val="en-GB"/>
              </w:rPr>
            </w:pPr>
            <w:r w:rsidRPr="00FB2FEF">
              <w:rPr>
                <w:b/>
                <w:sz w:val="18"/>
                <w:szCs w:val="18"/>
                <w:lang w:val="en-GB"/>
              </w:rPr>
              <w:t>Equipment used</w:t>
            </w:r>
          </w:p>
        </w:tc>
        <w:tc>
          <w:tcPr>
            <w:tcW w:w="1901" w:type="pct"/>
            <w:tcBorders>
              <w:bottom w:val="single" w:sz="12" w:space="0" w:color="auto"/>
            </w:tcBorders>
          </w:tcPr>
          <w:p w14:paraId="604966EB" w14:textId="77777777" w:rsidR="006132D9" w:rsidRPr="00FB2FEF" w:rsidRDefault="006132D9" w:rsidP="00CE2873">
            <w:pPr>
              <w:rPr>
                <w:b/>
                <w:sz w:val="18"/>
                <w:szCs w:val="18"/>
                <w:lang w:val="en-GB"/>
              </w:rPr>
            </w:pPr>
            <w:r w:rsidRPr="00FB2FEF">
              <w:rPr>
                <w:b/>
                <w:sz w:val="18"/>
                <w:szCs w:val="18"/>
                <w:lang w:val="en-GB"/>
              </w:rPr>
              <w:t>Assessment protocol</w:t>
            </w:r>
          </w:p>
        </w:tc>
        <w:tc>
          <w:tcPr>
            <w:tcW w:w="531" w:type="pct"/>
            <w:tcBorders>
              <w:bottom w:val="single" w:sz="12" w:space="0" w:color="auto"/>
            </w:tcBorders>
          </w:tcPr>
          <w:p w14:paraId="7AFE3680" w14:textId="262AD75A" w:rsidR="006132D9" w:rsidRPr="00FB2FEF" w:rsidRDefault="006132D9" w:rsidP="00CE2873">
            <w:pPr>
              <w:ind w:left="-60" w:right="179"/>
              <w:rPr>
                <w:b/>
                <w:sz w:val="18"/>
                <w:szCs w:val="18"/>
                <w:vertAlign w:val="superscript"/>
                <w:lang w:val="en-GB"/>
              </w:rPr>
            </w:pPr>
            <w:r w:rsidRPr="00FB2FEF">
              <w:rPr>
                <w:b/>
                <w:sz w:val="18"/>
                <w:szCs w:val="18"/>
                <w:lang w:val="en-GB"/>
              </w:rPr>
              <w:t xml:space="preserve">Definition of weaning </w:t>
            </w:r>
            <w:proofErr w:type="spellStart"/>
            <w:r w:rsidRPr="00FB2FEF">
              <w:rPr>
                <w:b/>
                <w:sz w:val="18"/>
                <w:szCs w:val="18"/>
                <w:lang w:val="en-GB"/>
              </w:rPr>
              <w:t>success</w:t>
            </w:r>
            <w:r w:rsidR="00527E04" w:rsidRPr="00FB2FEF">
              <w:rPr>
                <w:b/>
                <w:sz w:val="18"/>
                <w:szCs w:val="18"/>
                <w:vertAlign w:val="superscript"/>
                <w:lang w:val="en-GB"/>
              </w:rPr>
              <w:t>b</w:t>
            </w:r>
            <w:proofErr w:type="spellEnd"/>
          </w:p>
        </w:tc>
      </w:tr>
      <w:tr w:rsidR="006132D9" w:rsidRPr="00FB2FEF" w14:paraId="0EFC64DB" w14:textId="77777777" w:rsidTr="0044504D">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4570AF28" w14:textId="77777777" w:rsidR="006132D9" w:rsidRPr="00FB2FEF" w:rsidRDefault="006132D9" w:rsidP="00CE2873">
            <w:pPr>
              <w:rPr>
                <w:b/>
                <w:sz w:val="18"/>
                <w:szCs w:val="18"/>
                <w:lang w:val="en-GB"/>
              </w:rPr>
            </w:pPr>
            <w:r w:rsidRPr="00FB2FEF">
              <w:rPr>
                <w:b/>
                <w:sz w:val="18"/>
                <w:szCs w:val="18"/>
                <w:lang w:val="en-GB"/>
              </w:rPr>
              <w:t xml:space="preserve">Maximal inspiratory pressure, </w:t>
            </w:r>
            <w:proofErr w:type="spellStart"/>
            <w:r w:rsidRPr="00FB2FEF">
              <w:rPr>
                <w:b/>
                <w:sz w:val="18"/>
                <w:szCs w:val="18"/>
                <w:lang w:val="en-GB"/>
              </w:rPr>
              <w:t>PImax</w:t>
            </w:r>
            <w:proofErr w:type="spellEnd"/>
          </w:p>
        </w:tc>
      </w:tr>
      <w:tr w:rsidR="001F6CAB" w:rsidRPr="00FB2FEF" w14:paraId="2EF9436C" w14:textId="77777777" w:rsidTr="0044504D">
        <w:tc>
          <w:tcPr>
            <w:tcW w:w="354" w:type="pct"/>
            <w:tcBorders>
              <w:top w:val="single" w:sz="12" w:space="0" w:color="auto"/>
            </w:tcBorders>
          </w:tcPr>
          <w:p w14:paraId="03B5D870" w14:textId="68654552" w:rsidR="006132D9" w:rsidRPr="00FB2FEF" w:rsidRDefault="006132D9" w:rsidP="00CE2873">
            <w:pPr>
              <w:rPr>
                <w:sz w:val="18"/>
                <w:szCs w:val="18"/>
                <w:lang w:val="en-GB"/>
              </w:rPr>
            </w:pPr>
            <w:r w:rsidRPr="00FB2FEF">
              <w:rPr>
                <w:sz w:val="18"/>
                <w:szCs w:val="18"/>
                <w:lang w:val="en-GB"/>
              </w:rPr>
              <w:t>Bruton 2002</w:t>
            </w:r>
            <w:r w:rsidRPr="00FB2FEF">
              <w:rPr>
                <w:sz w:val="18"/>
                <w:szCs w:val="18"/>
                <w:vertAlign w:val="superscript"/>
                <w:lang w:val="en-GB"/>
              </w:rPr>
              <w:fldChar w:fldCharType="begin">
                <w:fldData xml:space="preserve">PEVuZE5vdGU+PENpdGU+PEF1dGhvcj5CcnV0b248L0F1dGhvcj48WWVhcj4yMDAyPC9ZZWFyPjxS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PEVuZE5vdGU+PENpdGU+PEF1dGhvcj5CcnV0b248L0F1dGhvcj48WWVhcj4yMDAyPC9ZZWFyPjxS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[7]</w:t>
            </w:r>
            <w:r w:rsidRPr="00FB2FEF">
              <w:rPr>
                <w:sz w:val="18"/>
                <w:szCs w:val="18"/>
                <w:vertAlign w:val="superscript"/>
                <w:lang w:val="en-GB"/>
              </w:rPr>
              <w:fldChar w:fldCharType="end"/>
            </w:r>
          </w:p>
          <w:p w14:paraId="723D00F9" w14:textId="77777777" w:rsidR="006132D9" w:rsidRPr="00FB2FEF" w:rsidRDefault="006132D9" w:rsidP="00CE2873">
            <w:pPr>
              <w:rPr>
                <w:sz w:val="18"/>
                <w:szCs w:val="18"/>
                <w:lang w:val="en-GB"/>
              </w:rPr>
            </w:pPr>
          </w:p>
        </w:tc>
        <w:tc>
          <w:tcPr>
            <w:tcW w:w="309" w:type="pct"/>
            <w:tcBorders>
              <w:top w:val="single" w:sz="12" w:space="0" w:color="auto"/>
            </w:tcBorders>
          </w:tcPr>
          <w:p w14:paraId="295B4AD1" w14:textId="77777777" w:rsidR="006132D9" w:rsidRPr="00FB2FEF" w:rsidRDefault="006132D9" w:rsidP="00CE2873">
            <w:pPr>
              <w:rPr>
                <w:sz w:val="18"/>
                <w:szCs w:val="18"/>
                <w:lang w:val="en-GB"/>
              </w:rPr>
            </w:pPr>
            <w:r w:rsidRPr="00FB2FEF">
              <w:rPr>
                <w:sz w:val="18"/>
                <w:szCs w:val="18"/>
                <w:lang w:val="en-GB"/>
              </w:rPr>
              <w:t>UK</w:t>
            </w:r>
          </w:p>
          <w:p w14:paraId="2E51FF3B" w14:textId="77777777" w:rsidR="006132D9" w:rsidRPr="00FB2FEF" w:rsidRDefault="006132D9" w:rsidP="00CE2873">
            <w:pPr>
              <w:rPr>
                <w:sz w:val="18"/>
                <w:szCs w:val="18"/>
                <w:lang w:val="en-GB"/>
              </w:rPr>
            </w:pPr>
          </w:p>
        </w:tc>
        <w:tc>
          <w:tcPr>
            <w:tcW w:w="354" w:type="pct"/>
            <w:tcBorders>
              <w:top w:val="single" w:sz="12" w:space="0" w:color="auto"/>
            </w:tcBorders>
          </w:tcPr>
          <w:p w14:paraId="1AB942F7" w14:textId="77777777" w:rsidR="006132D9" w:rsidRPr="00FB2FEF" w:rsidRDefault="006132D9" w:rsidP="00CE2873">
            <w:pPr>
              <w:rPr>
                <w:sz w:val="18"/>
                <w:szCs w:val="18"/>
                <w:lang w:val="en-GB"/>
              </w:rPr>
            </w:pPr>
            <w:r w:rsidRPr="00FB2FEF">
              <w:rPr>
                <w:sz w:val="18"/>
                <w:szCs w:val="18"/>
                <w:lang w:val="en-GB"/>
              </w:rPr>
              <w:t>ICU, MV patients</w:t>
            </w:r>
          </w:p>
        </w:tc>
        <w:tc>
          <w:tcPr>
            <w:tcW w:w="302" w:type="pct"/>
            <w:tcBorders>
              <w:top w:val="single" w:sz="12" w:space="0" w:color="auto"/>
            </w:tcBorders>
          </w:tcPr>
          <w:p w14:paraId="504AD0FA" w14:textId="77777777" w:rsidR="006132D9" w:rsidRPr="00FB2FEF" w:rsidRDefault="006132D9" w:rsidP="00CE2873">
            <w:pPr>
              <w:rPr>
                <w:sz w:val="18"/>
                <w:szCs w:val="18"/>
                <w:lang w:val="en-GB"/>
              </w:rPr>
            </w:pPr>
            <w:r w:rsidRPr="00FB2FEF">
              <w:rPr>
                <w:sz w:val="18"/>
                <w:szCs w:val="18"/>
                <w:lang w:val="en-GB"/>
              </w:rPr>
              <w:t>19</w:t>
            </w:r>
          </w:p>
          <w:p w14:paraId="613FD917" w14:textId="77777777" w:rsidR="006132D9" w:rsidRPr="00FB2FEF" w:rsidRDefault="006132D9" w:rsidP="00CE2873">
            <w:pPr>
              <w:rPr>
                <w:sz w:val="18"/>
                <w:szCs w:val="18"/>
                <w:lang w:val="en-GB"/>
              </w:rPr>
            </w:pPr>
          </w:p>
        </w:tc>
        <w:tc>
          <w:tcPr>
            <w:tcW w:w="351" w:type="pct"/>
            <w:tcBorders>
              <w:top w:val="single" w:sz="12" w:space="0" w:color="auto"/>
            </w:tcBorders>
          </w:tcPr>
          <w:p w14:paraId="69783220" w14:textId="77777777" w:rsidR="006132D9" w:rsidRPr="00FB2FEF" w:rsidRDefault="006132D9" w:rsidP="00CE2873">
            <w:pPr>
              <w:rPr>
                <w:sz w:val="18"/>
                <w:szCs w:val="18"/>
                <w:lang w:val="en-GB"/>
              </w:rPr>
            </w:pPr>
            <w:r w:rsidRPr="00FB2FEF">
              <w:rPr>
                <w:sz w:val="18"/>
                <w:szCs w:val="18"/>
                <w:lang w:val="en-GB"/>
              </w:rPr>
              <w:t>17.5 cmH</w:t>
            </w:r>
            <w:r w:rsidRPr="00FB2FEF">
              <w:rPr>
                <w:sz w:val="18"/>
                <w:szCs w:val="18"/>
                <w:vertAlign w:val="subscript"/>
                <w:lang w:val="en-GB"/>
              </w:rPr>
              <w:t>2</w:t>
            </w:r>
            <w:r w:rsidRPr="00FB2FEF">
              <w:rPr>
                <w:sz w:val="18"/>
                <w:szCs w:val="18"/>
                <w:lang w:val="en-GB"/>
              </w:rPr>
              <w:t>O</w:t>
            </w:r>
          </w:p>
        </w:tc>
        <w:tc>
          <w:tcPr>
            <w:tcW w:w="897" w:type="pct"/>
            <w:tcBorders>
              <w:top w:val="single" w:sz="12" w:space="0" w:color="auto"/>
            </w:tcBorders>
          </w:tcPr>
          <w:p w14:paraId="4327EF9C" w14:textId="77777777" w:rsidR="006132D9" w:rsidRPr="00FB2FEF" w:rsidRDefault="006132D9" w:rsidP="00CE2873">
            <w:pPr>
              <w:rPr>
                <w:sz w:val="18"/>
                <w:szCs w:val="18"/>
                <w:lang w:val="en-GB"/>
              </w:rPr>
            </w:pPr>
            <w:r w:rsidRPr="00FB2FEF">
              <w:rPr>
                <w:sz w:val="18"/>
                <w:szCs w:val="18"/>
                <w:shd w:val="clear" w:color="auto" w:fill="FFFFFF"/>
                <w:lang w:val="en-GB"/>
              </w:rPr>
              <w:t xml:space="preserve">- A commercially available mouth pressure meter (Precision Medical UK Ltd) attached via serial interface to a laptop computer. </w:t>
            </w:r>
          </w:p>
        </w:tc>
        <w:tc>
          <w:tcPr>
            <w:tcW w:w="1901" w:type="pct"/>
            <w:tcBorders>
              <w:top w:val="single" w:sz="12" w:space="0" w:color="auto"/>
            </w:tcBorders>
          </w:tcPr>
          <w:p w14:paraId="6E20026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supine position (45°).</w:t>
            </w:r>
          </w:p>
          <w:p w14:paraId="5D09BF67"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NR</w:t>
            </w:r>
          </w:p>
          <w:p w14:paraId="5A00A80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u w:val="single"/>
                <w:lang w:val="en-GB"/>
              </w:rPr>
              <w:t>:</w:t>
            </w:r>
            <w:r w:rsidRPr="00FB2FEF">
              <w:rPr>
                <w:sz w:val="18"/>
                <w:szCs w:val="18"/>
                <w:lang w:val="en-GB"/>
              </w:rPr>
              <w:t xml:space="preserve"> The equipment was inserted into the MV circuit with a 3-way tap, permitting the subject to continue with his or her current mode of assisted ventilation until the moment of measurement, the 3-way tap was turned to connect them to the sustained maximal inspiratory pressure equipment.</w:t>
            </w:r>
          </w:p>
          <w:p w14:paraId="663C38E3"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xml:space="preserve"> RV</w:t>
            </w:r>
          </w:p>
          <w:p w14:paraId="2F5F5CD1"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xml:space="preserve"> Single maximal effort performed.</w:t>
            </w:r>
          </w:p>
        </w:tc>
        <w:tc>
          <w:tcPr>
            <w:tcW w:w="531" w:type="pct"/>
            <w:tcBorders>
              <w:top w:val="single" w:sz="12" w:space="0" w:color="auto"/>
            </w:tcBorders>
          </w:tcPr>
          <w:p w14:paraId="78789D88" w14:textId="77777777" w:rsidR="006132D9" w:rsidRPr="00FB2FEF" w:rsidRDefault="006132D9" w:rsidP="00CE2873">
            <w:pPr>
              <w:rPr>
                <w:sz w:val="18"/>
                <w:szCs w:val="18"/>
                <w:lang w:val="en-GB"/>
              </w:rPr>
            </w:pPr>
            <w:r w:rsidRPr="00FB2FEF">
              <w:rPr>
                <w:sz w:val="18"/>
                <w:szCs w:val="18"/>
                <w:lang w:val="en-GB"/>
              </w:rPr>
              <w:t xml:space="preserve">Not requiring reintubation and not requiring additional respiratory support within 24h of </w:t>
            </w:r>
            <w:proofErr w:type="spellStart"/>
            <w:r w:rsidRPr="00FB2FEF">
              <w:rPr>
                <w:sz w:val="18"/>
                <w:szCs w:val="18"/>
                <w:lang w:val="en-GB"/>
              </w:rPr>
              <w:t>extubation</w:t>
            </w:r>
            <w:proofErr w:type="spellEnd"/>
            <w:r w:rsidRPr="00FB2FEF">
              <w:rPr>
                <w:sz w:val="18"/>
                <w:szCs w:val="18"/>
                <w:lang w:val="en-GB"/>
              </w:rPr>
              <w:t>.</w:t>
            </w:r>
          </w:p>
          <w:p w14:paraId="464061EB" w14:textId="77777777" w:rsidR="006132D9" w:rsidRPr="00FB2FEF" w:rsidRDefault="006132D9" w:rsidP="00CE2873">
            <w:pPr>
              <w:rPr>
                <w:sz w:val="18"/>
                <w:szCs w:val="18"/>
                <w:lang w:val="en-GB"/>
              </w:rPr>
            </w:pPr>
          </w:p>
        </w:tc>
      </w:tr>
      <w:tr w:rsidR="001F6CAB" w:rsidRPr="00FB2FEF" w14:paraId="4BAEF5CC" w14:textId="77777777" w:rsidTr="0044504D">
        <w:tc>
          <w:tcPr>
            <w:tcW w:w="354" w:type="pct"/>
          </w:tcPr>
          <w:p w14:paraId="2B9C51EA" w14:textId="62D8F89F" w:rsidR="006132D9" w:rsidRPr="00FB2FEF" w:rsidRDefault="006132D9" w:rsidP="00CE2873">
            <w:pPr>
              <w:rPr>
                <w:sz w:val="18"/>
                <w:szCs w:val="18"/>
                <w:lang w:val="fr-BE"/>
              </w:rPr>
            </w:pPr>
            <w:proofErr w:type="spellStart"/>
            <w:r w:rsidRPr="00FB2FEF">
              <w:rPr>
                <w:sz w:val="18"/>
                <w:szCs w:val="18"/>
                <w:lang w:val="fr-BE"/>
              </w:rPr>
              <w:t>Capdevila</w:t>
            </w:r>
            <w:proofErr w:type="spellEnd"/>
            <w:r w:rsidRPr="00FB2FEF">
              <w:rPr>
                <w:sz w:val="18"/>
                <w:szCs w:val="18"/>
                <w:lang w:val="fr-BE"/>
              </w:rPr>
              <w:t xml:space="preserve"> 1995</w:t>
            </w:r>
            <w:r w:rsidRPr="00FB2FEF">
              <w:rPr>
                <w:sz w:val="18"/>
                <w:szCs w:val="18"/>
                <w:vertAlign w:val="superscript"/>
                <w:lang w:val="en-GB"/>
              </w:rPr>
              <w:fldChar w:fldCharType="begin">
                <w:fldData xml:space="preserve">PEVuZE5vdGU+PENpdGU+PEF1dGhvcj5DYXBkZXZpbGE8L0F1dGhvcj48WWVhcj4xOTk1PC9ZZWFy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PEVuZE5vdGU+PENpdGU+PEF1dGhvcj5DYXBkZXZpbGE8L0F1dGhvcj48WWVhcj4xOTk1PC9ZZWFy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w:t>
            </w:r>
            <w:r w:rsidRPr="00FB2FEF">
              <w:rPr>
                <w:sz w:val="18"/>
                <w:szCs w:val="18"/>
                <w:vertAlign w:val="superscript"/>
                <w:lang w:val="en-GB"/>
              </w:rPr>
              <w:fldChar w:fldCharType="end"/>
            </w:r>
          </w:p>
        </w:tc>
        <w:tc>
          <w:tcPr>
            <w:tcW w:w="309" w:type="pct"/>
          </w:tcPr>
          <w:p w14:paraId="26FF4305"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29BAD575"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tcPr>
          <w:p w14:paraId="7F9BBDA5" w14:textId="77777777" w:rsidR="006132D9" w:rsidRPr="00FB2FEF" w:rsidRDefault="006132D9" w:rsidP="00CE2873">
            <w:pPr>
              <w:rPr>
                <w:sz w:val="18"/>
                <w:szCs w:val="18"/>
                <w:lang w:val="en-GB"/>
              </w:rPr>
            </w:pPr>
            <w:r w:rsidRPr="00FB2FEF">
              <w:rPr>
                <w:sz w:val="18"/>
                <w:szCs w:val="18"/>
                <w:lang w:val="en-GB"/>
              </w:rPr>
              <w:t>67</w:t>
            </w:r>
          </w:p>
        </w:tc>
        <w:tc>
          <w:tcPr>
            <w:tcW w:w="351" w:type="pct"/>
          </w:tcPr>
          <w:p w14:paraId="14C76279" w14:textId="77777777" w:rsidR="006132D9" w:rsidRPr="00FB2FEF" w:rsidRDefault="006132D9" w:rsidP="00CE2873">
            <w:pPr>
              <w:rPr>
                <w:sz w:val="18"/>
                <w:szCs w:val="18"/>
                <w:lang w:val="en-GB"/>
              </w:rPr>
            </w:pPr>
            <w:r w:rsidRPr="00FB2FEF">
              <w:rPr>
                <w:sz w:val="18"/>
                <w:szCs w:val="18"/>
                <w:lang w:val="en-GB"/>
              </w:rPr>
              <w:t>50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tcPr>
          <w:p w14:paraId="4019756D" w14:textId="77777777" w:rsidR="006132D9" w:rsidRPr="00FB2FEF" w:rsidRDefault="006132D9" w:rsidP="00CE2873">
            <w:pPr>
              <w:rPr>
                <w:sz w:val="18"/>
                <w:szCs w:val="18"/>
                <w:lang w:val="en-GB"/>
              </w:rPr>
            </w:pPr>
            <w:r w:rsidRPr="00FB2FEF">
              <w:rPr>
                <w:sz w:val="18"/>
                <w:szCs w:val="18"/>
                <w:lang w:val="en-GB"/>
              </w:rPr>
              <w:t xml:space="preserve">- A side port proximal to the endotracheal or tracheostomy tube </w:t>
            </w:r>
          </w:p>
          <w:p w14:paraId="2BBABCA7" w14:textId="77777777" w:rsidR="006132D9" w:rsidRPr="00FB2FEF" w:rsidRDefault="006132D9" w:rsidP="00CE2873">
            <w:pPr>
              <w:rPr>
                <w:sz w:val="18"/>
                <w:szCs w:val="18"/>
                <w:lang w:val="en-GB"/>
              </w:rPr>
            </w:pPr>
            <w:r w:rsidRPr="00FB2FEF">
              <w:rPr>
                <w:sz w:val="18"/>
                <w:szCs w:val="18"/>
                <w:lang w:val="en-GB"/>
              </w:rPr>
              <w:t xml:space="preserve">- Differential pressure transducer (MLR 2, Les </w:t>
            </w:r>
            <w:proofErr w:type="spellStart"/>
            <w:r w:rsidRPr="00FB2FEF">
              <w:rPr>
                <w:sz w:val="18"/>
                <w:szCs w:val="18"/>
                <w:lang w:val="en-GB"/>
              </w:rPr>
              <w:t>Clayes</w:t>
            </w:r>
            <w:proofErr w:type="spellEnd"/>
            <w:r w:rsidRPr="00FB2FEF">
              <w:rPr>
                <w:sz w:val="18"/>
                <w:szCs w:val="18"/>
                <w:lang w:val="en-GB"/>
              </w:rPr>
              <w:t>, France).</w:t>
            </w:r>
          </w:p>
          <w:p w14:paraId="35E41548" w14:textId="77777777" w:rsidR="006132D9" w:rsidRPr="00FB2FEF" w:rsidRDefault="006132D9" w:rsidP="00CE2873">
            <w:pPr>
              <w:rPr>
                <w:sz w:val="18"/>
                <w:szCs w:val="18"/>
                <w:shd w:val="clear" w:color="auto" w:fill="FFFFFF"/>
                <w:lang w:val="en-GB"/>
              </w:rPr>
            </w:pPr>
            <w:r w:rsidRPr="00FB2FEF">
              <w:rPr>
                <w:sz w:val="18"/>
                <w:szCs w:val="18"/>
                <w:lang w:val="en-GB"/>
              </w:rPr>
              <w:t>- ultrarapid ink jet printer (</w:t>
            </w:r>
            <w:proofErr w:type="spellStart"/>
            <w:r w:rsidRPr="00FB2FEF">
              <w:rPr>
                <w:sz w:val="18"/>
                <w:szCs w:val="18"/>
                <w:lang w:val="en-GB"/>
              </w:rPr>
              <w:t>Oscillomink</w:t>
            </w:r>
            <w:proofErr w:type="spellEnd"/>
            <w:r w:rsidRPr="00FB2FEF">
              <w:rPr>
                <w:sz w:val="18"/>
                <w:szCs w:val="18"/>
                <w:lang w:val="en-GB"/>
              </w:rPr>
              <w:t>, Siemens, Sweden) to print the signal.</w:t>
            </w:r>
          </w:p>
        </w:tc>
        <w:tc>
          <w:tcPr>
            <w:tcW w:w="1901" w:type="pct"/>
          </w:tcPr>
          <w:p w14:paraId="0A1130FE" w14:textId="77777777" w:rsidR="006132D9" w:rsidRPr="00FB2FEF" w:rsidRDefault="006132D9" w:rsidP="00CE2873">
            <w:pPr>
              <w:shd w:val="clear" w:color="auto" w:fill="FFFFFF"/>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50913ED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a 20-min T-piece trial.</w:t>
            </w:r>
          </w:p>
          <w:p w14:paraId="6F248B47" w14:textId="6392E728" w:rsidR="006132D9" w:rsidRPr="00FB2FEF" w:rsidRDefault="006132D9" w:rsidP="00CE2873">
            <w:pPr>
              <w:shd w:val="clear" w:color="auto" w:fill="FFFFFF"/>
              <w:rPr>
                <w:sz w:val="18"/>
                <w:szCs w:val="18"/>
              </w:rPr>
            </w:pPr>
            <w:r w:rsidRPr="00FB2FEF">
              <w:rPr>
                <w:sz w:val="18"/>
                <w:szCs w:val="18"/>
              </w:rPr>
              <w:t xml:space="preserve">- </w:t>
            </w:r>
            <w:r w:rsidRPr="00FB2FEF">
              <w:rPr>
                <w:sz w:val="18"/>
                <w:szCs w:val="18"/>
                <w:u w:val="single"/>
              </w:rPr>
              <w:t>Maneuver</w:t>
            </w:r>
            <w:r w:rsidRPr="00FB2FEF">
              <w:rPr>
                <w:sz w:val="18"/>
                <w:szCs w:val="18"/>
              </w:rPr>
              <w:t>: described by Marini et al., 1986</w:t>
            </w:r>
            <w:r w:rsidRPr="00FB2FEF">
              <w:rPr>
                <w:sz w:val="18"/>
                <w:szCs w:val="18"/>
                <w:vertAlign w:val="superscript"/>
                <w:lang w:val="en-GB"/>
              </w:rPr>
              <w:fldChar w:fldCharType="begin">
                <w:fldData xml:space="preserve">PEVuZE5vdGU+PENpdGU+PEF1dGhvcj5NYXJpbmk8L0F1dGhvcj48WWVhcj4xOTg2PC9ZZWFyPjxS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PEVuZE5vdGU+PENpdGU+PEF1dGhvcj5NYXJpbmk8L0F1dGhvcj48WWVhcj4xOTg2PC9ZZWFyPjxS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[9]</w:t>
            </w:r>
            <w:r w:rsidRPr="00FB2FEF">
              <w:rPr>
                <w:sz w:val="18"/>
                <w:szCs w:val="18"/>
                <w:vertAlign w:val="superscript"/>
                <w:lang w:val="en-GB"/>
              </w:rPr>
              <w:fldChar w:fldCharType="end"/>
            </w:r>
            <w:r w:rsidRPr="00FB2FEF">
              <w:rPr>
                <w:sz w:val="18"/>
                <w:szCs w:val="18"/>
              </w:rPr>
              <w:t>.</w:t>
            </w:r>
          </w:p>
          <w:p w14:paraId="68002671"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68CF9C6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tcPr>
          <w:p w14:paraId="7FB130ED" w14:textId="77777777" w:rsidR="006132D9" w:rsidRPr="00FB2FEF" w:rsidRDefault="006132D9" w:rsidP="00CE2873">
            <w:pPr>
              <w:rPr>
                <w:sz w:val="18"/>
                <w:szCs w:val="18"/>
                <w:lang w:val="en-GB"/>
              </w:rPr>
            </w:pPr>
            <w:r w:rsidRPr="00FB2FEF">
              <w:rPr>
                <w:sz w:val="18"/>
                <w:szCs w:val="18"/>
                <w:lang w:val="en-GB"/>
              </w:rPr>
              <w:t xml:space="preserve">Reinstitution of MV was not necessary in the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5418C8C1" w14:textId="77777777" w:rsidTr="0044504D">
        <w:tc>
          <w:tcPr>
            <w:tcW w:w="354" w:type="pct"/>
          </w:tcPr>
          <w:p w14:paraId="12187D23" w14:textId="1CEECCF5" w:rsidR="006132D9" w:rsidRPr="00FB2FEF" w:rsidRDefault="006132D9" w:rsidP="00CE2873">
            <w:pPr>
              <w:rPr>
                <w:sz w:val="18"/>
                <w:szCs w:val="18"/>
                <w:lang w:val="fr-BE"/>
              </w:rPr>
            </w:pPr>
            <w:r w:rsidRPr="00FB2FEF">
              <w:rPr>
                <w:sz w:val="18"/>
                <w:szCs w:val="18"/>
                <w:lang w:val="fr-BE"/>
              </w:rPr>
              <w:t>Carrie 2017</w:t>
            </w:r>
            <w:r w:rsidRPr="00FB2FEF">
              <w:rPr>
                <w:sz w:val="18"/>
                <w:szCs w:val="18"/>
                <w:vertAlign w:val="superscript"/>
                <w:lang w:val="en-GB"/>
              </w:rPr>
              <w:fldChar w:fldCharType="begin">
                <w:fldData xml:space="preserve">PEVuZE5vdGU+PENpdGU+PEF1dGhvcj5DYXJyaWU8L0F1dGhvcj48WWVhcj4yMDE3PC9ZZWFyPjxS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PEVuZE5vdGU+PENpdGU+PEF1dGhvcj5DYXJyaWU8L0F1dGhvcj48WWVhcj4yMDE3PC9ZZWFyPjxS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[10]</w:t>
            </w:r>
            <w:r w:rsidRPr="00FB2FEF">
              <w:rPr>
                <w:sz w:val="18"/>
                <w:szCs w:val="18"/>
                <w:vertAlign w:val="superscript"/>
                <w:lang w:val="en-GB"/>
              </w:rPr>
              <w:fldChar w:fldCharType="end"/>
            </w:r>
          </w:p>
        </w:tc>
        <w:tc>
          <w:tcPr>
            <w:tcW w:w="309" w:type="pct"/>
          </w:tcPr>
          <w:p w14:paraId="50855C04"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2727D70D"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3E71E025"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31B0BDCA"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 xml:space="preserve">O† </w:t>
            </w:r>
          </w:p>
        </w:tc>
        <w:tc>
          <w:tcPr>
            <w:tcW w:w="897" w:type="pct"/>
          </w:tcPr>
          <w:p w14:paraId="646DB9C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Pr>
          <w:p w14:paraId="607C3D5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194A01B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NR</w:t>
            </w:r>
          </w:p>
          <w:p w14:paraId="47313594"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45E15604"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70ADBCD4"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tcPr>
          <w:p w14:paraId="54320800" w14:textId="77777777" w:rsidR="006132D9" w:rsidRPr="00FB2FEF" w:rsidRDefault="006132D9" w:rsidP="00CE2873">
            <w:pPr>
              <w:rPr>
                <w:sz w:val="18"/>
                <w:szCs w:val="18"/>
                <w:lang w:val="en-GB"/>
              </w:rPr>
            </w:pPr>
            <w:r w:rsidRPr="00FB2FEF">
              <w:rPr>
                <w:sz w:val="18"/>
                <w:szCs w:val="18"/>
                <w:lang w:val="en-GB"/>
              </w:rPr>
              <w:t>The success of SBT and not requiring reinstitution of MV for &gt; 48h</w:t>
            </w:r>
            <w:r w:rsidRPr="00FB2FEF">
              <w:rPr>
                <w:sz w:val="18"/>
                <w:szCs w:val="18"/>
                <w:vertAlign w:val="superscript"/>
                <w:lang w:val="en-GB"/>
              </w:rPr>
              <w:t>a</w:t>
            </w:r>
            <w:r w:rsidRPr="00FB2FEF">
              <w:rPr>
                <w:sz w:val="18"/>
                <w:szCs w:val="18"/>
                <w:lang w:val="en-GB"/>
              </w:rPr>
              <w:t>.</w:t>
            </w:r>
          </w:p>
          <w:p w14:paraId="1E69D2ED" w14:textId="77777777" w:rsidR="006132D9" w:rsidRPr="00FB2FEF" w:rsidRDefault="006132D9" w:rsidP="00CE2873">
            <w:pPr>
              <w:rPr>
                <w:sz w:val="18"/>
                <w:szCs w:val="18"/>
                <w:lang w:val="en-GB"/>
              </w:rPr>
            </w:pPr>
          </w:p>
          <w:p w14:paraId="5CCD894A" w14:textId="77777777" w:rsidR="006132D9" w:rsidRPr="00FB2FEF" w:rsidRDefault="006132D9" w:rsidP="00CE2873">
            <w:pPr>
              <w:rPr>
                <w:sz w:val="18"/>
                <w:szCs w:val="18"/>
                <w:lang w:val="en-GB"/>
              </w:rPr>
            </w:pPr>
          </w:p>
        </w:tc>
      </w:tr>
      <w:tr w:rsidR="001F6CAB" w:rsidRPr="00FB2FEF" w14:paraId="3CD43A20" w14:textId="77777777" w:rsidTr="0044504D">
        <w:tc>
          <w:tcPr>
            <w:tcW w:w="354" w:type="pct"/>
          </w:tcPr>
          <w:p w14:paraId="1257351F" w14:textId="77777777" w:rsidR="006132D9" w:rsidRDefault="006132D9" w:rsidP="00CE2873">
            <w:pPr>
              <w:rPr>
                <w:sz w:val="18"/>
                <w:szCs w:val="18"/>
                <w:vertAlign w:val="superscript"/>
                <w:lang w:val="en-GB"/>
              </w:rPr>
            </w:pPr>
            <w:r w:rsidRPr="00FB2FEF">
              <w:rPr>
                <w:sz w:val="18"/>
                <w:szCs w:val="18"/>
                <w:lang w:val="fr-BE"/>
              </w:rPr>
              <w:t>Conti 2004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&lt;EndNote&gt;&lt;Cite&gt;&lt;Author&gt;Conti&lt;/Author&gt;&lt;Year&gt;2004&lt;/Year&gt;&lt;RecNum&gt;254&lt;/RecNum&gt;&lt;DisplayText&gt;[11]&lt;/DisplayText&gt;&lt;record&gt;&lt;rec-number&gt;254&lt;/rec-number&gt;&lt;foreign-keys&gt;&lt;key app="EN" db-id="zwdsx2sx190apyezss95pw2jdwsdd9052asd" timestamp="1642763379"&gt;254&lt;/key&gt;&lt;/foreign-keys&gt;&lt;ref-type name="Journal Article"&gt;17&lt;/ref-type&gt;&lt;contributors&gt;&lt;authors&gt;&lt;author&gt;Conti, G.&lt;/author&gt;&lt;author&gt;Montini, L.&lt;/author&gt;&lt;author&gt;Pennisi, M. A.&lt;/author&gt;&lt;author&gt;Cavaliere, F.&lt;/author&gt;&lt;author&gt;Arcangeli, A.&lt;/author&gt;&lt;author&gt;Bocci, M. G.&lt;/author&gt;&lt;author&gt;Proietti, R.&lt;/author&gt;&lt;author&gt;Antonelli, M.&lt;/author&gt;&lt;/authors&gt;&lt;/contributors&gt;&lt;auth-address&gt;Istituto Anestesiologia e Rianimazione, Policlinico Agostino Gemelli, Università Cattolica del Sacro Cuore, Largo Agostino Gemelli 8, 00168 Rome, Italy. g.conti@rm.unicatt.it&lt;/auth-address&gt;&lt;titles&gt;&lt;title&gt;A prospective, blinded evaluation of indexes proposed to predict weaning from mechanical ventilation&lt;/title&gt;&lt;secondary-title&gt;Intensive Care Med&lt;/secondary-title&gt;&lt;short-title&gt;A prospective, blinded evaluation of indexes proposed to predict weaning from mechanical ventilation&lt;/short-title&gt;&lt;/titles&gt;&lt;pages&gt;830-6&lt;/pages&gt;&lt;volume&gt;30&lt;/volume&gt;&lt;number&gt;5&lt;/number&gt;&lt;edition&gt;20040320&lt;/edition&gt;&lt;keywords&gt;&lt;keyword&gt;Aged&lt;/keyword&gt;&lt;keyword&gt;Bayes Theorem&lt;/keyword&gt;&lt;keyword&gt;Female&lt;/keyword&gt;&lt;keyword&gt;Humans&lt;/keyword&gt;&lt;keyword&gt;Male&lt;/keyword&gt;&lt;keyword&gt;Predictive Value of Tests&lt;/keyword&gt;&lt;keyword&gt;Prospective Studies&lt;/keyword&gt;&lt;keyword&gt;ROC Curve&lt;/keyword&gt;&lt;keyword&gt;Respiration&lt;/keyword&gt;&lt;keyword&gt;Respiration, Artificial&lt;/keyword&gt;&lt;keyword&gt;Respiratory Insufficiency/etiology/*therapy&lt;/keyword&gt;&lt;keyword&gt;*Ventilator Weaning&lt;/keyword&gt;&lt;/keywords&gt;&lt;dates&gt;&lt;year&gt;2004&lt;/year&gt;&lt;pub-dates&gt;&lt;date&gt;May&lt;/date&gt;&lt;/pub-dates&gt;&lt;/dates&gt;&lt;isbn&gt;0342-4642 (Print) 0342-4642&lt;/isbn&gt;&lt;accession-num&gt;15127195&lt;/accession-num&gt;&lt;urls&gt;&lt;/urls&gt;&lt;electronic-resource-num&gt;10.1007/s00134-004-2230-8&amp;#xD;10.1007/s00134-004-2230-8. Epub 2004 Mar 20.&lt;/electronic-resource-num&gt;&lt;remote-database-provider&gt;Nlm&lt;/remote-database-provider&gt;&lt;language&gt;eng&lt;/language&gt;&lt;/record&gt;&lt;/Cite&gt;&lt;/EndNote&gt;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[11]</w:t>
            </w:r>
            <w:r w:rsidRPr="00FB2FEF">
              <w:rPr>
                <w:sz w:val="18"/>
                <w:szCs w:val="18"/>
                <w:vertAlign w:val="superscript"/>
                <w:lang w:val="en-GB"/>
              </w:rPr>
              <w:fldChar w:fldCharType="end"/>
            </w:r>
          </w:p>
          <w:p w14:paraId="565F21FF" w14:textId="77777777" w:rsidR="0044504D" w:rsidRDefault="0044504D" w:rsidP="00CE2873">
            <w:pPr>
              <w:rPr>
                <w:sz w:val="18"/>
                <w:szCs w:val="18"/>
                <w:vertAlign w:val="superscript"/>
                <w:lang w:val="en-GB"/>
              </w:rPr>
            </w:pPr>
          </w:p>
          <w:p w14:paraId="3D2AE6B5" w14:textId="77777777" w:rsidR="0044504D" w:rsidRDefault="0044504D" w:rsidP="00CE2873">
            <w:pPr>
              <w:rPr>
                <w:sz w:val="18"/>
                <w:szCs w:val="18"/>
                <w:vertAlign w:val="superscript"/>
                <w:lang w:val="en-GB"/>
              </w:rPr>
            </w:pPr>
          </w:p>
          <w:p w14:paraId="32DC923F" w14:textId="77777777" w:rsidR="0044504D" w:rsidRDefault="0044504D" w:rsidP="00CE2873">
            <w:pPr>
              <w:rPr>
                <w:sz w:val="18"/>
                <w:szCs w:val="18"/>
                <w:vertAlign w:val="superscript"/>
                <w:lang w:val="en-GB"/>
              </w:rPr>
            </w:pPr>
          </w:p>
          <w:p w14:paraId="75B4DB0F" w14:textId="77777777" w:rsidR="0044504D" w:rsidRDefault="0044504D" w:rsidP="00CE2873">
            <w:pPr>
              <w:rPr>
                <w:sz w:val="18"/>
                <w:szCs w:val="18"/>
                <w:vertAlign w:val="superscript"/>
                <w:lang w:val="en-GB"/>
              </w:rPr>
            </w:pPr>
          </w:p>
          <w:p w14:paraId="07B31A1D" w14:textId="77777777" w:rsidR="0044504D" w:rsidRDefault="0044504D" w:rsidP="00CE2873">
            <w:pPr>
              <w:rPr>
                <w:sz w:val="18"/>
                <w:szCs w:val="18"/>
                <w:vertAlign w:val="superscript"/>
                <w:lang w:val="en-GB"/>
              </w:rPr>
            </w:pPr>
          </w:p>
          <w:p w14:paraId="227C3A6A" w14:textId="77777777" w:rsidR="0044504D" w:rsidRDefault="0044504D" w:rsidP="00CE2873">
            <w:pPr>
              <w:rPr>
                <w:sz w:val="18"/>
                <w:szCs w:val="18"/>
                <w:vertAlign w:val="superscript"/>
                <w:lang w:val="en-GB"/>
              </w:rPr>
            </w:pPr>
          </w:p>
          <w:p w14:paraId="3098DEE6" w14:textId="77777777" w:rsidR="0044504D" w:rsidRDefault="0044504D" w:rsidP="00CE2873">
            <w:pPr>
              <w:rPr>
                <w:sz w:val="18"/>
                <w:szCs w:val="18"/>
                <w:vertAlign w:val="superscript"/>
                <w:lang w:val="en-GB"/>
              </w:rPr>
            </w:pPr>
          </w:p>
          <w:p w14:paraId="7FAD3E98" w14:textId="77777777" w:rsidR="0044504D" w:rsidRDefault="0044504D" w:rsidP="00CE2873">
            <w:pPr>
              <w:rPr>
                <w:sz w:val="18"/>
                <w:szCs w:val="18"/>
                <w:vertAlign w:val="superscript"/>
                <w:lang w:val="en-GB"/>
              </w:rPr>
            </w:pPr>
          </w:p>
          <w:p w14:paraId="2F9CEC88" w14:textId="77777777" w:rsidR="0044504D" w:rsidRDefault="0044504D" w:rsidP="00CE2873">
            <w:pPr>
              <w:rPr>
                <w:sz w:val="18"/>
                <w:szCs w:val="18"/>
                <w:vertAlign w:val="superscript"/>
                <w:lang w:val="en-GB"/>
              </w:rPr>
            </w:pPr>
          </w:p>
          <w:p w14:paraId="55DA6B07" w14:textId="273835B2" w:rsidR="0044504D" w:rsidRPr="00FB2FEF" w:rsidRDefault="0044504D" w:rsidP="00CE2873">
            <w:pPr>
              <w:rPr>
                <w:sz w:val="18"/>
                <w:szCs w:val="18"/>
                <w:lang w:val="fr-BE"/>
              </w:rPr>
            </w:pPr>
          </w:p>
        </w:tc>
        <w:tc>
          <w:tcPr>
            <w:tcW w:w="309" w:type="pct"/>
          </w:tcPr>
          <w:p w14:paraId="3748E05B"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01D3E3B8"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38D3C975" w14:textId="77777777" w:rsidR="006132D9" w:rsidRPr="00FB2FEF" w:rsidRDefault="006132D9" w:rsidP="00CE2873">
            <w:pPr>
              <w:rPr>
                <w:sz w:val="18"/>
                <w:szCs w:val="18"/>
                <w:lang w:val="en-GB"/>
              </w:rPr>
            </w:pPr>
            <w:r w:rsidRPr="00FB2FEF">
              <w:rPr>
                <w:sz w:val="18"/>
                <w:szCs w:val="18"/>
                <w:lang w:val="en-GB"/>
              </w:rPr>
              <w:t>50</w:t>
            </w:r>
          </w:p>
        </w:tc>
        <w:tc>
          <w:tcPr>
            <w:tcW w:w="351" w:type="pct"/>
          </w:tcPr>
          <w:p w14:paraId="2FE46F84" w14:textId="77777777" w:rsidR="006132D9" w:rsidRPr="00FB2FEF" w:rsidRDefault="006132D9" w:rsidP="00CE2873">
            <w:pPr>
              <w:rPr>
                <w:sz w:val="18"/>
                <w:szCs w:val="18"/>
                <w:lang w:val="en-GB"/>
              </w:rPr>
            </w:pPr>
            <w:r w:rsidRPr="00FB2FEF">
              <w:rPr>
                <w:sz w:val="18"/>
                <w:szCs w:val="18"/>
                <w:lang w:val="en-GB"/>
              </w:rPr>
              <w:t>16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tcPr>
          <w:p w14:paraId="6996D58B" w14:textId="77777777" w:rsidR="006132D9" w:rsidRPr="00FB2FEF" w:rsidRDefault="006132D9" w:rsidP="00CE2873">
            <w:pPr>
              <w:rPr>
                <w:sz w:val="18"/>
                <w:szCs w:val="18"/>
                <w:lang w:val="en-GB"/>
              </w:rPr>
            </w:pPr>
            <w:r w:rsidRPr="00FB2FEF">
              <w:rPr>
                <w:sz w:val="18"/>
                <w:szCs w:val="18"/>
                <w:lang w:val="en-GB"/>
              </w:rPr>
              <w:t>NR</w:t>
            </w:r>
          </w:p>
        </w:tc>
        <w:tc>
          <w:tcPr>
            <w:tcW w:w="1901" w:type="pct"/>
          </w:tcPr>
          <w:p w14:paraId="5A8B3758"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29D722DB" w14:textId="66496FFA"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the first 2 min after discontinuation of MV (reported in Conti et al. 1992</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&lt;EndNote&gt;&lt;Cite&gt;&lt;Author&gt;Conti&lt;/Author&gt;&lt;Year&gt;1992&lt;/Year&gt;&lt;RecNum&gt;1053&lt;/RecNum&gt;&lt;DisplayText&gt;[12]&lt;/DisplayText&gt;&lt;record&gt;&lt;rec-number&gt;1053&lt;/rec-number&gt;&lt;foreign-keys&gt;&lt;key app="EN" db-id="fwxaezx21awx9te0dwa5psw45rwseppearxt" timestamp="1533201967"&gt;1053&lt;/key&gt;&lt;/foreign-keys&gt;&lt;ref-type name="Journal Article"&gt;17&lt;/ref-type&gt;&lt;contributors&gt;&lt;authors&gt;&lt;author&gt;Conti, G.&lt;/author&gt;&lt;author&gt;De Blasi, R.&lt;/author&gt;&lt;author&gt;Pelaia, P.&lt;/author&gt;&lt;author&gt;Benito, S.&lt;/author&gt;&lt;author&gt;Rocco, M.&lt;/author&gt;&lt;author&gt;Antonelli, M.&lt;/author&gt;&lt;author&gt;Bufi, M.&lt;/author&gt;&lt;author&gt;Mattia, C.&lt;/author&gt;&lt;author&gt;Gasparetto, A.&lt;/author&gt;&lt;/authors&gt;&lt;/contributors&gt;&lt;auth-address&gt;Instituto di Anestesia e Rianimazione (ICU), Universita degli Studi, La Sapienza, Roma, Italy.&lt;/auth-address&gt;&lt;titles&gt;&lt;title&gt;Early prediction of successful weaning during pressure support ventilation in chronic obstructive pulmonary disease patients&lt;/title&gt;&lt;secondary-title&gt;Crit Care Med&lt;/secondary-title&gt;&lt;alt-title&gt;Critical care medicine&lt;/alt-title&gt;&lt;/titles&gt;&lt;periodical&gt;&lt;full-title&gt;Crit Care Med&lt;/full-title&gt;&lt;/periodical&gt;&lt;alt-periodical&gt;&lt;full-title&gt;Critical Care Medicine&lt;/full-title&gt;&lt;/alt-periodical&gt;&lt;pages&gt;366-71&lt;/pages&gt;&lt;volume&gt;20&lt;/volume&gt;&lt;number&gt;3&lt;/number&gt;&lt;edition&gt;1992/03/01&lt;/edition&gt;&lt;keywords&gt;&lt;keyword&gt;Aged&lt;/keyword&gt;&lt;keyword&gt;Female&lt;/keyword&gt;&lt;keyword&gt;Humans&lt;/keyword&gt;&lt;keyword&gt;Lung Diseases, Obstructive/*therapy&lt;/keyword&gt;&lt;keyword&gt;Lung Volume Measurements&lt;/keyword&gt;&lt;keyword&gt;Male&lt;/keyword&gt;&lt;keyword&gt;Middle Aged&lt;/keyword&gt;&lt;keyword&gt;Predictive Value of Tests&lt;/keyword&gt;&lt;keyword&gt;*Respiration, Artificial&lt;/keyword&gt;&lt;keyword&gt;Ventilator Weaning/*methods&lt;/keyword&gt;&lt;/keywords&gt;&lt;dates&gt;&lt;year&gt;1992&lt;/year&gt;&lt;pub-dates&gt;&lt;date&gt;Mar&lt;/date&gt;&lt;/pub-dates&gt;&lt;/dates&gt;&lt;isbn&gt;0090-3493 (Print)&amp;#xD;0090-3493&lt;/isbn&gt;&lt;accession-num&gt;1541097&lt;/accession-num&gt;&lt;urls&gt;&lt;/urls&gt;&lt;remote-database-provider&gt;NLM&lt;/remote-database-provider&gt;&lt;language&gt;eng&lt;/language&gt;&lt;/record&gt;&lt;/Cite&gt;&lt;/EndNote&gt;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[12]</w:t>
            </w:r>
            <w:r w:rsidRPr="00FB2FEF">
              <w:rPr>
                <w:sz w:val="18"/>
                <w:szCs w:val="18"/>
                <w:vertAlign w:val="superscript"/>
                <w:lang w:val="en-GB"/>
              </w:rPr>
              <w:fldChar w:fldCharType="end"/>
            </w:r>
            <w:r w:rsidRPr="00FB2FEF">
              <w:rPr>
                <w:sz w:val="18"/>
                <w:szCs w:val="18"/>
                <w:lang w:val="en-GB"/>
              </w:rPr>
              <w:t>).</w:t>
            </w:r>
          </w:p>
          <w:p w14:paraId="3D60F703"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4BF1048F" w14:textId="449A2CB8"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FRC (reported in Conti et al. 1992</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&lt;EndNote&gt;&lt;Cite&gt;&lt;Author&gt;Conti&lt;/Author&gt;&lt;Year&gt;1992&lt;/Year&gt;&lt;RecNum&gt;1053&lt;/RecNum&gt;&lt;DisplayText&gt;[12]&lt;/DisplayText&gt;&lt;record&gt;&lt;rec-number&gt;1053&lt;/rec-number&gt;&lt;foreign-keys&gt;&lt;key app="EN" db-id="fwxaezx21awx9te0dwa5psw45rwseppearxt" timestamp="1533201967"&gt;1053&lt;/key&gt;&lt;/foreign-keys&gt;&lt;ref-type name="Journal Article"&gt;17&lt;/ref-type&gt;&lt;contributors&gt;&lt;authors&gt;&lt;author&gt;Conti, G.&lt;/author&gt;&lt;author&gt;De Blasi, R.&lt;/author&gt;&lt;author&gt;Pelaia, P.&lt;/author&gt;&lt;author&gt;Benito, S.&lt;/author&gt;&lt;author&gt;Rocco, M.&lt;/author&gt;&lt;author&gt;Antonelli, M.&lt;/author&gt;&lt;author&gt;Bufi, M.&lt;/author&gt;&lt;author&gt;Mattia, C.&lt;/author&gt;&lt;author&gt;Gasparetto, A.&lt;/author&gt;&lt;/authors&gt;&lt;/contributors&gt;&lt;auth-address&gt;Instituto di Anestesia e Rianimazione (ICU), Universita degli Studi, La Sapienza, Roma, Italy.&lt;/auth-address&gt;&lt;titles&gt;&lt;title&gt;Early prediction of successful weaning during pressure support ventilation in chronic obstructive pulmonary disease patients&lt;/title&gt;&lt;secondary-title&gt;Crit Care Med&lt;/secondary-title&gt;&lt;alt-title&gt;Critical care medicine&lt;/alt-title&gt;&lt;/titles&gt;&lt;periodical&gt;&lt;full-title&gt;Crit Care Med&lt;/full-title&gt;&lt;/periodical&gt;&lt;alt-periodical&gt;&lt;full-title&gt;Critical Care Medicine&lt;/full-title&gt;&lt;/alt-periodical&gt;&lt;pages&gt;366-71&lt;/pages&gt;&lt;volume&gt;20&lt;/volume&gt;&lt;number&gt;3&lt;/number&gt;&lt;edition&gt;1992/03/01&lt;/edition&gt;&lt;keywords&gt;&lt;keyword&gt;Aged&lt;/keyword&gt;&lt;keyword&gt;Female&lt;/keyword&gt;&lt;keyword&gt;Humans&lt;/keyword&gt;&lt;keyword&gt;Lung Diseases, Obstructive/*therapy&lt;/keyword&gt;&lt;keyword&gt;Lung Volume Measurements&lt;/keyword&gt;&lt;keyword&gt;Male&lt;/keyword&gt;&lt;keyword&gt;Middle Aged&lt;/keyword&gt;&lt;keyword&gt;Predictive Value of Tests&lt;/keyword&gt;&lt;keyword&gt;*Respiration, Artificial&lt;/keyword&gt;&lt;keyword&gt;Ventilator Weaning/*methods&lt;/keyword&gt;&lt;/keywords&gt;&lt;dates&gt;&lt;year&gt;1992&lt;/year&gt;&lt;pub-dates&gt;&lt;date&gt;Mar&lt;/date&gt;&lt;/pub-dates&gt;&lt;/dates&gt;&lt;isbn&gt;0090-3493 (Print)&amp;#xD;0090-3493&lt;/isbn&gt;&lt;accession-num&gt;1541097&lt;/accession-num&gt;&lt;urls&gt;&lt;/urls&gt;&lt;remote-database-provider&gt;NLM&lt;/remote-database-provider&gt;&lt;language&gt;eng&lt;/language&gt;&lt;/record&gt;&lt;/Cite&gt;&lt;/EndNote&gt;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[12]</w:t>
            </w:r>
            <w:r w:rsidRPr="00FB2FEF">
              <w:rPr>
                <w:sz w:val="18"/>
                <w:szCs w:val="18"/>
                <w:vertAlign w:val="superscript"/>
                <w:lang w:val="en-GB"/>
              </w:rPr>
              <w:fldChar w:fldCharType="end"/>
            </w:r>
            <w:r w:rsidRPr="00FB2FEF">
              <w:rPr>
                <w:sz w:val="18"/>
                <w:szCs w:val="18"/>
                <w:lang w:val="en-GB"/>
              </w:rPr>
              <w:t>).</w:t>
            </w:r>
          </w:p>
          <w:p w14:paraId="7848ACF3"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tcPr>
          <w:p w14:paraId="171FDFAA" w14:textId="77777777" w:rsidR="006132D9" w:rsidRPr="00FB2FEF" w:rsidRDefault="006132D9" w:rsidP="00CE2873">
            <w:pPr>
              <w:rPr>
                <w:sz w:val="18"/>
                <w:szCs w:val="18"/>
                <w:lang w:val="en-GB"/>
              </w:rPr>
            </w:pPr>
            <w:r w:rsidRPr="00FB2FEF">
              <w:rPr>
                <w:sz w:val="18"/>
                <w:szCs w:val="18"/>
                <w:lang w:val="en-GB"/>
              </w:rPr>
              <w:t xml:space="preserve">Sustained SB &gt;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7B2BCE88" w14:textId="77777777" w:rsidTr="0044504D">
        <w:tc>
          <w:tcPr>
            <w:tcW w:w="354" w:type="pct"/>
            <w:shd w:val="clear" w:color="auto" w:fill="auto"/>
          </w:tcPr>
          <w:p w14:paraId="34C6AE66" w14:textId="68FC44EE" w:rsidR="006132D9" w:rsidRPr="00FB2FEF" w:rsidRDefault="006132D9" w:rsidP="00CE2873">
            <w:pPr>
              <w:rPr>
                <w:sz w:val="18"/>
                <w:szCs w:val="18"/>
                <w:lang w:val="nl-BE"/>
              </w:rPr>
            </w:pPr>
            <w:r w:rsidRPr="00FB2FEF">
              <w:rPr>
                <w:sz w:val="18"/>
                <w:szCs w:val="18"/>
                <w:lang w:val="nl-BE"/>
              </w:rPr>
              <w:lastRenderedPageBreak/>
              <w:t xml:space="preserve">De </w:t>
            </w:r>
            <w:proofErr w:type="spellStart"/>
            <w:r w:rsidRPr="00FB2FEF">
              <w:rPr>
                <w:sz w:val="18"/>
                <w:szCs w:val="18"/>
                <w:lang w:val="nl-BE"/>
              </w:rPr>
              <w:t>Jonghe</w:t>
            </w:r>
            <w:proofErr w:type="spellEnd"/>
            <w:r w:rsidRPr="00FB2FEF">
              <w:rPr>
                <w:sz w:val="18"/>
                <w:szCs w:val="18"/>
                <w:lang w:val="nl-BE"/>
              </w:rPr>
              <w:t xml:space="preserve"> 2007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&lt;EndNote&gt;&lt;Cite&gt;&lt;Author&gt;De Jonghe&lt;/Author&gt;&lt;Year&gt;2007&lt;/Year&gt;&lt;RecNum&gt;256&lt;/RecNum&gt;&lt;DisplayText&gt;[13]&lt;/DisplayText&gt;&lt;record&gt;&lt;rec-number&gt;256&lt;/rec-number&gt;&lt;foreign-keys&gt;&lt;key app="EN" db-id="zwdsx2sx190apyezss95pw2jdwsdd9052asd" timestamp="1642763379"&gt;256&lt;/key&gt;&lt;/foreign-keys&gt;&lt;ref-type name="Journal Article"&gt;17&lt;/ref-type&gt;&lt;contributors&gt;&lt;authors&gt;&lt;author&gt;De Jonghe, B.&lt;/author&gt;&lt;author&gt;Bastuji-Garin, S.&lt;/author&gt;&lt;author&gt;Durand, M. C.&lt;/author&gt;&lt;author&gt;Malissin, I.&lt;/author&gt;&lt;author&gt;Rodrigues, P.&lt;/author&gt;&lt;author&gt;Cerf, C.&lt;/author&gt;&lt;author&gt;Outin, H.&lt;/author&gt;&lt;author&gt;Sharshar, T.&lt;/author&gt;&lt;/authors&gt;&lt;/contributors&gt;&lt;auth-address&gt;Réanimation Médico-chirurgicale, Centre Hospitalier de Poissy-Saint-Germain en Laye, Poissy, France. bdejonghe@chi-poissy-st-germain.fr&lt;/auth-address&gt;&lt;titles&gt;&lt;title&gt;Respiratory weakness is associated with limb weakness and delayed weaning in critical illness&lt;/title&gt;&lt;secondary-title&gt;Crit Care Med&lt;/secondary-title&gt;&lt;short-title&gt;Respiratory weakness is associated with limb weakness and delayed weaning in critical illness&lt;/short-title&gt;&lt;/titles&gt;&lt;pages&gt;2007-15&lt;/pages&gt;&lt;volume&gt;35&lt;/volume&gt;&lt;number&gt;9&lt;/number&gt;&lt;keywords&gt;&lt;keyword&gt;Aged&lt;/keyword&gt;&lt;keyword&gt;*Critical Illness&lt;/keyword&gt;&lt;keyword&gt;Female&lt;/keyword&gt;&lt;keyword&gt;Humans&lt;/keyword&gt;&lt;keyword&gt;Intensive Care Units&lt;/keyword&gt;&lt;keyword&gt;Male&lt;/keyword&gt;&lt;keyword&gt;Middle Aged&lt;/keyword&gt;&lt;keyword&gt;Muscle, Skeletal/*physiopathology&lt;/keyword&gt;&lt;keyword&gt;Prospective Studies&lt;/keyword&gt;&lt;keyword&gt;Respiratory Muscles/*physiopathology&lt;/keyword&gt;&lt;keyword&gt;Shock, Septic/physiopathology&lt;/keyword&gt;&lt;keyword&gt;*Ventilator Weaning&lt;/keyword&gt;&lt;keyword&gt;Vital Capacity&lt;/keyword&gt;&lt;/keywords&gt;&lt;dates&gt;&lt;year&gt;2007&lt;/year&gt;&lt;pub-dates&gt;&lt;date&gt;Sep&lt;/date&gt;&lt;/pub-dates&gt;&lt;/dates&gt;&lt;isbn&gt;0090-3493 (Print) 0090-3493&lt;/isbn&gt;&lt;accession-num&gt;17855814&lt;/accession-num&gt;&lt;urls&gt;&lt;/urls&gt;&lt;electronic-resource-num&gt;10.1097/01.ccm.0000281450.01881.d8&amp;#xD;10.1097/01.ccm.0000281450.01881.d8.&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[13]</w:t>
            </w:r>
            <w:r w:rsidRPr="00FB2FEF">
              <w:rPr>
                <w:sz w:val="18"/>
                <w:szCs w:val="18"/>
                <w:vertAlign w:val="superscript"/>
                <w:lang w:val="en-GB"/>
              </w:rPr>
              <w:fldChar w:fldCharType="end"/>
            </w:r>
            <w:r w:rsidRPr="00FB2FEF">
              <w:rPr>
                <w:sz w:val="18"/>
                <w:szCs w:val="18"/>
                <w:lang w:val="en-GB"/>
              </w:rPr>
              <w:t>*</w:t>
            </w:r>
          </w:p>
        </w:tc>
        <w:tc>
          <w:tcPr>
            <w:tcW w:w="309" w:type="pct"/>
            <w:shd w:val="clear" w:color="auto" w:fill="auto"/>
          </w:tcPr>
          <w:p w14:paraId="451D518D" w14:textId="77777777" w:rsidR="006132D9" w:rsidRPr="00FB2FEF" w:rsidRDefault="006132D9" w:rsidP="00CE2873">
            <w:pPr>
              <w:rPr>
                <w:sz w:val="18"/>
                <w:szCs w:val="18"/>
                <w:lang w:val="en-GB"/>
              </w:rPr>
            </w:pPr>
            <w:r w:rsidRPr="00FB2FEF">
              <w:rPr>
                <w:sz w:val="18"/>
                <w:szCs w:val="18"/>
                <w:lang w:val="en-GB"/>
              </w:rPr>
              <w:t>France</w:t>
            </w:r>
          </w:p>
        </w:tc>
        <w:tc>
          <w:tcPr>
            <w:tcW w:w="354" w:type="pct"/>
            <w:shd w:val="clear" w:color="auto" w:fill="auto"/>
          </w:tcPr>
          <w:p w14:paraId="10CE678A" w14:textId="77777777" w:rsidR="006132D9" w:rsidRPr="00FB2FEF" w:rsidRDefault="006132D9" w:rsidP="00CE2873">
            <w:pPr>
              <w:rPr>
                <w:sz w:val="18"/>
                <w:szCs w:val="18"/>
                <w:lang w:val="en-GB"/>
              </w:rPr>
            </w:pPr>
            <w:r w:rsidRPr="00FB2FEF">
              <w:rPr>
                <w:sz w:val="18"/>
                <w:szCs w:val="18"/>
                <w:lang w:val="en-GB"/>
              </w:rPr>
              <w:t xml:space="preserve">MICU, SICU, </w:t>
            </w:r>
          </w:p>
          <w:p w14:paraId="5966E063" w14:textId="77777777" w:rsidR="006132D9" w:rsidRPr="00FB2FEF" w:rsidRDefault="006132D9" w:rsidP="00CE2873">
            <w:pPr>
              <w:rPr>
                <w:sz w:val="18"/>
                <w:szCs w:val="18"/>
                <w:lang w:val="en-GB"/>
              </w:rPr>
            </w:pPr>
            <w:r w:rsidRPr="00FB2FEF">
              <w:rPr>
                <w:sz w:val="18"/>
                <w:szCs w:val="18"/>
                <w:lang w:val="en-GB"/>
              </w:rPr>
              <w:t>MV patients</w:t>
            </w:r>
          </w:p>
        </w:tc>
        <w:tc>
          <w:tcPr>
            <w:tcW w:w="302" w:type="pct"/>
            <w:shd w:val="clear" w:color="auto" w:fill="auto"/>
          </w:tcPr>
          <w:p w14:paraId="5ABB2C33" w14:textId="77777777" w:rsidR="006132D9" w:rsidRPr="00FB2FEF" w:rsidRDefault="006132D9" w:rsidP="00CE2873">
            <w:pPr>
              <w:rPr>
                <w:sz w:val="18"/>
                <w:szCs w:val="18"/>
                <w:lang w:val="en-GB"/>
              </w:rPr>
            </w:pPr>
            <w:r w:rsidRPr="00FB2FEF">
              <w:rPr>
                <w:sz w:val="18"/>
                <w:szCs w:val="18"/>
                <w:lang w:val="en-GB"/>
              </w:rPr>
              <w:t>79</w:t>
            </w:r>
          </w:p>
        </w:tc>
        <w:tc>
          <w:tcPr>
            <w:tcW w:w="351" w:type="pct"/>
            <w:shd w:val="clear" w:color="auto" w:fill="auto"/>
          </w:tcPr>
          <w:p w14:paraId="599B927E"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404FD02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shd w:val="clear" w:color="auto" w:fill="auto"/>
          </w:tcPr>
          <w:p w14:paraId="50F23779"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(45°).</w:t>
            </w:r>
          </w:p>
          <w:p w14:paraId="7746F0B9"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first day of return to normal consciousness.</w:t>
            </w:r>
          </w:p>
          <w:p w14:paraId="778DEC41"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w:t>
            </w:r>
            <w:proofErr w:type="spellStart"/>
            <w:r w:rsidRPr="00FB2FEF">
              <w:rPr>
                <w:sz w:val="18"/>
                <w:szCs w:val="18"/>
                <w:lang w:val="en-GB"/>
              </w:rPr>
              <w:t>PImax</w:t>
            </w:r>
            <w:proofErr w:type="spellEnd"/>
            <w:r w:rsidRPr="00FB2FEF">
              <w:rPr>
                <w:sz w:val="18"/>
                <w:szCs w:val="18"/>
                <w:lang w:val="en-GB"/>
              </w:rPr>
              <w:t xml:space="preserve"> was measured after a forced expiration against a manual occlusion of the respiratory circuit and held for ≥ 1s.</w:t>
            </w:r>
          </w:p>
          <w:p w14:paraId="1AAD6DF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RV</w:t>
            </w:r>
          </w:p>
          <w:p w14:paraId="0A60ED1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xml:space="preserve">: three tests were performed, selecting the highest value. </w:t>
            </w:r>
          </w:p>
        </w:tc>
        <w:tc>
          <w:tcPr>
            <w:tcW w:w="531" w:type="pct"/>
            <w:shd w:val="clear" w:color="auto" w:fill="auto"/>
          </w:tcPr>
          <w:p w14:paraId="4375041E" w14:textId="77777777" w:rsidR="006132D9" w:rsidRPr="00FB2FEF" w:rsidRDefault="006132D9" w:rsidP="00CE2873">
            <w:pPr>
              <w:rPr>
                <w:sz w:val="18"/>
                <w:szCs w:val="18"/>
                <w:lang w:val="en-GB"/>
              </w:rPr>
            </w:pPr>
            <w:r w:rsidRPr="00FB2FEF">
              <w:rPr>
                <w:sz w:val="18"/>
                <w:szCs w:val="18"/>
                <w:lang w:val="en-GB"/>
              </w:rPr>
              <w:t xml:space="preserve">No reintubation &gt; 48h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1A112198" w14:textId="77777777" w:rsidTr="0044504D">
        <w:tc>
          <w:tcPr>
            <w:tcW w:w="354" w:type="pct"/>
            <w:shd w:val="clear" w:color="auto" w:fill="auto"/>
          </w:tcPr>
          <w:p w14:paraId="5A9F3D3A" w14:textId="5CC6FA13" w:rsidR="006132D9" w:rsidRPr="00FB2FEF" w:rsidRDefault="006132D9" w:rsidP="00CE2873">
            <w:pPr>
              <w:rPr>
                <w:sz w:val="18"/>
                <w:szCs w:val="18"/>
                <w:lang w:val="fr-BE"/>
              </w:rPr>
            </w:pPr>
            <w:r w:rsidRPr="00FB2FEF">
              <w:rPr>
                <w:sz w:val="18"/>
                <w:szCs w:val="18"/>
                <w:lang w:val="fr-BE"/>
              </w:rPr>
              <w:t>de Souza 2012</w:t>
            </w:r>
            <w:r w:rsidRPr="00FB2FEF">
              <w:rPr>
                <w:sz w:val="18"/>
                <w:szCs w:val="18"/>
                <w:vertAlign w:val="superscript"/>
                <w:lang w:val="en-GB"/>
              </w:rPr>
              <w:fldChar w:fldCharType="begin">
                <w:fldData xml:space="preserve">PEVuZE5vdGU+PENpdGU+PEF1dGhvcj5kZSBTb3V6YTwvQXV0aG9yPjxZZWFyPjIwMTI8L1llYXI+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PEVuZE5vdGU+PENpdGU+PEF1dGhvcj5kZSBTb3V6YTwvQXV0aG9yPjxZZWFyPjIwMTI8L1llYXI+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[14]</w:t>
            </w:r>
            <w:r w:rsidRPr="00FB2FEF">
              <w:rPr>
                <w:sz w:val="18"/>
                <w:szCs w:val="18"/>
                <w:vertAlign w:val="superscript"/>
                <w:lang w:val="en-GB"/>
              </w:rPr>
              <w:fldChar w:fldCharType="end"/>
            </w:r>
          </w:p>
        </w:tc>
        <w:tc>
          <w:tcPr>
            <w:tcW w:w="309" w:type="pct"/>
            <w:shd w:val="clear" w:color="auto" w:fill="auto"/>
          </w:tcPr>
          <w:p w14:paraId="29FCC3CC" w14:textId="77777777" w:rsidR="006132D9" w:rsidRPr="00FB2FEF" w:rsidRDefault="006132D9" w:rsidP="00CE2873">
            <w:pPr>
              <w:rPr>
                <w:sz w:val="18"/>
                <w:szCs w:val="18"/>
                <w:lang w:val="en-GB"/>
              </w:rPr>
            </w:pPr>
            <w:r w:rsidRPr="00FB2FEF">
              <w:rPr>
                <w:sz w:val="18"/>
                <w:szCs w:val="18"/>
                <w:lang w:val="en-GB"/>
              </w:rPr>
              <w:t>Brazil</w:t>
            </w:r>
          </w:p>
        </w:tc>
        <w:tc>
          <w:tcPr>
            <w:tcW w:w="354" w:type="pct"/>
            <w:shd w:val="clear" w:color="auto" w:fill="auto"/>
          </w:tcPr>
          <w:p w14:paraId="60F027E6"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shd w:val="clear" w:color="auto" w:fill="auto"/>
          </w:tcPr>
          <w:p w14:paraId="783784A2" w14:textId="77777777" w:rsidR="006132D9" w:rsidRPr="00FB2FEF" w:rsidRDefault="006132D9" w:rsidP="00CE2873">
            <w:pPr>
              <w:rPr>
                <w:sz w:val="18"/>
                <w:szCs w:val="18"/>
                <w:lang w:val="en-GB"/>
              </w:rPr>
            </w:pPr>
            <w:r w:rsidRPr="00FB2FEF">
              <w:rPr>
                <w:sz w:val="18"/>
                <w:szCs w:val="18"/>
                <w:lang w:val="en-GB"/>
              </w:rPr>
              <w:t>103</w:t>
            </w:r>
          </w:p>
        </w:tc>
        <w:tc>
          <w:tcPr>
            <w:tcW w:w="351" w:type="pct"/>
            <w:shd w:val="clear" w:color="auto" w:fill="auto"/>
          </w:tcPr>
          <w:p w14:paraId="04E83224"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shd w:val="clear" w:color="auto" w:fill="auto"/>
          </w:tcPr>
          <w:p w14:paraId="5AD84925" w14:textId="77777777" w:rsidR="006132D9" w:rsidRPr="00FB2FEF" w:rsidRDefault="006132D9" w:rsidP="00CE2873">
            <w:pPr>
              <w:rPr>
                <w:sz w:val="18"/>
                <w:szCs w:val="18"/>
                <w:lang w:val="es-ES"/>
              </w:rPr>
            </w:pPr>
            <w:r w:rsidRPr="00FB2FEF">
              <w:rPr>
                <w:sz w:val="18"/>
                <w:szCs w:val="18"/>
                <w:lang w:val="es-ES"/>
              </w:rPr>
              <w:t xml:space="preserve">- </w:t>
            </w:r>
            <w:proofErr w:type="spellStart"/>
            <w:r w:rsidRPr="00FB2FEF">
              <w:rPr>
                <w:sz w:val="18"/>
                <w:szCs w:val="18"/>
                <w:lang w:val="es-ES"/>
              </w:rPr>
              <w:t>Unidirectional</w:t>
            </w:r>
            <w:proofErr w:type="spellEnd"/>
            <w:r w:rsidRPr="00FB2FEF">
              <w:rPr>
                <w:sz w:val="18"/>
                <w:szCs w:val="18"/>
                <w:lang w:val="es-ES"/>
              </w:rPr>
              <w:t xml:space="preserve"> </w:t>
            </w:r>
            <w:proofErr w:type="spellStart"/>
            <w:r w:rsidRPr="00FB2FEF">
              <w:rPr>
                <w:sz w:val="18"/>
                <w:szCs w:val="18"/>
                <w:lang w:val="es-ES"/>
              </w:rPr>
              <w:t>valve</w:t>
            </w:r>
            <w:proofErr w:type="spellEnd"/>
          </w:p>
          <w:p w14:paraId="367B07E1" w14:textId="77777777" w:rsidR="006132D9" w:rsidRPr="00FB2FEF" w:rsidRDefault="006132D9" w:rsidP="00CE2873">
            <w:pPr>
              <w:rPr>
                <w:sz w:val="18"/>
                <w:szCs w:val="18"/>
                <w:shd w:val="clear" w:color="auto" w:fill="FFFFFF"/>
                <w:lang w:val="es-ES"/>
              </w:rPr>
            </w:pPr>
            <w:r w:rsidRPr="00FB2FEF">
              <w:rPr>
                <w:sz w:val="18"/>
                <w:szCs w:val="18"/>
                <w:lang w:val="es-ES"/>
              </w:rPr>
              <w:t xml:space="preserve">- Digital </w:t>
            </w:r>
            <w:proofErr w:type="spellStart"/>
            <w:r w:rsidRPr="00FB2FEF">
              <w:rPr>
                <w:sz w:val="18"/>
                <w:szCs w:val="18"/>
                <w:lang w:val="es-ES"/>
              </w:rPr>
              <w:t>vacuometer</w:t>
            </w:r>
            <w:proofErr w:type="spellEnd"/>
            <w:r w:rsidRPr="00FB2FEF">
              <w:rPr>
                <w:sz w:val="18"/>
                <w:szCs w:val="18"/>
                <w:lang w:val="es-ES"/>
              </w:rPr>
              <w:t xml:space="preserve"> (MVD 300, </w:t>
            </w:r>
            <w:proofErr w:type="spellStart"/>
            <w:r w:rsidRPr="00FB2FEF">
              <w:rPr>
                <w:sz w:val="18"/>
                <w:szCs w:val="18"/>
                <w:lang w:val="es-ES"/>
              </w:rPr>
              <w:t>Globalmed</w:t>
            </w:r>
            <w:proofErr w:type="spellEnd"/>
            <w:r w:rsidRPr="00FB2FEF">
              <w:rPr>
                <w:sz w:val="18"/>
                <w:szCs w:val="18"/>
                <w:lang w:val="es-ES"/>
              </w:rPr>
              <w:t xml:space="preserve">, Porto Alegre, Rio Grande do Sul, </w:t>
            </w:r>
            <w:proofErr w:type="spellStart"/>
            <w:r w:rsidRPr="00FB2FEF">
              <w:rPr>
                <w:sz w:val="18"/>
                <w:szCs w:val="18"/>
                <w:lang w:val="es-ES"/>
              </w:rPr>
              <w:t>Brazil</w:t>
            </w:r>
            <w:proofErr w:type="spellEnd"/>
            <w:r w:rsidRPr="00FB2FEF">
              <w:rPr>
                <w:sz w:val="18"/>
                <w:szCs w:val="18"/>
                <w:lang w:val="es-ES"/>
              </w:rPr>
              <w:t>).</w:t>
            </w:r>
          </w:p>
        </w:tc>
        <w:tc>
          <w:tcPr>
            <w:tcW w:w="1901" w:type="pct"/>
            <w:shd w:val="clear" w:color="auto" w:fill="auto"/>
          </w:tcPr>
          <w:p w14:paraId="28EA0ABF"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(45˚).</w:t>
            </w:r>
          </w:p>
          <w:p w14:paraId="35AB0A3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before SBT.</w:t>
            </w:r>
          </w:p>
          <w:p w14:paraId="7DB3CF18"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Patients were disconnected from MV and 20s occlusion was applied using a unidirectional valve method. Pre-oxygenation was used beforehand. </w:t>
            </w:r>
          </w:p>
          <w:p w14:paraId="761CDA3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FRC</w:t>
            </w:r>
          </w:p>
          <w:p w14:paraId="4BECF5D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one period of 20s occlusion.</w:t>
            </w:r>
          </w:p>
        </w:tc>
        <w:tc>
          <w:tcPr>
            <w:tcW w:w="531" w:type="pct"/>
            <w:shd w:val="clear" w:color="auto" w:fill="auto"/>
          </w:tcPr>
          <w:p w14:paraId="5CA0A61A" w14:textId="77777777" w:rsidR="006132D9" w:rsidRPr="00FB2FEF" w:rsidRDefault="006132D9" w:rsidP="00CE2873">
            <w:pPr>
              <w:rPr>
                <w:sz w:val="18"/>
                <w:szCs w:val="18"/>
                <w:lang w:val="en-GB"/>
              </w:rPr>
            </w:pPr>
            <w:r w:rsidRPr="00FB2FEF">
              <w:rPr>
                <w:sz w:val="18"/>
                <w:szCs w:val="18"/>
                <w:lang w:val="en-GB"/>
              </w:rPr>
              <w:t>Sustained SB &gt; 48h after withdrawal from MV.</w:t>
            </w:r>
          </w:p>
        </w:tc>
      </w:tr>
      <w:tr w:rsidR="001F6CAB" w:rsidRPr="00FB2FEF" w14:paraId="771EAA2A" w14:textId="77777777" w:rsidTr="0044504D">
        <w:tc>
          <w:tcPr>
            <w:tcW w:w="354" w:type="pct"/>
            <w:shd w:val="clear" w:color="auto" w:fill="auto"/>
          </w:tcPr>
          <w:p w14:paraId="1E427825" w14:textId="527E72C0" w:rsidR="006132D9" w:rsidRPr="00FB2FEF" w:rsidRDefault="006132D9" w:rsidP="00CE2873">
            <w:pPr>
              <w:rPr>
                <w:sz w:val="18"/>
                <w:szCs w:val="18"/>
                <w:lang w:val="nl-BE"/>
              </w:rPr>
            </w:pPr>
            <w:proofErr w:type="spellStart"/>
            <w:r w:rsidRPr="00FB2FEF">
              <w:rPr>
                <w:sz w:val="18"/>
                <w:szCs w:val="18"/>
                <w:lang w:val="nl-BE"/>
              </w:rPr>
              <w:t>Flevari</w:t>
            </w:r>
            <w:proofErr w:type="spellEnd"/>
            <w:r w:rsidRPr="00FB2FEF">
              <w:rPr>
                <w:sz w:val="18"/>
                <w:szCs w:val="18"/>
                <w:lang w:val="nl-BE"/>
              </w:rPr>
              <w:t xml:space="preserve">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&lt;EndNote&gt;&lt;Cite&gt;&lt;Author&gt;Flevari&lt;/Author&gt;&lt;Year&gt;2016&lt;/Year&gt;&lt;RecNum&gt;277&lt;/RecNum&gt;&lt;DisplayText&gt;[15]&lt;/DisplayText&gt;&lt;record&gt;&lt;rec-number&gt;277&lt;/rec-number&gt;&lt;foreign-keys&gt;&lt;key app="EN" db-id="zwdsx2sx190apyezss95pw2jdwsdd9052asd" timestamp="1642763379"&gt;277&lt;/key&gt;&lt;/foreign-keys&gt;&lt;ref-type name="Journal Article"&gt;17&lt;/ref-type&gt;&lt;contributors&gt;&lt;authors&gt;&lt;author&gt;Flevari, A.&lt;/author&gt;&lt;author&gt;Lignos, M.&lt;/author&gt;&lt;author&gt;Konstantonis, D.&lt;/author&gt;&lt;author&gt;Armaganidis, A.&lt;/author&gt;&lt;/authors&gt;&lt;/contributors&gt;&lt;auth-address&gt;Second University Critical Care Clinic, Attikon University Hospital, Athens, Greece - kflevari@gmail.com.&lt;/auth-address&gt;&lt;titles&gt;&lt;title&gt;Diaphragmatic ultrasonography as an adjunct predictor tool of weaning success in patients with difficult and prolonged weaning&lt;/title&gt;&lt;secondary-title&gt;Minerva Anestesiol&lt;/secondary-title&gt;&lt;short-title&gt;Diaphragmatic ultrasonography as an adjunct predictor tool of weaning success in patients with difficult and prolonged weaning&lt;/short-title&gt;&lt;/titles&gt;&lt;pages&gt;1149-1157&lt;/pages&gt;&lt;volume&gt;82&lt;/volume&gt;&lt;number&gt;11&lt;/number&gt;&lt;edition&gt;20160712&lt;/edition&gt;&lt;keywords&gt;&lt;keyword&gt;Aged&lt;/keyword&gt;&lt;keyword&gt;Diaphragm/*diagnostic imaging/physiology&lt;/keyword&gt;&lt;keyword&gt;Female&lt;/keyword&gt;&lt;keyword&gt;Humans&lt;/keyword&gt;&lt;keyword&gt;Male&lt;/keyword&gt;&lt;keyword&gt;Middle Aged&lt;/keyword&gt;&lt;keyword&gt;Prospective Studies&lt;/keyword&gt;&lt;keyword&gt;*Respiration&lt;/keyword&gt;&lt;keyword&gt;Ultrasonography&lt;/keyword&gt;&lt;keyword&gt;Ventilator Weaning/*methods&lt;/keyword&gt;&lt;/keywords&gt;&lt;dates&gt;&lt;year&gt;2016&lt;/year&gt;&lt;pub-dates&gt;&lt;date&gt;Nov&lt;/date&gt;&lt;/pub-dates&gt;&lt;/dates&gt;&lt;isbn&gt;0375-9393&lt;/isbn&gt;&lt;accession-num&gt;27407022&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[15]</w:t>
            </w:r>
            <w:r w:rsidRPr="00FB2FEF">
              <w:rPr>
                <w:sz w:val="18"/>
                <w:szCs w:val="18"/>
                <w:vertAlign w:val="superscript"/>
                <w:lang w:val="en-GB"/>
              </w:rPr>
              <w:fldChar w:fldCharType="end"/>
            </w:r>
          </w:p>
        </w:tc>
        <w:tc>
          <w:tcPr>
            <w:tcW w:w="309" w:type="pct"/>
            <w:shd w:val="clear" w:color="auto" w:fill="auto"/>
          </w:tcPr>
          <w:p w14:paraId="7707F88F" w14:textId="77777777" w:rsidR="006132D9" w:rsidRPr="00FB2FEF" w:rsidRDefault="006132D9" w:rsidP="00CE2873">
            <w:pPr>
              <w:rPr>
                <w:sz w:val="18"/>
                <w:szCs w:val="18"/>
                <w:lang w:val="en-GB"/>
              </w:rPr>
            </w:pPr>
            <w:r w:rsidRPr="00FB2FEF">
              <w:rPr>
                <w:sz w:val="18"/>
                <w:szCs w:val="18"/>
                <w:lang w:val="en-GB"/>
              </w:rPr>
              <w:t>Greece</w:t>
            </w:r>
          </w:p>
        </w:tc>
        <w:tc>
          <w:tcPr>
            <w:tcW w:w="354" w:type="pct"/>
            <w:shd w:val="clear" w:color="auto" w:fill="auto"/>
          </w:tcPr>
          <w:p w14:paraId="07D76CFB" w14:textId="77777777" w:rsidR="006132D9" w:rsidRPr="00FB2FEF" w:rsidRDefault="006132D9" w:rsidP="00CE2873">
            <w:pPr>
              <w:rPr>
                <w:sz w:val="18"/>
                <w:szCs w:val="18"/>
                <w:lang w:val="en-GB"/>
              </w:rPr>
            </w:pPr>
            <w:r w:rsidRPr="00FB2FEF">
              <w:rPr>
                <w:sz w:val="18"/>
                <w:szCs w:val="18"/>
                <w:lang w:val="en-GB"/>
              </w:rPr>
              <w:t xml:space="preserve">ICU, MV patients with difficult and prolonged weaning </w:t>
            </w:r>
          </w:p>
        </w:tc>
        <w:tc>
          <w:tcPr>
            <w:tcW w:w="302" w:type="pct"/>
            <w:shd w:val="clear" w:color="auto" w:fill="auto"/>
          </w:tcPr>
          <w:p w14:paraId="6E7C835E" w14:textId="77777777" w:rsidR="006132D9" w:rsidRPr="00FB2FEF" w:rsidRDefault="006132D9" w:rsidP="00CE2873">
            <w:pPr>
              <w:rPr>
                <w:sz w:val="18"/>
                <w:szCs w:val="18"/>
                <w:lang w:val="en-GB"/>
              </w:rPr>
            </w:pPr>
            <w:r w:rsidRPr="00FB2FEF">
              <w:rPr>
                <w:sz w:val="18"/>
                <w:szCs w:val="18"/>
                <w:lang w:val="en-GB"/>
              </w:rPr>
              <w:t>27</w:t>
            </w:r>
          </w:p>
        </w:tc>
        <w:tc>
          <w:tcPr>
            <w:tcW w:w="351" w:type="pct"/>
            <w:shd w:val="clear" w:color="auto" w:fill="auto"/>
          </w:tcPr>
          <w:p w14:paraId="39C8911A" w14:textId="77777777" w:rsidR="006132D9" w:rsidRPr="00FB2FEF" w:rsidRDefault="006132D9" w:rsidP="00CE2873">
            <w:pPr>
              <w:rPr>
                <w:sz w:val="18"/>
                <w:szCs w:val="18"/>
                <w:lang w:val="en-GB"/>
              </w:rPr>
            </w:pPr>
            <w:r w:rsidRPr="00FB2FEF">
              <w:rPr>
                <w:sz w:val="18"/>
                <w:szCs w:val="18"/>
                <w:lang w:val="en-GB"/>
              </w:rPr>
              <w:t>20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shd w:val="clear" w:color="auto" w:fill="auto"/>
          </w:tcPr>
          <w:p w14:paraId="5E73784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shd w:val="clear" w:color="auto" w:fill="auto"/>
          </w:tcPr>
          <w:p w14:paraId="0ED9E98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w:t>
            </w:r>
          </w:p>
          <w:p w14:paraId="58DFA5B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SBT.</w:t>
            </w:r>
          </w:p>
          <w:p w14:paraId="16E48179" w14:textId="5DB5DF6A"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describe by ATS/ ERS.,2002</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&lt;EndNote&gt;&lt;Cite&gt;&lt;Year&gt;2002&lt;/Year&gt;&lt;RecNum&gt;341&lt;/RecNum&gt;&lt;DisplayText&gt;[16]&lt;/DisplayText&gt;&lt;record&gt;&lt;rec-number&gt;341&lt;/rec-number&gt;&lt;foreign-keys&gt;&lt;key app="EN" db-id="psxdpsfaxe0swcew5s0xwtd32exsawdprafx" timestamp="1643104768"&gt;341&lt;/key&gt;&lt;/foreign-keys&gt;&lt;ref-type name="Journal Article"&gt;17&lt;/ref-type&gt;&lt;contributors&gt;&lt;/contributors&gt;&lt;titles&gt;&lt;title&gt;ATS/ERS Statement on respiratory muscle testing&lt;/title&gt;&lt;secondary-title&gt;Am J Respir Crit Care Med&lt;/secondary-title&gt;&lt;/titles&gt;&lt;periodical&gt;&lt;full-title&gt;Am J Respir Crit Care Med&lt;/full-title&gt;&lt;/periodical&gt;&lt;pages&gt;518-624&lt;/pages&gt;&lt;volume&gt;166&lt;/volume&gt;&lt;number&gt;4&lt;/number&gt;&lt;edition&gt;2002/08/21&lt;/edition&gt;&lt;keywords&gt;&lt;keyword&gt;Biopsy/methods/standards&lt;/keyword&gt;&lt;keyword&gt;Blood Gas Analysis/methods/standards&lt;/keyword&gt;&lt;keyword&gt;Critical Care/methods/standards&lt;/keyword&gt;&lt;keyword&gt;Electromyography/methods/standards&lt;/keyword&gt;&lt;keyword&gt;Exercise Test/methods/standards&lt;/keyword&gt;&lt;keyword&gt;Humans&lt;/keyword&gt;&lt;keyword&gt;Laryngoscopy/methods/standards&lt;/keyword&gt;&lt;keyword&gt;Magnetic Resonance Imaging/methods/standards&lt;/keyword&gt;&lt;keyword&gt;Respiratory Function Tests/*methods/*standards&lt;/keyword&gt;&lt;keyword&gt;Respiratory Paralysis/*diagnosis/physiopathology&lt;/keyword&gt;&lt;keyword&gt;Tomography, X-Ray Computed/methods/standards&lt;/keyword&gt;&lt;/keywords&gt;&lt;dates&gt;&lt;year&gt;2002&lt;/year&gt;&lt;pub-dates&gt;&lt;date&gt;Aug 15&lt;/date&gt;&lt;/pub-dates&gt;&lt;/dates&gt;&lt;isbn&gt;1073-449X (Print)&amp;#xD;1073-449x&lt;/isbn&gt;&lt;accession-num&gt;12186831&lt;/accession-num&gt;&lt;urls&gt;&lt;/urls&gt;&lt;electronic-resource-num&gt;10.1164/rccm.166.4.518&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[16]</w:t>
            </w:r>
            <w:r w:rsidRPr="00FB2FEF">
              <w:rPr>
                <w:sz w:val="18"/>
                <w:szCs w:val="18"/>
                <w:vertAlign w:val="superscript"/>
                <w:lang w:val="en-GB"/>
              </w:rPr>
              <w:fldChar w:fldCharType="end"/>
            </w:r>
            <w:r w:rsidRPr="00FB2FEF">
              <w:rPr>
                <w:sz w:val="18"/>
                <w:szCs w:val="18"/>
                <w:lang w:val="en-GB"/>
              </w:rPr>
              <w:t>.</w:t>
            </w:r>
          </w:p>
          <w:p w14:paraId="5747B055"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approaching RV.</w:t>
            </w:r>
          </w:p>
          <w:p w14:paraId="7444A19D"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shd w:val="clear" w:color="auto" w:fill="auto"/>
          </w:tcPr>
          <w:p w14:paraId="07F90417" w14:textId="77777777" w:rsidR="006132D9" w:rsidRPr="00FB2FEF" w:rsidRDefault="006132D9" w:rsidP="00CE2873">
            <w:pPr>
              <w:rPr>
                <w:sz w:val="18"/>
                <w:szCs w:val="18"/>
                <w:lang w:val="en-GB"/>
              </w:rPr>
            </w:pPr>
            <w:r w:rsidRPr="00FB2FEF">
              <w:rPr>
                <w:sz w:val="18"/>
                <w:szCs w:val="18"/>
                <w:lang w:val="en-GB"/>
              </w:rPr>
              <w:t xml:space="preserve">No reinstitution of MV or NIV within 48h after </w:t>
            </w:r>
            <w:proofErr w:type="spellStart"/>
            <w:r w:rsidRPr="00FB2FEF">
              <w:rPr>
                <w:sz w:val="18"/>
                <w:szCs w:val="18"/>
                <w:lang w:val="en-GB"/>
              </w:rPr>
              <w:t>SBT</w:t>
            </w:r>
            <w:r w:rsidRPr="00FB2FEF">
              <w:rPr>
                <w:sz w:val="18"/>
                <w:szCs w:val="18"/>
                <w:vertAlign w:val="superscript"/>
                <w:lang w:val="en-GB"/>
              </w:rPr>
              <w:t>a</w:t>
            </w:r>
            <w:proofErr w:type="spellEnd"/>
            <w:r w:rsidRPr="00FB2FEF">
              <w:rPr>
                <w:sz w:val="18"/>
                <w:szCs w:val="18"/>
                <w:lang w:val="en-GB"/>
              </w:rPr>
              <w:t>.</w:t>
            </w:r>
          </w:p>
        </w:tc>
      </w:tr>
      <w:tr w:rsidR="001F6CAB" w:rsidRPr="00FB2FEF" w14:paraId="1F03C5D9" w14:textId="77777777" w:rsidTr="0044504D">
        <w:tc>
          <w:tcPr>
            <w:tcW w:w="354" w:type="pct"/>
            <w:shd w:val="clear" w:color="auto" w:fill="auto"/>
          </w:tcPr>
          <w:p w14:paraId="6E72F5DB" w14:textId="77777777" w:rsidR="006132D9" w:rsidRPr="00FB2FEF" w:rsidRDefault="006132D9" w:rsidP="00CE2873">
            <w:pPr>
              <w:rPr>
                <w:sz w:val="18"/>
                <w:szCs w:val="18"/>
                <w:lang w:val="nl-BE"/>
              </w:rPr>
            </w:pPr>
            <w:proofErr w:type="spellStart"/>
            <w:r w:rsidRPr="00FB2FEF">
              <w:rPr>
                <w:sz w:val="18"/>
                <w:szCs w:val="18"/>
                <w:lang w:val="nl-BE"/>
              </w:rPr>
              <w:t>Jiang</w:t>
            </w:r>
            <w:proofErr w:type="spellEnd"/>
            <w:r w:rsidRPr="00FB2FEF">
              <w:rPr>
                <w:sz w:val="18"/>
                <w:szCs w:val="18"/>
                <w:lang w:val="nl-BE"/>
              </w:rPr>
              <w:t xml:space="preserve"> </w:t>
            </w:r>
          </w:p>
          <w:p w14:paraId="4B4EC247" w14:textId="419FFD55" w:rsidR="006132D9" w:rsidRPr="00FB2FEF" w:rsidRDefault="006132D9" w:rsidP="00CE2873">
            <w:pPr>
              <w:rPr>
                <w:sz w:val="18"/>
                <w:szCs w:val="18"/>
                <w:lang w:val="nl-BE"/>
              </w:rPr>
            </w:pPr>
            <w:r w:rsidRPr="00FB2FEF">
              <w:rPr>
                <w:sz w:val="18"/>
                <w:szCs w:val="18"/>
                <w:lang w:val="nl-BE"/>
              </w:rPr>
              <w:t>2004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&lt;EndNote&gt;&lt;Cite&gt;&lt;Author&gt;Jiang&lt;/Author&gt;&lt;Year&gt;2004&lt;/Year&gt;&lt;RecNum&gt;289&lt;/RecNum&gt;&lt;DisplayText&gt;[17]&lt;/DisplayText&gt;&lt;record&gt;&lt;rec-number&gt;289&lt;/rec-number&gt;&lt;foreign-keys&gt;&lt;key app="EN" db-id="zwdsx2sx190apyezss95pw2jdwsdd9052asd" timestamp="1642763379"&gt;289&lt;/key&gt;&lt;/foreign-keys&gt;&lt;ref-type name="Journal Article"&gt;17&lt;/ref-type&gt;&lt;contributors&gt;&lt;authors&gt;&lt;author&gt;Jiang, J. R.&lt;/author&gt;&lt;author&gt;Tsai, T. H.&lt;/author&gt;&lt;author&gt;Jerng, J. S.&lt;/author&gt;&lt;author&gt;Yu, C. J.&lt;/author&gt;&lt;author&gt;Wu, H. D.&lt;/author&gt;&lt;author&gt;Yang, P. C.&lt;/author&gt;&lt;/authors&gt;&lt;/contributors&gt;&lt;auth-address&gt;Department of Internal Medicine, Yun Lin Hospital, Executive Yuan, Taiwan.&lt;/auth-address&gt;&lt;titles&gt;&lt;title&gt;Ultrasonographic evaluation of liver/spleen movements and extubation outcome&lt;/title&gt;&lt;secondary-title&gt;Chest&lt;/secondary-title&gt;&lt;short-title&gt;Ultrasonographic evaluation of liver/spleen movements and extubation outcome&lt;/short-title&gt;&lt;/titles&gt;&lt;periodical&gt;&lt;full-title&gt;Chest&lt;/full-title&gt;&lt;/periodical&gt;&lt;pages&gt;179-85&lt;/pages&gt;&lt;volume&gt;126&lt;/volume&gt;&lt;number&gt;1&lt;/number&gt;&lt;keywords&gt;&lt;keyword&gt;Adult&lt;/keyword&gt;&lt;keyword&gt;Aged&lt;/keyword&gt;&lt;keyword&gt;Diaphragm/physiology&lt;/keyword&gt;&lt;keyword&gt;Female&lt;/keyword&gt;&lt;keyword&gt;Humans&lt;/keyword&gt;&lt;keyword&gt;Liver/*diagnostic imaging&lt;/keyword&gt;&lt;keyword&gt;Male&lt;/keyword&gt;&lt;keyword&gt;Middle Aged&lt;/keyword&gt;&lt;keyword&gt;Predictive Value of Tests&lt;/keyword&gt;&lt;keyword&gt;Prospective Studies&lt;/keyword&gt;&lt;keyword&gt;Pulmonary Disease, Chronic Obstructive/*therapy&lt;/keyword&gt;&lt;keyword&gt;Respiration, Artificial&lt;/keyword&gt;&lt;keyword&gt;Spleen/*diagnostic imaging&lt;/keyword&gt;&lt;keyword&gt;Ultrasonography&lt;/keyword&gt;&lt;keyword&gt;Ventilator Weaning/*methods&lt;/keyword&gt;&lt;/keywords&gt;&lt;dates&gt;&lt;year&gt;2004&lt;/year&gt;&lt;pub-dates&gt;&lt;date&gt;Jul&lt;/date&gt;&lt;/pub-dates&gt;&lt;/dates&gt;&lt;isbn&gt;0012-3692 (Print) 0012-3692&lt;/isbn&gt;&lt;accession-num&gt;15249460&lt;/accession-num&gt;&lt;urls&gt;&lt;/urls&gt;&lt;electronic-resource-num&gt;10.1378/chest.126.1.179&amp;#xD;10.1378/chest.126.1.179.&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[17]</w:t>
            </w:r>
            <w:r w:rsidRPr="00FB2FEF">
              <w:rPr>
                <w:sz w:val="18"/>
                <w:szCs w:val="18"/>
                <w:vertAlign w:val="superscript"/>
                <w:lang w:val="en-GB"/>
              </w:rPr>
              <w:fldChar w:fldCharType="end"/>
            </w:r>
          </w:p>
        </w:tc>
        <w:tc>
          <w:tcPr>
            <w:tcW w:w="309" w:type="pct"/>
            <w:shd w:val="clear" w:color="auto" w:fill="auto"/>
          </w:tcPr>
          <w:p w14:paraId="277FF10A" w14:textId="77777777" w:rsidR="006132D9" w:rsidRPr="00FB2FEF" w:rsidRDefault="006132D9" w:rsidP="00CE2873">
            <w:pPr>
              <w:rPr>
                <w:sz w:val="18"/>
                <w:szCs w:val="18"/>
                <w:lang w:val="en-GB"/>
              </w:rPr>
            </w:pPr>
            <w:r w:rsidRPr="00FB2FEF">
              <w:rPr>
                <w:sz w:val="18"/>
                <w:szCs w:val="18"/>
                <w:lang w:val="en-GB"/>
              </w:rPr>
              <w:t>Taiwan</w:t>
            </w:r>
          </w:p>
        </w:tc>
        <w:tc>
          <w:tcPr>
            <w:tcW w:w="354" w:type="pct"/>
            <w:shd w:val="clear" w:color="auto" w:fill="auto"/>
          </w:tcPr>
          <w:p w14:paraId="724EDEE7" w14:textId="77777777" w:rsidR="006132D9" w:rsidRPr="00FB2FEF" w:rsidRDefault="006132D9" w:rsidP="00CE2873">
            <w:pPr>
              <w:rPr>
                <w:sz w:val="18"/>
                <w:szCs w:val="18"/>
                <w:lang w:val="en-GB"/>
              </w:rPr>
            </w:pPr>
            <w:r w:rsidRPr="00FB2FEF">
              <w:rPr>
                <w:sz w:val="18"/>
                <w:szCs w:val="18"/>
                <w:lang w:val="en-GB"/>
              </w:rPr>
              <w:t>ICU, MV patients</w:t>
            </w:r>
          </w:p>
        </w:tc>
        <w:tc>
          <w:tcPr>
            <w:tcW w:w="302" w:type="pct"/>
            <w:shd w:val="clear" w:color="auto" w:fill="auto"/>
          </w:tcPr>
          <w:p w14:paraId="56CA2EB1" w14:textId="77777777" w:rsidR="006132D9" w:rsidRPr="00FB2FEF" w:rsidRDefault="006132D9" w:rsidP="00CE2873">
            <w:pPr>
              <w:rPr>
                <w:sz w:val="18"/>
                <w:szCs w:val="18"/>
                <w:lang w:val="en-GB"/>
              </w:rPr>
            </w:pPr>
            <w:r w:rsidRPr="00FB2FEF">
              <w:rPr>
                <w:sz w:val="18"/>
                <w:szCs w:val="18"/>
                <w:lang w:val="en-GB"/>
              </w:rPr>
              <w:t>55</w:t>
            </w:r>
          </w:p>
        </w:tc>
        <w:tc>
          <w:tcPr>
            <w:tcW w:w="351" w:type="pct"/>
            <w:shd w:val="clear" w:color="auto" w:fill="auto"/>
          </w:tcPr>
          <w:p w14:paraId="256E0FFF" w14:textId="77777777" w:rsidR="006132D9" w:rsidRPr="00FB2FEF" w:rsidRDefault="006132D9" w:rsidP="00CE2873">
            <w:pPr>
              <w:rPr>
                <w:sz w:val="18"/>
                <w:szCs w:val="18"/>
                <w:lang w:val="en-GB"/>
              </w:rPr>
            </w:pPr>
            <w:r w:rsidRPr="00FB2FEF">
              <w:rPr>
                <w:sz w:val="18"/>
                <w:szCs w:val="18"/>
                <w:lang w:val="en-GB"/>
              </w:rPr>
              <w:t>20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0A687F5C" w14:textId="77777777" w:rsidR="006132D9" w:rsidRPr="00FB2FEF" w:rsidRDefault="006132D9" w:rsidP="00CE2873">
            <w:pPr>
              <w:rPr>
                <w:sz w:val="18"/>
                <w:szCs w:val="18"/>
                <w:shd w:val="clear" w:color="auto" w:fill="FFFFFF"/>
                <w:lang w:val="en-GB"/>
              </w:rPr>
            </w:pPr>
            <w:r w:rsidRPr="00FB2FEF">
              <w:rPr>
                <w:sz w:val="18"/>
                <w:szCs w:val="18"/>
                <w:lang w:val="en-GB"/>
              </w:rPr>
              <w:t>NR</w:t>
            </w:r>
          </w:p>
        </w:tc>
        <w:tc>
          <w:tcPr>
            <w:tcW w:w="1901" w:type="pct"/>
            <w:shd w:val="clear" w:color="auto" w:fill="auto"/>
          </w:tcPr>
          <w:p w14:paraId="65EA981A"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w:t>
            </w:r>
          </w:p>
          <w:p w14:paraId="73DA19A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SBT.</w:t>
            </w:r>
          </w:p>
          <w:p w14:paraId="1117E1D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5C3F7614"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09A1C4F8"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shd w:val="clear" w:color="auto" w:fill="auto"/>
          </w:tcPr>
          <w:p w14:paraId="1E0E208F" w14:textId="77777777" w:rsidR="006132D9" w:rsidRPr="00FB2FEF" w:rsidRDefault="006132D9" w:rsidP="00CE2873">
            <w:pPr>
              <w:rPr>
                <w:sz w:val="18"/>
                <w:szCs w:val="18"/>
                <w:lang w:val="en-GB"/>
              </w:rPr>
            </w:pPr>
            <w:r w:rsidRPr="00FB2FEF">
              <w:rPr>
                <w:sz w:val="18"/>
                <w:szCs w:val="18"/>
                <w:lang w:val="en-GB"/>
              </w:rPr>
              <w:t xml:space="preserve">Patients who did not receive reintubation or NIPPV within 72h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4113CAD6" w14:textId="77777777" w:rsidTr="0044504D">
        <w:tc>
          <w:tcPr>
            <w:tcW w:w="354" w:type="pct"/>
            <w:shd w:val="clear" w:color="auto" w:fill="auto"/>
          </w:tcPr>
          <w:p w14:paraId="6EC9DCA3" w14:textId="77777777" w:rsidR="006132D9" w:rsidRPr="00FB2FEF" w:rsidRDefault="006132D9" w:rsidP="00CE2873">
            <w:pPr>
              <w:rPr>
                <w:sz w:val="18"/>
                <w:szCs w:val="18"/>
                <w:lang w:val="en-GB"/>
              </w:rPr>
            </w:pPr>
            <w:r w:rsidRPr="00FB2FEF">
              <w:rPr>
                <w:sz w:val="18"/>
                <w:szCs w:val="18"/>
                <w:lang w:val="en-GB"/>
              </w:rPr>
              <w:t xml:space="preserve">Lim </w:t>
            </w:r>
          </w:p>
          <w:p w14:paraId="51224C01" w14:textId="72826DFC" w:rsidR="006132D9" w:rsidRPr="00FB2FEF" w:rsidRDefault="006132D9" w:rsidP="00CE2873">
            <w:pPr>
              <w:rPr>
                <w:sz w:val="18"/>
                <w:szCs w:val="18"/>
                <w:lang w:val="en-GB"/>
              </w:rPr>
            </w:pPr>
            <w:r w:rsidRPr="00FB2FEF">
              <w:rPr>
                <w:sz w:val="18"/>
                <w:szCs w:val="18"/>
                <w:lang w:val="en-GB"/>
              </w:rPr>
              <w:t>2015</w:t>
            </w:r>
            <w:r w:rsidRPr="00FB2FEF">
              <w:rPr>
                <w:sz w:val="18"/>
                <w:szCs w:val="18"/>
                <w:vertAlign w:val="superscript"/>
                <w:lang w:val="en-GB"/>
              </w:rPr>
              <w:fldChar w:fldCharType="begin">
                <w:fldData xml:space="preserve">PEVuZE5vdGU+PENpdGU+PEF1dGhvcj5MaW08L0F1dGhvcj48WWVhcj4yMDE1PC9ZZWFyPjxSZWNO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PEVuZE5vdGU+PENpdGU+PEF1dGhvcj5MaW08L0F1dGhvcj48WWVhcj4yMDE1PC9ZZWFyPjxSZWNO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[18]</w:t>
            </w:r>
            <w:r w:rsidRPr="00FB2FEF">
              <w:rPr>
                <w:sz w:val="18"/>
                <w:szCs w:val="18"/>
                <w:vertAlign w:val="superscript"/>
                <w:lang w:val="en-GB"/>
              </w:rPr>
              <w:fldChar w:fldCharType="end"/>
            </w:r>
          </w:p>
          <w:p w14:paraId="2BCAA6B2" w14:textId="77777777" w:rsidR="006132D9" w:rsidRPr="00FB2FEF" w:rsidRDefault="006132D9" w:rsidP="00CE2873">
            <w:pPr>
              <w:rPr>
                <w:sz w:val="18"/>
                <w:szCs w:val="18"/>
                <w:lang w:val="en-GB"/>
              </w:rPr>
            </w:pPr>
          </w:p>
        </w:tc>
        <w:tc>
          <w:tcPr>
            <w:tcW w:w="309" w:type="pct"/>
            <w:shd w:val="clear" w:color="auto" w:fill="auto"/>
          </w:tcPr>
          <w:p w14:paraId="1869B676" w14:textId="77777777" w:rsidR="006132D9" w:rsidRPr="00FB2FEF" w:rsidRDefault="006132D9" w:rsidP="00CE2873">
            <w:pPr>
              <w:rPr>
                <w:sz w:val="18"/>
                <w:szCs w:val="18"/>
                <w:lang w:val="en-GB"/>
              </w:rPr>
            </w:pPr>
            <w:r w:rsidRPr="00FB2FEF">
              <w:rPr>
                <w:sz w:val="18"/>
                <w:szCs w:val="18"/>
                <w:lang w:val="en-GB"/>
              </w:rPr>
              <w:t>Taiwan</w:t>
            </w:r>
          </w:p>
        </w:tc>
        <w:tc>
          <w:tcPr>
            <w:tcW w:w="354" w:type="pct"/>
            <w:shd w:val="clear" w:color="auto" w:fill="auto"/>
          </w:tcPr>
          <w:p w14:paraId="2A897E65" w14:textId="77777777" w:rsidR="006132D9" w:rsidRPr="00FB2FEF" w:rsidRDefault="006132D9" w:rsidP="00CE2873">
            <w:pPr>
              <w:rPr>
                <w:sz w:val="18"/>
                <w:szCs w:val="18"/>
                <w:lang w:val="en-GB"/>
              </w:rPr>
            </w:pPr>
            <w:r w:rsidRPr="00FB2FEF">
              <w:rPr>
                <w:sz w:val="18"/>
                <w:szCs w:val="18"/>
                <w:lang w:val="en-GB"/>
              </w:rPr>
              <w:t xml:space="preserve">ICU and respiratory care </w:t>
            </w:r>
            <w:proofErr w:type="spellStart"/>
            <w:r w:rsidRPr="00FB2FEF">
              <w:rPr>
                <w:sz w:val="18"/>
                <w:szCs w:val="18"/>
                <w:lang w:val="en-GB"/>
              </w:rPr>
              <w:t>center</w:t>
            </w:r>
            <w:proofErr w:type="spellEnd"/>
            <w:r w:rsidRPr="00FB2FEF">
              <w:rPr>
                <w:sz w:val="18"/>
                <w:szCs w:val="18"/>
                <w:lang w:val="en-GB"/>
              </w:rPr>
              <w:t>, MV patients</w:t>
            </w:r>
          </w:p>
        </w:tc>
        <w:tc>
          <w:tcPr>
            <w:tcW w:w="302" w:type="pct"/>
            <w:shd w:val="clear" w:color="auto" w:fill="auto"/>
          </w:tcPr>
          <w:p w14:paraId="77C2C500" w14:textId="77777777" w:rsidR="006132D9" w:rsidRPr="00FB2FEF" w:rsidRDefault="006132D9" w:rsidP="00CE2873">
            <w:pPr>
              <w:rPr>
                <w:sz w:val="18"/>
                <w:szCs w:val="18"/>
                <w:lang w:val="en-GB"/>
              </w:rPr>
            </w:pPr>
            <w:r w:rsidRPr="00FB2FEF">
              <w:rPr>
                <w:sz w:val="18"/>
                <w:szCs w:val="18"/>
                <w:lang w:val="en-GB"/>
              </w:rPr>
              <w:t>86</w:t>
            </w:r>
          </w:p>
          <w:p w14:paraId="060C88D0" w14:textId="77777777" w:rsidR="006132D9" w:rsidRPr="00FB2FEF" w:rsidRDefault="006132D9" w:rsidP="00CE2873">
            <w:pPr>
              <w:rPr>
                <w:sz w:val="18"/>
                <w:szCs w:val="18"/>
                <w:lang w:val="en-GB"/>
              </w:rPr>
            </w:pPr>
          </w:p>
        </w:tc>
        <w:tc>
          <w:tcPr>
            <w:tcW w:w="351" w:type="pct"/>
            <w:shd w:val="clear" w:color="auto" w:fill="auto"/>
          </w:tcPr>
          <w:p w14:paraId="29E95820" w14:textId="77777777" w:rsidR="006132D9" w:rsidRPr="00FB2FEF" w:rsidRDefault="006132D9" w:rsidP="00CE2873">
            <w:pPr>
              <w:rPr>
                <w:sz w:val="18"/>
                <w:szCs w:val="18"/>
                <w:lang w:val="en-GB"/>
              </w:rPr>
            </w:pPr>
            <w:r w:rsidRPr="00FB2FEF">
              <w:rPr>
                <w:sz w:val="18"/>
                <w:szCs w:val="18"/>
                <w:lang w:val="en-GB"/>
              </w:rPr>
              <w:t>33 cmH</w:t>
            </w:r>
            <w:r w:rsidRPr="00FB2FEF">
              <w:rPr>
                <w:sz w:val="18"/>
                <w:szCs w:val="18"/>
                <w:vertAlign w:val="subscript"/>
                <w:lang w:val="en-GB"/>
              </w:rPr>
              <w:t>2</w:t>
            </w:r>
            <w:r w:rsidRPr="00FB2FEF">
              <w:rPr>
                <w:sz w:val="18"/>
                <w:szCs w:val="18"/>
                <w:lang w:val="en-GB"/>
              </w:rPr>
              <w:t>O</w:t>
            </w:r>
          </w:p>
          <w:p w14:paraId="77E67ED1" w14:textId="77777777" w:rsidR="006132D9" w:rsidRPr="00FB2FEF" w:rsidRDefault="006132D9" w:rsidP="00CE2873">
            <w:pPr>
              <w:rPr>
                <w:sz w:val="18"/>
                <w:szCs w:val="18"/>
                <w:lang w:val="en-GB"/>
              </w:rPr>
            </w:pPr>
          </w:p>
        </w:tc>
        <w:tc>
          <w:tcPr>
            <w:tcW w:w="897" w:type="pct"/>
            <w:shd w:val="clear" w:color="auto" w:fill="auto"/>
          </w:tcPr>
          <w:p w14:paraId="609C04C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Unidirectional valve </w:t>
            </w:r>
          </w:p>
          <w:p w14:paraId="5C70DD1A" w14:textId="77777777" w:rsidR="006132D9" w:rsidRPr="00FB2FEF" w:rsidRDefault="006132D9" w:rsidP="00CE2873">
            <w:pPr>
              <w:rPr>
                <w:sz w:val="18"/>
                <w:szCs w:val="18"/>
                <w:lang w:val="en-GB"/>
              </w:rPr>
            </w:pPr>
            <w:r w:rsidRPr="00FB2FEF">
              <w:rPr>
                <w:sz w:val="18"/>
                <w:szCs w:val="18"/>
                <w:lang w:val="en-GB"/>
              </w:rPr>
              <w:t xml:space="preserve">- Manometer (Boehringer Laboratories, Norristown, PA, USA) </w:t>
            </w:r>
          </w:p>
        </w:tc>
        <w:tc>
          <w:tcPr>
            <w:tcW w:w="1901" w:type="pct"/>
            <w:shd w:val="clear" w:color="auto" w:fill="auto"/>
          </w:tcPr>
          <w:p w14:paraId="70DF03DC" w14:textId="77777777" w:rsidR="006132D9" w:rsidRPr="00FB2FEF" w:rsidRDefault="006132D9" w:rsidP="00CE2873">
            <w:pPr>
              <w:shd w:val="clear" w:color="auto" w:fill="FFFFFF"/>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supine position (30° - 45°).</w:t>
            </w:r>
          </w:p>
          <w:p w14:paraId="36A411D3"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lang w:val="en-GB"/>
              </w:rPr>
              <w:t>: after conversion of the endotracheal tube to a tracheostomy.</w:t>
            </w:r>
          </w:p>
          <w:p w14:paraId="4F4C8BB7" w14:textId="04158F0E"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described by </w:t>
            </w:r>
            <w:proofErr w:type="spellStart"/>
            <w:r w:rsidRPr="00FB2FEF">
              <w:rPr>
                <w:sz w:val="18"/>
                <w:szCs w:val="18"/>
                <w:shd w:val="clear" w:color="auto" w:fill="FFFFFF"/>
                <w:lang w:val="en-GB"/>
              </w:rPr>
              <w:t>Truwit</w:t>
            </w:r>
            <w:proofErr w:type="spellEnd"/>
            <w:r w:rsidRPr="00FB2FEF">
              <w:rPr>
                <w:sz w:val="18"/>
                <w:szCs w:val="18"/>
                <w:shd w:val="clear" w:color="auto" w:fill="FFFFFF"/>
                <w:lang w:val="en-GB"/>
              </w:rPr>
              <w:t>, Marini,1992</w:t>
            </w:r>
            <w:r w:rsidRPr="00FB2FEF">
              <w:rPr>
                <w:sz w:val="18"/>
                <w:szCs w:val="18"/>
                <w:shd w:val="clear" w:color="auto" w:fill="FFFFFF"/>
                <w:vertAlign w:val="superscript"/>
                <w:lang w:val="en-GB"/>
              </w:rPr>
              <w:fldChar w:fldCharType="begin"/>
            </w:r>
            <w:r w:rsidRPr="00FB2FEF">
              <w:rPr>
                <w:sz w:val="18"/>
                <w:szCs w:val="18"/>
                <w:shd w:val="clear" w:color="auto" w:fill="FFFFFF"/>
                <w:vertAlign w:val="superscript"/>
                <w:lang w:val="en-GB"/>
              </w:rPr>
              <w:instrText xml:space="preserve"> ADDIN EN.CITE &lt;EndNote&gt;&lt;Cite&gt;&lt;Author&gt;Truwit&lt;/Author&gt;&lt;Year&gt;1992&lt;/Year&gt;&lt;RecNum&gt;343&lt;/RecNum&gt;&lt;DisplayText&gt;[19]&lt;/DisplayText&gt;&lt;record&gt;&lt;rec-number&gt;343&lt;/rec-number&gt;&lt;foreign-keys&gt;&lt;key app="EN" db-id="zwdsx2sx190apyezss95pw2jdwsdd9052asd" timestamp="1643104850"&gt;343&lt;/key&gt;&lt;/foreign-keys&gt;&lt;ref-type name="Journal Article"&gt;17&lt;/ref-type&gt;&lt;contributors&gt;&lt;authors&gt;&lt;author&gt;Truwit, J. D.&lt;/author&gt;&lt;author&gt;Marini, J. J.&lt;/author&gt;&lt;/authors&gt;&lt;/contributors&gt;&lt;auth-address&gt;Pulmonary and Critical Care Medicine, University of Virginia Health Sciences Center, Charlottesville.&lt;/auth-address&gt;&lt;titles&gt;&lt;title&gt;Validation of a technique to assess maximal inspiratory pressure in poorly cooperative patients&lt;/title&gt;&lt;secondary-title&gt;Chest&lt;/secondary-title&gt;&lt;/titles&gt;&lt;periodical&gt;&lt;full-title&gt;Chest&lt;/full-title&gt;&lt;/periodical&gt;&lt;pages&gt;1216-9&lt;/pages&gt;&lt;volume&gt;102&lt;/volume&gt;&lt;number&gt;4&lt;/number&gt;&lt;edition&gt;1992/10/01&lt;/edition&gt;&lt;keywords&gt;&lt;keyword&gt;Adult&lt;/keyword&gt;&lt;keyword&gt;Aged&lt;/keyword&gt;&lt;keyword&gt;Critical Illness&lt;/keyword&gt;&lt;keyword&gt;Female&lt;/keyword&gt;&lt;keyword&gt;Humans&lt;/keyword&gt;&lt;keyword&gt;Intensive Care Units&lt;/keyword&gt;&lt;keyword&gt;Male&lt;/keyword&gt;&lt;keyword&gt;Middle Aged&lt;/keyword&gt;&lt;keyword&gt;*Patient Compliance&lt;/keyword&gt;&lt;keyword&gt;Pressure&lt;/keyword&gt;&lt;keyword&gt;Pulmonary Ventilation&lt;/keyword&gt;&lt;keyword&gt;Respiration, Artificial&lt;/keyword&gt;&lt;keyword&gt;Respiratory Dead Space&lt;/keyword&gt;&lt;keyword&gt;Respiratory Function Tests/*methods&lt;/keyword&gt;&lt;/keywords&gt;&lt;dates&gt;&lt;year&gt;1992&lt;/year&gt;&lt;pub-dates&gt;&lt;date&gt;Oct&lt;/date&gt;&lt;/pub-dates&gt;&lt;/dates&gt;&lt;isbn&gt;0012-3692 (Print)&amp;#xD;0012-3692&lt;/isbn&gt;&lt;accession-num&gt;1395771&lt;/accession-num&gt;&lt;urls&gt;&lt;/urls&gt;&lt;electronic-resource-num&gt;10.1378/chest.102.4.1216&lt;/electronic-resource-num&gt;&lt;remote-database-provider&gt;NLM&lt;/remote-database-provider&gt;&lt;language&gt;eng&lt;/language&gt;&lt;/record&gt;&lt;/Cite&gt;&lt;/EndNote&gt;</w:instrText>
            </w:r>
            <w:r w:rsidRPr="00FB2FEF">
              <w:rPr>
                <w:sz w:val="18"/>
                <w:szCs w:val="18"/>
                <w:shd w:val="clear" w:color="auto" w:fill="FFFFFF"/>
                <w:vertAlign w:val="superscript"/>
                <w:lang w:val="en-GB"/>
              </w:rPr>
              <w:fldChar w:fldCharType="separate"/>
            </w:r>
            <w:r w:rsidRPr="00FB2FEF">
              <w:rPr>
                <w:noProof/>
                <w:sz w:val="18"/>
                <w:szCs w:val="18"/>
                <w:shd w:val="clear" w:color="auto" w:fill="FFFFFF"/>
                <w:vertAlign w:val="superscript"/>
                <w:lang w:val="en-GB"/>
              </w:rPr>
              <w:t>[19]</w:t>
            </w:r>
            <w:r w:rsidRPr="00FB2FEF">
              <w:rPr>
                <w:sz w:val="18"/>
                <w:szCs w:val="18"/>
                <w:shd w:val="clear" w:color="auto" w:fill="FFFFFF"/>
                <w:vertAlign w:val="superscript"/>
                <w:lang w:val="en-GB"/>
              </w:rPr>
              <w:fldChar w:fldCharType="end"/>
            </w:r>
            <w:r w:rsidRPr="00FB2FEF">
              <w:rPr>
                <w:sz w:val="18"/>
                <w:szCs w:val="18"/>
                <w:shd w:val="clear" w:color="auto" w:fill="FFFFFF"/>
                <w:lang w:val="en-GB"/>
              </w:rPr>
              <w:t>.</w:t>
            </w:r>
          </w:p>
          <w:p w14:paraId="4698D0E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6F94386A"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three tests were performed, selecting the highest value.</w:t>
            </w:r>
          </w:p>
        </w:tc>
        <w:tc>
          <w:tcPr>
            <w:tcW w:w="531" w:type="pct"/>
            <w:shd w:val="clear" w:color="auto" w:fill="auto"/>
          </w:tcPr>
          <w:p w14:paraId="24452150" w14:textId="77777777" w:rsidR="006132D9" w:rsidRPr="00FB2FEF" w:rsidRDefault="006132D9" w:rsidP="00CE2873">
            <w:pPr>
              <w:rPr>
                <w:sz w:val="18"/>
                <w:szCs w:val="18"/>
                <w:lang w:val="en-GB"/>
              </w:rPr>
            </w:pPr>
            <w:r w:rsidRPr="00FB2FEF">
              <w:rPr>
                <w:sz w:val="18"/>
                <w:szCs w:val="18"/>
                <w:lang w:val="en-GB"/>
              </w:rPr>
              <w:t>Liberation from MV support for at least 5 consecutive days.</w:t>
            </w:r>
          </w:p>
          <w:p w14:paraId="0B1BB5A2" w14:textId="77777777" w:rsidR="006132D9" w:rsidRPr="00FB2FEF" w:rsidRDefault="006132D9" w:rsidP="00CE2873">
            <w:pPr>
              <w:rPr>
                <w:sz w:val="18"/>
                <w:szCs w:val="18"/>
                <w:lang w:val="en-GB"/>
              </w:rPr>
            </w:pPr>
          </w:p>
        </w:tc>
      </w:tr>
      <w:tr w:rsidR="001F6CAB" w:rsidRPr="00FB2FEF" w14:paraId="3E8583AC" w14:textId="77777777" w:rsidTr="0044504D">
        <w:tc>
          <w:tcPr>
            <w:tcW w:w="354" w:type="pct"/>
            <w:shd w:val="clear" w:color="auto" w:fill="auto"/>
          </w:tcPr>
          <w:p w14:paraId="2F595C6B" w14:textId="284512F2" w:rsidR="006132D9" w:rsidRPr="00FB2FEF" w:rsidRDefault="006132D9" w:rsidP="00CE2873">
            <w:pPr>
              <w:rPr>
                <w:sz w:val="18"/>
                <w:szCs w:val="18"/>
                <w:lang w:val="en-GB"/>
              </w:rPr>
            </w:pPr>
            <w:proofErr w:type="spellStart"/>
            <w:r w:rsidRPr="00FB2FEF">
              <w:rPr>
                <w:sz w:val="18"/>
                <w:szCs w:val="18"/>
                <w:lang w:val="en-GB"/>
              </w:rPr>
              <w:t>Medrinal</w:t>
            </w:r>
            <w:proofErr w:type="spellEnd"/>
            <w:r w:rsidRPr="00FB2FEF">
              <w:rPr>
                <w:sz w:val="18"/>
                <w:szCs w:val="18"/>
                <w:lang w:val="en-GB"/>
              </w:rPr>
              <w:t xml:space="preserve"> 2016</w:t>
            </w:r>
            <w:r w:rsidRPr="00FB2FEF">
              <w:rPr>
                <w:sz w:val="18"/>
                <w:szCs w:val="18"/>
                <w:vertAlign w:val="superscript"/>
                <w:lang w:val="en-GB"/>
              </w:rPr>
              <w:fldChar w:fldCharType="begin">
                <w:fldData xml:space="preserve">PEVuZE5vdGU+PENpdGU+PEF1dGhvcj5NZWRyaW5hbDwvQXV0aG9yPjxZZWFyPjIwMTY8L1llYXI+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PEVuZE5vdGU+PENpdGU+PEF1dGhvcj5NZWRyaW5hbDwvQXV0aG9yPjxZZWFyPjIwMTY8L1llYXI+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[20]</w:t>
            </w:r>
            <w:r w:rsidRPr="00FB2FEF">
              <w:rPr>
                <w:sz w:val="18"/>
                <w:szCs w:val="18"/>
                <w:vertAlign w:val="superscript"/>
                <w:lang w:val="en-GB"/>
              </w:rPr>
              <w:fldChar w:fldCharType="end"/>
            </w:r>
            <w:r w:rsidRPr="00FB2FEF">
              <w:rPr>
                <w:sz w:val="18"/>
                <w:szCs w:val="18"/>
                <w:lang w:val="en-GB"/>
              </w:rPr>
              <w:t>*</w:t>
            </w:r>
          </w:p>
          <w:p w14:paraId="7094824E" w14:textId="77777777" w:rsidR="006132D9" w:rsidRDefault="006132D9" w:rsidP="00CE2873">
            <w:pPr>
              <w:rPr>
                <w:sz w:val="18"/>
                <w:szCs w:val="18"/>
                <w:lang w:val="en-GB"/>
              </w:rPr>
            </w:pPr>
          </w:p>
          <w:p w14:paraId="1F21B7AE" w14:textId="77777777" w:rsidR="0044504D" w:rsidRDefault="0044504D" w:rsidP="00CE2873">
            <w:pPr>
              <w:rPr>
                <w:sz w:val="18"/>
                <w:szCs w:val="18"/>
                <w:lang w:val="en-GB"/>
              </w:rPr>
            </w:pPr>
          </w:p>
          <w:p w14:paraId="1D22B5D6" w14:textId="77777777" w:rsidR="0044504D" w:rsidRDefault="0044504D" w:rsidP="00CE2873">
            <w:pPr>
              <w:rPr>
                <w:sz w:val="18"/>
                <w:szCs w:val="18"/>
                <w:lang w:val="en-GB"/>
              </w:rPr>
            </w:pPr>
          </w:p>
          <w:p w14:paraId="2F406CED" w14:textId="77777777" w:rsidR="0044504D" w:rsidRDefault="0044504D" w:rsidP="00CE2873">
            <w:pPr>
              <w:rPr>
                <w:sz w:val="18"/>
                <w:szCs w:val="18"/>
                <w:lang w:val="en-GB"/>
              </w:rPr>
            </w:pPr>
          </w:p>
          <w:p w14:paraId="626F1112" w14:textId="77777777" w:rsidR="0044504D" w:rsidRDefault="0044504D" w:rsidP="00CE2873">
            <w:pPr>
              <w:rPr>
                <w:sz w:val="18"/>
                <w:szCs w:val="18"/>
                <w:lang w:val="en-GB"/>
              </w:rPr>
            </w:pPr>
          </w:p>
          <w:p w14:paraId="123B4533" w14:textId="77777777" w:rsidR="0044504D" w:rsidRPr="00FB2FEF" w:rsidRDefault="0044504D" w:rsidP="00CE2873">
            <w:pPr>
              <w:rPr>
                <w:sz w:val="18"/>
                <w:szCs w:val="18"/>
                <w:lang w:val="en-GB"/>
              </w:rPr>
            </w:pPr>
          </w:p>
        </w:tc>
        <w:tc>
          <w:tcPr>
            <w:tcW w:w="309" w:type="pct"/>
            <w:shd w:val="clear" w:color="auto" w:fill="auto"/>
          </w:tcPr>
          <w:p w14:paraId="06DA5E38" w14:textId="77777777" w:rsidR="006132D9" w:rsidRPr="00FB2FEF" w:rsidRDefault="006132D9" w:rsidP="00CE2873">
            <w:pPr>
              <w:rPr>
                <w:sz w:val="18"/>
                <w:szCs w:val="18"/>
                <w:lang w:val="en-GB"/>
              </w:rPr>
            </w:pPr>
            <w:r w:rsidRPr="00FB2FEF">
              <w:rPr>
                <w:sz w:val="18"/>
                <w:szCs w:val="18"/>
                <w:lang w:val="en-GB"/>
              </w:rPr>
              <w:t>France</w:t>
            </w:r>
          </w:p>
        </w:tc>
        <w:tc>
          <w:tcPr>
            <w:tcW w:w="354" w:type="pct"/>
            <w:shd w:val="clear" w:color="auto" w:fill="auto"/>
          </w:tcPr>
          <w:p w14:paraId="025D2FAA" w14:textId="77777777" w:rsidR="006132D9" w:rsidRPr="00FB2FEF" w:rsidRDefault="006132D9" w:rsidP="00CE2873">
            <w:pPr>
              <w:rPr>
                <w:sz w:val="18"/>
                <w:szCs w:val="18"/>
                <w:lang w:val="en-GB"/>
              </w:rPr>
            </w:pPr>
            <w:r w:rsidRPr="00FB2FEF">
              <w:rPr>
                <w:sz w:val="18"/>
                <w:szCs w:val="18"/>
                <w:lang w:val="en-GB"/>
              </w:rPr>
              <w:t xml:space="preserve">ICU, MV patients </w:t>
            </w:r>
          </w:p>
        </w:tc>
        <w:tc>
          <w:tcPr>
            <w:tcW w:w="302" w:type="pct"/>
            <w:shd w:val="clear" w:color="auto" w:fill="auto"/>
          </w:tcPr>
          <w:p w14:paraId="4BFA2B67" w14:textId="77777777" w:rsidR="006132D9" w:rsidRPr="00FB2FEF" w:rsidRDefault="006132D9" w:rsidP="00CE2873">
            <w:pPr>
              <w:rPr>
                <w:sz w:val="18"/>
                <w:szCs w:val="18"/>
                <w:lang w:val="en-GB"/>
              </w:rPr>
            </w:pPr>
            <w:r w:rsidRPr="00FB2FEF">
              <w:rPr>
                <w:sz w:val="18"/>
                <w:szCs w:val="18"/>
                <w:lang w:val="en-GB"/>
              </w:rPr>
              <w:t>124</w:t>
            </w:r>
          </w:p>
        </w:tc>
        <w:tc>
          <w:tcPr>
            <w:tcW w:w="351" w:type="pct"/>
            <w:shd w:val="clear" w:color="auto" w:fill="auto"/>
          </w:tcPr>
          <w:p w14:paraId="575FF36C"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shd w:val="clear" w:color="auto" w:fill="auto"/>
          </w:tcPr>
          <w:p w14:paraId="170A616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Unidirectional valve </w:t>
            </w:r>
          </w:p>
          <w:p w14:paraId="0446BCB4" w14:textId="77777777" w:rsidR="006132D9" w:rsidRPr="00FB2FEF" w:rsidRDefault="006132D9" w:rsidP="00CE2873">
            <w:pPr>
              <w:rPr>
                <w:sz w:val="18"/>
                <w:szCs w:val="18"/>
                <w:lang w:val="en-GB"/>
              </w:rPr>
            </w:pPr>
            <w:r w:rsidRPr="00FB2FEF">
              <w:rPr>
                <w:sz w:val="18"/>
                <w:szCs w:val="18"/>
                <w:shd w:val="clear" w:color="auto" w:fill="FFFFFF"/>
                <w:lang w:val="en-GB"/>
              </w:rPr>
              <w:t>- Electronic manometer, micro-RPM (</w:t>
            </w:r>
            <w:proofErr w:type="spellStart"/>
            <w:r w:rsidRPr="00FB2FEF">
              <w:rPr>
                <w:sz w:val="18"/>
                <w:szCs w:val="18"/>
                <w:shd w:val="clear" w:color="auto" w:fill="FFFFFF"/>
                <w:lang w:val="en-GB"/>
              </w:rPr>
              <w:t>Eolys</w:t>
            </w:r>
            <w:proofErr w:type="spellEnd"/>
            <w:r w:rsidRPr="00FB2FEF">
              <w:rPr>
                <w:sz w:val="18"/>
                <w:szCs w:val="18"/>
                <w:shd w:val="clear" w:color="auto" w:fill="FFFFFF"/>
                <w:lang w:val="en-GB"/>
              </w:rPr>
              <w:t xml:space="preserve">, PAYS) </w:t>
            </w:r>
          </w:p>
        </w:tc>
        <w:tc>
          <w:tcPr>
            <w:tcW w:w="1901" w:type="pct"/>
            <w:shd w:val="clear" w:color="auto" w:fill="auto"/>
          </w:tcPr>
          <w:p w14:paraId="28C1FF89" w14:textId="77777777" w:rsidR="006132D9" w:rsidRPr="00FB2FEF" w:rsidRDefault="006132D9" w:rsidP="00CE2873">
            <w:pPr>
              <w:shd w:val="clear" w:color="auto" w:fill="FFFFFF"/>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w:t>
            </w:r>
            <w:r w:rsidRPr="00FB2FEF">
              <w:rPr>
                <w:sz w:val="18"/>
                <w:szCs w:val="18"/>
                <w:shd w:val="clear" w:color="auto" w:fill="FFFFFF"/>
                <w:lang w:val="en-GB"/>
              </w:rPr>
              <w:t xml:space="preserve"> (45°).</w:t>
            </w:r>
          </w:p>
          <w:p w14:paraId="357502D0"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SBT.</w:t>
            </w:r>
          </w:p>
          <w:p w14:paraId="64F9A972" w14:textId="5CC8BEB9"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describe by ATS/ ERS.,2002</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&lt;EndNote&gt;&lt;Cite&gt;&lt;Year&gt;2002&lt;/Year&gt;&lt;RecNum&gt;341&lt;/RecNum&gt;&lt;DisplayText&gt;[16]&lt;/DisplayText&gt;&lt;record&gt;&lt;rec-number&gt;341&lt;/rec-number&gt;&lt;foreign-keys&gt;&lt;key app="EN" db-id="psxdpsfaxe0swcew5s0xwtd32exsawdprafx" timestamp="1643104768"&gt;341&lt;/key&gt;&lt;/foreign-keys&gt;&lt;ref-type name="Journal Article"&gt;17&lt;/ref-type&gt;&lt;contributors&gt;&lt;/contributors&gt;&lt;titles&gt;&lt;title&gt;ATS/ERS Statement on respiratory muscle testing&lt;/title&gt;&lt;secondary-title&gt;Am J Respir Crit Care Med&lt;/secondary-title&gt;&lt;/titles&gt;&lt;periodical&gt;&lt;full-title&gt;Am J Respir Crit Care Med&lt;/full-title&gt;&lt;/periodical&gt;&lt;pages&gt;518-624&lt;/pages&gt;&lt;volume&gt;166&lt;/volume&gt;&lt;number&gt;4&lt;/number&gt;&lt;edition&gt;2002/08/21&lt;/edition&gt;&lt;keywords&gt;&lt;keyword&gt;Biopsy/methods/standards&lt;/keyword&gt;&lt;keyword&gt;Blood Gas Analysis/methods/standards&lt;/keyword&gt;&lt;keyword&gt;Critical Care/methods/standards&lt;/keyword&gt;&lt;keyword&gt;Electromyography/methods/standards&lt;/keyword&gt;&lt;keyword&gt;Exercise Test/methods/standards&lt;/keyword&gt;&lt;keyword&gt;Humans&lt;/keyword&gt;&lt;keyword&gt;Laryngoscopy/methods/standards&lt;/keyword&gt;&lt;keyword&gt;Magnetic Resonance Imaging/methods/standards&lt;/keyword&gt;&lt;keyword&gt;Respiratory Function Tests/*methods/*standards&lt;/keyword&gt;&lt;keyword&gt;Respiratory Paralysis/*diagnosis/physiopathology&lt;/keyword&gt;&lt;keyword&gt;Tomography, X-Ray Computed/methods/standards&lt;/keyword&gt;&lt;/keywords&gt;&lt;dates&gt;&lt;year&gt;2002&lt;/year&gt;&lt;pub-dates&gt;&lt;date&gt;Aug 15&lt;/date&gt;&lt;/pub-dates&gt;&lt;/dates&gt;&lt;isbn&gt;1073-449X (Print)&amp;#xD;1073-449x&lt;/isbn&gt;&lt;accession-num&gt;12186831&lt;/accession-num&gt;&lt;urls&gt;&lt;/urls&gt;&lt;electronic-resource-num&gt;10.1164/rccm.166.4.518&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[16]</w:t>
            </w:r>
            <w:r w:rsidRPr="00FB2FEF">
              <w:rPr>
                <w:sz w:val="18"/>
                <w:szCs w:val="18"/>
                <w:vertAlign w:val="superscript"/>
                <w:lang w:val="en-GB"/>
              </w:rPr>
              <w:fldChar w:fldCharType="end"/>
            </w:r>
            <w:r w:rsidRPr="00FB2FEF">
              <w:rPr>
                <w:sz w:val="18"/>
                <w:szCs w:val="18"/>
                <w:lang w:val="en-GB"/>
              </w:rPr>
              <w:t>.</w:t>
            </w:r>
          </w:p>
          <w:p w14:paraId="58E669F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RV</w:t>
            </w:r>
          </w:p>
          <w:p w14:paraId="1A7CADC9"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three tests were performed, selecting the highest value.</w:t>
            </w:r>
          </w:p>
        </w:tc>
        <w:tc>
          <w:tcPr>
            <w:tcW w:w="531" w:type="pct"/>
            <w:shd w:val="clear" w:color="auto" w:fill="auto"/>
          </w:tcPr>
          <w:p w14:paraId="3C23A534" w14:textId="77777777" w:rsidR="006132D9" w:rsidRPr="00FB2FEF" w:rsidRDefault="006132D9" w:rsidP="00CE2873">
            <w:pPr>
              <w:rPr>
                <w:sz w:val="18"/>
                <w:szCs w:val="18"/>
                <w:lang w:val="en-GB"/>
              </w:rPr>
            </w:pPr>
            <w:r w:rsidRPr="00FB2FEF">
              <w:rPr>
                <w:sz w:val="18"/>
                <w:szCs w:val="18"/>
                <w:lang w:val="en-GB"/>
              </w:rPr>
              <w:t>NR</w:t>
            </w:r>
          </w:p>
        </w:tc>
      </w:tr>
      <w:tr w:rsidR="001F6CAB" w:rsidRPr="00FB2FEF" w14:paraId="4D08085C" w14:textId="77777777" w:rsidTr="0044504D">
        <w:tc>
          <w:tcPr>
            <w:tcW w:w="354" w:type="pct"/>
            <w:shd w:val="clear" w:color="auto" w:fill="auto"/>
          </w:tcPr>
          <w:p w14:paraId="231937C6" w14:textId="74E40157" w:rsidR="006132D9" w:rsidRPr="00FB2FEF" w:rsidRDefault="006132D9" w:rsidP="00CE2873">
            <w:pPr>
              <w:rPr>
                <w:sz w:val="18"/>
                <w:szCs w:val="18"/>
                <w:lang w:val="nl-BE"/>
              </w:rPr>
            </w:pPr>
            <w:proofErr w:type="spellStart"/>
            <w:r w:rsidRPr="00FB2FEF">
              <w:rPr>
                <w:sz w:val="18"/>
                <w:szCs w:val="18"/>
                <w:lang w:val="nl-BE"/>
              </w:rPr>
              <w:t>O'Keefe</w:t>
            </w:r>
            <w:proofErr w:type="spellEnd"/>
            <w:r w:rsidRPr="00FB2FEF">
              <w:rPr>
                <w:sz w:val="18"/>
                <w:szCs w:val="18"/>
                <w:lang w:val="nl-BE"/>
              </w:rPr>
              <w:t xml:space="preserve"> 2001</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&lt;EndNote&gt;&lt;Cite&gt;&lt;Author&gt;O&amp;apos;Keefe&lt;/Author&gt;&lt;Year&gt;2001&lt;/Year&gt;&lt;RecNum&gt;308&lt;/RecNum&gt;&lt;DisplayText&gt;[21]&lt;/DisplayText&gt;&lt;record&gt;&lt;rec-number&gt;308&lt;/rec-number&gt;&lt;foreign-keys&gt;&lt;key app="EN" db-id="zwdsx2sx190apyezss95pw2jdwsdd9052asd" timestamp="1642763379"&gt;308&lt;/key&gt;&lt;/foreign-keys&gt;&lt;ref-type name="Journal Article"&gt;17&lt;/ref-type&gt;&lt;contributors&gt;&lt;authors&gt;&lt;author&gt;O&amp;apos;Keefe, G. E.&lt;/author&gt;&lt;author&gt;Hawkins, K.&lt;/author&gt;&lt;author&gt;Boynton, J.&lt;/author&gt;&lt;author&gt;Burns, D.&lt;/author&gt;&lt;/authors&gt;&lt;/contributors&gt;&lt;auth-address&gt;Department of Surgery, The University of Texas Southwestern Medical Center, Dallas 75235-9158, USA. grant.o&amp;apos;keefe@utsouthwestern.edu&lt;/auth-address&gt;&lt;titles&gt;&lt;title&gt;Indicators of fatigue and of prolonged weaning from mechanical ventilation in surgical patients&lt;/title&gt;&lt;secondary-title&gt;World J Surg&lt;/secondary-title&gt;&lt;short-title&gt;Indicators of fatigue and of prolonged weaning from mechanical ventilation in surgical patients&lt;/short-title&gt;&lt;/titles&gt;&lt;pages&gt;98-103&lt;/pages&gt;&lt;volume&gt;25&lt;/volume&gt;&lt;number&gt;1&lt;/number&gt;&lt;keywords&gt;&lt;keyword&gt;Adult&lt;/keyword&gt;&lt;keyword&gt;Female&lt;/keyword&gt;&lt;keyword&gt;Humans&lt;/keyword&gt;&lt;keyword&gt;Lung/physiology&lt;/keyword&gt;&lt;keyword&gt;Male&lt;/keyword&gt;&lt;keyword&gt;Middle Aged&lt;/keyword&gt;&lt;keyword&gt;Muscle Fatigue/*physiology&lt;/keyword&gt;&lt;keyword&gt;Pulmonary Ventilation/*physiology&lt;/keyword&gt;&lt;keyword&gt;Respiration, Artificial&lt;/keyword&gt;&lt;keyword&gt;*Respiratory Physiological Phenomena&lt;/keyword&gt;&lt;keyword&gt;*Surgical Procedures, Operative&lt;/keyword&gt;&lt;keyword&gt;*Ventilator Weaning&lt;/keyword&gt;&lt;keyword&gt;Ventilators, Mechanical&lt;/keyword&gt;&lt;/keywords&gt;&lt;dates&gt;&lt;year&gt;2001&lt;/year&gt;&lt;pub-dates&gt;&lt;date&gt;Jan&lt;/date&gt;&lt;/pub-dates&gt;&lt;/dates&gt;&lt;isbn&gt;0364-2313 (Print) 0364-2313&lt;/isbn&gt;&lt;accession-num&gt;11213163&lt;/accession-num&gt;&lt;urls&gt;&lt;/urls&gt;&lt;electronic-resource-num&gt;10.1007/s002680020371&amp;#xD;10.1007/s002680020371.&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[21]</w:t>
            </w:r>
            <w:r w:rsidRPr="00FB2FEF">
              <w:rPr>
                <w:sz w:val="18"/>
                <w:szCs w:val="18"/>
                <w:vertAlign w:val="superscript"/>
                <w:lang w:val="en-GB"/>
              </w:rPr>
              <w:fldChar w:fldCharType="end"/>
            </w:r>
          </w:p>
        </w:tc>
        <w:tc>
          <w:tcPr>
            <w:tcW w:w="309" w:type="pct"/>
            <w:shd w:val="clear" w:color="auto" w:fill="auto"/>
          </w:tcPr>
          <w:p w14:paraId="197D7C0D" w14:textId="77777777" w:rsidR="006132D9" w:rsidRPr="00FB2FEF" w:rsidRDefault="006132D9" w:rsidP="00CE2873">
            <w:pPr>
              <w:rPr>
                <w:sz w:val="18"/>
                <w:szCs w:val="18"/>
                <w:lang w:val="en-GB"/>
              </w:rPr>
            </w:pPr>
            <w:r w:rsidRPr="00FB2FEF">
              <w:rPr>
                <w:sz w:val="18"/>
                <w:szCs w:val="18"/>
                <w:lang w:val="en-GB"/>
              </w:rPr>
              <w:t>USA</w:t>
            </w:r>
          </w:p>
        </w:tc>
        <w:tc>
          <w:tcPr>
            <w:tcW w:w="354" w:type="pct"/>
            <w:shd w:val="clear" w:color="auto" w:fill="auto"/>
          </w:tcPr>
          <w:p w14:paraId="7E0CBF62" w14:textId="77777777" w:rsidR="006132D9" w:rsidRPr="00FB2FEF" w:rsidRDefault="006132D9" w:rsidP="00CE2873">
            <w:pPr>
              <w:rPr>
                <w:sz w:val="18"/>
                <w:szCs w:val="18"/>
                <w:lang w:val="de-DE"/>
              </w:rPr>
            </w:pPr>
            <w:r w:rsidRPr="00FB2FEF">
              <w:rPr>
                <w:sz w:val="18"/>
                <w:szCs w:val="18"/>
                <w:lang w:val="de-DE"/>
              </w:rPr>
              <w:t xml:space="preserve">SICU and </w:t>
            </w:r>
            <w:proofErr w:type="spellStart"/>
            <w:r w:rsidRPr="00FB2FEF">
              <w:rPr>
                <w:sz w:val="18"/>
                <w:szCs w:val="18"/>
                <w:lang w:val="de-DE"/>
              </w:rPr>
              <w:t>trauma</w:t>
            </w:r>
            <w:proofErr w:type="spellEnd"/>
            <w:r w:rsidRPr="00FB2FEF">
              <w:rPr>
                <w:sz w:val="18"/>
                <w:szCs w:val="18"/>
                <w:lang w:val="de-DE"/>
              </w:rPr>
              <w:t xml:space="preserve"> ICU, MV </w:t>
            </w:r>
            <w:proofErr w:type="spellStart"/>
            <w:r w:rsidRPr="00FB2FEF">
              <w:rPr>
                <w:sz w:val="18"/>
                <w:szCs w:val="18"/>
                <w:lang w:val="de-DE"/>
              </w:rPr>
              <w:t>patients</w:t>
            </w:r>
            <w:proofErr w:type="spellEnd"/>
          </w:p>
        </w:tc>
        <w:tc>
          <w:tcPr>
            <w:tcW w:w="302" w:type="pct"/>
            <w:shd w:val="clear" w:color="auto" w:fill="auto"/>
          </w:tcPr>
          <w:p w14:paraId="4A170970" w14:textId="77777777" w:rsidR="006132D9" w:rsidRPr="00FB2FEF" w:rsidRDefault="006132D9" w:rsidP="00CE2873">
            <w:pPr>
              <w:rPr>
                <w:sz w:val="18"/>
                <w:szCs w:val="18"/>
                <w:lang w:val="en-GB"/>
              </w:rPr>
            </w:pPr>
            <w:r w:rsidRPr="00FB2FEF">
              <w:rPr>
                <w:sz w:val="18"/>
                <w:szCs w:val="18"/>
                <w:lang w:val="en-GB"/>
              </w:rPr>
              <w:t>95</w:t>
            </w:r>
          </w:p>
        </w:tc>
        <w:tc>
          <w:tcPr>
            <w:tcW w:w="351" w:type="pct"/>
            <w:shd w:val="clear" w:color="auto" w:fill="auto"/>
          </w:tcPr>
          <w:p w14:paraId="70D1EAD2"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402A720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Unidirectional valve </w:t>
            </w:r>
          </w:p>
          <w:p w14:paraId="3765343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Pressure transducer </w:t>
            </w:r>
          </w:p>
        </w:tc>
        <w:tc>
          <w:tcPr>
            <w:tcW w:w="1901" w:type="pct"/>
            <w:shd w:val="clear" w:color="auto" w:fill="auto"/>
          </w:tcPr>
          <w:p w14:paraId="4090C1E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0C6B7CEF"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lang w:val="en-GB"/>
              </w:rPr>
              <w:t>: daily measured at 5am until patients was successfully liberated from MV.</w:t>
            </w:r>
          </w:p>
          <w:p w14:paraId="12A49147" w14:textId="0DBA265D" w:rsidR="006132D9" w:rsidRPr="00FB2FEF" w:rsidRDefault="006132D9" w:rsidP="00CE2873">
            <w:pPr>
              <w:shd w:val="clear" w:color="auto" w:fill="FFFFFF"/>
              <w:rPr>
                <w:sz w:val="18"/>
                <w:szCs w:val="18"/>
              </w:rPr>
            </w:pPr>
            <w:r w:rsidRPr="00FB2FEF">
              <w:rPr>
                <w:sz w:val="18"/>
                <w:szCs w:val="18"/>
              </w:rPr>
              <w:t xml:space="preserve">- </w:t>
            </w:r>
            <w:r w:rsidRPr="00FB2FEF">
              <w:rPr>
                <w:sz w:val="18"/>
                <w:szCs w:val="18"/>
                <w:u w:val="single"/>
              </w:rPr>
              <w:t>Maneuver</w:t>
            </w:r>
            <w:r w:rsidRPr="00FB2FEF">
              <w:rPr>
                <w:sz w:val="18"/>
                <w:szCs w:val="18"/>
              </w:rPr>
              <w:t>: described by Marini et al., 1986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&lt;EndNote&gt;&lt;Cite&gt;&lt;Author&gt;Marini&lt;/Author&gt;&lt;Year&gt;1986&lt;/Year&gt;&lt;RecNum&gt;339&lt;/RecNum&gt;&lt;DisplayText&gt;[9]&lt;/DisplayText&gt;&lt;record&gt;&lt;rec-number&gt;339&lt;/rec-number&gt;&lt;foreign-keys&gt;&lt;key app="EN" db-id="zwdsx2sx190apyezss95pw2jdwsdd9052asd" timestamp="1643103638"&gt;339&lt;/key&gt;&lt;/foreign-keys&gt;&lt;ref-type name="Journal Article"&gt;17&lt;/ref-type&gt;&lt;contributors&gt;&lt;authors&gt;&lt;author&gt;Marini, John J.&lt;/author&gt;&lt;author&gt;Smith, Thomas C.&lt;/author&gt;&lt;author&gt;Lamb, Virnita&lt;/author&gt;&lt;/authors&gt;&lt;/contributors&gt;&lt;titles&gt;&lt;title&gt;Estimation of inspiratory muscle strength in mechanically ventilated patients: The measurement of maximal inspiratory pressure&lt;/title&gt;&lt;secondary-title&gt;Journal of Critical Care&lt;/secondary-title&gt;&lt;/titles&gt;&lt;pages&gt;32-38&lt;/pages&gt;&lt;volume&gt;1&lt;/volume&gt;&lt;number&gt;1&lt;/number&gt;&lt;dates&gt;&lt;year&gt;1986&lt;/year&gt;&lt;pub-dates&gt;&lt;date&gt;1986/03/01/&lt;/date&gt;&lt;/pub-dates&gt;&lt;/dates&gt;&lt;isbn&gt;0883-9441&lt;/isbn&gt;&lt;urls&gt;&lt;related-urls&gt;&lt;url&gt;https://www.sciencedirect.com/science/article/pii/S0883944186801149&lt;/url&gt;&lt;/related-urls&gt;&lt;/urls&gt;&lt;electronic-resource-num&gt;https://doi.org/10.1016/S0883-9441(86)80114-9&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w:t>
            </w:r>
            <w:r w:rsidRPr="00FB2FEF">
              <w:rPr>
                <w:sz w:val="18"/>
                <w:szCs w:val="18"/>
                <w:vertAlign w:val="superscript"/>
                <w:lang w:val="en-GB"/>
              </w:rPr>
              <w:fldChar w:fldCharType="end"/>
            </w:r>
            <w:r w:rsidRPr="00FB2FEF">
              <w:rPr>
                <w:sz w:val="18"/>
                <w:szCs w:val="18"/>
              </w:rPr>
              <w:t>.</w:t>
            </w:r>
          </w:p>
          <w:p w14:paraId="4E6609F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3B9912E9"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shd w:val="clear" w:color="auto" w:fill="auto"/>
          </w:tcPr>
          <w:p w14:paraId="7A7747BD" w14:textId="77777777" w:rsidR="006132D9" w:rsidRPr="00FB2FEF" w:rsidDel="0006708F" w:rsidRDefault="006132D9" w:rsidP="00CE2873">
            <w:pPr>
              <w:rPr>
                <w:sz w:val="18"/>
                <w:szCs w:val="18"/>
                <w:lang w:val="en-GB"/>
              </w:rPr>
            </w:pPr>
            <w:r w:rsidRPr="00FB2FEF">
              <w:rPr>
                <w:sz w:val="18"/>
                <w:szCs w:val="18"/>
                <w:lang w:val="en-GB"/>
              </w:rPr>
              <w:t>24h of unassisted ventilation.</w:t>
            </w:r>
          </w:p>
        </w:tc>
      </w:tr>
      <w:tr w:rsidR="001F6CAB" w:rsidRPr="00FB2FEF" w14:paraId="06E7BE6A" w14:textId="77777777" w:rsidTr="0044504D">
        <w:tc>
          <w:tcPr>
            <w:tcW w:w="354" w:type="pct"/>
            <w:shd w:val="clear" w:color="auto" w:fill="auto"/>
          </w:tcPr>
          <w:p w14:paraId="48357E13" w14:textId="670900BC" w:rsidR="006132D9" w:rsidRPr="00FB2FEF" w:rsidRDefault="006132D9" w:rsidP="00CE2873">
            <w:pPr>
              <w:rPr>
                <w:sz w:val="18"/>
                <w:szCs w:val="18"/>
                <w:lang w:val="en-GB"/>
              </w:rPr>
            </w:pPr>
            <w:r w:rsidRPr="00FB2FEF">
              <w:rPr>
                <w:sz w:val="18"/>
                <w:szCs w:val="18"/>
                <w:lang w:val="en-GB"/>
              </w:rPr>
              <w:lastRenderedPageBreak/>
              <w:t>Saeed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&lt;EndNote&gt;&lt;Cite&gt;&lt;Author&gt;Saeed&lt;/Author&gt;&lt;Year&gt;2016&lt;/Year&gt;&lt;RecNum&gt;320&lt;/RecNum&gt;&lt;DisplayText&gt;[22]&lt;/DisplayText&gt;&lt;record&gt;&lt;rec-number&gt;320&lt;/rec-number&gt;&lt;foreign-keys&gt;&lt;key app="EN" db-id="zwdsx2sx190apyezss95pw2jdwsdd9052asd" timestamp="1642763379"&gt;320&lt;/key&gt;&lt;/foreign-keys&gt;&lt;ref-type name="Journal Article"&gt;17&lt;/ref-type&gt;&lt;contributors&gt;&lt;authors&gt;&lt;author&gt;Saeed, Adel M.&lt;/author&gt;&lt;author&gt;El Assal, Gehan I.&lt;/author&gt;&lt;author&gt;Ali, Tamer M.&lt;/author&gt;&lt;author&gt;Hendawy, Mahmoud M.&lt;/author&gt;&lt;/authors&gt;&lt;/contributors&gt;&lt;titles&gt;&lt;title&gt;Role of ultrasound in assessment of diaphragmatic function in chronic obstructive pulmonary disease patients during weaning from mechanical ventilation&lt;/title&gt;&lt;secondary-title&gt;Egyptian Journal of Bronchology&lt;/secondary-title&gt;&lt;short-title&gt;Role of ultrasound in assessment of diaphragmatic function in chronic obstructive pulmonary disease patients during weaning from mechanical ventilation&lt;/short-title&gt;&lt;/titles&gt;&lt;periodical&gt;&lt;full-title&gt;Egyptian Journal of Bronchology&lt;/full-title&gt;&lt;abbr-1&gt;Egypt J Bronchol&lt;/abbr-1&gt;&lt;/periodical&gt;&lt;pages&gt;167-172&lt;/pages&gt;&lt;volume&gt;10&lt;/volume&gt;&lt;number&gt;2&lt;/number&gt;&lt;dates&gt;&lt;year&gt;2016&lt;/year&gt;&lt;pub-dates&gt;&lt;date&gt;2016/08/01&lt;/date&gt;&lt;/pub-dates&gt;&lt;/dates&gt;&lt;isbn&gt;2314-8551&lt;/isbn&gt;&lt;urls&gt;&lt;related-urls&gt;&lt;url&gt;https://doi.org/10.4103/1687-8426.184363&lt;/url&gt;&lt;/related-urls&gt;&lt;/urls&gt;&lt;electronic-resource-num&gt;10.4103/1687-8426.184363&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[22]</w:t>
            </w:r>
            <w:r w:rsidRPr="00FB2FEF">
              <w:rPr>
                <w:sz w:val="18"/>
                <w:szCs w:val="18"/>
                <w:vertAlign w:val="superscript"/>
                <w:lang w:val="en-GB"/>
              </w:rPr>
              <w:fldChar w:fldCharType="end"/>
            </w:r>
          </w:p>
          <w:p w14:paraId="0AC9560E" w14:textId="77777777" w:rsidR="006132D9" w:rsidRDefault="006132D9" w:rsidP="00CE2873">
            <w:pPr>
              <w:rPr>
                <w:sz w:val="18"/>
                <w:szCs w:val="18"/>
                <w:lang w:val="en-GB"/>
              </w:rPr>
            </w:pPr>
          </w:p>
          <w:p w14:paraId="191BC3E6" w14:textId="77777777" w:rsidR="0044504D" w:rsidRDefault="0044504D" w:rsidP="00CE2873">
            <w:pPr>
              <w:rPr>
                <w:sz w:val="18"/>
                <w:szCs w:val="18"/>
                <w:lang w:val="en-GB"/>
              </w:rPr>
            </w:pPr>
          </w:p>
          <w:p w14:paraId="319A38F2" w14:textId="77777777" w:rsidR="0044504D" w:rsidRDefault="0044504D" w:rsidP="00CE2873">
            <w:pPr>
              <w:rPr>
                <w:sz w:val="18"/>
                <w:szCs w:val="18"/>
                <w:lang w:val="en-GB"/>
              </w:rPr>
            </w:pPr>
          </w:p>
          <w:p w14:paraId="5A2DB0C3" w14:textId="77777777" w:rsidR="0044504D" w:rsidRDefault="0044504D" w:rsidP="00CE2873">
            <w:pPr>
              <w:rPr>
                <w:sz w:val="18"/>
                <w:szCs w:val="18"/>
                <w:lang w:val="en-GB"/>
              </w:rPr>
            </w:pPr>
          </w:p>
          <w:p w14:paraId="1074C430" w14:textId="77777777" w:rsidR="0044504D" w:rsidRDefault="0044504D" w:rsidP="00CE2873">
            <w:pPr>
              <w:rPr>
                <w:sz w:val="18"/>
                <w:szCs w:val="18"/>
                <w:lang w:val="en-GB"/>
              </w:rPr>
            </w:pPr>
          </w:p>
          <w:p w14:paraId="473271C6" w14:textId="77777777" w:rsidR="0044504D" w:rsidRPr="00FB2FEF" w:rsidRDefault="0044504D" w:rsidP="00CE2873">
            <w:pPr>
              <w:rPr>
                <w:sz w:val="18"/>
                <w:szCs w:val="18"/>
                <w:lang w:val="en-GB"/>
              </w:rPr>
            </w:pPr>
          </w:p>
        </w:tc>
        <w:tc>
          <w:tcPr>
            <w:tcW w:w="309" w:type="pct"/>
            <w:shd w:val="clear" w:color="auto" w:fill="auto"/>
          </w:tcPr>
          <w:p w14:paraId="75438EB8" w14:textId="77777777" w:rsidR="006132D9" w:rsidRPr="00FB2FEF" w:rsidRDefault="006132D9" w:rsidP="00CE2873">
            <w:pPr>
              <w:rPr>
                <w:sz w:val="18"/>
                <w:szCs w:val="18"/>
                <w:lang w:val="en-GB"/>
              </w:rPr>
            </w:pPr>
            <w:r w:rsidRPr="00FB2FEF">
              <w:rPr>
                <w:sz w:val="18"/>
                <w:szCs w:val="18"/>
                <w:lang w:val="en-GB"/>
              </w:rPr>
              <w:t>Egypt</w:t>
            </w:r>
          </w:p>
        </w:tc>
        <w:tc>
          <w:tcPr>
            <w:tcW w:w="354" w:type="pct"/>
            <w:shd w:val="clear" w:color="auto" w:fill="auto"/>
          </w:tcPr>
          <w:p w14:paraId="3BC72839" w14:textId="77777777" w:rsidR="006132D9" w:rsidRPr="00FB2FEF" w:rsidRDefault="006132D9" w:rsidP="00CE2873">
            <w:pPr>
              <w:rPr>
                <w:sz w:val="18"/>
                <w:szCs w:val="18"/>
                <w:lang w:val="en-GB"/>
              </w:rPr>
            </w:pPr>
            <w:r w:rsidRPr="00FB2FEF">
              <w:rPr>
                <w:sz w:val="18"/>
                <w:szCs w:val="18"/>
                <w:lang w:val="en-GB"/>
              </w:rPr>
              <w:t>RICU, MV COPD patients</w:t>
            </w:r>
          </w:p>
        </w:tc>
        <w:tc>
          <w:tcPr>
            <w:tcW w:w="302" w:type="pct"/>
            <w:shd w:val="clear" w:color="auto" w:fill="auto"/>
          </w:tcPr>
          <w:p w14:paraId="625EE474" w14:textId="77777777" w:rsidR="006132D9" w:rsidRPr="00FB2FEF" w:rsidRDefault="006132D9" w:rsidP="00CE2873">
            <w:pPr>
              <w:rPr>
                <w:sz w:val="18"/>
                <w:szCs w:val="18"/>
                <w:lang w:val="en-GB"/>
              </w:rPr>
            </w:pPr>
            <w:r w:rsidRPr="00FB2FEF">
              <w:rPr>
                <w:sz w:val="18"/>
                <w:szCs w:val="18"/>
                <w:lang w:val="en-GB"/>
              </w:rPr>
              <w:t>30</w:t>
            </w:r>
          </w:p>
        </w:tc>
        <w:tc>
          <w:tcPr>
            <w:tcW w:w="351" w:type="pct"/>
            <w:shd w:val="clear" w:color="auto" w:fill="auto"/>
          </w:tcPr>
          <w:p w14:paraId="6D6F167F" w14:textId="77777777" w:rsidR="006132D9" w:rsidRPr="00FB2FEF" w:rsidRDefault="006132D9" w:rsidP="00CE2873">
            <w:pPr>
              <w:rPr>
                <w:sz w:val="18"/>
                <w:szCs w:val="18"/>
                <w:lang w:val="en-GB"/>
              </w:rPr>
            </w:pPr>
            <w:r w:rsidRPr="00FB2FEF">
              <w:rPr>
                <w:sz w:val="18"/>
                <w:szCs w:val="18"/>
                <w:lang w:val="en-GB"/>
              </w:rPr>
              <w:t>20 cmH</w:t>
            </w:r>
            <w:r w:rsidRPr="00FB2FEF">
              <w:rPr>
                <w:sz w:val="18"/>
                <w:szCs w:val="18"/>
                <w:vertAlign w:val="subscript"/>
                <w:lang w:val="en-GB"/>
              </w:rPr>
              <w:t>2</w:t>
            </w:r>
            <w:r w:rsidRPr="00FB2FEF">
              <w:rPr>
                <w:sz w:val="18"/>
                <w:szCs w:val="18"/>
                <w:lang w:val="en-GB"/>
              </w:rPr>
              <w:t>O</w:t>
            </w:r>
          </w:p>
          <w:p w14:paraId="59BEF69A" w14:textId="77777777" w:rsidR="006132D9" w:rsidRPr="00FB2FEF" w:rsidRDefault="006132D9" w:rsidP="00CE2873">
            <w:pPr>
              <w:rPr>
                <w:sz w:val="18"/>
                <w:szCs w:val="18"/>
                <w:lang w:val="en-GB"/>
              </w:rPr>
            </w:pPr>
          </w:p>
        </w:tc>
        <w:tc>
          <w:tcPr>
            <w:tcW w:w="897" w:type="pct"/>
            <w:shd w:val="clear" w:color="auto" w:fill="auto"/>
          </w:tcPr>
          <w:p w14:paraId="0E07648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shd w:val="clear" w:color="auto" w:fill="auto"/>
          </w:tcPr>
          <w:p w14:paraId="4CA7C503"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5B3DF29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72912170"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44BCAC90"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1534F94A"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shd w:val="clear" w:color="auto" w:fill="auto"/>
          </w:tcPr>
          <w:p w14:paraId="2C4C51B8" w14:textId="77777777" w:rsidR="006132D9" w:rsidRPr="00FB2FEF" w:rsidRDefault="006132D9" w:rsidP="00CE2873">
            <w:pPr>
              <w:rPr>
                <w:sz w:val="18"/>
                <w:szCs w:val="18"/>
                <w:lang w:val="en-GB"/>
              </w:rPr>
            </w:pPr>
            <w:r w:rsidRPr="00FB2FEF">
              <w:rPr>
                <w:sz w:val="18"/>
                <w:szCs w:val="18"/>
                <w:lang w:val="en-GB"/>
              </w:rPr>
              <w:t xml:space="preserve">No </w:t>
            </w:r>
            <w:proofErr w:type="spellStart"/>
            <w:r w:rsidRPr="00FB2FEF">
              <w:rPr>
                <w:sz w:val="18"/>
                <w:szCs w:val="18"/>
                <w:lang w:val="en-GB"/>
              </w:rPr>
              <w:t>reventilation</w:t>
            </w:r>
            <w:proofErr w:type="spellEnd"/>
            <w:r w:rsidRPr="00FB2FEF">
              <w:rPr>
                <w:sz w:val="18"/>
                <w:szCs w:val="18"/>
                <w:lang w:val="en-GB"/>
              </w:rPr>
              <w:t xml:space="preserve"> for &gt; 48h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65C879E5" w14:textId="77777777" w:rsidTr="0044504D">
        <w:tc>
          <w:tcPr>
            <w:tcW w:w="354" w:type="pct"/>
            <w:shd w:val="clear" w:color="auto" w:fill="auto"/>
          </w:tcPr>
          <w:p w14:paraId="03808F53" w14:textId="40B1F681" w:rsidR="006132D9" w:rsidRPr="00FB2FEF" w:rsidRDefault="006132D9" w:rsidP="00CE2873">
            <w:pPr>
              <w:rPr>
                <w:sz w:val="18"/>
                <w:szCs w:val="18"/>
                <w:lang w:val="en-GB"/>
              </w:rPr>
            </w:pPr>
            <w:r w:rsidRPr="00FB2FEF">
              <w:rPr>
                <w:sz w:val="18"/>
                <w:szCs w:val="18"/>
                <w:lang w:val="en-GB"/>
              </w:rPr>
              <w:t>Sassoon 1993</w:t>
            </w:r>
            <w:r w:rsidRPr="00FB2FEF">
              <w:rPr>
                <w:sz w:val="18"/>
                <w:szCs w:val="18"/>
                <w:vertAlign w:val="superscript"/>
                <w:lang w:val="en-GB"/>
              </w:rPr>
              <w:fldChar w:fldCharType="begin">
                <w:fldData xml:space="preserve">PEVuZE5vdGU+PENpdGU+PEF1dGhvcj5TYXNzb29uPC9BdXRob3I+PFllYXI+MTk5MzwvWWVhcj48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PEVuZE5vdGU+PENpdGU+PEF1dGhvcj5TYXNzb29uPC9BdXRob3I+PFllYXI+MTk5MzwvWWVhcj48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[23]</w:t>
            </w:r>
            <w:r w:rsidRPr="00FB2FEF">
              <w:rPr>
                <w:sz w:val="18"/>
                <w:szCs w:val="18"/>
                <w:vertAlign w:val="superscript"/>
                <w:lang w:val="en-GB"/>
              </w:rPr>
              <w:fldChar w:fldCharType="end"/>
            </w:r>
          </w:p>
        </w:tc>
        <w:tc>
          <w:tcPr>
            <w:tcW w:w="309" w:type="pct"/>
            <w:shd w:val="clear" w:color="auto" w:fill="auto"/>
          </w:tcPr>
          <w:p w14:paraId="76071A12" w14:textId="77777777" w:rsidR="006132D9" w:rsidRPr="00FB2FEF" w:rsidRDefault="006132D9" w:rsidP="00CE2873">
            <w:pPr>
              <w:rPr>
                <w:sz w:val="18"/>
                <w:szCs w:val="18"/>
                <w:lang w:val="en-GB"/>
              </w:rPr>
            </w:pPr>
            <w:r w:rsidRPr="00FB2FEF">
              <w:rPr>
                <w:sz w:val="18"/>
                <w:szCs w:val="18"/>
                <w:lang w:val="en-GB"/>
              </w:rPr>
              <w:t>USA</w:t>
            </w:r>
          </w:p>
        </w:tc>
        <w:tc>
          <w:tcPr>
            <w:tcW w:w="354" w:type="pct"/>
            <w:shd w:val="clear" w:color="auto" w:fill="auto"/>
          </w:tcPr>
          <w:p w14:paraId="09802A37" w14:textId="77777777" w:rsidR="006132D9" w:rsidRPr="00FB2FEF" w:rsidRDefault="006132D9" w:rsidP="00CE2873">
            <w:pPr>
              <w:rPr>
                <w:sz w:val="18"/>
                <w:szCs w:val="18"/>
                <w:lang w:val="en-GB"/>
              </w:rPr>
            </w:pPr>
            <w:r w:rsidRPr="00FB2FEF">
              <w:rPr>
                <w:sz w:val="18"/>
                <w:szCs w:val="18"/>
                <w:lang w:val="en-GB"/>
              </w:rPr>
              <w:t>ICU, MV patients, recovering from ARF of various aetiologies, ready to wean</w:t>
            </w:r>
          </w:p>
        </w:tc>
        <w:tc>
          <w:tcPr>
            <w:tcW w:w="302" w:type="pct"/>
            <w:shd w:val="clear" w:color="auto" w:fill="auto"/>
          </w:tcPr>
          <w:p w14:paraId="14E03542" w14:textId="77777777" w:rsidR="006132D9" w:rsidRPr="00FB2FEF" w:rsidRDefault="006132D9" w:rsidP="00CE2873">
            <w:pPr>
              <w:rPr>
                <w:sz w:val="18"/>
                <w:szCs w:val="18"/>
                <w:lang w:val="en-GB"/>
              </w:rPr>
            </w:pPr>
            <w:r w:rsidRPr="00FB2FEF">
              <w:rPr>
                <w:sz w:val="18"/>
                <w:szCs w:val="18"/>
                <w:lang w:val="en-GB"/>
              </w:rPr>
              <w:t>45</w:t>
            </w:r>
          </w:p>
        </w:tc>
        <w:tc>
          <w:tcPr>
            <w:tcW w:w="351" w:type="pct"/>
            <w:shd w:val="clear" w:color="auto" w:fill="auto"/>
          </w:tcPr>
          <w:p w14:paraId="7867DE12" w14:textId="77777777" w:rsidR="006132D9" w:rsidRPr="00FB2FEF" w:rsidRDefault="006132D9" w:rsidP="00CE2873">
            <w:pPr>
              <w:rPr>
                <w:sz w:val="18"/>
                <w:szCs w:val="18"/>
                <w:lang w:val="en-GB"/>
              </w:rPr>
            </w:pPr>
            <w:r w:rsidRPr="00FB2FEF">
              <w:rPr>
                <w:sz w:val="18"/>
                <w:szCs w:val="18"/>
                <w:lang w:val="en-GB"/>
              </w:rPr>
              <w:t>20 cmH</w:t>
            </w:r>
            <w:r w:rsidRPr="00FB2FEF">
              <w:rPr>
                <w:sz w:val="18"/>
                <w:szCs w:val="18"/>
                <w:vertAlign w:val="subscript"/>
                <w:lang w:val="en-GB"/>
              </w:rPr>
              <w:t>2</w:t>
            </w:r>
            <w:r w:rsidRPr="00FB2FEF">
              <w:rPr>
                <w:sz w:val="18"/>
                <w:szCs w:val="18"/>
                <w:lang w:val="en-GB"/>
              </w:rPr>
              <w:t>O</w:t>
            </w:r>
            <w:r w:rsidRPr="00FB2FEF" w:rsidDel="000C6E35">
              <w:rPr>
                <w:sz w:val="18"/>
                <w:szCs w:val="18"/>
                <w:lang w:val="en-GB"/>
              </w:rPr>
              <w:t xml:space="preserve"> </w:t>
            </w:r>
          </w:p>
        </w:tc>
        <w:tc>
          <w:tcPr>
            <w:tcW w:w="897" w:type="pct"/>
            <w:shd w:val="clear" w:color="auto" w:fill="auto"/>
          </w:tcPr>
          <w:p w14:paraId="43BF421D" w14:textId="77777777" w:rsidR="006132D9" w:rsidRPr="00FB2FEF" w:rsidRDefault="006132D9" w:rsidP="00CE2873">
            <w:pPr>
              <w:rPr>
                <w:sz w:val="18"/>
                <w:szCs w:val="18"/>
                <w:lang w:val="en-GB"/>
              </w:rPr>
            </w:pPr>
            <w:r w:rsidRPr="00FB2FEF">
              <w:rPr>
                <w:sz w:val="18"/>
                <w:szCs w:val="18"/>
                <w:lang w:val="en-GB"/>
              </w:rPr>
              <w:t>- A side port proximal to the endotracheal tube</w:t>
            </w:r>
          </w:p>
          <w:p w14:paraId="1B5829D4" w14:textId="77777777" w:rsidR="006132D9" w:rsidRPr="00FB2FEF" w:rsidRDefault="006132D9" w:rsidP="00CE2873">
            <w:pPr>
              <w:rPr>
                <w:sz w:val="18"/>
                <w:szCs w:val="18"/>
                <w:shd w:val="clear" w:color="auto" w:fill="FFFFFF"/>
                <w:lang w:val="en-GB"/>
              </w:rPr>
            </w:pPr>
            <w:r w:rsidRPr="00FB2FEF">
              <w:rPr>
                <w:sz w:val="18"/>
                <w:szCs w:val="18"/>
                <w:lang w:val="en-GB"/>
              </w:rPr>
              <w:t xml:space="preserve">- Differential pressure transducer (MP45 ± 100 cm H20 ; </w:t>
            </w:r>
            <w:proofErr w:type="spellStart"/>
            <w:r w:rsidRPr="00FB2FEF">
              <w:rPr>
                <w:sz w:val="18"/>
                <w:szCs w:val="18"/>
                <w:lang w:val="en-GB"/>
              </w:rPr>
              <w:t>Validyne</w:t>
            </w:r>
            <w:proofErr w:type="spellEnd"/>
            <w:r w:rsidRPr="00FB2FEF">
              <w:rPr>
                <w:sz w:val="18"/>
                <w:szCs w:val="18"/>
                <w:lang w:val="en-GB"/>
              </w:rPr>
              <w:t xml:space="preserve"> Corp., Northridge, CA).</w:t>
            </w:r>
          </w:p>
        </w:tc>
        <w:tc>
          <w:tcPr>
            <w:tcW w:w="1901" w:type="pct"/>
            <w:shd w:val="clear" w:color="auto" w:fill="auto"/>
          </w:tcPr>
          <w:p w14:paraId="204974F2"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3D1833F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after 5min of 1h 5 cmH</w:t>
            </w:r>
            <w:r w:rsidRPr="00FB2FEF">
              <w:rPr>
                <w:sz w:val="18"/>
                <w:szCs w:val="18"/>
                <w:vertAlign w:val="subscript"/>
                <w:lang w:val="en-GB"/>
              </w:rPr>
              <w:t>2</w:t>
            </w:r>
            <w:r w:rsidRPr="00FB2FEF">
              <w:rPr>
                <w:sz w:val="18"/>
                <w:szCs w:val="18"/>
                <w:lang w:val="en-GB"/>
              </w:rPr>
              <w:t>O</w:t>
            </w:r>
            <w:r w:rsidRPr="00FB2FEF" w:rsidDel="00E61ADA">
              <w:rPr>
                <w:sz w:val="18"/>
                <w:szCs w:val="18"/>
                <w:lang w:val="en-GB"/>
              </w:rPr>
              <w:t xml:space="preserve"> </w:t>
            </w:r>
            <w:r w:rsidRPr="00FB2FEF">
              <w:rPr>
                <w:sz w:val="18"/>
                <w:szCs w:val="18"/>
                <w:lang w:val="en-GB"/>
              </w:rPr>
              <w:t>CPAP trial.</w:t>
            </w:r>
          </w:p>
          <w:p w14:paraId="648E7294" w14:textId="07215280" w:rsidR="006132D9" w:rsidRPr="00FB2FEF" w:rsidRDefault="006132D9" w:rsidP="00CE2873">
            <w:pPr>
              <w:shd w:val="clear" w:color="auto" w:fill="FFFFFF"/>
              <w:rPr>
                <w:sz w:val="18"/>
                <w:szCs w:val="18"/>
              </w:rPr>
            </w:pPr>
            <w:r w:rsidRPr="00FB2FEF">
              <w:rPr>
                <w:sz w:val="18"/>
                <w:szCs w:val="18"/>
              </w:rPr>
              <w:t xml:space="preserve">- </w:t>
            </w:r>
            <w:r w:rsidRPr="00FB2FEF">
              <w:rPr>
                <w:sz w:val="18"/>
                <w:szCs w:val="18"/>
                <w:u w:val="single"/>
              </w:rPr>
              <w:t>Maneuver</w:t>
            </w:r>
            <w:r w:rsidRPr="00FB2FEF">
              <w:rPr>
                <w:sz w:val="18"/>
                <w:szCs w:val="18"/>
              </w:rPr>
              <w:t>: described by Marini et al., 1986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&lt;EndNote&gt;&lt;Cite&gt;&lt;Author&gt;Marini&lt;/Author&gt;&lt;Year&gt;1986&lt;/Year&gt;&lt;RecNum&gt;339&lt;/RecNum&gt;&lt;DisplayText&gt;[9]&lt;/DisplayText&gt;&lt;record&gt;&lt;rec-number&gt;339&lt;/rec-number&gt;&lt;foreign-keys&gt;&lt;key app="EN" db-id="zwdsx2sx190apyezss95pw2jdwsdd9052asd" timestamp="1643103638"&gt;339&lt;/key&gt;&lt;/foreign-keys&gt;&lt;ref-type name="Journal Article"&gt;17&lt;/ref-type&gt;&lt;contributors&gt;&lt;authors&gt;&lt;author&gt;Marini, John J.&lt;/author&gt;&lt;author&gt;Smith, Thomas C.&lt;/author&gt;&lt;author&gt;Lamb, Virnita&lt;/author&gt;&lt;/authors&gt;&lt;/contributors&gt;&lt;titles&gt;&lt;title&gt;Estimation of inspiratory muscle strength in mechanically ventilated patients: The measurement of maximal inspiratory pressure&lt;/title&gt;&lt;secondary-title&gt;Journal of Critical Care&lt;/secondary-title&gt;&lt;/titles&gt;&lt;pages&gt;32-38&lt;/pages&gt;&lt;volume&gt;1&lt;/volume&gt;&lt;number&gt;1&lt;/number&gt;&lt;dates&gt;&lt;year&gt;1986&lt;/year&gt;&lt;pub-dates&gt;&lt;date&gt;1986/03/01/&lt;/date&gt;&lt;/pub-dates&gt;&lt;/dates&gt;&lt;isbn&gt;0883-9441&lt;/isbn&gt;&lt;urls&gt;&lt;related-urls&gt;&lt;url&gt;https://www.sciencedirect.com/science/article/pii/S0883944186801149&lt;/url&gt;&lt;/related-urls&gt;&lt;/urls&gt;&lt;electronic-resource-num&gt;https://doi.org/10.1016/S0883-9441(86)80114-9&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w:t>
            </w:r>
            <w:r w:rsidRPr="00FB2FEF">
              <w:rPr>
                <w:sz w:val="18"/>
                <w:szCs w:val="18"/>
                <w:vertAlign w:val="superscript"/>
                <w:lang w:val="en-GB"/>
              </w:rPr>
              <w:fldChar w:fldCharType="end"/>
            </w:r>
            <w:r w:rsidRPr="00FB2FEF">
              <w:rPr>
                <w:sz w:val="18"/>
                <w:szCs w:val="18"/>
              </w:rPr>
              <w:t>.</w:t>
            </w:r>
          </w:p>
          <w:p w14:paraId="47CE8E87"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5A3EA70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three tests were performed, selecting the highest value.</w:t>
            </w:r>
          </w:p>
        </w:tc>
        <w:tc>
          <w:tcPr>
            <w:tcW w:w="531" w:type="pct"/>
            <w:shd w:val="clear" w:color="auto" w:fill="auto"/>
          </w:tcPr>
          <w:p w14:paraId="309BD85F" w14:textId="77777777" w:rsidR="006132D9" w:rsidRPr="00FB2FEF" w:rsidRDefault="006132D9" w:rsidP="00CE2873">
            <w:pPr>
              <w:rPr>
                <w:sz w:val="18"/>
                <w:szCs w:val="18"/>
                <w:lang w:val="en-GB"/>
              </w:rPr>
            </w:pPr>
            <w:r w:rsidRPr="00FB2FEF">
              <w:rPr>
                <w:sz w:val="18"/>
                <w:szCs w:val="18"/>
                <w:lang w:val="en-GB"/>
              </w:rPr>
              <w:t xml:space="preserve">Ability to complete the 1-h trial or completion of the trial without </w:t>
            </w:r>
            <w:proofErr w:type="spellStart"/>
            <w:r w:rsidRPr="00FB2FEF">
              <w:rPr>
                <w:sz w:val="18"/>
                <w:szCs w:val="18"/>
                <w:lang w:val="en-GB"/>
              </w:rPr>
              <w:t>siqns</w:t>
            </w:r>
            <w:proofErr w:type="spellEnd"/>
            <w:r w:rsidRPr="00FB2FEF">
              <w:rPr>
                <w:sz w:val="18"/>
                <w:szCs w:val="18"/>
                <w:lang w:val="en-GB"/>
              </w:rPr>
              <w:t xml:space="preserve"> of cardiorespiratory distress within 48h of discontinuation from </w:t>
            </w:r>
            <w:proofErr w:type="spellStart"/>
            <w:r w:rsidRPr="00FB2FEF">
              <w:rPr>
                <w:sz w:val="18"/>
                <w:szCs w:val="18"/>
                <w:lang w:val="en-GB"/>
              </w:rPr>
              <w:t>MV</w:t>
            </w:r>
            <w:r w:rsidRPr="00FB2FEF">
              <w:rPr>
                <w:sz w:val="18"/>
                <w:szCs w:val="18"/>
                <w:vertAlign w:val="superscript"/>
                <w:lang w:val="en-GB"/>
              </w:rPr>
              <w:t>a</w:t>
            </w:r>
            <w:proofErr w:type="spellEnd"/>
            <w:r w:rsidRPr="00FB2FEF">
              <w:rPr>
                <w:sz w:val="18"/>
                <w:szCs w:val="18"/>
                <w:lang w:val="en-GB"/>
              </w:rPr>
              <w:t>.</w:t>
            </w:r>
          </w:p>
        </w:tc>
      </w:tr>
      <w:tr w:rsidR="001F6CAB" w:rsidRPr="00FB2FEF" w14:paraId="580DD655" w14:textId="77777777" w:rsidTr="0044504D">
        <w:tc>
          <w:tcPr>
            <w:tcW w:w="354" w:type="pct"/>
            <w:shd w:val="clear" w:color="auto" w:fill="auto"/>
          </w:tcPr>
          <w:p w14:paraId="56F927AC" w14:textId="339671CE" w:rsidR="006132D9" w:rsidRPr="00FB2FEF" w:rsidRDefault="006132D9" w:rsidP="00CE2873">
            <w:pPr>
              <w:rPr>
                <w:sz w:val="18"/>
                <w:szCs w:val="18"/>
                <w:lang w:val="en-GB"/>
              </w:rPr>
            </w:pPr>
            <w:r w:rsidRPr="00FB2FEF">
              <w:rPr>
                <w:sz w:val="18"/>
                <w:szCs w:val="18"/>
                <w:lang w:val="en-GB"/>
              </w:rPr>
              <w:t>Shamil 2022</w:t>
            </w:r>
            <w:r w:rsidRPr="00FB2FEF">
              <w:rPr>
                <w:sz w:val="18"/>
                <w:szCs w:val="18"/>
                <w:lang w:val="en-GB"/>
              </w:rPr>
              <w:fldChar w:fldCharType="begin"/>
            </w:r>
            <w:r w:rsidRPr="00FB2FEF">
              <w:rPr>
                <w:sz w:val="18"/>
                <w:szCs w:val="18"/>
                <w:lang w:val="en-GB"/>
              </w:rPr>
              <w:instrText xml:space="preserve"> ADDIN EN.CITE &lt;EndNote&gt;&lt;Cite&gt;&lt;Author&gt;Shamil&lt;/Author&gt;&lt;Year&gt;2022&lt;/Year&gt;&lt;RecNum&gt;446&lt;/RecNum&gt;&lt;DisplayText&gt;[24]&lt;/DisplayText&gt;&lt;record&gt;&lt;rec-number&gt;446&lt;/rec-number&gt;&lt;foreign-keys&gt;&lt;key app="EN" db-id="zwdsx2sx190apyezss95pw2jdwsdd9052asd" timestamp="1686132286"&gt;446&lt;/key&gt;&lt;/foreign-keys&gt;&lt;ref-type name="Journal Article"&gt;17&lt;/ref-type&gt;&lt;contributors&gt;&lt;authors&gt;&lt;author&gt;Shamil, P. K.&lt;/author&gt;&lt;author&gt;Gupta, N. K.&lt;/author&gt;&lt;author&gt;Ish, P.&lt;/author&gt;&lt;author&gt;Sen, M. K.&lt;/author&gt;&lt;author&gt;Kumar, R.&lt;/author&gt;&lt;author&gt;Chakrabarti, S.&lt;/author&gt;&lt;author&gt;Gupta, N.&lt;/author&gt;&lt;/authors&gt;&lt;/contributors&gt;&lt;auth-address&gt;Department of Pulmonary and Critical Care Medicine, VMMC and Safdarjung Hospital, New Delhi, India.&lt;/auth-address&gt;&lt;titles&gt;&lt;title&gt;Prediction of Weaning Outcome from Mechanical Ventilation Using Diaphragmatic Rapid Shallow Breathing Index&lt;/title&gt;&lt;secondary-title&gt;Indian J Crit Care Med&lt;/secondary-title&gt;&lt;/titles&gt;&lt;periodical&gt;&lt;full-title&gt;Indian J Crit Care Med&lt;/full-title&gt;&lt;/periodical&gt;&lt;pages&gt;1000-1005&lt;/pages&gt;&lt;volume&gt;26&lt;/volume&gt;&lt;number&gt;9&lt;/number&gt;&lt;edition&gt;2022/10/11&lt;/edition&gt;&lt;keywords&gt;&lt;keyword&gt;Critical care&lt;/keyword&gt;&lt;keyword&gt;Diaphragm&lt;/keyword&gt;&lt;keyword&gt;Ultrasonography&lt;/keyword&gt;&lt;keyword&gt;Ventilator weaning&lt;/keyword&gt;&lt;/keywords&gt;&lt;dates&gt;&lt;year&gt;2022&lt;/year&gt;&lt;pub-dates&gt;&lt;date&gt;Sep&lt;/date&gt;&lt;/pub-dates&gt;&lt;/dates&gt;&lt;isbn&gt;0972-5229 (Print)&amp;#xD;0972-5229&lt;/isbn&gt;&lt;accession-num&gt;36213711&lt;/accession-num&gt;&lt;urls&gt;&lt;/urls&gt;&lt;custom2&gt;PMC9492741&lt;/custom2&gt;&lt;electronic-resource-num&gt;10.5005/jp-journals-10071-24316&lt;/electronic-resource-num&gt;&lt;remote-database-provider&gt;NLM&lt;/remote-database-provider&gt;&lt;language&gt;eng&lt;/language&gt;&lt;/record&gt;&lt;/Cite&gt;&lt;/EndNote&gt;</w:instrText>
            </w:r>
            <w:r w:rsidRPr="00FB2FEF">
              <w:rPr>
                <w:sz w:val="18"/>
                <w:szCs w:val="18"/>
                <w:lang w:val="en-GB"/>
              </w:rPr>
              <w:fldChar w:fldCharType="separate"/>
            </w:r>
            <w:r w:rsidRPr="00FB2FEF">
              <w:rPr>
                <w:noProof/>
                <w:sz w:val="18"/>
                <w:szCs w:val="18"/>
                <w:lang w:val="en-GB"/>
              </w:rPr>
              <w:t>[24]</w:t>
            </w:r>
            <w:r w:rsidRPr="00FB2FEF">
              <w:rPr>
                <w:sz w:val="18"/>
                <w:szCs w:val="18"/>
                <w:lang w:val="en-GB"/>
              </w:rPr>
              <w:fldChar w:fldCharType="end"/>
            </w:r>
          </w:p>
        </w:tc>
        <w:tc>
          <w:tcPr>
            <w:tcW w:w="309" w:type="pct"/>
            <w:shd w:val="clear" w:color="auto" w:fill="auto"/>
          </w:tcPr>
          <w:p w14:paraId="2F73D763" w14:textId="77777777" w:rsidR="006132D9" w:rsidRPr="00FB2FEF" w:rsidRDefault="006132D9" w:rsidP="00CE2873">
            <w:pPr>
              <w:rPr>
                <w:sz w:val="18"/>
                <w:szCs w:val="18"/>
                <w:lang w:val="en-GB"/>
              </w:rPr>
            </w:pPr>
            <w:r w:rsidRPr="00FB2FEF">
              <w:rPr>
                <w:sz w:val="18"/>
                <w:szCs w:val="18"/>
                <w:lang w:val="en-GB"/>
              </w:rPr>
              <w:t>India</w:t>
            </w:r>
          </w:p>
        </w:tc>
        <w:tc>
          <w:tcPr>
            <w:tcW w:w="354" w:type="pct"/>
            <w:shd w:val="clear" w:color="auto" w:fill="auto"/>
          </w:tcPr>
          <w:p w14:paraId="0A1ACC02" w14:textId="77777777" w:rsidR="006132D9" w:rsidRPr="00FB2FEF" w:rsidRDefault="006132D9" w:rsidP="00CE2873">
            <w:pPr>
              <w:rPr>
                <w:sz w:val="18"/>
                <w:szCs w:val="18"/>
              </w:rPr>
            </w:pPr>
            <w:r w:rsidRPr="00FB2FEF">
              <w:rPr>
                <w:sz w:val="18"/>
                <w:szCs w:val="18"/>
              </w:rPr>
              <w:t>ICU, MV patients ready to wean</w:t>
            </w:r>
          </w:p>
        </w:tc>
        <w:tc>
          <w:tcPr>
            <w:tcW w:w="302" w:type="pct"/>
            <w:shd w:val="clear" w:color="auto" w:fill="auto"/>
          </w:tcPr>
          <w:p w14:paraId="41111070" w14:textId="77777777" w:rsidR="006132D9" w:rsidRPr="00FB2FEF" w:rsidRDefault="006132D9" w:rsidP="00CE2873">
            <w:pPr>
              <w:rPr>
                <w:sz w:val="18"/>
                <w:szCs w:val="18"/>
              </w:rPr>
            </w:pPr>
            <w:r w:rsidRPr="00FB2FEF">
              <w:rPr>
                <w:sz w:val="18"/>
                <w:szCs w:val="18"/>
              </w:rPr>
              <w:t>50</w:t>
            </w:r>
          </w:p>
        </w:tc>
        <w:tc>
          <w:tcPr>
            <w:tcW w:w="351" w:type="pct"/>
            <w:shd w:val="clear" w:color="auto" w:fill="auto"/>
          </w:tcPr>
          <w:p w14:paraId="46B07CDE" w14:textId="77777777" w:rsidR="006132D9" w:rsidRPr="00FB2FEF" w:rsidRDefault="006132D9" w:rsidP="00CE2873">
            <w:pPr>
              <w:rPr>
                <w:sz w:val="18"/>
                <w:szCs w:val="18"/>
              </w:rPr>
            </w:pPr>
            <w:r w:rsidRPr="00FB2FEF">
              <w:rPr>
                <w:sz w:val="18"/>
                <w:szCs w:val="18"/>
              </w:rPr>
              <w:t>30 cmH2O</w:t>
            </w:r>
            <w:r w:rsidRPr="00FB2FEF">
              <w:rPr>
                <w:sz w:val="18"/>
                <w:szCs w:val="18"/>
                <w:lang w:val="en-GB"/>
              </w:rPr>
              <w:t>†</w:t>
            </w:r>
          </w:p>
        </w:tc>
        <w:tc>
          <w:tcPr>
            <w:tcW w:w="897" w:type="pct"/>
            <w:shd w:val="clear" w:color="auto" w:fill="auto"/>
          </w:tcPr>
          <w:p w14:paraId="7BB324DD" w14:textId="77777777" w:rsidR="006132D9" w:rsidRPr="00FB2FEF" w:rsidRDefault="006132D9" w:rsidP="00CE2873">
            <w:pPr>
              <w:rPr>
                <w:sz w:val="18"/>
                <w:szCs w:val="18"/>
                <w:shd w:val="clear" w:color="auto" w:fill="FFFFFF"/>
              </w:rPr>
            </w:pPr>
            <w:r w:rsidRPr="00FB2FEF">
              <w:rPr>
                <w:sz w:val="18"/>
                <w:szCs w:val="18"/>
                <w:shd w:val="clear" w:color="auto" w:fill="FFFFFF"/>
              </w:rPr>
              <w:t>NR</w:t>
            </w:r>
          </w:p>
        </w:tc>
        <w:tc>
          <w:tcPr>
            <w:tcW w:w="1901" w:type="pct"/>
            <w:shd w:val="clear" w:color="auto" w:fill="auto"/>
          </w:tcPr>
          <w:p w14:paraId="229A38C9" w14:textId="77777777" w:rsidR="006132D9" w:rsidRPr="00FB2FEF" w:rsidRDefault="006132D9" w:rsidP="00CE2873">
            <w:pPr>
              <w:shd w:val="clear" w:color="auto" w:fill="FFFFFF"/>
              <w:rPr>
                <w:sz w:val="18"/>
                <w:szCs w:val="18"/>
              </w:rPr>
            </w:pPr>
            <w:r w:rsidRPr="00FB2FEF">
              <w:rPr>
                <w:sz w:val="18"/>
                <w:szCs w:val="18"/>
              </w:rPr>
              <w:t>- Patient position: supine position (30°-45°).</w:t>
            </w:r>
          </w:p>
          <w:p w14:paraId="11812C4C" w14:textId="77777777" w:rsidR="006132D9" w:rsidRPr="00FB2FEF" w:rsidRDefault="006132D9" w:rsidP="00CE2873">
            <w:pPr>
              <w:shd w:val="clear" w:color="auto" w:fill="FFFFFF"/>
              <w:rPr>
                <w:sz w:val="18"/>
                <w:szCs w:val="18"/>
              </w:rPr>
            </w:pPr>
            <w:r w:rsidRPr="00FB2FEF">
              <w:rPr>
                <w:sz w:val="18"/>
                <w:szCs w:val="18"/>
              </w:rPr>
              <w:t>- Timepoint of measurement: during SBT</w:t>
            </w:r>
          </w:p>
          <w:p w14:paraId="238D18B5" w14:textId="77777777" w:rsidR="006132D9" w:rsidRPr="00FB2FEF" w:rsidRDefault="006132D9" w:rsidP="00CE2873">
            <w:pPr>
              <w:shd w:val="clear" w:color="auto" w:fill="FFFFFF"/>
              <w:rPr>
                <w:sz w:val="18"/>
                <w:szCs w:val="18"/>
              </w:rPr>
            </w:pPr>
            <w:r w:rsidRPr="00FB2FEF">
              <w:rPr>
                <w:sz w:val="18"/>
                <w:szCs w:val="18"/>
              </w:rPr>
              <w:t>- Maneuver: maximum inspiratory pressure was noted from the ventilator display.</w:t>
            </w:r>
          </w:p>
          <w:p w14:paraId="76F99AF6" w14:textId="77777777" w:rsidR="006132D9" w:rsidRPr="00FB2FEF" w:rsidRDefault="006132D9" w:rsidP="00CE2873">
            <w:pPr>
              <w:shd w:val="clear" w:color="auto" w:fill="FFFFFF"/>
              <w:rPr>
                <w:sz w:val="18"/>
                <w:szCs w:val="18"/>
              </w:rPr>
            </w:pPr>
            <w:r w:rsidRPr="00FB2FEF">
              <w:rPr>
                <w:sz w:val="18"/>
                <w:szCs w:val="18"/>
              </w:rPr>
              <w:t>- Lung volume from which the effort was performed: NR</w:t>
            </w:r>
          </w:p>
          <w:p w14:paraId="60BACCF2" w14:textId="77777777" w:rsidR="006132D9" w:rsidRPr="00FB2FEF" w:rsidRDefault="006132D9" w:rsidP="00CE2873">
            <w:pPr>
              <w:shd w:val="clear" w:color="auto" w:fill="FFFFFF"/>
              <w:rPr>
                <w:sz w:val="18"/>
                <w:szCs w:val="18"/>
              </w:rPr>
            </w:pPr>
            <w:r w:rsidRPr="00FB2FEF">
              <w:rPr>
                <w:sz w:val="18"/>
                <w:szCs w:val="18"/>
              </w:rPr>
              <w:t>- Number of breathing efforts/tests performed: NR</w:t>
            </w:r>
          </w:p>
        </w:tc>
        <w:tc>
          <w:tcPr>
            <w:tcW w:w="531" w:type="pct"/>
            <w:shd w:val="clear" w:color="auto" w:fill="auto"/>
          </w:tcPr>
          <w:p w14:paraId="79554A3C" w14:textId="77777777" w:rsidR="006132D9" w:rsidRPr="00FB2FEF" w:rsidRDefault="006132D9" w:rsidP="00CE2873">
            <w:pPr>
              <w:shd w:val="clear" w:color="auto" w:fill="FFFFFF"/>
              <w:rPr>
                <w:sz w:val="18"/>
                <w:szCs w:val="18"/>
              </w:rPr>
            </w:pPr>
            <w:r w:rsidRPr="00FB2FEF">
              <w:rPr>
                <w:sz w:val="18"/>
                <w:szCs w:val="18"/>
              </w:rPr>
              <w:t xml:space="preserve">No reintubation or need of noninvasive ventilation (NIV) for the patient within 48 hours after </w:t>
            </w:r>
            <w:proofErr w:type="spellStart"/>
            <w:r w:rsidRPr="00FB2FEF">
              <w:rPr>
                <w:sz w:val="18"/>
                <w:szCs w:val="18"/>
              </w:rPr>
              <w:t>extubation</w:t>
            </w:r>
            <w:proofErr w:type="spellEnd"/>
            <w:r w:rsidRPr="00FB2FEF">
              <w:rPr>
                <w:sz w:val="18"/>
                <w:szCs w:val="18"/>
              </w:rPr>
              <w:t>.</w:t>
            </w:r>
          </w:p>
        </w:tc>
      </w:tr>
      <w:tr w:rsidR="001F6CAB" w:rsidRPr="00FB2FEF" w14:paraId="50C71C35" w14:textId="77777777" w:rsidTr="0044504D">
        <w:tc>
          <w:tcPr>
            <w:tcW w:w="354" w:type="pct"/>
            <w:shd w:val="clear" w:color="auto" w:fill="auto"/>
          </w:tcPr>
          <w:p w14:paraId="25E46282" w14:textId="3671F668" w:rsidR="006132D9" w:rsidRPr="00FB2FEF" w:rsidRDefault="006132D9" w:rsidP="00CE2873">
            <w:pPr>
              <w:rPr>
                <w:sz w:val="18"/>
                <w:szCs w:val="18"/>
                <w:lang w:val="en-GB"/>
              </w:rPr>
            </w:pPr>
            <w:r w:rsidRPr="00FB2FEF">
              <w:rPr>
                <w:sz w:val="18"/>
                <w:szCs w:val="18"/>
                <w:lang w:val="en-GB"/>
              </w:rPr>
              <w:t>Spadaro 2016</w:t>
            </w:r>
            <w:r w:rsidRPr="00FB2FEF">
              <w:rPr>
                <w:sz w:val="18"/>
                <w:szCs w:val="18"/>
                <w:vertAlign w:val="superscript"/>
                <w:lang w:val="en-GB"/>
              </w:rPr>
              <w:fldChar w:fldCharType="begin">
                <w:fldData xml:space="preserve">PEVuZE5vdGU+PENpdGU+PEF1dGhvcj5TcGFkYXJvPC9BdXRob3I+PFllYXI+MjAxNjwvWWVhcj48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PEVuZE5vdGU+PENpdGU+PEF1dGhvcj5TcGFkYXJvPC9BdXRob3I+PFllYXI+MjAxNjwvWWVhcj48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[25]</w:t>
            </w:r>
            <w:r w:rsidRPr="00FB2FEF">
              <w:rPr>
                <w:sz w:val="18"/>
                <w:szCs w:val="18"/>
                <w:vertAlign w:val="superscript"/>
                <w:lang w:val="en-GB"/>
              </w:rPr>
              <w:fldChar w:fldCharType="end"/>
            </w:r>
          </w:p>
          <w:p w14:paraId="45A3D0B8" w14:textId="77777777" w:rsidR="006132D9" w:rsidRPr="00FB2FEF" w:rsidRDefault="006132D9" w:rsidP="00CE2873">
            <w:pPr>
              <w:rPr>
                <w:sz w:val="18"/>
                <w:szCs w:val="18"/>
                <w:lang w:val="en-GB"/>
              </w:rPr>
            </w:pPr>
          </w:p>
        </w:tc>
        <w:tc>
          <w:tcPr>
            <w:tcW w:w="309" w:type="pct"/>
            <w:shd w:val="clear" w:color="auto" w:fill="auto"/>
          </w:tcPr>
          <w:p w14:paraId="388B053A" w14:textId="77777777" w:rsidR="006132D9" w:rsidRPr="00FB2FEF" w:rsidRDefault="006132D9" w:rsidP="00CE2873">
            <w:pPr>
              <w:rPr>
                <w:sz w:val="18"/>
                <w:szCs w:val="18"/>
                <w:lang w:val="en-GB"/>
              </w:rPr>
            </w:pPr>
            <w:r w:rsidRPr="00FB2FEF">
              <w:rPr>
                <w:sz w:val="18"/>
                <w:szCs w:val="18"/>
                <w:lang w:val="en-GB"/>
              </w:rPr>
              <w:t>Italy</w:t>
            </w:r>
          </w:p>
        </w:tc>
        <w:tc>
          <w:tcPr>
            <w:tcW w:w="354" w:type="pct"/>
            <w:shd w:val="clear" w:color="auto" w:fill="auto"/>
          </w:tcPr>
          <w:p w14:paraId="48544881" w14:textId="77777777" w:rsidR="006132D9" w:rsidRPr="00FB2FEF" w:rsidRDefault="006132D9" w:rsidP="00CE2873">
            <w:pPr>
              <w:rPr>
                <w:sz w:val="18"/>
                <w:szCs w:val="18"/>
                <w:lang w:val="en-GB"/>
              </w:rPr>
            </w:pPr>
            <w:r w:rsidRPr="00FB2FEF">
              <w:rPr>
                <w:sz w:val="18"/>
                <w:szCs w:val="18"/>
                <w:lang w:val="en-GB"/>
              </w:rPr>
              <w:t xml:space="preserve">ICU, </w:t>
            </w:r>
            <w:r w:rsidRPr="00FB2FEF">
              <w:rPr>
                <w:sz w:val="18"/>
                <w:szCs w:val="18"/>
                <w:shd w:val="clear" w:color="auto" w:fill="FFFFFF"/>
                <w:lang w:val="en-GB"/>
              </w:rPr>
              <w:t>MV (intubated) patients</w:t>
            </w:r>
          </w:p>
        </w:tc>
        <w:tc>
          <w:tcPr>
            <w:tcW w:w="302" w:type="pct"/>
            <w:shd w:val="clear" w:color="auto" w:fill="auto"/>
          </w:tcPr>
          <w:p w14:paraId="646E4CCF" w14:textId="77777777" w:rsidR="006132D9" w:rsidRPr="00FB2FEF" w:rsidRDefault="006132D9" w:rsidP="00CE2873">
            <w:pPr>
              <w:rPr>
                <w:sz w:val="18"/>
                <w:szCs w:val="18"/>
                <w:lang w:val="en-GB"/>
              </w:rPr>
            </w:pPr>
            <w:r w:rsidRPr="00FB2FEF">
              <w:rPr>
                <w:sz w:val="18"/>
                <w:szCs w:val="18"/>
                <w:lang w:val="en-GB"/>
              </w:rPr>
              <w:t>51</w:t>
            </w:r>
          </w:p>
          <w:p w14:paraId="76859A21" w14:textId="77777777" w:rsidR="006132D9" w:rsidRPr="00FB2FEF" w:rsidRDefault="006132D9" w:rsidP="00CE2873">
            <w:pPr>
              <w:rPr>
                <w:sz w:val="18"/>
                <w:szCs w:val="18"/>
                <w:lang w:val="en-GB"/>
              </w:rPr>
            </w:pPr>
          </w:p>
        </w:tc>
        <w:tc>
          <w:tcPr>
            <w:tcW w:w="351" w:type="pct"/>
            <w:shd w:val="clear" w:color="auto" w:fill="auto"/>
          </w:tcPr>
          <w:p w14:paraId="7E76EAA2"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3314326D" w14:textId="77777777" w:rsidR="006132D9" w:rsidRPr="00FB2FEF" w:rsidRDefault="006132D9" w:rsidP="00CE2873">
            <w:pPr>
              <w:rPr>
                <w:sz w:val="18"/>
                <w:szCs w:val="18"/>
                <w:shd w:val="clear" w:color="auto" w:fill="FFFFFF"/>
                <w:lang w:val="it-IT"/>
              </w:rPr>
            </w:pPr>
            <w:r w:rsidRPr="00FB2FEF">
              <w:rPr>
                <w:sz w:val="18"/>
                <w:szCs w:val="18"/>
                <w:shd w:val="clear" w:color="auto" w:fill="FFFFFF"/>
                <w:lang w:val="it-IT"/>
              </w:rPr>
              <w:t xml:space="preserve">- A </w:t>
            </w:r>
            <w:proofErr w:type="spellStart"/>
            <w:r w:rsidRPr="00FB2FEF">
              <w:rPr>
                <w:sz w:val="18"/>
                <w:szCs w:val="18"/>
                <w:shd w:val="clear" w:color="auto" w:fill="FFFFFF"/>
                <w:lang w:val="it-IT"/>
              </w:rPr>
              <w:t>portable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manometer</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MicroRPM</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CareFusion</w:t>
            </w:r>
            <w:proofErr w:type="spellEnd"/>
            <w:r w:rsidRPr="00FB2FEF">
              <w:rPr>
                <w:sz w:val="18"/>
                <w:szCs w:val="18"/>
                <w:shd w:val="clear" w:color="auto" w:fill="FFFFFF"/>
                <w:lang w:val="it-IT"/>
              </w:rPr>
              <w:t xml:space="preserve"> Corporation, San Diego, USA).</w:t>
            </w:r>
          </w:p>
        </w:tc>
        <w:tc>
          <w:tcPr>
            <w:tcW w:w="1901" w:type="pct"/>
            <w:shd w:val="clear" w:color="auto" w:fill="auto"/>
          </w:tcPr>
          <w:p w14:paraId="28DF56E4" w14:textId="77777777" w:rsidR="006132D9" w:rsidRPr="00FB2FEF" w:rsidRDefault="006132D9" w:rsidP="00CE2873">
            <w:pPr>
              <w:shd w:val="clear" w:color="auto" w:fill="FFFFFF"/>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(30˚-45˚)</w:t>
            </w:r>
          </w:p>
          <w:p w14:paraId="1B1533C2"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176F6588" w14:textId="36FFCBD4" w:rsidR="006132D9" w:rsidRPr="00FB2FEF" w:rsidRDefault="006132D9" w:rsidP="00CE2873">
            <w:pPr>
              <w:shd w:val="clear" w:color="auto" w:fill="FFFFFF"/>
              <w:rPr>
                <w:sz w:val="18"/>
                <w:szCs w:val="18"/>
              </w:rPr>
            </w:pPr>
            <w:r w:rsidRPr="00FB2FEF">
              <w:rPr>
                <w:sz w:val="18"/>
                <w:szCs w:val="18"/>
              </w:rPr>
              <w:t xml:space="preserve">- </w:t>
            </w:r>
            <w:r w:rsidRPr="00FB2FEF">
              <w:rPr>
                <w:sz w:val="18"/>
                <w:szCs w:val="18"/>
                <w:u w:val="single"/>
              </w:rPr>
              <w:t>Maneuver</w:t>
            </w:r>
            <w:r w:rsidRPr="00FB2FEF">
              <w:rPr>
                <w:sz w:val="18"/>
                <w:szCs w:val="18"/>
              </w:rPr>
              <w:t>: described by Marini et al.,1986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&lt;EndNote&gt;&lt;Cite&gt;&lt;Author&gt;Marini&lt;/Author&gt;&lt;Year&gt;1986&lt;/Year&gt;&lt;RecNum&gt;339&lt;/RecNum&gt;&lt;DisplayText&gt;[9]&lt;/DisplayText&gt;&lt;record&gt;&lt;rec-number&gt;339&lt;/rec-number&gt;&lt;foreign-keys&gt;&lt;key app="EN" db-id="zwdsx2sx190apyezss95pw2jdwsdd9052asd" timestamp="1643103638"&gt;339&lt;/key&gt;&lt;/foreign-keys&gt;&lt;ref-type name="Journal Article"&gt;17&lt;/ref-type&gt;&lt;contributors&gt;&lt;authors&gt;&lt;author&gt;Marini, John J.&lt;/author&gt;&lt;author&gt;Smith, Thomas C.&lt;/author&gt;&lt;author&gt;Lamb, Virnita&lt;/author&gt;&lt;/authors&gt;&lt;/contributors&gt;&lt;titles&gt;&lt;title&gt;Estimation of inspiratory muscle strength in mechanically ventilated patients: The measurement of maximal inspiratory pressure&lt;/title&gt;&lt;secondary-title&gt;Journal of Critical Care&lt;/secondary-title&gt;&lt;/titles&gt;&lt;pages&gt;32-38&lt;/pages&gt;&lt;volume&gt;1&lt;/volume&gt;&lt;number&gt;1&lt;/number&gt;&lt;dates&gt;&lt;year&gt;1986&lt;/year&gt;&lt;pub-dates&gt;&lt;date&gt;1986/03/01/&lt;/date&gt;&lt;/pub-dates&gt;&lt;/dates&gt;&lt;isbn&gt;0883-9441&lt;/isbn&gt;&lt;urls&gt;&lt;related-urls&gt;&lt;url&gt;https://www.sciencedirect.com/science/article/pii/S0883944186801149&lt;/url&gt;&lt;/related-urls&gt;&lt;/urls&gt;&lt;electronic-resource-num&gt;https://doi.org/10.1016/S0883-9441(86)80114-9&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w:t>
            </w:r>
            <w:r w:rsidRPr="00FB2FEF">
              <w:rPr>
                <w:sz w:val="18"/>
                <w:szCs w:val="18"/>
                <w:vertAlign w:val="superscript"/>
                <w:lang w:val="en-GB"/>
              </w:rPr>
              <w:fldChar w:fldCharType="end"/>
            </w:r>
            <w:r w:rsidRPr="00FB2FEF">
              <w:rPr>
                <w:sz w:val="18"/>
                <w:szCs w:val="18"/>
              </w:rPr>
              <w:t>.</w:t>
            </w:r>
          </w:p>
          <w:p w14:paraId="2796D3E5"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FRC.</w:t>
            </w:r>
          </w:p>
          <w:p w14:paraId="604BC89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xml:space="preserve">: three tests of </w:t>
            </w:r>
            <w:proofErr w:type="spellStart"/>
            <w:r w:rsidRPr="00FB2FEF">
              <w:rPr>
                <w:sz w:val="18"/>
                <w:szCs w:val="18"/>
                <w:lang w:val="en-GB"/>
              </w:rPr>
              <w:t>PImax</w:t>
            </w:r>
            <w:proofErr w:type="spellEnd"/>
            <w:r w:rsidRPr="00FB2FEF">
              <w:rPr>
                <w:sz w:val="18"/>
                <w:szCs w:val="18"/>
                <w:lang w:val="en-GB"/>
              </w:rPr>
              <w:t xml:space="preserve"> were performed.</w:t>
            </w:r>
          </w:p>
        </w:tc>
        <w:tc>
          <w:tcPr>
            <w:tcW w:w="531" w:type="pct"/>
            <w:shd w:val="clear" w:color="auto" w:fill="auto"/>
          </w:tcPr>
          <w:p w14:paraId="565B1EDF" w14:textId="77777777" w:rsidR="006132D9" w:rsidRPr="00FB2FEF" w:rsidRDefault="006132D9" w:rsidP="00CE2873">
            <w:pPr>
              <w:shd w:val="clear" w:color="auto" w:fill="FFFFFF"/>
              <w:rPr>
                <w:sz w:val="18"/>
                <w:szCs w:val="18"/>
                <w:lang w:val="en-GB"/>
              </w:rPr>
            </w:pPr>
            <w:r w:rsidRPr="00FB2FEF">
              <w:rPr>
                <w:sz w:val="18"/>
                <w:szCs w:val="18"/>
                <w:lang w:val="en-GB"/>
              </w:rPr>
              <w:t>Patients were extubated and SB &gt; 48h.</w:t>
            </w:r>
          </w:p>
          <w:p w14:paraId="00BC3EF0" w14:textId="77777777" w:rsidR="006132D9" w:rsidRPr="00FB2FEF" w:rsidRDefault="006132D9" w:rsidP="00CE2873">
            <w:pPr>
              <w:rPr>
                <w:sz w:val="18"/>
                <w:szCs w:val="18"/>
                <w:lang w:val="en-GB"/>
              </w:rPr>
            </w:pPr>
          </w:p>
        </w:tc>
      </w:tr>
      <w:tr w:rsidR="001F6CAB" w:rsidRPr="00FB2FEF" w14:paraId="3A493014" w14:textId="77777777" w:rsidTr="0044504D">
        <w:tc>
          <w:tcPr>
            <w:tcW w:w="354" w:type="pct"/>
            <w:shd w:val="clear" w:color="auto" w:fill="auto"/>
          </w:tcPr>
          <w:p w14:paraId="3952ACFE" w14:textId="77777777" w:rsidR="006132D9" w:rsidRDefault="006132D9" w:rsidP="00CE2873">
            <w:pPr>
              <w:rPr>
                <w:sz w:val="18"/>
                <w:szCs w:val="18"/>
                <w:vertAlign w:val="superscript"/>
                <w:lang w:val="en-GB"/>
              </w:rPr>
            </w:pPr>
            <w:proofErr w:type="spellStart"/>
            <w:r w:rsidRPr="00FB2FEF">
              <w:rPr>
                <w:sz w:val="18"/>
                <w:szCs w:val="18"/>
                <w:lang w:val="nl-BE"/>
              </w:rPr>
              <w:t>Tenza-Lozano</w:t>
            </w:r>
            <w:proofErr w:type="spellEnd"/>
            <w:r w:rsidRPr="00FB2FEF">
              <w:rPr>
                <w:sz w:val="18"/>
                <w:szCs w:val="18"/>
                <w:lang w:val="nl-BE"/>
              </w:rPr>
              <w:t xml:space="preserve"> 2018</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&lt;EndNote&gt;&lt;Cite&gt;&lt;Author&gt;Tenza-Lozano&lt;/Author&gt;&lt;Year&gt;2018&lt;/Year&gt;&lt;RecNum&gt;329&lt;/RecNum&gt;&lt;DisplayText&gt;[26]&lt;/DisplayText&gt;&lt;record&gt;&lt;rec-number&gt;329&lt;/rec-number&gt;&lt;foreign-keys&gt;&lt;key app="EN" db-id="zwdsx2sx190apyezss95pw2jdwsdd9052asd" timestamp="1642763379"&gt;329&lt;/key&gt;&lt;/foreign-keys&gt;&lt;ref-type name="Journal Article"&gt;17&lt;/ref-type&gt;&lt;contributors&gt;&lt;authors&gt;&lt;author&gt;Tenza-Lozano, E.&lt;/author&gt;&lt;author&gt;Llamas-Alvarez, A.&lt;/author&gt;&lt;author&gt;Jaimez-Navarro, E.&lt;/author&gt;&lt;author&gt;Fernández-Sánchez, J.&lt;/author&gt;&lt;/authors&gt;&lt;/contributors&gt;&lt;auth-address&gt;Intensive Care Unit, Department of Intensive Care Medicine, Elche General University Hospital, Camino de la Almazara 11, 03203, Elche, Spain. evitatl@hotmail.com. Intensive Care Unit, Department of Intensive Care Medicine, Elche General University Hospital, Camino de la Almazara 11, 03203, Elche, Spain. Department of Clinical Medicine, Miguel Hernandez University, Sant Joan d&amp;apos;Alacant, Spain.&lt;/auth-address&gt;&lt;titles&gt;&lt;title&gt;Lung and diaphragm ultrasound as predictors of success in weaning from mechanical ventilation&lt;/title&gt;&lt;secondary-title&gt;Crit Ultrasound J&lt;/secondary-title&gt;&lt;short-title&gt;Lung and diaphragm ultrasound as predictors of success in weaning from mechanical ventilation&lt;/short-title&gt;&lt;/titles&gt;&lt;pages&gt;12&lt;/pages&gt;&lt;volume&gt;10&lt;/volume&gt;&lt;number&gt;1&lt;/number&gt;&lt;edition&gt;20180618&lt;/edition&gt;&lt;keywords&gt;&lt;keyword&gt;Diaphragm ultrasound&lt;/keyword&gt;&lt;keyword&gt;Lung ultrasound&lt;/keyword&gt;&lt;keyword&gt;Weaning&lt;/keyword&gt;&lt;keyword&gt;Withdrawal of mechanical ventilation&lt;/keyword&gt;&lt;/keywords&gt;&lt;dates&gt;&lt;year&gt;2018&lt;/year&gt;&lt;pub-dates&gt;&lt;date&gt;Jun 18&lt;/date&gt;&lt;/pub-dates&gt;&lt;/dates&gt;&lt;isbn&gt;2036-3176 (Print) 2036-3176&lt;/isbn&gt;&lt;accession-num&gt;29911284&lt;/accession-num&gt;&lt;urls&gt;&lt;/urls&gt;&lt;custom2&gt;PMC6004341&lt;/custom2&gt;&lt;electronic-resource-num&gt;10.1186/s13089-018-0094-3&amp;#xD;10.1186/s13089-018-0094-3.&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[26]</w:t>
            </w:r>
            <w:r w:rsidRPr="00FB2FEF">
              <w:rPr>
                <w:sz w:val="18"/>
                <w:szCs w:val="18"/>
                <w:vertAlign w:val="superscript"/>
                <w:lang w:val="en-GB"/>
              </w:rPr>
              <w:fldChar w:fldCharType="end"/>
            </w:r>
          </w:p>
          <w:p w14:paraId="6A1A393D" w14:textId="77777777" w:rsidR="0044504D" w:rsidRDefault="0044504D" w:rsidP="00CE2873">
            <w:pPr>
              <w:rPr>
                <w:sz w:val="18"/>
                <w:szCs w:val="18"/>
                <w:lang w:val="nl-BE"/>
              </w:rPr>
            </w:pPr>
          </w:p>
          <w:p w14:paraId="6C49608B" w14:textId="77777777" w:rsidR="0044504D" w:rsidRDefault="0044504D" w:rsidP="00CE2873">
            <w:pPr>
              <w:rPr>
                <w:sz w:val="18"/>
                <w:szCs w:val="18"/>
                <w:lang w:val="nl-BE"/>
              </w:rPr>
            </w:pPr>
          </w:p>
          <w:p w14:paraId="49C2B2AD" w14:textId="77777777" w:rsidR="0044504D" w:rsidRDefault="0044504D" w:rsidP="00CE2873">
            <w:pPr>
              <w:rPr>
                <w:sz w:val="18"/>
                <w:szCs w:val="18"/>
                <w:lang w:val="nl-BE"/>
              </w:rPr>
            </w:pPr>
          </w:p>
          <w:p w14:paraId="2EC3834B" w14:textId="77777777" w:rsidR="0044504D" w:rsidRDefault="0044504D" w:rsidP="00CE2873">
            <w:pPr>
              <w:rPr>
                <w:sz w:val="18"/>
                <w:szCs w:val="18"/>
                <w:lang w:val="nl-BE"/>
              </w:rPr>
            </w:pPr>
          </w:p>
          <w:p w14:paraId="4EE9DC67" w14:textId="77777777" w:rsidR="0044504D" w:rsidRDefault="0044504D" w:rsidP="00CE2873">
            <w:pPr>
              <w:rPr>
                <w:sz w:val="18"/>
                <w:szCs w:val="18"/>
                <w:lang w:val="nl-BE"/>
              </w:rPr>
            </w:pPr>
          </w:p>
          <w:p w14:paraId="673D2228" w14:textId="77777777" w:rsidR="0044504D" w:rsidRDefault="0044504D" w:rsidP="00CE2873">
            <w:pPr>
              <w:rPr>
                <w:sz w:val="18"/>
                <w:szCs w:val="18"/>
                <w:lang w:val="nl-BE"/>
              </w:rPr>
            </w:pPr>
          </w:p>
          <w:p w14:paraId="1BCDF7A1" w14:textId="77777777" w:rsidR="0044504D" w:rsidRDefault="0044504D" w:rsidP="00CE2873">
            <w:pPr>
              <w:rPr>
                <w:sz w:val="18"/>
                <w:szCs w:val="18"/>
                <w:lang w:val="nl-BE"/>
              </w:rPr>
            </w:pPr>
          </w:p>
          <w:p w14:paraId="2020DB6D" w14:textId="77777777" w:rsidR="0044504D" w:rsidRDefault="0044504D" w:rsidP="00CE2873">
            <w:pPr>
              <w:rPr>
                <w:sz w:val="18"/>
                <w:szCs w:val="18"/>
                <w:lang w:val="nl-BE"/>
              </w:rPr>
            </w:pPr>
          </w:p>
          <w:p w14:paraId="253339A7" w14:textId="77777777" w:rsidR="0044504D" w:rsidRDefault="0044504D" w:rsidP="00CE2873">
            <w:pPr>
              <w:rPr>
                <w:sz w:val="18"/>
                <w:szCs w:val="18"/>
                <w:lang w:val="nl-BE"/>
              </w:rPr>
            </w:pPr>
          </w:p>
          <w:p w14:paraId="21FFA9F7" w14:textId="77777777" w:rsidR="0044504D" w:rsidRDefault="0044504D" w:rsidP="00CE2873">
            <w:pPr>
              <w:rPr>
                <w:sz w:val="18"/>
                <w:szCs w:val="18"/>
                <w:lang w:val="nl-BE"/>
              </w:rPr>
            </w:pPr>
          </w:p>
          <w:p w14:paraId="6786BB23" w14:textId="77777777" w:rsidR="0044504D" w:rsidRDefault="0044504D" w:rsidP="00CE2873">
            <w:pPr>
              <w:rPr>
                <w:sz w:val="18"/>
                <w:szCs w:val="18"/>
                <w:lang w:val="nl-BE"/>
              </w:rPr>
            </w:pPr>
          </w:p>
          <w:p w14:paraId="694A1FA8" w14:textId="77777777" w:rsidR="0044504D" w:rsidRDefault="0044504D" w:rsidP="00CE2873">
            <w:pPr>
              <w:rPr>
                <w:sz w:val="18"/>
                <w:szCs w:val="18"/>
                <w:lang w:val="nl-BE"/>
              </w:rPr>
            </w:pPr>
          </w:p>
          <w:p w14:paraId="2558FAC2" w14:textId="77777777" w:rsidR="0044504D" w:rsidRDefault="0044504D" w:rsidP="00CE2873">
            <w:pPr>
              <w:rPr>
                <w:sz w:val="18"/>
                <w:szCs w:val="18"/>
                <w:lang w:val="nl-BE"/>
              </w:rPr>
            </w:pPr>
          </w:p>
          <w:p w14:paraId="0191FEBE" w14:textId="3EC3274E" w:rsidR="0044504D" w:rsidRPr="00FB2FEF" w:rsidRDefault="0044504D" w:rsidP="00CE2873">
            <w:pPr>
              <w:rPr>
                <w:sz w:val="18"/>
                <w:szCs w:val="18"/>
                <w:lang w:val="nl-BE"/>
              </w:rPr>
            </w:pPr>
          </w:p>
        </w:tc>
        <w:tc>
          <w:tcPr>
            <w:tcW w:w="309" w:type="pct"/>
            <w:shd w:val="clear" w:color="auto" w:fill="auto"/>
          </w:tcPr>
          <w:p w14:paraId="58E663AA" w14:textId="77777777" w:rsidR="006132D9" w:rsidRPr="00FB2FEF" w:rsidRDefault="006132D9" w:rsidP="00CE2873">
            <w:pPr>
              <w:rPr>
                <w:sz w:val="18"/>
                <w:szCs w:val="18"/>
                <w:lang w:val="en-GB"/>
              </w:rPr>
            </w:pPr>
            <w:r w:rsidRPr="00FB2FEF">
              <w:rPr>
                <w:sz w:val="18"/>
                <w:szCs w:val="18"/>
                <w:lang w:val="en-GB"/>
              </w:rPr>
              <w:t>Spain</w:t>
            </w:r>
          </w:p>
        </w:tc>
        <w:tc>
          <w:tcPr>
            <w:tcW w:w="354" w:type="pct"/>
            <w:shd w:val="clear" w:color="auto" w:fill="auto"/>
          </w:tcPr>
          <w:p w14:paraId="198A43C8" w14:textId="77777777" w:rsidR="006132D9" w:rsidRPr="00FB2FEF" w:rsidRDefault="006132D9" w:rsidP="00CE2873">
            <w:pPr>
              <w:rPr>
                <w:sz w:val="18"/>
                <w:szCs w:val="18"/>
                <w:lang w:val="en-GB"/>
              </w:rPr>
            </w:pPr>
            <w:r w:rsidRPr="00FB2FEF">
              <w:rPr>
                <w:sz w:val="18"/>
                <w:szCs w:val="18"/>
                <w:lang w:val="en-GB"/>
              </w:rPr>
              <w:t>ICU, MV patients</w:t>
            </w:r>
          </w:p>
        </w:tc>
        <w:tc>
          <w:tcPr>
            <w:tcW w:w="302" w:type="pct"/>
            <w:shd w:val="clear" w:color="auto" w:fill="auto"/>
          </w:tcPr>
          <w:p w14:paraId="6857187C" w14:textId="77777777" w:rsidR="006132D9" w:rsidRPr="00FB2FEF" w:rsidRDefault="006132D9" w:rsidP="00CE2873">
            <w:pPr>
              <w:rPr>
                <w:sz w:val="18"/>
                <w:szCs w:val="18"/>
                <w:lang w:val="en-GB"/>
              </w:rPr>
            </w:pPr>
            <w:r w:rsidRPr="00FB2FEF">
              <w:rPr>
                <w:sz w:val="18"/>
                <w:szCs w:val="18"/>
                <w:lang w:val="en-GB"/>
              </w:rPr>
              <w:t>62</w:t>
            </w:r>
          </w:p>
        </w:tc>
        <w:tc>
          <w:tcPr>
            <w:tcW w:w="351" w:type="pct"/>
            <w:shd w:val="clear" w:color="auto" w:fill="auto"/>
          </w:tcPr>
          <w:p w14:paraId="70533C2A"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4437FF6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shd w:val="clear" w:color="auto" w:fill="auto"/>
          </w:tcPr>
          <w:p w14:paraId="334E253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57F60F5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NR</w:t>
            </w:r>
          </w:p>
          <w:p w14:paraId="15B8239A"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543A82FE"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NR</w:t>
            </w:r>
          </w:p>
          <w:p w14:paraId="63C01F04"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NR</w:t>
            </w:r>
          </w:p>
        </w:tc>
        <w:tc>
          <w:tcPr>
            <w:tcW w:w="531" w:type="pct"/>
            <w:shd w:val="clear" w:color="auto" w:fill="auto"/>
          </w:tcPr>
          <w:p w14:paraId="5C72C700" w14:textId="77777777" w:rsidR="006132D9" w:rsidRPr="00FB2FEF" w:rsidRDefault="006132D9" w:rsidP="00CE2873">
            <w:pPr>
              <w:shd w:val="clear" w:color="auto" w:fill="FFFFFF"/>
              <w:rPr>
                <w:sz w:val="18"/>
                <w:szCs w:val="18"/>
                <w:lang w:val="en-GB"/>
              </w:rPr>
            </w:pPr>
            <w:r w:rsidRPr="00FB2FEF">
              <w:rPr>
                <w:sz w:val="18"/>
                <w:szCs w:val="18"/>
                <w:lang w:val="en-GB"/>
              </w:rPr>
              <w:t>Patients were extubated and SB &gt; 48h.</w:t>
            </w:r>
          </w:p>
        </w:tc>
      </w:tr>
      <w:tr w:rsidR="001F6CAB" w:rsidRPr="00FB2FEF" w14:paraId="25FB0B33" w14:textId="77777777" w:rsidTr="0044504D">
        <w:tc>
          <w:tcPr>
            <w:tcW w:w="354" w:type="pct"/>
            <w:shd w:val="clear" w:color="auto" w:fill="auto"/>
          </w:tcPr>
          <w:p w14:paraId="35591DB0" w14:textId="77777777" w:rsidR="006132D9" w:rsidRDefault="006132D9" w:rsidP="00CE2873">
            <w:pPr>
              <w:rPr>
                <w:sz w:val="18"/>
                <w:szCs w:val="18"/>
                <w:lang w:val="fr-BE"/>
              </w:rPr>
            </w:pPr>
            <w:r w:rsidRPr="00FB2FEF">
              <w:rPr>
                <w:sz w:val="18"/>
                <w:szCs w:val="18"/>
                <w:lang w:val="fr-BE"/>
              </w:rPr>
              <w:lastRenderedPageBreak/>
              <w:t>Vieira 2022</w:t>
            </w:r>
            <w:r w:rsidRPr="0044504D">
              <w:rPr>
                <w:sz w:val="18"/>
                <w:szCs w:val="18"/>
                <w:vertAlign w:val="superscript"/>
                <w:lang w:val="fr-BE"/>
              </w:rPr>
              <w:fldChar w:fldCharType="begin">
                <w:fldData xml:space="preserve">PEVuZE5vdGU+PENpdGU+PEF1dGhvcj5WaWVpcmE8L0F1dGhvcj48WWVhcj4yMDIyPC9ZZWFyPjxS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</w:fldData>
              </w:fldChar>
            </w:r>
            <w:r w:rsidRPr="0044504D">
              <w:rPr>
                <w:sz w:val="18"/>
                <w:szCs w:val="18"/>
                <w:vertAlign w:val="superscript"/>
                <w:lang w:val="fr-BE"/>
              </w:rPr>
              <w:instrText xml:space="preserve"> ADDIN EN.CITE </w:instrText>
            </w:r>
            <w:r w:rsidRPr="0044504D">
              <w:rPr>
                <w:sz w:val="18"/>
                <w:szCs w:val="18"/>
                <w:vertAlign w:val="superscript"/>
                <w:lang w:val="fr-BE"/>
              </w:rPr>
              <w:fldChar w:fldCharType="begin">
                <w:fldData xml:space="preserve">PEVuZE5vdGU+PENpdGU+PEF1dGhvcj5WaWVpcmE8L0F1dGhvcj48WWVhcj4yMDIyPC9ZZWFyPjxS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</w:fldData>
              </w:fldChar>
            </w:r>
            <w:r w:rsidRPr="0044504D">
              <w:rPr>
                <w:sz w:val="18"/>
                <w:szCs w:val="18"/>
                <w:vertAlign w:val="superscript"/>
                <w:lang w:val="fr-BE"/>
              </w:rPr>
              <w:instrText xml:space="preserve"> ADDIN EN.CITE.DATA </w:instrText>
            </w:r>
            <w:r w:rsidRPr="0044504D">
              <w:rPr>
                <w:sz w:val="18"/>
                <w:szCs w:val="18"/>
                <w:vertAlign w:val="superscript"/>
                <w:lang w:val="fr-BE"/>
              </w:rPr>
            </w:r>
            <w:r w:rsidRPr="0044504D">
              <w:rPr>
                <w:sz w:val="18"/>
                <w:szCs w:val="18"/>
                <w:vertAlign w:val="superscript"/>
                <w:lang w:val="fr-BE"/>
              </w:rPr>
              <w:fldChar w:fldCharType="end"/>
            </w:r>
            <w:r w:rsidRPr="0044504D">
              <w:rPr>
                <w:sz w:val="18"/>
                <w:szCs w:val="18"/>
                <w:vertAlign w:val="superscript"/>
                <w:lang w:val="fr-BE"/>
              </w:rPr>
            </w:r>
            <w:r w:rsidRPr="0044504D">
              <w:rPr>
                <w:sz w:val="18"/>
                <w:szCs w:val="18"/>
                <w:vertAlign w:val="superscript"/>
                <w:lang w:val="fr-BE"/>
              </w:rPr>
              <w:fldChar w:fldCharType="separate"/>
            </w:r>
            <w:r w:rsidRPr="0044504D">
              <w:rPr>
                <w:noProof/>
                <w:sz w:val="18"/>
                <w:szCs w:val="18"/>
                <w:vertAlign w:val="superscript"/>
                <w:lang w:val="fr-BE"/>
              </w:rPr>
              <w:t>[27]</w:t>
            </w:r>
            <w:r w:rsidRPr="0044504D">
              <w:rPr>
                <w:sz w:val="18"/>
                <w:szCs w:val="18"/>
                <w:vertAlign w:val="superscript"/>
                <w:lang w:val="fr-BE"/>
              </w:rPr>
              <w:fldChar w:fldCharType="end"/>
            </w:r>
          </w:p>
          <w:p w14:paraId="24C64A61" w14:textId="22475CFC" w:rsidR="0044504D" w:rsidRPr="00FB2FEF" w:rsidRDefault="0044504D" w:rsidP="00CE2873">
            <w:pPr>
              <w:rPr>
                <w:sz w:val="18"/>
                <w:szCs w:val="18"/>
                <w:lang w:val="nl-BE"/>
              </w:rPr>
            </w:pPr>
          </w:p>
        </w:tc>
        <w:tc>
          <w:tcPr>
            <w:tcW w:w="309" w:type="pct"/>
            <w:shd w:val="clear" w:color="auto" w:fill="auto"/>
          </w:tcPr>
          <w:p w14:paraId="66204048" w14:textId="77777777" w:rsidR="006132D9" w:rsidRPr="00FB2FEF" w:rsidRDefault="006132D9" w:rsidP="00CE2873">
            <w:pPr>
              <w:rPr>
                <w:sz w:val="18"/>
                <w:szCs w:val="18"/>
                <w:lang w:val="en-GB"/>
              </w:rPr>
            </w:pPr>
            <w:r w:rsidRPr="00FB2FEF">
              <w:rPr>
                <w:sz w:val="18"/>
                <w:szCs w:val="18"/>
                <w:lang w:val="en-GB"/>
              </w:rPr>
              <w:t>Brazil</w:t>
            </w:r>
          </w:p>
        </w:tc>
        <w:tc>
          <w:tcPr>
            <w:tcW w:w="354" w:type="pct"/>
            <w:shd w:val="clear" w:color="auto" w:fill="auto"/>
          </w:tcPr>
          <w:p w14:paraId="7E4EEA36" w14:textId="77777777" w:rsidR="006132D9" w:rsidRPr="00FB2FEF" w:rsidRDefault="006132D9" w:rsidP="00CE2873">
            <w:pPr>
              <w:rPr>
                <w:sz w:val="18"/>
                <w:szCs w:val="18"/>
                <w:lang w:val="en-GB"/>
              </w:rPr>
            </w:pPr>
            <w:r w:rsidRPr="00FB2FEF">
              <w:rPr>
                <w:sz w:val="18"/>
                <w:szCs w:val="18"/>
                <w:lang w:val="en-GB"/>
              </w:rPr>
              <w:t>ICU, MV and tracheostomized patients</w:t>
            </w:r>
          </w:p>
        </w:tc>
        <w:tc>
          <w:tcPr>
            <w:tcW w:w="302" w:type="pct"/>
            <w:shd w:val="clear" w:color="auto" w:fill="auto"/>
          </w:tcPr>
          <w:p w14:paraId="347C1493" w14:textId="77777777" w:rsidR="006132D9" w:rsidRPr="00FB2FEF" w:rsidRDefault="006132D9" w:rsidP="00CE2873">
            <w:pPr>
              <w:rPr>
                <w:sz w:val="18"/>
                <w:szCs w:val="18"/>
                <w:lang w:val="en-GB"/>
              </w:rPr>
            </w:pPr>
            <w:r w:rsidRPr="00FB2FEF">
              <w:rPr>
                <w:sz w:val="18"/>
                <w:szCs w:val="18"/>
                <w:lang w:val="en-GB"/>
              </w:rPr>
              <w:t>70</w:t>
            </w:r>
          </w:p>
        </w:tc>
        <w:tc>
          <w:tcPr>
            <w:tcW w:w="351" w:type="pct"/>
            <w:shd w:val="clear" w:color="auto" w:fill="auto"/>
          </w:tcPr>
          <w:p w14:paraId="172E2817"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shd w:val="clear" w:color="auto" w:fill="auto"/>
          </w:tcPr>
          <w:p w14:paraId="60C4C847" w14:textId="77777777" w:rsidR="006132D9" w:rsidRPr="00FB2FEF" w:rsidRDefault="006132D9" w:rsidP="00CE2873">
            <w:pPr>
              <w:rPr>
                <w:sz w:val="18"/>
                <w:szCs w:val="18"/>
                <w:shd w:val="clear" w:color="auto" w:fill="FFFFFF"/>
                <w:lang w:val="it-IT"/>
              </w:rPr>
            </w:pPr>
            <w:r w:rsidRPr="00FB2FEF">
              <w:rPr>
                <w:sz w:val="18"/>
                <w:szCs w:val="18"/>
                <w:lang w:val="it-IT"/>
              </w:rPr>
              <w:t xml:space="preserve">- Digital </w:t>
            </w:r>
            <w:proofErr w:type="spellStart"/>
            <w:r w:rsidRPr="00FB2FEF">
              <w:rPr>
                <w:sz w:val="18"/>
                <w:szCs w:val="18"/>
                <w:lang w:val="it-IT"/>
              </w:rPr>
              <w:t>manovacuometer</w:t>
            </w:r>
            <w:proofErr w:type="spellEnd"/>
            <w:r w:rsidRPr="00FB2FEF">
              <w:rPr>
                <w:sz w:val="18"/>
                <w:szCs w:val="18"/>
                <w:lang w:val="it-IT"/>
              </w:rPr>
              <w:t xml:space="preserve"> (MVD 500, </w:t>
            </w:r>
            <w:proofErr w:type="spellStart"/>
            <w:r w:rsidRPr="00FB2FEF">
              <w:rPr>
                <w:sz w:val="18"/>
                <w:szCs w:val="18"/>
                <w:lang w:val="it-IT"/>
              </w:rPr>
              <w:t>Globalmed</w:t>
            </w:r>
            <w:proofErr w:type="spellEnd"/>
            <w:r w:rsidRPr="00FB2FEF">
              <w:rPr>
                <w:sz w:val="18"/>
                <w:szCs w:val="18"/>
                <w:lang w:val="it-IT"/>
              </w:rPr>
              <w:t>®)</w:t>
            </w:r>
          </w:p>
        </w:tc>
        <w:tc>
          <w:tcPr>
            <w:tcW w:w="1901" w:type="pct"/>
            <w:shd w:val="clear" w:color="auto" w:fill="auto"/>
          </w:tcPr>
          <w:p w14:paraId="78444865"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(30°).</w:t>
            </w:r>
          </w:p>
          <w:p w14:paraId="6E9A4D84" w14:textId="77777777" w:rsidR="006132D9" w:rsidRPr="00FB2FEF" w:rsidRDefault="006132D9" w:rsidP="00CE2873">
            <w:pPr>
              <w:rPr>
                <w:sz w:val="18"/>
                <w:szCs w:val="18"/>
                <w:shd w:val="clear" w:color="auto" w:fill="FFFFFF"/>
              </w:rPr>
            </w:pPr>
            <w:r w:rsidRPr="00FB2FEF">
              <w:rPr>
                <w:sz w:val="18"/>
                <w:szCs w:val="18"/>
                <w:shd w:val="clear" w:color="auto" w:fill="FFFFFF"/>
              </w:rPr>
              <w:t>- Timepoint of measurement: during spontaneous ventilation within 48h after tracheostomy.</w:t>
            </w:r>
          </w:p>
          <w:p w14:paraId="309CA07D"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Maneuver: the digital </w:t>
            </w:r>
            <w:proofErr w:type="spellStart"/>
            <w:r w:rsidRPr="00FB2FEF">
              <w:rPr>
                <w:sz w:val="18"/>
                <w:szCs w:val="18"/>
                <w:shd w:val="clear" w:color="auto" w:fill="FFFFFF"/>
              </w:rPr>
              <w:t>manovacuometer</w:t>
            </w:r>
            <w:proofErr w:type="spellEnd"/>
            <w:r w:rsidRPr="00FB2FEF">
              <w:rPr>
                <w:sz w:val="18"/>
                <w:szCs w:val="18"/>
                <w:shd w:val="clear" w:color="auto" w:fill="FFFFFF"/>
              </w:rPr>
              <w:t xml:space="preserve"> was connected to the tracheostomy followed by an inspiratory occlusion for 20-25s.</w:t>
            </w:r>
          </w:p>
          <w:p w14:paraId="03C5A5AB" w14:textId="77777777" w:rsidR="006132D9" w:rsidRPr="00FB2FEF" w:rsidRDefault="006132D9" w:rsidP="00CE2873">
            <w:pPr>
              <w:rPr>
                <w:sz w:val="18"/>
                <w:szCs w:val="18"/>
                <w:shd w:val="clear" w:color="auto" w:fill="FFFFFF"/>
              </w:rPr>
            </w:pPr>
            <w:r w:rsidRPr="00FB2FEF">
              <w:rPr>
                <w:sz w:val="18"/>
                <w:szCs w:val="18"/>
                <w:shd w:val="clear" w:color="auto" w:fill="FFFFFF"/>
              </w:rPr>
              <w:t>- Lung volume from which the effort was performed: RV</w:t>
            </w:r>
          </w:p>
          <w:p w14:paraId="507144D2" w14:textId="77777777" w:rsidR="006132D9" w:rsidRPr="00FB2FEF" w:rsidRDefault="006132D9" w:rsidP="00CE2873">
            <w:pPr>
              <w:rPr>
                <w:sz w:val="18"/>
                <w:szCs w:val="18"/>
                <w:lang w:val="en-GB"/>
              </w:rPr>
            </w:pPr>
            <w:r w:rsidRPr="00FB2FEF">
              <w:rPr>
                <w:sz w:val="18"/>
                <w:szCs w:val="18"/>
                <w:shd w:val="clear" w:color="auto" w:fill="FFFFFF"/>
              </w:rPr>
              <w:t>- Number of breathing efforts/tests performed: the highest values of three reproducible measures was recorded.</w:t>
            </w:r>
          </w:p>
        </w:tc>
        <w:tc>
          <w:tcPr>
            <w:tcW w:w="531" w:type="pct"/>
            <w:shd w:val="clear" w:color="auto" w:fill="auto"/>
          </w:tcPr>
          <w:p w14:paraId="246A12DE" w14:textId="77777777" w:rsidR="006132D9" w:rsidRPr="00FB2FEF" w:rsidRDefault="006132D9" w:rsidP="00CE2873">
            <w:pPr>
              <w:shd w:val="clear" w:color="auto" w:fill="FFFFFF"/>
              <w:rPr>
                <w:sz w:val="18"/>
                <w:szCs w:val="18"/>
              </w:rPr>
            </w:pPr>
            <w:r w:rsidRPr="00FB2FEF">
              <w:rPr>
                <w:sz w:val="18"/>
                <w:szCs w:val="18"/>
              </w:rPr>
              <w:t>48h free of MV for patients who underwent MV for up to 20 days; 5 consecutive days without MV for patients who underwent MV for a period of 21 days or more.</w:t>
            </w:r>
          </w:p>
          <w:p w14:paraId="14629BAD" w14:textId="77777777" w:rsidR="006132D9" w:rsidRPr="00FB2FEF" w:rsidRDefault="006132D9" w:rsidP="00CE2873">
            <w:pPr>
              <w:shd w:val="clear" w:color="auto" w:fill="FFFFFF"/>
              <w:rPr>
                <w:sz w:val="18"/>
                <w:szCs w:val="18"/>
                <w:lang w:val="en-GB"/>
              </w:rPr>
            </w:pPr>
          </w:p>
        </w:tc>
      </w:tr>
      <w:tr w:rsidR="001F6CAB" w:rsidRPr="00FB2FEF" w14:paraId="5AE1CBAF" w14:textId="77777777" w:rsidTr="0044504D">
        <w:tc>
          <w:tcPr>
            <w:tcW w:w="354" w:type="pct"/>
            <w:tcBorders>
              <w:bottom w:val="single" w:sz="12" w:space="0" w:color="auto"/>
            </w:tcBorders>
            <w:shd w:val="clear" w:color="auto" w:fill="auto"/>
          </w:tcPr>
          <w:p w14:paraId="2AE964B7" w14:textId="3BFE27A6" w:rsidR="006132D9" w:rsidRPr="00FB2FEF" w:rsidRDefault="006132D9" w:rsidP="00CE2873">
            <w:pPr>
              <w:rPr>
                <w:sz w:val="18"/>
                <w:szCs w:val="18"/>
                <w:lang w:val="nl-BE"/>
              </w:rPr>
            </w:pPr>
            <w:proofErr w:type="spellStart"/>
            <w:r w:rsidRPr="00FB2FEF">
              <w:rPr>
                <w:sz w:val="18"/>
                <w:szCs w:val="18"/>
                <w:lang w:val="nl-BE"/>
              </w:rPr>
              <w:t>Zaytoun</w:t>
            </w:r>
            <w:proofErr w:type="spellEnd"/>
            <w:r w:rsidRPr="00FB2FEF">
              <w:rPr>
                <w:sz w:val="18"/>
                <w:szCs w:val="18"/>
                <w:lang w:val="nl-BE"/>
              </w:rPr>
              <w:t xml:space="preserve"> 2021</w:t>
            </w:r>
            <w:r w:rsidRPr="0044504D">
              <w:rPr>
                <w:sz w:val="18"/>
                <w:szCs w:val="18"/>
                <w:vertAlign w:val="superscript"/>
                <w:lang w:val="nl-BE"/>
              </w:rPr>
              <w:fldChar w:fldCharType="begin"/>
            </w:r>
            <w:r w:rsidRPr="0044504D">
              <w:rPr>
                <w:sz w:val="18"/>
                <w:szCs w:val="18"/>
                <w:vertAlign w:val="superscript"/>
                <w:lang w:val="nl-BE"/>
              </w:rPr>
              <w:instrText xml:space="preserve"> ADDIN EN.CITE &lt;EndNote&gt;&lt;Cite&gt;&lt;Author&gt;Zaytoun&lt;/Author&gt;&lt;Year&gt;2021&lt;/Year&gt;&lt;RecNum&gt;409&lt;/RecNum&gt;&lt;DisplayText&gt;[28]&lt;/DisplayText&gt;&lt;record&gt;&lt;rec-number&gt;409&lt;/rec-number&gt;&lt;foreign-keys&gt;&lt;key app="EN" db-id="zwdsx2sx190apyezss95pw2jdwsdd9052asd" timestamp="1674481438"&gt;409&lt;/key&gt;&lt;/foreign-keys&gt;&lt;ref-type name="Journal Article"&gt;17&lt;/ref-type&gt;&lt;contributors&gt;&lt;authors&gt;&lt;author&gt;Zaytoun, T. M.&lt;/author&gt;&lt;author&gt;Elsayed, H. E.&lt;/author&gt;&lt;author&gt;Elghazaly, A. M.&lt;/author&gt;&lt;/authors&gt;&lt;/contributors&gt;&lt;auth-address&gt;Alexandria Univ, Fac Med, Dept Crit Care Med, Alexandria, Egypt&lt;/auth-address&gt;&lt;titles&gt;&lt;title&gt;The role of diaphragmatic rapid shallow breathing index and maximum inspiratory pressure in predicting outcome of weaning from mechanical ventilation&lt;/title&gt;&lt;secondary-title&gt;Egyptian Journal of Chest Diseases and Tuberculosis&lt;/secondary-title&gt;&lt;alt-title&gt;Egypt J Chest Dis Tu&lt;/alt-title&gt;&lt;/titles&gt;&lt;periodical&gt;&lt;full-title&gt;Egyptian Journal of Chest Diseases and Tuberculosis&lt;/full-title&gt;&lt;abbr-1&gt;Egypt J Chest Dis Tu&lt;/abbr-1&gt;&lt;/periodical&gt;&lt;alt-periodical&gt;&lt;full-title&gt;Egyptian Journal of Chest Diseases and Tuberculosis&lt;/full-title&gt;&lt;abbr-1&gt;Egypt J Chest Dis Tu&lt;/abbr-1&gt;&lt;/alt-periodical&gt;&lt;pages&gt;526-533&lt;/pages&gt;&lt;volume&gt;70&lt;/volume&gt;&lt;number&gt;4&lt;/number&gt;&lt;keywords&gt;&lt;keyword&gt;diaphragmatic rapid shallow breathing index&lt;/keyword&gt;&lt;keyword&gt;maximum inspiratory pressure&lt;/keyword&gt;&lt;keyword&gt;mechanical ventilation&lt;/keyword&gt;&lt;keyword&gt;rapid shallow breathing index&lt;/keyword&gt;&lt;keyword&gt;ultrasonography&lt;/keyword&gt;&lt;keyword&gt;weaning&lt;/keyword&gt;&lt;keyword&gt;respiratory muscles&lt;/keyword&gt;&lt;keyword&gt;trial&lt;/keyword&gt;&lt;keyword&gt;discontinuation&lt;/keyword&gt;&lt;keyword&gt;fatigue&lt;/keyword&gt;&lt;/keywords&gt;&lt;dates&gt;&lt;year&gt;2021&lt;/year&gt;&lt;pub-dates&gt;&lt;date&gt;Oct-Dec&lt;/date&gt;&lt;/pub-dates&gt;&lt;/dates&gt;&lt;isbn&gt;0422-7638&lt;/isbn&gt;&lt;accession-num&gt;WOS:000752648400014&lt;/accession-num&gt;&lt;urls&gt;&lt;related-urls&gt;&lt;url&gt;&amp;lt;Go to ISI&amp;gt;://WOS:000752648400014&lt;/url&gt;&lt;/related-urls&gt;&lt;/urls&gt;&lt;electronic-resource-num&gt;10.4103/ejcdt.ejcdt_20_20&lt;/electronic-resource-num&gt;&lt;language&gt;English&lt;/language&gt;&lt;/record&gt;&lt;/Cite&gt;&lt;/EndNote&gt;</w:instrText>
            </w:r>
            <w:r w:rsidRPr="0044504D">
              <w:rPr>
                <w:sz w:val="18"/>
                <w:szCs w:val="18"/>
                <w:vertAlign w:val="superscript"/>
                <w:lang w:val="nl-BE"/>
              </w:rPr>
              <w:fldChar w:fldCharType="separate"/>
            </w:r>
            <w:r w:rsidRPr="0044504D">
              <w:rPr>
                <w:noProof/>
                <w:sz w:val="18"/>
                <w:szCs w:val="18"/>
                <w:vertAlign w:val="superscript"/>
                <w:lang w:val="nl-BE"/>
              </w:rPr>
              <w:t>[28]</w:t>
            </w:r>
            <w:r w:rsidRPr="0044504D">
              <w:rPr>
                <w:sz w:val="18"/>
                <w:szCs w:val="18"/>
                <w:vertAlign w:val="superscript"/>
                <w:lang w:val="nl-BE"/>
              </w:rPr>
              <w:fldChar w:fldCharType="end"/>
            </w:r>
          </w:p>
        </w:tc>
        <w:tc>
          <w:tcPr>
            <w:tcW w:w="309" w:type="pct"/>
            <w:tcBorders>
              <w:bottom w:val="single" w:sz="12" w:space="0" w:color="auto"/>
            </w:tcBorders>
            <w:shd w:val="clear" w:color="auto" w:fill="auto"/>
          </w:tcPr>
          <w:p w14:paraId="56C99B5E" w14:textId="77777777" w:rsidR="006132D9" w:rsidRPr="00FB2FEF" w:rsidRDefault="006132D9" w:rsidP="00CE2873">
            <w:pPr>
              <w:rPr>
                <w:sz w:val="18"/>
                <w:szCs w:val="18"/>
                <w:lang w:val="en-GB"/>
              </w:rPr>
            </w:pPr>
            <w:r w:rsidRPr="00FB2FEF">
              <w:rPr>
                <w:sz w:val="18"/>
                <w:szCs w:val="18"/>
                <w:lang w:val="en-GB"/>
              </w:rPr>
              <w:t>Egypt</w:t>
            </w:r>
          </w:p>
        </w:tc>
        <w:tc>
          <w:tcPr>
            <w:tcW w:w="354" w:type="pct"/>
            <w:tcBorders>
              <w:bottom w:val="single" w:sz="12" w:space="0" w:color="auto"/>
            </w:tcBorders>
            <w:shd w:val="clear" w:color="auto" w:fill="auto"/>
          </w:tcPr>
          <w:p w14:paraId="0F5A4BA7" w14:textId="77777777" w:rsidR="006132D9" w:rsidRPr="00FB2FEF" w:rsidRDefault="006132D9" w:rsidP="00CE2873">
            <w:pPr>
              <w:rPr>
                <w:sz w:val="18"/>
                <w:szCs w:val="18"/>
                <w:lang w:val="en-GB"/>
              </w:rPr>
            </w:pPr>
            <w:r w:rsidRPr="00FB2FEF">
              <w:rPr>
                <w:sz w:val="18"/>
                <w:szCs w:val="18"/>
                <w:lang w:val="en-GB"/>
              </w:rPr>
              <w:t>ICU, MV patients</w:t>
            </w:r>
          </w:p>
        </w:tc>
        <w:tc>
          <w:tcPr>
            <w:tcW w:w="302" w:type="pct"/>
            <w:tcBorders>
              <w:bottom w:val="single" w:sz="12" w:space="0" w:color="auto"/>
            </w:tcBorders>
            <w:shd w:val="clear" w:color="auto" w:fill="auto"/>
          </w:tcPr>
          <w:p w14:paraId="16150BBB" w14:textId="77777777" w:rsidR="006132D9" w:rsidRPr="00FB2FEF" w:rsidRDefault="006132D9" w:rsidP="00CE2873">
            <w:pPr>
              <w:rPr>
                <w:sz w:val="18"/>
                <w:szCs w:val="18"/>
                <w:lang w:val="en-GB"/>
              </w:rPr>
            </w:pPr>
            <w:r w:rsidRPr="00FB2FEF">
              <w:rPr>
                <w:sz w:val="18"/>
                <w:szCs w:val="18"/>
                <w:lang w:val="en-GB"/>
              </w:rPr>
              <w:t>64</w:t>
            </w:r>
          </w:p>
        </w:tc>
        <w:tc>
          <w:tcPr>
            <w:tcW w:w="351" w:type="pct"/>
            <w:tcBorders>
              <w:bottom w:val="single" w:sz="12" w:space="0" w:color="auto"/>
            </w:tcBorders>
            <w:shd w:val="clear" w:color="auto" w:fill="auto"/>
          </w:tcPr>
          <w:p w14:paraId="406FB20A" w14:textId="77777777" w:rsidR="006132D9" w:rsidRPr="00FB2FEF" w:rsidRDefault="006132D9" w:rsidP="00CE2873">
            <w:pPr>
              <w:rPr>
                <w:sz w:val="18"/>
                <w:szCs w:val="18"/>
                <w:lang w:val="en-GB"/>
              </w:rPr>
            </w:pPr>
            <w:r w:rsidRPr="00FB2FEF">
              <w:rPr>
                <w:sz w:val="18"/>
                <w:szCs w:val="18"/>
                <w:lang w:val="en-GB"/>
              </w:rPr>
              <w:t>30 cmH</w:t>
            </w:r>
            <w:r w:rsidRPr="00FB2FEF">
              <w:rPr>
                <w:sz w:val="18"/>
                <w:szCs w:val="18"/>
                <w:vertAlign w:val="subscript"/>
                <w:lang w:val="en-GB"/>
              </w:rPr>
              <w:t>2</w:t>
            </w:r>
            <w:r w:rsidRPr="00FB2FEF">
              <w:rPr>
                <w:sz w:val="18"/>
                <w:szCs w:val="18"/>
                <w:lang w:val="en-GB"/>
              </w:rPr>
              <w:t>O</w:t>
            </w:r>
          </w:p>
        </w:tc>
        <w:tc>
          <w:tcPr>
            <w:tcW w:w="897" w:type="pct"/>
            <w:tcBorders>
              <w:bottom w:val="single" w:sz="12" w:space="0" w:color="auto"/>
            </w:tcBorders>
            <w:shd w:val="clear" w:color="auto" w:fill="auto"/>
          </w:tcPr>
          <w:p w14:paraId="180E10D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Borders>
              <w:bottom w:val="single" w:sz="12" w:space="0" w:color="auto"/>
            </w:tcBorders>
            <w:shd w:val="clear" w:color="auto" w:fill="auto"/>
          </w:tcPr>
          <w:p w14:paraId="6EA7B39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NR</w:t>
            </w:r>
          </w:p>
          <w:p w14:paraId="32A23C6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NR</w:t>
            </w:r>
          </w:p>
          <w:p w14:paraId="14F49922"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u w:val="single"/>
                <w:lang w:val="en-GB"/>
              </w:rPr>
              <w:t>:</w:t>
            </w:r>
            <w:r w:rsidRPr="00FB2FEF">
              <w:rPr>
                <w:sz w:val="18"/>
                <w:szCs w:val="18"/>
                <w:lang w:val="en-GB"/>
              </w:rPr>
              <w:t xml:space="preserve"> measured by asking the patient to exhale as deeply as possible. During expiration, the measurements were initiated by pressing on the expiratory pause button, and the patient was asked to inspire as fast as possible and as powerful as possible.</w:t>
            </w:r>
          </w:p>
          <w:p w14:paraId="06A3730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Lung volume from which the effort was performed:</w:t>
            </w:r>
            <w:r w:rsidRPr="00FB2FEF">
              <w:rPr>
                <w:sz w:val="18"/>
                <w:szCs w:val="18"/>
                <w:lang w:val="en-GB"/>
              </w:rPr>
              <w:t xml:space="preserve"> RV</w:t>
            </w:r>
          </w:p>
          <w:p w14:paraId="4780F74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Number of breathing efforts/tests performed:</w:t>
            </w:r>
            <w:r w:rsidRPr="00FB2FEF">
              <w:rPr>
                <w:sz w:val="18"/>
                <w:szCs w:val="18"/>
                <w:lang w:val="en-GB"/>
              </w:rPr>
              <w:t xml:space="preserve"> the maximum reading from three breaths was recorded.</w:t>
            </w:r>
          </w:p>
          <w:p w14:paraId="399A9AC2" w14:textId="77777777" w:rsidR="006132D9" w:rsidRPr="00FB2FEF" w:rsidRDefault="006132D9" w:rsidP="00CE2873">
            <w:pPr>
              <w:rPr>
                <w:sz w:val="18"/>
                <w:szCs w:val="18"/>
                <w:lang w:val="en-GB"/>
              </w:rPr>
            </w:pPr>
          </w:p>
          <w:p w14:paraId="7B2FE102" w14:textId="77777777" w:rsidR="006132D9" w:rsidRPr="00FB2FEF" w:rsidRDefault="006132D9" w:rsidP="00CE2873">
            <w:pPr>
              <w:rPr>
                <w:sz w:val="18"/>
                <w:szCs w:val="18"/>
                <w:lang w:val="en-GB"/>
              </w:rPr>
            </w:pPr>
          </w:p>
        </w:tc>
        <w:tc>
          <w:tcPr>
            <w:tcW w:w="531" w:type="pct"/>
            <w:tcBorders>
              <w:bottom w:val="single" w:sz="12" w:space="0" w:color="auto"/>
            </w:tcBorders>
            <w:shd w:val="clear" w:color="auto" w:fill="auto"/>
          </w:tcPr>
          <w:p w14:paraId="76D81670" w14:textId="77777777" w:rsidR="006132D9" w:rsidRPr="00FB2FEF" w:rsidRDefault="006132D9" w:rsidP="00CE2873">
            <w:pPr>
              <w:shd w:val="clear" w:color="auto" w:fill="FFFFFF"/>
              <w:rPr>
                <w:sz w:val="18"/>
                <w:szCs w:val="18"/>
                <w:lang w:val="en-GB"/>
              </w:rPr>
            </w:pPr>
            <w:r w:rsidRPr="00FB2FEF">
              <w:rPr>
                <w:sz w:val="18"/>
                <w:szCs w:val="18"/>
                <w:lang w:val="en-GB"/>
              </w:rPr>
              <w:t>Patient was extubated and maintained his/her SB &gt;48 h without any ventilatory support.</w:t>
            </w:r>
          </w:p>
        </w:tc>
      </w:tr>
      <w:tr w:rsidR="006132D9" w:rsidRPr="00FB2FEF" w14:paraId="4AA962C3" w14:textId="77777777" w:rsidTr="0044504D">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234FE24D" w14:textId="77777777" w:rsidR="006132D9" w:rsidRPr="00FB2FEF" w:rsidRDefault="006132D9" w:rsidP="00CE2873">
            <w:pPr>
              <w:tabs>
                <w:tab w:val="left" w:pos="996"/>
              </w:tabs>
              <w:ind w:left="-5"/>
              <w:rPr>
                <w:sz w:val="18"/>
                <w:szCs w:val="18"/>
                <w:lang w:val="en-GB"/>
              </w:rPr>
            </w:pPr>
            <w:r w:rsidRPr="00FB2FEF">
              <w:rPr>
                <w:b/>
                <w:sz w:val="18"/>
                <w:szCs w:val="18"/>
                <w:lang w:val="en-GB"/>
              </w:rPr>
              <w:t>Diaphragmatic excursion, DE</w:t>
            </w:r>
          </w:p>
        </w:tc>
      </w:tr>
      <w:tr w:rsidR="001F6CAB" w:rsidRPr="00FB2FEF" w14:paraId="02D472AE" w14:textId="77777777" w:rsidTr="0044504D">
        <w:tc>
          <w:tcPr>
            <w:tcW w:w="354" w:type="pct"/>
            <w:tcBorders>
              <w:top w:val="single" w:sz="12" w:space="0" w:color="auto"/>
            </w:tcBorders>
          </w:tcPr>
          <w:p w14:paraId="5F3EB4EB" w14:textId="77777777" w:rsidR="006132D9" w:rsidRPr="00FB2FEF" w:rsidRDefault="006132D9" w:rsidP="00CE2873">
            <w:pPr>
              <w:rPr>
                <w:b/>
                <w:bCs/>
                <w:sz w:val="18"/>
                <w:szCs w:val="18"/>
                <w:lang w:val="en-GB"/>
              </w:rPr>
            </w:pPr>
            <w:r w:rsidRPr="00FB2FEF">
              <w:rPr>
                <w:b/>
                <w:bCs/>
                <w:sz w:val="18"/>
                <w:szCs w:val="18"/>
                <w:lang w:val="en-GB"/>
              </w:rPr>
              <w:t>Study</w:t>
            </w:r>
          </w:p>
        </w:tc>
        <w:tc>
          <w:tcPr>
            <w:tcW w:w="309" w:type="pct"/>
            <w:tcBorders>
              <w:top w:val="single" w:sz="12" w:space="0" w:color="auto"/>
            </w:tcBorders>
          </w:tcPr>
          <w:p w14:paraId="03AF92A9" w14:textId="77777777" w:rsidR="006132D9" w:rsidRPr="00FB2FEF" w:rsidRDefault="006132D9" w:rsidP="00CE2873">
            <w:pPr>
              <w:rPr>
                <w:b/>
                <w:bCs/>
                <w:sz w:val="18"/>
                <w:szCs w:val="18"/>
                <w:lang w:val="en-GB"/>
              </w:rPr>
            </w:pPr>
            <w:r w:rsidRPr="00FB2FEF">
              <w:rPr>
                <w:b/>
                <w:bCs/>
                <w:sz w:val="18"/>
                <w:szCs w:val="18"/>
                <w:lang w:val="en-GB"/>
              </w:rPr>
              <w:t>Country</w:t>
            </w:r>
          </w:p>
        </w:tc>
        <w:tc>
          <w:tcPr>
            <w:tcW w:w="354" w:type="pct"/>
            <w:tcBorders>
              <w:top w:val="single" w:sz="12" w:space="0" w:color="auto"/>
            </w:tcBorders>
          </w:tcPr>
          <w:p w14:paraId="019A1778" w14:textId="77777777" w:rsidR="006132D9" w:rsidRPr="00FB2FEF" w:rsidRDefault="006132D9" w:rsidP="00CE2873">
            <w:pPr>
              <w:rPr>
                <w:b/>
                <w:bCs/>
                <w:sz w:val="18"/>
                <w:szCs w:val="18"/>
                <w:lang w:val="en-GB"/>
              </w:rPr>
            </w:pPr>
            <w:r w:rsidRPr="00FB2FEF">
              <w:rPr>
                <w:b/>
                <w:bCs/>
                <w:sz w:val="18"/>
                <w:szCs w:val="18"/>
                <w:lang w:val="en-GB"/>
              </w:rPr>
              <w:t>Setting and population</w:t>
            </w:r>
          </w:p>
        </w:tc>
        <w:tc>
          <w:tcPr>
            <w:tcW w:w="302" w:type="pct"/>
            <w:tcBorders>
              <w:top w:val="single" w:sz="12" w:space="0" w:color="auto"/>
            </w:tcBorders>
          </w:tcPr>
          <w:p w14:paraId="0F83014E" w14:textId="77777777" w:rsidR="006132D9" w:rsidRPr="00FB2FEF" w:rsidRDefault="006132D9" w:rsidP="00CE2873">
            <w:pPr>
              <w:rPr>
                <w:b/>
                <w:bCs/>
                <w:sz w:val="18"/>
                <w:szCs w:val="18"/>
                <w:lang w:val="en-GB"/>
              </w:rPr>
            </w:pPr>
            <w:r w:rsidRPr="00FB2FEF">
              <w:rPr>
                <w:b/>
                <w:bCs/>
                <w:sz w:val="18"/>
                <w:szCs w:val="18"/>
                <w:lang w:val="en-GB"/>
              </w:rPr>
              <w:t>Sample size (n)</w:t>
            </w:r>
          </w:p>
        </w:tc>
        <w:tc>
          <w:tcPr>
            <w:tcW w:w="351" w:type="pct"/>
            <w:tcBorders>
              <w:top w:val="single" w:sz="12" w:space="0" w:color="auto"/>
            </w:tcBorders>
          </w:tcPr>
          <w:p w14:paraId="2FD5D558" w14:textId="77777777" w:rsidR="006132D9" w:rsidRPr="00FB2FEF" w:rsidRDefault="006132D9" w:rsidP="00CE2873">
            <w:pPr>
              <w:rPr>
                <w:b/>
                <w:bCs/>
                <w:sz w:val="18"/>
                <w:szCs w:val="18"/>
                <w:lang w:val="en-GB"/>
              </w:rPr>
            </w:pPr>
            <w:r w:rsidRPr="00FB2FEF">
              <w:rPr>
                <w:b/>
                <w:sz w:val="18"/>
                <w:szCs w:val="18"/>
                <w:lang w:val="en-GB"/>
              </w:rPr>
              <w:t>Threshold</w:t>
            </w:r>
          </w:p>
        </w:tc>
        <w:tc>
          <w:tcPr>
            <w:tcW w:w="897" w:type="pct"/>
            <w:tcBorders>
              <w:top w:val="single" w:sz="12" w:space="0" w:color="auto"/>
            </w:tcBorders>
          </w:tcPr>
          <w:p w14:paraId="3966654D" w14:textId="77777777" w:rsidR="006132D9" w:rsidRPr="00FB2FEF" w:rsidRDefault="006132D9" w:rsidP="00CE2873">
            <w:pPr>
              <w:rPr>
                <w:b/>
                <w:bCs/>
                <w:sz w:val="18"/>
                <w:szCs w:val="18"/>
                <w:lang w:val="en-GB"/>
              </w:rPr>
            </w:pPr>
            <w:r w:rsidRPr="00FB2FEF">
              <w:rPr>
                <w:b/>
                <w:bCs/>
                <w:sz w:val="18"/>
                <w:szCs w:val="18"/>
                <w:lang w:val="en-GB"/>
              </w:rPr>
              <w:t>Equipment used</w:t>
            </w:r>
          </w:p>
        </w:tc>
        <w:tc>
          <w:tcPr>
            <w:tcW w:w="1901" w:type="pct"/>
            <w:tcBorders>
              <w:top w:val="single" w:sz="12" w:space="0" w:color="auto"/>
            </w:tcBorders>
          </w:tcPr>
          <w:p w14:paraId="28491261" w14:textId="77777777" w:rsidR="006132D9" w:rsidRPr="00FB2FEF" w:rsidRDefault="006132D9" w:rsidP="00CE2873">
            <w:pPr>
              <w:rPr>
                <w:b/>
                <w:bCs/>
                <w:sz w:val="18"/>
                <w:szCs w:val="18"/>
                <w:lang w:val="en-GB"/>
              </w:rPr>
            </w:pPr>
            <w:r w:rsidRPr="00FB2FEF">
              <w:rPr>
                <w:b/>
                <w:bCs/>
                <w:sz w:val="18"/>
                <w:szCs w:val="18"/>
                <w:lang w:val="en-GB"/>
              </w:rPr>
              <w:t>Assessment protocol</w:t>
            </w:r>
          </w:p>
        </w:tc>
        <w:tc>
          <w:tcPr>
            <w:tcW w:w="531" w:type="pct"/>
            <w:tcBorders>
              <w:top w:val="single" w:sz="12" w:space="0" w:color="auto"/>
            </w:tcBorders>
          </w:tcPr>
          <w:p w14:paraId="1652D57A" w14:textId="3C9072C8" w:rsidR="006132D9" w:rsidRPr="00FB2FEF" w:rsidRDefault="006132D9" w:rsidP="00CE2873">
            <w:pPr>
              <w:rPr>
                <w:b/>
                <w:bCs/>
                <w:sz w:val="18"/>
                <w:szCs w:val="18"/>
                <w:lang w:val="en-GB"/>
              </w:rPr>
            </w:pPr>
            <w:r w:rsidRPr="00FB2FEF">
              <w:rPr>
                <w:b/>
                <w:bCs/>
                <w:sz w:val="18"/>
                <w:szCs w:val="18"/>
                <w:lang w:val="en-GB"/>
              </w:rPr>
              <w:t xml:space="preserve">Definition of weaning </w:t>
            </w:r>
            <w:proofErr w:type="spellStart"/>
            <w:r w:rsidRPr="00FB2FEF">
              <w:rPr>
                <w:b/>
                <w:bCs/>
                <w:sz w:val="18"/>
                <w:szCs w:val="18"/>
                <w:lang w:val="en-GB"/>
              </w:rPr>
              <w:t>success</w:t>
            </w:r>
            <w:r w:rsidR="00527E04" w:rsidRPr="00FB2FEF">
              <w:rPr>
                <w:b/>
                <w:sz w:val="18"/>
                <w:szCs w:val="18"/>
                <w:vertAlign w:val="superscript"/>
                <w:lang w:val="en-GB"/>
              </w:rPr>
              <w:t>b</w:t>
            </w:r>
            <w:proofErr w:type="spellEnd"/>
          </w:p>
        </w:tc>
      </w:tr>
      <w:tr w:rsidR="001F6CAB" w:rsidRPr="00FB2FEF" w14:paraId="0827F898" w14:textId="77777777" w:rsidTr="0044504D">
        <w:tc>
          <w:tcPr>
            <w:tcW w:w="354" w:type="pct"/>
          </w:tcPr>
          <w:p w14:paraId="7E932904" w14:textId="77777777" w:rsidR="006132D9" w:rsidRDefault="006132D9" w:rsidP="00CE2873">
            <w:pPr>
              <w:rPr>
                <w:sz w:val="18"/>
                <w:szCs w:val="18"/>
                <w:vertAlign w:val="superscript"/>
                <w:lang w:val="en-GB"/>
              </w:rPr>
            </w:pPr>
            <w:r w:rsidRPr="00FB2FEF">
              <w:rPr>
                <w:sz w:val="18"/>
                <w:szCs w:val="18"/>
                <w:lang w:val="en-GB"/>
              </w:rPr>
              <w:t>Abbas 2018</w:t>
            </w:r>
            <w:r w:rsidRPr="00FB2FEF">
              <w:rPr>
                <w:sz w:val="18"/>
                <w:szCs w:val="18"/>
                <w:vertAlign w:val="superscript"/>
                <w:lang w:val="en-GB"/>
              </w:rPr>
              <w:fldChar w:fldCharType="begin">
                <w:fldData xml:space="preserve">PEVuZE5vdGU+PENpdGU+PEF1dGhvcj5BYmJhczwvQXV0aG9yPjxZZWFyPjIwMTg8L1llYXI+PFJl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PEVuZE5vdGU+PENpdGU+PEF1dGhvcj5BYmJhczwvQXV0aG9yPjxZZWFyPjIwMTg8L1llYXI+PFJl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[29]</w:t>
            </w:r>
            <w:r w:rsidRPr="00FB2FEF">
              <w:rPr>
                <w:sz w:val="18"/>
                <w:szCs w:val="18"/>
                <w:vertAlign w:val="superscript"/>
                <w:lang w:val="en-GB"/>
              </w:rPr>
              <w:fldChar w:fldCharType="end"/>
            </w:r>
          </w:p>
          <w:p w14:paraId="1223DEC7" w14:textId="77777777" w:rsidR="0044504D" w:rsidRDefault="0044504D" w:rsidP="00CE2873">
            <w:pPr>
              <w:rPr>
                <w:sz w:val="18"/>
                <w:szCs w:val="18"/>
                <w:lang w:val="en-GB"/>
              </w:rPr>
            </w:pPr>
          </w:p>
          <w:p w14:paraId="262A6211" w14:textId="77777777" w:rsidR="0044504D" w:rsidRDefault="0044504D" w:rsidP="00CE2873">
            <w:pPr>
              <w:rPr>
                <w:sz w:val="18"/>
                <w:szCs w:val="18"/>
                <w:lang w:val="en-GB"/>
              </w:rPr>
            </w:pPr>
          </w:p>
          <w:p w14:paraId="13FDDE15" w14:textId="77777777" w:rsidR="0044504D" w:rsidRDefault="0044504D" w:rsidP="00CE2873">
            <w:pPr>
              <w:rPr>
                <w:sz w:val="18"/>
                <w:szCs w:val="18"/>
                <w:lang w:val="en-GB"/>
              </w:rPr>
            </w:pPr>
          </w:p>
          <w:p w14:paraId="0D0DEBCB" w14:textId="77777777" w:rsidR="0044504D" w:rsidRDefault="0044504D" w:rsidP="00CE2873">
            <w:pPr>
              <w:rPr>
                <w:sz w:val="18"/>
                <w:szCs w:val="18"/>
                <w:lang w:val="en-GB"/>
              </w:rPr>
            </w:pPr>
          </w:p>
          <w:p w14:paraId="3AA0EF92" w14:textId="77777777" w:rsidR="0044504D" w:rsidRDefault="0044504D" w:rsidP="00CE2873">
            <w:pPr>
              <w:rPr>
                <w:sz w:val="18"/>
                <w:szCs w:val="18"/>
                <w:lang w:val="en-GB"/>
              </w:rPr>
            </w:pPr>
          </w:p>
          <w:p w14:paraId="47E64608" w14:textId="77777777" w:rsidR="0044504D" w:rsidRDefault="0044504D" w:rsidP="00CE2873">
            <w:pPr>
              <w:rPr>
                <w:sz w:val="18"/>
                <w:szCs w:val="18"/>
                <w:lang w:val="en-GB"/>
              </w:rPr>
            </w:pPr>
          </w:p>
          <w:p w14:paraId="34810351" w14:textId="77777777" w:rsidR="0044504D" w:rsidRDefault="0044504D" w:rsidP="00CE2873">
            <w:pPr>
              <w:rPr>
                <w:sz w:val="18"/>
                <w:szCs w:val="18"/>
                <w:lang w:val="en-GB"/>
              </w:rPr>
            </w:pPr>
          </w:p>
          <w:p w14:paraId="5F6638EC" w14:textId="77777777" w:rsidR="0044504D" w:rsidRDefault="0044504D" w:rsidP="00CE2873">
            <w:pPr>
              <w:rPr>
                <w:sz w:val="18"/>
                <w:szCs w:val="18"/>
                <w:lang w:val="en-GB"/>
              </w:rPr>
            </w:pPr>
          </w:p>
          <w:p w14:paraId="4F1C5604" w14:textId="77777777" w:rsidR="0044504D" w:rsidRDefault="0044504D" w:rsidP="00CE2873">
            <w:pPr>
              <w:rPr>
                <w:sz w:val="18"/>
                <w:szCs w:val="18"/>
                <w:lang w:val="en-GB"/>
              </w:rPr>
            </w:pPr>
          </w:p>
          <w:p w14:paraId="2148D63B" w14:textId="77777777" w:rsidR="0044504D" w:rsidRDefault="0044504D" w:rsidP="00CE2873">
            <w:pPr>
              <w:rPr>
                <w:sz w:val="18"/>
                <w:szCs w:val="18"/>
                <w:lang w:val="en-GB"/>
              </w:rPr>
            </w:pPr>
          </w:p>
          <w:p w14:paraId="382E12FD" w14:textId="77777777" w:rsidR="0044504D" w:rsidRDefault="0044504D" w:rsidP="00CE2873">
            <w:pPr>
              <w:rPr>
                <w:sz w:val="18"/>
                <w:szCs w:val="18"/>
                <w:lang w:val="en-GB"/>
              </w:rPr>
            </w:pPr>
          </w:p>
          <w:p w14:paraId="10ACC254" w14:textId="77777777" w:rsidR="0044504D" w:rsidRDefault="0044504D" w:rsidP="00CE2873">
            <w:pPr>
              <w:rPr>
                <w:sz w:val="18"/>
                <w:szCs w:val="18"/>
                <w:lang w:val="en-GB"/>
              </w:rPr>
            </w:pPr>
          </w:p>
          <w:p w14:paraId="73D7C74A" w14:textId="77777777" w:rsidR="0044504D" w:rsidRDefault="0044504D" w:rsidP="00CE2873">
            <w:pPr>
              <w:rPr>
                <w:sz w:val="18"/>
                <w:szCs w:val="18"/>
                <w:lang w:val="en-GB"/>
              </w:rPr>
            </w:pPr>
          </w:p>
          <w:p w14:paraId="40E15FB4" w14:textId="77777777" w:rsidR="0044504D" w:rsidRDefault="0044504D" w:rsidP="00CE2873">
            <w:pPr>
              <w:rPr>
                <w:sz w:val="18"/>
                <w:szCs w:val="18"/>
                <w:lang w:val="en-GB"/>
              </w:rPr>
            </w:pPr>
          </w:p>
          <w:p w14:paraId="16690D72" w14:textId="77777777" w:rsidR="0044504D" w:rsidRDefault="0044504D" w:rsidP="00CE2873">
            <w:pPr>
              <w:rPr>
                <w:sz w:val="18"/>
                <w:szCs w:val="18"/>
                <w:lang w:val="en-GB"/>
              </w:rPr>
            </w:pPr>
          </w:p>
          <w:p w14:paraId="3C37A8D1" w14:textId="77777777" w:rsidR="0044504D" w:rsidRDefault="0044504D" w:rsidP="00CE2873">
            <w:pPr>
              <w:rPr>
                <w:sz w:val="18"/>
                <w:szCs w:val="18"/>
                <w:lang w:val="en-GB"/>
              </w:rPr>
            </w:pPr>
          </w:p>
          <w:p w14:paraId="2B402A05" w14:textId="10A5267C" w:rsidR="0044504D" w:rsidRPr="00FB2FEF" w:rsidRDefault="0044504D" w:rsidP="00CE2873">
            <w:pPr>
              <w:rPr>
                <w:sz w:val="18"/>
                <w:szCs w:val="18"/>
                <w:lang w:val="en-GB"/>
              </w:rPr>
            </w:pPr>
          </w:p>
        </w:tc>
        <w:tc>
          <w:tcPr>
            <w:tcW w:w="309" w:type="pct"/>
          </w:tcPr>
          <w:p w14:paraId="5798CD1F"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1C01FDCC" w14:textId="77777777" w:rsidR="006132D9" w:rsidRPr="00FB2FEF" w:rsidRDefault="006132D9" w:rsidP="00CE2873">
            <w:pPr>
              <w:rPr>
                <w:sz w:val="18"/>
                <w:szCs w:val="18"/>
                <w:lang w:val="en-GB"/>
              </w:rPr>
            </w:pPr>
            <w:r w:rsidRPr="00FB2FEF">
              <w:rPr>
                <w:sz w:val="18"/>
                <w:szCs w:val="18"/>
                <w:lang w:val="en-GB"/>
              </w:rPr>
              <w:t>RICU, patients with AECOPD at their first SBT</w:t>
            </w:r>
          </w:p>
        </w:tc>
        <w:tc>
          <w:tcPr>
            <w:tcW w:w="302" w:type="pct"/>
          </w:tcPr>
          <w:p w14:paraId="1372454B" w14:textId="77777777" w:rsidR="006132D9" w:rsidRPr="00FB2FEF" w:rsidRDefault="006132D9" w:rsidP="00CE2873">
            <w:pPr>
              <w:rPr>
                <w:sz w:val="18"/>
                <w:szCs w:val="18"/>
                <w:lang w:val="en-GB"/>
              </w:rPr>
            </w:pPr>
            <w:r w:rsidRPr="00FB2FEF">
              <w:rPr>
                <w:sz w:val="18"/>
                <w:szCs w:val="18"/>
                <w:lang w:val="en-GB"/>
              </w:rPr>
              <w:t>50</w:t>
            </w:r>
          </w:p>
        </w:tc>
        <w:tc>
          <w:tcPr>
            <w:tcW w:w="351" w:type="pct"/>
          </w:tcPr>
          <w:p w14:paraId="21D8FAFB" w14:textId="77777777" w:rsidR="006132D9" w:rsidRPr="00FB2FEF" w:rsidRDefault="006132D9" w:rsidP="00CE2873">
            <w:pPr>
              <w:rPr>
                <w:sz w:val="18"/>
                <w:szCs w:val="18"/>
                <w:lang w:val="en-GB"/>
              </w:rPr>
            </w:pPr>
            <w:r w:rsidRPr="00FB2FEF">
              <w:rPr>
                <w:sz w:val="18"/>
                <w:szCs w:val="18"/>
                <w:lang w:val="en-GB"/>
              </w:rPr>
              <w:t>12 mm</w:t>
            </w:r>
          </w:p>
        </w:tc>
        <w:tc>
          <w:tcPr>
            <w:tcW w:w="897" w:type="pct"/>
          </w:tcPr>
          <w:p w14:paraId="1C213385" w14:textId="77777777" w:rsidR="006132D9" w:rsidRPr="00FB2FEF" w:rsidRDefault="006132D9" w:rsidP="00CE2873">
            <w:pPr>
              <w:rPr>
                <w:sz w:val="18"/>
                <w:szCs w:val="18"/>
                <w:lang w:val="it-IT"/>
              </w:rPr>
            </w:pPr>
            <w:r w:rsidRPr="00FB2FEF">
              <w:rPr>
                <w:sz w:val="18"/>
                <w:szCs w:val="18"/>
                <w:shd w:val="clear" w:color="auto" w:fill="FFFFFF"/>
                <w:lang w:val="it-IT"/>
              </w:rPr>
              <w:t xml:space="preserve">- </w:t>
            </w:r>
            <w:proofErr w:type="spellStart"/>
            <w:r w:rsidRPr="00FB2FEF">
              <w:rPr>
                <w:sz w:val="18"/>
                <w:szCs w:val="18"/>
                <w:shd w:val="clear" w:color="auto" w:fill="FFFFFF"/>
                <w:lang w:val="it-IT"/>
              </w:rPr>
              <w:t>SonoScape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ultrasound</w:t>
            </w:r>
            <w:proofErr w:type="spellEnd"/>
            <w:r w:rsidRPr="00FB2FEF">
              <w:rPr>
                <w:sz w:val="18"/>
                <w:szCs w:val="18"/>
                <w:shd w:val="clear" w:color="auto" w:fill="FFFFFF"/>
                <w:lang w:val="it-IT"/>
              </w:rPr>
              <w:t xml:space="preserve"> machine (</w:t>
            </w:r>
            <w:proofErr w:type="spellStart"/>
            <w:r w:rsidRPr="00FB2FEF">
              <w:rPr>
                <w:sz w:val="18"/>
                <w:szCs w:val="18"/>
                <w:shd w:val="clear" w:color="auto" w:fill="FFFFFF"/>
                <w:lang w:val="it-IT"/>
              </w:rPr>
              <w:t>SonoScape</w:t>
            </w:r>
            <w:proofErr w:type="spellEnd"/>
            <w:r w:rsidRPr="00FB2FEF">
              <w:rPr>
                <w:sz w:val="18"/>
                <w:szCs w:val="18"/>
                <w:shd w:val="clear" w:color="auto" w:fill="FFFFFF"/>
                <w:lang w:val="it-IT"/>
              </w:rPr>
              <w:t xml:space="preserve"> SSI-4000, </w:t>
            </w:r>
            <w:proofErr w:type="spellStart"/>
            <w:r w:rsidRPr="00FB2FEF">
              <w:rPr>
                <w:sz w:val="18"/>
                <w:szCs w:val="18"/>
                <w:shd w:val="clear" w:color="auto" w:fill="FFFFFF"/>
                <w:lang w:val="it-IT"/>
              </w:rPr>
              <w:t>SonoScape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Medical</w:t>
            </w:r>
            <w:proofErr w:type="spellEnd"/>
            <w:r w:rsidRPr="00FB2FEF">
              <w:rPr>
                <w:sz w:val="18"/>
                <w:szCs w:val="18"/>
                <w:shd w:val="clear" w:color="auto" w:fill="FFFFFF"/>
                <w:lang w:val="it-IT"/>
              </w:rPr>
              <w:t xml:space="preserve"> Corp., Guangdong, China; EC REP </w:t>
            </w:r>
            <w:proofErr w:type="spellStart"/>
            <w:r w:rsidRPr="00FB2FEF">
              <w:rPr>
                <w:sz w:val="18"/>
                <w:szCs w:val="18"/>
                <w:shd w:val="clear" w:color="auto" w:fill="FFFFFF"/>
                <w:lang w:val="it-IT"/>
              </w:rPr>
              <w:t>SonoScape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Europ</w:t>
            </w:r>
            <w:proofErr w:type="spellEnd"/>
            <w:r w:rsidRPr="00FB2FEF">
              <w:rPr>
                <w:sz w:val="18"/>
                <w:szCs w:val="18"/>
                <w:shd w:val="clear" w:color="auto" w:fill="FFFFFF"/>
                <w:lang w:val="it-IT"/>
              </w:rPr>
              <w:t xml:space="preserve"> S.R.L, Rome, </w:t>
            </w:r>
            <w:proofErr w:type="spellStart"/>
            <w:r w:rsidRPr="00FB2FEF">
              <w:rPr>
                <w:sz w:val="18"/>
                <w:szCs w:val="18"/>
                <w:shd w:val="clear" w:color="auto" w:fill="FFFFFF"/>
                <w:lang w:val="it-IT"/>
              </w:rPr>
              <w:t>Italy</w:t>
            </w:r>
            <w:proofErr w:type="spellEnd"/>
            <w:r w:rsidRPr="00FB2FEF">
              <w:rPr>
                <w:sz w:val="18"/>
                <w:szCs w:val="18"/>
                <w:shd w:val="clear" w:color="auto" w:fill="FFFFFF"/>
                <w:lang w:val="it-IT"/>
              </w:rPr>
              <w:t>)</w:t>
            </w:r>
          </w:p>
        </w:tc>
        <w:tc>
          <w:tcPr>
            <w:tcW w:w="1901" w:type="pct"/>
          </w:tcPr>
          <w:p w14:paraId="40C241F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w:t>
            </w:r>
            <w:r w:rsidRPr="00FB2FEF">
              <w:rPr>
                <w:sz w:val="18"/>
                <w:szCs w:val="18"/>
                <w:lang w:val="en-GB"/>
              </w:rPr>
              <w:t>30 °- 45 °).</w:t>
            </w:r>
          </w:p>
          <w:p w14:paraId="776999F6"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30 min from the beginning of the SBT.</w:t>
            </w:r>
          </w:p>
          <w:p w14:paraId="29446E86"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probe was placed over one of the lower intercostal spaces in the right anterior axillary line; the ultrasound beam was directed to the hemidiaphragm dome. </w:t>
            </w:r>
          </w:p>
          <w:p w14:paraId="4150E3C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573ED54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w:t>
            </w:r>
            <w:r w:rsidRPr="00FB2FEF">
              <w:rPr>
                <w:sz w:val="18"/>
                <w:szCs w:val="18"/>
                <w:shd w:val="clear" w:color="auto" w:fill="FFFFFF"/>
                <w:lang w:val="en-GB"/>
              </w:rPr>
              <w:t> 3.5-MHz.</w:t>
            </w:r>
          </w:p>
          <w:p w14:paraId="20890765"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43ED782C" w14:textId="77777777" w:rsidR="006132D9" w:rsidRPr="00FB2FEF" w:rsidRDefault="006132D9" w:rsidP="00CE2873">
            <w:pPr>
              <w:rPr>
                <w:sz w:val="18"/>
                <w:szCs w:val="18"/>
                <w:lang w:val="en-GB"/>
              </w:rPr>
            </w:pPr>
            <w:r w:rsidRPr="00FB2FEF">
              <w:rPr>
                <w:sz w:val="18"/>
                <w:szCs w:val="18"/>
                <w:lang w:val="en-GB"/>
              </w:rPr>
              <w:t>Extubated and SB ≥ 48 h</w:t>
            </w:r>
            <w:r w:rsidRPr="00FB2FEF">
              <w:rPr>
                <w:sz w:val="18"/>
                <w:szCs w:val="18"/>
                <w:vertAlign w:val="superscript"/>
                <w:lang w:val="en-GB"/>
              </w:rPr>
              <w:t>a</w:t>
            </w:r>
            <w:r w:rsidRPr="00FB2FEF">
              <w:rPr>
                <w:sz w:val="18"/>
                <w:szCs w:val="18"/>
                <w:lang w:val="en-GB"/>
              </w:rPr>
              <w:t>.</w:t>
            </w:r>
          </w:p>
        </w:tc>
      </w:tr>
      <w:tr w:rsidR="001F6CAB" w:rsidRPr="00FB2FEF" w14:paraId="0CB95E16" w14:textId="77777777" w:rsidTr="0044504D">
        <w:tc>
          <w:tcPr>
            <w:tcW w:w="354" w:type="pct"/>
          </w:tcPr>
          <w:p w14:paraId="4F47D3B7" w14:textId="77777777" w:rsidR="006132D9" w:rsidRDefault="006132D9" w:rsidP="00CE2873">
            <w:pPr>
              <w:rPr>
                <w:sz w:val="18"/>
                <w:szCs w:val="18"/>
                <w:lang w:val="en-GB"/>
              </w:rPr>
            </w:pPr>
            <w:proofErr w:type="spellStart"/>
            <w:r w:rsidRPr="00FB2FEF">
              <w:rPr>
                <w:sz w:val="18"/>
                <w:szCs w:val="18"/>
                <w:lang w:val="en-GB"/>
              </w:rPr>
              <w:lastRenderedPageBreak/>
              <w:t>Abdelhafeez</w:t>
            </w:r>
            <w:proofErr w:type="spellEnd"/>
            <w:r w:rsidRPr="00FB2FEF">
              <w:rPr>
                <w:sz w:val="18"/>
                <w:szCs w:val="18"/>
                <w:lang w:val="en-GB"/>
              </w:rPr>
              <w:t xml:space="preserve"> 2019</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&lt;EndNote&gt;&lt;Cite&gt;&lt;Author&gt;Abdelhafeez&lt;/Author&gt;&lt;Year&gt;2019&lt;/Year&gt;&lt;RecNum&gt;410&lt;/RecNum&gt;&lt;DisplayText&gt;[30]&lt;/DisplayText&gt;&lt;record&gt;&lt;rec-number&gt;410&lt;/rec-number&gt;&lt;foreign-keys&gt;&lt;key app="EN" db-id="zwdsx2sx190apyezss95pw2jdwsdd9052asd" timestamp="1674481845"&gt;410&lt;/key&gt;&lt;/foreign-keys&gt;&lt;ref-type name="Journal Article"&gt;17&lt;/ref-type&gt;&lt;contributors&gt;&lt;authors&gt;&lt;author&gt;Abdelhafeez, R. M.&lt;/author&gt;&lt;author&gt;Abumossalam, A. M.&lt;/author&gt;&lt;author&gt;Arram, E. O.&lt;/author&gt;&lt;author&gt;Elshafey, M. M.&lt;/author&gt;&lt;author&gt;Abushehata, M. E.&lt;/author&gt;&lt;/authors&gt;&lt;/contributors&gt;&lt;auth-address&gt;Mansoura Univ Hosp, Thorac Med Dept, Mansoura, Egypt&lt;/auth-address&gt;&lt;titles&gt;&lt;title&gt;Diaphragm and weaning from mechanical ventilation: anticipation and outcome&lt;/title&gt;&lt;secondary-title&gt;Egyptian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Bronchol&lt;/abbr-1&gt;&lt;/alt-periodical&gt;&lt;pages&gt;489-497&lt;/pages&gt;&lt;volume&gt;13&lt;/volume&gt;&lt;number&gt;4&lt;/number&gt;&lt;keywords&gt;&lt;keyword&gt;acute physiology and chronic health evaluation score&lt;/keyword&gt;&lt;keyword&gt;diaphragmatic ultrasound&lt;/keyword&gt;&lt;keyword&gt;excursion&lt;/keyword&gt;&lt;keyword&gt;mechanical ventilation&lt;/keyword&gt;&lt;keyword&gt;thickness&lt;/keyword&gt;&lt;keyword&gt;weaning&lt;/keyword&gt;&lt;keyword&gt;ultrasound&lt;/keyword&gt;&lt;keyword&gt;extubation&lt;/keyword&gt;&lt;keyword&gt;ultrasonography&lt;/keyword&gt;&lt;keyword&gt;dysfunction&lt;/keyword&gt;&lt;keyword&gt;excursion&lt;/keyword&gt;&lt;keyword&gt;pressure&lt;/keyword&gt;&lt;keyword&gt;index&lt;/keyword&gt;&lt;/keywords&gt;&lt;dates&gt;&lt;year&gt;2019&lt;/year&gt;&lt;pub-dates&gt;&lt;date&gt;Dec&lt;/date&gt;&lt;/pub-dates&gt;&lt;/dates&gt;&lt;isbn&gt;1687-8426&lt;/isbn&gt;&lt;accession-num&gt;WOS:000705447400007&lt;/accession-num&gt;&lt;urls&gt;&lt;related-urls&gt;&lt;url&gt;&amp;lt;Go to ISI&amp;gt;://WOS:000705447400007&lt;/url&gt;&lt;/related-urls&gt;&lt;/urls&gt;&lt;electronic-resource-num&gt;10.4103/ejb.ejb_13_19&lt;/electronic-resource-num&gt;&lt;language&gt;English&lt;/language&gt;&lt;/record&gt;&lt;/Cite&gt;&lt;/EndNote&gt;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[30]</w:t>
            </w:r>
            <w:r w:rsidRPr="0044504D">
              <w:rPr>
                <w:sz w:val="18"/>
                <w:szCs w:val="18"/>
                <w:vertAlign w:val="superscript"/>
                <w:lang w:val="en-GB"/>
              </w:rPr>
              <w:fldChar w:fldCharType="end"/>
            </w:r>
          </w:p>
          <w:p w14:paraId="2489C8A3" w14:textId="77777777" w:rsidR="0044504D" w:rsidRDefault="0044504D" w:rsidP="00CE2873">
            <w:pPr>
              <w:rPr>
                <w:sz w:val="18"/>
                <w:szCs w:val="18"/>
                <w:lang w:val="en-GB"/>
              </w:rPr>
            </w:pPr>
          </w:p>
          <w:p w14:paraId="1F840E93" w14:textId="77777777" w:rsidR="0044504D" w:rsidRDefault="0044504D" w:rsidP="00CE2873">
            <w:pPr>
              <w:rPr>
                <w:sz w:val="18"/>
                <w:szCs w:val="18"/>
                <w:lang w:val="en-GB"/>
              </w:rPr>
            </w:pPr>
          </w:p>
          <w:p w14:paraId="4D281C83" w14:textId="77777777" w:rsidR="0044504D" w:rsidRDefault="0044504D" w:rsidP="00CE2873">
            <w:pPr>
              <w:rPr>
                <w:sz w:val="18"/>
                <w:szCs w:val="18"/>
                <w:lang w:val="en-GB"/>
              </w:rPr>
            </w:pPr>
          </w:p>
          <w:p w14:paraId="60979320" w14:textId="77777777" w:rsidR="0044504D" w:rsidRDefault="0044504D" w:rsidP="00CE2873">
            <w:pPr>
              <w:rPr>
                <w:sz w:val="18"/>
                <w:szCs w:val="18"/>
                <w:lang w:val="en-GB"/>
              </w:rPr>
            </w:pPr>
          </w:p>
          <w:p w14:paraId="7F5D4B8C" w14:textId="77777777" w:rsidR="0044504D" w:rsidRDefault="0044504D" w:rsidP="00CE2873">
            <w:pPr>
              <w:rPr>
                <w:sz w:val="18"/>
                <w:szCs w:val="18"/>
                <w:lang w:val="en-GB"/>
              </w:rPr>
            </w:pPr>
          </w:p>
          <w:p w14:paraId="575988C8" w14:textId="77777777" w:rsidR="0044504D" w:rsidRDefault="0044504D" w:rsidP="00CE2873">
            <w:pPr>
              <w:rPr>
                <w:sz w:val="18"/>
                <w:szCs w:val="18"/>
                <w:lang w:val="en-GB"/>
              </w:rPr>
            </w:pPr>
          </w:p>
          <w:p w14:paraId="00789313" w14:textId="249A4852" w:rsidR="0044504D" w:rsidRPr="00FB2FEF" w:rsidRDefault="0044504D" w:rsidP="00CE2873">
            <w:pPr>
              <w:rPr>
                <w:sz w:val="18"/>
                <w:szCs w:val="18"/>
                <w:lang w:val="en-GB"/>
              </w:rPr>
            </w:pPr>
          </w:p>
        </w:tc>
        <w:tc>
          <w:tcPr>
            <w:tcW w:w="309" w:type="pct"/>
          </w:tcPr>
          <w:p w14:paraId="2CAEE7B1"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4CFB3616"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5C56C597" w14:textId="77777777" w:rsidR="006132D9" w:rsidRPr="00FB2FEF" w:rsidRDefault="006132D9" w:rsidP="00CE2873">
            <w:pPr>
              <w:rPr>
                <w:sz w:val="18"/>
                <w:szCs w:val="18"/>
                <w:lang w:val="en-GB"/>
              </w:rPr>
            </w:pPr>
            <w:r w:rsidRPr="00FB2FEF">
              <w:rPr>
                <w:sz w:val="18"/>
                <w:szCs w:val="18"/>
                <w:lang w:val="en-GB"/>
              </w:rPr>
              <w:t>240</w:t>
            </w:r>
          </w:p>
        </w:tc>
        <w:tc>
          <w:tcPr>
            <w:tcW w:w="351" w:type="pct"/>
          </w:tcPr>
          <w:p w14:paraId="07E7210E" w14:textId="77777777" w:rsidR="006132D9" w:rsidRPr="00FB2FEF" w:rsidRDefault="006132D9" w:rsidP="00CE2873">
            <w:pPr>
              <w:rPr>
                <w:sz w:val="18"/>
                <w:szCs w:val="18"/>
                <w:lang w:val="en-GB"/>
              </w:rPr>
            </w:pPr>
            <w:r w:rsidRPr="00FB2FEF">
              <w:rPr>
                <w:sz w:val="18"/>
                <w:szCs w:val="18"/>
                <w:lang w:val="en-GB"/>
              </w:rPr>
              <w:t>&gt;18.4 mm</w:t>
            </w:r>
          </w:p>
        </w:tc>
        <w:tc>
          <w:tcPr>
            <w:tcW w:w="897" w:type="pct"/>
          </w:tcPr>
          <w:p w14:paraId="48EBB87A"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Mindray DP-2200; </w:t>
            </w:r>
            <w:proofErr w:type="spellStart"/>
            <w:r w:rsidRPr="00FB2FEF">
              <w:rPr>
                <w:sz w:val="18"/>
                <w:szCs w:val="18"/>
                <w:shd w:val="clear" w:color="auto" w:fill="FFFFFF"/>
              </w:rPr>
              <w:t>Shenzen</w:t>
            </w:r>
            <w:proofErr w:type="spellEnd"/>
            <w:r w:rsidRPr="00FB2FEF">
              <w:rPr>
                <w:sz w:val="18"/>
                <w:szCs w:val="18"/>
                <w:shd w:val="clear" w:color="auto" w:fill="FFFFFF"/>
              </w:rPr>
              <w:t xml:space="preserve"> </w:t>
            </w:r>
            <w:proofErr w:type="spellStart"/>
            <w:r w:rsidRPr="00FB2FEF">
              <w:rPr>
                <w:sz w:val="18"/>
                <w:szCs w:val="18"/>
                <w:shd w:val="clear" w:color="auto" w:fill="FFFFFF"/>
              </w:rPr>
              <w:t>Lontek</w:t>
            </w:r>
            <w:proofErr w:type="spellEnd"/>
            <w:r w:rsidRPr="00FB2FEF">
              <w:rPr>
                <w:sz w:val="18"/>
                <w:szCs w:val="18"/>
                <w:shd w:val="clear" w:color="auto" w:fill="FFFFFF"/>
              </w:rPr>
              <w:t xml:space="preserve"> Electronic Technology Co., Limited, China</w:t>
            </w:r>
          </w:p>
        </w:tc>
        <w:tc>
          <w:tcPr>
            <w:tcW w:w="1901" w:type="pct"/>
          </w:tcPr>
          <w:p w14:paraId="16110879"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r w:rsidRPr="00FB2FEF">
              <w:rPr>
                <w:sz w:val="18"/>
                <w:szCs w:val="18"/>
                <w:lang w:val="en-GB"/>
              </w:rPr>
              <w:t>.</w:t>
            </w:r>
          </w:p>
          <w:p w14:paraId="267ECFDE"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just before </w:t>
            </w:r>
            <w:proofErr w:type="spellStart"/>
            <w:r w:rsidRPr="00FB2FEF">
              <w:rPr>
                <w:sz w:val="18"/>
                <w:szCs w:val="18"/>
                <w:lang w:val="en-GB"/>
              </w:rPr>
              <w:t>extubation</w:t>
            </w:r>
            <w:proofErr w:type="spellEnd"/>
            <w:r w:rsidRPr="00FB2FEF">
              <w:rPr>
                <w:sz w:val="18"/>
                <w:szCs w:val="18"/>
                <w:lang w:val="en-GB"/>
              </w:rPr>
              <w:t>.</w:t>
            </w:r>
          </w:p>
          <w:p w14:paraId="69F93D2E" w14:textId="77777777" w:rsidR="006132D9" w:rsidRPr="00FB2FEF" w:rsidRDefault="006132D9" w:rsidP="00CE2873">
            <w:pPr>
              <w:rPr>
                <w:sz w:val="18"/>
                <w:szCs w:val="18"/>
              </w:rPr>
            </w:pPr>
            <w:r w:rsidRPr="00FB2FEF">
              <w:rPr>
                <w:sz w:val="18"/>
                <w:szCs w:val="18"/>
              </w:rPr>
              <w:t xml:space="preserve">- </w:t>
            </w:r>
            <w:r w:rsidRPr="00FB2FEF">
              <w:rPr>
                <w:sz w:val="18"/>
                <w:szCs w:val="18"/>
                <w:u w:val="single"/>
              </w:rPr>
              <w:t>Maneuver</w:t>
            </w:r>
            <w:r w:rsidRPr="00FB2FEF">
              <w:rPr>
                <w:sz w:val="18"/>
                <w:szCs w:val="18"/>
              </w:rPr>
              <w:t>: the probe was placed between the midclavicular and anterior axillary lines, in the subcostal area, and directed medially, cranially, or dorsally, so that the ultrasound beam reached perpendicularly the posterior third of the right hemi-diaphragm.</w:t>
            </w:r>
          </w:p>
          <w:p w14:paraId="19ACFD22" w14:textId="77777777" w:rsidR="006132D9" w:rsidRPr="00FB2FEF" w:rsidRDefault="006132D9" w:rsidP="00CE2873">
            <w:pPr>
              <w:rPr>
                <w:sz w:val="18"/>
                <w:szCs w:val="18"/>
              </w:rPr>
            </w:pPr>
            <w:r w:rsidRPr="00FB2FEF">
              <w:rPr>
                <w:sz w:val="18"/>
                <w:szCs w:val="18"/>
              </w:rPr>
              <w:t xml:space="preserve">- </w:t>
            </w:r>
            <w:r w:rsidRPr="00FB2FEF">
              <w:rPr>
                <w:sz w:val="18"/>
                <w:szCs w:val="18"/>
                <w:u w:val="single"/>
              </w:rPr>
              <w:t>Mode of US</w:t>
            </w:r>
            <w:r w:rsidRPr="00FB2FEF">
              <w:rPr>
                <w:sz w:val="18"/>
                <w:szCs w:val="18"/>
              </w:rPr>
              <w:t>: M-mode.</w:t>
            </w:r>
          </w:p>
          <w:p w14:paraId="1C77B8A7"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w:t>
            </w:r>
            <w:r w:rsidRPr="00FB2FEF">
              <w:rPr>
                <w:sz w:val="18"/>
                <w:szCs w:val="18"/>
                <w:shd w:val="clear" w:color="auto" w:fill="FFFFFF"/>
                <w:lang w:val="en-GB"/>
              </w:rPr>
              <w:t> 3.5-5 MHz curvilinear probe.</w:t>
            </w:r>
          </w:p>
          <w:p w14:paraId="37F39418" w14:textId="77777777" w:rsidR="006132D9" w:rsidRPr="00FB2FEF" w:rsidRDefault="006132D9" w:rsidP="00CE2873">
            <w:pPr>
              <w:rPr>
                <w:sz w:val="18"/>
                <w:szCs w:val="18"/>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measurements of at least three respiratory cycles were averaged for the right and left </w:t>
            </w:r>
            <w:proofErr w:type="spellStart"/>
            <w:r w:rsidRPr="00FB2FEF">
              <w:rPr>
                <w:sz w:val="18"/>
                <w:szCs w:val="18"/>
                <w:shd w:val="clear" w:color="auto" w:fill="FFFFFF"/>
                <w:lang w:val="en-GB"/>
              </w:rPr>
              <w:t>hrmidiaphragm</w:t>
            </w:r>
            <w:proofErr w:type="spellEnd"/>
            <w:r w:rsidRPr="00FB2FEF">
              <w:rPr>
                <w:sz w:val="18"/>
                <w:szCs w:val="18"/>
                <w:shd w:val="clear" w:color="auto" w:fill="FFFFFF"/>
                <w:lang w:val="en-GB"/>
              </w:rPr>
              <w:t xml:space="preserve">. Then the average of measurements of the two sides was calculated. </w:t>
            </w:r>
          </w:p>
        </w:tc>
        <w:tc>
          <w:tcPr>
            <w:tcW w:w="531" w:type="pct"/>
          </w:tcPr>
          <w:p w14:paraId="168523C1" w14:textId="77777777" w:rsidR="006132D9" w:rsidRPr="00FB2FEF" w:rsidRDefault="006132D9" w:rsidP="00CE2873">
            <w:pPr>
              <w:rPr>
                <w:sz w:val="18"/>
                <w:szCs w:val="18"/>
              </w:rPr>
            </w:pPr>
            <w:r w:rsidRPr="00FB2FEF">
              <w:rPr>
                <w:b/>
                <w:bCs/>
                <w:sz w:val="18"/>
                <w:szCs w:val="18"/>
              </w:rPr>
              <w:t>Weaning success</w:t>
            </w:r>
            <w:r w:rsidRPr="00FB2FEF">
              <w:rPr>
                <w:sz w:val="18"/>
                <w:szCs w:val="18"/>
              </w:rPr>
              <w:t xml:space="preserve">: simple weaning = weaning duration less than week and patient weaned successfully from the first weaning trial; difficult weaning = weaning duration up to a week and patient weaned successfully after three weaning trials. </w:t>
            </w:r>
            <w:r w:rsidRPr="00FB2FEF">
              <w:rPr>
                <w:b/>
                <w:bCs/>
                <w:sz w:val="18"/>
                <w:szCs w:val="18"/>
              </w:rPr>
              <w:t>Weaning failure</w:t>
            </w:r>
            <w:r w:rsidRPr="00FB2FEF">
              <w:rPr>
                <w:sz w:val="18"/>
                <w:szCs w:val="18"/>
              </w:rPr>
              <w:t xml:space="preserve"> was defined as one of the following: nonscheduled </w:t>
            </w:r>
            <w:proofErr w:type="spellStart"/>
            <w:r w:rsidRPr="00FB2FEF">
              <w:rPr>
                <w:sz w:val="18"/>
                <w:szCs w:val="18"/>
              </w:rPr>
              <w:t>extubation</w:t>
            </w:r>
            <w:proofErr w:type="spellEnd"/>
            <w:r w:rsidRPr="00FB2FEF">
              <w:rPr>
                <w:sz w:val="18"/>
                <w:szCs w:val="18"/>
              </w:rPr>
              <w:t xml:space="preserve">, need for reintubation, need for noninvasive positive pressure ventilation of the patient within 48h after </w:t>
            </w:r>
            <w:proofErr w:type="spellStart"/>
            <w:r w:rsidRPr="00FB2FEF">
              <w:rPr>
                <w:sz w:val="18"/>
                <w:szCs w:val="18"/>
              </w:rPr>
              <w:t>extubation</w:t>
            </w:r>
            <w:proofErr w:type="spellEnd"/>
            <w:r w:rsidRPr="00FB2FEF">
              <w:rPr>
                <w:sz w:val="18"/>
                <w:szCs w:val="18"/>
              </w:rPr>
              <w:t xml:space="preserve">, delayed </w:t>
            </w:r>
            <w:proofErr w:type="spellStart"/>
            <w:r w:rsidRPr="00FB2FEF">
              <w:rPr>
                <w:sz w:val="18"/>
                <w:szCs w:val="18"/>
              </w:rPr>
              <w:t>extubation</w:t>
            </w:r>
            <w:proofErr w:type="spellEnd"/>
            <w:r w:rsidRPr="00FB2FEF">
              <w:rPr>
                <w:sz w:val="18"/>
                <w:szCs w:val="18"/>
              </w:rPr>
              <w:t>, tracheostomy.</w:t>
            </w:r>
          </w:p>
        </w:tc>
      </w:tr>
      <w:tr w:rsidR="001F6CAB" w:rsidRPr="00FB2FEF" w14:paraId="3B4FBA32" w14:textId="77777777" w:rsidTr="0044504D">
        <w:tc>
          <w:tcPr>
            <w:tcW w:w="354" w:type="pct"/>
          </w:tcPr>
          <w:p w14:paraId="3E5B2398" w14:textId="77777777" w:rsidR="006132D9" w:rsidRPr="00FB2FEF" w:rsidRDefault="006132D9" w:rsidP="00CE2873">
            <w:pPr>
              <w:rPr>
                <w:sz w:val="18"/>
                <w:szCs w:val="18"/>
                <w:lang w:val="en-GB"/>
              </w:rPr>
            </w:pPr>
            <w:r w:rsidRPr="00FB2FEF">
              <w:rPr>
                <w:sz w:val="18"/>
                <w:szCs w:val="18"/>
                <w:lang w:val="en-GB"/>
              </w:rPr>
              <w:t xml:space="preserve">Alam </w:t>
            </w:r>
          </w:p>
          <w:p w14:paraId="15A3929C" w14:textId="77777777" w:rsidR="006132D9" w:rsidRDefault="006132D9" w:rsidP="00CE2873">
            <w:pPr>
              <w:rPr>
                <w:sz w:val="18"/>
                <w:szCs w:val="18"/>
                <w:lang w:val="en-GB"/>
              </w:rPr>
            </w:pPr>
            <w:r w:rsidRPr="00FB2FEF">
              <w:rPr>
                <w:sz w:val="18"/>
                <w:szCs w:val="18"/>
                <w:lang w:val="en-GB"/>
              </w:rPr>
              <w:t>2022</w:t>
            </w:r>
            <w:r w:rsidRPr="0044504D">
              <w:rPr>
                <w:sz w:val="18"/>
                <w:szCs w:val="18"/>
                <w:vertAlign w:val="superscript"/>
                <w:lang w:val="en-GB"/>
              </w:rPr>
              <w:fldChar w:fldCharType="begin">
                <w:fldData xml:space="preserve">PEVuZE5vdGU+PENpdGU+PEF1dGhvcj5BbGFtPC9BdXRob3I+PFllYXI+MjAyMjwvWWVhcj48UmVj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</w:fldData>
              </w:fldChar>
            </w:r>
            <w:r w:rsidRPr="0044504D">
              <w:rPr>
                <w:sz w:val="18"/>
                <w:szCs w:val="18"/>
                <w:vertAlign w:val="superscript"/>
                <w:lang w:val="en-GB"/>
              </w:rPr>
              <w:instrText xml:space="preserve"> ADDIN EN.CITE </w:instrText>
            </w:r>
            <w:r w:rsidRPr="0044504D">
              <w:rPr>
                <w:sz w:val="18"/>
                <w:szCs w:val="18"/>
                <w:vertAlign w:val="superscript"/>
                <w:lang w:val="en-GB"/>
              </w:rPr>
              <w:fldChar w:fldCharType="begin">
                <w:fldData xml:space="preserve">PEVuZE5vdGU+PENpdGU+PEF1dGhvcj5BbGFtPC9BdXRob3I+PFllYXI+MjAyMjwvWWVhcj48UmVj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</w:fldData>
              </w:fldChar>
            </w:r>
            <w:r w:rsidRPr="0044504D">
              <w:rPr>
                <w:sz w:val="18"/>
                <w:szCs w:val="18"/>
                <w:vertAlign w:val="superscript"/>
                <w:lang w:val="en-GB"/>
              </w:rPr>
              <w:instrText xml:space="preserve"> ADDIN EN.CITE.DATA </w:instrText>
            </w:r>
            <w:r w:rsidRPr="0044504D">
              <w:rPr>
                <w:sz w:val="18"/>
                <w:szCs w:val="18"/>
                <w:vertAlign w:val="superscript"/>
                <w:lang w:val="en-GB"/>
              </w:rPr>
            </w:r>
            <w:r w:rsidRPr="0044504D">
              <w:rPr>
                <w:sz w:val="18"/>
                <w:szCs w:val="18"/>
                <w:vertAlign w:val="superscript"/>
                <w:lang w:val="en-GB"/>
              </w:rPr>
              <w:fldChar w:fldCharType="end"/>
            </w:r>
            <w:r w:rsidRPr="0044504D">
              <w:rPr>
                <w:sz w:val="18"/>
                <w:szCs w:val="18"/>
                <w:vertAlign w:val="superscript"/>
                <w:lang w:val="en-GB"/>
              </w:rPr>
            </w:r>
            <w:r w:rsidRPr="0044504D">
              <w:rPr>
                <w:sz w:val="18"/>
                <w:szCs w:val="18"/>
                <w:vertAlign w:val="superscript"/>
                <w:lang w:val="en-GB"/>
              </w:rPr>
              <w:fldChar w:fldCharType="separate"/>
            </w:r>
            <w:r w:rsidRPr="0044504D">
              <w:rPr>
                <w:noProof/>
                <w:sz w:val="18"/>
                <w:szCs w:val="18"/>
                <w:vertAlign w:val="superscript"/>
                <w:lang w:val="en-GB"/>
              </w:rPr>
              <w:t>[31]</w:t>
            </w:r>
            <w:r w:rsidRPr="0044504D">
              <w:rPr>
                <w:sz w:val="18"/>
                <w:szCs w:val="18"/>
                <w:vertAlign w:val="superscript"/>
                <w:lang w:val="en-GB"/>
              </w:rPr>
              <w:fldChar w:fldCharType="end"/>
            </w:r>
          </w:p>
          <w:p w14:paraId="0487D980" w14:textId="77777777" w:rsidR="0044504D" w:rsidRDefault="0044504D" w:rsidP="00CE2873">
            <w:pPr>
              <w:rPr>
                <w:sz w:val="18"/>
                <w:szCs w:val="18"/>
                <w:lang w:val="en-GB"/>
              </w:rPr>
            </w:pPr>
          </w:p>
          <w:p w14:paraId="72D1BD91" w14:textId="77777777" w:rsidR="0044504D" w:rsidRDefault="0044504D" w:rsidP="00CE2873">
            <w:pPr>
              <w:rPr>
                <w:sz w:val="18"/>
                <w:szCs w:val="18"/>
                <w:lang w:val="en-GB"/>
              </w:rPr>
            </w:pPr>
          </w:p>
          <w:p w14:paraId="1E2EBCA0" w14:textId="77777777" w:rsidR="0044504D" w:rsidRDefault="0044504D" w:rsidP="00CE2873">
            <w:pPr>
              <w:rPr>
                <w:sz w:val="18"/>
                <w:szCs w:val="18"/>
                <w:lang w:val="en-GB"/>
              </w:rPr>
            </w:pPr>
          </w:p>
          <w:p w14:paraId="6473AEA5" w14:textId="77777777" w:rsidR="0044504D" w:rsidRDefault="0044504D" w:rsidP="00CE2873">
            <w:pPr>
              <w:rPr>
                <w:sz w:val="18"/>
                <w:szCs w:val="18"/>
                <w:lang w:val="en-GB"/>
              </w:rPr>
            </w:pPr>
          </w:p>
          <w:p w14:paraId="2699078E" w14:textId="77777777" w:rsidR="0044504D" w:rsidRDefault="0044504D" w:rsidP="00CE2873">
            <w:pPr>
              <w:rPr>
                <w:sz w:val="18"/>
                <w:szCs w:val="18"/>
                <w:lang w:val="en-GB"/>
              </w:rPr>
            </w:pPr>
          </w:p>
          <w:p w14:paraId="040BF934" w14:textId="77777777" w:rsidR="0044504D" w:rsidRDefault="0044504D" w:rsidP="00CE2873">
            <w:pPr>
              <w:rPr>
                <w:sz w:val="18"/>
                <w:szCs w:val="18"/>
                <w:lang w:val="en-GB"/>
              </w:rPr>
            </w:pPr>
          </w:p>
          <w:p w14:paraId="463D1D2D" w14:textId="77777777" w:rsidR="0044504D" w:rsidRDefault="0044504D" w:rsidP="00CE2873">
            <w:pPr>
              <w:rPr>
                <w:sz w:val="18"/>
                <w:szCs w:val="18"/>
                <w:lang w:val="en-GB"/>
              </w:rPr>
            </w:pPr>
          </w:p>
          <w:p w14:paraId="40A5A5EE" w14:textId="77777777" w:rsidR="0044504D" w:rsidRDefault="0044504D" w:rsidP="00CE2873">
            <w:pPr>
              <w:rPr>
                <w:sz w:val="18"/>
                <w:szCs w:val="18"/>
                <w:lang w:val="en-GB"/>
              </w:rPr>
            </w:pPr>
          </w:p>
          <w:p w14:paraId="562A486A" w14:textId="77777777" w:rsidR="0044504D" w:rsidRDefault="0044504D" w:rsidP="00CE2873">
            <w:pPr>
              <w:rPr>
                <w:sz w:val="18"/>
                <w:szCs w:val="18"/>
                <w:lang w:val="en-GB"/>
              </w:rPr>
            </w:pPr>
          </w:p>
          <w:p w14:paraId="4D712BA7" w14:textId="77777777" w:rsidR="0044504D" w:rsidRDefault="0044504D" w:rsidP="00CE2873">
            <w:pPr>
              <w:rPr>
                <w:sz w:val="18"/>
                <w:szCs w:val="18"/>
                <w:lang w:val="en-GB"/>
              </w:rPr>
            </w:pPr>
          </w:p>
          <w:p w14:paraId="0DC85C04" w14:textId="77777777" w:rsidR="0044504D" w:rsidRDefault="0044504D" w:rsidP="00CE2873">
            <w:pPr>
              <w:rPr>
                <w:sz w:val="18"/>
                <w:szCs w:val="18"/>
                <w:lang w:val="en-GB"/>
              </w:rPr>
            </w:pPr>
          </w:p>
          <w:p w14:paraId="4D4F5430" w14:textId="77777777" w:rsidR="0044504D" w:rsidRDefault="0044504D" w:rsidP="00CE2873">
            <w:pPr>
              <w:rPr>
                <w:sz w:val="18"/>
                <w:szCs w:val="18"/>
                <w:lang w:val="en-GB"/>
              </w:rPr>
            </w:pPr>
          </w:p>
          <w:p w14:paraId="5DEC2A55" w14:textId="77777777" w:rsidR="0044504D" w:rsidRDefault="0044504D" w:rsidP="00CE2873">
            <w:pPr>
              <w:rPr>
                <w:sz w:val="18"/>
                <w:szCs w:val="18"/>
                <w:lang w:val="en-GB"/>
              </w:rPr>
            </w:pPr>
          </w:p>
          <w:p w14:paraId="06A850CF" w14:textId="77777777" w:rsidR="0044504D" w:rsidRDefault="0044504D" w:rsidP="00CE2873">
            <w:pPr>
              <w:rPr>
                <w:sz w:val="18"/>
                <w:szCs w:val="18"/>
                <w:lang w:val="en-GB"/>
              </w:rPr>
            </w:pPr>
          </w:p>
          <w:p w14:paraId="49716180" w14:textId="1FBE6EAD" w:rsidR="0044504D" w:rsidRPr="00FB2FEF" w:rsidRDefault="0044504D" w:rsidP="00CE2873">
            <w:pPr>
              <w:rPr>
                <w:sz w:val="18"/>
                <w:szCs w:val="18"/>
                <w:lang w:val="en-GB"/>
              </w:rPr>
            </w:pPr>
          </w:p>
        </w:tc>
        <w:tc>
          <w:tcPr>
            <w:tcW w:w="309" w:type="pct"/>
          </w:tcPr>
          <w:p w14:paraId="1DB638D4" w14:textId="77777777" w:rsidR="006132D9" w:rsidRPr="00FB2FEF" w:rsidRDefault="006132D9" w:rsidP="00CE2873">
            <w:pPr>
              <w:rPr>
                <w:sz w:val="18"/>
                <w:szCs w:val="18"/>
                <w:lang w:val="en-GB"/>
              </w:rPr>
            </w:pPr>
            <w:r w:rsidRPr="00FB2FEF">
              <w:rPr>
                <w:sz w:val="18"/>
                <w:szCs w:val="18"/>
                <w:lang w:val="en-GB"/>
              </w:rPr>
              <w:t>Bangladesh</w:t>
            </w:r>
          </w:p>
        </w:tc>
        <w:tc>
          <w:tcPr>
            <w:tcW w:w="354" w:type="pct"/>
          </w:tcPr>
          <w:p w14:paraId="72AEE1D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3A1C2571" w14:textId="77777777" w:rsidR="006132D9" w:rsidRPr="00FB2FEF" w:rsidRDefault="006132D9" w:rsidP="00CE2873">
            <w:pPr>
              <w:rPr>
                <w:sz w:val="18"/>
                <w:szCs w:val="18"/>
                <w:lang w:val="en-GB"/>
              </w:rPr>
            </w:pPr>
            <w:r w:rsidRPr="00FB2FEF">
              <w:rPr>
                <w:sz w:val="18"/>
                <w:szCs w:val="18"/>
                <w:lang w:val="en-GB"/>
              </w:rPr>
              <w:t>31</w:t>
            </w:r>
          </w:p>
        </w:tc>
        <w:tc>
          <w:tcPr>
            <w:tcW w:w="351" w:type="pct"/>
          </w:tcPr>
          <w:p w14:paraId="64D53C96" w14:textId="77777777" w:rsidR="006132D9" w:rsidRPr="00FB2FEF" w:rsidRDefault="006132D9" w:rsidP="00CE2873">
            <w:pPr>
              <w:rPr>
                <w:sz w:val="18"/>
                <w:szCs w:val="18"/>
                <w:lang w:val="en-GB"/>
              </w:rPr>
            </w:pPr>
            <w:r w:rsidRPr="00FB2FEF">
              <w:rPr>
                <w:sz w:val="18"/>
                <w:szCs w:val="18"/>
                <w:lang w:val="en-GB"/>
              </w:rPr>
              <w:t>11.43 mm</w:t>
            </w:r>
          </w:p>
        </w:tc>
        <w:tc>
          <w:tcPr>
            <w:tcW w:w="897" w:type="pct"/>
          </w:tcPr>
          <w:p w14:paraId="63822CD8" w14:textId="77777777" w:rsidR="006132D9" w:rsidRPr="00FB2FEF" w:rsidRDefault="006132D9" w:rsidP="00CE2873">
            <w:pPr>
              <w:rPr>
                <w:sz w:val="18"/>
                <w:szCs w:val="18"/>
                <w:shd w:val="clear" w:color="auto" w:fill="FFFFFF"/>
                <w:lang w:val="it-IT"/>
              </w:rPr>
            </w:pPr>
            <w:r w:rsidRPr="00FB2FEF">
              <w:rPr>
                <w:sz w:val="18"/>
                <w:szCs w:val="18"/>
                <w:shd w:val="clear" w:color="auto" w:fill="FFFFFF"/>
                <w:lang w:val="it-IT"/>
              </w:rPr>
              <w:t>-</w:t>
            </w:r>
            <w:proofErr w:type="spellStart"/>
            <w:r w:rsidRPr="00FB2FEF">
              <w:rPr>
                <w:sz w:val="18"/>
                <w:szCs w:val="18"/>
                <w:shd w:val="clear" w:color="auto" w:fill="FFFFFF"/>
                <w:lang w:val="it-IT"/>
              </w:rPr>
              <w:t>Sonosite</w:t>
            </w:r>
            <w:proofErr w:type="spellEnd"/>
            <w:r w:rsidRPr="00FB2FEF">
              <w:rPr>
                <w:sz w:val="18"/>
                <w:szCs w:val="18"/>
                <w:shd w:val="clear" w:color="auto" w:fill="FFFFFF"/>
                <w:lang w:val="it-IT"/>
              </w:rPr>
              <w:t xml:space="preserve"> M-Turbo (FUJIFILM </w:t>
            </w:r>
            <w:proofErr w:type="spellStart"/>
            <w:r w:rsidRPr="00FB2FEF">
              <w:rPr>
                <w:sz w:val="18"/>
                <w:szCs w:val="18"/>
                <w:shd w:val="clear" w:color="auto" w:fill="FFFFFF"/>
                <w:lang w:val="it-IT"/>
              </w:rPr>
              <w:t>SonoSite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Bothell</w:t>
            </w:r>
            <w:proofErr w:type="spellEnd"/>
            <w:r w:rsidRPr="00FB2FEF">
              <w:rPr>
                <w:sz w:val="18"/>
                <w:szCs w:val="18"/>
                <w:shd w:val="clear" w:color="auto" w:fill="FFFFFF"/>
                <w:lang w:val="it-IT"/>
              </w:rPr>
              <w:t>, WA, USA)</w:t>
            </w:r>
          </w:p>
        </w:tc>
        <w:tc>
          <w:tcPr>
            <w:tcW w:w="1901" w:type="pct"/>
          </w:tcPr>
          <w:p w14:paraId="13FF38F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(20</w:t>
            </w:r>
            <w:r w:rsidRPr="00FB2FEF">
              <w:rPr>
                <w:sz w:val="18"/>
                <w:szCs w:val="18"/>
                <w:lang w:val="en-GB"/>
              </w:rPr>
              <w:t xml:space="preserve"> °- 40 °).</w:t>
            </w:r>
          </w:p>
          <w:p w14:paraId="4138C45A"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at the start and after 10 min of a T-piece trial, and just before </w:t>
            </w:r>
            <w:proofErr w:type="spellStart"/>
            <w:r w:rsidRPr="00FB2FEF">
              <w:rPr>
                <w:sz w:val="18"/>
                <w:szCs w:val="18"/>
                <w:lang w:val="en-GB"/>
              </w:rPr>
              <w:t>extubation</w:t>
            </w:r>
            <w:proofErr w:type="spellEnd"/>
          </w:p>
          <w:p w14:paraId="39D1971F"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directly under the right costal edge along the mid-clavicular line and directed medially, cephalad, and dorsally such that the ultrasonic beam reaches the posterior part of the diaphragm perpendicularly.</w:t>
            </w:r>
          </w:p>
          <w:p w14:paraId="389F65B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560DF512"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w:t>
            </w:r>
            <w:r w:rsidRPr="00FB2FEF">
              <w:rPr>
                <w:sz w:val="18"/>
                <w:szCs w:val="18"/>
                <w:shd w:val="clear" w:color="auto" w:fill="FFFFFF"/>
                <w:lang w:val="en-GB"/>
              </w:rPr>
              <w:t> 2-5 MHz curvilinear probe.</w:t>
            </w:r>
          </w:p>
          <w:p w14:paraId="707F9A57" w14:textId="77777777" w:rsidR="006132D9" w:rsidRPr="00FB2FEF" w:rsidRDefault="006132D9" w:rsidP="00CE2873">
            <w:pPr>
              <w:rPr>
                <w:sz w:val="18"/>
                <w:szCs w:val="18"/>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A50DD89" w14:textId="77777777" w:rsidR="006132D9" w:rsidRPr="00FB2FEF" w:rsidRDefault="006132D9" w:rsidP="00CE2873">
            <w:pPr>
              <w:rPr>
                <w:sz w:val="18"/>
                <w:szCs w:val="18"/>
              </w:rPr>
            </w:pPr>
            <w:r w:rsidRPr="00FB2FEF">
              <w:rPr>
                <w:sz w:val="18"/>
                <w:szCs w:val="18"/>
              </w:rPr>
              <w:t xml:space="preserve">Continuation of SB ≥ 48h after </w:t>
            </w:r>
            <w:proofErr w:type="spellStart"/>
            <w:r w:rsidRPr="00FB2FEF">
              <w:rPr>
                <w:sz w:val="18"/>
                <w:szCs w:val="18"/>
              </w:rPr>
              <w:t>extubation</w:t>
            </w:r>
            <w:proofErr w:type="spellEnd"/>
          </w:p>
        </w:tc>
      </w:tr>
      <w:tr w:rsidR="001F6CAB" w:rsidRPr="00FB2FEF" w14:paraId="576D9394" w14:textId="77777777" w:rsidTr="0044504D">
        <w:tc>
          <w:tcPr>
            <w:tcW w:w="354" w:type="pct"/>
          </w:tcPr>
          <w:p w14:paraId="7CA6D971" w14:textId="77777777" w:rsidR="006132D9" w:rsidRPr="00FB2FEF" w:rsidRDefault="006132D9" w:rsidP="00CE2873">
            <w:pPr>
              <w:rPr>
                <w:sz w:val="18"/>
                <w:szCs w:val="18"/>
                <w:lang w:val="en-GB"/>
              </w:rPr>
            </w:pPr>
            <w:r w:rsidRPr="00FB2FEF">
              <w:rPr>
                <w:sz w:val="18"/>
                <w:szCs w:val="18"/>
                <w:lang w:val="en-GB"/>
              </w:rPr>
              <w:lastRenderedPageBreak/>
              <w:t xml:space="preserve">Ali </w:t>
            </w:r>
          </w:p>
          <w:p w14:paraId="27F0B69E" w14:textId="52A3B277" w:rsidR="006132D9" w:rsidRPr="00FB2FEF" w:rsidRDefault="006132D9" w:rsidP="00CE2873">
            <w:pPr>
              <w:rPr>
                <w:sz w:val="18"/>
                <w:szCs w:val="18"/>
                <w:lang w:val="en-GB"/>
              </w:rPr>
            </w:pPr>
            <w:r w:rsidRPr="00FB2FEF">
              <w:rPr>
                <w:sz w:val="18"/>
                <w:szCs w:val="18"/>
                <w:lang w:val="en-GB"/>
              </w:rPr>
              <w:t>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&lt;EndNote&gt;&lt;Cite&gt;&lt;Author&gt;Ali&lt;/Author&gt;&lt;Year&gt;2017&lt;/Year&gt;&lt;RecNum&gt;242&lt;/RecNum&gt;&lt;DisplayText&gt;[5]&lt;/DisplayText&gt;&lt;record&gt;&lt;rec-number&gt;242&lt;/rec-number&gt;&lt;foreign-keys&gt;&lt;key app="EN" db-id="zwdsx2sx190apyezss95pw2jdwsdd9052asd" timestamp="1642763379"&gt;242&lt;/key&gt;&lt;/foreign-keys&gt;&lt;ref-type name="Journal Article"&gt;17&lt;/ref-type&gt;&lt;contributors&gt;&lt;authors&gt;&lt;author&gt;Ali, Eman Ramzy&lt;/author&gt;&lt;author&gt;Mohamad, Ahmad Mostafa&lt;/author&gt;&lt;/authors&gt;&lt;/contributors&gt;&lt;titles&gt;&lt;title&gt;Diaphragm ultrasound as a new functional and morphological index of outcome, prognosis and discontinuation from mechanical ventilation in critically ill patients and evaluating the possible protective indices against VIDD&lt;/title&gt;&lt;secondary-title&gt;Egyptian Journal of Chest Diseases and Tuberculosis&lt;/secondary-title&gt;&lt;short-title&gt;Diaphragm ultrasound as a new functional and morphological index of outcome, prognosis and discontinuation from mechanical ventilation in critically ill patients and evaluating the possible protective indices against VIDD&lt;/short-title&gt;&lt;/titles&gt;&lt;periodical&gt;&lt;full-title&gt;Egyptian Journal of Chest Diseases and Tuberculosis&lt;/full-title&gt;&lt;abbr-1&gt;Egypt J Chest Dis Tu&lt;/abbr-1&gt;&lt;/periodical&gt;&lt;pages&gt;339-351&lt;/pages&gt;&lt;volume&gt;66&lt;/volume&gt;&lt;number&gt;2&lt;/number&gt;&lt;keywords&gt;&lt;keyword&gt;Diaphragm thickness&lt;/keyword&gt;&lt;keyword&gt;Diaphragmatic excursion&lt;/keyword&gt;&lt;keyword&gt;Weaning&lt;/keyword&gt;&lt;keyword&gt;Mechanical ventilation&lt;/keyword&gt;&lt;keyword&gt;Ultrasound&lt;/keyword&gt;&lt;/keywords&gt;&lt;dates&gt;&lt;year&gt;2017&lt;/year&gt;&lt;pub-dates&gt;&lt;date&gt;2017/04/01/&lt;/date&gt;&lt;/pub-dates&gt;&lt;/dates&gt;&lt;isbn&gt;0422-7638&lt;/isbn&gt;&lt;urls&gt;&lt;related-urls&gt;&lt;url&gt;https://www.sciencedirect.com/science/article/pii/S042276381630228X&lt;/url&gt;&lt;/related-urls&gt;&lt;/urls&gt;&lt;electronic-resource-num&gt;https://doi.org/10.1016/j.ejcdt.2016.10.006&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w:t>
            </w:r>
            <w:r w:rsidRPr="00FB2FEF">
              <w:rPr>
                <w:sz w:val="18"/>
                <w:szCs w:val="18"/>
                <w:vertAlign w:val="superscript"/>
                <w:lang w:val="en-GB"/>
              </w:rPr>
              <w:fldChar w:fldCharType="end"/>
            </w:r>
          </w:p>
        </w:tc>
        <w:tc>
          <w:tcPr>
            <w:tcW w:w="309" w:type="pct"/>
          </w:tcPr>
          <w:p w14:paraId="589A9AE5"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E3538A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ACC3DDC" w14:textId="77777777" w:rsidR="006132D9" w:rsidRPr="00FB2FEF" w:rsidRDefault="006132D9" w:rsidP="00CE2873">
            <w:pPr>
              <w:rPr>
                <w:sz w:val="18"/>
                <w:szCs w:val="18"/>
                <w:lang w:val="en-GB"/>
              </w:rPr>
            </w:pPr>
            <w:r w:rsidRPr="00FB2FEF">
              <w:rPr>
                <w:sz w:val="18"/>
                <w:szCs w:val="18"/>
                <w:lang w:val="en-GB"/>
              </w:rPr>
              <w:t>60</w:t>
            </w:r>
          </w:p>
        </w:tc>
        <w:tc>
          <w:tcPr>
            <w:tcW w:w="351" w:type="pct"/>
          </w:tcPr>
          <w:p w14:paraId="286DE1D0" w14:textId="77777777" w:rsidR="006132D9" w:rsidRPr="00FB2FEF" w:rsidRDefault="006132D9" w:rsidP="00CE2873">
            <w:pPr>
              <w:rPr>
                <w:sz w:val="18"/>
                <w:szCs w:val="18"/>
                <w:lang w:val="en-GB"/>
              </w:rPr>
            </w:pPr>
            <w:r w:rsidRPr="00FB2FEF">
              <w:rPr>
                <w:sz w:val="18"/>
                <w:szCs w:val="18"/>
                <w:lang w:val="en-GB"/>
              </w:rPr>
              <w:t>15 mm</w:t>
            </w:r>
          </w:p>
        </w:tc>
        <w:tc>
          <w:tcPr>
            <w:tcW w:w="897" w:type="pct"/>
          </w:tcPr>
          <w:p w14:paraId="1A7CA794" w14:textId="77777777" w:rsidR="006132D9" w:rsidRPr="00FB2FEF" w:rsidRDefault="006132D9" w:rsidP="00CE2873">
            <w:pPr>
              <w:rPr>
                <w:sz w:val="18"/>
                <w:szCs w:val="18"/>
                <w:lang w:val="en-GB"/>
              </w:rPr>
            </w:pPr>
            <w:r w:rsidRPr="00FB2FEF">
              <w:rPr>
                <w:sz w:val="18"/>
                <w:szCs w:val="18"/>
                <w:shd w:val="clear" w:color="auto" w:fill="FFFFFF"/>
                <w:lang w:val="en-GB"/>
              </w:rPr>
              <w:t>- Echo Blaster 128 Kit</w:t>
            </w:r>
          </w:p>
        </w:tc>
        <w:tc>
          <w:tcPr>
            <w:tcW w:w="1901" w:type="pct"/>
          </w:tcPr>
          <w:p w14:paraId="3B35A96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(0 °-20 °).</w:t>
            </w:r>
          </w:p>
          <w:p w14:paraId="14B025E4" w14:textId="2F05FA1B"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t>
            </w:r>
            <w:r w:rsidR="001F6CAB" w:rsidRPr="00FB2FEF">
              <w:rPr>
                <w:sz w:val="18"/>
                <w:szCs w:val="18"/>
                <w:lang w:val="en-GB"/>
              </w:rPr>
              <w:t>NR</w:t>
            </w:r>
          </w:p>
          <w:p w14:paraId="44AA5706"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during tidal breathing, excluding smaller or deeper breaths. The probe was placed anterior subcostal between midclavicular and axillary lines.</w:t>
            </w:r>
          </w:p>
          <w:p w14:paraId="55D947B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0BA001D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4 MHz curvilinear transducer.</w:t>
            </w:r>
          </w:p>
          <w:p w14:paraId="1473FD03"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40BE1662" w14:textId="77777777" w:rsidR="006132D9" w:rsidRPr="00FB2FEF" w:rsidRDefault="006132D9" w:rsidP="00CE2873">
            <w:pPr>
              <w:rPr>
                <w:sz w:val="18"/>
                <w:szCs w:val="18"/>
                <w:lang w:val="en-GB"/>
              </w:rPr>
            </w:pPr>
            <w:r w:rsidRPr="00FB2FEF">
              <w:rPr>
                <w:sz w:val="18"/>
                <w:szCs w:val="18"/>
                <w:lang w:val="en-GB"/>
              </w:rPr>
              <w:t>Ability to maintain SB ≥ 48h without any level of MV support.</w:t>
            </w:r>
          </w:p>
        </w:tc>
      </w:tr>
      <w:tr w:rsidR="001F6CAB" w:rsidRPr="00FB2FEF" w14:paraId="07C87A8F" w14:textId="77777777" w:rsidTr="0044504D">
        <w:tc>
          <w:tcPr>
            <w:tcW w:w="354" w:type="pct"/>
          </w:tcPr>
          <w:p w14:paraId="21C376C6" w14:textId="2A3F5C8A" w:rsidR="006132D9" w:rsidRPr="00FB2FEF" w:rsidRDefault="006132D9" w:rsidP="00CE2873">
            <w:pPr>
              <w:rPr>
                <w:color w:val="000000"/>
                <w:sz w:val="18"/>
                <w:szCs w:val="18"/>
                <w:lang w:val="nl-BE"/>
              </w:rPr>
            </w:pPr>
            <w:r w:rsidRPr="00FB2FEF">
              <w:rPr>
                <w:color w:val="000000"/>
                <w:sz w:val="18"/>
                <w:szCs w:val="18"/>
              </w:rPr>
              <w:t xml:space="preserve">Al </w:t>
            </w:r>
            <w:proofErr w:type="spellStart"/>
            <w:r w:rsidRPr="00FB2FEF">
              <w:rPr>
                <w:color w:val="000000"/>
                <w:sz w:val="18"/>
                <w:szCs w:val="18"/>
              </w:rPr>
              <w:t>Tayar</w:t>
            </w:r>
            <w:proofErr w:type="spellEnd"/>
            <w:r w:rsidRPr="00FB2FEF">
              <w:rPr>
                <w:color w:val="000000"/>
                <w:sz w:val="18"/>
                <w:szCs w:val="18"/>
              </w:rPr>
              <w:t xml:space="preserve"> 2022</w:t>
            </w:r>
            <w:r w:rsidRPr="0044504D">
              <w:rPr>
                <w:color w:val="000000"/>
                <w:sz w:val="18"/>
                <w:szCs w:val="18"/>
                <w:vertAlign w:val="superscript"/>
              </w:rPr>
              <w:fldChar w:fldCharType="begin"/>
            </w:r>
            <w:r w:rsidRPr="0044504D">
              <w:rPr>
                <w:color w:val="000000"/>
                <w:sz w:val="18"/>
                <w:szCs w:val="18"/>
                <w:vertAlign w:val="superscript"/>
              </w:rPr>
              <w:instrText xml:space="preserve"> ADDIN EN.CITE &lt;EndNote&gt;&lt;Cite&gt;&lt;Author&gt;Al Tayar&lt;/Author&gt;&lt;Year&gt;2022&lt;/Year&gt;&lt;RecNum&gt;412&lt;/RecNum&gt;&lt;DisplayText&gt;[32]&lt;/DisplayText&gt;&lt;record&gt;&lt;rec-number&gt;412&lt;/rec-number&gt;&lt;foreign-keys&gt;&lt;key app="EN" db-id="zwdsx2sx190apyezss95pw2jdwsdd9052asd" timestamp="1674482144"&gt;412&lt;/key&gt;&lt;/foreign-keys&gt;&lt;ref-type name="Journal Article"&gt;17&lt;/ref-type&gt;&lt;contributors&gt;&lt;authors&gt;&lt;author&gt;Al Tayar, A. S.&lt;/author&gt;&lt;author&gt;Abdelshafey, E. E.&lt;/author&gt;&lt;/authors&gt;&lt;/contributors&gt;&lt;auth-address&gt;Secur Forces Hosp Dammam, ICU, Dammam, Saudi Arabia&amp;#xD;Univ Alexandria, Fac Med, Crit Care Med, Alexandria, Egypt&amp;#xD;King Fahd Suburb, Dammam 32314, Saudi Arabia&lt;/auth-address&gt;&lt;titles&gt;&lt;title&gt;Diaphragm Electromyography Versus Ultrasonography in the Prediction of Mechanical Ventilation Liberation Outcome&lt;/title&gt;&lt;secondary-title&gt;Respiratory Care&lt;/secondary-title&gt;&lt;alt-title&gt;Resp Care&lt;/alt-title&gt;&lt;/titles&gt;&lt;periodical&gt;&lt;full-title&gt;Respiratory Care&lt;/full-title&gt;&lt;abbr-1&gt;Resp Care&lt;/abbr-1&gt;&lt;/periodical&gt;&lt;alt-periodical&gt;&lt;full-title&gt;Respiratory Care&lt;/full-title&gt;&lt;abbr-1&gt;Resp Care&lt;/abbr-1&gt;&lt;/alt-periodical&gt;&lt;pages&gt;1437-1442&lt;/pages&gt;&lt;volume&gt;67&lt;/volume&gt;&lt;number&gt;11&lt;/number&gt;&lt;keywords&gt;&lt;keyword&gt;ea(di)&lt;/keyword&gt;&lt;keyword&gt;diaphragm ultrasound&lt;/keyword&gt;&lt;keyword&gt;diaphragmic excursion&lt;/keyword&gt;&lt;keyword&gt;diaphragm thickening fraction&lt;/keyword&gt;&lt;keyword&gt;liberation outcome&lt;/keyword&gt;&lt;keyword&gt;intensive-care-unit&lt;/keyword&gt;&lt;keyword&gt;extubation&lt;/keyword&gt;&lt;keyword&gt;evolution&lt;/keyword&gt;&lt;keyword&gt;failure&lt;/keyword&gt;&lt;/keywords&gt;&lt;dates&gt;&lt;year&gt;2022&lt;/year&gt;&lt;pub-dates&gt;&lt;date&gt;Nov 1&lt;/date&gt;&lt;/pub-dates&gt;&lt;/dates&gt;&lt;isbn&gt;0020-1324&lt;/isbn&gt;&lt;accession-num&gt;WOS:000885343100008&lt;/accession-num&gt;&lt;urls&gt;&lt;related-urls&gt;&lt;url&gt;&amp;lt;Go to ISI&amp;gt;://WOS:000885343100008&lt;/url&gt;&lt;/related-urls&gt;&lt;/urls&gt;&lt;electronic-resource-num&gt;10.4187/respcare.09779&lt;/electronic-resource-num&gt;&lt;language&gt;English&lt;/language&gt;&lt;/record&gt;&lt;/Cite&gt;&lt;/EndNote&gt;</w:instrText>
            </w:r>
            <w:r w:rsidRPr="0044504D">
              <w:rPr>
                <w:color w:val="000000"/>
                <w:sz w:val="18"/>
                <w:szCs w:val="18"/>
                <w:vertAlign w:val="superscript"/>
              </w:rPr>
              <w:fldChar w:fldCharType="separate"/>
            </w:r>
            <w:r w:rsidRPr="0044504D">
              <w:rPr>
                <w:noProof/>
                <w:color w:val="000000"/>
                <w:sz w:val="18"/>
                <w:szCs w:val="18"/>
                <w:vertAlign w:val="superscript"/>
              </w:rPr>
              <w:t>[32]</w:t>
            </w:r>
            <w:r w:rsidRPr="0044504D">
              <w:rPr>
                <w:color w:val="000000"/>
                <w:sz w:val="18"/>
                <w:szCs w:val="18"/>
                <w:vertAlign w:val="superscript"/>
              </w:rPr>
              <w:fldChar w:fldCharType="end"/>
            </w:r>
          </w:p>
          <w:p w14:paraId="62B053E2" w14:textId="77777777" w:rsidR="006132D9" w:rsidRPr="00FB2FEF" w:rsidRDefault="006132D9" w:rsidP="00CE2873">
            <w:pPr>
              <w:rPr>
                <w:sz w:val="18"/>
                <w:szCs w:val="18"/>
                <w:lang w:val="en-GB"/>
              </w:rPr>
            </w:pPr>
          </w:p>
        </w:tc>
        <w:tc>
          <w:tcPr>
            <w:tcW w:w="309" w:type="pct"/>
          </w:tcPr>
          <w:p w14:paraId="218EE9A8" w14:textId="77777777" w:rsidR="006132D9" w:rsidRPr="00FB2FEF" w:rsidRDefault="006132D9" w:rsidP="00CE2873">
            <w:pPr>
              <w:rPr>
                <w:sz w:val="18"/>
                <w:szCs w:val="18"/>
                <w:lang w:val="en-GB"/>
              </w:rPr>
            </w:pPr>
            <w:r w:rsidRPr="00FB2FEF">
              <w:rPr>
                <w:sz w:val="18"/>
                <w:szCs w:val="18"/>
                <w:lang w:val="en-GB"/>
              </w:rPr>
              <w:t>Saudi Arabia</w:t>
            </w:r>
          </w:p>
        </w:tc>
        <w:tc>
          <w:tcPr>
            <w:tcW w:w="354" w:type="pct"/>
          </w:tcPr>
          <w:p w14:paraId="02A6A2BC"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4DBDAB76" w14:textId="77777777" w:rsidR="006132D9" w:rsidRPr="00FB2FEF" w:rsidRDefault="006132D9" w:rsidP="00CE2873">
            <w:pPr>
              <w:rPr>
                <w:sz w:val="18"/>
                <w:szCs w:val="18"/>
                <w:lang w:val="en-GB"/>
              </w:rPr>
            </w:pPr>
            <w:r w:rsidRPr="00FB2FEF">
              <w:rPr>
                <w:sz w:val="18"/>
                <w:szCs w:val="18"/>
                <w:lang w:val="en-GB"/>
              </w:rPr>
              <w:t>24</w:t>
            </w:r>
          </w:p>
        </w:tc>
        <w:tc>
          <w:tcPr>
            <w:tcW w:w="351" w:type="pct"/>
          </w:tcPr>
          <w:p w14:paraId="0067AB4F" w14:textId="77777777" w:rsidR="006132D9" w:rsidRPr="00FB2FEF" w:rsidRDefault="006132D9" w:rsidP="00CE2873">
            <w:pPr>
              <w:rPr>
                <w:sz w:val="18"/>
                <w:szCs w:val="18"/>
                <w:lang w:val="en-GB"/>
              </w:rPr>
            </w:pPr>
            <w:r w:rsidRPr="00FB2FEF">
              <w:rPr>
                <w:sz w:val="18"/>
                <w:szCs w:val="18"/>
                <w:lang w:val="en-GB"/>
              </w:rPr>
              <w:t>15.6 mm</w:t>
            </w:r>
          </w:p>
        </w:tc>
        <w:tc>
          <w:tcPr>
            <w:tcW w:w="897" w:type="pct"/>
          </w:tcPr>
          <w:p w14:paraId="2423AD39" w14:textId="77777777" w:rsidR="006132D9" w:rsidRPr="00FB2FEF" w:rsidRDefault="006132D9" w:rsidP="00CE2873">
            <w:pPr>
              <w:rPr>
                <w:sz w:val="18"/>
                <w:szCs w:val="18"/>
                <w:shd w:val="clear" w:color="auto" w:fill="FFFFFF"/>
                <w:lang w:val="en-GB"/>
              </w:rPr>
            </w:pPr>
            <w:r w:rsidRPr="00FB2FEF">
              <w:rPr>
                <w:sz w:val="18"/>
                <w:szCs w:val="18"/>
              </w:rPr>
              <w:t>- CX50 (Philips, Amsterdam, the Netherlands)</w:t>
            </w:r>
          </w:p>
        </w:tc>
        <w:tc>
          <w:tcPr>
            <w:tcW w:w="1901" w:type="pct"/>
          </w:tcPr>
          <w:p w14:paraId="07B92E0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6627FEB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30 min of SBT.</w:t>
            </w:r>
          </w:p>
          <w:p w14:paraId="2762839A"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095F605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NR</w:t>
            </w:r>
          </w:p>
          <w:p w14:paraId="2B00E38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curvilinear probe 2-5 </w:t>
            </w:r>
            <w:proofErr w:type="spellStart"/>
            <w:r w:rsidRPr="00FB2FEF">
              <w:rPr>
                <w:sz w:val="18"/>
                <w:szCs w:val="18"/>
                <w:lang w:val="en-GB"/>
              </w:rPr>
              <w:t>MHz.</w:t>
            </w:r>
            <w:proofErr w:type="spellEnd"/>
          </w:p>
          <w:p w14:paraId="5C262CD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3F9298FB" w14:textId="77777777" w:rsidR="006132D9" w:rsidRPr="00FB2FEF" w:rsidRDefault="006132D9" w:rsidP="00CE2873">
            <w:pPr>
              <w:rPr>
                <w:color w:val="000000"/>
                <w:sz w:val="18"/>
                <w:szCs w:val="18"/>
              </w:rPr>
            </w:pPr>
            <w:r w:rsidRPr="00FB2FEF">
              <w:rPr>
                <w:color w:val="000000"/>
                <w:sz w:val="18"/>
                <w:szCs w:val="18"/>
              </w:rPr>
              <w:t xml:space="preserve">No need for re-intubation, noninvasive ventilation, or death in the first 48 h after </w:t>
            </w:r>
            <w:proofErr w:type="spellStart"/>
            <w:r w:rsidRPr="00FB2FEF">
              <w:rPr>
                <w:color w:val="000000"/>
                <w:sz w:val="18"/>
                <w:szCs w:val="18"/>
              </w:rPr>
              <w:t>extubation</w:t>
            </w:r>
            <w:r w:rsidRPr="00FB2FEF">
              <w:rPr>
                <w:color w:val="000000"/>
                <w:sz w:val="18"/>
                <w:szCs w:val="18"/>
                <w:vertAlign w:val="superscript"/>
              </w:rPr>
              <w:t>a</w:t>
            </w:r>
            <w:proofErr w:type="spellEnd"/>
          </w:p>
          <w:p w14:paraId="7603B876" w14:textId="77777777" w:rsidR="006132D9" w:rsidRPr="00FB2FEF" w:rsidRDefault="006132D9" w:rsidP="00CE2873">
            <w:pPr>
              <w:rPr>
                <w:sz w:val="18"/>
                <w:szCs w:val="18"/>
                <w:lang w:val="en-GB"/>
              </w:rPr>
            </w:pPr>
          </w:p>
        </w:tc>
      </w:tr>
      <w:tr w:rsidR="001F6CAB" w:rsidRPr="00FB2FEF" w14:paraId="15ABF307" w14:textId="77777777" w:rsidTr="0044504D">
        <w:tc>
          <w:tcPr>
            <w:tcW w:w="354" w:type="pct"/>
          </w:tcPr>
          <w:p w14:paraId="311284CF" w14:textId="6BAECA5D" w:rsidR="006132D9" w:rsidRPr="00FB2FEF" w:rsidRDefault="006132D9" w:rsidP="00CE2873">
            <w:pPr>
              <w:rPr>
                <w:sz w:val="18"/>
                <w:szCs w:val="18"/>
                <w:lang w:val="en-GB"/>
              </w:rPr>
            </w:pPr>
            <w:r w:rsidRPr="00FB2FEF">
              <w:rPr>
                <w:sz w:val="18"/>
                <w:szCs w:val="18"/>
                <w:lang w:val="en-GB"/>
              </w:rPr>
              <w:t>Amara 2022</w:t>
            </w:r>
            <w:r w:rsidRPr="0044504D">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Pr="0044504D">
              <w:rPr>
                <w:sz w:val="18"/>
                <w:szCs w:val="18"/>
                <w:vertAlign w:val="superscript"/>
                <w:lang w:val="en-GB"/>
              </w:rPr>
              <w:instrText xml:space="preserve"> ADDIN EN.CITE </w:instrText>
            </w:r>
            <w:r w:rsidRPr="0044504D">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Pr="0044504D">
              <w:rPr>
                <w:sz w:val="18"/>
                <w:szCs w:val="18"/>
                <w:vertAlign w:val="superscript"/>
                <w:lang w:val="en-GB"/>
              </w:rPr>
              <w:instrText xml:space="preserve"> ADDIN EN.CITE.DATA </w:instrText>
            </w:r>
            <w:r w:rsidRPr="0044504D">
              <w:rPr>
                <w:sz w:val="18"/>
                <w:szCs w:val="18"/>
                <w:vertAlign w:val="superscript"/>
                <w:lang w:val="en-GB"/>
              </w:rPr>
            </w:r>
            <w:r w:rsidRPr="0044504D">
              <w:rPr>
                <w:sz w:val="18"/>
                <w:szCs w:val="18"/>
                <w:vertAlign w:val="superscript"/>
                <w:lang w:val="en-GB"/>
              </w:rPr>
              <w:fldChar w:fldCharType="end"/>
            </w:r>
            <w:r w:rsidRPr="0044504D">
              <w:rPr>
                <w:sz w:val="18"/>
                <w:szCs w:val="18"/>
                <w:vertAlign w:val="superscript"/>
                <w:lang w:val="en-GB"/>
              </w:rPr>
            </w:r>
            <w:r w:rsidRPr="0044504D">
              <w:rPr>
                <w:sz w:val="18"/>
                <w:szCs w:val="18"/>
                <w:vertAlign w:val="superscript"/>
                <w:lang w:val="en-GB"/>
              </w:rPr>
              <w:fldChar w:fldCharType="separate"/>
            </w:r>
            <w:r w:rsidRPr="0044504D">
              <w:rPr>
                <w:noProof/>
                <w:sz w:val="18"/>
                <w:szCs w:val="18"/>
                <w:vertAlign w:val="superscript"/>
                <w:lang w:val="en-GB"/>
              </w:rPr>
              <w:t>[33]</w:t>
            </w:r>
            <w:r w:rsidRPr="0044504D">
              <w:rPr>
                <w:sz w:val="18"/>
                <w:szCs w:val="18"/>
                <w:vertAlign w:val="superscript"/>
                <w:lang w:val="en-GB"/>
              </w:rPr>
              <w:fldChar w:fldCharType="end"/>
            </w:r>
          </w:p>
        </w:tc>
        <w:tc>
          <w:tcPr>
            <w:tcW w:w="309" w:type="pct"/>
          </w:tcPr>
          <w:p w14:paraId="2E7DD044"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2BAB9D17"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tcPr>
          <w:p w14:paraId="71B653C5" w14:textId="77777777" w:rsidR="006132D9" w:rsidRPr="00FB2FEF" w:rsidRDefault="006132D9" w:rsidP="00CE2873">
            <w:pPr>
              <w:rPr>
                <w:sz w:val="18"/>
                <w:szCs w:val="18"/>
                <w:lang w:val="en-GB"/>
              </w:rPr>
            </w:pPr>
            <w:r w:rsidRPr="00FB2FEF">
              <w:rPr>
                <w:sz w:val="18"/>
                <w:szCs w:val="18"/>
                <w:lang w:val="en-GB"/>
              </w:rPr>
              <w:t>81</w:t>
            </w:r>
          </w:p>
        </w:tc>
        <w:tc>
          <w:tcPr>
            <w:tcW w:w="351" w:type="pct"/>
          </w:tcPr>
          <w:p w14:paraId="7AB8934A" w14:textId="77777777" w:rsidR="006132D9" w:rsidRPr="00FB2FEF" w:rsidRDefault="006132D9" w:rsidP="00CE2873">
            <w:pPr>
              <w:rPr>
                <w:sz w:val="18"/>
                <w:szCs w:val="18"/>
                <w:lang w:val="en-GB"/>
              </w:rPr>
            </w:pPr>
            <w:r w:rsidRPr="00FB2FEF">
              <w:rPr>
                <w:sz w:val="18"/>
                <w:szCs w:val="18"/>
                <w:lang w:val="en-GB"/>
              </w:rPr>
              <w:t>17.9 mm</w:t>
            </w:r>
          </w:p>
        </w:tc>
        <w:tc>
          <w:tcPr>
            <w:tcW w:w="897" w:type="pct"/>
          </w:tcPr>
          <w:p w14:paraId="15F77F4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Philips CX 50 (Philips Healthcare, 3000 Minuteman Road, Andover, USA)</w:t>
            </w:r>
          </w:p>
        </w:tc>
        <w:tc>
          <w:tcPr>
            <w:tcW w:w="1901" w:type="pct"/>
          </w:tcPr>
          <w:p w14:paraId="52DAE1A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3210484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on the day of the first SBT </w:t>
            </w:r>
          </w:p>
          <w:p w14:paraId="35B14F2A"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probe was placed in subcostal space in a horizontal fashion. </w:t>
            </w:r>
          </w:p>
          <w:p w14:paraId="6E36DEC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4A0CDD3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curvilinear probe.</w:t>
            </w:r>
          </w:p>
          <w:p w14:paraId="6A907DD8"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4438BE01" w14:textId="77777777" w:rsidR="006132D9" w:rsidRPr="00FB2FEF" w:rsidRDefault="006132D9" w:rsidP="00CE2873">
            <w:pPr>
              <w:rPr>
                <w:color w:val="000000"/>
                <w:sz w:val="18"/>
                <w:szCs w:val="18"/>
              </w:rPr>
            </w:pPr>
            <w:r w:rsidRPr="00FB2FEF">
              <w:rPr>
                <w:color w:val="000000"/>
                <w:sz w:val="18"/>
                <w:szCs w:val="18"/>
              </w:rPr>
              <w:t xml:space="preserve">Initiation of weaning to successful </w:t>
            </w:r>
            <w:proofErr w:type="spellStart"/>
            <w:r w:rsidRPr="00FB2FEF">
              <w:rPr>
                <w:color w:val="000000"/>
                <w:sz w:val="18"/>
                <w:szCs w:val="18"/>
              </w:rPr>
              <w:t>extubation</w:t>
            </w:r>
            <w:proofErr w:type="spellEnd"/>
            <w:r w:rsidRPr="00FB2FEF">
              <w:rPr>
                <w:color w:val="000000"/>
                <w:sz w:val="18"/>
                <w:szCs w:val="18"/>
              </w:rPr>
              <w:t xml:space="preserve"> after first SBT</w:t>
            </w:r>
          </w:p>
          <w:p w14:paraId="4FDE13D7" w14:textId="77777777" w:rsidR="006132D9" w:rsidRPr="00FB2FEF" w:rsidRDefault="006132D9" w:rsidP="00CE2873">
            <w:pPr>
              <w:rPr>
                <w:sz w:val="18"/>
                <w:szCs w:val="18"/>
              </w:rPr>
            </w:pPr>
          </w:p>
        </w:tc>
      </w:tr>
      <w:tr w:rsidR="001F6CAB" w:rsidRPr="00FB2FEF" w14:paraId="01F36805" w14:textId="77777777" w:rsidTr="0044504D">
        <w:tc>
          <w:tcPr>
            <w:tcW w:w="354" w:type="pct"/>
          </w:tcPr>
          <w:p w14:paraId="009717CF" w14:textId="48AAE3D2" w:rsidR="006132D9" w:rsidRPr="00FB2FEF" w:rsidRDefault="006132D9" w:rsidP="00CE2873">
            <w:pPr>
              <w:rPr>
                <w:sz w:val="18"/>
                <w:szCs w:val="18"/>
                <w:lang w:val="en-GB"/>
              </w:rPr>
            </w:pPr>
            <w:proofErr w:type="spellStart"/>
            <w:r w:rsidRPr="00FB2FEF">
              <w:rPr>
                <w:sz w:val="18"/>
                <w:szCs w:val="18"/>
                <w:lang w:val="en-GB"/>
              </w:rPr>
              <w:t>Baess</w:t>
            </w:r>
            <w:proofErr w:type="spellEnd"/>
            <w:r w:rsidRPr="00FB2FEF">
              <w:rPr>
                <w:sz w:val="18"/>
                <w:szCs w:val="18"/>
                <w:lang w:val="en-GB"/>
              </w:rPr>
              <w:t xml:space="preserve">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&lt;EndNote&gt;&lt;Cite&gt;&lt;Author&gt;Baess&lt;/Author&gt;&lt;Year&gt;2016&lt;/Year&gt;&lt;RecNum&gt;245&lt;/RecNum&gt;&lt;DisplayText&gt;[34]&lt;/DisplayText&gt;&lt;record&gt;&lt;rec-number&gt;245&lt;/rec-number&gt;&lt;foreign-keys&gt;&lt;key app="EN" db-id="zwdsx2sx190apyezss95pw2jdwsdd9052asd" timestamp="1642763379"&gt;245&lt;/key&gt;&lt;/foreign-keys&gt;&lt;ref-type name="Journal Article"&gt;17&lt;/ref-type&gt;&lt;contributors&gt;&lt;authors&gt;&lt;author&gt;Baess, Ayman I.&lt;/author&gt;&lt;author&gt;Abdallah, Tamer H.&lt;/author&gt;&lt;author&gt;Emara, Doaa M.&lt;/author&gt;&lt;author&gt;Hassan, Maged&lt;/author&gt;&lt;/authors&gt;&lt;/contributors&gt;&lt;titles&gt;&lt;title&gt;Diaphragmatic ultrasound as a predictor of successful extubation from mechanical ventilation: thickness, displacement, or both?&lt;/title&gt;&lt;secondary-title&gt;Egyptian Journal of Bronchology&lt;/secondary-title&gt;&lt;short-title&gt;Diaphragmatic ultrasound as a predictor of successful extubation from mechanical ventilation: thickness, displacement, or both?&lt;/short-title&gt;&lt;/titles&gt;&lt;periodical&gt;&lt;full-title&gt;Egyptian Journal of Bronchology&lt;/full-title&gt;&lt;abbr-1&gt;Egypt J Bronchol&lt;/abbr-1&gt;&lt;/periodical&gt;&lt;pages&gt;162-166&lt;/pages&gt;&lt;volume&gt;10&lt;/volume&gt;&lt;number&gt;2&lt;/number&gt;&lt;dates&gt;&lt;year&gt;2016&lt;/year&gt;&lt;pub-dates&gt;&lt;date&gt;2016/08/01&lt;/date&gt;&lt;/pub-dates&gt;&lt;/dates&gt;&lt;isbn&gt;2314-8551&lt;/isbn&gt;&lt;urls&gt;&lt;related-urls&gt;&lt;url&gt;https://doi.org/10.4103/1687-8426.184370&lt;/url&gt;&lt;/related-urls&gt;&lt;/urls&gt;&lt;electronic-resource-num&gt;10.4103/1687-8426.184370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[34]</w:t>
            </w:r>
            <w:r w:rsidRPr="00FB2FEF">
              <w:rPr>
                <w:sz w:val="18"/>
                <w:szCs w:val="18"/>
                <w:vertAlign w:val="superscript"/>
                <w:lang w:val="en-GB"/>
              </w:rPr>
              <w:fldChar w:fldCharType="end"/>
            </w:r>
          </w:p>
        </w:tc>
        <w:tc>
          <w:tcPr>
            <w:tcW w:w="309" w:type="pct"/>
          </w:tcPr>
          <w:p w14:paraId="3F78FF85"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1FEF6850" w14:textId="77777777" w:rsidR="006132D9" w:rsidRPr="00FB2FEF" w:rsidRDefault="006132D9" w:rsidP="00CE2873">
            <w:pPr>
              <w:rPr>
                <w:sz w:val="18"/>
                <w:szCs w:val="18"/>
                <w:lang w:val="en-GB"/>
              </w:rPr>
            </w:pPr>
            <w:r w:rsidRPr="00FB2FEF">
              <w:rPr>
                <w:sz w:val="18"/>
                <w:szCs w:val="18"/>
                <w:lang w:val="en-GB"/>
              </w:rPr>
              <w:t>ICU and RICU, MV (intubated) patients</w:t>
            </w:r>
          </w:p>
        </w:tc>
        <w:tc>
          <w:tcPr>
            <w:tcW w:w="302" w:type="pct"/>
          </w:tcPr>
          <w:p w14:paraId="3E817F95"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09084BA7" w14:textId="77777777" w:rsidR="006132D9" w:rsidRPr="00FB2FEF" w:rsidDel="00C13891" w:rsidRDefault="006132D9" w:rsidP="00CE2873">
            <w:pPr>
              <w:rPr>
                <w:sz w:val="18"/>
                <w:szCs w:val="18"/>
                <w:lang w:val="en-GB"/>
              </w:rPr>
            </w:pPr>
            <w:r w:rsidRPr="00FB2FEF">
              <w:rPr>
                <w:sz w:val="18"/>
                <w:szCs w:val="18"/>
                <w:lang w:val="en-GB"/>
              </w:rPr>
              <w:t>10 mm</w:t>
            </w:r>
          </w:p>
        </w:tc>
        <w:tc>
          <w:tcPr>
            <w:tcW w:w="897" w:type="pct"/>
          </w:tcPr>
          <w:p w14:paraId="1E4AF4F3" w14:textId="77777777" w:rsidR="006132D9" w:rsidRPr="00FB2FEF" w:rsidRDefault="006132D9" w:rsidP="00CE2873">
            <w:pPr>
              <w:autoSpaceDE w:val="0"/>
              <w:autoSpaceDN w:val="0"/>
              <w:adjustRightInd w:val="0"/>
              <w:rPr>
                <w:sz w:val="18"/>
                <w:szCs w:val="18"/>
                <w:lang w:val="en-GB"/>
              </w:rPr>
            </w:pPr>
            <w:r w:rsidRPr="00FB2FEF">
              <w:rPr>
                <w:sz w:val="18"/>
                <w:szCs w:val="18"/>
                <w:lang w:val="en-GB"/>
              </w:rPr>
              <w:t>- Philips Healthcare (Andover, Massachusetts, USA)</w:t>
            </w:r>
          </w:p>
        </w:tc>
        <w:tc>
          <w:tcPr>
            <w:tcW w:w="1901" w:type="pct"/>
          </w:tcPr>
          <w:p w14:paraId="3CA3D95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(45°).</w:t>
            </w:r>
          </w:p>
          <w:p w14:paraId="74D6520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D1675F7"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probe was placed immediately below the costal margin at the midclavicular line or on the last two spaces at the anterior axillary line. The probe was directed backward, caudally, and slightly medially until the dome was visualized. </w:t>
            </w:r>
          </w:p>
          <w:p w14:paraId="41B87C3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5D83257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2–4 MHz phased-array probe.</w:t>
            </w:r>
          </w:p>
          <w:p w14:paraId="0B426436"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w:t>
            </w:r>
            <w:r w:rsidRPr="00FB2FEF">
              <w:rPr>
                <w:sz w:val="18"/>
                <w:szCs w:val="18"/>
                <w:lang w:val="en-GB"/>
              </w:rPr>
              <w:t xml:space="preserve"> </w:t>
            </w:r>
            <w:r w:rsidRPr="00FB2FEF">
              <w:rPr>
                <w:sz w:val="18"/>
                <w:szCs w:val="18"/>
                <w:shd w:val="clear" w:color="auto" w:fill="FFFFFF"/>
                <w:lang w:val="en-GB"/>
              </w:rPr>
              <w:t>average of five measurements.</w:t>
            </w:r>
          </w:p>
        </w:tc>
        <w:tc>
          <w:tcPr>
            <w:tcW w:w="531" w:type="pct"/>
          </w:tcPr>
          <w:p w14:paraId="0D0B34C0" w14:textId="77777777" w:rsidR="006132D9" w:rsidRPr="00FB2FEF" w:rsidRDefault="006132D9" w:rsidP="00CE2873">
            <w:pPr>
              <w:rPr>
                <w:sz w:val="18"/>
                <w:szCs w:val="18"/>
                <w:lang w:val="en-GB"/>
              </w:rPr>
            </w:pPr>
            <w:r w:rsidRPr="00FB2FEF">
              <w:rPr>
                <w:sz w:val="18"/>
                <w:szCs w:val="18"/>
                <w:lang w:val="en-GB"/>
              </w:rPr>
              <w:t xml:space="preserve">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16AA83CC" w14:textId="77777777" w:rsidTr="0044504D">
        <w:tc>
          <w:tcPr>
            <w:tcW w:w="354" w:type="pct"/>
          </w:tcPr>
          <w:p w14:paraId="231117B9" w14:textId="77777777" w:rsidR="006132D9" w:rsidRDefault="006132D9" w:rsidP="00CE2873">
            <w:pPr>
              <w:rPr>
                <w:sz w:val="18"/>
                <w:szCs w:val="18"/>
                <w:vertAlign w:val="superscript"/>
                <w:lang w:val="en-GB"/>
              </w:rPr>
            </w:pPr>
            <w:r w:rsidRPr="00FB2FEF">
              <w:rPr>
                <w:sz w:val="18"/>
                <w:szCs w:val="18"/>
                <w:lang w:val="en-GB"/>
              </w:rPr>
              <w:t>Banerjee 2018</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&lt;EndNote&gt;&lt;Cite&gt;&lt;Author&gt;Banerjee&lt;/Author&gt;&lt;Year&gt;2018&lt;/Year&gt;&lt;RecNum&gt;246&lt;/RecNum&gt;&lt;DisplayText&gt;[35]&lt;/DisplayText&gt;&lt;record&gt;&lt;rec-number&gt;246&lt;/rec-number&gt;&lt;foreign-keys&gt;&lt;key app="EN" db-id="zwdsx2sx190apyezss95pw2jdwsdd9052asd" timestamp="1642763379"&gt;246&lt;/key&gt;&lt;/foreign-keys&gt;&lt;ref-type name="Journal Article"&gt;17&lt;/ref-type&gt;&lt;contributors&gt;&lt;authors&gt;&lt;author&gt;Banerjee, A.&lt;/author&gt;&lt;author&gt;Mehrotra, G.&lt;/author&gt;&lt;/authors&gt;&lt;/contributors&gt;&lt;auth-address&gt;Department of Anesthesiology and Critical Care, Tata Main Hospital, Jamshedpur, Jharkhand, India.&lt;/auth-address&gt;&lt;titles&gt;&lt;title&gt;Comparison of Lung Ultrasound-based Weaning Indices with Rapid Shallow Breathing Index: Are They Helpful?&lt;/title&gt;&lt;secondary-title&gt;Indian J Crit Care Med&lt;/secondary-title&gt;&lt;short-title&gt;Comparison of Lung Ultrasound-based Weaning Indices with Rapid Shallow Breathing Index: Are They Helpful?&lt;/short-title&gt;&lt;/titles&gt;&lt;periodical&gt;&lt;full-title&gt;Indian J Crit Care Med&lt;/full-title&gt;&lt;/periodical&gt;&lt;pages&gt;435-440&lt;/pages&gt;&lt;volume&gt;22&lt;/volume&gt;&lt;number&gt;6&lt;/number&gt;&lt;keywords&gt;&lt;keyword&gt;Extubation predictor&lt;/keyword&gt;&lt;keyword&gt;lung ultrasound&lt;/keyword&gt;&lt;keyword&gt;rapid shallow breathing index&lt;/keyword&gt;&lt;keyword&gt;weaning process&lt;/keyword&gt;&lt;/keywords&gt;&lt;dates&gt;&lt;year&gt;2018&lt;/year&gt;&lt;pub-dates&gt;&lt;date&gt;Jun&lt;/date&gt;&lt;/pub-dates&gt;&lt;/dates&gt;&lt;isbn&gt;0972-5229 (Print) 0972-5229&lt;/isbn&gt;&lt;accession-num&gt;29962745&lt;/accession-num&gt;&lt;urls&gt;&lt;/urls&gt;&lt;custom1&gt;There are no conflicts of interest.&lt;/custom1&gt;&lt;custom2&gt;PMC6020643&lt;/custom2&gt;&lt;electronic-resource-num&gt;10.4103/ijccm.IJCCM_331_17&amp;#xD;10.4103/ijccm.IJCCM_331_17.&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[35]</w:t>
            </w:r>
            <w:r w:rsidRPr="00FB2FEF">
              <w:rPr>
                <w:sz w:val="18"/>
                <w:szCs w:val="18"/>
                <w:vertAlign w:val="superscript"/>
                <w:lang w:val="en-GB"/>
              </w:rPr>
              <w:fldChar w:fldCharType="end"/>
            </w:r>
          </w:p>
          <w:p w14:paraId="49D9BB04" w14:textId="77777777" w:rsidR="0044504D" w:rsidRDefault="0044504D" w:rsidP="00CE2873">
            <w:pPr>
              <w:rPr>
                <w:sz w:val="18"/>
                <w:szCs w:val="18"/>
                <w:lang w:val="en-GB"/>
              </w:rPr>
            </w:pPr>
          </w:p>
          <w:p w14:paraId="2BCB030B" w14:textId="77777777" w:rsidR="0044504D" w:rsidRDefault="0044504D" w:rsidP="00CE2873">
            <w:pPr>
              <w:rPr>
                <w:sz w:val="18"/>
                <w:szCs w:val="18"/>
                <w:lang w:val="en-GB"/>
              </w:rPr>
            </w:pPr>
          </w:p>
          <w:p w14:paraId="151B761C" w14:textId="77777777" w:rsidR="0044504D" w:rsidRDefault="0044504D" w:rsidP="00CE2873">
            <w:pPr>
              <w:rPr>
                <w:sz w:val="18"/>
                <w:szCs w:val="18"/>
                <w:lang w:val="en-GB"/>
              </w:rPr>
            </w:pPr>
          </w:p>
          <w:p w14:paraId="55F73D56" w14:textId="77777777" w:rsidR="0044504D" w:rsidRDefault="0044504D" w:rsidP="00CE2873">
            <w:pPr>
              <w:rPr>
                <w:sz w:val="18"/>
                <w:szCs w:val="18"/>
                <w:lang w:val="en-GB"/>
              </w:rPr>
            </w:pPr>
          </w:p>
          <w:p w14:paraId="5176F017" w14:textId="77777777" w:rsidR="0044504D" w:rsidRDefault="0044504D" w:rsidP="00CE2873">
            <w:pPr>
              <w:rPr>
                <w:sz w:val="18"/>
                <w:szCs w:val="18"/>
                <w:lang w:val="en-GB"/>
              </w:rPr>
            </w:pPr>
          </w:p>
          <w:p w14:paraId="32FC8344" w14:textId="77777777" w:rsidR="0044504D" w:rsidRDefault="0044504D" w:rsidP="00CE2873">
            <w:pPr>
              <w:rPr>
                <w:sz w:val="18"/>
                <w:szCs w:val="18"/>
                <w:lang w:val="en-GB"/>
              </w:rPr>
            </w:pPr>
          </w:p>
          <w:p w14:paraId="0D893F1B" w14:textId="77777777" w:rsidR="0044504D" w:rsidRDefault="0044504D" w:rsidP="00CE2873">
            <w:pPr>
              <w:rPr>
                <w:sz w:val="18"/>
                <w:szCs w:val="18"/>
                <w:lang w:val="en-GB"/>
              </w:rPr>
            </w:pPr>
          </w:p>
          <w:p w14:paraId="62E64F84" w14:textId="77777777" w:rsidR="0044504D" w:rsidRDefault="0044504D" w:rsidP="00CE2873">
            <w:pPr>
              <w:rPr>
                <w:sz w:val="18"/>
                <w:szCs w:val="18"/>
                <w:lang w:val="en-GB"/>
              </w:rPr>
            </w:pPr>
          </w:p>
          <w:p w14:paraId="2EED5F1A" w14:textId="77777777" w:rsidR="0044504D" w:rsidRDefault="0044504D" w:rsidP="00CE2873">
            <w:pPr>
              <w:rPr>
                <w:sz w:val="18"/>
                <w:szCs w:val="18"/>
                <w:lang w:val="en-GB"/>
              </w:rPr>
            </w:pPr>
          </w:p>
          <w:p w14:paraId="65D2F323" w14:textId="77777777" w:rsidR="0044504D" w:rsidRDefault="0044504D" w:rsidP="00CE2873">
            <w:pPr>
              <w:rPr>
                <w:sz w:val="18"/>
                <w:szCs w:val="18"/>
                <w:lang w:val="en-GB"/>
              </w:rPr>
            </w:pPr>
          </w:p>
          <w:p w14:paraId="1FFE7D39" w14:textId="77777777" w:rsidR="0044504D" w:rsidRDefault="0044504D" w:rsidP="00CE2873">
            <w:pPr>
              <w:rPr>
                <w:sz w:val="18"/>
                <w:szCs w:val="18"/>
                <w:lang w:val="en-GB"/>
              </w:rPr>
            </w:pPr>
          </w:p>
          <w:p w14:paraId="5E493A09" w14:textId="77777777" w:rsidR="0044504D" w:rsidRDefault="0044504D" w:rsidP="00CE2873">
            <w:pPr>
              <w:rPr>
                <w:sz w:val="18"/>
                <w:szCs w:val="18"/>
                <w:lang w:val="en-GB"/>
              </w:rPr>
            </w:pPr>
          </w:p>
          <w:p w14:paraId="71EA391E" w14:textId="3459BEE4" w:rsidR="0044504D" w:rsidRPr="00FB2FEF" w:rsidRDefault="0044504D" w:rsidP="00CE2873">
            <w:pPr>
              <w:rPr>
                <w:sz w:val="18"/>
                <w:szCs w:val="18"/>
                <w:lang w:val="en-GB"/>
              </w:rPr>
            </w:pPr>
          </w:p>
        </w:tc>
        <w:tc>
          <w:tcPr>
            <w:tcW w:w="309" w:type="pct"/>
          </w:tcPr>
          <w:p w14:paraId="419E21AC"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6A7E91E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4B15E7C" w14:textId="77777777" w:rsidR="006132D9" w:rsidRPr="00FB2FEF" w:rsidRDefault="006132D9" w:rsidP="00CE2873">
            <w:pPr>
              <w:rPr>
                <w:sz w:val="18"/>
                <w:szCs w:val="18"/>
                <w:lang w:val="en-GB"/>
              </w:rPr>
            </w:pPr>
            <w:r w:rsidRPr="00FB2FEF">
              <w:rPr>
                <w:sz w:val="18"/>
                <w:szCs w:val="18"/>
                <w:lang w:val="en-GB"/>
              </w:rPr>
              <w:t>53</w:t>
            </w:r>
          </w:p>
        </w:tc>
        <w:tc>
          <w:tcPr>
            <w:tcW w:w="351" w:type="pct"/>
          </w:tcPr>
          <w:p w14:paraId="73827AA8" w14:textId="77777777" w:rsidR="006132D9" w:rsidRPr="00FB2FEF" w:rsidDel="00431B42" w:rsidRDefault="006132D9" w:rsidP="00CE2873">
            <w:pPr>
              <w:rPr>
                <w:sz w:val="18"/>
                <w:szCs w:val="18"/>
                <w:lang w:val="en-GB"/>
              </w:rPr>
            </w:pPr>
            <w:r w:rsidRPr="00FB2FEF">
              <w:rPr>
                <w:sz w:val="18"/>
                <w:szCs w:val="18"/>
                <w:lang w:val="en-GB"/>
              </w:rPr>
              <w:t>11 mm</w:t>
            </w:r>
          </w:p>
        </w:tc>
        <w:tc>
          <w:tcPr>
            <w:tcW w:w="897" w:type="pct"/>
          </w:tcPr>
          <w:p w14:paraId="6FA88766" w14:textId="77777777" w:rsidR="006132D9" w:rsidRPr="00FB2FEF" w:rsidRDefault="006132D9" w:rsidP="00CE2873">
            <w:pPr>
              <w:rPr>
                <w:sz w:val="18"/>
                <w:szCs w:val="18"/>
                <w:lang w:val="en-GB"/>
              </w:rPr>
            </w:pPr>
            <w:r w:rsidRPr="00FB2FEF">
              <w:rPr>
                <w:sz w:val="18"/>
                <w:szCs w:val="18"/>
                <w:shd w:val="clear" w:color="auto" w:fill="FFFFFF"/>
                <w:lang w:val="en-GB"/>
              </w:rPr>
              <w:t xml:space="preserve">- Siemens </w:t>
            </w:r>
            <w:proofErr w:type="spellStart"/>
            <w:r w:rsidRPr="00FB2FEF">
              <w:rPr>
                <w:sz w:val="18"/>
                <w:szCs w:val="18"/>
                <w:shd w:val="clear" w:color="auto" w:fill="FFFFFF"/>
                <w:lang w:val="en-GB"/>
              </w:rPr>
              <w:t>Acuson</w:t>
            </w:r>
            <w:proofErr w:type="spellEnd"/>
            <w:r w:rsidRPr="00FB2FEF">
              <w:rPr>
                <w:sz w:val="18"/>
                <w:szCs w:val="18"/>
                <w:shd w:val="clear" w:color="auto" w:fill="FFFFFF"/>
                <w:lang w:val="en-GB"/>
              </w:rPr>
              <w:t xml:space="preserve"> X300</w:t>
            </w:r>
          </w:p>
        </w:tc>
        <w:tc>
          <w:tcPr>
            <w:tcW w:w="1901" w:type="pct"/>
          </w:tcPr>
          <w:p w14:paraId="2F5F446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74CED52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20 mins of SBT.</w:t>
            </w:r>
          </w:p>
          <w:p w14:paraId="3DD39DBF"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subcostal parallel to the intercostal space to measure the range of the diaphragmatic movement.</w:t>
            </w:r>
          </w:p>
          <w:p w14:paraId="7A576FF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076E5C4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curvilinear probe.</w:t>
            </w:r>
          </w:p>
          <w:p w14:paraId="2FD7B13E"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00B76501" w14:textId="77777777" w:rsidR="006132D9" w:rsidRPr="00FB2FEF" w:rsidRDefault="006132D9" w:rsidP="00CE2873">
            <w:pPr>
              <w:rPr>
                <w:sz w:val="18"/>
                <w:szCs w:val="18"/>
                <w:lang w:val="en-GB"/>
              </w:rPr>
            </w:pPr>
            <w:r w:rsidRPr="00FB2FEF">
              <w:rPr>
                <w:sz w:val="18"/>
                <w:szCs w:val="18"/>
                <w:lang w:val="en-GB"/>
              </w:rPr>
              <w:t xml:space="preserve">Stay in SB ≥ 48 h after the </w:t>
            </w:r>
            <w:proofErr w:type="spellStart"/>
            <w:r w:rsidRPr="00FB2FEF">
              <w:rPr>
                <w:sz w:val="18"/>
                <w:szCs w:val="18"/>
                <w:lang w:val="en-GB"/>
              </w:rPr>
              <w:t>extubation</w:t>
            </w:r>
            <w:proofErr w:type="spellEnd"/>
            <w:r w:rsidRPr="00FB2FEF">
              <w:rPr>
                <w:sz w:val="18"/>
                <w:szCs w:val="18"/>
                <w:lang w:val="en-GB"/>
              </w:rPr>
              <w:t>.</w:t>
            </w:r>
          </w:p>
        </w:tc>
      </w:tr>
      <w:tr w:rsidR="001F6CAB" w:rsidRPr="00FB2FEF" w14:paraId="6E4CA10A" w14:textId="77777777" w:rsidTr="0044504D">
        <w:tc>
          <w:tcPr>
            <w:tcW w:w="354" w:type="pct"/>
          </w:tcPr>
          <w:p w14:paraId="268EF7F0" w14:textId="182DFBAD" w:rsidR="006132D9" w:rsidRPr="00FB2FEF" w:rsidRDefault="006132D9" w:rsidP="00CE2873">
            <w:pPr>
              <w:rPr>
                <w:sz w:val="18"/>
                <w:szCs w:val="18"/>
                <w:lang w:val="fr-BE"/>
              </w:rPr>
            </w:pPr>
            <w:r w:rsidRPr="00FB2FEF">
              <w:rPr>
                <w:sz w:val="18"/>
                <w:szCs w:val="18"/>
                <w:lang w:val="fr-BE"/>
              </w:rPr>
              <w:lastRenderedPageBreak/>
              <w:t>Carrie 2017</w:t>
            </w:r>
            <w:r w:rsidRPr="00FB2FEF">
              <w:rPr>
                <w:sz w:val="18"/>
                <w:szCs w:val="18"/>
                <w:vertAlign w:val="superscript"/>
                <w:lang w:val="en-GB"/>
              </w:rPr>
              <w:fldChar w:fldCharType="begin">
                <w:fldData xml:space="preserve">PEVuZE5vdGU+PENpdGU+PEF1dGhvcj5DYXJyaWU8L0F1dGhvcj48WWVhcj4yMDE3PC9ZZWFyPjxS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PEVuZE5vdGU+PENpdGU+PEF1dGhvcj5DYXJyaWU8L0F1dGhvcj48WWVhcj4yMDE3PC9ZZWFyPjxS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[10]</w:t>
            </w:r>
            <w:r w:rsidRPr="00FB2FEF">
              <w:rPr>
                <w:sz w:val="18"/>
                <w:szCs w:val="18"/>
                <w:vertAlign w:val="superscript"/>
                <w:lang w:val="en-GB"/>
              </w:rPr>
              <w:fldChar w:fldCharType="end"/>
            </w:r>
          </w:p>
        </w:tc>
        <w:tc>
          <w:tcPr>
            <w:tcW w:w="309" w:type="pct"/>
          </w:tcPr>
          <w:p w14:paraId="55CA7476"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52E2B2E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DF592B8" w14:textId="77777777" w:rsidR="006132D9" w:rsidRPr="00FB2FEF" w:rsidRDefault="006132D9" w:rsidP="00CE2873">
            <w:pPr>
              <w:rPr>
                <w:sz w:val="18"/>
                <w:szCs w:val="18"/>
                <w:lang w:val="en-GB"/>
              </w:rPr>
            </w:pPr>
            <w:r w:rsidRPr="00FB2FEF">
              <w:rPr>
                <w:sz w:val="18"/>
                <w:szCs w:val="18"/>
                <w:lang w:val="en-GB"/>
              </w:rPr>
              <w:t>67</w:t>
            </w:r>
          </w:p>
        </w:tc>
        <w:tc>
          <w:tcPr>
            <w:tcW w:w="351" w:type="pct"/>
          </w:tcPr>
          <w:p w14:paraId="310A7808" w14:textId="77777777" w:rsidR="006132D9" w:rsidRPr="00FB2FEF" w:rsidDel="00F12CDC" w:rsidRDefault="006132D9" w:rsidP="00CE2873">
            <w:pPr>
              <w:rPr>
                <w:sz w:val="18"/>
                <w:szCs w:val="18"/>
                <w:lang w:val="en-GB"/>
              </w:rPr>
            </w:pPr>
            <w:r w:rsidRPr="00FB2FEF">
              <w:rPr>
                <w:sz w:val="18"/>
                <w:szCs w:val="18"/>
                <w:lang w:val="en-GB"/>
              </w:rPr>
              <w:t>27 mm</w:t>
            </w:r>
          </w:p>
        </w:tc>
        <w:tc>
          <w:tcPr>
            <w:tcW w:w="897" w:type="pct"/>
          </w:tcPr>
          <w:p w14:paraId="79ABA6EA" w14:textId="77777777" w:rsidR="006132D9" w:rsidRPr="00FB2FEF" w:rsidRDefault="006132D9" w:rsidP="00CE2873">
            <w:pPr>
              <w:rPr>
                <w:sz w:val="18"/>
                <w:szCs w:val="18"/>
                <w:lang w:val="en-GB"/>
              </w:rPr>
            </w:pPr>
            <w:r w:rsidRPr="00FB2FEF">
              <w:rPr>
                <w:sz w:val="18"/>
                <w:szCs w:val="18"/>
                <w:lang w:val="en-GB"/>
              </w:rPr>
              <w:t>- Vivid S5</w:t>
            </w:r>
            <w:r w:rsidRPr="00FB2FEF">
              <w:rPr>
                <w:sz w:val="18"/>
                <w:szCs w:val="18"/>
                <w:vertAlign w:val="superscript"/>
                <w:lang w:val="en-GB"/>
              </w:rPr>
              <w:t xml:space="preserve">TM </w:t>
            </w:r>
            <w:r w:rsidRPr="00FB2FEF">
              <w:rPr>
                <w:sz w:val="18"/>
                <w:szCs w:val="18"/>
                <w:lang w:val="en-GB"/>
              </w:rPr>
              <w:t xml:space="preserve">ultrasound machine (GE Health care, Wauwatosa, WI, USA). </w:t>
            </w:r>
          </w:p>
        </w:tc>
        <w:tc>
          <w:tcPr>
            <w:tcW w:w="1901" w:type="pct"/>
          </w:tcPr>
          <w:p w14:paraId="492F614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(45°).</w:t>
            </w:r>
          </w:p>
          <w:p w14:paraId="39B4E8B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shd w:val="clear" w:color="auto" w:fill="FFFFFF"/>
                <w:lang w:val="en-GB"/>
              </w:rPr>
              <w:t>: before SBT.</w:t>
            </w:r>
          </w:p>
          <w:p w14:paraId="6C51A114"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measurements during a forced expiratory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after a maximal inspiration. The probe was placed between the mid-clavicular and the anterior axillary lines.</w:t>
            </w:r>
          </w:p>
          <w:p w14:paraId="129D773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3DF3A26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w:t>
            </w:r>
            <w:r w:rsidRPr="00FB2FEF">
              <w:rPr>
                <w:sz w:val="18"/>
                <w:szCs w:val="18"/>
                <w:shd w:val="clear" w:color="auto" w:fill="FFFFFF"/>
                <w:lang w:val="en-GB"/>
              </w:rPr>
              <w:t xml:space="preserve"> 4 MHz cardiac probe.</w:t>
            </w:r>
          </w:p>
          <w:p w14:paraId="46A9CA9E"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best of three measurements.</w:t>
            </w:r>
          </w:p>
        </w:tc>
        <w:tc>
          <w:tcPr>
            <w:tcW w:w="531" w:type="pct"/>
          </w:tcPr>
          <w:p w14:paraId="7ACEE5A3" w14:textId="77777777" w:rsidR="006132D9" w:rsidRPr="00FB2FEF" w:rsidRDefault="006132D9" w:rsidP="00CE2873">
            <w:pPr>
              <w:rPr>
                <w:sz w:val="18"/>
                <w:szCs w:val="18"/>
                <w:lang w:val="en-GB"/>
              </w:rPr>
            </w:pPr>
            <w:r w:rsidRPr="00FB2FEF">
              <w:rPr>
                <w:sz w:val="18"/>
                <w:szCs w:val="18"/>
                <w:lang w:val="en-GB"/>
              </w:rPr>
              <w:t>The success of SBT and not requiring reinstitution of MV &gt; 48 h</w:t>
            </w:r>
            <w:r w:rsidRPr="00FB2FEF">
              <w:rPr>
                <w:sz w:val="18"/>
                <w:szCs w:val="18"/>
                <w:vertAlign w:val="superscript"/>
                <w:lang w:val="en-GB"/>
              </w:rPr>
              <w:t>a</w:t>
            </w:r>
            <w:r w:rsidRPr="00FB2FEF">
              <w:rPr>
                <w:sz w:val="18"/>
                <w:szCs w:val="18"/>
                <w:lang w:val="en-GB"/>
              </w:rPr>
              <w:t>.</w:t>
            </w:r>
          </w:p>
        </w:tc>
      </w:tr>
      <w:tr w:rsidR="001F6CAB" w:rsidRPr="00FB2FEF" w14:paraId="1A4DC631" w14:textId="77777777" w:rsidTr="0044504D">
        <w:tc>
          <w:tcPr>
            <w:tcW w:w="354" w:type="pct"/>
          </w:tcPr>
          <w:p w14:paraId="0CCADC2B" w14:textId="2A17625A" w:rsidR="006132D9" w:rsidRPr="00FB2FEF" w:rsidRDefault="006132D9" w:rsidP="00CE2873">
            <w:pPr>
              <w:rPr>
                <w:sz w:val="18"/>
                <w:szCs w:val="18"/>
                <w:lang w:val="nl-BE"/>
              </w:rPr>
            </w:pPr>
            <w:proofErr w:type="spellStart"/>
            <w:r w:rsidRPr="00FB2FEF">
              <w:rPr>
                <w:sz w:val="18"/>
                <w:szCs w:val="18"/>
                <w:lang w:val="nl-BE"/>
              </w:rPr>
              <w:t>Eksombatchai</w:t>
            </w:r>
            <w:proofErr w:type="spellEnd"/>
            <w:r w:rsidRPr="00FB2FEF">
              <w:rPr>
                <w:sz w:val="18"/>
                <w:szCs w:val="18"/>
                <w:lang w:val="nl-BE"/>
              </w:rPr>
              <w:t xml:space="preserve"> 2023</w:t>
            </w:r>
            <w:r w:rsidRPr="0044504D">
              <w:rPr>
                <w:sz w:val="18"/>
                <w:szCs w:val="18"/>
                <w:vertAlign w:val="superscript"/>
                <w:lang w:val="nl-BE"/>
              </w:rPr>
              <w:fldChar w:fldCharType="begin">
                <w:fldData xml:space="preserve">PEVuZE5vdGU+PENpdGU+PEF1dGhvcj5Fa3NvbWJhdGNoYWk8L0F1dGhvcj48WWVhcj4yMDIzPC9Z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</w:fldData>
              </w:fldChar>
            </w:r>
            <w:r w:rsidRPr="0044504D">
              <w:rPr>
                <w:sz w:val="18"/>
                <w:szCs w:val="18"/>
                <w:vertAlign w:val="superscript"/>
                <w:lang w:val="nl-BE"/>
              </w:rPr>
              <w:instrText xml:space="preserve"> ADDIN EN.CITE </w:instrText>
            </w:r>
            <w:r w:rsidRPr="0044504D">
              <w:rPr>
                <w:sz w:val="18"/>
                <w:szCs w:val="18"/>
                <w:vertAlign w:val="superscript"/>
                <w:lang w:val="nl-BE"/>
              </w:rPr>
              <w:fldChar w:fldCharType="begin">
                <w:fldData xml:space="preserve">PEVuZE5vdGU+PENpdGU+PEF1dGhvcj5Fa3NvbWJhdGNoYWk8L0F1dGhvcj48WWVhcj4yMDIzPC9Z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</w:fldData>
              </w:fldChar>
            </w:r>
            <w:r w:rsidRPr="0044504D">
              <w:rPr>
                <w:sz w:val="18"/>
                <w:szCs w:val="18"/>
                <w:vertAlign w:val="superscript"/>
                <w:lang w:val="nl-BE"/>
              </w:rPr>
              <w:instrText xml:space="preserve"> ADDIN EN.CITE.DATA </w:instrText>
            </w:r>
            <w:r w:rsidRPr="0044504D">
              <w:rPr>
                <w:sz w:val="18"/>
                <w:szCs w:val="18"/>
                <w:vertAlign w:val="superscript"/>
                <w:lang w:val="nl-BE"/>
              </w:rPr>
            </w:r>
            <w:r w:rsidRPr="0044504D">
              <w:rPr>
                <w:sz w:val="18"/>
                <w:szCs w:val="18"/>
                <w:vertAlign w:val="superscript"/>
                <w:lang w:val="nl-BE"/>
              </w:rPr>
              <w:fldChar w:fldCharType="end"/>
            </w:r>
            <w:r w:rsidRPr="0044504D">
              <w:rPr>
                <w:sz w:val="18"/>
                <w:szCs w:val="18"/>
                <w:vertAlign w:val="superscript"/>
                <w:lang w:val="nl-BE"/>
              </w:rPr>
            </w:r>
            <w:r w:rsidRPr="0044504D">
              <w:rPr>
                <w:sz w:val="18"/>
                <w:szCs w:val="18"/>
                <w:vertAlign w:val="superscript"/>
                <w:lang w:val="nl-BE"/>
              </w:rPr>
              <w:fldChar w:fldCharType="separate"/>
            </w:r>
            <w:r w:rsidRPr="0044504D">
              <w:rPr>
                <w:noProof/>
                <w:sz w:val="18"/>
                <w:szCs w:val="18"/>
                <w:vertAlign w:val="superscript"/>
                <w:lang w:val="nl-BE"/>
              </w:rPr>
              <w:t>[36]</w:t>
            </w:r>
            <w:r w:rsidRPr="0044504D">
              <w:rPr>
                <w:sz w:val="18"/>
                <w:szCs w:val="18"/>
                <w:vertAlign w:val="superscript"/>
                <w:lang w:val="nl-BE"/>
              </w:rPr>
              <w:fldChar w:fldCharType="end"/>
            </w:r>
          </w:p>
        </w:tc>
        <w:tc>
          <w:tcPr>
            <w:tcW w:w="309" w:type="pct"/>
          </w:tcPr>
          <w:p w14:paraId="5D6D27E0" w14:textId="77777777" w:rsidR="006132D9" w:rsidRPr="00FB2FEF" w:rsidRDefault="006132D9" w:rsidP="00CE2873">
            <w:pPr>
              <w:rPr>
                <w:sz w:val="18"/>
                <w:szCs w:val="18"/>
                <w:lang w:val="en-GB"/>
              </w:rPr>
            </w:pPr>
            <w:r w:rsidRPr="00FB2FEF">
              <w:rPr>
                <w:sz w:val="18"/>
                <w:szCs w:val="18"/>
                <w:lang w:val="en-GB"/>
              </w:rPr>
              <w:t>Thailand</w:t>
            </w:r>
          </w:p>
        </w:tc>
        <w:tc>
          <w:tcPr>
            <w:tcW w:w="354" w:type="pct"/>
          </w:tcPr>
          <w:p w14:paraId="3F9F9670" w14:textId="77777777" w:rsidR="006132D9" w:rsidRPr="00FB2FEF" w:rsidRDefault="006132D9" w:rsidP="00CE2873">
            <w:pPr>
              <w:rPr>
                <w:sz w:val="18"/>
                <w:szCs w:val="18"/>
                <w:lang w:val="en-GB"/>
              </w:rPr>
            </w:pPr>
            <w:r w:rsidRPr="00FB2FEF">
              <w:rPr>
                <w:sz w:val="18"/>
                <w:szCs w:val="18"/>
                <w:lang w:val="en-GB"/>
              </w:rPr>
              <w:t>MICU and SICU, ready to wean MV patients</w:t>
            </w:r>
          </w:p>
        </w:tc>
        <w:tc>
          <w:tcPr>
            <w:tcW w:w="302" w:type="pct"/>
          </w:tcPr>
          <w:p w14:paraId="685B2D43" w14:textId="77777777" w:rsidR="006132D9" w:rsidRPr="00FB2FEF" w:rsidRDefault="006132D9" w:rsidP="00CE2873">
            <w:pPr>
              <w:rPr>
                <w:sz w:val="18"/>
                <w:szCs w:val="18"/>
                <w:lang w:val="en-GB"/>
              </w:rPr>
            </w:pPr>
            <w:r w:rsidRPr="00FB2FEF">
              <w:rPr>
                <w:sz w:val="18"/>
                <w:szCs w:val="18"/>
                <w:lang w:val="en-GB"/>
              </w:rPr>
              <w:t>130</w:t>
            </w:r>
          </w:p>
        </w:tc>
        <w:tc>
          <w:tcPr>
            <w:tcW w:w="351" w:type="pct"/>
          </w:tcPr>
          <w:p w14:paraId="0CE456BC" w14:textId="77777777" w:rsidR="006132D9" w:rsidRPr="00FB2FEF" w:rsidRDefault="006132D9" w:rsidP="00CE2873">
            <w:pPr>
              <w:rPr>
                <w:sz w:val="18"/>
                <w:szCs w:val="18"/>
                <w:lang w:val="en-GB"/>
              </w:rPr>
            </w:pPr>
            <w:r w:rsidRPr="00FB2FEF">
              <w:rPr>
                <w:sz w:val="18"/>
                <w:szCs w:val="18"/>
                <w:lang w:val="en-GB"/>
              </w:rPr>
              <w:t>10.5 mm</w:t>
            </w:r>
          </w:p>
        </w:tc>
        <w:tc>
          <w:tcPr>
            <w:tcW w:w="897" w:type="pct"/>
          </w:tcPr>
          <w:p w14:paraId="2EE01349" w14:textId="77777777" w:rsidR="006132D9" w:rsidRPr="00FB2FEF" w:rsidRDefault="006132D9" w:rsidP="00CE2873">
            <w:pPr>
              <w:rPr>
                <w:sz w:val="18"/>
                <w:szCs w:val="18"/>
                <w:lang w:val="it-IT"/>
              </w:rPr>
            </w:pPr>
            <w:r w:rsidRPr="00FB2FEF">
              <w:rPr>
                <w:sz w:val="18"/>
                <w:szCs w:val="18"/>
                <w:lang w:val="it-IT"/>
              </w:rPr>
              <w:t xml:space="preserve">- </w:t>
            </w:r>
            <w:proofErr w:type="spellStart"/>
            <w:r w:rsidRPr="00FB2FEF">
              <w:rPr>
                <w:sz w:val="18"/>
                <w:szCs w:val="18"/>
                <w:lang w:val="it-IT"/>
              </w:rPr>
              <w:t>Sonosite</w:t>
            </w:r>
            <w:proofErr w:type="spellEnd"/>
            <w:r w:rsidRPr="00FB2FEF">
              <w:rPr>
                <w:sz w:val="18"/>
                <w:szCs w:val="18"/>
                <w:lang w:val="it-IT"/>
              </w:rPr>
              <w:t xml:space="preserve"> M-Turbo (</w:t>
            </w:r>
            <w:proofErr w:type="spellStart"/>
            <w:r w:rsidRPr="00FB2FEF">
              <w:rPr>
                <w:sz w:val="18"/>
                <w:szCs w:val="18"/>
                <w:lang w:val="it-IT"/>
              </w:rPr>
              <w:t>SonoSite</w:t>
            </w:r>
            <w:proofErr w:type="spellEnd"/>
            <w:r w:rsidRPr="00FB2FEF">
              <w:rPr>
                <w:sz w:val="18"/>
                <w:szCs w:val="18"/>
                <w:lang w:val="it-IT"/>
              </w:rPr>
              <w:t xml:space="preserve"> Inc., </w:t>
            </w:r>
            <w:proofErr w:type="spellStart"/>
            <w:r w:rsidRPr="00FB2FEF">
              <w:rPr>
                <w:sz w:val="18"/>
                <w:szCs w:val="18"/>
                <w:lang w:val="it-IT"/>
              </w:rPr>
              <w:t>Bothell</w:t>
            </w:r>
            <w:proofErr w:type="spellEnd"/>
            <w:r w:rsidRPr="00FB2FEF">
              <w:rPr>
                <w:sz w:val="18"/>
                <w:szCs w:val="18"/>
                <w:lang w:val="it-IT"/>
              </w:rPr>
              <w:t>, WA, USA)</w:t>
            </w:r>
          </w:p>
        </w:tc>
        <w:tc>
          <w:tcPr>
            <w:tcW w:w="1901" w:type="pct"/>
          </w:tcPr>
          <w:p w14:paraId="655098B5" w14:textId="77777777" w:rsidR="006132D9" w:rsidRPr="00FB2FEF" w:rsidRDefault="006132D9" w:rsidP="00CE2873">
            <w:pPr>
              <w:rPr>
                <w:sz w:val="18"/>
                <w:szCs w:val="18"/>
              </w:rPr>
            </w:pPr>
            <w:r w:rsidRPr="00FB2FEF">
              <w:rPr>
                <w:sz w:val="18"/>
                <w:szCs w:val="18"/>
              </w:rPr>
              <w:t>- Patient position: supine position (30°-45°)</w:t>
            </w:r>
          </w:p>
          <w:p w14:paraId="5FFF32A4" w14:textId="77777777" w:rsidR="006132D9" w:rsidRPr="00FB2FEF" w:rsidRDefault="006132D9" w:rsidP="00CE2873">
            <w:pPr>
              <w:rPr>
                <w:sz w:val="18"/>
                <w:szCs w:val="18"/>
              </w:rPr>
            </w:pPr>
            <w:r w:rsidRPr="00FB2FEF">
              <w:rPr>
                <w:sz w:val="18"/>
                <w:szCs w:val="18"/>
              </w:rPr>
              <w:t>- Timepoint of measurement: at 2h after the SBT.</w:t>
            </w:r>
          </w:p>
          <w:p w14:paraId="5C46A414" w14:textId="77777777" w:rsidR="006132D9" w:rsidRPr="00FB2FEF" w:rsidRDefault="006132D9" w:rsidP="00CE2873">
            <w:pPr>
              <w:rPr>
                <w:sz w:val="18"/>
                <w:szCs w:val="18"/>
              </w:rPr>
            </w:pPr>
            <w:r w:rsidRPr="00FB2FEF">
              <w:rPr>
                <w:sz w:val="18"/>
                <w:szCs w:val="18"/>
              </w:rPr>
              <w:t xml:space="preserve">- Maneuver: probe was placed at the junction of the mid-clavicular line and subcostal margin or intercostal space in which the ultrasound beam paralleled the direction of diaphragmatic movement. </w:t>
            </w:r>
          </w:p>
          <w:p w14:paraId="1D117FB0" w14:textId="77777777" w:rsidR="006132D9" w:rsidRPr="00FB2FEF" w:rsidRDefault="006132D9" w:rsidP="00CE2873">
            <w:pPr>
              <w:rPr>
                <w:sz w:val="18"/>
                <w:szCs w:val="18"/>
              </w:rPr>
            </w:pPr>
            <w:r w:rsidRPr="00FB2FEF">
              <w:rPr>
                <w:sz w:val="18"/>
                <w:szCs w:val="18"/>
              </w:rPr>
              <w:t>- Mode of US: M-mode</w:t>
            </w:r>
          </w:p>
          <w:p w14:paraId="435C5668" w14:textId="77777777" w:rsidR="006132D9" w:rsidRPr="00FB2FEF" w:rsidRDefault="006132D9" w:rsidP="00CE2873">
            <w:pPr>
              <w:rPr>
                <w:sz w:val="18"/>
                <w:szCs w:val="18"/>
              </w:rPr>
            </w:pPr>
            <w:r w:rsidRPr="00FB2FEF">
              <w:rPr>
                <w:sz w:val="18"/>
                <w:szCs w:val="18"/>
              </w:rPr>
              <w:t xml:space="preserve">- Type of probe: 1-to-5 MHz probe </w:t>
            </w:r>
          </w:p>
          <w:p w14:paraId="486BBAF5" w14:textId="77777777" w:rsidR="006132D9" w:rsidRPr="00FB2FEF" w:rsidRDefault="006132D9" w:rsidP="00CE2873">
            <w:pPr>
              <w:rPr>
                <w:sz w:val="18"/>
                <w:szCs w:val="18"/>
                <w:lang w:val="en-GB"/>
              </w:rPr>
            </w:pPr>
            <w:r w:rsidRPr="00FB2FEF">
              <w:rPr>
                <w:sz w:val="18"/>
                <w:szCs w:val="18"/>
              </w:rPr>
              <w:t>- Number of measurements: average of three consecutive tidal breaths.</w:t>
            </w:r>
          </w:p>
        </w:tc>
        <w:tc>
          <w:tcPr>
            <w:tcW w:w="531" w:type="pct"/>
          </w:tcPr>
          <w:p w14:paraId="67F02769" w14:textId="77777777" w:rsidR="006132D9" w:rsidRPr="00FB2FEF" w:rsidRDefault="006132D9" w:rsidP="00CE2873">
            <w:pPr>
              <w:rPr>
                <w:sz w:val="18"/>
                <w:szCs w:val="18"/>
              </w:rPr>
            </w:pPr>
            <w:r w:rsidRPr="00FB2FEF">
              <w:rPr>
                <w:sz w:val="18"/>
                <w:szCs w:val="18"/>
              </w:rPr>
              <w:t xml:space="preserve">No reintubation </w:t>
            </w:r>
            <w:proofErr w:type="spellStart"/>
            <w:r w:rsidRPr="00FB2FEF">
              <w:rPr>
                <w:sz w:val="18"/>
                <w:szCs w:val="18"/>
              </w:rPr>
              <w:t>reintubation</w:t>
            </w:r>
            <w:proofErr w:type="spellEnd"/>
            <w:r w:rsidRPr="00FB2FEF">
              <w:rPr>
                <w:sz w:val="18"/>
                <w:szCs w:val="18"/>
              </w:rPr>
              <w:t xml:space="preserve"> within 48h after </w:t>
            </w:r>
            <w:proofErr w:type="spellStart"/>
            <w:r w:rsidRPr="00FB2FEF">
              <w:rPr>
                <w:sz w:val="18"/>
                <w:szCs w:val="18"/>
              </w:rPr>
              <w:t>extubation</w:t>
            </w:r>
            <w:r w:rsidRPr="00FB2FEF">
              <w:rPr>
                <w:sz w:val="18"/>
                <w:szCs w:val="18"/>
                <w:vertAlign w:val="superscript"/>
              </w:rPr>
              <w:t>a</w:t>
            </w:r>
            <w:proofErr w:type="spellEnd"/>
            <w:r w:rsidRPr="00FB2FEF">
              <w:rPr>
                <w:sz w:val="18"/>
                <w:szCs w:val="18"/>
              </w:rPr>
              <w:t>.</w:t>
            </w:r>
          </w:p>
          <w:p w14:paraId="0324E241" w14:textId="77777777" w:rsidR="006132D9" w:rsidRPr="00FB2FEF" w:rsidRDefault="006132D9" w:rsidP="00CE2873">
            <w:pPr>
              <w:rPr>
                <w:sz w:val="18"/>
                <w:szCs w:val="18"/>
              </w:rPr>
            </w:pPr>
          </w:p>
          <w:p w14:paraId="39089BCC" w14:textId="77777777" w:rsidR="006132D9" w:rsidRPr="00FB2FEF" w:rsidRDefault="006132D9" w:rsidP="00CE2873">
            <w:pPr>
              <w:rPr>
                <w:sz w:val="18"/>
                <w:szCs w:val="18"/>
                <w:lang w:val="en-GB"/>
              </w:rPr>
            </w:pPr>
          </w:p>
        </w:tc>
      </w:tr>
      <w:tr w:rsidR="001F6CAB" w:rsidRPr="00FB2FEF" w14:paraId="00F3AF79" w14:textId="77777777" w:rsidTr="0044504D">
        <w:tc>
          <w:tcPr>
            <w:tcW w:w="354" w:type="pct"/>
          </w:tcPr>
          <w:p w14:paraId="34B9118E" w14:textId="25F5C048" w:rsidR="006132D9" w:rsidRPr="00FB2FEF" w:rsidRDefault="006132D9" w:rsidP="00CE2873">
            <w:pPr>
              <w:rPr>
                <w:sz w:val="18"/>
                <w:szCs w:val="18"/>
                <w:lang w:val="nl-BE"/>
              </w:rPr>
            </w:pPr>
            <w:proofErr w:type="spellStart"/>
            <w:r w:rsidRPr="00FB2FEF">
              <w:rPr>
                <w:sz w:val="18"/>
                <w:szCs w:val="18"/>
                <w:lang w:val="nl-BE"/>
              </w:rPr>
              <w:t>Elgazzar</w:t>
            </w:r>
            <w:proofErr w:type="spellEnd"/>
            <w:r w:rsidRPr="00FB2FEF">
              <w:rPr>
                <w:sz w:val="18"/>
                <w:szCs w:val="18"/>
                <w:lang w:val="nl-BE"/>
              </w:rPr>
              <w:t xml:space="preserve"> 2019</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&lt;EndNote&gt;&lt;Cite&gt;&lt;Author&gt;ElGazzar&lt;/Author&gt;&lt;Year&gt;2019&lt;/Year&gt;&lt;RecNum&gt;270&lt;/RecNum&gt;&lt;DisplayText&gt;[37]&lt;/DisplayText&gt;&lt;record&gt;&lt;rec-number&gt;270&lt;/rec-number&gt;&lt;foreign-keys&gt;&lt;key app="EN" db-id="zwdsx2sx190apyezss95pw2jdwsdd9052asd" timestamp="1642763379"&gt;270&lt;/key&gt;&lt;/foreign-keys&gt;&lt;ref-type name="Journal Article"&gt;17&lt;/ref-type&gt;&lt;contributors&gt;&lt;authors&gt;&lt;author&gt;ElGazzar, Ahmed&lt;/author&gt;&lt;author&gt;Kamel, Khaled Mahmoud&lt;/author&gt;&lt;author&gt;Mohammad, Osama Ibrahim&lt;/author&gt;&lt;author&gt;Abd Elraoof, Basma&lt;/author&gt;&lt;/authors&gt;&lt;/contributors&gt;&lt;titles&gt;&lt;title&gt;Diaphragmatic ultrasound as a predictor for successful weaning from mechanical ventilation&lt;/title&gt;&lt;secondary-title&gt;The Egyptian Journal of Chest Diseases and Tuberculosis&lt;/secondary-title&gt;&lt;short-title&gt;Diaphragmatic ultrasound as a predictor for successful weaning from mechanical ventilation&lt;/short-title&gt;&lt;/titles&gt;&lt;pages&gt;585 - 589&lt;/pages&gt;&lt;volume&gt;68&lt;/volume&gt;&lt;dates&gt;&lt;year&gt;2019&lt;/year&gt;&lt;/dates&gt;&lt;urls&gt;&lt;/urls&gt;&lt;/record&gt;&lt;/Cite&gt;&lt;/EndNote&gt;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[37]</w:t>
            </w:r>
            <w:r w:rsidRPr="00FB2FEF">
              <w:rPr>
                <w:sz w:val="18"/>
                <w:szCs w:val="18"/>
                <w:vertAlign w:val="superscript"/>
                <w:lang w:val="en-GB"/>
              </w:rPr>
              <w:fldChar w:fldCharType="end"/>
            </w:r>
          </w:p>
        </w:tc>
        <w:tc>
          <w:tcPr>
            <w:tcW w:w="309" w:type="pct"/>
          </w:tcPr>
          <w:p w14:paraId="3AE3409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B30B532"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56A413AF"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6F93F637" w14:textId="77777777" w:rsidR="006132D9" w:rsidRPr="00FB2FEF" w:rsidDel="00A8388E" w:rsidRDefault="006132D9" w:rsidP="00CE2873">
            <w:pPr>
              <w:rPr>
                <w:sz w:val="18"/>
                <w:szCs w:val="18"/>
                <w:lang w:val="en-GB"/>
              </w:rPr>
            </w:pPr>
            <w:r w:rsidRPr="00FB2FEF">
              <w:rPr>
                <w:sz w:val="18"/>
                <w:szCs w:val="18"/>
                <w:lang w:val="en-GB"/>
              </w:rPr>
              <w:t>9.1 mm</w:t>
            </w:r>
          </w:p>
        </w:tc>
        <w:tc>
          <w:tcPr>
            <w:tcW w:w="897" w:type="pct"/>
          </w:tcPr>
          <w:p w14:paraId="1A598D6D" w14:textId="77777777" w:rsidR="006132D9" w:rsidRPr="00FB2FEF" w:rsidRDefault="006132D9" w:rsidP="00CE2873">
            <w:pPr>
              <w:rPr>
                <w:sz w:val="18"/>
                <w:szCs w:val="18"/>
                <w:lang w:val="en-GB"/>
              </w:rPr>
            </w:pPr>
            <w:r w:rsidRPr="00FB2FEF">
              <w:rPr>
                <w:sz w:val="18"/>
                <w:szCs w:val="18"/>
                <w:lang w:val="en-GB"/>
              </w:rPr>
              <w:t>- Doppler ultrasound system, model S6 (</w:t>
            </w:r>
            <w:proofErr w:type="spellStart"/>
            <w:r w:rsidRPr="00FB2FEF">
              <w:rPr>
                <w:sz w:val="18"/>
                <w:szCs w:val="18"/>
                <w:lang w:val="en-GB"/>
              </w:rPr>
              <w:t>SonoScape</w:t>
            </w:r>
            <w:proofErr w:type="spellEnd"/>
            <w:r w:rsidRPr="00FB2FEF">
              <w:rPr>
                <w:sz w:val="18"/>
                <w:szCs w:val="18"/>
                <w:lang w:val="en-GB"/>
              </w:rPr>
              <w:t>, Shanghai, China)</w:t>
            </w:r>
          </w:p>
        </w:tc>
        <w:tc>
          <w:tcPr>
            <w:tcW w:w="1901" w:type="pct"/>
          </w:tcPr>
          <w:p w14:paraId="7893425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semi-sitting position.</w:t>
            </w:r>
          </w:p>
          <w:p w14:paraId="4466240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1D821C82"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vertical space between upper border of the liver at end of expiration to that at the end of inspiration was measured.</w:t>
            </w:r>
          </w:p>
          <w:p w14:paraId="238C5E8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5B13167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NR</w:t>
            </w:r>
          </w:p>
          <w:p w14:paraId="0651C0A1"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09579B76" w14:textId="77777777" w:rsidR="006132D9" w:rsidRPr="00FB2FEF" w:rsidRDefault="006132D9" w:rsidP="00CE2873">
            <w:pPr>
              <w:rPr>
                <w:sz w:val="18"/>
                <w:szCs w:val="18"/>
                <w:lang w:val="en-GB"/>
              </w:rPr>
            </w:pPr>
            <w:r w:rsidRPr="00FB2FEF">
              <w:rPr>
                <w:sz w:val="18"/>
                <w:szCs w:val="18"/>
                <w:lang w:val="en-GB"/>
              </w:rPr>
              <w:t>SB ≥ 48 h, without any support from the MV and without developing failure measures of SB.</w:t>
            </w:r>
          </w:p>
        </w:tc>
      </w:tr>
      <w:tr w:rsidR="001F6CAB" w:rsidRPr="00FB2FEF" w14:paraId="4A40BA02" w14:textId="77777777" w:rsidTr="0044504D">
        <w:tc>
          <w:tcPr>
            <w:tcW w:w="354" w:type="pct"/>
          </w:tcPr>
          <w:p w14:paraId="1F9F71E0" w14:textId="6462210E" w:rsidR="006132D9" w:rsidRPr="00FB2FEF" w:rsidRDefault="006132D9" w:rsidP="00CE2873">
            <w:pPr>
              <w:rPr>
                <w:sz w:val="18"/>
                <w:szCs w:val="18"/>
                <w:lang w:val="nl-BE"/>
              </w:rPr>
            </w:pPr>
            <w:proofErr w:type="spellStart"/>
            <w:r w:rsidRPr="00FB2FEF">
              <w:rPr>
                <w:sz w:val="18"/>
                <w:szCs w:val="18"/>
                <w:lang w:val="nl-BE"/>
              </w:rPr>
              <w:t>Elshazly</w:t>
            </w:r>
            <w:proofErr w:type="spellEnd"/>
            <w:r w:rsidRPr="00FB2FEF">
              <w:rPr>
                <w:sz w:val="18"/>
                <w:szCs w:val="18"/>
                <w:lang w:val="nl-BE"/>
              </w:rPr>
              <w:t xml:space="preserve"> 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&lt;EndNote&gt;&lt;Cite&gt;&lt;Author&gt;Elshazly&lt;/Author&gt;&lt;Year&gt;2020&lt;/Year&gt;&lt;RecNum&gt;271&lt;/RecNum&gt;&lt;DisplayText&gt;[38]&lt;/DisplayText&gt;&lt;record&gt;&lt;rec-number&gt;271&lt;/rec-number&gt;&lt;foreign-keys&gt;&lt;key app="EN" db-id="zwdsx2sx190apyezss95pw2jdwsdd9052asd" timestamp="1642763379"&gt;271&lt;/key&gt;&lt;/foreign-keys&gt;&lt;ref-type name="Journal Article"&gt;17&lt;/ref-type&gt;&lt;contributors&gt;&lt;authors&gt;&lt;author&gt;Elshazly, M. I.&lt;/author&gt;&lt;author&gt;Kamel, K. M.&lt;/author&gt;&lt;author&gt;Elkorashy, R. I.&lt;/author&gt;&lt;author&gt;Ismail, M. S.&lt;/author&gt;&lt;author&gt;Ismail, J. H.&lt;/author&gt;&lt;author&gt;Assal, H. H.&lt;/author&gt;&lt;/authors&gt;&lt;/contributors&gt;&lt;auth-address&gt;Department of Chest Medicine, Faculty of Medicine, Cairo University, Cairo, Egypt.&lt;/auth-address&gt;&lt;titles&gt;&lt;title&gt;Role of Bedside Ultrasonography in Assessment of Diaphragm Function as a Predictor of Success of Weaning in Mechanically Ventilated Patients&lt;/title&gt;&lt;secondary-title&gt;Tuberc Respir Dis (Seoul)&lt;/secondary-title&gt;&lt;short-title&gt;Role of Bedside Ultrasonography in Assessment of Diaphragm Function as a Predictor of Success of Weaning in Mechanically Ventilated Patients&lt;/short-title&gt;&lt;/titles&gt;&lt;pages&gt;295-302&lt;/pages&gt;&lt;volume&gt;83&lt;/volume&gt;&lt;number&gt;4&lt;/number&gt;&lt;edition&gt;20200828&lt;/edition&gt;&lt;keywords&gt;&lt;keyword&gt;Diaphragmatic Excursion&lt;/keyword&gt;&lt;keyword&gt;Diaphragmatic Thickness Fraction&lt;/keyword&gt;&lt;keyword&gt;Failed Extubation&lt;/keyword&gt;&lt;keyword&gt;Successful Extubation&lt;/keyword&gt;&lt;keyword&gt;Transthoracic Ultrasound&lt;/keyword&gt;&lt;keyword&gt;Weaning&lt;/keyword&gt;&lt;/keywords&gt;&lt;dates&gt;&lt;year&gt;2020&lt;/year&gt;&lt;pub-dates&gt;&lt;date&gt;Oct&lt;/date&gt;&lt;/pub-dates&gt;&lt;/dates&gt;&lt;isbn&gt;1738-3536 (Print) 1738-3536&lt;/isbn&gt;&lt;accession-num&gt;32871066&lt;/accession-num&gt;&lt;urls&gt;&lt;/urls&gt;&lt;custom1&gt;Conflicts of Interest No potential conflict of interest relevant to this article was reported.&lt;/custom1&gt;&lt;custom2&gt;PMC7515673&lt;/custom2&gt;&lt;electronic-resource-num&gt;10.4046/trd.2020.0045&amp;#xD;10.4046/trd.2020.0045. Epub 2020 Aug 28.&lt;/electronic-resource-num&gt;&lt;remote-database-provider&gt;Nlm&lt;/remote-database-provider&gt;&lt;language&gt;eng&lt;/language&gt;&lt;/record&gt;&lt;/Cite&gt;&lt;/EndNote&gt;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[38]</w:t>
            </w:r>
            <w:r w:rsidRPr="00FB2FEF">
              <w:rPr>
                <w:sz w:val="18"/>
                <w:szCs w:val="18"/>
                <w:vertAlign w:val="superscript"/>
                <w:lang w:val="en-GB"/>
              </w:rPr>
              <w:fldChar w:fldCharType="end"/>
            </w:r>
          </w:p>
        </w:tc>
        <w:tc>
          <w:tcPr>
            <w:tcW w:w="309" w:type="pct"/>
          </w:tcPr>
          <w:p w14:paraId="42E06BB4"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690A8C1"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66A6B380" w14:textId="77777777" w:rsidR="006132D9" w:rsidRPr="00FB2FEF" w:rsidRDefault="006132D9" w:rsidP="00CE2873">
            <w:pPr>
              <w:rPr>
                <w:sz w:val="18"/>
                <w:szCs w:val="18"/>
                <w:lang w:val="en-GB"/>
              </w:rPr>
            </w:pPr>
            <w:r w:rsidRPr="00FB2FEF">
              <w:rPr>
                <w:sz w:val="18"/>
                <w:szCs w:val="18"/>
                <w:lang w:val="en-GB"/>
              </w:rPr>
              <w:t>62</w:t>
            </w:r>
          </w:p>
        </w:tc>
        <w:tc>
          <w:tcPr>
            <w:tcW w:w="351" w:type="pct"/>
          </w:tcPr>
          <w:p w14:paraId="244128F7" w14:textId="77777777" w:rsidR="006132D9" w:rsidRPr="00FB2FEF" w:rsidRDefault="006132D9" w:rsidP="00CE2873">
            <w:pPr>
              <w:rPr>
                <w:sz w:val="18"/>
                <w:szCs w:val="18"/>
                <w:lang w:val="en-GB"/>
              </w:rPr>
            </w:pPr>
            <w:r w:rsidRPr="00FB2FEF">
              <w:rPr>
                <w:sz w:val="18"/>
                <w:szCs w:val="18"/>
                <w:lang w:val="en-GB"/>
              </w:rPr>
              <w:t>12.5 mm</w:t>
            </w:r>
          </w:p>
        </w:tc>
        <w:tc>
          <w:tcPr>
            <w:tcW w:w="897" w:type="pct"/>
          </w:tcPr>
          <w:p w14:paraId="72CD620C" w14:textId="77777777" w:rsidR="006132D9" w:rsidRPr="00FB2FEF" w:rsidRDefault="006132D9" w:rsidP="00CE2873">
            <w:pPr>
              <w:rPr>
                <w:sz w:val="18"/>
                <w:szCs w:val="18"/>
                <w:lang w:val="en-GB"/>
              </w:rPr>
            </w:pPr>
            <w:r w:rsidRPr="00FB2FEF">
              <w:rPr>
                <w:sz w:val="18"/>
                <w:szCs w:val="18"/>
                <w:lang w:val="en-GB"/>
              </w:rPr>
              <w:t>- Transthoracic ultrasound (</w:t>
            </w:r>
            <w:proofErr w:type="spellStart"/>
            <w:r w:rsidRPr="00FB2FEF">
              <w:rPr>
                <w:sz w:val="18"/>
                <w:szCs w:val="18"/>
                <w:lang w:val="en-GB"/>
              </w:rPr>
              <w:t>Logiq</w:t>
            </w:r>
            <w:proofErr w:type="spellEnd"/>
            <w:r w:rsidRPr="00FB2FEF">
              <w:rPr>
                <w:sz w:val="18"/>
                <w:szCs w:val="18"/>
                <w:lang w:val="en-GB"/>
              </w:rPr>
              <w:t xml:space="preserve"> P3, GE Healthcare, Chicago, IL, USA)</w:t>
            </w:r>
          </w:p>
        </w:tc>
        <w:tc>
          <w:tcPr>
            <w:tcW w:w="1901" w:type="pct"/>
          </w:tcPr>
          <w:p w14:paraId="4C3749CA"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semi-sitting position.</w:t>
            </w:r>
          </w:p>
          <w:p w14:paraId="0016A5B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7FE06DCA"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during tidal breathing. The probe was placed between the mid-clavicular and anterior axillary lines.</w:t>
            </w:r>
          </w:p>
          <w:p w14:paraId="5FE0D87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4FDC4A7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3.5 MHz curvilinear probe.</w:t>
            </w:r>
          </w:p>
          <w:p w14:paraId="51222BF2"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26FCC5E5" w14:textId="77777777" w:rsidR="006132D9" w:rsidRPr="00FB2FEF" w:rsidRDefault="006132D9" w:rsidP="00CE2873">
            <w:pPr>
              <w:rPr>
                <w:sz w:val="18"/>
                <w:szCs w:val="18"/>
                <w:lang w:val="en-GB"/>
              </w:rPr>
            </w:pPr>
            <w:r w:rsidRPr="00FB2FEF">
              <w:rPr>
                <w:sz w:val="18"/>
                <w:szCs w:val="18"/>
                <w:lang w:val="en-GB"/>
              </w:rPr>
              <w:t xml:space="preserve">SB duration after </w:t>
            </w:r>
            <w:proofErr w:type="spellStart"/>
            <w:r w:rsidRPr="00FB2FEF">
              <w:rPr>
                <w:sz w:val="18"/>
                <w:szCs w:val="18"/>
                <w:lang w:val="en-GB"/>
              </w:rPr>
              <w:t>extubation</w:t>
            </w:r>
            <w:proofErr w:type="spellEnd"/>
            <w:r w:rsidRPr="00FB2FEF">
              <w:rPr>
                <w:sz w:val="18"/>
                <w:szCs w:val="18"/>
                <w:lang w:val="en-GB"/>
              </w:rPr>
              <w:t xml:space="preserve"> &gt; 48h.</w:t>
            </w:r>
          </w:p>
        </w:tc>
      </w:tr>
      <w:tr w:rsidR="001F6CAB" w:rsidRPr="00FB2FEF" w14:paraId="2D5C4856" w14:textId="77777777" w:rsidTr="0044504D">
        <w:tc>
          <w:tcPr>
            <w:tcW w:w="354" w:type="pct"/>
          </w:tcPr>
          <w:p w14:paraId="0D75A063" w14:textId="77777777" w:rsidR="006132D9" w:rsidRDefault="006132D9" w:rsidP="00CE2873">
            <w:pPr>
              <w:rPr>
                <w:sz w:val="18"/>
                <w:szCs w:val="18"/>
                <w:vertAlign w:val="superscript"/>
                <w:lang w:val="en-GB"/>
              </w:rPr>
            </w:pPr>
            <w:proofErr w:type="spellStart"/>
            <w:r w:rsidRPr="00FB2FEF">
              <w:rPr>
                <w:sz w:val="18"/>
                <w:szCs w:val="18"/>
                <w:lang w:val="fr-BE"/>
              </w:rPr>
              <w:t>Eltrabili</w:t>
            </w:r>
            <w:proofErr w:type="spellEnd"/>
            <w:r w:rsidRPr="00FB2FEF">
              <w:rPr>
                <w:sz w:val="18"/>
                <w:szCs w:val="18"/>
                <w:lang w:val="fr-BE"/>
              </w:rPr>
              <w:t xml:space="preserve"> 2019</w:t>
            </w:r>
            <w:r w:rsidRPr="00FB2FEF">
              <w:rPr>
                <w:sz w:val="18"/>
                <w:szCs w:val="18"/>
                <w:vertAlign w:val="superscript"/>
                <w:lang w:val="en-GB"/>
              </w:rPr>
              <w:fldChar w:fldCharType="begin">
                <w:fldData xml:space="preserve">PEVuZE5vdGU+PENpdGU+PEF1dGhvcj5FbHRyYWJpbGk8L0F1dGhvcj48WWVhcj4yMDE5PC9ZZWFy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PEVuZE5vdGU+PENpdGU+PEF1dGhvcj5FbHRyYWJpbGk8L0F1dGhvcj48WWVhcj4yMDE5PC9ZZWFy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[39]</w:t>
            </w:r>
            <w:r w:rsidRPr="00FB2FEF">
              <w:rPr>
                <w:sz w:val="18"/>
                <w:szCs w:val="18"/>
                <w:vertAlign w:val="superscript"/>
                <w:lang w:val="en-GB"/>
              </w:rPr>
              <w:fldChar w:fldCharType="end"/>
            </w:r>
          </w:p>
          <w:p w14:paraId="51A1B4B9" w14:textId="77777777" w:rsidR="0044504D" w:rsidRDefault="0044504D" w:rsidP="00CE2873">
            <w:pPr>
              <w:rPr>
                <w:sz w:val="18"/>
                <w:szCs w:val="18"/>
                <w:vertAlign w:val="superscript"/>
                <w:lang w:val="en-GB"/>
              </w:rPr>
            </w:pPr>
          </w:p>
          <w:p w14:paraId="47133B07" w14:textId="77777777" w:rsidR="0044504D" w:rsidRDefault="0044504D" w:rsidP="00CE2873">
            <w:pPr>
              <w:rPr>
                <w:sz w:val="18"/>
                <w:szCs w:val="18"/>
                <w:vertAlign w:val="superscript"/>
                <w:lang w:val="en-GB"/>
              </w:rPr>
            </w:pPr>
          </w:p>
          <w:p w14:paraId="05561DE1" w14:textId="77777777" w:rsidR="0044504D" w:rsidRDefault="0044504D" w:rsidP="00CE2873">
            <w:pPr>
              <w:rPr>
                <w:sz w:val="18"/>
                <w:szCs w:val="18"/>
                <w:vertAlign w:val="superscript"/>
                <w:lang w:val="en-GB"/>
              </w:rPr>
            </w:pPr>
          </w:p>
          <w:p w14:paraId="47C81D68" w14:textId="77777777" w:rsidR="0044504D" w:rsidRDefault="0044504D" w:rsidP="00CE2873">
            <w:pPr>
              <w:rPr>
                <w:sz w:val="18"/>
                <w:szCs w:val="18"/>
                <w:vertAlign w:val="superscript"/>
                <w:lang w:val="en-GB"/>
              </w:rPr>
            </w:pPr>
          </w:p>
          <w:p w14:paraId="6C6BDB8C" w14:textId="77777777" w:rsidR="0044504D" w:rsidRDefault="0044504D" w:rsidP="00CE2873">
            <w:pPr>
              <w:rPr>
                <w:sz w:val="18"/>
                <w:szCs w:val="18"/>
                <w:vertAlign w:val="superscript"/>
                <w:lang w:val="en-GB"/>
              </w:rPr>
            </w:pPr>
          </w:p>
          <w:p w14:paraId="272163E8" w14:textId="77777777" w:rsidR="0044504D" w:rsidRDefault="0044504D" w:rsidP="00CE2873">
            <w:pPr>
              <w:rPr>
                <w:sz w:val="18"/>
                <w:szCs w:val="18"/>
                <w:vertAlign w:val="superscript"/>
                <w:lang w:val="en-GB"/>
              </w:rPr>
            </w:pPr>
          </w:p>
          <w:p w14:paraId="47C3D315" w14:textId="77777777" w:rsidR="0044504D" w:rsidRDefault="0044504D" w:rsidP="00CE2873">
            <w:pPr>
              <w:rPr>
                <w:sz w:val="18"/>
                <w:szCs w:val="18"/>
                <w:vertAlign w:val="superscript"/>
                <w:lang w:val="en-GB"/>
              </w:rPr>
            </w:pPr>
          </w:p>
          <w:p w14:paraId="6B917879" w14:textId="77777777" w:rsidR="0044504D" w:rsidRDefault="0044504D" w:rsidP="00CE2873">
            <w:pPr>
              <w:rPr>
                <w:sz w:val="18"/>
                <w:szCs w:val="18"/>
                <w:vertAlign w:val="superscript"/>
                <w:lang w:val="en-GB"/>
              </w:rPr>
            </w:pPr>
          </w:p>
          <w:p w14:paraId="757A3D04" w14:textId="77777777" w:rsidR="0044504D" w:rsidRDefault="0044504D" w:rsidP="00CE2873">
            <w:pPr>
              <w:rPr>
                <w:sz w:val="18"/>
                <w:szCs w:val="18"/>
                <w:vertAlign w:val="superscript"/>
                <w:lang w:val="en-GB"/>
              </w:rPr>
            </w:pPr>
          </w:p>
          <w:p w14:paraId="740E8A7F" w14:textId="77777777" w:rsidR="0044504D" w:rsidRDefault="0044504D" w:rsidP="00CE2873">
            <w:pPr>
              <w:rPr>
                <w:sz w:val="18"/>
                <w:szCs w:val="18"/>
                <w:vertAlign w:val="superscript"/>
                <w:lang w:val="en-GB"/>
              </w:rPr>
            </w:pPr>
          </w:p>
          <w:p w14:paraId="5CA8D5DA" w14:textId="77777777" w:rsidR="0044504D" w:rsidRDefault="0044504D" w:rsidP="00CE2873">
            <w:pPr>
              <w:rPr>
                <w:sz w:val="18"/>
                <w:szCs w:val="18"/>
                <w:vertAlign w:val="superscript"/>
                <w:lang w:val="en-GB"/>
              </w:rPr>
            </w:pPr>
          </w:p>
          <w:p w14:paraId="302CB412" w14:textId="097C9D76" w:rsidR="0044504D" w:rsidRPr="00FB2FEF" w:rsidRDefault="0044504D" w:rsidP="00CE2873">
            <w:pPr>
              <w:rPr>
                <w:sz w:val="18"/>
                <w:szCs w:val="18"/>
                <w:lang w:val="fr-BE"/>
              </w:rPr>
            </w:pPr>
          </w:p>
        </w:tc>
        <w:tc>
          <w:tcPr>
            <w:tcW w:w="309" w:type="pct"/>
          </w:tcPr>
          <w:p w14:paraId="3E04EC1C"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DE2B248" w14:textId="77777777" w:rsidR="006132D9" w:rsidRPr="00FB2FEF" w:rsidRDefault="006132D9" w:rsidP="00CE2873">
            <w:pPr>
              <w:rPr>
                <w:sz w:val="18"/>
                <w:szCs w:val="18"/>
                <w:lang w:val="en-GB"/>
              </w:rPr>
            </w:pPr>
            <w:r w:rsidRPr="00FB2FEF">
              <w:rPr>
                <w:sz w:val="18"/>
                <w:szCs w:val="18"/>
                <w:lang w:val="en-GB"/>
              </w:rPr>
              <w:t>SICU, MV patients</w:t>
            </w:r>
          </w:p>
        </w:tc>
        <w:tc>
          <w:tcPr>
            <w:tcW w:w="302" w:type="pct"/>
          </w:tcPr>
          <w:p w14:paraId="5CDE5244"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5806D9F0" w14:textId="77777777" w:rsidR="006132D9" w:rsidRPr="00FB2FEF" w:rsidDel="00655AC6" w:rsidRDefault="006132D9" w:rsidP="00CE2873">
            <w:pPr>
              <w:rPr>
                <w:sz w:val="18"/>
                <w:szCs w:val="18"/>
                <w:lang w:val="en-GB"/>
              </w:rPr>
            </w:pPr>
            <w:r w:rsidRPr="00FB2FEF">
              <w:rPr>
                <w:sz w:val="18"/>
                <w:szCs w:val="18"/>
                <w:lang w:val="en-GB"/>
              </w:rPr>
              <w:t>10.4 mm</w:t>
            </w:r>
          </w:p>
        </w:tc>
        <w:tc>
          <w:tcPr>
            <w:tcW w:w="897" w:type="pct"/>
          </w:tcPr>
          <w:p w14:paraId="19E3A0DC" w14:textId="77777777" w:rsidR="006132D9" w:rsidRPr="00FB2FEF" w:rsidRDefault="006132D9" w:rsidP="00CE2873">
            <w:pPr>
              <w:shd w:val="clear" w:color="auto" w:fill="FFFFFF"/>
              <w:rPr>
                <w:sz w:val="18"/>
                <w:szCs w:val="18"/>
                <w:lang w:val="en-GB"/>
              </w:rPr>
            </w:pPr>
            <w:r w:rsidRPr="00FB2FEF">
              <w:rPr>
                <w:sz w:val="18"/>
                <w:szCs w:val="18"/>
                <w:lang w:val="en-GB"/>
              </w:rPr>
              <w:t>- Mindray model M7</w:t>
            </w:r>
          </w:p>
          <w:p w14:paraId="4C9ED523" w14:textId="77777777" w:rsidR="006132D9" w:rsidRPr="00FB2FEF" w:rsidRDefault="006132D9" w:rsidP="00CE2873">
            <w:pPr>
              <w:shd w:val="clear" w:color="auto" w:fill="FFFFFF"/>
              <w:rPr>
                <w:sz w:val="18"/>
                <w:szCs w:val="18"/>
                <w:lang w:val="en-GB"/>
              </w:rPr>
            </w:pPr>
            <w:r w:rsidRPr="00FB2FEF">
              <w:rPr>
                <w:sz w:val="18"/>
                <w:szCs w:val="18"/>
                <w:lang w:val="en-GB"/>
              </w:rPr>
              <w:t xml:space="preserve">ultrasound machine </w:t>
            </w:r>
            <w:r w:rsidRPr="00FB2FEF">
              <w:rPr>
                <w:sz w:val="18"/>
                <w:szCs w:val="18"/>
                <w:shd w:val="clear" w:color="auto" w:fill="FFFFFF"/>
                <w:lang w:val="en-GB"/>
              </w:rPr>
              <w:t>(Mindray Bio-Medical, Shenzhen, China)</w:t>
            </w:r>
          </w:p>
          <w:p w14:paraId="046388EB" w14:textId="77777777" w:rsidR="006132D9" w:rsidRPr="00FB2FEF" w:rsidRDefault="006132D9" w:rsidP="00CE2873">
            <w:pPr>
              <w:rPr>
                <w:sz w:val="18"/>
                <w:szCs w:val="18"/>
                <w:lang w:val="en-GB"/>
              </w:rPr>
            </w:pPr>
          </w:p>
        </w:tc>
        <w:tc>
          <w:tcPr>
            <w:tcW w:w="1901" w:type="pct"/>
          </w:tcPr>
          <w:p w14:paraId="798853B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supine position.</w:t>
            </w:r>
          </w:p>
          <w:p w14:paraId="7E019EF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SBT.</w:t>
            </w:r>
          </w:p>
          <w:p w14:paraId="1F3BC51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w:t>
            </w:r>
            <w:r w:rsidRPr="00FB2FEF">
              <w:rPr>
                <w:sz w:val="18"/>
                <w:szCs w:val="18"/>
                <w:lang w:val="en-GB"/>
              </w:rPr>
              <w:t>r</w:t>
            </w:r>
            <w:proofErr w:type="spellEnd"/>
            <w:r w:rsidRPr="00FB2FEF">
              <w:rPr>
                <w:sz w:val="18"/>
                <w:szCs w:val="18"/>
                <w:lang w:val="en-GB"/>
              </w:rPr>
              <w:t>: probe placed over one of the lower intercostal spaces in the right anterior axillary line, during inspiration, the normal diaphragm contracts and moves caudally toward the transducer.</w:t>
            </w:r>
          </w:p>
          <w:p w14:paraId="5304E41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7DAF0CE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w:t>
            </w:r>
            <w:r w:rsidRPr="00FB2FEF">
              <w:rPr>
                <w:sz w:val="18"/>
                <w:szCs w:val="18"/>
                <w:lang w:val="en-GB"/>
              </w:rPr>
              <w:t>3–5 MHz curvilinear probes.</w:t>
            </w:r>
          </w:p>
          <w:p w14:paraId="3F903113"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19B7704F" w14:textId="77777777" w:rsidR="006132D9" w:rsidRPr="00FB2FEF" w:rsidRDefault="006132D9" w:rsidP="00CE2873">
            <w:pPr>
              <w:rPr>
                <w:sz w:val="18"/>
                <w:szCs w:val="18"/>
                <w:lang w:val="en-GB"/>
              </w:rPr>
            </w:pPr>
            <w:r w:rsidRPr="00FB2FEF">
              <w:rPr>
                <w:sz w:val="18"/>
                <w:szCs w:val="18"/>
                <w:lang w:val="en-GB"/>
              </w:rPr>
              <w:t xml:space="preserve">Patient stays in SB ≥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F4EAE00" w14:textId="77777777" w:rsidTr="0044504D">
        <w:tc>
          <w:tcPr>
            <w:tcW w:w="354" w:type="pct"/>
          </w:tcPr>
          <w:p w14:paraId="484FE994" w14:textId="5011825A" w:rsidR="006132D9" w:rsidRPr="00FB2FEF" w:rsidRDefault="006132D9" w:rsidP="00CE2873">
            <w:pPr>
              <w:rPr>
                <w:sz w:val="18"/>
                <w:szCs w:val="18"/>
                <w:lang w:val="en-GB"/>
              </w:rPr>
            </w:pPr>
            <w:r w:rsidRPr="00FB2FEF">
              <w:rPr>
                <w:sz w:val="18"/>
                <w:szCs w:val="18"/>
                <w:lang w:val="en-GB"/>
              </w:rPr>
              <w:lastRenderedPageBreak/>
              <w:t>Er 2021</w:t>
            </w:r>
            <w:r w:rsidRPr="0044504D">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44504D">
              <w:rPr>
                <w:sz w:val="18"/>
                <w:szCs w:val="18"/>
                <w:vertAlign w:val="superscript"/>
                <w:lang w:val="en-GB"/>
              </w:rPr>
              <w:instrText xml:space="preserve"> ADDIN EN.CITE </w:instrText>
            </w:r>
            <w:r w:rsidRPr="0044504D">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44504D">
              <w:rPr>
                <w:sz w:val="18"/>
                <w:szCs w:val="18"/>
                <w:vertAlign w:val="superscript"/>
                <w:lang w:val="en-GB"/>
              </w:rPr>
              <w:instrText xml:space="preserve"> ADDIN EN.CITE.DATA </w:instrText>
            </w:r>
            <w:r w:rsidRPr="0044504D">
              <w:rPr>
                <w:sz w:val="18"/>
                <w:szCs w:val="18"/>
                <w:vertAlign w:val="superscript"/>
                <w:lang w:val="en-GB"/>
              </w:rPr>
            </w:r>
            <w:r w:rsidRPr="0044504D">
              <w:rPr>
                <w:sz w:val="18"/>
                <w:szCs w:val="18"/>
                <w:vertAlign w:val="superscript"/>
                <w:lang w:val="en-GB"/>
              </w:rPr>
              <w:fldChar w:fldCharType="end"/>
            </w:r>
            <w:r w:rsidRPr="0044504D">
              <w:rPr>
                <w:sz w:val="18"/>
                <w:szCs w:val="18"/>
                <w:vertAlign w:val="superscript"/>
                <w:lang w:val="en-GB"/>
              </w:rPr>
            </w:r>
            <w:r w:rsidRPr="0044504D">
              <w:rPr>
                <w:sz w:val="18"/>
                <w:szCs w:val="18"/>
                <w:vertAlign w:val="superscript"/>
                <w:lang w:val="en-GB"/>
              </w:rPr>
              <w:fldChar w:fldCharType="separate"/>
            </w:r>
            <w:r w:rsidRPr="0044504D">
              <w:rPr>
                <w:noProof/>
                <w:sz w:val="18"/>
                <w:szCs w:val="18"/>
                <w:vertAlign w:val="superscript"/>
                <w:lang w:val="en-GB"/>
              </w:rPr>
              <w:t>[40]</w:t>
            </w:r>
            <w:r w:rsidRPr="0044504D">
              <w:rPr>
                <w:sz w:val="18"/>
                <w:szCs w:val="18"/>
                <w:vertAlign w:val="superscript"/>
                <w:lang w:val="en-GB"/>
              </w:rPr>
              <w:fldChar w:fldCharType="end"/>
            </w:r>
          </w:p>
        </w:tc>
        <w:tc>
          <w:tcPr>
            <w:tcW w:w="309" w:type="pct"/>
          </w:tcPr>
          <w:p w14:paraId="3CC0A08B"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44DBBCCD"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3CE6E92D" w14:textId="77777777" w:rsidR="006132D9" w:rsidRPr="00FB2FEF" w:rsidRDefault="006132D9" w:rsidP="00CE2873">
            <w:pPr>
              <w:rPr>
                <w:sz w:val="18"/>
                <w:szCs w:val="18"/>
                <w:lang w:val="en-GB"/>
              </w:rPr>
            </w:pPr>
            <w:r w:rsidRPr="00FB2FEF">
              <w:rPr>
                <w:sz w:val="18"/>
                <w:szCs w:val="18"/>
                <w:lang w:val="en-GB"/>
              </w:rPr>
              <w:t>38</w:t>
            </w:r>
          </w:p>
        </w:tc>
        <w:tc>
          <w:tcPr>
            <w:tcW w:w="351" w:type="pct"/>
          </w:tcPr>
          <w:p w14:paraId="018C41FC" w14:textId="77777777" w:rsidR="006132D9" w:rsidRPr="00FB2FEF" w:rsidRDefault="006132D9" w:rsidP="00CE2873">
            <w:pPr>
              <w:rPr>
                <w:sz w:val="18"/>
                <w:szCs w:val="18"/>
                <w:lang w:val="en-GB"/>
              </w:rPr>
            </w:pPr>
            <w:r w:rsidRPr="00FB2FEF">
              <w:rPr>
                <w:sz w:val="18"/>
                <w:szCs w:val="18"/>
                <w:lang w:val="en-GB"/>
              </w:rPr>
              <w:t>22.1 mm</w:t>
            </w:r>
          </w:p>
        </w:tc>
        <w:tc>
          <w:tcPr>
            <w:tcW w:w="897" w:type="pct"/>
          </w:tcPr>
          <w:p w14:paraId="7CCC23D4" w14:textId="77777777" w:rsidR="006132D9" w:rsidRPr="00FB2FEF" w:rsidRDefault="006132D9" w:rsidP="00CE2873">
            <w:pPr>
              <w:rPr>
                <w:sz w:val="18"/>
                <w:szCs w:val="18"/>
                <w:lang w:val="en-GB"/>
              </w:rPr>
            </w:pPr>
            <w:r w:rsidRPr="00FB2FEF">
              <w:rPr>
                <w:sz w:val="18"/>
                <w:szCs w:val="18"/>
              </w:rPr>
              <w:t xml:space="preserve">- </w:t>
            </w:r>
            <w:proofErr w:type="spellStart"/>
            <w:r w:rsidRPr="00FB2FEF">
              <w:rPr>
                <w:sz w:val="18"/>
                <w:szCs w:val="18"/>
              </w:rPr>
              <w:t>Acuson</w:t>
            </w:r>
            <w:proofErr w:type="spellEnd"/>
            <w:r w:rsidRPr="00FB2FEF">
              <w:rPr>
                <w:sz w:val="18"/>
                <w:szCs w:val="18"/>
              </w:rPr>
              <w:t xml:space="preserve"> X700, Siemens</w:t>
            </w:r>
          </w:p>
        </w:tc>
        <w:tc>
          <w:tcPr>
            <w:tcW w:w="1901" w:type="pct"/>
          </w:tcPr>
          <w:p w14:paraId="3E878091"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p>
          <w:p w14:paraId="6F5C0620"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the first SBT.</w:t>
            </w:r>
          </w:p>
          <w:p w14:paraId="3863F67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measurements were done during breaths with a tidal volume of 6-8ml/kg of ideal body weight. The probe was positioned in the anterior subcostal area in the mid-clavicular line and directed cranially and dorsally by using the liver window. </w:t>
            </w:r>
          </w:p>
          <w:p w14:paraId="6DF2B1A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12965AF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3.1 MHz phase array probe.</w:t>
            </w:r>
          </w:p>
          <w:p w14:paraId="2D2D778D"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value of three consecutive measurements.</w:t>
            </w:r>
          </w:p>
        </w:tc>
        <w:tc>
          <w:tcPr>
            <w:tcW w:w="531" w:type="pct"/>
          </w:tcPr>
          <w:p w14:paraId="44501551" w14:textId="77777777" w:rsidR="006132D9" w:rsidRPr="00FB2FEF" w:rsidRDefault="006132D9" w:rsidP="00CE2873">
            <w:pPr>
              <w:rPr>
                <w:sz w:val="18"/>
                <w:szCs w:val="18"/>
                <w:lang w:val="en-GB"/>
              </w:rPr>
            </w:pPr>
            <w:r w:rsidRPr="00FB2FEF">
              <w:rPr>
                <w:sz w:val="18"/>
                <w:szCs w:val="18"/>
                <w:lang w:val="en-GB"/>
              </w:rPr>
              <w:t xml:space="preserve">No reintubation or death within 7 days after </w:t>
            </w:r>
            <w:proofErr w:type="spellStart"/>
            <w:r w:rsidRPr="00FB2FEF">
              <w:rPr>
                <w:sz w:val="18"/>
                <w:szCs w:val="18"/>
                <w:lang w:val="en-GB"/>
              </w:rPr>
              <w:t>extubation</w:t>
            </w:r>
            <w:proofErr w:type="spellEnd"/>
          </w:p>
        </w:tc>
      </w:tr>
      <w:tr w:rsidR="001F6CAB" w:rsidRPr="00FB2FEF" w14:paraId="7C2369EC" w14:textId="77777777" w:rsidTr="0044504D">
        <w:tc>
          <w:tcPr>
            <w:tcW w:w="354" w:type="pct"/>
          </w:tcPr>
          <w:p w14:paraId="18760D38" w14:textId="4991F0E6" w:rsidR="006132D9" w:rsidRPr="00FB2FEF" w:rsidRDefault="006132D9" w:rsidP="00CE2873">
            <w:pPr>
              <w:rPr>
                <w:sz w:val="18"/>
                <w:szCs w:val="18"/>
                <w:lang w:val="en-GB"/>
              </w:rPr>
            </w:pPr>
            <w:proofErr w:type="spellStart"/>
            <w:r w:rsidRPr="00FB2FEF">
              <w:rPr>
                <w:sz w:val="18"/>
                <w:szCs w:val="18"/>
                <w:lang w:val="en-GB"/>
              </w:rPr>
              <w:t>Farghaly</w:t>
            </w:r>
            <w:proofErr w:type="spellEnd"/>
            <w:r w:rsidRPr="00FB2FEF">
              <w:rPr>
                <w:sz w:val="18"/>
                <w:szCs w:val="18"/>
                <w:lang w:val="en-GB"/>
              </w:rPr>
              <w:t xml:space="preserve"> 2017</w: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[3]</w:t>
            </w:r>
            <w:r w:rsidRPr="00FB2FEF">
              <w:rPr>
                <w:sz w:val="18"/>
                <w:szCs w:val="18"/>
                <w:vertAlign w:val="superscript"/>
                <w:lang w:val="en-GB"/>
              </w:rPr>
              <w:fldChar w:fldCharType="end"/>
            </w:r>
          </w:p>
        </w:tc>
        <w:tc>
          <w:tcPr>
            <w:tcW w:w="309" w:type="pct"/>
          </w:tcPr>
          <w:p w14:paraId="03E5E14F"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25013D83"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3BA18BB4" w14:textId="77777777" w:rsidR="006132D9" w:rsidRPr="00FB2FEF" w:rsidRDefault="006132D9" w:rsidP="00CE2873">
            <w:pPr>
              <w:rPr>
                <w:sz w:val="18"/>
                <w:szCs w:val="18"/>
                <w:lang w:val="en-GB"/>
              </w:rPr>
            </w:pPr>
            <w:r w:rsidRPr="00FB2FEF">
              <w:rPr>
                <w:sz w:val="18"/>
                <w:szCs w:val="18"/>
                <w:lang w:val="en-GB"/>
              </w:rPr>
              <w:t>54</w:t>
            </w:r>
          </w:p>
        </w:tc>
        <w:tc>
          <w:tcPr>
            <w:tcW w:w="351" w:type="pct"/>
          </w:tcPr>
          <w:p w14:paraId="3F794C50" w14:textId="77777777" w:rsidR="006132D9" w:rsidRPr="00FB2FEF" w:rsidDel="00902383" w:rsidRDefault="006132D9" w:rsidP="00CE2873">
            <w:pPr>
              <w:rPr>
                <w:sz w:val="18"/>
                <w:szCs w:val="18"/>
                <w:lang w:val="en-GB"/>
              </w:rPr>
            </w:pPr>
            <w:r w:rsidRPr="00FB2FEF">
              <w:rPr>
                <w:sz w:val="18"/>
                <w:szCs w:val="18"/>
                <w:lang w:val="en-GB"/>
              </w:rPr>
              <w:t>10.5 mm</w:t>
            </w:r>
          </w:p>
        </w:tc>
        <w:tc>
          <w:tcPr>
            <w:tcW w:w="897" w:type="pct"/>
          </w:tcPr>
          <w:p w14:paraId="2B715D53" w14:textId="77777777" w:rsidR="006132D9" w:rsidRPr="00FB2FEF" w:rsidRDefault="006132D9" w:rsidP="00CE2873">
            <w:pPr>
              <w:rPr>
                <w:sz w:val="18"/>
                <w:szCs w:val="18"/>
                <w:lang w:val="en-GB"/>
              </w:rPr>
            </w:pPr>
            <w:r w:rsidRPr="00FB2FEF">
              <w:rPr>
                <w:sz w:val="18"/>
                <w:szCs w:val="18"/>
                <w:lang w:val="en-GB"/>
              </w:rPr>
              <w:t xml:space="preserve">- Samsung </w:t>
            </w:r>
            <w:proofErr w:type="spellStart"/>
            <w:r w:rsidRPr="00FB2FEF">
              <w:rPr>
                <w:sz w:val="18"/>
                <w:szCs w:val="18"/>
                <w:lang w:val="en-GB"/>
              </w:rPr>
              <w:t>Medison</w:t>
            </w:r>
            <w:proofErr w:type="spellEnd"/>
            <w:r w:rsidRPr="00FB2FEF">
              <w:rPr>
                <w:sz w:val="18"/>
                <w:szCs w:val="18"/>
                <w:lang w:val="en-GB"/>
              </w:rPr>
              <w:t xml:space="preserve"> Sono Ace R3 ultrasound system (Samsung company, Seoul, South Korea)</w:t>
            </w:r>
          </w:p>
        </w:tc>
        <w:tc>
          <w:tcPr>
            <w:tcW w:w="1901" w:type="pct"/>
          </w:tcPr>
          <w:p w14:paraId="3715FED6"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(45°)</w:t>
            </w:r>
          </w:p>
          <w:p w14:paraId="61DE2EBB"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23B3B7B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during tidal breathing. The probe was placed below the right subcostal margin in the mid-clavicular line.</w:t>
            </w:r>
          </w:p>
          <w:p w14:paraId="409BC40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 </w:t>
            </w:r>
          </w:p>
          <w:p w14:paraId="32BBB3C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3.5 MHz probe.</w:t>
            </w:r>
          </w:p>
          <w:p w14:paraId="65EDC452"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D915980" w14:textId="77777777" w:rsidR="006132D9" w:rsidRPr="00FB2FEF" w:rsidRDefault="006132D9" w:rsidP="00CE2873">
            <w:pPr>
              <w:rPr>
                <w:sz w:val="18"/>
                <w:szCs w:val="18"/>
                <w:lang w:val="en-GB"/>
              </w:rPr>
            </w:pPr>
            <w:r w:rsidRPr="00FB2FEF">
              <w:rPr>
                <w:sz w:val="18"/>
                <w:szCs w:val="18"/>
                <w:lang w:val="en-GB"/>
              </w:rPr>
              <w:t xml:space="preserve">Maintenance of 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14811549" w14:textId="77777777" w:rsidTr="0044504D">
        <w:tc>
          <w:tcPr>
            <w:tcW w:w="354" w:type="pct"/>
          </w:tcPr>
          <w:p w14:paraId="75A38E9F" w14:textId="05323A48" w:rsidR="006132D9" w:rsidRPr="00FB2FEF" w:rsidRDefault="006132D9" w:rsidP="00CE2873">
            <w:pPr>
              <w:rPr>
                <w:sz w:val="18"/>
                <w:szCs w:val="18"/>
                <w:lang w:val="nl-BE"/>
              </w:rPr>
            </w:pPr>
            <w:proofErr w:type="spellStart"/>
            <w:r w:rsidRPr="00FB2FEF">
              <w:rPr>
                <w:sz w:val="18"/>
                <w:szCs w:val="18"/>
                <w:lang w:val="nl-BE"/>
              </w:rPr>
              <w:t>Flevari</w:t>
            </w:r>
            <w:proofErr w:type="spellEnd"/>
            <w:r w:rsidRPr="00FB2FEF">
              <w:rPr>
                <w:sz w:val="18"/>
                <w:szCs w:val="18"/>
                <w:lang w:val="nl-BE"/>
              </w:rPr>
              <w:t xml:space="preserve">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&lt;EndNote&gt;&lt;Cite&gt;&lt;Author&gt;Flevari&lt;/Author&gt;&lt;Year&gt;2016&lt;/Year&gt;&lt;RecNum&gt;277&lt;/RecNum&gt;&lt;DisplayText&gt;[15]&lt;/DisplayText&gt;&lt;record&gt;&lt;rec-number&gt;277&lt;/rec-number&gt;&lt;foreign-keys&gt;&lt;key app="EN" db-id="zwdsx2sx190apyezss95pw2jdwsdd9052asd" timestamp="1642763379"&gt;277&lt;/key&gt;&lt;/foreign-keys&gt;&lt;ref-type name="Journal Article"&gt;17&lt;/ref-type&gt;&lt;contributors&gt;&lt;authors&gt;&lt;author&gt;Flevari, A.&lt;/author&gt;&lt;author&gt;Lignos, M.&lt;/author&gt;&lt;author&gt;Konstantonis, D.&lt;/author&gt;&lt;author&gt;Armaganidis, A.&lt;/author&gt;&lt;/authors&gt;&lt;/contributors&gt;&lt;auth-address&gt;Second University Critical Care Clinic, Attikon University Hospital, Athens, Greece - kflevari@gmail.com.&lt;/auth-address&gt;&lt;titles&gt;&lt;title&gt;Diaphragmatic ultrasonography as an adjunct predictor tool of weaning success in patients with difficult and prolonged weaning&lt;/title&gt;&lt;secondary-title&gt;Minerva Anestesiol&lt;/secondary-title&gt;&lt;short-title&gt;Diaphragmatic ultrasonography as an adjunct predictor tool of weaning success in patients with difficult and prolonged weaning&lt;/short-title&gt;&lt;/titles&gt;&lt;pages&gt;1149-1157&lt;/pages&gt;&lt;volume&gt;82&lt;/volume&gt;&lt;number&gt;11&lt;/number&gt;&lt;edition&gt;20160712&lt;/edition&gt;&lt;keywords&gt;&lt;keyword&gt;Aged&lt;/keyword&gt;&lt;keyword&gt;Diaphragm/*diagnostic imaging/physiology&lt;/keyword&gt;&lt;keyword&gt;Female&lt;/keyword&gt;&lt;keyword&gt;Humans&lt;/keyword&gt;&lt;keyword&gt;Male&lt;/keyword&gt;&lt;keyword&gt;Middle Aged&lt;/keyword&gt;&lt;keyword&gt;Prospective Studies&lt;/keyword&gt;&lt;keyword&gt;*Respiration&lt;/keyword&gt;&lt;keyword&gt;Ultrasonography&lt;/keyword&gt;&lt;keyword&gt;Ventilator Weaning/*methods&lt;/keyword&gt;&lt;/keywords&gt;&lt;dates&gt;&lt;year&gt;2016&lt;/year&gt;&lt;pub-dates&gt;&lt;date&gt;Nov&lt;/date&gt;&lt;/pub-dates&gt;&lt;/dates&gt;&lt;isbn&gt;0375-9393&lt;/isbn&gt;&lt;accession-num&gt;27407022&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[15]</w:t>
            </w:r>
            <w:r w:rsidRPr="00FB2FEF">
              <w:rPr>
                <w:sz w:val="18"/>
                <w:szCs w:val="18"/>
                <w:vertAlign w:val="superscript"/>
                <w:lang w:val="en-GB"/>
              </w:rPr>
              <w:fldChar w:fldCharType="end"/>
            </w:r>
          </w:p>
        </w:tc>
        <w:tc>
          <w:tcPr>
            <w:tcW w:w="309" w:type="pct"/>
          </w:tcPr>
          <w:p w14:paraId="1EA36EC3" w14:textId="77777777" w:rsidR="006132D9" w:rsidRPr="00FB2FEF" w:rsidRDefault="006132D9" w:rsidP="00CE2873">
            <w:pPr>
              <w:rPr>
                <w:sz w:val="18"/>
                <w:szCs w:val="18"/>
                <w:lang w:val="en-GB"/>
              </w:rPr>
            </w:pPr>
            <w:r w:rsidRPr="00FB2FEF">
              <w:rPr>
                <w:sz w:val="18"/>
                <w:szCs w:val="18"/>
                <w:lang w:val="en-GB"/>
              </w:rPr>
              <w:t>Greece</w:t>
            </w:r>
          </w:p>
        </w:tc>
        <w:tc>
          <w:tcPr>
            <w:tcW w:w="354" w:type="pct"/>
          </w:tcPr>
          <w:p w14:paraId="7EDCF232" w14:textId="77777777" w:rsidR="006132D9" w:rsidRPr="00FB2FEF" w:rsidRDefault="006132D9" w:rsidP="00CE2873">
            <w:pPr>
              <w:rPr>
                <w:sz w:val="18"/>
                <w:szCs w:val="18"/>
                <w:lang w:val="en-GB"/>
              </w:rPr>
            </w:pPr>
            <w:r w:rsidRPr="00FB2FEF">
              <w:rPr>
                <w:sz w:val="18"/>
                <w:szCs w:val="18"/>
                <w:lang w:val="en-GB"/>
              </w:rPr>
              <w:t>ICU, MV patients with difficult and prolong weaning</w:t>
            </w:r>
          </w:p>
        </w:tc>
        <w:tc>
          <w:tcPr>
            <w:tcW w:w="302" w:type="pct"/>
          </w:tcPr>
          <w:p w14:paraId="7D4473AD" w14:textId="77777777" w:rsidR="006132D9" w:rsidRPr="00FB2FEF" w:rsidRDefault="006132D9" w:rsidP="00CE2873">
            <w:pPr>
              <w:rPr>
                <w:sz w:val="18"/>
                <w:szCs w:val="18"/>
                <w:lang w:val="en-GB"/>
              </w:rPr>
            </w:pPr>
            <w:r w:rsidRPr="00FB2FEF">
              <w:rPr>
                <w:sz w:val="18"/>
                <w:szCs w:val="18"/>
                <w:lang w:val="en-GB"/>
              </w:rPr>
              <w:t>27</w:t>
            </w:r>
          </w:p>
        </w:tc>
        <w:tc>
          <w:tcPr>
            <w:tcW w:w="351" w:type="pct"/>
          </w:tcPr>
          <w:p w14:paraId="4616BC71"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714819FB" w14:textId="77777777" w:rsidR="006132D9" w:rsidRPr="00FB2FEF" w:rsidRDefault="006132D9" w:rsidP="00CE2873">
            <w:pPr>
              <w:rPr>
                <w:sz w:val="18"/>
                <w:szCs w:val="18"/>
                <w:lang w:val="en-GB"/>
              </w:rPr>
            </w:pPr>
            <w:r w:rsidRPr="00FB2FEF">
              <w:rPr>
                <w:sz w:val="18"/>
                <w:szCs w:val="18"/>
                <w:shd w:val="clear" w:color="auto" w:fill="FFFFFF"/>
                <w:lang w:val="en-GB"/>
              </w:rPr>
              <w:t>NR</w:t>
            </w:r>
          </w:p>
        </w:tc>
        <w:tc>
          <w:tcPr>
            <w:tcW w:w="1901" w:type="pct"/>
          </w:tcPr>
          <w:p w14:paraId="7619B7B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(0-10°).</w:t>
            </w:r>
          </w:p>
          <w:p w14:paraId="53A9689B"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NR</w:t>
            </w:r>
          </w:p>
          <w:p w14:paraId="251ED1A9"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during quiet breathing. The probe was placed in the subcostal area in the midclavicular line.</w:t>
            </w:r>
          </w:p>
          <w:p w14:paraId="2A5E019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736F8C0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w:t>
            </w:r>
            <w:r w:rsidRPr="00FB2FEF">
              <w:rPr>
                <w:sz w:val="18"/>
                <w:szCs w:val="18"/>
                <w:lang w:val="en-GB"/>
              </w:rPr>
              <w:t xml:space="preserve"> 5 </w:t>
            </w:r>
            <w:proofErr w:type="spellStart"/>
            <w:r w:rsidRPr="00FB2FEF">
              <w:rPr>
                <w:sz w:val="18"/>
                <w:szCs w:val="18"/>
                <w:lang w:val="en-GB"/>
              </w:rPr>
              <w:t>MHz.</w:t>
            </w:r>
            <w:proofErr w:type="spellEnd"/>
            <w:r w:rsidRPr="00FB2FEF">
              <w:rPr>
                <w:sz w:val="18"/>
                <w:szCs w:val="18"/>
                <w:lang w:val="en-GB"/>
              </w:rPr>
              <w:t xml:space="preserve"> </w:t>
            </w:r>
          </w:p>
          <w:p w14:paraId="195B5BF5"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five consecutive measurements. </w:t>
            </w:r>
          </w:p>
        </w:tc>
        <w:tc>
          <w:tcPr>
            <w:tcW w:w="531" w:type="pct"/>
          </w:tcPr>
          <w:p w14:paraId="60E38C0F" w14:textId="77777777" w:rsidR="006132D9" w:rsidRPr="00FB2FEF" w:rsidRDefault="006132D9" w:rsidP="00CE2873">
            <w:pPr>
              <w:rPr>
                <w:sz w:val="18"/>
                <w:szCs w:val="18"/>
                <w:lang w:val="en-GB"/>
              </w:rPr>
            </w:pPr>
            <w:r w:rsidRPr="00FB2FEF">
              <w:rPr>
                <w:sz w:val="18"/>
                <w:szCs w:val="18"/>
                <w:lang w:val="en-GB"/>
              </w:rPr>
              <w:t xml:space="preserve">No reinstitution of MV or NIV within 48h after </w:t>
            </w:r>
            <w:proofErr w:type="spellStart"/>
            <w:r w:rsidRPr="00FB2FEF">
              <w:rPr>
                <w:sz w:val="18"/>
                <w:szCs w:val="18"/>
                <w:lang w:val="en-GB"/>
              </w:rPr>
              <w:t>SBT</w:t>
            </w:r>
            <w:r w:rsidRPr="00FB2FEF">
              <w:rPr>
                <w:sz w:val="18"/>
                <w:szCs w:val="18"/>
                <w:vertAlign w:val="superscript"/>
                <w:lang w:val="en-GB"/>
              </w:rPr>
              <w:t>a</w:t>
            </w:r>
            <w:proofErr w:type="spellEnd"/>
            <w:r w:rsidRPr="00FB2FEF">
              <w:rPr>
                <w:sz w:val="18"/>
                <w:szCs w:val="18"/>
                <w:lang w:val="en-GB"/>
              </w:rPr>
              <w:t>.</w:t>
            </w:r>
          </w:p>
        </w:tc>
      </w:tr>
      <w:tr w:rsidR="001F6CAB" w:rsidRPr="00FB2FEF" w14:paraId="750FEA5C" w14:textId="77777777" w:rsidTr="0044504D">
        <w:tc>
          <w:tcPr>
            <w:tcW w:w="354" w:type="pct"/>
          </w:tcPr>
          <w:p w14:paraId="371A5255" w14:textId="7E6D8A61" w:rsidR="006132D9" w:rsidRPr="00FB2FEF" w:rsidRDefault="006132D9" w:rsidP="00CE2873">
            <w:pPr>
              <w:rPr>
                <w:sz w:val="18"/>
                <w:szCs w:val="18"/>
                <w:lang w:val="fr-BE"/>
              </w:rPr>
            </w:pPr>
            <w:proofErr w:type="spellStart"/>
            <w:r w:rsidRPr="00FB2FEF">
              <w:rPr>
                <w:sz w:val="18"/>
                <w:szCs w:val="18"/>
                <w:lang w:val="fr-BE"/>
              </w:rPr>
              <w:t>Fossat</w:t>
            </w:r>
            <w:proofErr w:type="spellEnd"/>
            <w:r w:rsidRPr="00FB2FEF">
              <w:rPr>
                <w:sz w:val="18"/>
                <w:szCs w:val="18"/>
                <w:lang w:val="fr-BE"/>
              </w:rPr>
              <w:t xml:space="preserve"> 2022</w:t>
            </w:r>
            <w:r w:rsidRPr="0044504D">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44504D">
              <w:rPr>
                <w:sz w:val="18"/>
                <w:szCs w:val="18"/>
                <w:vertAlign w:val="superscript"/>
                <w:lang w:val="fr-BE"/>
              </w:rPr>
              <w:instrText xml:space="preserve"> ADDIN EN.CITE </w:instrText>
            </w:r>
            <w:r w:rsidRPr="0044504D">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44504D">
              <w:rPr>
                <w:sz w:val="18"/>
                <w:szCs w:val="18"/>
                <w:vertAlign w:val="superscript"/>
                <w:lang w:val="fr-BE"/>
              </w:rPr>
              <w:instrText xml:space="preserve"> ADDIN EN.CITE.DATA </w:instrText>
            </w:r>
            <w:r w:rsidRPr="0044504D">
              <w:rPr>
                <w:sz w:val="18"/>
                <w:szCs w:val="18"/>
                <w:vertAlign w:val="superscript"/>
                <w:lang w:val="fr-BE"/>
              </w:rPr>
            </w:r>
            <w:r w:rsidRPr="0044504D">
              <w:rPr>
                <w:sz w:val="18"/>
                <w:szCs w:val="18"/>
                <w:vertAlign w:val="superscript"/>
                <w:lang w:val="fr-BE"/>
              </w:rPr>
              <w:fldChar w:fldCharType="end"/>
            </w:r>
            <w:r w:rsidRPr="0044504D">
              <w:rPr>
                <w:sz w:val="18"/>
                <w:szCs w:val="18"/>
                <w:vertAlign w:val="superscript"/>
                <w:lang w:val="fr-BE"/>
              </w:rPr>
            </w:r>
            <w:r w:rsidRPr="0044504D">
              <w:rPr>
                <w:sz w:val="18"/>
                <w:szCs w:val="18"/>
                <w:vertAlign w:val="superscript"/>
                <w:lang w:val="fr-BE"/>
              </w:rPr>
              <w:fldChar w:fldCharType="separate"/>
            </w:r>
            <w:r w:rsidRPr="0044504D">
              <w:rPr>
                <w:noProof/>
                <w:sz w:val="18"/>
                <w:szCs w:val="18"/>
                <w:vertAlign w:val="superscript"/>
                <w:lang w:val="fr-BE"/>
              </w:rPr>
              <w:t>[41]</w:t>
            </w:r>
            <w:r w:rsidRPr="0044504D">
              <w:rPr>
                <w:sz w:val="18"/>
                <w:szCs w:val="18"/>
                <w:vertAlign w:val="superscript"/>
                <w:lang w:val="fr-BE"/>
              </w:rPr>
              <w:fldChar w:fldCharType="end"/>
            </w:r>
          </w:p>
        </w:tc>
        <w:tc>
          <w:tcPr>
            <w:tcW w:w="309" w:type="pct"/>
          </w:tcPr>
          <w:p w14:paraId="07D5654B"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209B9CA1"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0CD490AD" w14:textId="77777777" w:rsidR="006132D9" w:rsidRPr="00FB2FEF" w:rsidRDefault="006132D9" w:rsidP="00CE2873">
            <w:pPr>
              <w:rPr>
                <w:sz w:val="18"/>
                <w:szCs w:val="18"/>
                <w:lang w:val="en-GB"/>
              </w:rPr>
            </w:pPr>
            <w:r w:rsidRPr="00FB2FEF">
              <w:rPr>
                <w:sz w:val="18"/>
                <w:szCs w:val="18"/>
                <w:lang w:val="en-GB"/>
              </w:rPr>
              <w:t>99</w:t>
            </w:r>
          </w:p>
        </w:tc>
        <w:tc>
          <w:tcPr>
            <w:tcW w:w="351" w:type="pct"/>
          </w:tcPr>
          <w:p w14:paraId="51BEFB90" w14:textId="77777777" w:rsidR="006132D9" w:rsidRPr="00FB2FEF" w:rsidRDefault="006132D9" w:rsidP="00CE2873">
            <w:pPr>
              <w:rPr>
                <w:sz w:val="18"/>
                <w:szCs w:val="18"/>
                <w:lang w:val="fr-FR"/>
              </w:rPr>
            </w:pPr>
            <w:r w:rsidRPr="00FB2FEF">
              <w:rPr>
                <w:sz w:val="18"/>
                <w:szCs w:val="18"/>
                <w:lang w:val="fr-FR"/>
              </w:rPr>
              <w:t>12 mm†</w:t>
            </w:r>
          </w:p>
          <w:p w14:paraId="26C59E6D" w14:textId="77777777" w:rsidR="006132D9" w:rsidRPr="00FB2FEF" w:rsidRDefault="006132D9" w:rsidP="00CE2873">
            <w:pPr>
              <w:rPr>
                <w:sz w:val="18"/>
                <w:szCs w:val="18"/>
                <w:lang w:val="fr-FR"/>
              </w:rPr>
            </w:pPr>
          </w:p>
        </w:tc>
        <w:tc>
          <w:tcPr>
            <w:tcW w:w="897" w:type="pct"/>
          </w:tcPr>
          <w:p w14:paraId="065B90A5" w14:textId="77777777" w:rsidR="006132D9" w:rsidRPr="00FB2FEF" w:rsidRDefault="006132D9" w:rsidP="00CE2873">
            <w:pPr>
              <w:rPr>
                <w:sz w:val="18"/>
                <w:szCs w:val="18"/>
                <w:shd w:val="clear" w:color="auto" w:fill="FFFFFF"/>
                <w:lang w:val="en-GB"/>
              </w:rPr>
            </w:pPr>
            <w:r w:rsidRPr="00FB2FEF">
              <w:rPr>
                <w:sz w:val="18"/>
                <w:szCs w:val="18"/>
              </w:rPr>
              <w:t>- GE HealthCare</w:t>
            </w:r>
          </w:p>
        </w:tc>
        <w:tc>
          <w:tcPr>
            <w:tcW w:w="1901" w:type="pct"/>
          </w:tcPr>
          <w:p w14:paraId="01C8C3A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0E0618D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25 min of SBT.</w:t>
            </w:r>
          </w:p>
          <w:p w14:paraId="1AF299D1" w14:textId="6F69DF88" w:rsidR="006132D9" w:rsidRPr="00FB2FEF" w:rsidRDefault="006132D9" w:rsidP="00CE2873">
            <w:pPr>
              <w:rPr>
                <w:sz w:val="18"/>
                <w:szCs w:val="18"/>
                <w:shd w:val="clear" w:color="auto" w:fill="FFFFFF"/>
                <w:lang w:val="fr-BE"/>
              </w:rPr>
            </w:pPr>
            <w:r w:rsidRPr="00FB2FEF">
              <w:rPr>
                <w:sz w:val="18"/>
                <w:szCs w:val="18"/>
                <w:shd w:val="clear" w:color="auto" w:fill="FFFFFF"/>
                <w:lang w:val="fr-BE"/>
              </w:rPr>
              <w:t xml:space="preserve">- </w:t>
            </w:r>
            <w:proofErr w:type="spellStart"/>
            <w:r w:rsidRPr="00FB2FEF">
              <w:rPr>
                <w:sz w:val="18"/>
                <w:szCs w:val="18"/>
                <w:u w:val="single"/>
                <w:shd w:val="clear" w:color="auto" w:fill="FFFFFF"/>
                <w:lang w:val="fr-BE"/>
              </w:rPr>
              <w:t>Maneuver</w:t>
            </w:r>
            <w:proofErr w:type="spellEnd"/>
            <w:r w:rsidRPr="00FB2FEF">
              <w:rPr>
                <w:sz w:val="18"/>
                <w:szCs w:val="18"/>
                <w:shd w:val="clear" w:color="auto" w:fill="FFFFFF"/>
                <w:lang w:val="fr-BE"/>
              </w:rPr>
              <w:t xml:space="preserve">: </w:t>
            </w:r>
            <w:proofErr w:type="spellStart"/>
            <w:r w:rsidRPr="00FB2FEF">
              <w:rPr>
                <w:sz w:val="18"/>
                <w:szCs w:val="18"/>
                <w:lang w:val="fr-BE"/>
              </w:rPr>
              <w:t>described</w:t>
            </w:r>
            <w:proofErr w:type="spellEnd"/>
            <w:r w:rsidRPr="00FB2FEF">
              <w:rPr>
                <w:sz w:val="18"/>
                <w:szCs w:val="18"/>
                <w:lang w:val="fr-BE"/>
              </w:rPr>
              <w:t xml:space="preserve"> by </w:t>
            </w:r>
            <w:proofErr w:type="spellStart"/>
            <w:r w:rsidRPr="00FB2FEF">
              <w:rPr>
                <w:sz w:val="18"/>
                <w:szCs w:val="18"/>
                <w:shd w:val="clear" w:color="auto" w:fill="FFFFFF"/>
                <w:lang w:val="fr-BE"/>
              </w:rPr>
              <w:t>Zambon</w:t>
            </w:r>
            <w:proofErr w:type="spellEnd"/>
            <w:r w:rsidRPr="00FB2FEF">
              <w:rPr>
                <w:sz w:val="18"/>
                <w:szCs w:val="18"/>
                <w:shd w:val="clear" w:color="auto" w:fill="FFFFFF"/>
                <w:lang w:val="fr-BE"/>
              </w:rPr>
              <w:t xml:space="preserve"> et al. 2017</w:t>
            </w:r>
            <w:r w:rsidRPr="00FB2FEF">
              <w:rPr>
                <w:sz w:val="18"/>
                <w:szCs w:val="18"/>
                <w:shd w:val="clear" w:color="auto" w:fill="FFFFFF"/>
              </w:rPr>
              <w:fldChar w:fldCharType="begin">
                <w:fldData xml:space="preserve">PEVuZE5vdGU+PENpdGU+PEF1dGhvcj5aYW1ib248L0F1dGhvcj48WWVhcj4yMDE3PC9ZZWFyPjxS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</w:fldData>
              </w:fldChar>
            </w:r>
            <w:r w:rsidRPr="00FB2FEF">
              <w:rPr>
                <w:sz w:val="18"/>
                <w:szCs w:val="18"/>
                <w:shd w:val="clear" w:color="auto" w:fill="FFFFFF"/>
                <w:lang w:val="fr-FR"/>
              </w:rPr>
              <w:instrText xml:space="preserve"> ADDIN EN.CITE </w:instrText>
            </w:r>
            <w:r w:rsidRPr="00FB2FEF">
              <w:rPr>
                <w:sz w:val="18"/>
                <w:szCs w:val="18"/>
                <w:shd w:val="clear" w:color="auto" w:fill="FFFFFF"/>
              </w:rPr>
              <w:fldChar w:fldCharType="begin">
                <w:fldData xml:space="preserve">PEVuZE5vdGU+PENpdGU+PEF1dGhvcj5aYW1ib248L0F1dGhvcj48WWVhcj4yMDE3PC9ZZWFyPjxS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</w:fldData>
              </w:fldChar>
            </w:r>
            <w:r w:rsidRPr="00FB2FEF">
              <w:rPr>
                <w:sz w:val="18"/>
                <w:szCs w:val="18"/>
                <w:shd w:val="clear" w:color="auto" w:fill="FFFFFF"/>
                <w:lang w:val="fr-FR"/>
              </w:rPr>
              <w:instrText xml:space="preserve"> ADDIN EN.CITE.DATA </w:instrText>
            </w:r>
            <w:r w:rsidRPr="00FB2FEF">
              <w:rPr>
                <w:sz w:val="18"/>
                <w:szCs w:val="18"/>
                <w:shd w:val="clear" w:color="auto" w:fill="FFFFFF"/>
              </w:rPr>
            </w:r>
            <w:r w:rsidRPr="00FB2FEF">
              <w:rPr>
                <w:sz w:val="18"/>
                <w:szCs w:val="18"/>
                <w:shd w:val="clear" w:color="auto" w:fill="FFFFFF"/>
              </w:rPr>
              <w:fldChar w:fldCharType="end"/>
            </w:r>
            <w:r w:rsidRPr="00FB2FEF">
              <w:rPr>
                <w:sz w:val="18"/>
                <w:szCs w:val="18"/>
                <w:shd w:val="clear" w:color="auto" w:fill="FFFFFF"/>
              </w:rPr>
            </w:r>
            <w:r w:rsidRPr="00FB2FEF">
              <w:rPr>
                <w:sz w:val="18"/>
                <w:szCs w:val="18"/>
                <w:shd w:val="clear" w:color="auto" w:fill="FFFFFF"/>
              </w:rPr>
              <w:fldChar w:fldCharType="separate"/>
            </w:r>
            <w:r w:rsidRPr="00FB2FEF">
              <w:rPr>
                <w:noProof/>
                <w:sz w:val="18"/>
                <w:szCs w:val="18"/>
                <w:shd w:val="clear" w:color="auto" w:fill="FFFFFF"/>
                <w:lang w:val="fr-FR"/>
              </w:rPr>
              <w:t>[42]</w:t>
            </w:r>
            <w:r w:rsidRPr="00FB2FEF">
              <w:rPr>
                <w:sz w:val="18"/>
                <w:szCs w:val="18"/>
                <w:shd w:val="clear" w:color="auto" w:fill="FFFFFF"/>
              </w:rPr>
              <w:fldChar w:fldCharType="end"/>
            </w:r>
            <w:r w:rsidRPr="00FB2FEF">
              <w:rPr>
                <w:sz w:val="18"/>
                <w:szCs w:val="18"/>
                <w:shd w:val="clear" w:color="auto" w:fill="FFFFFF"/>
                <w:lang w:val="fr-BE"/>
              </w:rPr>
              <w:t xml:space="preserve">). </w:t>
            </w:r>
          </w:p>
          <w:p w14:paraId="68039E85"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w:t>
            </w:r>
            <w:r w:rsidRPr="00FB2FEF">
              <w:rPr>
                <w:sz w:val="18"/>
                <w:szCs w:val="18"/>
                <w:shd w:val="clear" w:color="auto" w:fill="FFFFFF"/>
              </w:rPr>
              <w:t>: M-mode.</w:t>
            </w:r>
          </w:p>
          <w:p w14:paraId="6DE54BF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5 MHz cardiac probe.</w:t>
            </w:r>
          </w:p>
          <w:p w14:paraId="10A092BC"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7B29F2C3" w14:textId="77777777" w:rsidR="006132D9" w:rsidRPr="00FB2FEF" w:rsidRDefault="006132D9" w:rsidP="00CE2873">
            <w:pPr>
              <w:rPr>
                <w:color w:val="000000"/>
                <w:sz w:val="18"/>
                <w:szCs w:val="18"/>
              </w:rPr>
            </w:pPr>
            <w:r w:rsidRPr="00FB2FEF">
              <w:rPr>
                <w:color w:val="000000"/>
                <w:sz w:val="18"/>
                <w:szCs w:val="18"/>
              </w:rPr>
              <w:t xml:space="preserve">No need for re-intubation or for the initiation of curative noninvasive ventilation (NIV) before or at day 7 after </w:t>
            </w:r>
            <w:proofErr w:type="spellStart"/>
            <w:r w:rsidRPr="00FB2FEF">
              <w:rPr>
                <w:color w:val="000000"/>
                <w:sz w:val="18"/>
                <w:szCs w:val="18"/>
              </w:rPr>
              <w:t>extubation</w:t>
            </w:r>
            <w:proofErr w:type="spellEnd"/>
          </w:p>
          <w:p w14:paraId="13531316" w14:textId="77777777" w:rsidR="006132D9" w:rsidRPr="00FB2FEF" w:rsidRDefault="006132D9" w:rsidP="00CE2873">
            <w:pPr>
              <w:rPr>
                <w:color w:val="000000"/>
                <w:sz w:val="18"/>
                <w:szCs w:val="18"/>
              </w:rPr>
            </w:pPr>
          </w:p>
        </w:tc>
      </w:tr>
      <w:tr w:rsidR="001F6CAB" w:rsidRPr="00FB2FEF" w14:paraId="5076A08B" w14:textId="77777777" w:rsidTr="0044504D">
        <w:tc>
          <w:tcPr>
            <w:tcW w:w="354" w:type="pct"/>
          </w:tcPr>
          <w:p w14:paraId="3D167244" w14:textId="77777777" w:rsidR="006132D9" w:rsidRDefault="006132D9" w:rsidP="00CE2873">
            <w:pPr>
              <w:rPr>
                <w:sz w:val="18"/>
                <w:szCs w:val="18"/>
                <w:lang w:val="fr-BE"/>
              </w:rPr>
            </w:pPr>
            <w:proofErr w:type="spellStart"/>
            <w:r w:rsidRPr="00FB2FEF">
              <w:rPr>
                <w:sz w:val="18"/>
                <w:szCs w:val="18"/>
                <w:lang w:val="fr-BE"/>
              </w:rPr>
              <w:t>Gok</w:t>
            </w:r>
            <w:proofErr w:type="spellEnd"/>
            <w:r w:rsidRPr="00FB2FEF">
              <w:rPr>
                <w:sz w:val="18"/>
                <w:szCs w:val="18"/>
                <w:lang w:val="fr-BE"/>
              </w:rPr>
              <w:t xml:space="preserve"> 2021</w:t>
            </w:r>
            <w:r w:rsidRPr="0044504D">
              <w:rPr>
                <w:sz w:val="18"/>
                <w:szCs w:val="18"/>
                <w:vertAlign w:val="superscript"/>
                <w:lang w:val="fr-BE"/>
              </w:rPr>
              <w:fldChar w:fldCharType="begin"/>
            </w:r>
            <w:r w:rsidRPr="0044504D">
              <w:rPr>
                <w:sz w:val="18"/>
                <w:szCs w:val="18"/>
                <w:vertAlign w:val="superscript"/>
                <w:lang w:val="fr-BE"/>
              </w:rPr>
              <w:instrText xml:space="preserve"> ADDIN EN.CITE &lt;EndNote&gt;&lt;Cite&gt;&lt;Author&gt;Gok&lt;/Author&gt;&lt;Year&gt;2021&lt;/Year&gt;&lt;RecNum&gt;416&lt;/RecNum&gt;&lt;DisplayText&gt;[43]&lt;/DisplayText&gt;&lt;record&gt;&lt;rec-number&gt;416&lt;/rec-number&gt;&lt;foreign-keys&gt;&lt;key app="EN" db-id="zwdsx2sx190apyezss95pw2jdwsdd9052asd" timestamp="1674482824"&gt;416&lt;/key&gt;&lt;/foreign-keys&gt;&lt;ref-type name="Journal Article"&gt;17&lt;/ref-type&gt;&lt;contributors&gt;&lt;authors&gt;&lt;author&gt;Gok, F.&lt;/author&gt;&lt;author&gt;Mercan, A.&lt;/author&gt;&lt;author&gt;Kilicaslan, A.&lt;/author&gt;&lt;author&gt;Sarkilar, G.&lt;/author&gt;&lt;author&gt;Yosunkaya, A.&lt;/author&gt;&lt;/authors&gt;&lt;/contributors&gt;&lt;auth-address&gt;Necmettin Erbakan Univ, Meram Sch Med, Dept Crit Care Med, Konya, Turkey&amp;#xD;Necmettin Erbakan Univ, Meram Sch Med, Dept Anesthesiol &amp;amp; Reanimat, Konya, Turkey&lt;/auth-address&gt;&lt;titles&gt;&lt;title&gt;Diaphragm and Lung Ultrasonography During Weaning From Mechanical Ventilation in Critically Ill Patients&lt;/title&gt;&lt;secondary-title&gt;Cureus&lt;/secondary-title&gt;&lt;alt-title&gt;Cureus&lt;/alt-title&gt;&lt;/titles&gt;&lt;periodical&gt;&lt;full-title&gt;Cureus&lt;/full-title&gt;&lt;abbr-1&gt;Cureus&lt;/abbr-1&gt;&lt;/periodical&gt;&lt;alt-periodical&gt;&lt;full-title&gt;Cureus&lt;/full-title&gt;&lt;abbr-1&gt;Cureus&lt;/abbr-1&gt;&lt;/alt-periodical&gt;&lt;volume&gt;13&lt;/volume&gt;&lt;number&gt;5&lt;/number&gt;&lt;keywords&gt;&lt;keyword&gt;diaphragmatic ultrasound&lt;/keyword&gt;&lt;keyword&gt;lung ultrasound&lt;/keyword&gt;&lt;keyword&gt;weaning&lt;/keyword&gt;&lt;keyword&gt;critically ill patients&lt;/keyword&gt;&lt;keyword&gt;mechanical ventilation&lt;/keyword&gt;&lt;keyword&gt;ultrasound assessment&lt;/keyword&gt;&lt;keyword&gt;extubation&lt;/keyword&gt;&lt;keyword&gt;failure&lt;/keyword&gt;&lt;keyword&gt;trial&lt;/keyword&gt;&lt;keyword&gt;diagnosis&lt;/keyword&gt;&lt;/keywords&gt;&lt;dates&gt;&lt;year&gt;2021&lt;/year&gt;&lt;pub-dates&gt;&lt;date&gt;May 16&lt;/date&gt;&lt;/pub-dates&gt;&lt;/dates&gt;&lt;accession-num&gt;WOS:000651827800008&lt;/accession-num&gt;&lt;urls&gt;&lt;related-urls&gt;&lt;url&gt;&amp;lt;Go to ISI&amp;gt;://WOS:000651827800008&lt;/url&gt;&lt;/related-urls&gt;&lt;/urls&gt;&lt;electronic-resource-num&gt;ARTN e15057&amp;#xD;10.7759/cureus.15057&lt;/electronic-resource-num&gt;&lt;language&gt;English&lt;/language&gt;&lt;/record&gt;&lt;/Cite&gt;&lt;/EndNote&gt;</w:instrText>
            </w:r>
            <w:r w:rsidRPr="0044504D">
              <w:rPr>
                <w:sz w:val="18"/>
                <w:szCs w:val="18"/>
                <w:vertAlign w:val="superscript"/>
                <w:lang w:val="fr-BE"/>
              </w:rPr>
              <w:fldChar w:fldCharType="separate"/>
            </w:r>
            <w:r w:rsidRPr="0044504D">
              <w:rPr>
                <w:noProof/>
                <w:sz w:val="18"/>
                <w:szCs w:val="18"/>
                <w:vertAlign w:val="superscript"/>
                <w:lang w:val="fr-BE"/>
              </w:rPr>
              <w:t>[43]</w:t>
            </w:r>
            <w:r w:rsidRPr="0044504D">
              <w:rPr>
                <w:sz w:val="18"/>
                <w:szCs w:val="18"/>
                <w:vertAlign w:val="superscript"/>
                <w:lang w:val="fr-BE"/>
              </w:rPr>
              <w:fldChar w:fldCharType="end"/>
            </w:r>
          </w:p>
          <w:p w14:paraId="7666976A" w14:textId="77777777" w:rsidR="0044504D" w:rsidRDefault="0044504D" w:rsidP="00CE2873">
            <w:pPr>
              <w:rPr>
                <w:sz w:val="18"/>
                <w:szCs w:val="18"/>
                <w:lang w:val="fr-BE"/>
              </w:rPr>
            </w:pPr>
          </w:p>
          <w:p w14:paraId="17D887DE" w14:textId="77777777" w:rsidR="0044504D" w:rsidRDefault="0044504D" w:rsidP="00CE2873">
            <w:pPr>
              <w:rPr>
                <w:sz w:val="18"/>
                <w:szCs w:val="18"/>
                <w:lang w:val="fr-BE"/>
              </w:rPr>
            </w:pPr>
          </w:p>
          <w:p w14:paraId="1F32A6E8" w14:textId="77777777" w:rsidR="0044504D" w:rsidRDefault="0044504D" w:rsidP="00CE2873">
            <w:pPr>
              <w:rPr>
                <w:sz w:val="18"/>
                <w:szCs w:val="18"/>
                <w:lang w:val="fr-BE"/>
              </w:rPr>
            </w:pPr>
          </w:p>
          <w:p w14:paraId="46054265" w14:textId="77777777" w:rsidR="0044504D" w:rsidRDefault="0044504D" w:rsidP="00CE2873">
            <w:pPr>
              <w:rPr>
                <w:sz w:val="18"/>
                <w:szCs w:val="18"/>
                <w:lang w:val="fr-BE"/>
              </w:rPr>
            </w:pPr>
          </w:p>
          <w:p w14:paraId="0AFB7915" w14:textId="77777777" w:rsidR="0044504D" w:rsidRDefault="0044504D" w:rsidP="00CE2873">
            <w:pPr>
              <w:rPr>
                <w:sz w:val="18"/>
                <w:szCs w:val="18"/>
                <w:lang w:val="nl-BE"/>
              </w:rPr>
            </w:pPr>
          </w:p>
          <w:p w14:paraId="0F19E271" w14:textId="77777777" w:rsidR="0044504D" w:rsidRDefault="0044504D" w:rsidP="00CE2873">
            <w:pPr>
              <w:rPr>
                <w:sz w:val="18"/>
                <w:szCs w:val="18"/>
                <w:lang w:val="nl-BE"/>
              </w:rPr>
            </w:pPr>
          </w:p>
          <w:p w14:paraId="71D2450E" w14:textId="77777777" w:rsidR="0044504D" w:rsidRDefault="0044504D" w:rsidP="00CE2873">
            <w:pPr>
              <w:rPr>
                <w:sz w:val="18"/>
                <w:szCs w:val="18"/>
                <w:lang w:val="nl-BE"/>
              </w:rPr>
            </w:pPr>
          </w:p>
          <w:p w14:paraId="4164C0E0" w14:textId="77777777" w:rsidR="0044504D" w:rsidRDefault="0044504D" w:rsidP="00CE2873">
            <w:pPr>
              <w:rPr>
                <w:sz w:val="18"/>
                <w:szCs w:val="18"/>
                <w:lang w:val="nl-BE"/>
              </w:rPr>
            </w:pPr>
          </w:p>
          <w:p w14:paraId="4199AD8E" w14:textId="77777777" w:rsidR="00FC445B" w:rsidRDefault="00FC445B" w:rsidP="00CE2873">
            <w:pPr>
              <w:rPr>
                <w:sz w:val="18"/>
                <w:szCs w:val="18"/>
                <w:lang w:val="nl-BE"/>
              </w:rPr>
            </w:pPr>
          </w:p>
          <w:p w14:paraId="56A6660F" w14:textId="77777777" w:rsidR="0044504D" w:rsidRDefault="0044504D" w:rsidP="00CE2873">
            <w:pPr>
              <w:rPr>
                <w:sz w:val="18"/>
                <w:szCs w:val="18"/>
                <w:lang w:val="nl-BE"/>
              </w:rPr>
            </w:pPr>
          </w:p>
          <w:p w14:paraId="7E9ED48A" w14:textId="2AFED90C" w:rsidR="0044504D" w:rsidRPr="00FB2FEF" w:rsidRDefault="0044504D" w:rsidP="00CE2873">
            <w:pPr>
              <w:rPr>
                <w:sz w:val="18"/>
                <w:szCs w:val="18"/>
                <w:lang w:val="nl-BE"/>
              </w:rPr>
            </w:pPr>
          </w:p>
        </w:tc>
        <w:tc>
          <w:tcPr>
            <w:tcW w:w="309" w:type="pct"/>
          </w:tcPr>
          <w:p w14:paraId="2E4C9B8F"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4BF8864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8453182" w14:textId="77777777" w:rsidR="006132D9" w:rsidRPr="00FB2FEF" w:rsidRDefault="006132D9" w:rsidP="00CE2873">
            <w:pPr>
              <w:rPr>
                <w:sz w:val="18"/>
                <w:szCs w:val="18"/>
                <w:lang w:val="en-GB"/>
              </w:rPr>
            </w:pPr>
            <w:r w:rsidRPr="00FB2FEF">
              <w:rPr>
                <w:sz w:val="18"/>
                <w:szCs w:val="18"/>
                <w:lang w:val="en-GB"/>
              </w:rPr>
              <w:t>46</w:t>
            </w:r>
          </w:p>
        </w:tc>
        <w:tc>
          <w:tcPr>
            <w:tcW w:w="351" w:type="pct"/>
          </w:tcPr>
          <w:p w14:paraId="31891388" w14:textId="77777777" w:rsidR="006132D9" w:rsidRPr="00FB2FEF" w:rsidRDefault="006132D9" w:rsidP="00CE2873">
            <w:pPr>
              <w:rPr>
                <w:sz w:val="18"/>
                <w:szCs w:val="18"/>
                <w:lang w:val="en-GB"/>
              </w:rPr>
            </w:pPr>
            <w:r w:rsidRPr="00FB2FEF">
              <w:rPr>
                <w:sz w:val="18"/>
                <w:szCs w:val="18"/>
                <w:lang w:val="en-GB"/>
              </w:rPr>
              <w:t>13.1 mm</w:t>
            </w:r>
          </w:p>
        </w:tc>
        <w:tc>
          <w:tcPr>
            <w:tcW w:w="897" w:type="pct"/>
          </w:tcPr>
          <w:p w14:paraId="72BF10E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rPr>
              <w:t xml:space="preserve">Philips </w:t>
            </w:r>
            <w:proofErr w:type="spellStart"/>
            <w:r w:rsidRPr="00FB2FEF">
              <w:rPr>
                <w:sz w:val="18"/>
                <w:szCs w:val="18"/>
              </w:rPr>
              <w:t>Affiniti</w:t>
            </w:r>
            <w:proofErr w:type="spellEnd"/>
            <w:r w:rsidRPr="00FB2FEF">
              <w:rPr>
                <w:sz w:val="18"/>
                <w:szCs w:val="18"/>
              </w:rPr>
              <w:t xml:space="preserve"> (Philips, Amsterdam, Netherlands</w:t>
            </w:r>
          </w:p>
        </w:tc>
        <w:tc>
          <w:tcPr>
            <w:tcW w:w="1901" w:type="pct"/>
          </w:tcPr>
          <w:p w14:paraId="26F99A6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50A666A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 (T-piece trial).</w:t>
            </w:r>
          </w:p>
          <w:p w14:paraId="1ABD9FDD"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NR</w:t>
            </w:r>
          </w:p>
          <w:p w14:paraId="77AAB0C8"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w:t>
            </w:r>
            <w:r w:rsidRPr="00FB2FEF">
              <w:rPr>
                <w:sz w:val="18"/>
                <w:szCs w:val="18"/>
                <w:shd w:val="clear" w:color="auto" w:fill="FFFFFF"/>
              </w:rPr>
              <w:t>: M-mode.</w:t>
            </w:r>
          </w:p>
          <w:p w14:paraId="6A4CDE2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2-4 MHz curvilinear probe. </w:t>
            </w:r>
          </w:p>
          <w:p w14:paraId="21F30417"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five measurements.</w:t>
            </w:r>
          </w:p>
        </w:tc>
        <w:tc>
          <w:tcPr>
            <w:tcW w:w="531" w:type="pct"/>
          </w:tcPr>
          <w:p w14:paraId="02F0A73F" w14:textId="77777777" w:rsidR="006132D9" w:rsidRPr="00FB2FEF" w:rsidRDefault="006132D9" w:rsidP="00CE2873">
            <w:pPr>
              <w:rPr>
                <w:color w:val="000000"/>
                <w:sz w:val="18"/>
                <w:szCs w:val="18"/>
              </w:rPr>
            </w:pPr>
            <w:r w:rsidRPr="00FB2FEF">
              <w:rPr>
                <w:color w:val="000000"/>
                <w:sz w:val="18"/>
                <w:szCs w:val="18"/>
              </w:rPr>
              <w:t xml:space="preserve">No re-intubation or need for NIV within 48h after </w:t>
            </w:r>
            <w:proofErr w:type="spellStart"/>
            <w:r w:rsidRPr="00FB2FEF">
              <w:rPr>
                <w:color w:val="000000"/>
                <w:sz w:val="18"/>
                <w:szCs w:val="18"/>
              </w:rPr>
              <w:t>extubation</w:t>
            </w:r>
            <w:r w:rsidRPr="00FB2FEF">
              <w:rPr>
                <w:color w:val="000000"/>
                <w:sz w:val="18"/>
                <w:szCs w:val="18"/>
                <w:vertAlign w:val="superscript"/>
              </w:rPr>
              <w:t>a</w:t>
            </w:r>
            <w:proofErr w:type="spellEnd"/>
            <w:r w:rsidRPr="00FB2FEF">
              <w:rPr>
                <w:color w:val="000000"/>
                <w:sz w:val="18"/>
                <w:szCs w:val="18"/>
              </w:rPr>
              <w:t>.</w:t>
            </w:r>
          </w:p>
          <w:p w14:paraId="654CDAE6" w14:textId="77777777" w:rsidR="006132D9" w:rsidRPr="00FB2FEF" w:rsidRDefault="006132D9" w:rsidP="00CE2873">
            <w:pPr>
              <w:rPr>
                <w:sz w:val="18"/>
                <w:szCs w:val="18"/>
                <w:lang w:val="en-GB"/>
              </w:rPr>
            </w:pPr>
          </w:p>
        </w:tc>
      </w:tr>
      <w:tr w:rsidR="001F6CAB" w:rsidRPr="00FB2FEF" w14:paraId="1B5D2C4F" w14:textId="77777777" w:rsidTr="0044504D">
        <w:tc>
          <w:tcPr>
            <w:tcW w:w="354" w:type="pct"/>
          </w:tcPr>
          <w:p w14:paraId="71F9D00E" w14:textId="77777777" w:rsidR="006132D9" w:rsidRPr="00FB2FEF" w:rsidRDefault="006132D9" w:rsidP="00CE2873">
            <w:pPr>
              <w:rPr>
                <w:sz w:val="18"/>
                <w:szCs w:val="18"/>
                <w:lang w:val="en-GB"/>
              </w:rPr>
            </w:pPr>
            <w:r w:rsidRPr="00FB2FEF">
              <w:rPr>
                <w:sz w:val="18"/>
                <w:szCs w:val="18"/>
                <w:lang w:val="en-GB"/>
              </w:rPr>
              <w:lastRenderedPageBreak/>
              <w:t xml:space="preserve">Haji </w:t>
            </w:r>
          </w:p>
          <w:p w14:paraId="17AFA7F1" w14:textId="63FB0C22" w:rsidR="006132D9" w:rsidRPr="00FB2FEF" w:rsidRDefault="006132D9" w:rsidP="00CE2873">
            <w:pPr>
              <w:rPr>
                <w:sz w:val="18"/>
                <w:szCs w:val="18"/>
                <w:lang w:val="en-GB"/>
              </w:rPr>
            </w:pPr>
            <w:r w:rsidRPr="00FB2FEF">
              <w:rPr>
                <w:sz w:val="18"/>
                <w:szCs w:val="18"/>
                <w:lang w:val="en-GB"/>
              </w:rPr>
              <w:t>2018</w:t>
            </w:r>
            <w:r w:rsidRPr="00FB2FEF">
              <w:rPr>
                <w:sz w:val="18"/>
                <w:szCs w:val="18"/>
                <w:vertAlign w:val="superscript"/>
                <w:lang w:val="en-GB"/>
              </w:rPr>
              <w:fldChar w:fldCharType="begin">
                <w:fldData xml:space="preserve">PEVuZE5vdGU+PENpdGU+PEF1dGhvcj5IYWppPC9BdXRob3I+PFllYXI+MjAxODwvWWVhcj48UmVj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PEVuZE5vdGU+PENpdGU+PEF1dGhvcj5IYWppPC9BdXRob3I+PFllYXI+MjAxODwvWWVhcj48UmVj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[44]</w:t>
            </w:r>
            <w:r w:rsidRPr="00FB2FEF">
              <w:rPr>
                <w:sz w:val="18"/>
                <w:szCs w:val="18"/>
                <w:vertAlign w:val="superscript"/>
                <w:lang w:val="en-GB"/>
              </w:rPr>
              <w:fldChar w:fldCharType="end"/>
            </w:r>
          </w:p>
        </w:tc>
        <w:tc>
          <w:tcPr>
            <w:tcW w:w="309" w:type="pct"/>
          </w:tcPr>
          <w:p w14:paraId="48CA8FF5" w14:textId="77777777" w:rsidR="006132D9" w:rsidRPr="00FB2FEF" w:rsidRDefault="006132D9" w:rsidP="00CE2873">
            <w:pPr>
              <w:rPr>
                <w:sz w:val="18"/>
                <w:szCs w:val="18"/>
                <w:lang w:val="en-GB"/>
              </w:rPr>
            </w:pPr>
            <w:r w:rsidRPr="00FB2FEF">
              <w:rPr>
                <w:sz w:val="18"/>
                <w:szCs w:val="18"/>
                <w:lang w:val="en-GB"/>
              </w:rPr>
              <w:t>Australia</w:t>
            </w:r>
          </w:p>
        </w:tc>
        <w:tc>
          <w:tcPr>
            <w:tcW w:w="354" w:type="pct"/>
          </w:tcPr>
          <w:p w14:paraId="1E0187D1" w14:textId="77777777" w:rsidR="006132D9" w:rsidRPr="00FB2FEF" w:rsidRDefault="006132D9" w:rsidP="00CE2873">
            <w:pPr>
              <w:rPr>
                <w:sz w:val="18"/>
                <w:szCs w:val="18"/>
                <w:lang w:val="en-GB"/>
              </w:rPr>
            </w:pPr>
            <w:r w:rsidRPr="00FB2FEF">
              <w:rPr>
                <w:sz w:val="18"/>
                <w:szCs w:val="18"/>
                <w:lang w:val="en-GB"/>
              </w:rPr>
              <w:t>MICU and SICU, MV patients</w:t>
            </w:r>
          </w:p>
        </w:tc>
        <w:tc>
          <w:tcPr>
            <w:tcW w:w="302" w:type="pct"/>
          </w:tcPr>
          <w:p w14:paraId="3BC42049" w14:textId="77777777" w:rsidR="006132D9" w:rsidRPr="00FB2FEF" w:rsidRDefault="006132D9" w:rsidP="00CE2873">
            <w:pPr>
              <w:rPr>
                <w:sz w:val="18"/>
                <w:szCs w:val="18"/>
                <w:lang w:val="en-GB"/>
              </w:rPr>
            </w:pPr>
            <w:r w:rsidRPr="00FB2FEF">
              <w:rPr>
                <w:sz w:val="18"/>
                <w:szCs w:val="18"/>
                <w:lang w:val="en-GB"/>
              </w:rPr>
              <w:t>53</w:t>
            </w:r>
          </w:p>
        </w:tc>
        <w:tc>
          <w:tcPr>
            <w:tcW w:w="351" w:type="pct"/>
          </w:tcPr>
          <w:p w14:paraId="6E1775AC"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150A299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-Vivid E9 (GE Health-care, 9900 Innovation Drive, Wauwatosa, WI 53226, USA)</w:t>
            </w:r>
          </w:p>
        </w:tc>
        <w:tc>
          <w:tcPr>
            <w:tcW w:w="1901" w:type="pct"/>
          </w:tcPr>
          <w:p w14:paraId="41E970A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(30° – 50°).</w:t>
            </w:r>
          </w:p>
          <w:p w14:paraId="33945DE3"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beginning of SBT.</w:t>
            </w:r>
          </w:p>
          <w:p w14:paraId="5DE29A6A"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probe was placed laterally and perpendicularly on the lower intercostal spaces of the lateral chest wall between mid- and posterior axillary line.</w:t>
            </w:r>
          </w:p>
          <w:p w14:paraId="594AC340" w14:textId="77777777" w:rsidR="006132D9" w:rsidRPr="00FB2FEF" w:rsidRDefault="006132D9" w:rsidP="00CE2873">
            <w:pPr>
              <w:shd w:val="clear" w:color="auto" w:fill="FFFFFF" w:themeFill="background1"/>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243159E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1.8–6.0 MHz curvilinear probe.</w:t>
            </w:r>
          </w:p>
          <w:p w14:paraId="14538D40"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45E93E9" w14:textId="77777777" w:rsidR="006132D9" w:rsidRPr="00FB2FEF" w:rsidRDefault="006132D9" w:rsidP="00CE2873">
            <w:pPr>
              <w:rPr>
                <w:sz w:val="18"/>
                <w:szCs w:val="18"/>
                <w:lang w:val="en-GB"/>
              </w:rPr>
            </w:pPr>
            <w:r w:rsidRPr="00FB2FEF">
              <w:rPr>
                <w:sz w:val="18"/>
                <w:szCs w:val="18"/>
                <w:lang w:val="en-GB"/>
              </w:rPr>
              <w:t xml:space="preserve">No re-intubation, NIV support or death within 48h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510FBE8C" w14:textId="77777777" w:rsidTr="0044504D">
        <w:tc>
          <w:tcPr>
            <w:tcW w:w="354" w:type="pct"/>
          </w:tcPr>
          <w:p w14:paraId="6079A44B" w14:textId="1BD2202F" w:rsidR="006132D9" w:rsidRPr="00FB2FEF" w:rsidRDefault="006132D9" w:rsidP="00CE2873">
            <w:pPr>
              <w:rPr>
                <w:sz w:val="18"/>
                <w:szCs w:val="18"/>
                <w:lang w:val="nl-BE"/>
              </w:rPr>
            </w:pPr>
            <w:proofErr w:type="spellStart"/>
            <w:r w:rsidRPr="00FB2FEF">
              <w:rPr>
                <w:sz w:val="18"/>
                <w:szCs w:val="18"/>
                <w:lang w:val="nl-BE"/>
              </w:rPr>
              <w:t>Hayat</w:t>
            </w:r>
            <w:proofErr w:type="spellEnd"/>
            <w:r w:rsidRPr="00FB2FEF">
              <w:rPr>
                <w:sz w:val="18"/>
                <w:szCs w:val="18"/>
                <w:lang w:val="nl-BE"/>
              </w:rPr>
              <w:t xml:space="preserve"> 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&lt;EndNote&gt;&lt;Cite&gt;&lt;Author&gt;Hayat&lt;/Author&gt;&lt;Year&gt;2017&lt;/Year&gt;&lt;RecNum&gt;285&lt;/RecNum&gt;&lt;DisplayText&gt;[45]&lt;/DisplayText&gt;&lt;record&gt;&lt;rec-number&gt;285&lt;/rec-number&gt;&lt;foreign-keys&gt;&lt;key app="EN" db-id="zwdsx2sx190apyezss95pw2jdwsdd9052asd" timestamp="1642763379"&gt;285&lt;/key&gt;&lt;/foreign-keys&gt;&lt;ref-type name="Journal Article"&gt;17&lt;/ref-type&gt;&lt;contributors&gt;&lt;authors&gt;&lt;author&gt;Hayat, A.&lt;/author&gt;&lt;author&gt;Khan, A.&lt;/author&gt;&lt;author&gt;Khalil, A.&lt;/author&gt;&lt;author&gt;Asghar, A.&lt;/author&gt;&lt;/authors&gt;&lt;/contributors&gt;&lt;auth-address&gt;Department of Critical Care Medicine, Military Hospital, Rawalpindi. Department of Medicine, Military Hospital, Rawalpindi. Department of Respiratory Medicine, Barnsley Hospital, Barnsley, England.&lt;/auth-address&gt;&lt;titles&gt;&lt;title&gt;Diaphragmatic Excursion: Does it Predict Successful Weaning from Mechanical Ventilation?&lt;/title&gt;&lt;secondary-title&gt;J Coll Physicians Surg Pak&lt;/secondary-title&gt;&lt;short-title&gt;Diaphragmatic Excursion: Does it Predict Successful Weaning from Mechanical Ventilation?&lt;/short-title&gt;&lt;/titles&gt;&lt;pages&gt;743-746&lt;/pages&gt;&lt;volume&gt;27&lt;/volume&gt;&lt;number&gt;12&lt;/number&gt;&lt;keywords&gt;&lt;keyword&gt;Adult&lt;/keyword&gt;&lt;keyword&gt;Aged&lt;/keyword&gt;&lt;keyword&gt;Airway Extubation&lt;/keyword&gt;&lt;keyword&gt;Cross-Sectional Studies&lt;/keyword&gt;&lt;keyword&gt;Diaphragm/*diagnostic imaging&lt;/keyword&gt;&lt;keyword&gt;Female&lt;/keyword&gt;&lt;keyword&gt;Humans&lt;/keyword&gt;&lt;keyword&gt;Intensive Care Units&lt;/keyword&gt;&lt;keyword&gt;Liver/diagnostic imaging&lt;/keyword&gt;&lt;keyword&gt;Male&lt;/keyword&gt;&lt;keyword&gt;Middle Aged&lt;/keyword&gt;&lt;keyword&gt;Predictive Value of Tests&lt;/keyword&gt;&lt;keyword&gt;Prospective Studies&lt;/keyword&gt;&lt;keyword&gt;Respiration, Artificial/methods&lt;/keyword&gt;&lt;keyword&gt;Sensitivity and Specificity&lt;/keyword&gt;&lt;keyword&gt;Spleen/diagnostic imaging&lt;/keyword&gt;&lt;keyword&gt;Ultrasonography/*methods&lt;/keyword&gt;&lt;keyword&gt;Ventilator Weaning/*methods&lt;/keyword&gt;&lt;/keywords&gt;&lt;dates&gt;&lt;year&gt;2017&lt;/year&gt;&lt;pub-dates&gt;&lt;date&gt;Dec&lt;/date&gt;&lt;/pub-dates&gt;&lt;/dates&gt;&lt;isbn&gt;1022-386x&lt;/isbn&gt;&lt;accession-num&gt;29185398&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[45]</w:t>
            </w:r>
            <w:r w:rsidRPr="00FB2FEF">
              <w:rPr>
                <w:sz w:val="18"/>
                <w:szCs w:val="18"/>
                <w:vertAlign w:val="superscript"/>
                <w:lang w:val="en-GB"/>
              </w:rPr>
              <w:fldChar w:fldCharType="end"/>
            </w:r>
          </w:p>
        </w:tc>
        <w:tc>
          <w:tcPr>
            <w:tcW w:w="309" w:type="pct"/>
          </w:tcPr>
          <w:p w14:paraId="35A0CA08" w14:textId="77777777" w:rsidR="006132D9" w:rsidRPr="00FB2FEF" w:rsidRDefault="006132D9" w:rsidP="00CE2873">
            <w:pPr>
              <w:rPr>
                <w:sz w:val="18"/>
                <w:szCs w:val="18"/>
                <w:lang w:val="en-GB"/>
              </w:rPr>
            </w:pPr>
            <w:r w:rsidRPr="00FB2FEF">
              <w:rPr>
                <w:sz w:val="18"/>
                <w:szCs w:val="18"/>
                <w:lang w:val="en-GB"/>
              </w:rPr>
              <w:t>Pakistan</w:t>
            </w:r>
          </w:p>
        </w:tc>
        <w:tc>
          <w:tcPr>
            <w:tcW w:w="354" w:type="pct"/>
          </w:tcPr>
          <w:p w14:paraId="74736740"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0A4CF3FF" w14:textId="77777777" w:rsidR="006132D9" w:rsidRPr="00FB2FEF" w:rsidRDefault="006132D9" w:rsidP="00CE2873">
            <w:pPr>
              <w:rPr>
                <w:sz w:val="18"/>
                <w:szCs w:val="18"/>
                <w:lang w:val="en-GB"/>
              </w:rPr>
            </w:pPr>
            <w:r w:rsidRPr="00FB2FEF">
              <w:rPr>
                <w:sz w:val="18"/>
                <w:szCs w:val="18"/>
                <w:lang w:val="en-GB"/>
              </w:rPr>
              <w:t>100</w:t>
            </w:r>
          </w:p>
        </w:tc>
        <w:tc>
          <w:tcPr>
            <w:tcW w:w="351" w:type="pct"/>
          </w:tcPr>
          <w:p w14:paraId="453926EC" w14:textId="77777777" w:rsidR="006132D9" w:rsidRPr="00FB2FEF" w:rsidDel="00ED12FA" w:rsidRDefault="006132D9" w:rsidP="00CE2873">
            <w:pPr>
              <w:rPr>
                <w:sz w:val="18"/>
                <w:szCs w:val="18"/>
                <w:lang w:val="en-GB"/>
              </w:rPr>
            </w:pPr>
            <w:r w:rsidRPr="00FB2FEF">
              <w:rPr>
                <w:sz w:val="18"/>
                <w:szCs w:val="18"/>
                <w:lang w:val="en-GB"/>
              </w:rPr>
              <w:t>12 mm</w:t>
            </w:r>
          </w:p>
        </w:tc>
        <w:tc>
          <w:tcPr>
            <w:tcW w:w="897" w:type="pct"/>
          </w:tcPr>
          <w:p w14:paraId="3C9708C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Pr>
          <w:p w14:paraId="0939448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w:t>
            </w:r>
          </w:p>
          <w:p w14:paraId="75063D96"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after </w:t>
            </w:r>
            <w:proofErr w:type="spellStart"/>
            <w:r w:rsidRPr="00FB2FEF">
              <w:rPr>
                <w:sz w:val="18"/>
                <w:szCs w:val="18"/>
                <w:lang w:val="en-GB"/>
              </w:rPr>
              <w:t>extubation</w:t>
            </w:r>
            <w:proofErr w:type="spellEnd"/>
            <w:r w:rsidRPr="00FB2FEF">
              <w:rPr>
                <w:sz w:val="18"/>
                <w:szCs w:val="18"/>
                <w:lang w:val="en-GB"/>
              </w:rPr>
              <w:t>.</w:t>
            </w:r>
          </w:p>
          <w:p w14:paraId="0B75A832"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during tidal breathing. The probe was placed at right anterior axillary lines.</w:t>
            </w:r>
          </w:p>
          <w:p w14:paraId="3BC22DA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235E2EF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3.5 MHz curvilinear probe.</w:t>
            </w:r>
          </w:p>
          <w:p w14:paraId="6F3BB421"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07A5B5C" w14:textId="77777777" w:rsidR="006132D9" w:rsidRPr="00FB2FEF" w:rsidRDefault="006132D9" w:rsidP="00CE2873">
            <w:pPr>
              <w:rPr>
                <w:sz w:val="18"/>
                <w:szCs w:val="18"/>
                <w:lang w:val="en-GB"/>
              </w:rPr>
            </w:pPr>
            <w:r w:rsidRPr="00FB2FEF">
              <w:rPr>
                <w:sz w:val="18"/>
                <w:szCs w:val="18"/>
                <w:lang w:val="en-GB"/>
              </w:rPr>
              <w:t>SB without MV ≥ 48h.</w:t>
            </w:r>
          </w:p>
        </w:tc>
      </w:tr>
      <w:tr w:rsidR="001F6CAB" w:rsidRPr="00FB2FEF" w14:paraId="7DA8343A" w14:textId="77777777" w:rsidTr="0044504D">
        <w:tc>
          <w:tcPr>
            <w:tcW w:w="354" w:type="pct"/>
          </w:tcPr>
          <w:p w14:paraId="640DF0CD" w14:textId="50EFF051" w:rsidR="006132D9" w:rsidRPr="00FB2FEF" w:rsidRDefault="006132D9" w:rsidP="00CE2873">
            <w:pPr>
              <w:rPr>
                <w:sz w:val="18"/>
                <w:szCs w:val="18"/>
                <w:lang w:val="nl-BE"/>
              </w:rPr>
            </w:pPr>
            <w:proofErr w:type="spellStart"/>
            <w:r w:rsidRPr="00FB2FEF">
              <w:rPr>
                <w:sz w:val="18"/>
                <w:szCs w:val="18"/>
                <w:lang w:val="nl-BE"/>
              </w:rPr>
              <w:t>Helmy</w:t>
            </w:r>
            <w:proofErr w:type="spellEnd"/>
            <w:r w:rsidRPr="00FB2FEF">
              <w:rPr>
                <w:sz w:val="18"/>
                <w:szCs w:val="18"/>
                <w:lang w:val="nl-BE"/>
              </w:rPr>
              <w:t xml:space="preserve"> 2021</w:t>
            </w:r>
            <w:r w:rsidRPr="0044504D">
              <w:rPr>
                <w:sz w:val="18"/>
                <w:szCs w:val="18"/>
                <w:vertAlign w:val="superscript"/>
                <w:lang w:val="nl-BE"/>
              </w:rPr>
              <w:fldChar w:fldCharType="begin"/>
            </w:r>
            <w:r w:rsidRPr="0044504D">
              <w:rPr>
                <w:sz w:val="18"/>
                <w:szCs w:val="18"/>
                <w:vertAlign w:val="superscript"/>
                <w:lang w:val="nl-BE"/>
              </w:rPr>
              <w:instrText xml:space="preserve"> ADDIN EN.CITE &lt;EndNote&gt;&lt;Cite&gt;&lt;Author&gt;Helmy&lt;/Author&gt;&lt;Year&gt;2021&lt;/Year&gt;&lt;RecNum&gt;417&lt;/RecNum&gt;&lt;DisplayText&gt;[46]&lt;/DisplayText&gt;&lt;record&gt;&lt;rec-number&gt;417&lt;/rec-number&gt;&lt;foreign-keys&gt;&lt;key app="EN" db-id="zwdsx2sx190apyezss95pw2jdwsdd9052asd" timestamp="1674482930"&gt;417&lt;/key&gt;&lt;/foreign-keys&gt;&lt;ref-type name="Journal Article"&gt;17&lt;/ref-type&gt;&lt;contributors&gt;&lt;authors&gt;&lt;author&gt;Helmy, M. A.&lt;/author&gt;&lt;author&gt;Milad, L. M.&lt;/author&gt;&lt;author&gt;Osman, S. H.&lt;/author&gt;&lt;author&gt;Ali, M. A.&lt;/author&gt;&lt;author&gt;Hasanin, A.&lt;/author&gt;&lt;/authors&gt;&lt;/contributors&gt;&lt;auth-address&gt;Cairo Univ, Dept Anaesthesia &amp;amp; Crit Care Med, Cairo, Egypt&lt;/auth-address&gt;&lt;titles&gt;&lt;title&gt;Diaphragmatic excursion: A possible key player for predicting successful weaning in patients with severe COVID-19&lt;/title&gt;&lt;secondary-title&gt;Anaesthesia Critical Care &amp;amp; Pain Medicine&lt;/secondary-title&gt;&lt;alt-title&gt;Anaesth Crit Care Pa&lt;/alt-title&gt;&lt;/titles&gt;&lt;periodical&gt;&lt;full-title&gt;Anaesthesia Critical Care &amp;amp; Pain Medicine&lt;/full-title&gt;&lt;abbr-1&gt;Anaesth Crit Care Pa&lt;/abbr-1&gt;&lt;/periodical&gt;&lt;alt-periodical&gt;&lt;full-title&gt;Anaesthesia Critical Care &amp;amp; Pain Medicine&lt;/full-title&gt;&lt;abbr-1&gt;Anaesth Crit Care Pa&lt;/abbr-1&gt;&lt;/alt-periodical&gt;&lt;volume&gt;40&lt;/volume&gt;&lt;number&gt;3&lt;/number&gt;&lt;keywords&gt;&lt;keyword&gt;covid-19&lt;/keyword&gt;&lt;keyword&gt;diaphragmatic excursion&lt;/keyword&gt;&lt;keyword&gt;ultrasound&lt;/keyword&gt;&lt;keyword&gt;weaning&lt;/keyword&gt;&lt;keyword&gt;mechanical ventilation&lt;/keyword&gt;&lt;keyword&gt;rapid shallow breathing index&lt;/keyword&gt;&lt;keyword&gt;ultrasound&lt;/keyword&gt;&lt;/keywords&gt;&lt;dates&gt;&lt;year&gt;2021&lt;/year&gt;&lt;pub-dates&gt;&lt;date&gt;Jun&lt;/date&gt;&lt;/pub-dates&gt;&lt;/dates&gt;&lt;isbn&gt;2352-5568&lt;/isbn&gt;&lt;accession-num&gt;WOS:000659205200004&lt;/accession-num&gt;&lt;urls&gt;&lt;related-urls&gt;&lt;url&gt;&amp;lt;Go to ISI&amp;gt;://WOS:000659205200004&lt;/url&gt;&lt;/related-urls&gt;&lt;/urls&gt;&lt;electronic-resource-num&gt;ARTN 100875&amp;#xD;10.1016/j.accpm.2021.100875&lt;/electronic-resource-num&gt;&lt;language&gt;English&lt;/language&gt;&lt;/record&gt;&lt;/Cite&gt;&lt;/EndNote&gt;</w:instrText>
            </w:r>
            <w:r w:rsidRPr="0044504D">
              <w:rPr>
                <w:sz w:val="18"/>
                <w:szCs w:val="18"/>
                <w:vertAlign w:val="superscript"/>
                <w:lang w:val="nl-BE"/>
              </w:rPr>
              <w:fldChar w:fldCharType="separate"/>
            </w:r>
            <w:r w:rsidRPr="0044504D">
              <w:rPr>
                <w:noProof/>
                <w:sz w:val="18"/>
                <w:szCs w:val="18"/>
                <w:vertAlign w:val="superscript"/>
                <w:lang w:val="nl-BE"/>
              </w:rPr>
              <w:t>[46]</w:t>
            </w:r>
            <w:r w:rsidRPr="0044504D">
              <w:rPr>
                <w:sz w:val="18"/>
                <w:szCs w:val="18"/>
                <w:vertAlign w:val="superscript"/>
                <w:lang w:val="nl-BE"/>
              </w:rPr>
              <w:fldChar w:fldCharType="end"/>
            </w:r>
          </w:p>
        </w:tc>
        <w:tc>
          <w:tcPr>
            <w:tcW w:w="309" w:type="pct"/>
          </w:tcPr>
          <w:p w14:paraId="05DBD08D"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CDC7029"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FC7C4EA" w14:textId="77777777" w:rsidR="006132D9" w:rsidRPr="00FB2FEF" w:rsidRDefault="006132D9" w:rsidP="00CE2873">
            <w:pPr>
              <w:rPr>
                <w:sz w:val="18"/>
                <w:szCs w:val="18"/>
                <w:lang w:val="en-GB"/>
              </w:rPr>
            </w:pPr>
            <w:r w:rsidRPr="00FB2FEF">
              <w:rPr>
                <w:sz w:val="18"/>
                <w:szCs w:val="18"/>
                <w:lang w:val="en-GB"/>
              </w:rPr>
              <w:t>22</w:t>
            </w:r>
          </w:p>
        </w:tc>
        <w:tc>
          <w:tcPr>
            <w:tcW w:w="351" w:type="pct"/>
          </w:tcPr>
          <w:p w14:paraId="7DDA0DAF" w14:textId="77777777" w:rsidR="006132D9" w:rsidRPr="00FB2FEF" w:rsidRDefault="006132D9" w:rsidP="00CE2873">
            <w:pPr>
              <w:rPr>
                <w:sz w:val="18"/>
                <w:szCs w:val="18"/>
                <w:lang w:val="en-GB"/>
              </w:rPr>
            </w:pPr>
            <w:r w:rsidRPr="00FB2FEF">
              <w:rPr>
                <w:sz w:val="18"/>
                <w:szCs w:val="18"/>
                <w:lang w:val="en-GB"/>
              </w:rPr>
              <w:t>11 mm</w:t>
            </w:r>
          </w:p>
        </w:tc>
        <w:tc>
          <w:tcPr>
            <w:tcW w:w="897" w:type="pct"/>
          </w:tcPr>
          <w:p w14:paraId="314BFA1F" w14:textId="77777777" w:rsidR="006132D9" w:rsidRPr="00FB2FEF" w:rsidRDefault="006132D9" w:rsidP="00CE2873">
            <w:pPr>
              <w:rPr>
                <w:sz w:val="18"/>
                <w:szCs w:val="18"/>
                <w:shd w:val="clear" w:color="auto" w:fill="FFFFFF"/>
                <w:lang w:val="en-GB"/>
              </w:rPr>
            </w:pPr>
            <w:r w:rsidRPr="00FB2FEF">
              <w:rPr>
                <w:sz w:val="18"/>
                <w:szCs w:val="18"/>
              </w:rPr>
              <w:t>- Samsung HS60 ultrasound machine</w:t>
            </w:r>
          </w:p>
        </w:tc>
        <w:tc>
          <w:tcPr>
            <w:tcW w:w="1901" w:type="pct"/>
          </w:tcPr>
          <w:p w14:paraId="4AC7415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w:t>
            </w:r>
            <w:r w:rsidRPr="00FB2FEF">
              <w:rPr>
                <w:sz w:val="18"/>
                <w:szCs w:val="18"/>
                <w:lang w:val="en-GB"/>
              </w:rPr>
              <w:t>30 °- 45 °).</w:t>
            </w:r>
          </w:p>
          <w:p w14:paraId="59237F46"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15 min after initiation of SBT (PS = 5 cmH2O, PEEP = 5 cmH2O).</w:t>
            </w:r>
          </w:p>
          <w:p w14:paraId="41D68F40" w14:textId="77777777" w:rsidR="006132D9" w:rsidRPr="00FB2FEF" w:rsidRDefault="006132D9" w:rsidP="00CE2873">
            <w:pPr>
              <w:rPr>
                <w:sz w:val="18"/>
                <w:szCs w:val="18"/>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probe was placed </w:t>
            </w:r>
            <w:r w:rsidRPr="00FB2FEF">
              <w:rPr>
                <w:sz w:val="18"/>
                <w:szCs w:val="18"/>
              </w:rPr>
              <w:t>over one of the lower intercostal spaces in the right anterior axillary line for the right diaphragm. The ultrasound beam was directed to the hemi-diaphragmatic domes at an angle ≥ 70°.</w:t>
            </w:r>
          </w:p>
          <w:p w14:paraId="5F425687" w14:textId="77777777" w:rsidR="006132D9" w:rsidRPr="00FB2FEF" w:rsidRDefault="006132D9" w:rsidP="00CE2873">
            <w:pPr>
              <w:rPr>
                <w:sz w:val="18"/>
                <w:szCs w:val="18"/>
                <w:shd w:val="clear" w:color="auto" w:fill="FFFFFF"/>
                <w:lang w:val="en-GB"/>
              </w:rPr>
            </w:pPr>
            <w:r w:rsidRPr="00FB2FEF">
              <w:rPr>
                <w:sz w:val="18"/>
                <w:szCs w:val="18"/>
              </w:rPr>
              <w:t xml:space="preserve">- </w:t>
            </w:r>
            <w:r w:rsidRPr="00FB2FEF">
              <w:rPr>
                <w:sz w:val="18"/>
                <w:szCs w:val="18"/>
                <w:u w:val="single"/>
              </w:rPr>
              <w:t xml:space="preserve">Mode of US: </w:t>
            </w:r>
            <w:r w:rsidRPr="00FB2FEF">
              <w:rPr>
                <w:sz w:val="18"/>
                <w:szCs w:val="18"/>
              </w:rPr>
              <w:t>M-mode.</w:t>
            </w:r>
          </w:p>
          <w:p w14:paraId="0EFE4F7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3-5 MHz curvilinear probe. </w:t>
            </w:r>
          </w:p>
          <w:p w14:paraId="4D3A3FB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4EAB7359" w14:textId="77777777" w:rsidR="006132D9" w:rsidRPr="00FB2FEF" w:rsidRDefault="006132D9" w:rsidP="00CE2873">
            <w:pPr>
              <w:rPr>
                <w:color w:val="000000"/>
                <w:sz w:val="18"/>
                <w:szCs w:val="18"/>
              </w:rPr>
            </w:pPr>
            <w:r w:rsidRPr="00FB2FEF">
              <w:rPr>
                <w:color w:val="000000"/>
                <w:sz w:val="18"/>
                <w:szCs w:val="18"/>
              </w:rPr>
              <w:t xml:space="preserve">Patients did not require any ventilatory support 72h after </w:t>
            </w:r>
            <w:proofErr w:type="spellStart"/>
            <w:r w:rsidRPr="00FB2FEF">
              <w:rPr>
                <w:color w:val="000000"/>
                <w:sz w:val="18"/>
                <w:szCs w:val="18"/>
              </w:rPr>
              <w:t>extubation</w:t>
            </w:r>
            <w:proofErr w:type="spellEnd"/>
            <w:r w:rsidRPr="00FB2FEF">
              <w:rPr>
                <w:color w:val="000000"/>
                <w:sz w:val="18"/>
                <w:szCs w:val="18"/>
              </w:rPr>
              <w:t>.</w:t>
            </w:r>
          </w:p>
          <w:p w14:paraId="227500B0" w14:textId="77777777" w:rsidR="006132D9" w:rsidRPr="00FB2FEF" w:rsidRDefault="006132D9" w:rsidP="00CE2873">
            <w:pPr>
              <w:rPr>
                <w:sz w:val="18"/>
                <w:szCs w:val="18"/>
              </w:rPr>
            </w:pPr>
          </w:p>
        </w:tc>
      </w:tr>
      <w:tr w:rsidR="001F6CAB" w:rsidRPr="00FB2FEF" w14:paraId="354AE023" w14:textId="77777777" w:rsidTr="0044504D">
        <w:tc>
          <w:tcPr>
            <w:tcW w:w="354" w:type="pct"/>
          </w:tcPr>
          <w:p w14:paraId="38E8A289" w14:textId="1CC8CA05" w:rsidR="006132D9" w:rsidRPr="00FB2FEF" w:rsidRDefault="006132D9" w:rsidP="00CE2873">
            <w:pPr>
              <w:rPr>
                <w:sz w:val="18"/>
                <w:szCs w:val="18"/>
                <w:lang w:val="nl-BE"/>
              </w:rPr>
            </w:pPr>
            <w:proofErr w:type="spellStart"/>
            <w:r w:rsidRPr="00FB2FEF">
              <w:rPr>
                <w:sz w:val="18"/>
                <w:szCs w:val="18"/>
                <w:lang w:val="nl-BE"/>
              </w:rPr>
              <w:t>Hirolli</w:t>
            </w:r>
            <w:proofErr w:type="spellEnd"/>
            <w:r w:rsidRPr="00FB2FEF">
              <w:rPr>
                <w:sz w:val="18"/>
                <w:szCs w:val="18"/>
                <w:lang w:val="nl-BE"/>
              </w:rPr>
              <w:t xml:space="preserve"> 2023</w:t>
            </w:r>
            <w:r w:rsidRPr="0044504D">
              <w:rPr>
                <w:sz w:val="18"/>
                <w:szCs w:val="18"/>
                <w:vertAlign w:val="superscript"/>
                <w:lang w:val="nl-BE"/>
              </w:rPr>
              <w:fldChar w:fldCharType="begin"/>
            </w:r>
            <w:r w:rsidRPr="0044504D">
              <w:rPr>
                <w:sz w:val="18"/>
                <w:szCs w:val="18"/>
                <w:vertAlign w:val="superscript"/>
                <w:lang w:val="nl-BE"/>
              </w:rPr>
              <w:instrText xml:space="preserve"> ADDIN EN.CITE &lt;EndNote&gt;&lt;Cite&gt;&lt;Author&gt;Hirolli&lt;/Author&gt;&lt;Year&gt;2023&lt;/Year&gt;&lt;RecNum&gt;24339&lt;/RecNum&gt;&lt;DisplayText&gt;[47]&lt;/DisplayText&gt;&lt;record&gt;&lt;rec-number&gt;24339&lt;/rec-number&gt;&lt;foreign-keys&gt;&lt;key app="EN" db-id="fwxaezx21awx9te0dwa5psw45rwseppearxt" timestamp="1687183189"&gt;24339&lt;/key&gt;&lt;/foreign-keys&gt;&lt;ref-type name="Journal Article"&gt;17&lt;/ref-type&gt;&lt;contributors&gt;&lt;authors&gt;&lt;author&gt;Hirolli, D.&lt;/author&gt;&lt;author&gt;Srinivasaiah, B.&lt;/author&gt;&lt;author&gt;Muthuchellappan, R.&lt;/author&gt;&lt;author&gt;Chakrabarti, D.&lt;/author&gt;&lt;/authors&gt;&lt;/contributors&gt;&lt;auth-address&gt;Department of Anaesthesiology, Pain Medicine, and Critical Care, All India Institute of Medical Sciences, New Delhi, India.&amp;#xD;Department of Neuroanaesthesia and Neurocritical Care, National Institute of Mental Health and Neurosciences, Bengaluru, India. bharathvinay@gmail.com.&amp;#xD;Department of Neuroanaesthesia and Neurocritical Care, National Institute of Mental Health and Neurosciences, Bengaluru, India.&lt;/auth-address&gt;&lt;titles&gt;&lt;title&gt;Clinical Scoring and Ultrasound-Based Diaphragm Assessment in Predicting Extubation Failure in Neurointensive Care Unit: A Single-Center Observational Study&lt;/title&gt;&lt;secondary-title&gt;Neurocrit Care&lt;/secondary-title&gt;&lt;/titles&gt;&lt;periodical&gt;&lt;full-title&gt;Neurocrit Care&lt;/full-title&gt;&lt;/periodical&gt;&lt;edition&gt;20230301&lt;/edition&gt;&lt;keywords&gt;&lt;keyword&gt;Adult&lt;/keyword&gt;&lt;keyword&gt;Airway extubation&lt;/keyword&gt;&lt;keyword&gt;Diaphragm&lt;/keyword&gt;&lt;keyword&gt;Neurointensive care units&lt;/keyword&gt;&lt;/keywords&gt;&lt;dates&gt;&lt;year&gt;2023&lt;/year&gt;&lt;pub-dates&gt;&lt;date&gt;Mar 1&lt;/date&gt;&lt;/pub-dates&gt;&lt;/dates&gt;&lt;isbn&gt;1541-6933&lt;/isbn&gt;&lt;accession-num&gt;36859489&lt;/accession-num&gt;&lt;urls&gt;&lt;/urls&gt;&lt;electronic-resource-num&gt;10.1007/s12028-023-01695-4&lt;/electronic-resource-num&gt;&lt;remote-database-provider&gt;NLM&lt;/remote-database-provider&gt;&lt;language&gt;eng&lt;/language&gt;&lt;/record&gt;&lt;/Cite&gt;&lt;/EndNote&gt;</w:instrText>
            </w:r>
            <w:r w:rsidRPr="0044504D">
              <w:rPr>
                <w:sz w:val="18"/>
                <w:szCs w:val="18"/>
                <w:vertAlign w:val="superscript"/>
                <w:lang w:val="nl-BE"/>
              </w:rPr>
              <w:fldChar w:fldCharType="separate"/>
            </w:r>
            <w:r w:rsidRPr="0044504D">
              <w:rPr>
                <w:noProof/>
                <w:sz w:val="18"/>
                <w:szCs w:val="18"/>
                <w:vertAlign w:val="superscript"/>
                <w:lang w:val="nl-BE"/>
              </w:rPr>
              <w:t>[47]</w:t>
            </w:r>
            <w:r w:rsidRPr="0044504D">
              <w:rPr>
                <w:sz w:val="18"/>
                <w:szCs w:val="18"/>
                <w:vertAlign w:val="superscript"/>
                <w:lang w:val="nl-BE"/>
              </w:rPr>
              <w:fldChar w:fldCharType="end"/>
            </w:r>
          </w:p>
        </w:tc>
        <w:tc>
          <w:tcPr>
            <w:tcW w:w="309" w:type="pct"/>
          </w:tcPr>
          <w:p w14:paraId="4FB03936"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368FA57C" w14:textId="77777777" w:rsidR="006132D9" w:rsidRPr="00FB2FEF" w:rsidRDefault="006132D9" w:rsidP="00CE2873">
            <w:pPr>
              <w:rPr>
                <w:sz w:val="18"/>
                <w:szCs w:val="18"/>
                <w:lang w:val="en-GB"/>
              </w:rPr>
            </w:pPr>
            <w:r w:rsidRPr="00FB2FEF">
              <w:rPr>
                <w:sz w:val="18"/>
                <w:szCs w:val="18"/>
                <w:lang w:val="en-GB"/>
              </w:rPr>
              <w:t>NICU, MV patients</w:t>
            </w:r>
          </w:p>
        </w:tc>
        <w:tc>
          <w:tcPr>
            <w:tcW w:w="302" w:type="pct"/>
          </w:tcPr>
          <w:p w14:paraId="3FCC49DB" w14:textId="77777777" w:rsidR="006132D9" w:rsidRPr="00FB2FEF" w:rsidRDefault="006132D9" w:rsidP="00CE2873">
            <w:pPr>
              <w:rPr>
                <w:sz w:val="18"/>
                <w:szCs w:val="18"/>
                <w:lang w:val="en-GB"/>
              </w:rPr>
            </w:pPr>
            <w:r w:rsidRPr="00FB2FEF">
              <w:rPr>
                <w:sz w:val="18"/>
                <w:szCs w:val="18"/>
                <w:lang w:val="en-GB"/>
              </w:rPr>
              <w:t>43</w:t>
            </w:r>
          </w:p>
        </w:tc>
        <w:tc>
          <w:tcPr>
            <w:tcW w:w="351" w:type="pct"/>
          </w:tcPr>
          <w:p w14:paraId="1B3A3F29" w14:textId="77777777" w:rsidR="006132D9" w:rsidRPr="00FB2FEF" w:rsidRDefault="006132D9" w:rsidP="00CE2873">
            <w:pPr>
              <w:rPr>
                <w:sz w:val="18"/>
                <w:szCs w:val="18"/>
                <w:lang w:val="en-GB"/>
              </w:rPr>
            </w:pPr>
            <w:r w:rsidRPr="00FB2FEF">
              <w:rPr>
                <w:sz w:val="18"/>
                <w:szCs w:val="18"/>
                <w:lang w:val="en-GB"/>
              </w:rPr>
              <w:t>12 mm</w:t>
            </w:r>
          </w:p>
        </w:tc>
        <w:tc>
          <w:tcPr>
            <w:tcW w:w="897" w:type="pct"/>
          </w:tcPr>
          <w:p w14:paraId="2495D140" w14:textId="77777777" w:rsidR="006132D9" w:rsidRPr="00FB2FEF" w:rsidRDefault="006132D9" w:rsidP="00CE2873">
            <w:pPr>
              <w:rPr>
                <w:sz w:val="18"/>
                <w:szCs w:val="18"/>
              </w:rPr>
            </w:pPr>
            <w:r w:rsidRPr="00FB2FEF">
              <w:rPr>
                <w:sz w:val="18"/>
                <w:szCs w:val="18"/>
              </w:rPr>
              <w:t xml:space="preserve">- M turbo, </w:t>
            </w:r>
            <w:proofErr w:type="spellStart"/>
            <w:r w:rsidRPr="00FB2FEF">
              <w:rPr>
                <w:sz w:val="18"/>
                <w:szCs w:val="18"/>
              </w:rPr>
              <w:t>Sonosite</w:t>
            </w:r>
            <w:proofErr w:type="spellEnd"/>
            <w:r w:rsidRPr="00FB2FEF">
              <w:rPr>
                <w:sz w:val="18"/>
                <w:szCs w:val="18"/>
              </w:rPr>
              <w:t>, Bothell, WA</w:t>
            </w:r>
          </w:p>
        </w:tc>
        <w:tc>
          <w:tcPr>
            <w:tcW w:w="1901" w:type="pct"/>
          </w:tcPr>
          <w:p w14:paraId="2289576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(20 - 40°)</w:t>
            </w:r>
          </w:p>
          <w:p w14:paraId="09EB958A"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SBT, before </w:t>
            </w:r>
            <w:proofErr w:type="spellStart"/>
            <w:r w:rsidRPr="00FB2FEF">
              <w:rPr>
                <w:sz w:val="18"/>
                <w:szCs w:val="18"/>
                <w:lang w:val="en-GB"/>
              </w:rPr>
              <w:t>extubation</w:t>
            </w:r>
            <w:proofErr w:type="spellEnd"/>
            <w:r w:rsidRPr="00FB2FEF">
              <w:rPr>
                <w:sz w:val="18"/>
                <w:szCs w:val="18"/>
                <w:lang w:val="en-GB"/>
              </w:rPr>
              <w:t xml:space="preserve"> after the patient was deemed fit for </w:t>
            </w:r>
            <w:proofErr w:type="spellStart"/>
            <w:r w:rsidRPr="00FB2FEF">
              <w:rPr>
                <w:sz w:val="18"/>
                <w:szCs w:val="18"/>
                <w:lang w:val="en-GB"/>
              </w:rPr>
              <w:t>extubation</w:t>
            </w:r>
            <w:proofErr w:type="spellEnd"/>
            <w:r w:rsidRPr="00FB2FEF">
              <w:rPr>
                <w:sz w:val="18"/>
                <w:szCs w:val="18"/>
                <w:lang w:val="en-GB"/>
              </w:rPr>
              <w:t>.</w:t>
            </w:r>
          </w:p>
          <w:p w14:paraId="2DD497AA"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4FCB280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3FCA80A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2–6-MHz curvilinear probe.</w:t>
            </w:r>
          </w:p>
          <w:p w14:paraId="56B5B1A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136C1ABF" w14:textId="77777777" w:rsidR="006132D9" w:rsidRPr="00FB2FEF" w:rsidRDefault="006132D9" w:rsidP="00CE2873">
            <w:pPr>
              <w:rPr>
                <w:color w:val="000000"/>
                <w:sz w:val="18"/>
                <w:szCs w:val="18"/>
              </w:rPr>
            </w:pPr>
            <w:r w:rsidRPr="00FB2FEF">
              <w:rPr>
                <w:color w:val="000000"/>
                <w:sz w:val="18"/>
                <w:szCs w:val="18"/>
              </w:rPr>
              <w:t xml:space="preserve">No reintubation within 48h of </w:t>
            </w:r>
            <w:proofErr w:type="spellStart"/>
            <w:r w:rsidRPr="00FB2FEF">
              <w:rPr>
                <w:color w:val="000000"/>
                <w:sz w:val="18"/>
                <w:szCs w:val="18"/>
              </w:rPr>
              <w:t>extubation</w:t>
            </w:r>
            <w:r w:rsidRPr="00FB2FEF">
              <w:rPr>
                <w:color w:val="000000"/>
                <w:sz w:val="18"/>
                <w:szCs w:val="18"/>
                <w:vertAlign w:val="superscript"/>
              </w:rPr>
              <w:t>a</w:t>
            </w:r>
            <w:proofErr w:type="spellEnd"/>
            <w:r w:rsidRPr="00FB2FEF">
              <w:rPr>
                <w:color w:val="000000"/>
                <w:sz w:val="18"/>
                <w:szCs w:val="18"/>
              </w:rPr>
              <w:t>.</w:t>
            </w:r>
          </w:p>
        </w:tc>
      </w:tr>
      <w:tr w:rsidR="001F6CAB" w:rsidRPr="00FB2FEF" w14:paraId="3D661572" w14:textId="77777777" w:rsidTr="0044504D">
        <w:tc>
          <w:tcPr>
            <w:tcW w:w="354" w:type="pct"/>
          </w:tcPr>
          <w:p w14:paraId="59960A8E" w14:textId="77777777" w:rsidR="006132D9" w:rsidRDefault="006132D9" w:rsidP="00CE2873">
            <w:pPr>
              <w:rPr>
                <w:sz w:val="18"/>
                <w:szCs w:val="18"/>
                <w:vertAlign w:val="superscript"/>
                <w:lang w:val="en-GB"/>
              </w:rPr>
            </w:pPr>
            <w:r w:rsidRPr="00FB2FEF">
              <w:rPr>
                <w:sz w:val="18"/>
                <w:szCs w:val="18"/>
                <w:lang w:val="en-GB"/>
              </w:rPr>
              <w:t>Huang 2017</w:t>
            </w:r>
            <w:r w:rsidRPr="00FB2FEF">
              <w:rPr>
                <w:sz w:val="18"/>
                <w:szCs w:val="18"/>
                <w:vertAlign w:val="superscript"/>
                <w:lang w:val="en-GB"/>
              </w:rPr>
              <w:fldChar w:fldCharType="begin">
                <w:fldData xml:space="preserve">PEVuZE5vdGU+PENpdGU+PEF1dGhvcj5IdWFuZzwvQXV0aG9yPjxZZWFyPjIwMTc8L1llYXI+PFJl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PEVuZE5vdGU+PENpdGU+PEF1dGhvcj5IdWFuZzwvQXV0aG9yPjxZZWFyPjIwMTc8L1llYXI+PFJl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[48]</w:t>
            </w:r>
            <w:r w:rsidRPr="00FB2FEF">
              <w:rPr>
                <w:sz w:val="18"/>
                <w:szCs w:val="18"/>
                <w:vertAlign w:val="superscript"/>
                <w:lang w:val="en-GB"/>
              </w:rPr>
              <w:fldChar w:fldCharType="end"/>
            </w:r>
          </w:p>
          <w:p w14:paraId="1CEBD7FE" w14:textId="77777777" w:rsidR="0044504D" w:rsidRDefault="0044504D" w:rsidP="00CE2873">
            <w:pPr>
              <w:rPr>
                <w:sz w:val="18"/>
                <w:szCs w:val="18"/>
                <w:vertAlign w:val="superscript"/>
                <w:lang w:val="en-GB"/>
              </w:rPr>
            </w:pPr>
          </w:p>
          <w:p w14:paraId="4292B07D" w14:textId="77777777" w:rsidR="0044504D" w:rsidRDefault="0044504D" w:rsidP="00CE2873">
            <w:pPr>
              <w:rPr>
                <w:sz w:val="18"/>
                <w:szCs w:val="18"/>
                <w:vertAlign w:val="superscript"/>
                <w:lang w:val="en-GB"/>
              </w:rPr>
            </w:pPr>
          </w:p>
          <w:p w14:paraId="0833E9A1" w14:textId="77777777" w:rsidR="0044504D" w:rsidRDefault="0044504D" w:rsidP="00CE2873">
            <w:pPr>
              <w:rPr>
                <w:sz w:val="18"/>
                <w:szCs w:val="18"/>
                <w:vertAlign w:val="superscript"/>
                <w:lang w:val="en-GB"/>
              </w:rPr>
            </w:pPr>
          </w:p>
          <w:p w14:paraId="0C464F67" w14:textId="77777777" w:rsidR="0044504D" w:rsidRDefault="0044504D" w:rsidP="00CE2873">
            <w:pPr>
              <w:rPr>
                <w:sz w:val="18"/>
                <w:szCs w:val="18"/>
                <w:vertAlign w:val="superscript"/>
                <w:lang w:val="en-GB"/>
              </w:rPr>
            </w:pPr>
          </w:p>
          <w:p w14:paraId="1E5C3F78" w14:textId="77777777" w:rsidR="0044504D" w:rsidRDefault="0044504D" w:rsidP="00CE2873">
            <w:pPr>
              <w:rPr>
                <w:sz w:val="18"/>
                <w:szCs w:val="18"/>
                <w:vertAlign w:val="superscript"/>
                <w:lang w:val="en-GB"/>
              </w:rPr>
            </w:pPr>
          </w:p>
          <w:p w14:paraId="770E065A" w14:textId="77777777" w:rsidR="0044504D" w:rsidRDefault="0044504D" w:rsidP="00CE2873">
            <w:pPr>
              <w:rPr>
                <w:sz w:val="18"/>
                <w:szCs w:val="18"/>
                <w:vertAlign w:val="superscript"/>
                <w:lang w:val="en-GB"/>
              </w:rPr>
            </w:pPr>
          </w:p>
          <w:p w14:paraId="2BB956FA" w14:textId="77777777" w:rsidR="0044504D" w:rsidRDefault="0044504D" w:rsidP="00CE2873">
            <w:pPr>
              <w:rPr>
                <w:sz w:val="18"/>
                <w:szCs w:val="18"/>
                <w:vertAlign w:val="superscript"/>
                <w:lang w:val="en-GB"/>
              </w:rPr>
            </w:pPr>
          </w:p>
          <w:p w14:paraId="42FD0CDB" w14:textId="77777777" w:rsidR="0044504D" w:rsidRDefault="0044504D" w:rsidP="00CE2873">
            <w:pPr>
              <w:rPr>
                <w:sz w:val="18"/>
                <w:szCs w:val="18"/>
                <w:vertAlign w:val="superscript"/>
                <w:lang w:val="en-GB"/>
              </w:rPr>
            </w:pPr>
          </w:p>
          <w:p w14:paraId="229C7D39" w14:textId="77777777" w:rsidR="0044504D" w:rsidRDefault="0044504D" w:rsidP="00CE2873">
            <w:pPr>
              <w:rPr>
                <w:sz w:val="18"/>
                <w:szCs w:val="18"/>
                <w:vertAlign w:val="superscript"/>
                <w:lang w:val="en-GB"/>
              </w:rPr>
            </w:pPr>
          </w:p>
          <w:p w14:paraId="1608FAFE" w14:textId="77777777" w:rsidR="0044504D" w:rsidRDefault="0044504D" w:rsidP="00CE2873">
            <w:pPr>
              <w:rPr>
                <w:sz w:val="18"/>
                <w:szCs w:val="18"/>
                <w:vertAlign w:val="superscript"/>
                <w:lang w:val="en-GB"/>
              </w:rPr>
            </w:pPr>
          </w:p>
          <w:p w14:paraId="148574E3" w14:textId="7B57BEE9" w:rsidR="0044504D" w:rsidRPr="00FB2FEF" w:rsidRDefault="0044504D" w:rsidP="00CE2873">
            <w:pPr>
              <w:rPr>
                <w:sz w:val="18"/>
                <w:szCs w:val="18"/>
                <w:lang w:val="en-GB"/>
              </w:rPr>
            </w:pPr>
          </w:p>
        </w:tc>
        <w:tc>
          <w:tcPr>
            <w:tcW w:w="309" w:type="pct"/>
          </w:tcPr>
          <w:p w14:paraId="5EE1D798"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1918C5BA"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66662C70"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78C3A38B" w14:textId="77777777" w:rsidR="006132D9" w:rsidRPr="00FB2FEF" w:rsidDel="007D5768" w:rsidRDefault="006132D9" w:rsidP="00CE2873">
            <w:pPr>
              <w:rPr>
                <w:sz w:val="18"/>
                <w:szCs w:val="18"/>
                <w:lang w:val="en-GB"/>
              </w:rPr>
            </w:pPr>
            <w:r w:rsidRPr="00FB2FEF">
              <w:rPr>
                <w:sz w:val="18"/>
                <w:szCs w:val="18"/>
                <w:lang w:val="en-GB"/>
              </w:rPr>
              <w:t>10.7 mm</w:t>
            </w:r>
          </w:p>
        </w:tc>
        <w:tc>
          <w:tcPr>
            <w:tcW w:w="897" w:type="pct"/>
          </w:tcPr>
          <w:p w14:paraId="04660A0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EPIQ5 machine (Philips, Holland)</w:t>
            </w:r>
          </w:p>
        </w:tc>
        <w:tc>
          <w:tcPr>
            <w:tcW w:w="1901" w:type="pct"/>
          </w:tcPr>
          <w:p w14:paraId="599C669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6019A9B1"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38FD386"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on the chest wall; the ultrasound beam was directed to the hemi-diaphragmatic dome. Diaphragm contraction during inspiration was observed as an upward motion.</w:t>
            </w:r>
          </w:p>
          <w:p w14:paraId="4FB2AEE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14ED552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1-5 MHz curvilinear probe.</w:t>
            </w:r>
          </w:p>
          <w:p w14:paraId="6FE85C3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402743F0" w14:textId="77777777" w:rsidR="006132D9" w:rsidRPr="00FB2FEF" w:rsidRDefault="006132D9" w:rsidP="00CE2873">
            <w:pPr>
              <w:rPr>
                <w:sz w:val="18"/>
                <w:szCs w:val="18"/>
                <w:lang w:val="en-GB"/>
              </w:rPr>
            </w:pPr>
            <w:r w:rsidRPr="00FB2FEF">
              <w:rPr>
                <w:sz w:val="18"/>
                <w:szCs w:val="18"/>
                <w:lang w:val="en-GB"/>
              </w:rPr>
              <w:t xml:space="preserve">Patient could maintain SB ≥ 48h with no need for any level of MV support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206ABEA" w14:textId="77777777" w:rsidTr="0044504D">
        <w:tc>
          <w:tcPr>
            <w:tcW w:w="354" w:type="pct"/>
          </w:tcPr>
          <w:p w14:paraId="1051864A" w14:textId="4AF2663B" w:rsidR="006132D9" w:rsidRPr="00FB2FEF" w:rsidRDefault="006132D9" w:rsidP="00CE2873">
            <w:pPr>
              <w:rPr>
                <w:sz w:val="18"/>
                <w:szCs w:val="18"/>
                <w:lang w:val="nl-BE"/>
              </w:rPr>
            </w:pPr>
            <w:proofErr w:type="spellStart"/>
            <w:r w:rsidRPr="00FB2FEF">
              <w:rPr>
                <w:sz w:val="18"/>
                <w:szCs w:val="18"/>
                <w:lang w:val="nl-BE"/>
              </w:rPr>
              <w:lastRenderedPageBreak/>
              <w:t>Huang</w:t>
            </w:r>
            <w:proofErr w:type="spellEnd"/>
            <w:r w:rsidRPr="00FB2FEF">
              <w:rPr>
                <w:sz w:val="18"/>
                <w:szCs w:val="18"/>
                <w:lang w:val="nl-BE"/>
              </w:rPr>
              <w:t xml:space="preserve"> 2023</w:t>
            </w:r>
            <w:r w:rsidRPr="0044504D">
              <w:rPr>
                <w:sz w:val="18"/>
                <w:szCs w:val="18"/>
                <w:vertAlign w:val="superscript"/>
                <w:lang w:val="nl-BE"/>
              </w:rPr>
              <w:fldChar w:fldCharType="begin">
                <w:fldData xml:space="preserve">PEVuZE5vdGU+PENpdGU+PEF1dGhvcj5IdWFuZzwvQXV0aG9yPjxZZWFyPjIwMjM8L1llYXI+PFJl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</w:fldData>
              </w:fldChar>
            </w:r>
            <w:r w:rsidRPr="0044504D">
              <w:rPr>
                <w:sz w:val="18"/>
                <w:szCs w:val="18"/>
                <w:vertAlign w:val="superscript"/>
                <w:lang w:val="nl-BE"/>
              </w:rPr>
              <w:instrText xml:space="preserve"> ADDIN EN.CITE </w:instrText>
            </w:r>
            <w:r w:rsidRPr="0044504D">
              <w:rPr>
                <w:sz w:val="18"/>
                <w:szCs w:val="18"/>
                <w:vertAlign w:val="superscript"/>
                <w:lang w:val="nl-BE"/>
              </w:rPr>
              <w:fldChar w:fldCharType="begin">
                <w:fldData xml:space="preserve">PEVuZE5vdGU+PENpdGU+PEF1dGhvcj5IdWFuZzwvQXV0aG9yPjxZZWFyPjIwMjM8L1llYXI+PFJl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</w:fldData>
              </w:fldChar>
            </w:r>
            <w:r w:rsidRPr="0044504D">
              <w:rPr>
                <w:sz w:val="18"/>
                <w:szCs w:val="18"/>
                <w:vertAlign w:val="superscript"/>
                <w:lang w:val="nl-BE"/>
              </w:rPr>
              <w:instrText xml:space="preserve"> ADDIN EN.CITE.DATA </w:instrText>
            </w:r>
            <w:r w:rsidRPr="0044504D">
              <w:rPr>
                <w:sz w:val="18"/>
                <w:szCs w:val="18"/>
                <w:vertAlign w:val="superscript"/>
                <w:lang w:val="nl-BE"/>
              </w:rPr>
            </w:r>
            <w:r w:rsidRPr="0044504D">
              <w:rPr>
                <w:sz w:val="18"/>
                <w:szCs w:val="18"/>
                <w:vertAlign w:val="superscript"/>
                <w:lang w:val="nl-BE"/>
              </w:rPr>
              <w:fldChar w:fldCharType="end"/>
            </w:r>
            <w:r w:rsidRPr="0044504D">
              <w:rPr>
                <w:sz w:val="18"/>
                <w:szCs w:val="18"/>
                <w:vertAlign w:val="superscript"/>
                <w:lang w:val="nl-BE"/>
              </w:rPr>
            </w:r>
            <w:r w:rsidRPr="0044504D">
              <w:rPr>
                <w:sz w:val="18"/>
                <w:szCs w:val="18"/>
                <w:vertAlign w:val="superscript"/>
                <w:lang w:val="nl-BE"/>
              </w:rPr>
              <w:fldChar w:fldCharType="separate"/>
            </w:r>
            <w:r w:rsidRPr="0044504D">
              <w:rPr>
                <w:noProof/>
                <w:sz w:val="18"/>
                <w:szCs w:val="18"/>
                <w:vertAlign w:val="superscript"/>
                <w:lang w:val="nl-BE"/>
              </w:rPr>
              <w:t>[49]</w:t>
            </w:r>
            <w:r w:rsidRPr="0044504D">
              <w:rPr>
                <w:sz w:val="18"/>
                <w:szCs w:val="18"/>
                <w:vertAlign w:val="superscript"/>
                <w:lang w:val="nl-BE"/>
              </w:rPr>
              <w:fldChar w:fldCharType="end"/>
            </w:r>
          </w:p>
        </w:tc>
        <w:tc>
          <w:tcPr>
            <w:tcW w:w="309" w:type="pct"/>
          </w:tcPr>
          <w:p w14:paraId="2299907D"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7848C97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B6529E8" w14:textId="77777777" w:rsidR="006132D9" w:rsidRPr="00FB2FEF" w:rsidRDefault="006132D9" w:rsidP="00CE2873">
            <w:pPr>
              <w:rPr>
                <w:sz w:val="18"/>
                <w:szCs w:val="18"/>
                <w:lang w:val="en-GB"/>
              </w:rPr>
            </w:pPr>
            <w:r w:rsidRPr="00FB2FEF">
              <w:rPr>
                <w:sz w:val="18"/>
                <w:szCs w:val="18"/>
                <w:lang w:val="en-GB"/>
              </w:rPr>
              <w:t>88</w:t>
            </w:r>
          </w:p>
        </w:tc>
        <w:tc>
          <w:tcPr>
            <w:tcW w:w="351" w:type="pct"/>
          </w:tcPr>
          <w:p w14:paraId="130556C4" w14:textId="77777777" w:rsidR="006132D9" w:rsidRPr="00FB2FEF" w:rsidRDefault="006132D9" w:rsidP="00CE2873">
            <w:pPr>
              <w:rPr>
                <w:sz w:val="18"/>
                <w:szCs w:val="18"/>
                <w:lang w:val="en-GB"/>
              </w:rPr>
            </w:pPr>
            <w:r w:rsidRPr="00FB2FEF">
              <w:rPr>
                <w:sz w:val="18"/>
                <w:szCs w:val="18"/>
                <w:lang w:val="en-GB"/>
              </w:rPr>
              <w:t>9.95 mm</w:t>
            </w:r>
          </w:p>
        </w:tc>
        <w:tc>
          <w:tcPr>
            <w:tcW w:w="897" w:type="pct"/>
          </w:tcPr>
          <w:p w14:paraId="4EDE5A7E" w14:textId="77777777" w:rsidR="006132D9" w:rsidRPr="00FB2FEF" w:rsidRDefault="006132D9" w:rsidP="00CE2873">
            <w:pPr>
              <w:rPr>
                <w:sz w:val="18"/>
                <w:szCs w:val="18"/>
                <w:lang w:val="en-GB"/>
              </w:rPr>
            </w:pPr>
            <w:r w:rsidRPr="00FB2FEF">
              <w:rPr>
                <w:sz w:val="18"/>
                <w:szCs w:val="18"/>
                <w:lang w:val="en-GB"/>
              </w:rPr>
              <w:t>- TE7 Diagnostic Ultrasound System (</w:t>
            </w:r>
            <w:proofErr w:type="spellStart"/>
            <w:r w:rsidRPr="00FB2FEF">
              <w:rPr>
                <w:sz w:val="18"/>
                <w:szCs w:val="18"/>
                <w:lang w:val="en-GB"/>
              </w:rPr>
              <w:t>Shenzen</w:t>
            </w:r>
            <w:proofErr w:type="spellEnd"/>
            <w:r w:rsidRPr="00FB2FEF">
              <w:rPr>
                <w:sz w:val="18"/>
                <w:szCs w:val="18"/>
                <w:lang w:val="en-GB"/>
              </w:rPr>
              <w:t xml:space="preserve"> Mindray Biomedical, China)</w:t>
            </w:r>
          </w:p>
        </w:tc>
        <w:tc>
          <w:tcPr>
            <w:tcW w:w="1901" w:type="pct"/>
          </w:tcPr>
          <w:p w14:paraId="434283F1" w14:textId="77777777" w:rsidR="006132D9" w:rsidRPr="00FB2FEF" w:rsidRDefault="006132D9" w:rsidP="00CE2873">
            <w:pPr>
              <w:rPr>
                <w:sz w:val="18"/>
                <w:szCs w:val="18"/>
                <w:shd w:val="clear" w:color="auto" w:fill="FFFFFF"/>
                <w:lang w:val="en-GB"/>
              </w:rPr>
            </w:pPr>
            <w:r w:rsidRPr="00FB2FEF">
              <w:rPr>
                <w:sz w:val="18"/>
                <w:szCs w:val="18"/>
                <w:u w:val="single"/>
                <w:shd w:val="clear" w:color="auto" w:fill="FFFFFF"/>
                <w:lang w:val="en-GB"/>
              </w:rPr>
              <w:t>- Patient position:</w:t>
            </w:r>
            <w:r w:rsidRPr="00FB2FEF">
              <w:rPr>
                <w:sz w:val="18"/>
                <w:szCs w:val="18"/>
                <w:shd w:val="clear" w:color="auto" w:fill="FFFFFF"/>
                <w:lang w:val="en-GB"/>
              </w:rPr>
              <w:t xml:space="preserve"> supine position (30°-45°)</w:t>
            </w:r>
          </w:p>
          <w:p w14:paraId="69CC8B2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before SBT.</w:t>
            </w:r>
          </w:p>
          <w:p w14:paraId="6703C98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all patients had spontaneous breathing with the PS of 10-12 cmH2O. The ultrasound beam was </w:t>
            </w:r>
            <w:proofErr w:type="spellStart"/>
            <w:r w:rsidRPr="00FB2FEF">
              <w:rPr>
                <w:sz w:val="18"/>
                <w:szCs w:val="18"/>
                <w:shd w:val="clear" w:color="auto" w:fill="FFFFFF"/>
                <w:lang w:val="en-GB"/>
              </w:rPr>
              <w:t>prerpendicular</w:t>
            </w:r>
            <w:proofErr w:type="spellEnd"/>
            <w:r w:rsidRPr="00FB2FEF">
              <w:rPr>
                <w:sz w:val="18"/>
                <w:szCs w:val="18"/>
                <w:shd w:val="clear" w:color="auto" w:fill="FFFFFF"/>
                <w:lang w:val="en-GB"/>
              </w:rPr>
              <w:t xml:space="preserve"> to the posterior diaphragm when the manual measurement was taken. With the automatic measurement, three to six region of interest on the diaphragm are automatically chosen; the displacement of those regions of interest is calculated and subsequently averaged.</w:t>
            </w:r>
          </w:p>
          <w:p w14:paraId="1758641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3504AAD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2-5 MHz probe </w:t>
            </w:r>
          </w:p>
          <w:p w14:paraId="0F1A9D7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0B17FA9C" w14:textId="77777777" w:rsidR="006132D9" w:rsidRPr="00FB2FEF" w:rsidRDefault="006132D9" w:rsidP="00CE2873">
            <w:pPr>
              <w:rPr>
                <w:sz w:val="18"/>
                <w:szCs w:val="18"/>
                <w:lang w:val="en-GB"/>
              </w:rPr>
            </w:pPr>
            <w:r w:rsidRPr="00FB2FEF">
              <w:rPr>
                <w:sz w:val="18"/>
                <w:szCs w:val="18"/>
                <w:lang w:val="en-GB"/>
              </w:rPr>
              <w:t xml:space="preserve">Patient could maintain SB ≥ 48h with no need of any level of MV after </w:t>
            </w:r>
            <w:proofErr w:type="spellStart"/>
            <w:r w:rsidRPr="00FB2FEF">
              <w:rPr>
                <w:sz w:val="18"/>
                <w:szCs w:val="18"/>
                <w:lang w:val="en-GB"/>
              </w:rPr>
              <w:t>extubation</w:t>
            </w:r>
            <w:proofErr w:type="spellEnd"/>
          </w:p>
          <w:p w14:paraId="31F5E95F" w14:textId="77777777" w:rsidR="006132D9" w:rsidRPr="00FB2FEF" w:rsidRDefault="006132D9" w:rsidP="00CE2873">
            <w:pPr>
              <w:ind w:firstLine="720"/>
              <w:rPr>
                <w:sz w:val="18"/>
                <w:szCs w:val="18"/>
                <w:lang w:val="en-GB"/>
              </w:rPr>
            </w:pPr>
          </w:p>
        </w:tc>
      </w:tr>
      <w:tr w:rsidR="001F6CAB" w:rsidRPr="00FB2FEF" w14:paraId="2BD87615" w14:textId="77777777" w:rsidTr="0044504D">
        <w:tc>
          <w:tcPr>
            <w:tcW w:w="354" w:type="pct"/>
          </w:tcPr>
          <w:p w14:paraId="14FE1803" w14:textId="77777777" w:rsidR="006132D9" w:rsidRPr="00FB2FEF" w:rsidRDefault="006132D9" w:rsidP="00CE2873">
            <w:pPr>
              <w:rPr>
                <w:sz w:val="18"/>
                <w:szCs w:val="18"/>
                <w:lang w:val="nl-BE"/>
              </w:rPr>
            </w:pPr>
            <w:proofErr w:type="spellStart"/>
            <w:r w:rsidRPr="00FB2FEF">
              <w:rPr>
                <w:sz w:val="18"/>
                <w:szCs w:val="18"/>
                <w:lang w:val="nl-BE"/>
              </w:rPr>
              <w:t>Jiang</w:t>
            </w:r>
            <w:proofErr w:type="spellEnd"/>
            <w:r w:rsidRPr="00FB2FEF">
              <w:rPr>
                <w:sz w:val="18"/>
                <w:szCs w:val="18"/>
                <w:lang w:val="nl-BE"/>
              </w:rPr>
              <w:t xml:space="preserve"> </w:t>
            </w:r>
          </w:p>
          <w:p w14:paraId="72EBE30F" w14:textId="01117989" w:rsidR="006132D9" w:rsidRPr="00FB2FEF" w:rsidRDefault="006132D9" w:rsidP="00CE2873">
            <w:pPr>
              <w:rPr>
                <w:sz w:val="18"/>
                <w:szCs w:val="18"/>
                <w:lang w:val="nl-BE"/>
              </w:rPr>
            </w:pPr>
            <w:r w:rsidRPr="00FB2FEF">
              <w:rPr>
                <w:sz w:val="18"/>
                <w:szCs w:val="18"/>
                <w:lang w:val="nl-BE"/>
              </w:rPr>
              <w:t>2004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&lt;EndNote&gt;&lt;Cite&gt;&lt;Author&gt;Jiang&lt;/Author&gt;&lt;Year&gt;2004&lt;/Year&gt;&lt;RecNum&gt;289&lt;/RecNum&gt;&lt;DisplayText&gt;[17]&lt;/DisplayText&gt;&lt;record&gt;&lt;rec-number&gt;289&lt;/rec-number&gt;&lt;foreign-keys&gt;&lt;key app="EN" db-id="zwdsx2sx190apyezss95pw2jdwsdd9052asd" timestamp="1642763379"&gt;289&lt;/key&gt;&lt;/foreign-keys&gt;&lt;ref-type name="Journal Article"&gt;17&lt;/ref-type&gt;&lt;contributors&gt;&lt;authors&gt;&lt;author&gt;Jiang, J. R.&lt;/author&gt;&lt;author&gt;Tsai, T. H.&lt;/author&gt;&lt;author&gt;Jerng, J. S.&lt;/author&gt;&lt;author&gt;Yu, C. J.&lt;/author&gt;&lt;author&gt;Wu, H. D.&lt;/author&gt;&lt;author&gt;Yang, P. C.&lt;/author&gt;&lt;/authors&gt;&lt;/contributors&gt;&lt;auth-address&gt;Department of Internal Medicine, Yun Lin Hospital, Executive Yuan, Taiwan.&lt;/auth-address&gt;&lt;titles&gt;&lt;title&gt;Ultrasonographic evaluation of liver/spleen movements and extubation outcome&lt;/title&gt;&lt;secondary-title&gt;Chest&lt;/secondary-title&gt;&lt;short-title&gt;Ultrasonographic evaluation of liver/spleen movements and extubation outcome&lt;/short-title&gt;&lt;/titles&gt;&lt;periodical&gt;&lt;full-title&gt;Chest&lt;/full-title&gt;&lt;/periodical&gt;&lt;pages&gt;179-85&lt;/pages&gt;&lt;volume&gt;126&lt;/volume&gt;&lt;number&gt;1&lt;/number&gt;&lt;keywords&gt;&lt;keyword&gt;Adult&lt;/keyword&gt;&lt;keyword&gt;Aged&lt;/keyword&gt;&lt;keyword&gt;Diaphragm/physiology&lt;/keyword&gt;&lt;keyword&gt;Female&lt;/keyword&gt;&lt;keyword&gt;Humans&lt;/keyword&gt;&lt;keyword&gt;Liver/*diagnostic imaging&lt;/keyword&gt;&lt;keyword&gt;Male&lt;/keyword&gt;&lt;keyword&gt;Middle Aged&lt;/keyword&gt;&lt;keyword&gt;Predictive Value of Tests&lt;/keyword&gt;&lt;keyword&gt;Prospective Studies&lt;/keyword&gt;&lt;keyword&gt;Pulmonary Disease, Chronic Obstructive/*therapy&lt;/keyword&gt;&lt;keyword&gt;Respiration, Artificial&lt;/keyword&gt;&lt;keyword&gt;Spleen/*diagnostic imaging&lt;/keyword&gt;&lt;keyword&gt;Ultrasonography&lt;/keyword&gt;&lt;keyword&gt;Ventilator Weaning/*methods&lt;/keyword&gt;&lt;/keywords&gt;&lt;dates&gt;&lt;year&gt;2004&lt;/year&gt;&lt;pub-dates&gt;&lt;date&gt;Jul&lt;/date&gt;&lt;/pub-dates&gt;&lt;/dates&gt;&lt;isbn&gt;0012-3692 (Print) 0012-3692&lt;/isbn&gt;&lt;accession-num&gt;15249460&lt;/accession-num&gt;&lt;urls&gt;&lt;/urls&gt;&lt;electronic-resource-num&gt;10.1378/chest.126.1.179&amp;#xD;10.1378/chest.126.1.179.&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[17]</w:t>
            </w:r>
            <w:r w:rsidRPr="00FB2FEF">
              <w:rPr>
                <w:sz w:val="18"/>
                <w:szCs w:val="18"/>
                <w:vertAlign w:val="superscript"/>
                <w:lang w:val="en-GB"/>
              </w:rPr>
              <w:fldChar w:fldCharType="end"/>
            </w:r>
          </w:p>
        </w:tc>
        <w:tc>
          <w:tcPr>
            <w:tcW w:w="309" w:type="pct"/>
          </w:tcPr>
          <w:p w14:paraId="5E72AA96" w14:textId="77777777" w:rsidR="006132D9" w:rsidRPr="00FB2FEF" w:rsidRDefault="006132D9" w:rsidP="00CE2873">
            <w:pPr>
              <w:rPr>
                <w:sz w:val="18"/>
                <w:szCs w:val="18"/>
                <w:lang w:val="en-GB"/>
              </w:rPr>
            </w:pPr>
            <w:r w:rsidRPr="00FB2FEF">
              <w:rPr>
                <w:sz w:val="18"/>
                <w:szCs w:val="18"/>
                <w:lang w:val="en-GB"/>
              </w:rPr>
              <w:t>Taiwan</w:t>
            </w:r>
          </w:p>
        </w:tc>
        <w:tc>
          <w:tcPr>
            <w:tcW w:w="354" w:type="pct"/>
          </w:tcPr>
          <w:p w14:paraId="70072B4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E156857" w14:textId="77777777" w:rsidR="006132D9" w:rsidRPr="00FB2FEF" w:rsidRDefault="006132D9" w:rsidP="00CE2873">
            <w:pPr>
              <w:rPr>
                <w:sz w:val="18"/>
                <w:szCs w:val="18"/>
                <w:lang w:val="en-GB"/>
              </w:rPr>
            </w:pPr>
            <w:r w:rsidRPr="00FB2FEF">
              <w:rPr>
                <w:sz w:val="18"/>
                <w:szCs w:val="18"/>
                <w:lang w:val="en-GB"/>
              </w:rPr>
              <w:t>55</w:t>
            </w:r>
          </w:p>
        </w:tc>
        <w:tc>
          <w:tcPr>
            <w:tcW w:w="351" w:type="pct"/>
          </w:tcPr>
          <w:p w14:paraId="7650A825" w14:textId="77777777" w:rsidR="006132D9" w:rsidRPr="00FB2FEF" w:rsidRDefault="006132D9" w:rsidP="00CE2873">
            <w:pPr>
              <w:rPr>
                <w:sz w:val="18"/>
                <w:szCs w:val="18"/>
                <w:lang w:val="en-GB"/>
              </w:rPr>
            </w:pPr>
            <w:r w:rsidRPr="00FB2FEF">
              <w:rPr>
                <w:sz w:val="18"/>
                <w:szCs w:val="18"/>
                <w:lang w:val="en-GB"/>
              </w:rPr>
              <w:t>11 mm</w:t>
            </w:r>
          </w:p>
        </w:tc>
        <w:tc>
          <w:tcPr>
            <w:tcW w:w="897" w:type="pct"/>
          </w:tcPr>
          <w:p w14:paraId="0F4F8BC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lang w:val="en-GB"/>
              </w:rPr>
              <w:t>Aloka</w:t>
            </w:r>
            <w:proofErr w:type="spellEnd"/>
            <w:r w:rsidRPr="00FB2FEF">
              <w:rPr>
                <w:sz w:val="18"/>
                <w:szCs w:val="18"/>
                <w:lang w:val="en-GB"/>
              </w:rPr>
              <w:t xml:space="preserve"> Echo Camera SSD-1400 (</w:t>
            </w:r>
            <w:proofErr w:type="spellStart"/>
            <w:r w:rsidRPr="00FB2FEF">
              <w:rPr>
                <w:sz w:val="18"/>
                <w:szCs w:val="18"/>
                <w:lang w:val="en-GB"/>
              </w:rPr>
              <w:t>Aloka</w:t>
            </w:r>
            <w:proofErr w:type="spellEnd"/>
            <w:r w:rsidRPr="00FB2FEF">
              <w:rPr>
                <w:sz w:val="18"/>
                <w:szCs w:val="18"/>
                <w:lang w:val="en-GB"/>
              </w:rPr>
              <w:t>; Zug, Switzerland)</w:t>
            </w:r>
          </w:p>
        </w:tc>
        <w:tc>
          <w:tcPr>
            <w:tcW w:w="1901" w:type="pct"/>
          </w:tcPr>
          <w:p w14:paraId="79B2205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w:t>
            </w:r>
          </w:p>
          <w:p w14:paraId="418F9BA6"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at the beginning of T-piece trial.</w:t>
            </w:r>
          </w:p>
          <w:p w14:paraId="3D52F477" w14:textId="77777777" w:rsidR="006132D9" w:rsidRPr="00FB2FEF" w:rsidRDefault="006132D9" w:rsidP="00CE2873">
            <w:pPr>
              <w:autoSpaceDE w:val="0"/>
              <w:autoSpaceDN w:val="0"/>
              <w:adjustRightInd w:val="0"/>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during quiet breathing, excluding deep breathing. The probe was placed along the right anterior axillary line.</w:t>
            </w:r>
          </w:p>
          <w:p w14:paraId="327945C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7177E21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w:t>
            </w:r>
            <w:r w:rsidRPr="00FB2FEF">
              <w:rPr>
                <w:sz w:val="18"/>
                <w:szCs w:val="18"/>
                <w:lang w:val="en-GB"/>
              </w:rPr>
              <w:t xml:space="preserve"> 3.5-MHz probe.</w:t>
            </w:r>
          </w:p>
          <w:p w14:paraId="1F29D95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ten measurements per operator, for a total of two operators. The mean of the two averages was recorded.</w:t>
            </w:r>
          </w:p>
        </w:tc>
        <w:tc>
          <w:tcPr>
            <w:tcW w:w="531" w:type="pct"/>
          </w:tcPr>
          <w:p w14:paraId="23847710" w14:textId="77777777" w:rsidR="006132D9" w:rsidRPr="00FB2FEF" w:rsidRDefault="006132D9" w:rsidP="00CE2873">
            <w:pPr>
              <w:rPr>
                <w:sz w:val="18"/>
                <w:szCs w:val="18"/>
                <w:lang w:val="en-GB"/>
              </w:rPr>
            </w:pPr>
            <w:r w:rsidRPr="00FB2FEF">
              <w:rPr>
                <w:sz w:val="18"/>
                <w:szCs w:val="18"/>
                <w:lang w:val="en-GB"/>
              </w:rPr>
              <w:t xml:space="preserve">Patients who did not receive reintubation or NIPPV within 72h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4DF92C4A" w14:textId="77777777" w:rsidTr="0044504D">
        <w:tc>
          <w:tcPr>
            <w:tcW w:w="354" w:type="pct"/>
          </w:tcPr>
          <w:p w14:paraId="2A36D23B" w14:textId="48EE6A2A" w:rsidR="006132D9" w:rsidRPr="00FB2FEF" w:rsidRDefault="006132D9" w:rsidP="00CE2873">
            <w:pPr>
              <w:rPr>
                <w:sz w:val="18"/>
                <w:szCs w:val="18"/>
                <w:lang w:val="en-GB"/>
              </w:rPr>
            </w:pPr>
            <w:r w:rsidRPr="00FB2FEF">
              <w:rPr>
                <w:sz w:val="18"/>
                <w:szCs w:val="18"/>
                <w:lang w:val="en-GB"/>
              </w:rPr>
              <w:t>Kaur 2022</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&lt;EndNote&gt;&lt;Cite&gt;&lt;Author&gt;Kaur&lt;/Author&gt;&lt;Year&gt;2022&lt;/Year&gt;&lt;RecNum&gt;450&lt;/RecNum&gt;&lt;DisplayText&gt;[50]&lt;/DisplayText&gt;&lt;record&gt;&lt;rec-number&gt;450&lt;/rec-number&gt;&lt;foreign-keys&gt;&lt;key app="EN" db-id="zwdsx2sx190apyezss95pw2jdwsdd9052asd" timestamp="1686132712"&gt;450&lt;/key&gt;&lt;/foreign-keys&gt;&lt;ref-type name="Journal Article"&gt;17&lt;/ref-type&gt;&lt;contributors&gt;&lt;authors&gt;&lt;author&gt;Kaur, A.&lt;/author&gt;&lt;author&gt;Sharma, S.&lt;/author&gt;&lt;author&gt;Singh, V. P.&lt;/author&gt;&lt;author&gt;Krishna, M. R.&lt;/author&gt;&lt;author&gt;Gautam, P. L.&lt;/author&gt;&lt;author&gt;Singh, G.&lt;/author&gt;&lt;/authors&gt;&lt;/contributors&gt;&lt;auth-address&gt;Department of Critical Care Medicine, Dayanand Medical College and Hospital, Ludhiana, Punjab, India.&amp;#xD;Department Of Cardiothoracic Vascular Surgery, Hero DMC Heart Institute, Ludhiana, Punjab, India.&amp;#xD;Department of Neurology, Dayanand Medical College and Hospital, Ludhiana, Punjab, India.&lt;/auth-address&gt;&lt;titles&gt;&lt;title&gt;Sonographic assessment of diaphragmatic thickening and excursion as predictors of weaning success in the intensive care unit: A prospective observational study&lt;/title&gt;&lt;secondary-title&gt;Indian J Anaesth&lt;/secondary-title&gt;&lt;/titles&gt;&lt;periodical&gt;&lt;full-title&gt;Indian J Anaesth&lt;/full-title&gt;&lt;/periodical&gt;&lt;pages&gt;776-782&lt;/pages&gt;&lt;volume&gt;66&lt;/volume&gt;&lt;number&gt;11&lt;/number&gt;&lt;edition&gt;2023/01/03&lt;/edition&gt;&lt;keywords&gt;&lt;keyword&gt;Diaphragm&lt;/keyword&gt;&lt;keyword&gt;ultrasonography&lt;/keyword&gt;&lt;keyword&gt;weaning&lt;/keyword&gt;&lt;/keywords&gt;&lt;dates&gt;&lt;year&gt;2022&lt;/year&gt;&lt;pub-dates&gt;&lt;date&gt;Nov&lt;/date&gt;&lt;/pub-dates&gt;&lt;/dates&gt;&lt;isbn&gt;0019-5049 (Print)&amp;#xD;0019-5049&lt;/isbn&gt;&lt;accession-num&gt;36590197&lt;/accession-num&gt;&lt;urls&gt;&lt;/urls&gt;&lt;custom2&gt;PMC9795502&lt;/custom2&gt;&lt;electronic-resource-num&gt;10.4103/ija.ija_312_22&lt;/electronic-resource-num&gt;&lt;remote-database-provider&gt;NLM&lt;/remote-database-provider&gt;&lt;language&gt;eng&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[50]</w:t>
            </w:r>
            <w:r w:rsidRPr="0044504D">
              <w:rPr>
                <w:sz w:val="18"/>
                <w:szCs w:val="18"/>
                <w:vertAlign w:val="superscript"/>
                <w:lang w:val="en-GB"/>
              </w:rPr>
              <w:fldChar w:fldCharType="end"/>
            </w:r>
          </w:p>
        </w:tc>
        <w:tc>
          <w:tcPr>
            <w:tcW w:w="309" w:type="pct"/>
          </w:tcPr>
          <w:p w14:paraId="142BE9AB"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73AFFC7E" w14:textId="77777777" w:rsidR="006132D9" w:rsidRPr="00FB2FEF" w:rsidRDefault="006132D9" w:rsidP="00CE2873">
            <w:pPr>
              <w:rPr>
                <w:sz w:val="18"/>
                <w:szCs w:val="18"/>
              </w:rPr>
            </w:pPr>
            <w:r w:rsidRPr="00FB2FEF">
              <w:rPr>
                <w:sz w:val="18"/>
                <w:szCs w:val="18"/>
              </w:rPr>
              <w:t>ICU, MV patients ready to wean</w:t>
            </w:r>
          </w:p>
        </w:tc>
        <w:tc>
          <w:tcPr>
            <w:tcW w:w="302" w:type="pct"/>
          </w:tcPr>
          <w:p w14:paraId="41765087" w14:textId="77777777" w:rsidR="006132D9" w:rsidRPr="00FB2FEF" w:rsidRDefault="006132D9" w:rsidP="00CE2873">
            <w:pPr>
              <w:rPr>
                <w:sz w:val="18"/>
                <w:szCs w:val="18"/>
              </w:rPr>
            </w:pPr>
            <w:r w:rsidRPr="00FB2FEF">
              <w:rPr>
                <w:sz w:val="18"/>
                <w:szCs w:val="18"/>
              </w:rPr>
              <w:t>50</w:t>
            </w:r>
          </w:p>
        </w:tc>
        <w:tc>
          <w:tcPr>
            <w:tcW w:w="351" w:type="pct"/>
          </w:tcPr>
          <w:p w14:paraId="72FC3477" w14:textId="77777777" w:rsidR="006132D9" w:rsidRPr="00FB2FEF" w:rsidRDefault="006132D9" w:rsidP="00CE2873">
            <w:pPr>
              <w:rPr>
                <w:sz w:val="18"/>
                <w:szCs w:val="18"/>
              </w:rPr>
            </w:pPr>
            <w:r w:rsidRPr="00FB2FEF">
              <w:rPr>
                <w:sz w:val="18"/>
                <w:szCs w:val="18"/>
              </w:rPr>
              <w:t>11 mm</w:t>
            </w:r>
          </w:p>
        </w:tc>
        <w:tc>
          <w:tcPr>
            <w:tcW w:w="897" w:type="pct"/>
          </w:tcPr>
          <w:p w14:paraId="5075A8DF" w14:textId="77777777" w:rsidR="006132D9" w:rsidRPr="00FB2FEF" w:rsidRDefault="006132D9" w:rsidP="00CE2873">
            <w:pPr>
              <w:rPr>
                <w:sz w:val="18"/>
                <w:szCs w:val="18"/>
                <w:shd w:val="clear" w:color="auto" w:fill="FFFFFF"/>
              </w:rPr>
            </w:pPr>
            <w:r w:rsidRPr="00FB2FEF">
              <w:rPr>
                <w:sz w:val="18"/>
                <w:szCs w:val="18"/>
                <w:shd w:val="clear" w:color="auto" w:fill="FFFFFF"/>
              </w:rPr>
              <w:t>- FUJIFILM ((</w:t>
            </w:r>
            <w:proofErr w:type="spellStart"/>
            <w:r w:rsidRPr="00FB2FEF">
              <w:rPr>
                <w:sz w:val="18"/>
                <w:szCs w:val="18"/>
                <w:shd w:val="clear" w:color="auto" w:fill="FFFFFF"/>
              </w:rPr>
              <w:t>SonoSite</w:t>
            </w:r>
            <w:proofErr w:type="spellEnd"/>
            <w:r w:rsidRPr="00FB2FEF">
              <w:rPr>
                <w:sz w:val="18"/>
                <w:szCs w:val="18"/>
                <w:shd w:val="clear" w:color="auto" w:fill="FFFFFF"/>
              </w:rPr>
              <w:t xml:space="preserve"> Inc., Bothell, WA, USA)</w:t>
            </w:r>
          </w:p>
        </w:tc>
        <w:tc>
          <w:tcPr>
            <w:tcW w:w="1901" w:type="pct"/>
          </w:tcPr>
          <w:p w14:paraId="4CDC65BA"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position.</w:t>
            </w:r>
          </w:p>
          <w:p w14:paraId="3E376DEE" w14:textId="77777777" w:rsidR="006132D9" w:rsidRPr="00FB2FEF" w:rsidRDefault="006132D9" w:rsidP="00CE2873">
            <w:pPr>
              <w:rPr>
                <w:sz w:val="18"/>
                <w:szCs w:val="18"/>
                <w:shd w:val="clear" w:color="auto" w:fill="FFFFFF"/>
              </w:rPr>
            </w:pPr>
            <w:r w:rsidRPr="00FB2FEF">
              <w:rPr>
                <w:sz w:val="18"/>
                <w:szCs w:val="18"/>
                <w:shd w:val="clear" w:color="auto" w:fill="FFFFFF"/>
              </w:rPr>
              <w:t>- Timepoint of measurement: during SBT.</w:t>
            </w:r>
          </w:p>
          <w:p w14:paraId="6F8129B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Maneuver: The probe was placed </w:t>
            </w:r>
            <w:proofErr w:type="spellStart"/>
            <w:r w:rsidRPr="00FB2FEF">
              <w:rPr>
                <w:sz w:val="18"/>
                <w:szCs w:val="18"/>
                <w:shd w:val="clear" w:color="auto" w:fill="FFFFFF"/>
              </w:rPr>
              <w:t>subcostally</w:t>
            </w:r>
            <w:proofErr w:type="spellEnd"/>
            <w:r w:rsidRPr="00FB2FEF">
              <w:rPr>
                <w:sz w:val="18"/>
                <w:szCs w:val="18"/>
                <w:shd w:val="clear" w:color="auto" w:fill="FFFFFF"/>
              </w:rPr>
              <w:t xml:space="preserve"> parallel to</w:t>
            </w:r>
          </w:p>
          <w:p w14:paraId="492B0F2D" w14:textId="77777777" w:rsidR="006132D9" w:rsidRPr="00FB2FEF" w:rsidRDefault="006132D9" w:rsidP="00CE2873">
            <w:pPr>
              <w:rPr>
                <w:sz w:val="18"/>
                <w:szCs w:val="18"/>
                <w:shd w:val="clear" w:color="auto" w:fill="FFFFFF"/>
              </w:rPr>
            </w:pPr>
            <w:r w:rsidRPr="00FB2FEF">
              <w:rPr>
                <w:sz w:val="18"/>
                <w:szCs w:val="18"/>
                <w:shd w:val="clear" w:color="auto" w:fill="FFFFFF"/>
              </w:rPr>
              <w:t>the intercostal space between the mid-clavicular</w:t>
            </w:r>
          </w:p>
          <w:p w14:paraId="13F2112F" w14:textId="77777777" w:rsidR="006132D9" w:rsidRPr="00FB2FEF" w:rsidRDefault="006132D9" w:rsidP="00CE2873">
            <w:pPr>
              <w:rPr>
                <w:sz w:val="18"/>
                <w:szCs w:val="18"/>
                <w:shd w:val="clear" w:color="auto" w:fill="FFFFFF"/>
              </w:rPr>
            </w:pPr>
            <w:r w:rsidRPr="00FB2FEF">
              <w:rPr>
                <w:sz w:val="18"/>
                <w:szCs w:val="18"/>
                <w:shd w:val="clear" w:color="auto" w:fill="FFFFFF"/>
              </w:rPr>
              <w:t>and the mid-axillary lines with the beam directed</w:t>
            </w:r>
          </w:p>
          <w:p w14:paraId="4889F7C3" w14:textId="77777777" w:rsidR="006132D9" w:rsidRPr="00FB2FEF" w:rsidRDefault="006132D9" w:rsidP="00CE2873">
            <w:pPr>
              <w:rPr>
                <w:sz w:val="18"/>
                <w:szCs w:val="18"/>
                <w:shd w:val="clear" w:color="auto" w:fill="FFFFFF"/>
              </w:rPr>
            </w:pPr>
            <w:r w:rsidRPr="00FB2FEF">
              <w:rPr>
                <w:sz w:val="18"/>
                <w:szCs w:val="18"/>
                <w:shd w:val="clear" w:color="auto" w:fill="FFFFFF"/>
              </w:rPr>
              <w:t>medially, cephalad, and dorsally.</w:t>
            </w:r>
          </w:p>
          <w:p w14:paraId="6FF2DCD0" w14:textId="77777777" w:rsidR="006132D9" w:rsidRPr="00FB2FEF" w:rsidRDefault="006132D9" w:rsidP="00CE2873">
            <w:pPr>
              <w:rPr>
                <w:sz w:val="18"/>
                <w:szCs w:val="18"/>
                <w:shd w:val="clear" w:color="auto" w:fill="FFFFFF"/>
              </w:rPr>
            </w:pPr>
            <w:r w:rsidRPr="00FB2FEF">
              <w:rPr>
                <w:sz w:val="18"/>
                <w:szCs w:val="18"/>
                <w:shd w:val="clear" w:color="auto" w:fill="FFFFFF"/>
              </w:rPr>
              <w:t>- Mode of US: M-mode</w:t>
            </w:r>
          </w:p>
          <w:p w14:paraId="530E03C2" w14:textId="77777777" w:rsidR="006132D9" w:rsidRPr="00FB2FEF" w:rsidRDefault="006132D9" w:rsidP="00CE2873">
            <w:pPr>
              <w:rPr>
                <w:sz w:val="18"/>
                <w:szCs w:val="18"/>
                <w:shd w:val="clear" w:color="auto" w:fill="FFFFFF"/>
              </w:rPr>
            </w:pPr>
            <w:r w:rsidRPr="00FB2FEF">
              <w:rPr>
                <w:sz w:val="18"/>
                <w:szCs w:val="18"/>
                <w:shd w:val="clear" w:color="auto" w:fill="FFFFFF"/>
              </w:rPr>
              <w:t>- Type of probe: 3-5 MHz curvilinear probe.</w:t>
            </w:r>
          </w:p>
          <w:p w14:paraId="5BB30E67" w14:textId="77777777" w:rsidR="006132D9" w:rsidRPr="00FB2FEF" w:rsidRDefault="006132D9" w:rsidP="00CE2873">
            <w:pPr>
              <w:rPr>
                <w:sz w:val="18"/>
                <w:szCs w:val="18"/>
                <w:shd w:val="clear" w:color="auto" w:fill="FFFFFF"/>
              </w:rPr>
            </w:pPr>
            <w:r w:rsidRPr="00FB2FEF">
              <w:rPr>
                <w:sz w:val="18"/>
                <w:szCs w:val="18"/>
                <w:shd w:val="clear" w:color="auto" w:fill="FFFFFF"/>
              </w:rPr>
              <w:t>- Number of measurements: average of three values.</w:t>
            </w:r>
          </w:p>
        </w:tc>
        <w:tc>
          <w:tcPr>
            <w:tcW w:w="531" w:type="pct"/>
          </w:tcPr>
          <w:p w14:paraId="7F3C78F4" w14:textId="77777777" w:rsidR="006132D9" w:rsidRPr="00FB2FEF" w:rsidRDefault="006132D9" w:rsidP="00CE2873">
            <w:pPr>
              <w:rPr>
                <w:sz w:val="18"/>
                <w:szCs w:val="18"/>
              </w:rPr>
            </w:pPr>
            <w:r w:rsidRPr="00FB2FEF">
              <w:rPr>
                <w:sz w:val="18"/>
                <w:szCs w:val="18"/>
              </w:rPr>
              <w:t>Ability to sustain SB after removal of the endotracheal tube or tracheostomy tube &gt; 48 hours, without the need for re-</w:t>
            </w:r>
            <w:proofErr w:type="spellStart"/>
            <w:r w:rsidRPr="00FB2FEF">
              <w:rPr>
                <w:sz w:val="18"/>
                <w:szCs w:val="18"/>
              </w:rPr>
              <w:t>intubation</w:t>
            </w:r>
            <w:r w:rsidRPr="00FB2FEF">
              <w:rPr>
                <w:sz w:val="18"/>
                <w:szCs w:val="18"/>
                <w:vertAlign w:val="superscript"/>
              </w:rPr>
              <w:t>a</w:t>
            </w:r>
            <w:proofErr w:type="spellEnd"/>
            <w:r w:rsidRPr="00FB2FEF">
              <w:rPr>
                <w:sz w:val="18"/>
                <w:szCs w:val="18"/>
              </w:rPr>
              <w:t>.</w:t>
            </w:r>
          </w:p>
        </w:tc>
      </w:tr>
      <w:tr w:rsidR="001F6CAB" w:rsidRPr="00FB2FEF" w14:paraId="068DC84D" w14:textId="77777777" w:rsidTr="0044504D">
        <w:tc>
          <w:tcPr>
            <w:tcW w:w="354" w:type="pct"/>
          </w:tcPr>
          <w:p w14:paraId="6B24F244" w14:textId="58A1EC0D" w:rsidR="006132D9" w:rsidRPr="00FB2FEF" w:rsidRDefault="006132D9" w:rsidP="00CE2873">
            <w:pPr>
              <w:rPr>
                <w:sz w:val="18"/>
                <w:szCs w:val="18"/>
                <w:lang w:val="en-GB"/>
              </w:rPr>
            </w:pPr>
            <w:r w:rsidRPr="00FB2FEF">
              <w:rPr>
                <w:sz w:val="18"/>
                <w:szCs w:val="18"/>
                <w:lang w:val="en-GB"/>
              </w:rPr>
              <w:t>Khan 2018</w:t>
            </w:r>
            <w:r w:rsidRPr="00FB2FEF">
              <w:rPr>
                <w:sz w:val="18"/>
                <w:szCs w:val="18"/>
                <w:vertAlign w:val="superscript"/>
                <w:lang w:val="en-GB"/>
              </w:rPr>
              <w:fldChar w:fldCharType="begin">
                <w:fldData xml:space="preserve">PEVuZE5vdGU+PENpdGU+PEF1dGhvcj5LaGFuPC9BdXRob3I+PFllYXI+MjAxODwvWWVhcj48UmVj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PEVuZE5vdGU+PENpdGU+PEF1dGhvcj5LaGFuPC9BdXRob3I+PFllYXI+MjAxODwvWWVhcj48UmVj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[51]</w:t>
            </w:r>
            <w:r w:rsidRPr="00FB2FEF">
              <w:rPr>
                <w:sz w:val="18"/>
                <w:szCs w:val="18"/>
                <w:vertAlign w:val="superscript"/>
                <w:lang w:val="en-GB"/>
              </w:rPr>
              <w:fldChar w:fldCharType="end"/>
            </w:r>
          </w:p>
        </w:tc>
        <w:tc>
          <w:tcPr>
            <w:tcW w:w="309" w:type="pct"/>
          </w:tcPr>
          <w:p w14:paraId="036EFD50" w14:textId="77777777" w:rsidR="006132D9" w:rsidRPr="00FB2FEF" w:rsidRDefault="006132D9" w:rsidP="00CE2873">
            <w:pPr>
              <w:rPr>
                <w:sz w:val="18"/>
                <w:szCs w:val="18"/>
                <w:lang w:val="en-GB"/>
              </w:rPr>
            </w:pPr>
            <w:r w:rsidRPr="00FB2FEF">
              <w:rPr>
                <w:sz w:val="18"/>
                <w:szCs w:val="18"/>
                <w:lang w:val="en-GB"/>
              </w:rPr>
              <w:t>Pakistan</w:t>
            </w:r>
          </w:p>
        </w:tc>
        <w:tc>
          <w:tcPr>
            <w:tcW w:w="354" w:type="pct"/>
          </w:tcPr>
          <w:p w14:paraId="53F89B09"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03609239" w14:textId="77777777" w:rsidR="006132D9" w:rsidRPr="00FB2FEF" w:rsidRDefault="006132D9" w:rsidP="00CE2873">
            <w:pPr>
              <w:rPr>
                <w:sz w:val="18"/>
                <w:szCs w:val="18"/>
                <w:lang w:val="en-GB"/>
              </w:rPr>
            </w:pPr>
            <w:r w:rsidRPr="00FB2FEF">
              <w:rPr>
                <w:sz w:val="18"/>
                <w:szCs w:val="18"/>
                <w:lang w:val="en-GB"/>
              </w:rPr>
              <w:t>90</w:t>
            </w:r>
          </w:p>
        </w:tc>
        <w:tc>
          <w:tcPr>
            <w:tcW w:w="351" w:type="pct"/>
          </w:tcPr>
          <w:p w14:paraId="2AD6420A" w14:textId="77777777" w:rsidR="006132D9" w:rsidRPr="00FB2FEF" w:rsidRDefault="006132D9" w:rsidP="00CE2873">
            <w:pPr>
              <w:rPr>
                <w:sz w:val="18"/>
                <w:szCs w:val="18"/>
                <w:lang w:val="en-GB"/>
              </w:rPr>
            </w:pPr>
            <w:r w:rsidRPr="00FB2FEF">
              <w:rPr>
                <w:sz w:val="18"/>
                <w:szCs w:val="18"/>
                <w:lang w:val="en-GB"/>
              </w:rPr>
              <w:t>13.5 mm</w:t>
            </w:r>
          </w:p>
        </w:tc>
        <w:tc>
          <w:tcPr>
            <w:tcW w:w="897" w:type="pct"/>
          </w:tcPr>
          <w:p w14:paraId="78B04F5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Pr>
          <w:p w14:paraId="1EE101B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390CABF8"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362E09AF"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at the right hypochondrial area.</w:t>
            </w:r>
          </w:p>
          <w:p w14:paraId="1F36481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0078086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3.5 to 5 MHz curvilinear probe.</w:t>
            </w:r>
          </w:p>
          <w:p w14:paraId="17E60DF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6FB17977" w14:textId="77777777" w:rsidR="006132D9" w:rsidRPr="00FB2FEF" w:rsidRDefault="006132D9" w:rsidP="00CE2873">
            <w:pPr>
              <w:rPr>
                <w:sz w:val="18"/>
                <w:szCs w:val="18"/>
                <w:lang w:val="en-GB"/>
              </w:rPr>
            </w:pPr>
            <w:r w:rsidRPr="00FB2FEF">
              <w:rPr>
                <w:sz w:val="18"/>
                <w:szCs w:val="18"/>
                <w:lang w:val="en-GB"/>
              </w:rPr>
              <w:t xml:space="preserve">No MV or NIV within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94DB84D" w14:textId="77777777" w:rsidTr="0044504D">
        <w:tc>
          <w:tcPr>
            <w:tcW w:w="354" w:type="pct"/>
          </w:tcPr>
          <w:p w14:paraId="0849E9CC" w14:textId="77777777" w:rsidR="006132D9" w:rsidRPr="00FB2FEF" w:rsidRDefault="006132D9" w:rsidP="00CE2873">
            <w:pPr>
              <w:rPr>
                <w:sz w:val="18"/>
                <w:szCs w:val="18"/>
                <w:lang w:val="nl-BE"/>
              </w:rPr>
            </w:pPr>
            <w:r w:rsidRPr="00FB2FEF">
              <w:rPr>
                <w:sz w:val="18"/>
                <w:szCs w:val="18"/>
                <w:lang w:val="nl-BE"/>
              </w:rPr>
              <w:t xml:space="preserve">Kim </w:t>
            </w:r>
          </w:p>
          <w:p w14:paraId="6CD111BE" w14:textId="77777777" w:rsidR="006132D9" w:rsidRDefault="006132D9" w:rsidP="00CE2873">
            <w:pPr>
              <w:rPr>
                <w:sz w:val="18"/>
                <w:szCs w:val="18"/>
                <w:vertAlign w:val="superscript"/>
                <w:lang w:val="en-GB"/>
              </w:rPr>
            </w:pPr>
            <w:r w:rsidRPr="00FB2FEF">
              <w:rPr>
                <w:sz w:val="18"/>
                <w:szCs w:val="18"/>
                <w:lang w:val="nl-BE"/>
              </w:rPr>
              <w:t>2011</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&lt;EndNote&gt;&lt;Cite&gt;&lt;Author&gt;Kim&lt;/Author&gt;&lt;Year&gt;2011&lt;/Year&gt;&lt;RecNum&gt;1038&lt;/RecNum&gt;&lt;DisplayText&gt;[52]&lt;/DisplayText&gt;&lt;record&gt;&lt;rec-number&gt;1038&lt;/rec-number&gt;&lt;foreign-keys&gt;&lt;key app="EN" db-id="fwxaezx21awx9te0dwa5psw45rwseppearxt" timestamp="1532446151"&gt;1038&lt;/key&gt;&lt;/foreign-keys&gt;&lt;ref-type name="Journal Article"&gt;17&lt;/ref-type&gt;&lt;contributors&gt;&lt;authors&gt;&lt;author&gt;Kim, W. Y.&lt;/author&gt;&lt;author&gt;Suh, H. J.&lt;/author&gt;&lt;author&gt;Hong, S. B.&lt;/author&gt;&lt;author&gt;Koh, Y.&lt;/author&gt;&lt;author&gt;Lim, C. M.&lt;/author&gt;&lt;/authors&gt;&lt;/contributors&gt;&lt;auth-address&gt;Department of Emergency Medicine, Ulsan University College of Medicine, Asan Medical Center, Seoul, Korea.&lt;/auth-address&gt;&lt;titles&gt;&lt;title&gt;Diaphragm dysfunction assessed by ultrasonography: influence on weaning from mechanical ventilation&lt;/title&gt;&lt;secondary-title&gt;Crit Care Med&lt;/secondary-title&gt;&lt;/titles&gt;&lt;periodical&gt;&lt;full-title&gt;Crit Care Med&lt;/full-title&gt;&lt;/periodical&gt;&lt;pages&gt;2627-30&lt;/pages&gt;&lt;volume&gt;39&lt;/volume&gt;&lt;number&gt;12&lt;/number&gt;&lt;edition&gt;2011/06/28&lt;/edition&gt;&lt;keywords&gt;&lt;keyword&gt;Aged&lt;/keyword&gt;&lt;keyword&gt;Chi-Square Distribution&lt;/keyword&gt;&lt;keyword&gt;Diaphragm/*diagnostic imaging/physiopathology&lt;/keyword&gt;&lt;keyword&gt;Humans&lt;/keyword&gt;&lt;keyword&gt;Male&lt;/keyword&gt;&lt;keyword&gt;Middle Aged&lt;/keyword&gt;&lt;keyword&gt;Prospective Studies&lt;/keyword&gt;&lt;keyword&gt;ROC Curve&lt;/keyword&gt;&lt;keyword&gt;Respiration, Artificial/adverse effects&lt;/keyword&gt;&lt;keyword&gt;Statistics, Nonparametric&lt;/keyword&gt;&lt;keyword&gt;Time Factors&lt;/keyword&gt;&lt;keyword&gt;Ultrasonography&lt;/keyword&gt;&lt;keyword&gt;*Ventilator Weaning&lt;/keyword&gt;&lt;/keywords&gt;&lt;dates&gt;&lt;year&gt;2011&lt;/year&gt;&lt;pub-dates&gt;&lt;date&gt;Dec&lt;/date&gt;&lt;/pub-dates&gt;&lt;/dates&gt;&lt;isbn&gt;1530-0293 (Electronic)&amp;#xD;0090-3493 (Linking)&lt;/isbn&gt;&lt;accession-num&gt;21705883&lt;/accession-num&gt;&lt;urls&gt;&lt;related-urls&gt;&lt;url&gt;https://www.ncbi.nlm.nih.gov/pubmed/21705883&lt;/url&gt;&lt;/related-urls&gt;&lt;/urls&gt;&lt;electronic-resource-num&gt;10.1097/CCM.0b013e3182266408&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[52]</w:t>
            </w:r>
            <w:r w:rsidRPr="00FB2FEF">
              <w:rPr>
                <w:sz w:val="18"/>
                <w:szCs w:val="18"/>
                <w:vertAlign w:val="superscript"/>
                <w:lang w:val="en-GB"/>
              </w:rPr>
              <w:fldChar w:fldCharType="end"/>
            </w:r>
          </w:p>
          <w:p w14:paraId="17EFC658" w14:textId="77777777" w:rsidR="0044504D" w:rsidRDefault="0044504D" w:rsidP="00CE2873">
            <w:pPr>
              <w:rPr>
                <w:sz w:val="18"/>
                <w:szCs w:val="18"/>
                <w:lang w:val="nl-BE"/>
              </w:rPr>
            </w:pPr>
          </w:p>
          <w:p w14:paraId="553D78DF" w14:textId="77777777" w:rsidR="0044504D" w:rsidRDefault="0044504D" w:rsidP="00CE2873">
            <w:pPr>
              <w:rPr>
                <w:sz w:val="18"/>
                <w:szCs w:val="18"/>
                <w:lang w:val="nl-BE"/>
              </w:rPr>
            </w:pPr>
          </w:p>
          <w:p w14:paraId="2FB8CB53" w14:textId="77777777" w:rsidR="0044504D" w:rsidRDefault="0044504D" w:rsidP="00CE2873">
            <w:pPr>
              <w:rPr>
                <w:sz w:val="18"/>
                <w:szCs w:val="18"/>
                <w:lang w:val="nl-BE"/>
              </w:rPr>
            </w:pPr>
          </w:p>
          <w:p w14:paraId="0F59E802" w14:textId="77777777" w:rsidR="0044504D" w:rsidRDefault="0044504D" w:rsidP="00CE2873">
            <w:pPr>
              <w:rPr>
                <w:sz w:val="18"/>
                <w:szCs w:val="18"/>
                <w:lang w:val="nl-BE"/>
              </w:rPr>
            </w:pPr>
          </w:p>
          <w:p w14:paraId="64D78B9A" w14:textId="77777777" w:rsidR="0044504D" w:rsidRDefault="0044504D" w:rsidP="00CE2873">
            <w:pPr>
              <w:rPr>
                <w:sz w:val="18"/>
                <w:szCs w:val="18"/>
                <w:lang w:val="nl-BE"/>
              </w:rPr>
            </w:pPr>
          </w:p>
          <w:p w14:paraId="51B9BBC0" w14:textId="77777777" w:rsidR="0044504D" w:rsidRDefault="0044504D" w:rsidP="00CE2873">
            <w:pPr>
              <w:rPr>
                <w:sz w:val="18"/>
                <w:szCs w:val="18"/>
                <w:lang w:val="nl-BE"/>
              </w:rPr>
            </w:pPr>
          </w:p>
          <w:p w14:paraId="75436E16" w14:textId="77777777" w:rsidR="0044504D" w:rsidRDefault="0044504D" w:rsidP="00CE2873">
            <w:pPr>
              <w:rPr>
                <w:sz w:val="18"/>
                <w:szCs w:val="18"/>
                <w:lang w:val="nl-BE"/>
              </w:rPr>
            </w:pPr>
          </w:p>
          <w:p w14:paraId="169AF6F3" w14:textId="5AD3BFDC" w:rsidR="0044504D" w:rsidRPr="00FB2FEF" w:rsidRDefault="0044504D" w:rsidP="00CE2873">
            <w:pPr>
              <w:rPr>
                <w:sz w:val="18"/>
                <w:szCs w:val="18"/>
                <w:lang w:val="nl-BE"/>
              </w:rPr>
            </w:pPr>
          </w:p>
        </w:tc>
        <w:tc>
          <w:tcPr>
            <w:tcW w:w="309" w:type="pct"/>
          </w:tcPr>
          <w:p w14:paraId="520098D3" w14:textId="77777777" w:rsidR="006132D9" w:rsidRPr="00FB2FEF" w:rsidRDefault="006132D9" w:rsidP="00CE2873">
            <w:pPr>
              <w:rPr>
                <w:sz w:val="18"/>
                <w:szCs w:val="18"/>
                <w:lang w:val="en-GB"/>
              </w:rPr>
            </w:pPr>
            <w:r w:rsidRPr="00FB2FEF">
              <w:rPr>
                <w:sz w:val="18"/>
                <w:szCs w:val="18"/>
                <w:lang w:val="en-GB"/>
              </w:rPr>
              <w:t>Republic of Korea</w:t>
            </w:r>
          </w:p>
        </w:tc>
        <w:tc>
          <w:tcPr>
            <w:tcW w:w="354" w:type="pct"/>
          </w:tcPr>
          <w:p w14:paraId="7BF3BA9A"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504AB1FC" w14:textId="77777777" w:rsidR="006132D9" w:rsidRPr="00FB2FEF" w:rsidRDefault="006132D9" w:rsidP="00CE2873">
            <w:pPr>
              <w:rPr>
                <w:sz w:val="18"/>
                <w:szCs w:val="18"/>
                <w:lang w:val="en-GB"/>
              </w:rPr>
            </w:pPr>
            <w:r w:rsidRPr="00FB2FEF">
              <w:rPr>
                <w:sz w:val="18"/>
                <w:szCs w:val="18"/>
                <w:lang w:val="en-GB"/>
              </w:rPr>
              <w:t xml:space="preserve">82 </w:t>
            </w:r>
          </w:p>
        </w:tc>
        <w:tc>
          <w:tcPr>
            <w:tcW w:w="351" w:type="pct"/>
          </w:tcPr>
          <w:p w14:paraId="5C9AFD1E"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40ED494E"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lang w:val="en-GB"/>
              </w:rPr>
              <w:t>Esaote</w:t>
            </w:r>
            <w:proofErr w:type="spellEnd"/>
            <w:r w:rsidRPr="00FB2FEF">
              <w:rPr>
                <w:sz w:val="18"/>
                <w:szCs w:val="18"/>
                <w:lang w:val="en-GB"/>
              </w:rPr>
              <w:t xml:space="preserve"> ultrasound machine (</w:t>
            </w:r>
            <w:proofErr w:type="spellStart"/>
            <w:r w:rsidRPr="00FB2FEF">
              <w:rPr>
                <w:sz w:val="18"/>
                <w:szCs w:val="18"/>
                <w:lang w:val="en-GB"/>
              </w:rPr>
              <w:t>Esaote</w:t>
            </w:r>
            <w:proofErr w:type="spellEnd"/>
            <w:r w:rsidRPr="00FB2FEF">
              <w:rPr>
                <w:sz w:val="18"/>
                <w:szCs w:val="18"/>
                <w:lang w:val="en-GB"/>
              </w:rPr>
              <w:t xml:space="preserve"> My Lab 30CV, Genoa, Italy)</w:t>
            </w:r>
          </w:p>
          <w:p w14:paraId="6A221445" w14:textId="77777777" w:rsidR="006132D9" w:rsidRPr="00FB2FEF" w:rsidRDefault="006132D9" w:rsidP="00CE2873">
            <w:pPr>
              <w:rPr>
                <w:sz w:val="18"/>
                <w:szCs w:val="18"/>
                <w:shd w:val="clear" w:color="auto" w:fill="FFFFFF"/>
                <w:lang w:val="en-GB"/>
              </w:rPr>
            </w:pPr>
          </w:p>
        </w:tc>
        <w:tc>
          <w:tcPr>
            <w:tcW w:w="1901" w:type="pct"/>
          </w:tcPr>
          <w:p w14:paraId="38707A3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w:t>
            </w:r>
          </w:p>
          <w:p w14:paraId="4E0DD0C5"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030EFD4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probe was placed over one of the lower intercostal spaces in the right anterior axillary. </w:t>
            </w:r>
          </w:p>
          <w:p w14:paraId="7117028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1AC8D34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w:t>
            </w:r>
            <w:r w:rsidRPr="00FB2FEF">
              <w:rPr>
                <w:sz w:val="18"/>
                <w:szCs w:val="18"/>
                <w:lang w:val="en-GB"/>
              </w:rPr>
              <w:t xml:space="preserve"> </w:t>
            </w:r>
            <w:r w:rsidRPr="00FB2FEF">
              <w:rPr>
                <w:sz w:val="18"/>
                <w:szCs w:val="18"/>
                <w:shd w:val="clear" w:color="auto" w:fill="FFFFFF"/>
                <w:lang w:val="en-GB"/>
              </w:rPr>
              <w:t>3.5-MHz probe.</w:t>
            </w:r>
          </w:p>
          <w:p w14:paraId="255F353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50899609" w14:textId="77777777" w:rsidR="006132D9" w:rsidRPr="00FB2FEF" w:rsidRDefault="006132D9" w:rsidP="00CE2873">
            <w:pPr>
              <w:rPr>
                <w:sz w:val="18"/>
                <w:szCs w:val="18"/>
                <w:lang w:val="en-GB"/>
              </w:rPr>
            </w:pPr>
            <w:r w:rsidRPr="00FB2FEF">
              <w:rPr>
                <w:sz w:val="18"/>
                <w:szCs w:val="18"/>
                <w:lang w:val="en-GB"/>
              </w:rPr>
              <w:t xml:space="preserve">Patient was able to maintain SB </w:t>
            </w:r>
            <w:r w:rsidRPr="00FB2FEF">
              <w:rPr>
                <w:rFonts w:ascii="Calibri" w:hAnsi="Calibri" w:cs="Calibri"/>
                <w:sz w:val="18"/>
                <w:szCs w:val="18"/>
                <w:lang w:val="en-GB"/>
              </w:rPr>
              <w:t>≥</w:t>
            </w:r>
            <w:r w:rsidRPr="00FB2FEF">
              <w:rPr>
                <w:sz w:val="18"/>
                <w:szCs w:val="18"/>
                <w:lang w:val="en-GB"/>
              </w:rPr>
              <w:t xml:space="preserve"> 48h without any level of MV </w:t>
            </w:r>
            <w:proofErr w:type="spellStart"/>
            <w:r w:rsidRPr="00FB2FEF">
              <w:rPr>
                <w:sz w:val="18"/>
                <w:szCs w:val="18"/>
                <w:lang w:val="en-GB"/>
              </w:rPr>
              <w:t>support</w:t>
            </w:r>
            <w:r w:rsidRPr="00FB2FEF">
              <w:rPr>
                <w:sz w:val="18"/>
                <w:szCs w:val="18"/>
                <w:vertAlign w:val="superscript"/>
                <w:lang w:val="en-GB"/>
              </w:rPr>
              <w:t>a</w:t>
            </w:r>
            <w:proofErr w:type="spellEnd"/>
            <w:r w:rsidRPr="00FB2FEF">
              <w:rPr>
                <w:sz w:val="18"/>
                <w:szCs w:val="18"/>
                <w:lang w:val="en-GB"/>
              </w:rPr>
              <w:t>.</w:t>
            </w:r>
          </w:p>
        </w:tc>
      </w:tr>
      <w:tr w:rsidR="001F6CAB" w:rsidRPr="00FB2FEF" w14:paraId="0C6E8788" w14:textId="77777777" w:rsidTr="0044504D">
        <w:tc>
          <w:tcPr>
            <w:tcW w:w="354" w:type="pct"/>
          </w:tcPr>
          <w:p w14:paraId="45A4446E" w14:textId="564B17AB" w:rsidR="006132D9" w:rsidRPr="00FB2FEF" w:rsidRDefault="006132D9" w:rsidP="00CE2873">
            <w:pPr>
              <w:rPr>
                <w:sz w:val="18"/>
                <w:szCs w:val="18"/>
                <w:lang w:val="en-GB"/>
              </w:rPr>
            </w:pPr>
            <w:r w:rsidRPr="00FB2FEF">
              <w:rPr>
                <w:sz w:val="18"/>
                <w:szCs w:val="18"/>
                <w:lang w:val="en-GB"/>
              </w:rPr>
              <w:lastRenderedPageBreak/>
              <w:t>Li 2021</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&lt;EndNote&gt;&lt;Cite&gt;&lt;Author&gt;Li&lt;/Author&gt;&lt;Year&gt;2021&lt;/Year&gt;&lt;RecNum&gt;418&lt;/RecNum&gt;&lt;DisplayText&gt;[53]&lt;/DisplayText&gt;&lt;record&gt;&lt;rec-number&gt;418&lt;/rec-number&gt;&lt;foreign-keys&gt;&lt;key app="EN" db-id="zwdsx2sx190apyezss95pw2jdwsdd9052asd" timestamp="1674483034"&gt;418&lt;/key&gt;&lt;/foreign-keys&gt;&lt;ref-type name="Journal Article"&gt;17&lt;/ref-type&gt;&lt;contributors&gt;&lt;authors&gt;&lt;author&gt;Li, S. G.&lt;/author&gt;&lt;author&gt;Chen, Z.&lt;/author&gt;&lt;author&gt;Yan, W. F.&lt;/author&gt;&lt;/authors&gt;&lt;/contributors&gt;&lt;auth-address&gt;Beijing Haidian Hosp, Dept Resp &amp;amp; Crit Care Med, 29 Zhongguancun St, Beijing 100080, Peoples R China&lt;/auth-address&gt;&lt;titles&gt;&lt;title&gt;Application of bedside ultrasound in predicting the outcome of weaning from mechanical ventilation in elderly patients&lt;/title&gt;&lt;secondary-title&gt;Bmc Pulmonary Medicine&lt;/secondary-title&gt;&lt;alt-title&gt;Bmc Pulm Med&lt;/alt-title&gt;&lt;/titles&gt;&lt;periodical&gt;&lt;full-title&gt;Bmc Pulmonary Medicine&lt;/full-title&gt;&lt;abbr-1&gt;Bmc Pulm Med&lt;/abbr-1&gt;&lt;/periodical&gt;&lt;alt-periodical&gt;&lt;full-title&gt;Bmc Pulmonary Medicine&lt;/full-title&gt;&lt;abbr-1&gt;Bmc Pulm Med&lt;/abbr-1&gt;&lt;/alt-periodical&gt;&lt;volume&gt;21&lt;/volume&gt;&lt;number&gt;1&lt;/number&gt;&lt;keywords&gt;&lt;keyword&gt;ultrasonography&lt;/keyword&gt;&lt;keyword&gt;mechanical ventilation&lt;/keyword&gt;&lt;keyword&gt;weaning&lt;/keyword&gt;&lt;keyword&gt;diaphragm excursion&lt;/keyword&gt;&lt;keyword&gt;diaphragm thickening fraction&lt;/keyword&gt;&lt;keyword&gt;shallow breathing index&lt;/keyword&gt;&lt;keyword&gt;intensive-care-unit&lt;/keyword&gt;&lt;keyword&gt;diaphragm dysfunction&lt;/keyword&gt;&lt;keyword&gt;ultrasonography&lt;/keyword&gt;&lt;keyword&gt;flow&lt;/keyword&gt;&lt;keyword&gt;reproducibility&lt;/keyword&gt;&lt;keyword&gt;extubation&lt;/keyword&gt;&lt;keyword&gt;admission&lt;/keyword&gt;&lt;keyword&gt;impact&lt;/keyword&gt;&lt;/keywords&gt;&lt;dates&gt;&lt;year&gt;2021&lt;/year&gt;&lt;pub-dates&gt;&lt;date&gt;Jul 9&lt;/date&gt;&lt;/pub-dates&gt;&lt;/dates&gt;&lt;isbn&gt;1471-2466&lt;/isbn&gt;&lt;accession-num&gt;WOS:000672649200002&lt;/accession-num&gt;&lt;urls&gt;&lt;related-urls&gt;&lt;url&gt;&amp;lt;Go to ISI&amp;gt;://WOS:000672649200002&lt;/url&gt;&lt;/related-urls&gt;&lt;/urls&gt;&lt;electronic-resource-num&gt;ARTN 217&amp;#xD;10.1186/s12890-021-01605-4&lt;/electronic-resource-num&gt;&lt;language&gt;English&lt;/language&gt;&lt;/record&gt;&lt;/Cite&gt;&lt;/EndNote&gt;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[53]</w:t>
            </w:r>
            <w:r w:rsidRPr="0044504D">
              <w:rPr>
                <w:sz w:val="18"/>
                <w:szCs w:val="18"/>
                <w:vertAlign w:val="superscript"/>
                <w:lang w:val="en-GB"/>
              </w:rPr>
              <w:fldChar w:fldCharType="end"/>
            </w:r>
          </w:p>
        </w:tc>
        <w:tc>
          <w:tcPr>
            <w:tcW w:w="309" w:type="pct"/>
          </w:tcPr>
          <w:p w14:paraId="49E1FD5D"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7DC1A49C" w14:textId="77777777" w:rsidR="006132D9" w:rsidRPr="00FB2FEF" w:rsidRDefault="006132D9" w:rsidP="00CE2873">
            <w:pPr>
              <w:rPr>
                <w:sz w:val="18"/>
                <w:szCs w:val="18"/>
                <w:lang w:val="en-GB"/>
              </w:rPr>
            </w:pPr>
            <w:r w:rsidRPr="00FB2FEF">
              <w:rPr>
                <w:sz w:val="18"/>
                <w:szCs w:val="18"/>
                <w:lang w:val="en-GB"/>
              </w:rPr>
              <w:t>ICU, elderly patients (&lt;= 65years)</w:t>
            </w:r>
          </w:p>
        </w:tc>
        <w:tc>
          <w:tcPr>
            <w:tcW w:w="302" w:type="pct"/>
          </w:tcPr>
          <w:p w14:paraId="08D4EDFC" w14:textId="77777777" w:rsidR="006132D9" w:rsidRPr="00FB2FEF" w:rsidRDefault="006132D9" w:rsidP="00CE2873">
            <w:pPr>
              <w:rPr>
                <w:sz w:val="18"/>
                <w:szCs w:val="18"/>
                <w:lang w:val="en-GB"/>
              </w:rPr>
            </w:pPr>
            <w:r w:rsidRPr="00FB2FEF">
              <w:rPr>
                <w:sz w:val="18"/>
                <w:szCs w:val="18"/>
                <w:lang w:val="en-GB"/>
              </w:rPr>
              <w:t>101</w:t>
            </w:r>
          </w:p>
        </w:tc>
        <w:tc>
          <w:tcPr>
            <w:tcW w:w="351" w:type="pct"/>
          </w:tcPr>
          <w:p w14:paraId="6BBA9304" w14:textId="77777777" w:rsidR="006132D9" w:rsidRPr="00FB2FEF" w:rsidRDefault="006132D9" w:rsidP="00CE2873">
            <w:pPr>
              <w:rPr>
                <w:sz w:val="18"/>
                <w:szCs w:val="18"/>
                <w:lang w:val="en-GB"/>
              </w:rPr>
            </w:pPr>
            <w:r w:rsidRPr="00FB2FEF">
              <w:rPr>
                <w:sz w:val="18"/>
                <w:szCs w:val="18"/>
                <w:lang w:val="en-GB"/>
              </w:rPr>
              <w:t>13 mm</w:t>
            </w:r>
          </w:p>
        </w:tc>
        <w:tc>
          <w:tcPr>
            <w:tcW w:w="897" w:type="pct"/>
          </w:tcPr>
          <w:p w14:paraId="6FA702A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Mindray probe</w:t>
            </w:r>
          </w:p>
        </w:tc>
        <w:tc>
          <w:tcPr>
            <w:tcW w:w="1901" w:type="pct"/>
          </w:tcPr>
          <w:p w14:paraId="751E9B5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NR</w:t>
            </w:r>
          </w:p>
          <w:p w14:paraId="323B03A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w:t>
            </w:r>
          </w:p>
          <w:p w14:paraId="1D07A81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probe placed over one of the lower intercostal spaces in the right anterior axillary line for the right diaphragm and the liver, serving as an acoustic window. Two-dimensional (2D) mode was used to search for the line of the right hemidiaphragm. </w:t>
            </w:r>
          </w:p>
          <w:p w14:paraId="49C810F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1B4067D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2-5 MHz probe </w:t>
            </w:r>
          </w:p>
          <w:p w14:paraId="10DC8A3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77AEEAB1" w14:textId="77777777" w:rsidR="006132D9" w:rsidRPr="00FB2FEF" w:rsidRDefault="006132D9" w:rsidP="00CE2873">
            <w:pPr>
              <w:rPr>
                <w:sz w:val="18"/>
                <w:szCs w:val="18"/>
                <w:lang w:val="en-GB"/>
              </w:rPr>
            </w:pPr>
            <w:proofErr w:type="spellStart"/>
            <w:r w:rsidRPr="00FB2FEF">
              <w:rPr>
                <w:sz w:val="18"/>
                <w:szCs w:val="18"/>
                <w:lang w:val="en-GB"/>
              </w:rPr>
              <w:t>Extubation</w:t>
            </w:r>
            <w:proofErr w:type="spellEnd"/>
            <w:r w:rsidRPr="00FB2FEF">
              <w:rPr>
                <w:sz w:val="18"/>
                <w:szCs w:val="18"/>
                <w:lang w:val="en-GB"/>
              </w:rPr>
              <w:t xml:space="preserve"> success was defined as sustained SB &gt; 48h following </w:t>
            </w:r>
            <w:proofErr w:type="spellStart"/>
            <w:r w:rsidRPr="00FB2FEF">
              <w:rPr>
                <w:sz w:val="18"/>
                <w:szCs w:val="18"/>
                <w:lang w:val="en-GB"/>
              </w:rPr>
              <w:t>extubation</w:t>
            </w:r>
            <w:proofErr w:type="spellEnd"/>
            <w:r w:rsidRPr="00FB2FEF">
              <w:rPr>
                <w:sz w:val="18"/>
                <w:szCs w:val="18"/>
                <w:lang w:val="en-GB"/>
              </w:rPr>
              <w:t xml:space="preserve"> without </w:t>
            </w:r>
            <w:proofErr w:type="spellStart"/>
            <w:r w:rsidRPr="00FB2FEF">
              <w:rPr>
                <w:sz w:val="18"/>
                <w:szCs w:val="18"/>
                <w:lang w:val="en-GB"/>
              </w:rPr>
              <w:t>noninvasive</w:t>
            </w:r>
            <w:proofErr w:type="spellEnd"/>
            <w:r w:rsidRPr="00FB2FEF">
              <w:rPr>
                <w:sz w:val="18"/>
                <w:szCs w:val="18"/>
                <w:lang w:val="en-GB"/>
              </w:rPr>
              <w:t xml:space="preserve"> positive-pressure ventilation (NPPV) or invasive ventilation.</w:t>
            </w:r>
          </w:p>
        </w:tc>
      </w:tr>
      <w:tr w:rsidR="001F6CAB" w:rsidRPr="00FB2FEF" w14:paraId="798C02F7" w14:textId="77777777" w:rsidTr="0044504D">
        <w:tc>
          <w:tcPr>
            <w:tcW w:w="354" w:type="pct"/>
          </w:tcPr>
          <w:p w14:paraId="0752305F" w14:textId="77777777" w:rsidR="006132D9" w:rsidRPr="00FB2FEF" w:rsidRDefault="006132D9" w:rsidP="00CE2873">
            <w:pPr>
              <w:rPr>
                <w:sz w:val="18"/>
                <w:szCs w:val="18"/>
                <w:lang w:val="en-GB"/>
              </w:rPr>
            </w:pPr>
            <w:r w:rsidRPr="00FB2FEF">
              <w:rPr>
                <w:sz w:val="18"/>
                <w:szCs w:val="18"/>
                <w:lang w:val="en-GB"/>
              </w:rPr>
              <w:t xml:space="preserve">Luo </w:t>
            </w:r>
          </w:p>
          <w:p w14:paraId="77165652" w14:textId="5D1ADA91" w:rsidR="006132D9" w:rsidRPr="00FB2FEF" w:rsidRDefault="006132D9" w:rsidP="00CE2873">
            <w:pPr>
              <w:rPr>
                <w:sz w:val="18"/>
                <w:szCs w:val="18"/>
                <w:lang w:val="en-GB"/>
              </w:rPr>
            </w:pPr>
            <w:r w:rsidRPr="00FB2FEF">
              <w:rPr>
                <w:sz w:val="18"/>
                <w:szCs w:val="18"/>
                <w:lang w:val="en-GB"/>
              </w:rPr>
              <w:t>2017</w:t>
            </w:r>
            <w:r w:rsidRPr="00FB2FEF">
              <w:rPr>
                <w:sz w:val="18"/>
                <w:szCs w:val="18"/>
                <w:vertAlign w:val="superscript"/>
                <w:lang w:val="en-GB"/>
              </w:rPr>
              <w:fldChar w:fldCharType="begin">
                <w:fldData xml:space="preserve">PEVuZE5vdGU+PENpdGU+PEF1dGhvcj5MdW88L0F1dGhvcj48WWVhcj4yMDE3PC9ZZWFyPjxSZWNO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==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PEVuZE5vdGU+PENpdGU+PEF1dGhvcj5MdW88L0F1dGhvcj48WWVhcj4yMDE3PC9ZZWFyPjxSZWNO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==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w:t>
            </w:r>
            <w:r w:rsidRPr="00FB2FEF">
              <w:rPr>
                <w:sz w:val="18"/>
                <w:szCs w:val="18"/>
                <w:vertAlign w:val="superscript"/>
                <w:lang w:val="en-GB"/>
              </w:rPr>
              <w:fldChar w:fldCharType="end"/>
            </w:r>
          </w:p>
        </w:tc>
        <w:tc>
          <w:tcPr>
            <w:tcW w:w="309" w:type="pct"/>
          </w:tcPr>
          <w:p w14:paraId="2EFA6F44"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588B57B2" w14:textId="77777777" w:rsidR="006132D9" w:rsidRPr="00FB2FEF" w:rsidRDefault="006132D9" w:rsidP="00CE2873">
            <w:pPr>
              <w:rPr>
                <w:sz w:val="18"/>
                <w:szCs w:val="18"/>
                <w:lang w:val="en-GB"/>
              </w:rPr>
            </w:pPr>
            <w:r w:rsidRPr="00FB2FEF">
              <w:rPr>
                <w:sz w:val="18"/>
                <w:szCs w:val="18"/>
                <w:lang w:val="en-GB"/>
              </w:rPr>
              <w:t>RICU, SICU, CCU and EICU, difficult to wean patients</w:t>
            </w:r>
          </w:p>
        </w:tc>
        <w:tc>
          <w:tcPr>
            <w:tcW w:w="302" w:type="pct"/>
          </w:tcPr>
          <w:p w14:paraId="74B03941" w14:textId="77777777" w:rsidR="006132D9" w:rsidRPr="00FB2FEF" w:rsidRDefault="006132D9" w:rsidP="00CE2873">
            <w:pPr>
              <w:rPr>
                <w:sz w:val="18"/>
                <w:szCs w:val="18"/>
                <w:lang w:val="en-GB"/>
              </w:rPr>
            </w:pPr>
            <w:r w:rsidRPr="00FB2FEF">
              <w:rPr>
                <w:sz w:val="18"/>
                <w:szCs w:val="18"/>
                <w:lang w:val="en-GB"/>
              </w:rPr>
              <w:t>46</w:t>
            </w:r>
          </w:p>
        </w:tc>
        <w:tc>
          <w:tcPr>
            <w:tcW w:w="351" w:type="pct"/>
          </w:tcPr>
          <w:p w14:paraId="27915A8A" w14:textId="77777777" w:rsidR="006132D9" w:rsidRPr="00FB2FEF" w:rsidRDefault="006132D9" w:rsidP="00CE2873">
            <w:pPr>
              <w:rPr>
                <w:sz w:val="18"/>
                <w:szCs w:val="18"/>
                <w:lang w:val="en-GB"/>
              </w:rPr>
            </w:pPr>
            <w:r w:rsidRPr="00FB2FEF">
              <w:rPr>
                <w:sz w:val="18"/>
                <w:szCs w:val="18"/>
                <w:lang w:val="en-GB"/>
              </w:rPr>
              <w:t>12.6 mm</w:t>
            </w:r>
          </w:p>
        </w:tc>
        <w:tc>
          <w:tcPr>
            <w:tcW w:w="897" w:type="pct"/>
          </w:tcPr>
          <w:p w14:paraId="0E4B379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Vivid </w:t>
            </w:r>
            <w:proofErr w:type="spellStart"/>
            <w:r w:rsidRPr="00FB2FEF">
              <w:rPr>
                <w:sz w:val="18"/>
                <w:szCs w:val="18"/>
                <w:shd w:val="clear" w:color="auto" w:fill="FFFFFF"/>
                <w:lang w:val="en-GB"/>
              </w:rPr>
              <w:t>i</w:t>
            </w:r>
            <w:proofErr w:type="spellEnd"/>
            <w:r w:rsidRPr="00FB2FEF">
              <w:rPr>
                <w:sz w:val="18"/>
                <w:szCs w:val="18"/>
                <w:shd w:val="clear" w:color="auto" w:fill="FFFFFF"/>
                <w:lang w:val="en-GB"/>
              </w:rPr>
              <w:t xml:space="preserve"> (GE Medical Systems Israel Ltd)</w:t>
            </w:r>
          </w:p>
        </w:tc>
        <w:tc>
          <w:tcPr>
            <w:tcW w:w="1901" w:type="pct"/>
          </w:tcPr>
          <w:p w14:paraId="769FDB4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(30°- 45°).</w:t>
            </w:r>
          </w:p>
          <w:p w14:paraId="6DABA9E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t>
            </w:r>
            <w:r w:rsidRPr="00FB2FEF">
              <w:rPr>
                <w:sz w:val="18"/>
                <w:szCs w:val="18"/>
                <w:shd w:val="clear" w:color="auto" w:fill="FFFFFF"/>
                <w:lang w:val="en-GB"/>
              </w:rPr>
              <w:t>after SBT.</w:t>
            </w:r>
          </w:p>
          <w:p w14:paraId="6DA0DF0C"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the probe was placed over one of the lower intercostal spaces in the right anterior axillary line.</w:t>
            </w:r>
          </w:p>
          <w:p w14:paraId="4F99C61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5952695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3.0 MHz probe.</w:t>
            </w:r>
          </w:p>
          <w:p w14:paraId="49A0969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six measurements. </w:t>
            </w:r>
          </w:p>
        </w:tc>
        <w:tc>
          <w:tcPr>
            <w:tcW w:w="531" w:type="pct"/>
          </w:tcPr>
          <w:p w14:paraId="30BDB9C2" w14:textId="77777777" w:rsidR="006132D9" w:rsidRPr="00FB2FEF" w:rsidRDefault="006132D9" w:rsidP="00CE2873">
            <w:pPr>
              <w:rPr>
                <w:sz w:val="18"/>
                <w:szCs w:val="18"/>
                <w:lang w:val="en-GB"/>
              </w:rPr>
            </w:pPr>
            <w:r w:rsidRPr="00FB2FEF">
              <w:rPr>
                <w:sz w:val="18"/>
                <w:szCs w:val="18"/>
                <w:lang w:val="en-GB"/>
              </w:rPr>
              <w:t>No Reintubation within 1 week.</w:t>
            </w:r>
          </w:p>
        </w:tc>
      </w:tr>
      <w:tr w:rsidR="001F6CAB" w:rsidRPr="00FB2FEF" w14:paraId="61FCDCAC" w14:textId="77777777" w:rsidTr="0044504D">
        <w:tc>
          <w:tcPr>
            <w:tcW w:w="354" w:type="pct"/>
          </w:tcPr>
          <w:p w14:paraId="0B5AC67A" w14:textId="651CC5FF" w:rsidR="006132D9" w:rsidRPr="00FB2FEF" w:rsidRDefault="006132D9" w:rsidP="00CE2873">
            <w:pPr>
              <w:rPr>
                <w:sz w:val="18"/>
                <w:szCs w:val="18"/>
                <w:lang w:val="en-GB"/>
              </w:rPr>
            </w:pPr>
            <w:proofErr w:type="spellStart"/>
            <w:r w:rsidRPr="00FB2FEF">
              <w:rPr>
                <w:sz w:val="18"/>
                <w:szCs w:val="18"/>
                <w:lang w:val="en-GB"/>
              </w:rPr>
              <w:t>Mariani</w:t>
            </w:r>
            <w:proofErr w:type="spellEnd"/>
            <w:r w:rsidRPr="00FB2FEF">
              <w:rPr>
                <w:sz w:val="18"/>
                <w:szCs w:val="18"/>
                <w:lang w:val="en-GB"/>
              </w:rPr>
              <w:t xml:space="preserve"> 2016</w:t>
            </w:r>
            <w:r w:rsidRPr="00FB2FEF">
              <w:rPr>
                <w:sz w:val="18"/>
                <w:szCs w:val="18"/>
                <w:vertAlign w:val="superscript"/>
                <w:lang w:val="en-GB"/>
              </w:rPr>
              <w:fldChar w:fldCharType="begin">
                <w:fldData xml:space="preserve">PEVuZE5vdGU+PENpdGU+PEF1dGhvcj5NYXJpYW5pPC9BdXRob3I+PFllYXI+MjAxNjwvWWVhcj48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PEVuZE5vdGU+PENpdGU+PEF1dGhvcj5NYXJpYW5pPC9BdXRob3I+PFllYXI+MjAxNjwvWWVhcj48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[54]</w:t>
            </w:r>
            <w:r w:rsidRPr="00FB2FEF">
              <w:rPr>
                <w:sz w:val="18"/>
                <w:szCs w:val="18"/>
                <w:vertAlign w:val="superscript"/>
                <w:lang w:val="en-GB"/>
              </w:rPr>
              <w:fldChar w:fldCharType="end"/>
            </w:r>
            <w:r w:rsidRPr="00FB2FEF">
              <w:rPr>
                <w:sz w:val="18"/>
                <w:szCs w:val="18"/>
                <w:lang w:val="en-GB"/>
              </w:rPr>
              <w:t>*</w:t>
            </w:r>
          </w:p>
        </w:tc>
        <w:tc>
          <w:tcPr>
            <w:tcW w:w="309" w:type="pct"/>
          </w:tcPr>
          <w:p w14:paraId="347CFCD4"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39FC27EF" w14:textId="77777777" w:rsidR="006132D9" w:rsidRPr="00FB2FEF" w:rsidRDefault="006132D9" w:rsidP="00CE2873">
            <w:pPr>
              <w:rPr>
                <w:sz w:val="18"/>
                <w:szCs w:val="18"/>
                <w:lang w:val="en-GB"/>
              </w:rPr>
            </w:pPr>
            <w:r w:rsidRPr="00FB2FEF">
              <w:rPr>
                <w:sz w:val="18"/>
                <w:szCs w:val="18"/>
                <w:lang w:val="en-GB"/>
              </w:rPr>
              <w:t xml:space="preserve">ICU, </w:t>
            </w:r>
          </w:p>
          <w:p w14:paraId="1994CA47" w14:textId="77777777" w:rsidR="006132D9" w:rsidRPr="00FB2FEF" w:rsidRDefault="006132D9" w:rsidP="00CE2873">
            <w:pPr>
              <w:rPr>
                <w:sz w:val="18"/>
                <w:szCs w:val="18"/>
                <w:lang w:val="en-GB"/>
              </w:rPr>
            </w:pPr>
            <w:r w:rsidRPr="00FB2FEF">
              <w:rPr>
                <w:sz w:val="18"/>
                <w:szCs w:val="18"/>
                <w:lang w:val="en-GB"/>
              </w:rPr>
              <w:t>MV patients</w:t>
            </w:r>
          </w:p>
        </w:tc>
        <w:tc>
          <w:tcPr>
            <w:tcW w:w="302" w:type="pct"/>
          </w:tcPr>
          <w:p w14:paraId="7C20C015" w14:textId="77777777" w:rsidR="006132D9" w:rsidRPr="00FB2FEF" w:rsidRDefault="006132D9" w:rsidP="00CE2873">
            <w:pPr>
              <w:rPr>
                <w:sz w:val="18"/>
                <w:szCs w:val="18"/>
                <w:lang w:val="en-GB"/>
              </w:rPr>
            </w:pPr>
            <w:r w:rsidRPr="00FB2FEF">
              <w:rPr>
                <w:sz w:val="18"/>
                <w:szCs w:val="18"/>
                <w:lang w:val="en-GB"/>
              </w:rPr>
              <w:t>34</w:t>
            </w:r>
          </w:p>
        </w:tc>
        <w:tc>
          <w:tcPr>
            <w:tcW w:w="351" w:type="pct"/>
          </w:tcPr>
          <w:p w14:paraId="0F75F1F9" w14:textId="77777777" w:rsidR="006132D9" w:rsidRPr="00FB2FEF" w:rsidRDefault="006132D9" w:rsidP="00CE2873">
            <w:pPr>
              <w:rPr>
                <w:sz w:val="18"/>
                <w:szCs w:val="18"/>
                <w:lang w:val="en-GB"/>
              </w:rPr>
            </w:pPr>
            <w:r w:rsidRPr="00FB2FEF">
              <w:rPr>
                <w:sz w:val="18"/>
                <w:szCs w:val="18"/>
                <w:lang w:val="en-GB"/>
              </w:rPr>
              <w:t xml:space="preserve">11 mm </w:t>
            </w:r>
          </w:p>
        </w:tc>
        <w:tc>
          <w:tcPr>
            <w:tcW w:w="897" w:type="pct"/>
          </w:tcPr>
          <w:p w14:paraId="3AD0992D"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NR</w:t>
            </w:r>
          </w:p>
        </w:tc>
        <w:tc>
          <w:tcPr>
            <w:tcW w:w="1901" w:type="pct"/>
          </w:tcPr>
          <w:p w14:paraId="6F912445"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(30°).</w:t>
            </w:r>
          </w:p>
          <w:p w14:paraId="2E294B80"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 </w:t>
            </w:r>
          </w:p>
          <w:p w14:paraId="01423EA7"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during tidal breathing. The probe was placed between the 8</w:t>
            </w:r>
            <w:r w:rsidRPr="00FB2FEF">
              <w:rPr>
                <w:sz w:val="18"/>
                <w:szCs w:val="18"/>
                <w:shd w:val="clear" w:color="auto" w:fill="FFFFFF"/>
                <w:vertAlign w:val="superscript"/>
                <w:lang w:val="en-GB"/>
              </w:rPr>
              <w:t>th</w:t>
            </w:r>
            <w:r w:rsidRPr="00FB2FEF">
              <w:rPr>
                <w:sz w:val="18"/>
                <w:szCs w:val="18"/>
                <w:shd w:val="clear" w:color="auto" w:fill="FFFFFF"/>
                <w:lang w:val="en-GB"/>
              </w:rPr>
              <w:t xml:space="preserve"> and 9</w:t>
            </w:r>
            <w:r w:rsidRPr="00FB2FEF">
              <w:rPr>
                <w:sz w:val="18"/>
                <w:szCs w:val="18"/>
                <w:shd w:val="clear" w:color="auto" w:fill="FFFFFF"/>
                <w:vertAlign w:val="superscript"/>
                <w:lang w:val="en-GB"/>
              </w:rPr>
              <w:t>th</w:t>
            </w:r>
            <w:r w:rsidRPr="00FB2FEF">
              <w:rPr>
                <w:sz w:val="18"/>
                <w:szCs w:val="18"/>
                <w:shd w:val="clear" w:color="auto" w:fill="FFFFFF"/>
                <w:lang w:val="en-GB"/>
              </w:rPr>
              <w:t xml:space="preserve"> ribs on midaxillary lines. The ultrasound beam was directed perpendicularly to the diaphragmatic line during inspiration.</w:t>
            </w:r>
          </w:p>
          <w:p w14:paraId="656A354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368ACFDE"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w:t>
            </w:r>
            <w:r w:rsidRPr="00FB2FEF">
              <w:rPr>
                <w:sz w:val="18"/>
                <w:szCs w:val="18"/>
                <w:lang w:val="en-GB"/>
              </w:rPr>
              <w:t>4-2 MHz probe.</w:t>
            </w:r>
          </w:p>
          <w:p w14:paraId="06554C3F" w14:textId="77777777" w:rsidR="006132D9" w:rsidRPr="00FB2FEF" w:rsidRDefault="006132D9" w:rsidP="00CE2873">
            <w:pPr>
              <w:shd w:val="clear" w:color="auto" w:fill="FFFFFF"/>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best value of three or four measurements. </w:t>
            </w:r>
          </w:p>
        </w:tc>
        <w:tc>
          <w:tcPr>
            <w:tcW w:w="531" w:type="pct"/>
          </w:tcPr>
          <w:p w14:paraId="115AC323" w14:textId="77777777" w:rsidR="006132D9" w:rsidRPr="00FB2FEF" w:rsidRDefault="006132D9" w:rsidP="00CE2873">
            <w:pPr>
              <w:rPr>
                <w:sz w:val="18"/>
                <w:szCs w:val="18"/>
                <w:lang w:val="en-GB"/>
              </w:rPr>
            </w:pPr>
            <w:r w:rsidRPr="00FB2FEF">
              <w:rPr>
                <w:sz w:val="18"/>
                <w:szCs w:val="18"/>
                <w:lang w:val="en-GB"/>
              </w:rPr>
              <w:t xml:space="preserve">No Reintubation within 72h to 96h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6DF3A1D6" w14:textId="77777777" w:rsidTr="0044504D">
        <w:tc>
          <w:tcPr>
            <w:tcW w:w="354" w:type="pct"/>
          </w:tcPr>
          <w:p w14:paraId="3CAA8CD9" w14:textId="478CD9E2" w:rsidR="006132D9" w:rsidRPr="00FB2FEF" w:rsidRDefault="006132D9" w:rsidP="00CE2873">
            <w:pPr>
              <w:rPr>
                <w:sz w:val="18"/>
                <w:szCs w:val="18"/>
                <w:lang w:val="en-GB"/>
              </w:rPr>
            </w:pPr>
            <w:r w:rsidRPr="00FB2FEF">
              <w:rPr>
                <w:sz w:val="18"/>
                <w:szCs w:val="18"/>
                <w:lang w:val="en-GB"/>
              </w:rPr>
              <w:t>Mawla 2022</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&lt;EndNote&gt;&lt;Cite&gt;&lt;Author&gt;Mawla&lt;/Author&gt;&lt;Year&gt;2022&lt;/Year&gt;&lt;RecNum&gt;419&lt;/RecNum&gt;&lt;DisplayText&gt;[55]&lt;/DisplayText&gt;&lt;record&gt;&lt;rec-number&gt;419&lt;/rec-number&gt;&lt;foreign-keys&gt;&lt;key app="EN" db-id="zwdsx2sx190apyezss95pw2jdwsdd9052asd" timestamp="1674483225"&gt;419&lt;/key&gt;&lt;/foreign-keys&gt;&lt;ref-type name="Journal Article"&gt;17&lt;/ref-type&gt;&lt;contributors&gt;&lt;authors&gt;&lt;author&gt;Mawla, T. S. A.&lt;/author&gt;&lt;author&gt;Fattah, S. R. A.&lt;/author&gt;&lt;author&gt;Halim, A. M. A.&lt;/author&gt;&lt;author&gt;Elhefeny, R. A.&lt;/author&gt;&lt;/authors&gt;&lt;/contributors&gt;&lt;auth-address&gt;Fayoum Univ, Crit Care Dept, El Naboy El Mohands St, Al Fayyum 11563, Egypt&amp;#xD;Fayoum Univ, Chest Dept, Al Fayyum, Egypt&lt;/auth-address&gt;&lt;titles&gt;&lt;title&gt;Diaphragmatic Function Assessment Using Chest Ultrasonography as a Predictor for Weaning from Mechanical Ventilation&lt;/title&gt;&lt;secondary-title&gt;Egyptian Journal of Critical Care Medicine&lt;/secondary-title&gt;&lt;alt-title&gt;Egypt J Crit Care Me&lt;/alt-title&gt;&lt;/titles&gt;&lt;periodical&gt;&lt;full-title&gt;Egyptian Journal of Critical Care Medicine&lt;/full-title&gt;&lt;abbr-1&gt;Egypt J Crit Care Me&lt;/abbr-1&gt;&lt;/periodical&gt;&lt;alt-periodical&gt;&lt;full-title&gt;Egyptian Journal of Critical Care Medicine&lt;/full-title&gt;&lt;abbr-1&gt;Egypt J Crit Care Me&lt;/abbr-1&gt;&lt;/alt-periodical&gt;&lt;pages&gt;1-9&lt;/pages&gt;&lt;volume&gt;9&lt;/volume&gt;&lt;number&gt;1&lt;/number&gt;&lt;keywords&gt;&lt;keyword&gt;diaphragm dysfunction&lt;/keyword&gt;&lt;keyword&gt;prediction&lt;/keyword&gt;&lt;keyword&gt;ultrasound&lt;/keyword&gt;&lt;keyword&gt;weaning&lt;/keyword&gt;&lt;keyword&gt;ultrasound&lt;/keyword&gt;&lt;keyword&gt;dysfunction&lt;/keyword&gt;&lt;keyword&gt;extubation&lt;/keyword&gt;&lt;keyword&gt;failure&lt;/keyword&gt;&lt;keyword&gt;success&lt;/keyword&gt;&lt;keyword&gt;index&lt;/keyword&gt;&lt;/keywords&gt;&lt;dates&gt;&lt;year&gt;2022&lt;/year&gt;&lt;pub-dates&gt;&lt;date&gt;Mar&lt;/date&gt;&lt;/pub-dates&gt;&lt;/dates&gt;&lt;isbn&gt;2090-7303&lt;/isbn&gt;&lt;accession-num&gt;WOS:000796699400001&lt;/accession-num&gt;&lt;urls&gt;&lt;related-urls&gt;&lt;url&gt;&amp;lt;Go to ISI&amp;gt;://WOS:000796699400001&lt;/url&gt;&lt;/related-urls&gt;&lt;/urls&gt;&lt;electronic-resource-num&gt;10.1097/Ej9.0000000000000039&lt;/electronic-resource-num&gt;&lt;language&gt;English&lt;/language&gt;&lt;/record&gt;&lt;/Cite&gt;&lt;/EndNote&gt;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[55]</w:t>
            </w:r>
            <w:r w:rsidRPr="0044504D">
              <w:rPr>
                <w:sz w:val="18"/>
                <w:szCs w:val="18"/>
                <w:vertAlign w:val="superscript"/>
                <w:lang w:val="en-GB"/>
              </w:rPr>
              <w:fldChar w:fldCharType="end"/>
            </w:r>
          </w:p>
        </w:tc>
        <w:tc>
          <w:tcPr>
            <w:tcW w:w="309" w:type="pct"/>
          </w:tcPr>
          <w:p w14:paraId="75EA3CE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62FE647"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6A202A3" w14:textId="77777777" w:rsidR="006132D9" w:rsidRPr="00FB2FEF" w:rsidRDefault="006132D9" w:rsidP="00CE2873">
            <w:pPr>
              <w:rPr>
                <w:sz w:val="18"/>
                <w:szCs w:val="18"/>
                <w:lang w:val="en-GB"/>
              </w:rPr>
            </w:pPr>
            <w:r w:rsidRPr="00FB2FEF">
              <w:rPr>
                <w:sz w:val="18"/>
                <w:szCs w:val="18"/>
                <w:lang w:val="en-GB"/>
              </w:rPr>
              <w:t>90</w:t>
            </w:r>
          </w:p>
        </w:tc>
        <w:tc>
          <w:tcPr>
            <w:tcW w:w="351" w:type="pct"/>
          </w:tcPr>
          <w:p w14:paraId="704C270A" w14:textId="77777777" w:rsidR="006132D9" w:rsidRPr="00FB2FEF" w:rsidRDefault="006132D9" w:rsidP="00CE2873">
            <w:pPr>
              <w:rPr>
                <w:sz w:val="18"/>
                <w:szCs w:val="18"/>
                <w:lang w:val="en-GB"/>
              </w:rPr>
            </w:pPr>
            <w:r w:rsidRPr="00FB2FEF">
              <w:rPr>
                <w:sz w:val="18"/>
                <w:szCs w:val="18"/>
                <w:lang w:val="en-GB"/>
              </w:rPr>
              <w:t>13 mm</w:t>
            </w:r>
          </w:p>
        </w:tc>
        <w:tc>
          <w:tcPr>
            <w:tcW w:w="897" w:type="pct"/>
          </w:tcPr>
          <w:p w14:paraId="3482A631"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Philips HD11XE</w:t>
            </w:r>
          </w:p>
        </w:tc>
        <w:tc>
          <w:tcPr>
            <w:tcW w:w="1901" w:type="pct"/>
          </w:tcPr>
          <w:p w14:paraId="132E6D83"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semi-recumbent</w:t>
            </w:r>
          </w:p>
          <w:p w14:paraId="772BE78B"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w:t>
            </w:r>
          </w:p>
          <w:p w14:paraId="6A5EBF19"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w:t>
            </w:r>
            <w:proofErr w:type="spellStart"/>
            <w:r w:rsidRPr="00FB2FEF">
              <w:rPr>
                <w:sz w:val="18"/>
                <w:szCs w:val="18"/>
                <w:shd w:val="clear" w:color="auto" w:fill="FFFFFF"/>
                <w:lang w:val="en-GB"/>
              </w:rPr>
              <w:t>subcostally</w:t>
            </w:r>
            <w:proofErr w:type="spellEnd"/>
            <w:r w:rsidRPr="00FB2FEF">
              <w:rPr>
                <w:sz w:val="18"/>
                <w:szCs w:val="18"/>
                <w:shd w:val="clear" w:color="auto" w:fill="FFFFFF"/>
                <w:lang w:val="en-GB"/>
              </w:rPr>
              <w:t xml:space="preserve"> parallel to the intercostal space between </w:t>
            </w:r>
            <w:proofErr w:type="spellStart"/>
            <w:r w:rsidRPr="00FB2FEF">
              <w:rPr>
                <w:sz w:val="18"/>
                <w:szCs w:val="18"/>
                <w:shd w:val="clear" w:color="auto" w:fill="FFFFFF"/>
                <w:lang w:val="en-GB"/>
              </w:rPr>
              <w:t>mid clavicular</w:t>
            </w:r>
            <w:proofErr w:type="spellEnd"/>
            <w:r w:rsidRPr="00FB2FEF">
              <w:rPr>
                <w:sz w:val="18"/>
                <w:szCs w:val="18"/>
                <w:shd w:val="clear" w:color="auto" w:fill="FFFFFF"/>
                <w:lang w:val="en-GB"/>
              </w:rPr>
              <w:t xml:space="preserve"> and anterior axillary lines, directed medially, cranially and dorsally in order to demonstration of the posterior third of the right diaphragm.</w:t>
            </w:r>
          </w:p>
          <w:p w14:paraId="4FD608CF"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611CC829"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4MHz</w:t>
            </w:r>
          </w:p>
          <w:p w14:paraId="2837BA5E"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mean of 5 measurements</w:t>
            </w:r>
          </w:p>
        </w:tc>
        <w:tc>
          <w:tcPr>
            <w:tcW w:w="531" w:type="pct"/>
          </w:tcPr>
          <w:p w14:paraId="7CF56A15" w14:textId="77777777" w:rsidR="006132D9" w:rsidRPr="00FB2FEF" w:rsidRDefault="006132D9" w:rsidP="00CE2873">
            <w:pPr>
              <w:rPr>
                <w:sz w:val="18"/>
                <w:szCs w:val="18"/>
                <w:lang w:val="en-GB"/>
              </w:rPr>
            </w:pPr>
            <w:r w:rsidRPr="00FB2FEF">
              <w:rPr>
                <w:sz w:val="18"/>
                <w:szCs w:val="18"/>
                <w:lang w:val="en-GB"/>
              </w:rPr>
              <w:t xml:space="preserve">Able to maintain their own breathing for 48h after </w:t>
            </w:r>
            <w:proofErr w:type="spellStart"/>
            <w:r w:rsidRPr="00FB2FEF">
              <w:rPr>
                <w:sz w:val="18"/>
                <w:szCs w:val="18"/>
                <w:lang w:val="en-GB"/>
              </w:rPr>
              <w:t>extubation</w:t>
            </w:r>
            <w:proofErr w:type="spellEnd"/>
            <w:r w:rsidRPr="00FB2FEF">
              <w:rPr>
                <w:sz w:val="18"/>
                <w:szCs w:val="18"/>
                <w:lang w:val="en-GB"/>
              </w:rPr>
              <w:t xml:space="preserve"> without any level of ventilator support</w:t>
            </w:r>
          </w:p>
        </w:tc>
      </w:tr>
      <w:tr w:rsidR="001F6CAB" w:rsidRPr="00FB2FEF" w14:paraId="639245C3" w14:textId="77777777" w:rsidTr="0044504D">
        <w:tc>
          <w:tcPr>
            <w:tcW w:w="354" w:type="pct"/>
          </w:tcPr>
          <w:p w14:paraId="36947279" w14:textId="1825503B" w:rsidR="006132D9" w:rsidRPr="00FB2FEF" w:rsidRDefault="006132D9" w:rsidP="00CE2873">
            <w:pPr>
              <w:rPr>
                <w:sz w:val="18"/>
                <w:szCs w:val="18"/>
                <w:lang w:val="en-GB"/>
              </w:rPr>
            </w:pPr>
            <w:r w:rsidRPr="00FB2FEF">
              <w:rPr>
                <w:sz w:val="18"/>
                <w:szCs w:val="18"/>
                <w:lang w:val="en-GB"/>
              </w:rPr>
              <w:t>Mohamed 2021</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&lt;EndNote&gt;&lt;Cite&gt;&lt;Author&gt;Mohamed&lt;/Author&gt;&lt;Year&gt;2021&lt;/Year&gt;&lt;RecNum&gt;420&lt;/RecNum&gt;&lt;DisplayText&gt;[56]&lt;/DisplayText&gt;&lt;record&gt;&lt;rec-number&gt;420&lt;/rec-number&gt;&lt;foreign-keys&gt;&lt;key app="EN" db-id="zwdsx2sx190apyezss95pw2jdwsdd9052asd" timestamp="1674483313"&gt;420&lt;/key&gt;&lt;/foreign-keys&gt;&lt;ref-type name="Journal Article"&gt;17&lt;/ref-type&gt;&lt;contributors&gt;&lt;authors&gt;&lt;author&gt;Mohamed, R. S. E.&lt;/author&gt;&lt;author&gt;Mohamed, A. S. E.&lt;/author&gt;&lt;author&gt;Fathalah, W. F.&lt;/author&gt;&lt;author&gt;Mohamed, M. F.&lt;/author&gt;&lt;author&gt;Ahmed, A. A.&lt;/author&gt;&lt;/authors&gt;&lt;/contributors&gt;&lt;auth-address&gt;Beni Suef Univ, Dept Pulmonol, Fac Med, Bani Suwayf, Egypt&amp;#xD;Cairo Univ, Dept Endem Med &amp;amp; Hepatol, Kasr Alainy Fac Med, Cairo, Egypt&amp;#xD;Natl Inst Chest Hosp, 2 St Talat Harb, Giza, Egypt&lt;/auth-address&gt;&lt;titles&gt;&lt;title&gt;The role of diaphragmatic ultrasound as a predictor of successful extubation from mechanical ventilation in respiratory intensive care unit (vol 15, 51, 2021)&lt;/title&gt;&lt;secondary-title&gt;Egyptian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volume&gt;15&lt;/volume&gt;&lt;number&gt;1&lt;/number&gt;&lt;dates&gt;&lt;year&gt;2021&lt;/year&gt;&lt;pub-dates&gt;&lt;date&gt;Dec&lt;/date&gt;&lt;/pub-dates&gt;&lt;/dates&gt;&lt;isbn&gt;1687-8426&lt;/isbn&gt;&lt;accession-num&gt;WOS:000730167200001&lt;/accession-num&gt;&lt;urls&gt;&lt;related-urls&gt;&lt;url&gt;&amp;lt;Go to ISI&amp;gt;://WOS:000730167200001&lt;/url&gt;&lt;/related-urls&gt;&lt;/urls&gt;&lt;electronic-resource-num&gt;ARTN 55&amp;#xD;10.1186/s43168-021-00103-9&lt;/electronic-resource-num&gt;&lt;language&gt;English&lt;/language&gt;&lt;/record&gt;&lt;/Cite&gt;&lt;/EndNote&gt;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[56]</w:t>
            </w:r>
            <w:r w:rsidRPr="0044504D">
              <w:rPr>
                <w:sz w:val="18"/>
                <w:szCs w:val="18"/>
                <w:vertAlign w:val="superscript"/>
                <w:lang w:val="en-GB"/>
              </w:rPr>
              <w:fldChar w:fldCharType="end"/>
            </w:r>
          </w:p>
        </w:tc>
        <w:tc>
          <w:tcPr>
            <w:tcW w:w="309" w:type="pct"/>
          </w:tcPr>
          <w:p w14:paraId="77F85CCD"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E0D244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29367351" w14:textId="77777777" w:rsidR="006132D9" w:rsidRPr="00FB2FEF" w:rsidRDefault="006132D9" w:rsidP="00CE2873">
            <w:pPr>
              <w:rPr>
                <w:sz w:val="18"/>
                <w:szCs w:val="18"/>
                <w:lang w:val="en-GB"/>
              </w:rPr>
            </w:pPr>
            <w:r w:rsidRPr="00FB2FEF">
              <w:rPr>
                <w:sz w:val="18"/>
                <w:szCs w:val="18"/>
                <w:lang w:val="en-GB"/>
              </w:rPr>
              <w:t>80</w:t>
            </w:r>
          </w:p>
        </w:tc>
        <w:tc>
          <w:tcPr>
            <w:tcW w:w="351" w:type="pct"/>
          </w:tcPr>
          <w:p w14:paraId="28F2BFFF" w14:textId="77777777" w:rsidR="006132D9" w:rsidRPr="00FB2FEF" w:rsidRDefault="006132D9" w:rsidP="00CE2873">
            <w:pPr>
              <w:rPr>
                <w:sz w:val="18"/>
                <w:szCs w:val="18"/>
                <w:lang w:val="en-GB"/>
              </w:rPr>
            </w:pPr>
            <w:r w:rsidRPr="00FB2FEF">
              <w:rPr>
                <w:sz w:val="18"/>
                <w:szCs w:val="18"/>
                <w:lang w:val="en-GB"/>
              </w:rPr>
              <w:t>17 mm</w:t>
            </w:r>
          </w:p>
        </w:tc>
        <w:tc>
          <w:tcPr>
            <w:tcW w:w="897" w:type="pct"/>
          </w:tcPr>
          <w:p w14:paraId="03BC5DC0"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NR</w:t>
            </w:r>
          </w:p>
        </w:tc>
        <w:tc>
          <w:tcPr>
            <w:tcW w:w="1901" w:type="pct"/>
          </w:tcPr>
          <w:p w14:paraId="6C65467F"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head of the bed elevated between 20 and 40°</w:t>
            </w:r>
          </w:p>
          <w:p w14:paraId="044E5560"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SBT success</w:t>
            </w:r>
          </w:p>
          <w:p w14:paraId="4C2DF241"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probe is placed in the right subcostal region parallel to the intercostal space to measure the range of the diaphragmatic movement </w:t>
            </w:r>
          </w:p>
          <w:p w14:paraId="19B3922A"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18FB13FA"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convex probe</w:t>
            </w:r>
          </w:p>
          <w:p w14:paraId="733A1291"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mean of at least 3 measurements</w:t>
            </w:r>
          </w:p>
        </w:tc>
        <w:tc>
          <w:tcPr>
            <w:tcW w:w="531" w:type="pct"/>
          </w:tcPr>
          <w:p w14:paraId="15E74016" w14:textId="77777777" w:rsidR="006132D9" w:rsidRPr="00FB2FEF" w:rsidRDefault="006132D9" w:rsidP="00CE2873">
            <w:pPr>
              <w:rPr>
                <w:sz w:val="18"/>
                <w:szCs w:val="18"/>
                <w:lang w:val="en-GB"/>
              </w:rPr>
            </w:pPr>
            <w:r w:rsidRPr="00FB2FEF">
              <w:rPr>
                <w:sz w:val="18"/>
                <w:szCs w:val="18"/>
                <w:lang w:val="en-GB"/>
              </w:rPr>
              <w:t xml:space="preserve">Successful </w:t>
            </w:r>
            <w:proofErr w:type="spellStart"/>
            <w:r w:rsidRPr="00FB2FEF">
              <w:rPr>
                <w:sz w:val="18"/>
                <w:szCs w:val="18"/>
                <w:lang w:val="en-GB"/>
              </w:rPr>
              <w:t>extubation</w:t>
            </w:r>
            <w:proofErr w:type="spellEnd"/>
            <w:r w:rsidRPr="00FB2FEF">
              <w:rPr>
                <w:sz w:val="18"/>
                <w:szCs w:val="18"/>
                <w:lang w:val="en-GB"/>
              </w:rPr>
              <w:t xml:space="preserve"> was defined as maintenance of SB &gt; 48h following </w:t>
            </w:r>
            <w:proofErr w:type="spellStart"/>
            <w:r w:rsidRPr="00FB2FEF">
              <w:rPr>
                <w:sz w:val="18"/>
                <w:szCs w:val="18"/>
                <w:lang w:val="en-GB"/>
              </w:rPr>
              <w:t>extubation</w:t>
            </w:r>
            <w:proofErr w:type="spellEnd"/>
          </w:p>
        </w:tc>
      </w:tr>
      <w:tr w:rsidR="001F6CAB" w:rsidRPr="00FB2FEF" w14:paraId="3165C2B8" w14:textId="77777777" w:rsidTr="0044504D">
        <w:tc>
          <w:tcPr>
            <w:tcW w:w="354" w:type="pct"/>
          </w:tcPr>
          <w:p w14:paraId="7D8B2566" w14:textId="76BC6689" w:rsidR="006132D9" w:rsidRPr="00FB2FEF" w:rsidRDefault="006132D9" w:rsidP="00CE2873">
            <w:pPr>
              <w:rPr>
                <w:sz w:val="18"/>
                <w:szCs w:val="18"/>
                <w:lang w:val="en-GB"/>
              </w:rPr>
            </w:pPr>
            <w:r w:rsidRPr="00FB2FEF">
              <w:rPr>
                <w:sz w:val="18"/>
                <w:szCs w:val="18"/>
                <w:lang w:val="en-GB"/>
              </w:rPr>
              <w:t>Osman 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&lt;EndNote&gt;&lt;Cite&gt;&lt;Author&gt;Osman&lt;/Author&gt;&lt;Year&gt;2017&lt;/Year&gt;&lt;RecNum&gt;310&lt;/RecNum&gt;&lt;DisplayText&gt;[57]&lt;/DisplayText&gt;&lt;record&gt;&lt;rec-number&gt;310&lt;/rec-number&gt;&lt;foreign-keys&gt;&lt;key app="EN" db-id="zwdsx2sx190apyezss95pw2jdwsdd9052asd" timestamp="1642763379"&gt;310&lt;/key&gt;&lt;/foreign-keys&gt;&lt;ref-type name="Journal Article"&gt;17&lt;/ref-type&gt;&lt;contributors&gt;&lt;authors&gt;&lt;author&gt;Osman, Ahmed&lt;/author&gt;&lt;author&gt;Hashim, Reham&lt;/author&gt;&lt;/authors&gt;&lt;/contributors&gt;&lt;titles&gt;&lt;title&gt;Diaphragmatic and lung ultrasound application as new predictive indices for the weaning process in ICU patients&lt;/title&gt;&lt;secondary-title&gt;The Egyptian Journal of Radiology and Nuclear Medicine&lt;/secondary-title&gt;&lt;short-title&gt;Diaphragmatic and lung ultrasound application as new predictive indices for the weaning process in ICU patients&lt;/short-title&gt;&lt;/titles&gt;&lt;volume&gt;48&lt;/volume&gt;&lt;dates&gt;&lt;year&gt;2017&lt;/year&gt;&lt;pub-dates&gt;&lt;date&gt;01/19&lt;/date&gt;&lt;/pub-dates&gt;&lt;/dates&gt;&lt;urls&gt;&lt;/urls&gt;&lt;electronic-resource-num&gt;10.1016/j.ejrnm.2017.01.005&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[57]</w:t>
            </w:r>
            <w:r w:rsidRPr="00FB2FEF">
              <w:rPr>
                <w:sz w:val="18"/>
                <w:szCs w:val="18"/>
                <w:vertAlign w:val="superscript"/>
                <w:lang w:val="en-GB"/>
              </w:rPr>
              <w:fldChar w:fldCharType="end"/>
            </w:r>
          </w:p>
        </w:tc>
        <w:tc>
          <w:tcPr>
            <w:tcW w:w="309" w:type="pct"/>
          </w:tcPr>
          <w:p w14:paraId="5E26B8E8"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E908A0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A0CF288" w14:textId="77777777" w:rsidR="006132D9" w:rsidRPr="00FB2FEF" w:rsidRDefault="006132D9" w:rsidP="00CE2873">
            <w:pPr>
              <w:rPr>
                <w:sz w:val="18"/>
                <w:szCs w:val="18"/>
                <w:lang w:val="en-GB"/>
              </w:rPr>
            </w:pPr>
            <w:r w:rsidRPr="00FB2FEF">
              <w:rPr>
                <w:sz w:val="18"/>
                <w:szCs w:val="18"/>
                <w:lang w:val="en-GB"/>
              </w:rPr>
              <w:t>68</w:t>
            </w:r>
          </w:p>
        </w:tc>
        <w:tc>
          <w:tcPr>
            <w:tcW w:w="351" w:type="pct"/>
          </w:tcPr>
          <w:p w14:paraId="3DC13521"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38201824" w14:textId="77777777" w:rsidR="006132D9" w:rsidRPr="00FB2FEF" w:rsidRDefault="006132D9" w:rsidP="00CE2873">
            <w:pPr>
              <w:shd w:val="clear" w:color="auto" w:fill="FFFFFF"/>
              <w:rPr>
                <w:sz w:val="18"/>
                <w:szCs w:val="18"/>
                <w:lang w:val="en-GB"/>
              </w:rPr>
            </w:pPr>
            <w:r w:rsidRPr="00FB2FEF">
              <w:rPr>
                <w:sz w:val="18"/>
                <w:szCs w:val="18"/>
                <w:lang w:val="en-GB"/>
              </w:rPr>
              <w:t>- Logic E9 (GE) and Honda electronics HS-2100 portable ultrasound machine.</w:t>
            </w:r>
          </w:p>
          <w:p w14:paraId="424AFF29" w14:textId="77777777" w:rsidR="006132D9" w:rsidRPr="00FB2FEF" w:rsidRDefault="006132D9" w:rsidP="00CE2873">
            <w:pPr>
              <w:rPr>
                <w:sz w:val="18"/>
                <w:szCs w:val="18"/>
                <w:shd w:val="clear" w:color="auto" w:fill="FFFFFF"/>
                <w:lang w:val="en-GB"/>
              </w:rPr>
            </w:pPr>
          </w:p>
        </w:tc>
        <w:tc>
          <w:tcPr>
            <w:tcW w:w="1901" w:type="pct"/>
          </w:tcPr>
          <w:p w14:paraId="522B98D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6D926A5B"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 </w:t>
            </w:r>
          </w:p>
          <w:p w14:paraId="25071C7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the probe was placed </w:t>
            </w:r>
            <w:proofErr w:type="spellStart"/>
            <w:r w:rsidRPr="00FB2FEF">
              <w:rPr>
                <w:sz w:val="18"/>
                <w:szCs w:val="18"/>
                <w:shd w:val="clear" w:color="auto" w:fill="FFFFFF"/>
                <w:lang w:val="en-GB"/>
              </w:rPr>
              <w:t>subcostally</w:t>
            </w:r>
            <w:proofErr w:type="spellEnd"/>
            <w:r w:rsidRPr="00FB2FEF">
              <w:rPr>
                <w:sz w:val="18"/>
                <w:szCs w:val="18"/>
                <w:shd w:val="clear" w:color="auto" w:fill="FFFFFF"/>
                <w:lang w:val="en-GB"/>
              </w:rPr>
              <w:t xml:space="preserve"> parallel to the intercostal space.</w:t>
            </w:r>
          </w:p>
          <w:p w14:paraId="1CDCFC4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64C7A003"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3.5 MHz curvilinear probe. </w:t>
            </w:r>
          </w:p>
          <w:p w14:paraId="595279F7" w14:textId="77777777" w:rsidR="006132D9" w:rsidRPr="00FB2FEF" w:rsidRDefault="006132D9" w:rsidP="00CE2873">
            <w:pPr>
              <w:shd w:val="clear" w:color="auto" w:fill="FFFFFF"/>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4C1DE1A1" w14:textId="77777777" w:rsidR="006132D9" w:rsidRPr="00FB2FEF" w:rsidRDefault="006132D9" w:rsidP="00CE2873">
            <w:pPr>
              <w:rPr>
                <w:sz w:val="18"/>
                <w:szCs w:val="18"/>
                <w:lang w:val="en-GB"/>
              </w:rPr>
            </w:pPr>
            <w:r w:rsidRPr="00FB2FEF">
              <w:rPr>
                <w:sz w:val="18"/>
                <w:szCs w:val="18"/>
                <w:lang w:val="en-GB"/>
              </w:rPr>
              <w:t xml:space="preserve">No reintubation &gt; 48h after weaning </w:t>
            </w:r>
            <w:proofErr w:type="spellStart"/>
            <w:r w:rsidRPr="00FB2FEF">
              <w:rPr>
                <w:sz w:val="18"/>
                <w:szCs w:val="18"/>
                <w:lang w:val="en-GB"/>
              </w:rPr>
              <w:t>trial</w:t>
            </w:r>
            <w:r w:rsidRPr="00FB2FEF">
              <w:rPr>
                <w:sz w:val="18"/>
                <w:szCs w:val="18"/>
                <w:vertAlign w:val="superscript"/>
                <w:lang w:val="en-GB"/>
              </w:rPr>
              <w:t>a</w:t>
            </w:r>
            <w:proofErr w:type="spellEnd"/>
            <w:r w:rsidRPr="00FB2FEF">
              <w:rPr>
                <w:sz w:val="18"/>
                <w:szCs w:val="18"/>
                <w:lang w:val="en-GB"/>
              </w:rPr>
              <w:t>.</w:t>
            </w:r>
          </w:p>
        </w:tc>
      </w:tr>
      <w:tr w:rsidR="001F6CAB" w:rsidRPr="00FB2FEF" w14:paraId="750F3914" w14:textId="77777777" w:rsidTr="0044504D">
        <w:tc>
          <w:tcPr>
            <w:tcW w:w="354" w:type="pct"/>
          </w:tcPr>
          <w:p w14:paraId="27EBCF88" w14:textId="3D2A12BD" w:rsidR="006132D9" w:rsidRPr="00FB2FEF" w:rsidRDefault="006132D9" w:rsidP="00CE2873">
            <w:pPr>
              <w:rPr>
                <w:sz w:val="18"/>
                <w:szCs w:val="18"/>
                <w:lang w:val="en-GB"/>
              </w:rPr>
            </w:pPr>
            <w:proofErr w:type="spellStart"/>
            <w:r w:rsidRPr="00FB2FEF">
              <w:rPr>
                <w:sz w:val="18"/>
                <w:szCs w:val="18"/>
                <w:lang w:val="en-GB"/>
              </w:rPr>
              <w:lastRenderedPageBreak/>
              <w:t>Palkar</w:t>
            </w:r>
            <w:proofErr w:type="spellEnd"/>
            <w:r w:rsidRPr="00FB2FEF">
              <w:rPr>
                <w:sz w:val="18"/>
                <w:szCs w:val="18"/>
                <w:lang w:val="en-GB"/>
              </w:rPr>
              <w:t xml:space="preserve"> 2018</w:t>
            </w:r>
            <w:r w:rsidRPr="0044504D">
              <w:rPr>
                <w:sz w:val="18"/>
                <w:szCs w:val="18"/>
                <w:vertAlign w:val="superscript"/>
                <w:lang w:val="en-GB"/>
              </w:rPr>
              <w:fldChar w:fldCharType="begin">
                <w:fldData xml:space="preserve">PEVuZE5vdGU+PENpdGU+PEF1dGhvcj5QYWxrYXI8L0F1dGhvcj48WWVhcj4yMDE4PC9ZZWFyPjxS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</w:fldData>
              </w:fldChar>
            </w:r>
            <w:r w:rsidRPr="0044504D">
              <w:rPr>
                <w:sz w:val="18"/>
                <w:szCs w:val="18"/>
                <w:vertAlign w:val="superscript"/>
                <w:lang w:val="en-GB"/>
              </w:rPr>
              <w:instrText xml:space="preserve"> ADDIN EN.CITE </w:instrText>
            </w:r>
            <w:r w:rsidRPr="0044504D">
              <w:rPr>
                <w:sz w:val="18"/>
                <w:szCs w:val="18"/>
                <w:vertAlign w:val="superscript"/>
                <w:lang w:val="en-GB"/>
              </w:rPr>
              <w:fldChar w:fldCharType="begin">
                <w:fldData xml:space="preserve">PEVuZE5vdGU+PENpdGU+PEF1dGhvcj5QYWxrYXI8L0F1dGhvcj48WWVhcj4yMDE4PC9ZZWFyPjxS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</w:fldData>
              </w:fldChar>
            </w:r>
            <w:r w:rsidRPr="0044504D">
              <w:rPr>
                <w:sz w:val="18"/>
                <w:szCs w:val="18"/>
                <w:vertAlign w:val="superscript"/>
                <w:lang w:val="en-GB"/>
              </w:rPr>
              <w:instrText xml:space="preserve"> ADDIN EN.CITE.DATA </w:instrText>
            </w:r>
            <w:r w:rsidRPr="0044504D">
              <w:rPr>
                <w:sz w:val="18"/>
                <w:szCs w:val="18"/>
                <w:vertAlign w:val="superscript"/>
                <w:lang w:val="en-GB"/>
              </w:rPr>
            </w:r>
            <w:r w:rsidRPr="0044504D">
              <w:rPr>
                <w:sz w:val="18"/>
                <w:szCs w:val="18"/>
                <w:vertAlign w:val="superscript"/>
                <w:lang w:val="en-GB"/>
              </w:rPr>
              <w:fldChar w:fldCharType="end"/>
            </w:r>
            <w:r w:rsidRPr="0044504D">
              <w:rPr>
                <w:sz w:val="18"/>
                <w:szCs w:val="18"/>
                <w:vertAlign w:val="superscript"/>
                <w:lang w:val="en-GB"/>
              </w:rPr>
            </w:r>
            <w:r w:rsidRPr="0044504D">
              <w:rPr>
                <w:sz w:val="18"/>
                <w:szCs w:val="18"/>
                <w:vertAlign w:val="superscript"/>
                <w:lang w:val="en-GB"/>
              </w:rPr>
              <w:fldChar w:fldCharType="separate"/>
            </w:r>
            <w:r w:rsidRPr="0044504D">
              <w:rPr>
                <w:noProof/>
                <w:sz w:val="18"/>
                <w:szCs w:val="18"/>
                <w:vertAlign w:val="superscript"/>
                <w:lang w:val="en-GB"/>
              </w:rPr>
              <w:t>[58]</w:t>
            </w:r>
            <w:r w:rsidRPr="0044504D">
              <w:rPr>
                <w:sz w:val="18"/>
                <w:szCs w:val="18"/>
                <w:vertAlign w:val="superscript"/>
                <w:lang w:val="en-GB"/>
              </w:rPr>
              <w:fldChar w:fldCharType="end"/>
            </w:r>
          </w:p>
        </w:tc>
        <w:tc>
          <w:tcPr>
            <w:tcW w:w="309" w:type="pct"/>
          </w:tcPr>
          <w:p w14:paraId="1C856136"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43EF0F10"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4521A65D" w14:textId="77777777" w:rsidR="006132D9" w:rsidRPr="00FB2FEF" w:rsidRDefault="006132D9" w:rsidP="00CE2873">
            <w:pPr>
              <w:rPr>
                <w:sz w:val="18"/>
                <w:szCs w:val="18"/>
                <w:lang w:val="en-GB"/>
              </w:rPr>
            </w:pPr>
            <w:r w:rsidRPr="00FB2FEF">
              <w:rPr>
                <w:sz w:val="18"/>
                <w:szCs w:val="18"/>
                <w:lang w:val="en-GB"/>
              </w:rPr>
              <w:t>73</w:t>
            </w:r>
          </w:p>
        </w:tc>
        <w:tc>
          <w:tcPr>
            <w:tcW w:w="351" w:type="pct"/>
          </w:tcPr>
          <w:p w14:paraId="36F8178D" w14:textId="77777777" w:rsidR="006132D9" w:rsidRPr="00FB2FEF" w:rsidRDefault="006132D9" w:rsidP="00CE2873">
            <w:pPr>
              <w:rPr>
                <w:sz w:val="18"/>
                <w:szCs w:val="18"/>
                <w:lang w:val="en-GB"/>
              </w:rPr>
            </w:pPr>
            <w:r w:rsidRPr="00FB2FEF">
              <w:rPr>
                <w:sz w:val="18"/>
                <w:szCs w:val="18"/>
                <w:lang w:val="en-GB"/>
              </w:rPr>
              <w:t>10 mm</w:t>
            </w:r>
          </w:p>
          <w:p w14:paraId="66AC46ED" w14:textId="77777777" w:rsidR="006132D9" w:rsidRPr="00FB2FEF" w:rsidRDefault="006132D9" w:rsidP="00CE2873">
            <w:pPr>
              <w:rPr>
                <w:sz w:val="18"/>
                <w:szCs w:val="18"/>
                <w:lang w:val="en-GB"/>
              </w:rPr>
            </w:pPr>
          </w:p>
        </w:tc>
        <w:tc>
          <w:tcPr>
            <w:tcW w:w="897" w:type="pct"/>
          </w:tcPr>
          <w:p w14:paraId="7A29CF9B" w14:textId="77777777" w:rsidR="006132D9" w:rsidRPr="00FB2FEF" w:rsidRDefault="006132D9" w:rsidP="00CE2873">
            <w:pPr>
              <w:shd w:val="clear" w:color="auto" w:fill="FFFFFF"/>
              <w:rPr>
                <w:sz w:val="18"/>
                <w:szCs w:val="18"/>
                <w:lang w:val="en-GB"/>
              </w:rPr>
            </w:pPr>
            <w:r w:rsidRPr="00FB2FEF">
              <w:rPr>
                <w:sz w:val="18"/>
                <w:szCs w:val="18"/>
                <w:lang w:val="en-GB"/>
              </w:rPr>
              <w:t>- M turbo P21 probe (</w:t>
            </w:r>
            <w:proofErr w:type="spellStart"/>
            <w:r w:rsidRPr="00FB2FEF">
              <w:rPr>
                <w:sz w:val="18"/>
                <w:szCs w:val="18"/>
                <w:lang w:val="en-GB"/>
              </w:rPr>
              <w:t>SonoSite</w:t>
            </w:r>
            <w:proofErr w:type="spellEnd"/>
            <w:r w:rsidRPr="00FB2FEF">
              <w:rPr>
                <w:sz w:val="18"/>
                <w:szCs w:val="18"/>
                <w:lang w:val="en-GB"/>
              </w:rPr>
              <w:t>, Bothell, WA)</w:t>
            </w:r>
          </w:p>
          <w:p w14:paraId="310E6186" w14:textId="77777777" w:rsidR="006132D9" w:rsidRPr="00FB2FEF" w:rsidRDefault="006132D9" w:rsidP="00CE2873">
            <w:pPr>
              <w:shd w:val="clear" w:color="auto" w:fill="FFFFFF"/>
              <w:rPr>
                <w:sz w:val="18"/>
                <w:szCs w:val="18"/>
                <w:lang w:val="en-GB"/>
              </w:rPr>
            </w:pPr>
          </w:p>
        </w:tc>
        <w:tc>
          <w:tcPr>
            <w:tcW w:w="1901" w:type="pct"/>
          </w:tcPr>
          <w:p w14:paraId="0FC0210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(20°- 40°).</w:t>
            </w:r>
          </w:p>
          <w:p w14:paraId="58BFF11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30 mins of SBT. </w:t>
            </w:r>
          </w:p>
          <w:p w14:paraId="5691009B"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measurements during tidal breathing. The </w:t>
            </w:r>
            <w:r w:rsidRPr="00FB2FEF">
              <w:rPr>
                <w:sz w:val="18"/>
                <w:szCs w:val="18"/>
                <w:lang w:val="en-GB"/>
              </w:rPr>
              <w:t>probe was placed immediately below the right costal margin in the mid-clavicular line.</w:t>
            </w:r>
          </w:p>
          <w:p w14:paraId="13D120D0"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58E4919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3.5 MHz curvilinear probe. </w:t>
            </w:r>
          </w:p>
          <w:p w14:paraId="53B3543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21B3429D" w14:textId="77777777" w:rsidR="006132D9" w:rsidRPr="00FB2FEF" w:rsidRDefault="006132D9" w:rsidP="00CE2873">
            <w:pPr>
              <w:rPr>
                <w:sz w:val="18"/>
                <w:szCs w:val="18"/>
                <w:lang w:val="en-GB"/>
              </w:rPr>
            </w:pPr>
            <w:r w:rsidRPr="00FB2FEF">
              <w:rPr>
                <w:sz w:val="18"/>
                <w:szCs w:val="18"/>
                <w:lang w:val="en-GB"/>
              </w:rPr>
              <w:t xml:space="preserve">Ability to maintain SB ≥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562FEF23" w14:textId="77777777" w:rsidTr="0044504D">
        <w:tc>
          <w:tcPr>
            <w:tcW w:w="354" w:type="pct"/>
          </w:tcPr>
          <w:p w14:paraId="640DAF5F" w14:textId="2E4ED632" w:rsidR="006132D9" w:rsidRPr="00FB2FEF" w:rsidRDefault="006132D9" w:rsidP="00CE2873">
            <w:pPr>
              <w:rPr>
                <w:sz w:val="18"/>
                <w:szCs w:val="18"/>
                <w:lang w:val="en-GB"/>
              </w:rPr>
            </w:pPr>
            <w:r w:rsidRPr="00FB2FEF">
              <w:rPr>
                <w:sz w:val="18"/>
                <w:szCs w:val="18"/>
                <w:lang w:val="en-GB"/>
              </w:rPr>
              <w:t>Saad 2022</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&lt;EndNote&gt;&lt;Cite&gt;&lt;Author&gt;Saad&lt;/Author&gt;&lt;Year&gt;2022&lt;/Year&gt;&lt;RecNum&gt;421&lt;/RecNum&gt;&lt;DisplayText&gt;[59]&lt;/DisplayText&gt;&lt;record&gt;&lt;rec-number&gt;421&lt;/rec-number&gt;&lt;foreign-keys&gt;&lt;key app="EN" db-id="zwdsx2sx190apyezss95pw2jdwsdd9052asd" timestamp="1674483433"&gt;421&lt;/key&gt;&lt;/foreign-keys&gt;&lt;ref-type name="Journal Article"&gt;17&lt;/ref-type&gt;&lt;contributors&gt;&lt;authors&gt;&lt;author&gt;Saad, M. A.&lt;/author&gt;&lt;author&gt;Nashed, S. W.&lt;/author&gt;&lt;author&gt;El-Shaer, A. N.&lt;/author&gt;&lt;author&gt;Elagamy, A. E.&lt;/author&gt;&lt;author&gt;El Derh, M. S.&lt;/author&gt;&lt;/authors&gt;&lt;/contributors&gt;&lt;auth-address&gt;Ain Shams Univ, Fac Med, Anesthesia Intens Care &amp;amp; Pain Management, Cairo, Egypt&lt;/auth-address&gt;&lt;titles&gt;&lt;title&gt;Ultrasound-assessed diaphragmatic dysfunction as a predictor of weaning outcome in mechanically ventilated patients with sepsis in intensive care unit&lt;/title&gt;&lt;secondary-title&gt;Ain Shams Journal of Anesthesiology&lt;/secondary-title&gt;&lt;alt-title&gt;Ain Shams J Anesthes&lt;/alt-title&gt;&lt;/titles&gt;&lt;periodical&gt;&lt;full-title&gt;Ain Shams Journal of Anesthesiology&lt;/full-title&gt;&lt;abbr-1&gt;Ain Shams J Anesthes&lt;/abbr-1&gt;&lt;/periodical&gt;&lt;alt-periodical&gt;&lt;full-title&gt;Ain Shams Journal of Anesthesiology&lt;/full-title&gt;&lt;abbr-1&gt;Ain Shams J Anesthes&lt;/abbr-1&gt;&lt;/alt-periodical&gt;&lt;volume&gt;14&lt;/volume&gt;&lt;number&gt;1&lt;/number&gt;&lt;keywords&gt;&lt;keyword&gt;ultrasound&lt;/keyword&gt;&lt;keyword&gt;diaphragmatic dysfunction&lt;/keyword&gt;&lt;keyword&gt;weaning failure&lt;/keyword&gt;&lt;keyword&gt;extubation&lt;/keyword&gt;&lt;/keywords&gt;&lt;dates&gt;&lt;year&gt;2022&lt;/year&gt;&lt;pub-dates&gt;&lt;date&gt;Feb 14&lt;/date&gt;&lt;/pub-dates&gt;&lt;/dates&gt;&lt;isbn&gt;1687-7934&lt;/isbn&gt;&lt;accession-num&gt;WOS:000755128000001&lt;/accession-num&gt;&lt;urls&gt;&lt;related-urls&gt;&lt;url&gt;&amp;lt;Go to ISI&amp;gt;://WOS:000755128000001&lt;/url&gt;&lt;/related-urls&gt;&lt;/urls&gt;&lt;electronic-resource-num&gt;ARTN 18&amp;#xD;10.1186/s42077-022-00211-8&lt;/electronic-resource-num&gt;&lt;language&gt;English&lt;/language&gt;&lt;/record&gt;&lt;/Cite&gt;&lt;/EndNote&gt;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[59]</w:t>
            </w:r>
            <w:r w:rsidRPr="0044504D">
              <w:rPr>
                <w:sz w:val="18"/>
                <w:szCs w:val="18"/>
                <w:vertAlign w:val="superscript"/>
                <w:lang w:val="en-GB"/>
              </w:rPr>
              <w:fldChar w:fldCharType="end"/>
            </w:r>
          </w:p>
        </w:tc>
        <w:tc>
          <w:tcPr>
            <w:tcW w:w="309" w:type="pct"/>
          </w:tcPr>
          <w:p w14:paraId="7C0DBA22"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5AA9666"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C589E32" w14:textId="77777777" w:rsidR="006132D9" w:rsidRPr="00FB2FEF" w:rsidRDefault="006132D9" w:rsidP="00CE2873">
            <w:pPr>
              <w:rPr>
                <w:sz w:val="18"/>
                <w:szCs w:val="18"/>
                <w:lang w:val="en-GB"/>
              </w:rPr>
            </w:pPr>
            <w:r w:rsidRPr="00FB2FEF">
              <w:rPr>
                <w:sz w:val="18"/>
                <w:szCs w:val="18"/>
                <w:lang w:val="en-GB"/>
              </w:rPr>
              <w:t>64</w:t>
            </w:r>
          </w:p>
        </w:tc>
        <w:tc>
          <w:tcPr>
            <w:tcW w:w="351" w:type="pct"/>
          </w:tcPr>
          <w:p w14:paraId="1EB9C785" w14:textId="77777777" w:rsidR="006132D9" w:rsidRPr="00FB2FEF" w:rsidRDefault="006132D9" w:rsidP="00CE2873">
            <w:pPr>
              <w:rPr>
                <w:sz w:val="18"/>
                <w:szCs w:val="18"/>
                <w:lang w:val="en-GB"/>
              </w:rPr>
            </w:pPr>
            <w:r w:rsidRPr="00FB2FEF">
              <w:rPr>
                <w:sz w:val="18"/>
                <w:szCs w:val="18"/>
                <w:lang w:val="en-GB"/>
              </w:rPr>
              <w:t>61 mm</w:t>
            </w:r>
          </w:p>
        </w:tc>
        <w:tc>
          <w:tcPr>
            <w:tcW w:w="897" w:type="pct"/>
          </w:tcPr>
          <w:p w14:paraId="58280DC2" w14:textId="77777777" w:rsidR="006132D9" w:rsidRPr="00FB2FEF" w:rsidRDefault="006132D9" w:rsidP="00CE2873">
            <w:pPr>
              <w:rPr>
                <w:sz w:val="18"/>
                <w:szCs w:val="18"/>
                <w:lang w:val="en-GB"/>
              </w:rPr>
            </w:pPr>
            <w:r w:rsidRPr="00FB2FEF">
              <w:rPr>
                <w:sz w:val="18"/>
                <w:szCs w:val="18"/>
                <w:lang w:val="en-GB"/>
              </w:rPr>
              <w:t>PHILIPS HD5 release 2.1 (distributed by PHILIPS healthcare, Bothell, WA, USA) @2011Koninklijke Philips N.V.</w:t>
            </w:r>
          </w:p>
        </w:tc>
        <w:tc>
          <w:tcPr>
            <w:tcW w:w="1901" w:type="pct"/>
          </w:tcPr>
          <w:p w14:paraId="13A4C08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w:t>
            </w:r>
          </w:p>
          <w:p w14:paraId="327A572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t-piece during SBT, measured 30 min after disconnecting mechanical ventilation</w:t>
            </w:r>
          </w:p>
          <w:p w14:paraId="1A6E4CC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during deep breathing, the probe was placed perpendicular to the chest wall or with angle not less than 70° according difficulty of the case, in the eighth or ninth intercostal space, between the anterior axillary and the midaxillary lines. The liver was identified as a window for right hemidiaphragm and the spleen was identified as a window for left hemidiaphragm. The ultrasound probe was placed in the direction in which the ultrasound beam reached the posterior third of the corresponding hemidiaphragm perpendicularly.</w:t>
            </w:r>
          </w:p>
          <w:p w14:paraId="148477C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Mode of US: M-mode</w:t>
            </w:r>
          </w:p>
          <w:p w14:paraId="38F43FC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1 - to 5-MHz ultrasound curved probe</w:t>
            </w:r>
          </w:p>
          <w:p w14:paraId="0D3F5C0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three consecutive maximal breaths on the right side and three on the left side, and the average values on each side were used for analysis</w:t>
            </w:r>
          </w:p>
        </w:tc>
        <w:tc>
          <w:tcPr>
            <w:tcW w:w="531" w:type="pct"/>
          </w:tcPr>
          <w:p w14:paraId="52BA7539" w14:textId="77777777" w:rsidR="006132D9" w:rsidRPr="00FB2FEF" w:rsidRDefault="006132D9" w:rsidP="00CE2873">
            <w:pPr>
              <w:rPr>
                <w:sz w:val="18"/>
                <w:szCs w:val="18"/>
                <w:lang w:val="en-GB"/>
              </w:rPr>
            </w:pPr>
            <w:r w:rsidRPr="00FB2FEF">
              <w:rPr>
                <w:sz w:val="18"/>
                <w:szCs w:val="18"/>
                <w:lang w:val="en-GB"/>
              </w:rPr>
              <w:t>Failure of weaning was considered when patient needed MV during SBT and patient was reintubated and ventilated or needed non-invasive ventilation (NIV) within 48h</w:t>
            </w:r>
          </w:p>
        </w:tc>
      </w:tr>
      <w:tr w:rsidR="001F6CAB" w:rsidRPr="00FB2FEF" w14:paraId="6A9EBA3C" w14:textId="77777777" w:rsidTr="0044504D">
        <w:tc>
          <w:tcPr>
            <w:tcW w:w="354" w:type="pct"/>
          </w:tcPr>
          <w:p w14:paraId="42632C2F" w14:textId="77777777" w:rsidR="006132D9" w:rsidRDefault="006132D9" w:rsidP="00CE2873">
            <w:pPr>
              <w:rPr>
                <w:sz w:val="18"/>
                <w:szCs w:val="18"/>
                <w:vertAlign w:val="superscript"/>
                <w:lang w:val="en-GB"/>
              </w:rPr>
            </w:pPr>
            <w:r w:rsidRPr="00FB2FEF">
              <w:rPr>
                <w:sz w:val="18"/>
                <w:szCs w:val="18"/>
                <w:lang w:val="en-GB"/>
              </w:rPr>
              <w:t>Saeed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&lt;EndNote&gt;&lt;Cite&gt;&lt;Author&gt;Saeed&lt;/Author&gt;&lt;Year&gt;2016&lt;/Year&gt;&lt;RecNum&gt;320&lt;/RecNum&gt;&lt;DisplayText&gt;[22]&lt;/DisplayText&gt;&lt;record&gt;&lt;rec-number&gt;320&lt;/rec-number&gt;&lt;foreign-keys&gt;&lt;key app="EN" db-id="zwdsx2sx190apyezss95pw2jdwsdd9052asd" timestamp="1642763379"&gt;320&lt;/key&gt;&lt;/foreign-keys&gt;&lt;ref-type name="Journal Article"&gt;17&lt;/ref-type&gt;&lt;contributors&gt;&lt;authors&gt;&lt;author&gt;Saeed, Adel M.&lt;/author&gt;&lt;author&gt;El Assal, Gehan I.&lt;/author&gt;&lt;author&gt;Ali, Tamer M.&lt;/author&gt;&lt;author&gt;Hendawy, Mahmoud M.&lt;/author&gt;&lt;/authors&gt;&lt;/contributors&gt;&lt;titles&gt;&lt;title&gt;Role of ultrasound in assessment of diaphragmatic function in chronic obstructive pulmonary disease patients during weaning from mechanical ventilation&lt;/title&gt;&lt;secondary-title&gt;Egyptian Journal of Bronchology&lt;/secondary-title&gt;&lt;short-title&gt;Role of ultrasound in assessment of diaphragmatic function in chronic obstructive pulmonary disease patients during weaning from mechanical ventilation&lt;/short-title&gt;&lt;/titles&gt;&lt;periodical&gt;&lt;full-title&gt;Egyptian Journal of Bronchology&lt;/full-title&gt;&lt;abbr-1&gt;Egypt J Bronchol&lt;/abbr-1&gt;&lt;/periodical&gt;&lt;pages&gt;167-172&lt;/pages&gt;&lt;volume&gt;10&lt;/volume&gt;&lt;number&gt;2&lt;/number&gt;&lt;dates&gt;&lt;year&gt;2016&lt;/year&gt;&lt;pub-dates&gt;&lt;date&gt;2016/08/01&lt;/date&gt;&lt;/pub-dates&gt;&lt;/dates&gt;&lt;isbn&gt;2314-8551&lt;/isbn&gt;&lt;urls&gt;&lt;related-urls&gt;&lt;url&gt;https://doi.org/10.4103/1687-8426.184363&lt;/url&gt;&lt;/related-urls&gt;&lt;/urls&gt;&lt;electronic-resource-num&gt;10.4103/1687-8426.184363&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[22]</w:t>
            </w:r>
            <w:r w:rsidRPr="00FB2FEF">
              <w:rPr>
                <w:sz w:val="18"/>
                <w:szCs w:val="18"/>
                <w:vertAlign w:val="superscript"/>
                <w:lang w:val="en-GB"/>
              </w:rPr>
              <w:fldChar w:fldCharType="end"/>
            </w:r>
          </w:p>
          <w:p w14:paraId="12AC2AE3" w14:textId="77777777" w:rsidR="0044504D" w:rsidRDefault="0044504D" w:rsidP="00CE2873">
            <w:pPr>
              <w:rPr>
                <w:sz w:val="18"/>
                <w:szCs w:val="18"/>
                <w:lang w:val="en-GB"/>
              </w:rPr>
            </w:pPr>
          </w:p>
          <w:p w14:paraId="05CFD53A" w14:textId="77777777" w:rsidR="0044504D" w:rsidRDefault="0044504D" w:rsidP="00CE2873">
            <w:pPr>
              <w:rPr>
                <w:sz w:val="18"/>
                <w:szCs w:val="18"/>
                <w:lang w:val="en-GB"/>
              </w:rPr>
            </w:pPr>
          </w:p>
          <w:p w14:paraId="077C7C93" w14:textId="77777777" w:rsidR="0044504D" w:rsidRDefault="0044504D" w:rsidP="00CE2873">
            <w:pPr>
              <w:rPr>
                <w:sz w:val="18"/>
                <w:szCs w:val="18"/>
                <w:lang w:val="en-GB"/>
              </w:rPr>
            </w:pPr>
          </w:p>
          <w:p w14:paraId="695E46AB" w14:textId="77777777" w:rsidR="0044504D" w:rsidRDefault="0044504D" w:rsidP="00CE2873">
            <w:pPr>
              <w:rPr>
                <w:sz w:val="18"/>
                <w:szCs w:val="18"/>
                <w:lang w:val="en-GB"/>
              </w:rPr>
            </w:pPr>
          </w:p>
          <w:p w14:paraId="40A5EE12" w14:textId="77777777" w:rsidR="0044504D" w:rsidRDefault="0044504D" w:rsidP="00CE2873">
            <w:pPr>
              <w:rPr>
                <w:sz w:val="18"/>
                <w:szCs w:val="18"/>
                <w:lang w:val="en-GB"/>
              </w:rPr>
            </w:pPr>
          </w:p>
          <w:p w14:paraId="10737859" w14:textId="77777777" w:rsidR="0044504D" w:rsidRDefault="0044504D" w:rsidP="00CE2873">
            <w:pPr>
              <w:rPr>
                <w:sz w:val="18"/>
                <w:szCs w:val="18"/>
                <w:lang w:val="en-GB"/>
              </w:rPr>
            </w:pPr>
          </w:p>
          <w:p w14:paraId="05A537F1" w14:textId="77777777" w:rsidR="0044504D" w:rsidRDefault="0044504D" w:rsidP="00CE2873">
            <w:pPr>
              <w:rPr>
                <w:sz w:val="18"/>
                <w:szCs w:val="18"/>
                <w:lang w:val="en-GB"/>
              </w:rPr>
            </w:pPr>
          </w:p>
          <w:p w14:paraId="2AE6C871" w14:textId="77777777" w:rsidR="0044504D" w:rsidRDefault="0044504D" w:rsidP="00CE2873">
            <w:pPr>
              <w:rPr>
                <w:sz w:val="18"/>
                <w:szCs w:val="18"/>
                <w:lang w:val="en-GB"/>
              </w:rPr>
            </w:pPr>
          </w:p>
          <w:p w14:paraId="07F5ECFB" w14:textId="0276732B" w:rsidR="0044504D" w:rsidRPr="00FB2FEF" w:rsidRDefault="0044504D" w:rsidP="00CE2873">
            <w:pPr>
              <w:rPr>
                <w:sz w:val="18"/>
                <w:szCs w:val="18"/>
                <w:lang w:val="en-GB"/>
              </w:rPr>
            </w:pPr>
          </w:p>
        </w:tc>
        <w:tc>
          <w:tcPr>
            <w:tcW w:w="309" w:type="pct"/>
          </w:tcPr>
          <w:p w14:paraId="009115CE"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8FE314A" w14:textId="77777777" w:rsidR="006132D9" w:rsidRPr="00FB2FEF" w:rsidRDefault="006132D9" w:rsidP="00CE2873">
            <w:pPr>
              <w:rPr>
                <w:sz w:val="18"/>
                <w:szCs w:val="18"/>
                <w:lang w:val="en-GB"/>
              </w:rPr>
            </w:pPr>
            <w:r w:rsidRPr="00FB2FEF">
              <w:rPr>
                <w:sz w:val="18"/>
                <w:szCs w:val="18"/>
                <w:lang w:val="en-GB"/>
              </w:rPr>
              <w:t>RICU, MV patients with COPD</w:t>
            </w:r>
          </w:p>
        </w:tc>
        <w:tc>
          <w:tcPr>
            <w:tcW w:w="302" w:type="pct"/>
          </w:tcPr>
          <w:p w14:paraId="2AB5B93B"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188FC71B" w14:textId="77777777" w:rsidR="006132D9" w:rsidRPr="00FB2FEF" w:rsidRDefault="006132D9" w:rsidP="00CE2873">
            <w:pPr>
              <w:rPr>
                <w:sz w:val="18"/>
                <w:szCs w:val="18"/>
                <w:lang w:val="en-GB"/>
              </w:rPr>
            </w:pPr>
            <w:r w:rsidRPr="00FB2FEF">
              <w:rPr>
                <w:sz w:val="18"/>
                <w:szCs w:val="18"/>
                <w:lang w:val="en-GB"/>
              </w:rPr>
              <w:t>14 mm</w:t>
            </w:r>
          </w:p>
        </w:tc>
        <w:tc>
          <w:tcPr>
            <w:tcW w:w="897" w:type="pct"/>
          </w:tcPr>
          <w:p w14:paraId="5ED612E6" w14:textId="77777777" w:rsidR="006132D9" w:rsidRPr="00FB2FEF" w:rsidRDefault="006132D9" w:rsidP="00CE2873">
            <w:pPr>
              <w:rPr>
                <w:sz w:val="18"/>
                <w:szCs w:val="18"/>
                <w:shd w:val="clear" w:color="auto" w:fill="FFFFFF"/>
                <w:lang w:val="en-GB"/>
              </w:rPr>
            </w:pPr>
            <w:r w:rsidRPr="00FB2FEF">
              <w:rPr>
                <w:sz w:val="18"/>
                <w:szCs w:val="18"/>
                <w:lang w:val="en-GB"/>
              </w:rPr>
              <w:t>- Mindray DP 1100 ultrasound machine</w:t>
            </w:r>
          </w:p>
        </w:tc>
        <w:tc>
          <w:tcPr>
            <w:tcW w:w="1901" w:type="pct"/>
          </w:tcPr>
          <w:p w14:paraId="559FF551"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w:t>
            </w:r>
            <w:r w:rsidRPr="00FB2FEF">
              <w:rPr>
                <w:sz w:val="18"/>
                <w:szCs w:val="18"/>
                <w:lang w:val="en-GB"/>
              </w:rPr>
              <w:t>supine position.</w:t>
            </w:r>
          </w:p>
          <w:p w14:paraId="7493169D"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after SBT.</w:t>
            </w:r>
          </w:p>
          <w:p w14:paraId="49D77E58"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the probe was placed on</w:t>
            </w:r>
            <w:r w:rsidRPr="00FB2FEF">
              <w:rPr>
                <w:sz w:val="18"/>
                <w:szCs w:val="18"/>
                <w:lang w:val="en-GB"/>
              </w:rPr>
              <w:t xml:space="preserve"> anterior subcostal abdominal wall at the midclavicular line. A fixed point was taken on the outer surface (point A) and the distance from this point to the diaphragm (point B) was measured during inspiration and expiration.</w:t>
            </w:r>
          </w:p>
          <w:p w14:paraId="6B16D2C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65A204B2"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w:t>
            </w:r>
            <w:r w:rsidRPr="00FB2FEF">
              <w:rPr>
                <w:sz w:val="18"/>
                <w:szCs w:val="18"/>
                <w:lang w:val="en-GB"/>
              </w:rPr>
              <w:t>2–5 MHz curvilinear phased array probe</w:t>
            </w:r>
          </w:p>
          <w:p w14:paraId="139B152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three to five measurements. </w:t>
            </w:r>
          </w:p>
        </w:tc>
        <w:tc>
          <w:tcPr>
            <w:tcW w:w="531" w:type="pct"/>
          </w:tcPr>
          <w:p w14:paraId="3F884A7F" w14:textId="77777777" w:rsidR="006132D9" w:rsidRPr="00FB2FEF" w:rsidRDefault="006132D9" w:rsidP="00CE2873">
            <w:pPr>
              <w:rPr>
                <w:sz w:val="18"/>
                <w:szCs w:val="18"/>
                <w:lang w:val="en-GB"/>
              </w:rPr>
            </w:pPr>
            <w:r w:rsidRPr="00FB2FEF">
              <w:rPr>
                <w:sz w:val="18"/>
                <w:szCs w:val="18"/>
                <w:lang w:val="en-GB"/>
              </w:rPr>
              <w:t xml:space="preserve">No re-ventilation ≥ 48h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452735FA" w14:textId="77777777" w:rsidTr="0044504D">
        <w:tc>
          <w:tcPr>
            <w:tcW w:w="354" w:type="pct"/>
          </w:tcPr>
          <w:p w14:paraId="212C719B" w14:textId="77777777" w:rsidR="006132D9" w:rsidRDefault="006132D9" w:rsidP="00CE2873">
            <w:pPr>
              <w:rPr>
                <w:sz w:val="18"/>
                <w:szCs w:val="18"/>
                <w:lang w:val="en-GB"/>
              </w:rPr>
            </w:pPr>
            <w:r w:rsidRPr="00FB2FEF">
              <w:rPr>
                <w:sz w:val="18"/>
                <w:szCs w:val="18"/>
                <w:lang w:val="en-GB"/>
              </w:rPr>
              <w:t>Saeed 2019</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&lt;EndNote&gt;&lt;Cite&gt;&lt;Author&gt;Saeed&lt;/Author&gt;&lt;Year&gt;2019&lt;/Year&gt;&lt;RecNum&gt;422&lt;/RecNum&gt;&lt;DisplayText&gt;[60]&lt;/DisplayText&gt;&lt;record&gt;&lt;rec-number&gt;422&lt;/rec-number&gt;&lt;foreign-keys&gt;&lt;key app="EN" db-id="zwdsx2sx190apyezss95pw2jdwsdd9052asd" timestamp="1674483506"&gt;422&lt;/key&gt;&lt;/foreign-keys&gt;&lt;ref-type name="Journal Article"&gt;17&lt;/ref-type&gt;&lt;contributors&gt;&lt;authors&gt;&lt;author&gt;Saeed, A. M.&lt;/author&gt;&lt;author&gt;El Maraghy, A. A.&lt;/author&gt;&lt;author&gt;Raafat, R. H.&lt;/author&gt;&lt;author&gt;Abd Elsamad, A. M.&lt;/author&gt;&lt;/authors&gt;&lt;/contributors&gt;&lt;auth-address&gt;Ain Shams Univ, Fac Med, Dept Chest Dis, Cairo, Egypt&amp;#xD;Ain Shams Univ, Fac Med, Chest Dept, Cairo, Egypt&lt;/auth-address&gt;&lt;titles&gt;&lt;title&gt;Assessment of diaphragmatic mobility by chest ultrasound in patients with chronic obstructive pulmonary disease on different modes of mechanical ventilation&lt;/title&gt;&lt;secondary-title&gt;Egyptian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Bronchol&lt;/abbr-1&gt;&lt;/alt-periodical&gt;&lt;pages&gt;184-190&lt;/pages&gt;&lt;volume&gt;13&lt;/volume&gt;&lt;number&gt;2&lt;/number&gt;&lt;keywords&gt;&lt;keyword&gt;diaphragmatic excursion&lt;/keyword&gt;&lt;keyword&gt;mechanical ventilation&lt;/keyword&gt;&lt;keyword&gt;ultrasound&lt;/keyword&gt;&lt;keyword&gt;weaning&lt;/keyword&gt;&lt;/keywords&gt;&lt;dates&gt;&lt;year&gt;2019&lt;/year&gt;&lt;pub-dates&gt;&lt;date&gt;Jun&lt;/date&gt;&lt;/pub-dates&gt;&lt;/dates&gt;&lt;isbn&gt;1687-8426&lt;/isbn&gt;&lt;accession-num&gt;WOS:000705601800007&lt;/accession-num&gt;&lt;urls&gt;&lt;related-urls&gt;&lt;url&gt;&amp;lt;Go to ISI&amp;gt;://WOS:000705601800007&lt;/url&gt;&lt;/related-urls&gt;&lt;/urls&gt;&lt;electronic-resource-num&gt;10.4103/ejb.ejb_99_18&lt;/electronic-resource-num&gt;&lt;language&gt;English&lt;/language&gt;&lt;/record&gt;&lt;/Cite&gt;&lt;/EndNote&gt;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[60]</w:t>
            </w:r>
            <w:r w:rsidRPr="0044504D">
              <w:rPr>
                <w:sz w:val="18"/>
                <w:szCs w:val="18"/>
                <w:vertAlign w:val="superscript"/>
                <w:lang w:val="en-GB"/>
              </w:rPr>
              <w:fldChar w:fldCharType="end"/>
            </w:r>
          </w:p>
          <w:p w14:paraId="7752FBB4" w14:textId="77777777" w:rsidR="0044504D" w:rsidRDefault="0044504D" w:rsidP="00CE2873">
            <w:pPr>
              <w:rPr>
                <w:sz w:val="18"/>
                <w:szCs w:val="18"/>
                <w:lang w:val="en-GB"/>
              </w:rPr>
            </w:pPr>
          </w:p>
          <w:p w14:paraId="2129148D" w14:textId="77777777" w:rsidR="0044504D" w:rsidRDefault="0044504D" w:rsidP="00CE2873">
            <w:pPr>
              <w:rPr>
                <w:sz w:val="18"/>
                <w:szCs w:val="18"/>
                <w:lang w:val="en-GB"/>
              </w:rPr>
            </w:pPr>
          </w:p>
          <w:p w14:paraId="49DC43ED" w14:textId="77777777" w:rsidR="0044504D" w:rsidRDefault="0044504D" w:rsidP="00CE2873">
            <w:pPr>
              <w:rPr>
                <w:sz w:val="18"/>
                <w:szCs w:val="18"/>
                <w:lang w:val="en-GB"/>
              </w:rPr>
            </w:pPr>
          </w:p>
          <w:p w14:paraId="40FE181C" w14:textId="77777777" w:rsidR="0044504D" w:rsidRDefault="0044504D" w:rsidP="00CE2873">
            <w:pPr>
              <w:rPr>
                <w:sz w:val="18"/>
                <w:szCs w:val="18"/>
                <w:lang w:val="en-GB"/>
              </w:rPr>
            </w:pPr>
          </w:p>
          <w:p w14:paraId="012B02A7" w14:textId="77777777" w:rsidR="0044504D" w:rsidRDefault="0044504D" w:rsidP="00CE2873">
            <w:pPr>
              <w:rPr>
                <w:sz w:val="18"/>
                <w:szCs w:val="18"/>
                <w:lang w:val="en-GB"/>
              </w:rPr>
            </w:pPr>
          </w:p>
          <w:p w14:paraId="3873DA34" w14:textId="77777777" w:rsidR="0044504D" w:rsidRDefault="0044504D" w:rsidP="00CE2873">
            <w:pPr>
              <w:rPr>
                <w:sz w:val="18"/>
                <w:szCs w:val="18"/>
                <w:lang w:val="en-GB"/>
              </w:rPr>
            </w:pPr>
          </w:p>
          <w:p w14:paraId="03A36D34" w14:textId="77777777" w:rsidR="0044504D" w:rsidRDefault="0044504D" w:rsidP="00CE2873">
            <w:pPr>
              <w:rPr>
                <w:sz w:val="18"/>
                <w:szCs w:val="18"/>
                <w:lang w:val="en-GB"/>
              </w:rPr>
            </w:pPr>
          </w:p>
          <w:p w14:paraId="5212E26E" w14:textId="77777777" w:rsidR="0044504D" w:rsidRDefault="0044504D" w:rsidP="00CE2873">
            <w:pPr>
              <w:rPr>
                <w:sz w:val="18"/>
                <w:szCs w:val="18"/>
                <w:lang w:val="en-GB"/>
              </w:rPr>
            </w:pPr>
          </w:p>
          <w:p w14:paraId="665B704D" w14:textId="230F732B" w:rsidR="0044504D" w:rsidRPr="00FB2FEF" w:rsidRDefault="0044504D" w:rsidP="00CE2873">
            <w:pPr>
              <w:rPr>
                <w:sz w:val="18"/>
                <w:szCs w:val="18"/>
                <w:lang w:val="en-GB"/>
              </w:rPr>
            </w:pPr>
          </w:p>
        </w:tc>
        <w:tc>
          <w:tcPr>
            <w:tcW w:w="309" w:type="pct"/>
          </w:tcPr>
          <w:p w14:paraId="5CF0386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6AFA521" w14:textId="77777777" w:rsidR="006132D9" w:rsidRPr="00FB2FEF" w:rsidRDefault="006132D9" w:rsidP="00CE2873">
            <w:pPr>
              <w:rPr>
                <w:sz w:val="18"/>
                <w:szCs w:val="18"/>
                <w:lang w:val="en-GB"/>
              </w:rPr>
            </w:pPr>
            <w:r w:rsidRPr="00FB2FEF">
              <w:rPr>
                <w:sz w:val="18"/>
                <w:szCs w:val="18"/>
                <w:lang w:val="en-GB"/>
              </w:rPr>
              <w:t>RICU, MV patients with COPD</w:t>
            </w:r>
          </w:p>
        </w:tc>
        <w:tc>
          <w:tcPr>
            <w:tcW w:w="302" w:type="pct"/>
          </w:tcPr>
          <w:p w14:paraId="1B5E85D5" w14:textId="77777777" w:rsidR="006132D9" w:rsidRPr="00FB2FEF" w:rsidRDefault="006132D9" w:rsidP="00CE2873">
            <w:pPr>
              <w:rPr>
                <w:sz w:val="18"/>
                <w:szCs w:val="18"/>
                <w:lang w:val="en-GB"/>
              </w:rPr>
            </w:pPr>
            <w:r w:rsidRPr="00FB2FEF">
              <w:rPr>
                <w:sz w:val="18"/>
                <w:szCs w:val="18"/>
                <w:lang w:val="en-GB"/>
              </w:rPr>
              <w:t>32</w:t>
            </w:r>
          </w:p>
        </w:tc>
        <w:tc>
          <w:tcPr>
            <w:tcW w:w="351" w:type="pct"/>
          </w:tcPr>
          <w:p w14:paraId="1441019E" w14:textId="77777777" w:rsidR="006132D9" w:rsidRPr="00FB2FEF" w:rsidRDefault="006132D9" w:rsidP="00CE2873">
            <w:pPr>
              <w:rPr>
                <w:sz w:val="18"/>
                <w:szCs w:val="18"/>
                <w:lang w:val="en-GB"/>
              </w:rPr>
            </w:pPr>
            <w:r w:rsidRPr="00FB2FEF">
              <w:rPr>
                <w:sz w:val="18"/>
                <w:szCs w:val="18"/>
                <w:lang w:val="en-GB"/>
              </w:rPr>
              <w:t>16 mm</w:t>
            </w:r>
          </w:p>
        </w:tc>
        <w:tc>
          <w:tcPr>
            <w:tcW w:w="897" w:type="pct"/>
          </w:tcPr>
          <w:p w14:paraId="1CE7B795" w14:textId="77777777" w:rsidR="006132D9" w:rsidRPr="00FB2FEF" w:rsidRDefault="006132D9" w:rsidP="00CE2873">
            <w:pPr>
              <w:rPr>
                <w:sz w:val="18"/>
                <w:szCs w:val="18"/>
                <w:lang w:val="en-GB"/>
              </w:rPr>
            </w:pPr>
            <w:r w:rsidRPr="00FB2FEF">
              <w:rPr>
                <w:sz w:val="18"/>
                <w:szCs w:val="18"/>
                <w:lang w:val="en-GB"/>
              </w:rPr>
              <w:t xml:space="preserve">Mindray M7 (Guangzhou </w:t>
            </w:r>
            <w:proofErr w:type="spellStart"/>
            <w:r w:rsidRPr="00FB2FEF">
              <w:rPr>
                <w:sz w:val="18"/>
                <w:szCs w:val="18"/>
                <w:lang w:val="en-GB"/>
              </w:rPr>
              <w:t>Medsinglong</w:t>
            </w:r>
            <w:proofErr w:type="spellEnd"/>
            <w:r w:rsidRPr="00FB2FEF">
              <w:rPr>
                <w:sz w:val="18"/>
                <w:szCs w:val="18"/>
                <w:lang w:val="en-GB"/>
              </w:rPr>
              <w:t xml:space="preserve"> Medical Equipment Co. Ltd, Guangdong, China)</w:t>
            </w:r>
          </w:p>
        </w:tc>
        <w:tc>
          <w:tcPr>
            <w:tcW w:w="1901" w:type="pct"/>
          </w:tcPr>
          <w:p w14:paraId="007A96E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w:t>
            </w:r>
          </w:p>
          <w:p w14:paraId="79FC42E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PS mode.</w:t>
            </w:r>
          </w:p>
          <w:p w14:paraId="5DA09FF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transducer was put on anterior subcostal abdominal wall at the midclavicular line operating a transverse scanning with cranial direction to display the best imaging of the hemi-diaphragmatic dome.</w:t>
            </w:r>
          </w:p>
          <w:p w14:paraId="7624D31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7DC3F55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3.5C (bandwidth 2–5MHz) convex phased array probe.</w:t>
            </w:r>
          </w:p>
          <w:p w14:paraId="61A7394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three to five measurements.</w:t>
            </w:r>
          </w:p>
        </w:tc>
        <w:tc>
          <w:tcPr>
            <w:tcW w:w="531" w:type="pct"/>
          </w:tcPr>
          <w:p w14:paraId="674E628A" w14:textId="77777777" w:rsidR="006132D9" w:rsidRPr="00FB2FEF" w:rsidRDefault="006132D9" w:rsidP="00CE2873">
            <w:pPr>
              <w:rPr>
                <w:sz w:val="18"/>
                <w:szCs w:val="18"/>
                <w:lang w:val="en-GB"/>
              </w:rPr>
            </w:pPr>
            <w:proofErr w:type="spellStart"/>
            <w:r w:rsidRPr="00FB2FEF">
              <w:rPr>
                <w:sz w:val="18"/>
                <w:szCs w:val="18"/>
                <w:lang w:val="en-GB"/>
              </w:rPr>
              <w:t>Extubation</w:t>
            </w:r>
            <w:proofErr w:type="spellEnd"/>
            <w:r w:rsidRPr="00FB2FEF">
              <w:rPr>
                <w:sz w:val="18"/>
                <w:szCs w:val="18"/>
                <w:lang w:val="en-GB"/>
              </w:rPr>
              <w:t xml:space="preserve"> and the absence of ventilator support 48h following the </w:t>
            </w:r>
            <w:proofErr w:type="spellStart"/>
            <w:r w:rsidRPr="00FB2FEF">
              <w:rPr>
                <w:sz w:val="18"/>
                <w:szCs w:val="18"/>
                <w:lang w:val="en-GB"/>
              </w:rPr>
              <w:t>extubation</w:t>
            </w:r>
            <w:proofErr w:type="spellEnd"/>
            <w:r w:rsidRPr="00FB2FEF">
              <w:rPr>
                <w:sz w:val="18"/>
                <w:szCs w:val="18"/>
                <w:lang w:val="en-GB"/>
              </w:rPr>
              <w:t>.</w:t>
            </w:r>
          </w:p>
        </w:tc>
      </w:tr>
      <w:tr w:rsidR="001F6CAB" w:rsidRPr="00FB2FEF" w14:paraId="71D8AD8E" w14:textId="77777777" w:rsidTr="0044504D">
        <w:tc>
          <w:tcPr>
            <w:tcW w:w="354" w:type="pct"/>
          </w:tcPr>
          <w:p w14:paraId="0C4E9C9A" w14:textId="25A6ED3A" w:rsidR="006132D9" w:rsidRPr="00FB2FEF" w:rsidRDefault="006132D9" w:rsidP="00CE2873">
            <w:pPr>
              <w:rPr>
                <w:sz w:val="18"/>
                <w:szCs w:val="18"/>
                <w:lang w:val="fr-BE"/>
              </w:rPr>
            </w:pPr>
            <w:r w:rsidRPr="00FB2FEF">
              <w:rPr>
                <w:sz w:val="18"/>
                <w:szCs w:val="18"/>
                <w:lang w:val="fr-BE"/>
              </w:rPr>
              <w:lastRenderedPageBreak/>
              <w:t>Samanta 2017</w:t>
            </w:r>
            <w:r w:rsidRPr="00FB2FEF">
              <w:rPr>
                <w:sz w:val="18"/>
                <w:szCs w:val="18"/>
                <w:vertAlign w:val="superscript"/>
                <w:lang w:val="en-GB"/>
              </w:rPr>
              <w:fldChar w:fldCharType="begin">
                <w:fldData xml:space="preserve">PEVuZE5vdGU+PENpdGU+PEF1dGhvcj5TYW1hbnRhPC9BdXRob3I+PFllYXI+MjAxNzwvWWVhcj48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YXRpb25zLjwvY3VzdG9tMT48Y3VzdG9tMj5QTUM1NjgzNDQyPC9jdXN0b20yPjxlbGVjdHJvbmlj
LXJlc291cmNlLW51bT4xMC4xMTg2L3M0MDU2MC0wMTctMDI1OC00JiN4RDsxMC4xMTg2L3M0MDU2
MC0wMTctMDI1OC00LiBlQ29sbGVjdGlvbiAyMDE3LjwvZWxlY3Ryb25pYy1yZXNvdXJjZS1udW0+
PHJlbW90ZS1kYXRhYmFzZS1wcm92aWRlcj5ObG08L3JlbW90ZS1kYXRhYmFzZS1wcm92aWRlcj48
bGFuZ3VhZ2U+ZW5nPC9sYW5ndWFnZT48L3JlY29yZD48L0NpdGU+PC9FbmROb3RlPn==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PEVuZE5vdGU+PENpdGU+PEF1dGhvcj5TYW1hbnRhPC9BdXRob3I+PFllYXI+MjAxNzwvWWVhcj48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YXRpb25zLjwvY3VzdG9tMT48Y3VzdG9tMj5QTUM1NjgzNDQyPC9jdXN0b20yPjxlbGVjdHJvbmlj
LXJlc291cmNlLW51bT4xMC4xMTg2L3M0MDU2MC0wMTctMDI1OC00JiN4RDsxMC4xMTg2L3M0MDU2
MC0wMTctMDI1OC00LiBlQ29sbGVjdGlvbiAyMDE3LjwvZWxlY3Ryb25pYy1yZXNvdXJjZS1udW0+
PHJlbW90ZS1kYXRhYmFzZS1wcm92aWRlcj5ObG08L3JlbW90ZS1kYXRhYmFzZS1wcm92aWRlcj48
bGFuZ3VhZ2U+ZW5nPC9sYW5ndWFnZT48L3JlY29yZD48L0NpdGU+PC9FbmROb3RlPn==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[61]</w:t>
            </w:r>
            <w:r w:rsidRPr="00FB2FEF">
              <w:rPr>
                <w:sz w:val="18"/>
                <w:szCs w:val="18"/>
                <w:vertAlign w:val="superscript"/>
                <w:lang w:val="en-GB"/>
              </w:rPr>
              <w:fldChar w:fldCharType="end"/>
            </w:r>
          </w:p>
        </w:tc>
        <w:tc>
          <w:tcPr>
            <w:tcW w:w="309" w:type="pct"/>
          </w:tcPr>
          <w:p w14:paraId="3EDA7F2F"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5F4E139A" w14:textId="77777777" w:rsidR="006132D9" w:rsidRPr="00FB2FEF" w:rsidRDefault="006132D9" w:rsidP="00CE2873">
            <w:pPr>
              <w:rPr>
                <w:sz w:val="18"/>
                <w:szCs w:val="18"/>
                <w:lang w:val="en-GB"/>
              </w:rPr>
            </w:pPr>
            <w:r w:rsidRPr="00FB2FEF">
              <w:rPr>
                <w:sz w:val="18"/>
                <w:szCs w:val="18"/>
                <w:lang w:val="en-GB"/>
              </w:rPr>
              <w:t>MICU, SICU, MV patients ready to wean</w:t>
            </w:r>
          </w:p>
        </w:tc>
        <w:tc>
          <w:tcPr>
            <w:tcW w:w="302" w:type="pct"/>
          </w:tcPr>
          <w:p w14:paraId="5152D981" w14:textId="77777777" w:rsidR="006132D9" w:rsidRPr="00FB2FEF" w:rsidRDefault="006132D9" w:rsidP="00CE2873">
            <w:pPr>
              <w:rPr>
                <w:sz w:val="18"/>
                <w:szCs w:val="18"/>
                <w:lang w:val="en-GB"/>
              </w:rPr>
            </w:pPr>
            <w:r w:rsidRPr="00FB2FEF">
              <w:rPr>
                <w:sz w:val="18"/>
                <w:szCs w:val="18"/>
                <w:lang w:val="en-GB"/>
              </w:rPr>
              <w:t>64</w:t>
            </w:r>
          </w:p>
        </w:tc>
        <w:tc>
          <w:tcPr>
            <w:tcW w:w="351" w:type="pct"/>
          </w:tcPr>
          <w:p w14:paraId="726F0C8B" w14:textId="77777777" w:rsidR="006132D9" w:rsidRPr="00FB2FEF" w:rsidRDefault="006132D9" w:rsidP="00CE2873">
            <w:pPr>
              <w:rPr>
                <w:sz w:val="18"/>
                <w:szCs w:val="18"/>
                <w:lang w:val="en-GB"/>
              </w:rPr>
            </w:pPr>
            <w:r w:rsidRPr="00FB2FEF">
              <w:rPr>
                <w:sz w:val="18"/>
                <w:szCs w:val="18"/>
                <w:lang w:val="en-GB"/>
              </w:rPr>
              <w:t>12 mm</w:t>
            </w:r>
          </w:p>
        </w:tc>
        <w:tc>
          <w:tcPr>
            <w:tcW w:w="897" w:type="pct"/>
          </w:tcPr>
          <w:p w14:paraId="294112C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Fujifilm </w:t>
            </w:r>
            <w:proofErr w:type="spellStart"/>
            <w:r w:rsidRPr="00FB2FEF">
              <w:rPr>
                <w:sz w:val="18"/>
                <w:szCs w:val="18"/>
                <w:shd w:val="clear" w:color="auto" w:fill="FFFFFF"/>
                <w:lang w:val="en-GB"/>
              </w:rPr>
              <w:t>SonoSite</w:t>
            </w:r>
            <w:proofErr w:type="spellEnd"/>
            <w:r w:rsidRPr="00FB2FEF">
              <w:rPr>
                <w:sz w:val="18"/>
                <w:szCs w:val="18"/>
                <w:shd w:val="clear" w:color="auto" w:fill="FFFFFF"/>
                <w:lang w:val="en-GB"/>
              </w:rPr>
              <w:t>, Inc.</w:t>
            </w:r>
          </w:p>
        </w:tc>
        <w:tc>
          <w:tcPr>
            <w:tcW w:w="1901" w:type="pct"/>
          </w:tcPr>
          <w:p w14:paraId="407B284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4FC5E60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during the first T-piece trial.</w:t>
            </w:r>
          </w:p>
          <w:p w14:paraId="76170631"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w:t>
            </w:r>
            <w:r w:rsidRPr="00FB2FEF">
              <w:rPr>
                <w:sz w:val="18"/>
                <w:szCs w:val="18"/>
                <w:shd w:val="clear" w:color="auto" w:fill="FFFFFF"/>
                <w:lang w:val="en-GB"/>
              </w:rPr>
              <w:t>r</w:t>
            </w:r>
            <w:proofErr w:type="spellEnd"/>
            <w:r w:rsidRPr="00FB2FEF">
              <w:rPr>
                <w:sz w:val="18"/>
                <w:szCs w:val="18"/>
                <w:shd w:val="clear" w:color="auto" w:fill="FFFFFF"/>
                <w:lang w:val="en-GB"/>
              </w:rPr>
              <w:t xml:space="preserve">: the </w:t>
            </w:r>
            <w:r w:rsidRPr="00FB2FEF">
              <w:rPr>
                <w:sz w:val="18"/>
                <w:szCs w:val="18"/>
                <w:lang w:val="en-GB"/>
              </w:rPr>
              <w:t>probe was placed on the right subcostal margin between the mid-clavicular and anterior axillary line.</w:t>
            </w:r>
          </w:p>
          <w:p w14:paraId="6C55699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23C1370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3.5-5 MHz curvilinear.</w:t>
            </w:r>
          </w:p>
          <w:p w14:paraId="4669BC2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164C4A4" w14:textId="77777777" w:rsidR="006132D9" w:rsidRPr="00FB2FEF" w:rsidRDefault="006132D9" w:rsidP="00CE2873">
            <w:pPr>
              <w:rPr>
                <w:sz w:val="18"/>
                <w:szCs w:val="18"/>
                <w:lang w:val="en-GB"/>
              </w:rPr>
            </w:pPr>
            <w:r w:rsidRPr="00FB2FEF">
              <w:rPr>
                <w:sz w:val="18"/>
                <w:szCs w:val="18"/>
                <w:lang w:val="en-GB"/>
              </w:rPr>
              <w:t xml:space="preserve">Patients who proceeded from initiation of weaning to </w:t>
            </w:r>
            <w:proofErr w:type="spellStart"/>
            <w:r w:rsidRPr="00FB2FEF">
              <w:rPr>
                <w:sz w:val="18"/>
                <w:szCs w:val="18"/>
                <w:lang w:val="en-GB"/>
              </w:rPr>
              <w:t>extubation</w:t>
            </w:r>
            <w:proofErr w:type="spellEnd"/>
            <w:r w:rsidRPr="00FB2FEF">
              <w:rPr>
                <w:sz w:val="18"/>
                <w:szCs w:val="18"/>
                <w:lang w:val="en-GB"/>
              </w:rPr>
              <w:t xml:space="preserve"> success on their first SBT without any difficulty were categorized as simple weaning.</w:t>
            </w:r>
          </w:p>
        </w:tc>
      </w:tr>
      <w:tr w:rsidR="001F6CAB" w:rsidRPr="00FB2FEF" w14:paraId="0D7D0E36" w14:textId="77777777" w:rsidTr="0044504D">
        <w:tc>
          <w:tcPr>
            <w:tcW w:w="354" w:type="pct"/>
          </w:tcPr>
          <w:p w14:paraId="20870298" w14:textId="3D3C778F" w:rsidR="006132D9" w:rsidRPr="00FB2FEF" w:rsidRDefault="006132D9" w:rsidP="00CE2873">
            <w:pPr>
              <w:ind w:right="-199"/>
              <w:rPr>
                <w:sz w:val="18"/>
                <w:szCs w:val="18"/>
                <w:lang w:val="en-GB"/>
              </w:rPr>
            </w:pPr>
            <w:r w:rsidRPr="00FB2FEF">
              <w:rPr>
                <w:sz w:val="18"/>
                <w:szCs w:val="18"/>
                <w:lang w:val="en-GB"/>
              </w:rPr>
              <w:t>Saravanan 2022</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&lt;EndNote&gt;&lt;Cite&gt;&lt;Author&gt;Saravanan&lt;/Author&gt;&lt;Year&gt;2022&lt;/Year&gt;&lt;RecNum&gt;451&lt;/RecNum&gt;&lt;DisplayText&gt;[62]&lt;/DisplayText&gt;&lt;record&gt;&lt;rec-number&gt;451&lt;/rec-number&gt;&lt;foreign-keys&gt;&lt;key app="EN" db-id="zwdsx2sx190apyezss95pw2jdwsdd9052asd" timestamp="1686132765"&gt;451&lt;/key&gt;&lt;/foreign-keys&gt;&lt;ref-type name="Journal Article"&gt;17&lt;/ref-type&gt;&lt;contributors&gt;&lt;authors&gt;&lt;author&gt;Saravanan, R.&lt;/author&gt;&lt;author&gt;Nivedita, K.&lt;/author&gt;&lt;author&gt;Karthik, K.&lt;/author&gt;&lt;author&gt;Venkatraman, R.&lt;/author&gt;&lt;/authors&gt;&lt;/contributors&gt;&lt;auth-address&gt;Department of Anaesthesiology, SRM Medical College Hospital and Research Institute, Potheri, Chennai, Tamil Nadu, India.&lt;/auth-address&gt;&lt;titles&gt;&lt;title&gt;Role of diaphragm ultrasound in weaning mechanically ventilated patients: A prospective observational study&lt;/title&gt;&lt;secondary-title&gt;Indian J Anaesth&lt;/secondary-title&gt;&lt;/titles&gt;&lt;periodical&gt;&lt;full-title&gt;Indian J Anaesth&lt;/full-title&gt;&lt;/periodical&gt;&lt;pages&gt;591-598&lt;/pages&gt;&lt;volume&gt;66&lt;/volume&gt;&lt;number&gt;8&lt;/number&gt;&lt;edition&gt;2022/10/25&lt;/edition&gt;&lt;keywords&gt;&lt;keyword&gt;Diaphragm&lt;/keyword&gt;&lt;keyword&gt;extubation&lt;/keyword&gt;&lt;keyword&gt;mechanical ventilation&lt;/keyword&gt;&lt;keyword&gt;ultrasonography&lt;/keyword&gt;&lt;keyword&gt;weaning&lt;/keyword&gt;&lt;/keywords&gt;&lt;dates&gt;&lt;year&gt;2022&lt;/year&gt;&lt;pub-dates&gt;&lt;date&gt;Aug&lt;/date&gt;&lt;/pub-dates&gt;&lt;/dates&gt;&lt;isbn&gt;0019-5049 (Print)&amp;#xD;0019-5049&lt;/isbn&gt;&lt;accession-num&gt;36274806&lt;/accession-num&gt;&lt;urls&gt;&lt;/urls&gt;&lt;custom2&gt;PMC9580592&lt;/custom2&gt;&lt;electronic-resource-num&gt;10.4103/ija.ija_229_22&lt;/electronic-resource-num&gt;&lt;remote-database-provider&gt;NLM&lt;/remote-database-provider&gt;&lt;language&gt;eng&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[62]</w:t>
            </w:r>
            <w:r w:rsidRPr="0044504D">
              <w:rPr>
                <w:sz w:val="18"/>
                <w:szCs w:val="18"/>
                <w:vertAlign w:val="superscript"/>
                <w:lang w:val="en-GB"/>
              </w:rPr>
              <w:fldChar w:fldCharType="end"/>
            </w:r>
          </w:p>
        </w:tc>
        <w:tc>
          <w:tcPr>
            <w:tcW w:w="309" w:type="pct"/>
          </w:tcPr>
          <w:p w14:paraId="767B4B2C" w14:textId="77777777" w:rsidR="006132D9" w:rsidRPr="00FB2FEF" w:rsidRDefault="006132D9" w:rsidP="00CE2873">
            <w:pPr>
              <w:rPr>
                <w:sz w:val="18"/>
                <w:szCs w:val="18"/>
                <w:lang w:val="en-GB"/>
              </w:rPr>
            </w:pPr>
            <w:r w:rsidRPr="00FB2FEF">
              <w:rPr>
                <w:sz w:val="18"/>
                <w:szCs w:val="18"/>
                <w:lang w:val="en-GB"/>
              </w:rPr>
              <w:t xml:space="preserve">India </w:t>
            </w:r>
          </w:p>
        </w:tc>
        <w:tc>
          <w:tcPr>
            <w:tcW w:w="354" w:type="pct"/>
          </w:tcPr>
          <w:p w14:paraId="72FFBB89"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7CA6DFB" w14:textId="77777777" w:rsidR="006132D9" w:rsidRPr="00FB2FEF" w:rsidRDefault="006132D9" w:rsidP="00CE2873">
            <w:pPr>
              <w:rPr>
                <w:sz w:val="18"/>
                <w:szCs w:val="18"/>
                <w:lang w:val="en-GB"/>
              </w:rPr>
            </w:pPr>
            <w:r w:rsidRPr="00FB2FEF">
              <w:rPr>
                <w:sz w:val="18"/>
                <w:szCs w:val="18"/>
                <w:lang w:val="en-GB"/>
              </w:rPr>
              <w:t>200</w:t>
            </w:r>
          </w:p>
        </w:tc>
        <w:tc>
          <w:tcPr>
            <w:tcW w:w="351" w:type="pct"/>
          </w:tcPr>
          <w:p w14:paraId="0BEA0FBA" w14:textId="77777777" w:rsidR="006132D9" w:rsidRPr="00FB2FEF" w:rsidRDefault="006132D9" w:rsidP="00CE2873">
            <w:pPr>
              <w:rPr>
                <w:sz w:val="18"/>
                <w:szCs w:val="18"/>
                <w:lang w:val="en-GB"/>
              </w:rPr>
            </w:pPr>
            <w:r w:rsidRPr="00FB2FEF">
              <w:rPr>
                <w:sz w:val="18"/>
                <w:szCs w:val="18"/>
                <w:lang w:val="en-GB"/>
              </w:rPr>
              <w:t>12.1 mm</w:t>
            </w:r>
          </w:p>
        </w:tc>
        <w:tc>
          <w:tcPr>
            <w:tcW w:w="897" w:type="pct"/>
          </w:tcPr>
          <w:p w14:paraId="2D6A085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GE </w:t>
            </w:r>
            <w:proofErr w:type="spellStart"/>
            <w:r w:rsidRPr="00FB2FEF">
              <w:rPr>
                <w:sz w:val="18"/>
                <w:szCs w:val="18"/>
                <w:shd w:val="clear" w:color="auto" w:fill="FFFFFF"/>
                <w:lang w:val="en-GB"/>
              </w:rPr>
              <w:t>LogiQ</w:t>
            </w:r>
            <w:proofErr w:type="spellEnd"/>
            <w:r w:rsidRPr="00FB2FEF">
              <w:rPr>
                <w:sz w:val="18"/>
                <w:szCs w:val="18"/>
                <w:shd w:val="clear" w:color="auto" w:fill="FFFFFF"/>
                <w:lang w:val="en-GB"/>
              </w:rPr>
              <w:t xml:space="preserve"> machine, China</w:t>
            </w:r>
          </w:p>
        </w:tc>
        <w:tc>
          <w:tcPr>
            <w:tcW w:w="1901" w:type="pct"/>
          </w:tcPr>
          <w:p w14:paraId="57CFE805"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position (45°)</w:t>
            </w:r>
          </w:p>
          <w:p w14:paraId="5E04FAE8"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Timepoint of measurement: before </w:t>
            </w:r>
            <w:proofErr w:type="spellStart"/>
            <w:r w:rsidRPr="00FB2FEF">
              <w:rPr>
                <w:sz w:val="18"/>
                <w:szCs w:val="18"/>
                <w:shd w:val="clear" w:color="auto" w:fill="FFFFFF"/>
              </w:rPr>
              <w:t>extubation</w:t>
            </w:r>
            <w:proofErr w:type="spellEnd"/>
            <w:r w:rsidRPr="00FB2FEF">
              <w:rPr>
                <w:sz w:val="18"/>
                <w:szCs w:val="18"/>
                <w:shd w:val="clear" w:color="auto" w:fill="FFFFFF"/>
              </w:rPr>
              <w:t>.</w:t>
            </w:r>
          </w:p>
          <w:p w14:paraId="001A7020" w14:textId="77777777" w:rsidR="006132D9" w:rsidRPr="00FB2FEF" w:rsidRDefault="006132D9" w:rsidP="00CE2873">
            <w:pPr>
              <w:rPr>
                <w:sz w:val="18"/>
                <w:szCs w:val="18"/>
                <w:shd w:val="clear" w:color="auto" w:fill="FFFFFF"/>
              </w:rPr>
            </w:pPr>
            <w:r w:rsidRPr="00FB2FEF">
              <w:rPr>
                <w:sz w:val="18"/>
                <w:szCs w:val="18"/>
                <w:shd w:val="clear" w:color="auto" w:fill="FFFFFF"/>
              </w:rPr>
              <w:t>- Maneuver: the probe was placed in the right subcostal margin and tilted cranially to visualize the dome of the diaphragm. Diaphragm excursion was measured during deep breathing.</w:t>
            </w:r>
          </w:p>
          <w:p w14:paraId="114C26F0"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Mode of US: M-mode </w:t>
            </w:r>
          </w:p>
          <w:p w14:paraId="317E7837" w14:textId="77777777" w:rsidR="006132D9" w:rsidRPr="00FB2FEF" w:rsidRDefault="006132D9" w:rsidP="00CE2873">
            <w:pPr>
              <w:rPr>
                <w:sz w:val="18"/>
                <w:szCs w:val="18"/>
                <w:shd w:val="clear" w:color="auto" w:fill="FFFFFF"/>
              </w:rPr>
            </w:pPr>
            <w:r w:rsidRPr="00FB2FEF">
              <w:rPr>
                <w:sz w:val="18"/>
                <w:szCs w:val="18"/>
                <w:shd w:val="clear" w:color="auto" w:fill="FFFFFF"/>
              </w:rPr>
              <w:t>- Type of probe: 3-5 MHz curvilinear probe.</w:t>
            </w:r>
          </w:p>
          <w:p w14:paraId="5BD6B292" w14:textId="77777777" w:rsidR="006132D9" w:rsidRPr="00FB2FEF" w:rsidRDefault="006132D9" w:rsidP="00CE2873">
            <w:pPr>
              <w:rPr>
                <w:sz w:val="18"/>
                <w:szCs w:val="18"/>
                <w:shd w:val="clear" w:color="auto" w:fill="FFFFFF"/>
              </w:rPr>
            </w:pPr>
            <w:r w:rsidRPr="00FB2FEF">
              <w:rPr>
                <w:sz w:val="18"/>
                <w:szCs w:val="18"/>
                <w:shd w:val="clear" w:color="auto" w:fill="FFFFFF"/>
              </w:rPr>
              <w:t>- Number of measurements: NR</w:t>
            </w:r>
          </w:p>
        </w:tc>
        <w:tc>
          <w:tcPr>
            <w:tcW w:w="531" w:type="pct"/>
          </w:tcPr>
          <w:p w14:paraId="568D803A" w14:textId="77777777" w:rsidR="006132D9" w:rsidRPr="00FB2FEF" w:rsidRDefault="006132D9" w:rsidP="00CE2873">
            <w:pPr>
              <w:shd w:val="clear" w:color="auto" w:fill="FFFFFF"/>
              <w:rPr>
                <w:sz w:val="18"/>
                <w:szCs w:val="18"/>
                <w:lang w:val="en-GB"/>
              </w:rPr>
            </w:pPr>
            <w:r w:rsidRPr="00FB2FEF">
              <w:rPr>
                <w:sz w:val="18"/>
                <w:szCs w:val="18"/>
                <w:lang w:val="en-GB"/>
              </w:rPr>
              <w:t xml:space="preserve">Ability of the patient to tolerate spontaneous breathing without the use of non-invasive ventilation for at least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016E63D3" w14:textId="77777777" w:rsidTr="0044504D">
        <w:tc>
          <w:tcPr>
            <w:tcW w:w="354" w:type="pct"/>
          </w:tcPr>
          <w:p w14:paraId="286C396F" w14:textId="77777777" w:rsidR="006132D9" w:rsidRDefault="006132D9" w:rsidP="0044504D">
            <w:pPr>
              <w:ind w:right="-103"/>
              <w:rPr>
                <w:sz w:val="18"/>
                <w:szCs w:val="18"/>
                <w:lang w:val="en-GB"/>
              </w:rPr>
            </w:pPr>
            <w:r w:rsidRPr="00FB2FEF">
              <w:rPr>
                <w:sz w:val="18"/>
                <w:szCs w:val="18"/>
                <w:lang w:val="en-GB"/>
              </w:rPr>
              <w:t>Shamil 2022</w:t>
            </w:r>
            <w:r w:rsidRPr="0044504D">
              <w:rPr>
                <w:sz w:val="18"/>
                <w:szCs w:val="18"/>
                <w:vertAlign w:val="superscript"/>
                <w:lang w:val="en-GB"/>
              </w:rPr>
              <w:fldChar w:fldCharType="begin"/>
            </w:r>
            <w:r w:rsidRPr="0044504D">
              <w:rPr>
                <w:sz w:val="18"/>
                <w:szCs w:val="18"/>
                <w:vertAlign w:val="superscript"/>
                <w:lang w:val="en-GB"/>
              </w:rPr>
              <w:instrText xml:space="preserve"> ADDIN EN.CITE &lt;EndNote&gt;&lt;Cite&gt;&lt;Author&gt;Shamil&lt;/Author&gt;&lt;Year&gt;2022&lt;/Year&gt;&lt;RecNum&gt;446&lt;/RecNum&gt;&lt;DisplayText&gt;[24]&lt;/DisplayText&gt;&lt;record&gt;&lt;rec-number&gt;446&lt;/rec-number&gt;&lt;foreign-keys&gt;&lt;key app="EN" db-id="zwdsx2sx190apyezss95pw2jdwsdd9052asd" timestamp="1686132286"&gt;446&lt;/key&gt;&lt;/foreign-keys&gt;&lt;ref-type name="Journal Article"&gt;17&lt;/ref-type&gt;&lt;contributors&gt;&lt;authors&gt;&lt;author&gt;Shamil, P. K.&lt;/author&gt;&lt;author&gt;Gupta, N. K.&lt;/author&gt;&lt;author&gt;Ish, P.&lt;/author&gt;&lt;author&gt;Sen, M. K.&lt;/author&gt;&lt;author&gt;Kumar, R.&lt;/author&gt;&lt;author&gt;Chakrabarti, S.&lt;/author&gt;&lt;author&gt;Gupta, N.&lt;/author&gt;&lt;/authors&gt;&lt;/contributors&gt;&lt;auth-address&gt;Department of Pulmonary and Critical Care Medicine, VMMC and Safdarjung Hospital, New Delhi, India.&lt;/auth-address&gt;&lt;titles&gt;&lt;title&gt;Prediction of Weaning Outcome from Mechanical Ventilation Using Diaphragmatic Rapid Shallow Breathing Index&lt;/title&gt;&lt;secondary-title&gt;Indian J Crit Care Med&lt;/secondary-title&gt;&lt;/titles&gt;&lt;periodical&gt;&lt;full-title&gt;Indian J Crit Care Med&lt;/full-title&gt;&lt;/periodical&gt;&lt;pages&gt;1000-1005&lt;/pages&gt;&lt;volume&gt;26&lt;/volume&gt;&lt;number&gt;9&lt;/number&gt;&lt;edition&gt;2022/10/11&lt;/edition&gt;&lt;keywords&gt;&lt;keyword&gt;Critical care&lt;/keyword&gt;&lt;keyword&gt;Diaphragm&lt;/keyword&gt;&lt;keyword&gt;Ultrasonography&lt;/keyword&gt;&lt;keyword&gt;Ventilator weaning&lt;/keyword&gt;&lt;/keywords&gt;&lt;dates&gt;&lt;year&gt;2022&lt;/year&gt;&lt;pub-dates&gt;&lt;date&gt;Sep&lt;/date&gt;&lt;/pub-dates&gt;&lt;/dates&gt;&lt;isbn&gt;0972-5229 (Print)&amp;#xD;0972-5229&lt;/isbn&gt;&lt;accession-num&gt;36213711&lt;/accession-num&gt;&lt;urls&gt;&lt;/urls&gt;&lt;custom2&gt;PMC9492741&lt;/custom2&gt;&lt;electronic-resource-num&gt;10.5005/jp-journals-10071-24316&lt;/electronic-resource-num&gt;&lt;remote-database-provider&gt;NLM&lt;/remote-database-provider&gt;&lt;language&gt;eng&lt;/language&gt;&lt;/record&gt;&lt;/Cite&gt;&lt;/EndNote&gt;</w:instrText>
            </w:r>
            <w:r w:rsidRPr="0044504D">
              <w:rPr>
                <w:sz w:val="18"/>
                <w:szCs w:val="18"/>
                <w:vertAlign w:val="superscript"/>
                <w:lang w:val="en-GB"/>
              </w:rPr>
              <w:fldChar w:fldCharType="separate"/>
            </w:r>
            <w:r w:rsidRPr="0044504D">
              <w:rPr>
                <w:noProof/>
                <w:sz w:val="18"/>
                <w:szCs w:val="18"/>
                <w:vertAlign w:val="superscript"/>
                <w:lang w:val="en-GB"/>
              </w:rPr>
              <w:t>[24]</w:t>
            </w:r>
            <w:r w:rsidRPr="0044504D">
              <w:rPr>
                <w:sz w:val="18"/>
                <w:szCs w:val="18"/>
                <w:vertAlign w:val="superscript"/>
                <w:lang w:val="en-GB"/>
              </w:rPr>
              <w:fldChar w:fldCharType="end"/>
            </w:r>
          </w:p>
          <w:p w14:paraId="7DB7FB84" w14:textId="77777777" w:rsidR="0044504D" w:rsidRDefault="0044504D" w:rsidP="00CE2873">
            <w:pPr>
              <w:ind w:right="-199"/>
              <w:rPr>
                <w:sz w:val="18"/>
                <w:szCs w:val="18"/>
                <w:lang w:val="en-GB"/>
              </w:rPr>
            </w:pPr>
          </w:p>
          <w:p w14:paraId="201E65EC" w14:textId="77777777" w:rsidR="0044504D" w:rsidRDefault="0044504D" w:rsidP="00CE2873">
            <w:pPr>
              <w:ind w:right="-199"/>
              <w:rPr>
                <w:sz w:val="18"/>
                <w:szCs w:val="18"/>
                <w:lang w:val="en-GB"/>
              </w:rPr>
            </w:pPr>
          </w:p>
          <w:p w14:paraId="23372F81" w14:textId="77777777" w:rsidR="0044504D" w:rsidRDefault="0044504D" w:rsidP="00CE2873">
            <w:pPr>
              <w:ind w:right="-199"/>
              <w:rPr>
                <w:sz w:val="18"/>
                <w:szCs w:val="18"/>
                <w:lang w:val="en-GB"/>
              </w:rPr>
            </w:pPr>
          </w:p>
          <w:p w14:paraId="2F2125AE" w14:textId="77777777" w:rsidR="0044504D" w:rsidRDefault="0044504D" w:rsidP="00CE2873">
            <w:pPr>
              <w:ind w:right="-199"/>
              <w:rPr>
                <w:sz w:val="18"/>
                <w:szCs w:val="18"/>
                <w:lang w:val="en-GB"/>
              </w:rPr>
            </w:pPr>
          </w:p>
          <w:p w14:paraId="515965AE" w14:textId="77777777" w:rsidR="0044504D" w:rsidRDefault="0044504D" w:rsidP="00CE2873">
            <w:pPr>
              <w:ind w:right="-199"/>
              <w:rPr>
                <w:sz w:val="18"/>
                <w:szCs w:val="18"/>
                <w:lang w:val="en-GB"/>
              </w:rPr>
            </w:pPr>
          </w:p>
          <w:p w14:paraId="7CE51F11" w14:textId="77777777" w:rsidR="0044504D" w:rsidRDefault="0044504D" w:rsidP="00CE2873">
            <w:pPr>
              <w:ind w:right="-199"/>
              <w:rPr>
                <w:sz w:val="18"/>
                <w:szCs w:val="18"/>
                <w:lang w:val="en-GB"/>
              </w:rPr>
            </w:pPr>
          </w:p>
          <w:p w14:paraId="17574DBB" w14:textId="77777777" w:rsidR="0044504D" w:rsidRDefault="0044504D" w:rsidP="00CE2873">
            <w:pPr>
              <w:ind w:right="-199"/>
              <w:rPr>
                <w:sz w:val="18"/>
                <w:szCs w:val="18"/>
                <w:lang w:val="en-GB"/>
              </w:rPr>
            </w:pPr>
          </w:p>
          <w:p w14:paraId="3E82FAA9" w14:textId="77777777" w:rsidR="0044504D" w:rsidRDefault="0044504D" w:rsidP="00CE2873">
            <w:pPr>
              <w:ind w:right="-199"/>
              <w:rPr>
                <w:sz w:val="18"/>
                <w:szCs w:val="18"/>
                <w:lang w:val="en-GB"/>
              </w:rPr>
            </w:pPr>
          </w:p>
          <w:p w14:paraId="720FDB30" w14:textId="77777777" w:rsidR="0044504D" w:rsidRDefault="0044504D" w:rsidP="00CE2873">
            <w:pPr>
              <w:ind w:right="-199"/>
              <w:rPr>
                <w:sz w:val="18"/>
                <w:szCs w:val="18"/>
                <w:lang w:val="en-GB"/>
              </w:rPr>
            </w:pPr>
          </w:p>
          <w:p w14:paraId="16E37C59" w14:textId="77777777" w:rsidR="0044504D" w:rsidRDefault="0044504D" w:rsidP="00CE2873">
            <w:pPr>
              <w:ind w:right="-199"/>
              <w:rPr>
                <w:sz w:val="18"/>
                <w:szCs w:val="18"/>
                <w:lang w:val="en-GB"/>
              </w:rPr>
            </w:pPr>
          </w:p>
          <w:p w14:paraId="41CBC49A" w14:textId="77777777" w:rsidR="0044504D" w:rsidRDefault="0044504D" w:rsidP="00CE2873">
            <w:pPr>
              <w:ind w:right="-199"/>
              <w:rPr>
                <w:sz w:val="18"/>
                <w:szCs w:val="18"/>
                <w:lang w:val="en-GB"/>
              </w:rPr>
            </w:pPr>
          </w:p>
          <w:p w14:paraId="20FD0EDC" w14:textId="77777777" w:rsidR="0044504D" w:rsidRDefault="0044504D" w:rsidP="00CE2873">
            <w:pPr>
              <w:ind w:right="-199"/>
              <w:rPr>
                <w:sz w:val="18"/>
                <w:szCs w:val="18"/>
                <w:lang w:val="en-GB"/>
              </w:rPr>
            </w:pPr>
          </w:p>
          <w:p w14:paraId="1196D8A1" w14:textId="0CDC2C25" w:rsidR="0044504D" w:rsidRPr="00FB2FEF" w:rsidRDefault="0044504D" w:rsidP="00CE2873">
            <w:pPr>
              <w:ind w:right="-199"/>
              <w:rPr>
                <w:sz w:val="18"/>
                <w:szCs w:val="18"/>
                <w:lang w:val="en-GB"/>
              </w:rPr>
            </w:pPr>
          </w:p>
        </w:tc>
        <w:tc>
          <w:tcPr>
            <w:tcW w:w="309" w:type="pct"/>
          </w:tcPr>
          <w:p w14:paraId="63015601"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454D4313" w14:textId="77777777" w:rsidR="006132D9" w:rsidRPr="00FB2FEF" w:rsidRDefault="006132D9" w:rsidP="00CE2873">
            <w:pPr>
              <w:rPr>
                <w:sz w:val="18"/>
                <w:szCs w:val="18"/>
              </w:rPr>
            </w:pPr>
            <w:r w:rsidRPr="00FB2FEF">
              <w:rPr>
                <w:sz w:val="18"/>
                <w:szCs w:val="18"/>
              </w:rPr>
              <w:t xml:space="preserve">ICU, MV patients ready to wean </w:t>
            </w:r>
          </w:p>
        </w:tc>
        <w:tc>
          <w:tcPr>
            <w:tcW w:w="302" w:type="pct"/>
          </w:tcPr>
          <w:p w14:paraId="4012FA28" w14:textId="77777777" w:rsidR="006132D9" w:rsidRPr="00FB2FEF" w:rsidRDefault="006132D9" w:rsidP="00CE2873">
            <w:pPr>
              <w:rPr>
                <w:sz w:val="18"/>
                <w:szCs w:val="18"/>
              </w:rPr>
            </w:pPr>
            <w:r w:rsidRPr="00FB2FEF">
              <w:rPr>
                <w:sz w:val="18"/>
                <w:szCs w:val="18"/>
              </w:rPr>
              <w:t>50</w:t>
            </w:r>
          </w:p>
        </w:tc>
        <w:tc>
          <w:tcPr>
            <w:tcW w:w="351" w:type="pct"/>
          </w:tcPr>
          <w:p w14:paraId="3313AA99" w14:textId="77777777" w:rsidR="006132D9" w:rsidRPr="00FB2FEF" w:rsidRDefault="006132D9" w:rsidP="00CE2873">
            <w:pPr>
              <w:rPr>
                <w:sz w:val="18"/>
                <w:szCs w:val="18"/>
              </w:rPr>
            </w:pPr>
            <w:r w:rsidRPr="00FB2FEF">
              <w:rPr>
                <w:sz w:val="18"/>
                <w:szCs w:val="18"/>
              </w:rPr>
              <w:t>12 mm</w:t>
            </w:r>
            <w:r w:rsidRPr="00FB2FEF">
              <w:rPr>
                <w:sz w:val="18"/>
                <w:szCs w:val="18"/>
                <w:lang w:val="en-GB"/>
              </w:rPr>
              <w:t>†</w:t>
            </w:r>
          </w:p>
        </w:tc>
        <w:tc>
          <w:tcPr>
            <w:tcW w:w="897" w:type="pct"/>
          </w:tcPr>
          <w:p w14:paraId="14846FCC" w14:textId="77777777" w:rsidR="006132D9" w:rsidRPr="00FB2FEF" w:rsidRDefault="006132D9" w:rsidP="00CE2873">
            <w:pPr>
              <w:rPr>
                <w:sz w:val="18"/>
                <w:szCs w:val="18"/>
                <w:shd w:val="clear" w:color="auto" w:fill="FFFFFF"/>
              </w:rPr>
            </w:pPr>
            <w:r w:rsidRPr="00FB2FEF">
              <w:rPr>
                <w:sz w:val="18"/>
                <w:szCs w:val="18"/>
                <w:shd w:val="clear" w:color="auto" w:fill="FFFFFF"/>
              </w:rPr>
              <w:t>NR</w:t>
            </w:r>
          </w:p>
        </w:tc>
        <w:tc>
          <w:tcPr>
            <w:tcW w:w="1901" w:type="pct"/>
          </w:tcPr>
          <w:p w14:paraId="37C1B223" w14:textId="77777777" w:rsidR="006132D9" w:rsidRPr="00FB2FEF" w:rsidRDefault="006132D9" w:rsidP="00CE2873">
            <w:pPr>
              <w:rPr>
                <w:sz w:val="18"/>
                <w:szCs w:val="18"/>
                <w:shd w:val="clear" w:color="auto" w:fill="FFFFFF"/>
                <w:lang w:val="fr-FR"/>
              </w:rPr>
            </w:pPr>
            <w:r w:rsidRPr="00FB2FEF">
              <w:rPr>
                <w:sz w:val="18"/>
                <w:szCs w:val="18"/>
                <w:shd w:val="clear" w:color="auto" w:fill="FFFFFF"/>
                <w:lang w:val="fr-FR"/>
              </w:rPr>
              <w:t xml:space="preserve">- Patient position: position: </w:t>
            </w:r>
            <w:proofErr w:type="spellStart"/>
            <w:r w:rsidRPr="00FB2FEF">
              <w:rPr>
                <w:sz w:val="18"/>
                <w:szCs w:val="18"/>
                <w:shd w:val="clear" w:color="auto" w:fill="FFFFFF"/>
                <w:lang w:val="fr-FR"/>
              </w:rPr>
              <w:t>supine</w:t>
            </w:r>
            <w:proofErr w:type="spellEnd"/>
            <w:r w:rsidRPr="00FB2FEF">
              <w:rPr>
                <w:sz w:val="18"/>
                <w:szCs w:val="18"/>
                <w:shd w:val="clear" w:color="auto" w:fill="FFFFFF"/>
                <w:lang w:val="fr-FR"/>
              </w:rPr>
              <w:t xml:space="preserve"> position (30°-45°).</w:t>
            </w:r>
          </w:p>
          <w:p w14:paraId="1CDBB811" w14:textId="77777777" w:rsidR="006132D9" w:rsidRPr="00FB2FEF" w:rsidRDefault="006132D9" w:rsidP="00CE2873">
            <w:pPr>
              <w:rPr>
                <w:sz w:val="18"/>
                <w:szCs w:val="18"/>
                <w:shd w:val="clear" w:color="auto" w:fill="FFFFFF"/>
              </w:rPr>
            </w:pPr>
            <w:r w:rsidRPr="00FB2FEF">
              <w:rPr>
                <w:sz w:val="18"/>
                <w:szCs w:val="18"/>
                <w:shd w:val="clear" w:color="auto" w:fill="FFFFFF"/>
              </w:rPr>
              <w:t>- Timepoint of measurement: during SBT.</w:t>
            </w:r>
          </w:p>
          <w:p w14:paraId="3431255D" w14:textId="77777777" w:rsidR="006132D9" w:rsidRPr="00FB2FEF" w:rsidRDefault="006132D9" w:rsidP="00CE2873">
            <w:pPr>
              <w:rPr>
                <w:sz w:val="18"/>
                <w:szCs w:val="18"/>
                <w:shd w:val="clear" w:color="auto" w:fill="FFFFFF"/>
              </w:rPr>
            </w:pPr>
            <w:r w:rsidRPr="00FB2FEF">
              <w:rPr>
                <w:sz w:val="18"/>
                <w:szCs w:val="18"/>
                <w:shd w:val="clear" w:color="auto" w:fill="FFFFFF"/>
              </w:rPr>
              <w:t>- Maneuver: measurements performed during tidal breathing while patients ventilated with PSV (PEEP: 5 cmH2O, PS: 5 cmH2O); the probe was placed on the right side of the chest at</w:t>
            </w:r>
          </w:p>
          <w:p w14:paraId="5C733BA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the anterior subcostal location between the midclavicular line and anterior axillary line. The ultrasound beam would reach the posterior part of the diaphragm at an angle of not less than 70°.                       </w:t>
            </w:r>
          </w:p>
          <w:p w14:paraId="4BC51BFC" w14:textId="77777777" w:rsidR="006132D9" w:rsidRPr="00FB2FEF" w:rsidRDefault="006132D9" w:rsidP="00CE2873">
            <w:pPr>
              <w:rPr>
                <w:sz w:val="18"/>
                <w:szCs w:val="18"/>
                <w:shd w:val="clear" w:color="auto" w:fill="FFFFFF"/>
              </w:rPr>
            </w:pPr>
            <w:r w:rsidRPr="00FB2FEF">
              <w:rPr>
                <w:sz w:val="18"/>
                <w:szCs w:val="18"/>
                <w:shd w:val="clear" w:color="auto" w:fill="FFFFFF"/>
              </w:rPr>
              <w:t>- Mode of US: B- and M-mode</w:t>
            </w:r>
          </w:p>
          <w:p w14:paraId="63CF7EF7" w14:textId="77777777" w:rsidR="006132D9" w:rsidRPr="00FB2FEF" w:rsidRDefault="006132D9" w:rsidP="00CE2873">
            <w:pPr>
              <w:rPr>
                <w:sz w:val="18"/>
                <w:szCs w:val="18"/>
                <w:shd w:val="clear" w:color="auto" w:fill="FFFFFF"/>
              </w:rPr>
            </w:pPr>
            <w:r w:rsidRPr="00FB2FEF">
              <w:rPr>
                <w:sz w:val="18"/>
                <w:szCs w:val="18"/>
                <w:shd w:val="clear" w:color="auto" w:fill="FFFFFF"/>
              </w:rPr>
              <w:t>- Type of probe: 3.5 MHz curvilinear probe.</w:t>
            </w:r>
          </w:p>
          <w:p w14:paraId="2A46C391" w14:textId="77777777" w:rsidR="006132D9" w:rsidRPr="00FB2FEF" w:rsidRDefault="006132D9" w:rsidP="00CE2873">
            <w:pPr>
              <w:rPr>
                <w:sz w:val="18"/>
                <w:szCs w:val="18"/>
                <w:shd w:val="clear" w:color="auto" w:fill="FFFFFF"/>
              </w:rPr>
            </w:pPr>
            <w:r w:rsidRPr="00FB2FEF">
              <w:rPr>
                <w:sz w:val="18"/>
                <w:szCs w:val="18"/>
                <w:shd w:val="clear" w:color="auto" w:fill="FFFFFF"/>
              </w:rPr>
              <w:t>- Number of measurements: average of five measurements.</w:t>
            </w:r>
          </w:p>
        </w:tc>
        <w:tc>
          <w:tcPr>
            <w:tcW w:w="531" w:type="pct"/>
          </w:tcPr>
          <w:p w14:paraId="77C9527C" w14:textId="77777777" w:rsidR="006132D9" w:rsidRPr="00FB2FEF" w:rsidRDefault="006132D9" w:rsidP="00CE2873">
            <w:pPr>
              <w:rPr>
                <w:sz w:val="18"/>
                <w:szCs w:val="18"/>
              </w:rPr>
            </w:pPr>
            <w:r w:rsidRPr="00FB2FEF">
              <w:rPr>
                <w:sz w:val="18"/>
                <w:szCs w:val="18"/>
              </w:rPr>
              <w:t xml:space="preserve">No reintubation or need of noninvasive ventilation (NIV) for the patient within 48 hours after </w:t>
            </w:r>
            <w:proofErr w:type="spellStart"/>
            <w:r w:rsidRPr="00FB2FEF">
              <w:rPr>
                <w:sz w:val="18"/>
                <w:szCs w:val="18"/>
              </w:rPr>
              <w:t>extubation</w:t>
            </w:r>
            <w:proofErr w:type="spellEnd"/>
            <w:r w:rsidRPr="00FB2FEF">
              <w:rPr>
                <w:sz w:val="18"/>
                <w:szCs w:val="18"/>
              </w:rPr>
              <w:t>.</w:t>
            </w:r>
          </w:p>
        </w:tc>
      </w:tr>
      <w:tr w:rsidR="001F6CAB" w:rsidRPr="00FB2FEF" w14:paraId="542CAD19" w14:textId="77777777" w:rsidTr="0044504D">
        <w:tc>
          <w:tcPr>
            <w:tcW w:w="354" w:type="pct"/>
          </w:tcPr>
          <w:p w14:paraId="02F84409" w14:textId="5E102333" w:rsidR="006132D9" w:rsidRPr="00FB2FEF" w:rsidRDefault="006132D9" w:rsidP="00CE2873">
            <w:pPr>
              <w:ind w:right="-199"/>
              <w:rPr>
                <w:sz w:val="18"/>
                <w:szCs w:val="18"/>
                <w:lang w:val="en-GB"/>
              </w:rPr>
            </w:pPr>
            <w:r w:rsidRPr="00FB2FEF">
              <w:rPr>
                <w:sz w:val="18"/>
                <w:szCs w:val="18"/>
                <w:lang w:val="en-GB"/>
              </w:rPr>
              <w:t>Song 2022</w:t>
            </w:r>
            <w:r w:rsidRPr="00FB2FEF">
              <w:rPr>
                <w:sz w:val="18"/>
                <w:szCs w:val="18"/>
                <w:lang w:val="en-GB"/>
              </w:rPr>
              <w:fldChar w:fldCharType="begin">
                <w:fldData xml:space="preserve">PEVuZE5vdGU+PENpdGU+PEF1dGhvcj5Tb25nPC9BdXRob3I+PFllYXI+MjAyMjwvWWVhcj48UmVj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</w:fldData>
              </w:fldChar>
            </w:r>
            <w:r w:rsidRPr="00FB2FEF">
              <w:rPr>
                <w:sz w:val="18"/>
                <w:szCs w:val="18"/>
                <w:lang w:val="en-GB"/>
              </w:rPr>
              <w:instrText xml:space="preserve"> ADDIN EN.CITE </w:instrText>
            </w:r>
            <w:r w:rsidRPr="00FB2FEF">
              <w:rPr>
                <w:sz w:val="18"/>
                <w:szCs w:val="18"/>
                <w:lang w:val="en-GB"/>
              </w:rPr>
              <w:fldChar w:fldCharType="begin">
                <w:fldData xml:space="preserve">PEVuZE5vdGU+PENpdGU+PEF1dGhvcj5Tb25nPC9BdXRob3I+PFllYXI+MjAyMjwvWWVhcj48UmVj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</w:fldData>
              </w:fldChar>
            </w:r>
            <w:r w:rsidRPr="00FB2FEF">
              <w:rPr>
                <w:sz w:val="18"/>
                <w:szCs w:val="18"/>
                <w:lang w:val="en-GB"/>
              </w:rPr>
              <w:instrText xml:space="preserve"> ADDIN EN.CITE.DATA </w:instrText>
            </w:r>
            <w:r w:rsidRPr="00FB2FEF">
              <w:rPr>
                <w:sz w:val="18"/>
                <w:szCs w:val="18"/>
                <w:lang w:val="en-GB"/>
              </w:rPr>
            </w:r>
            <w:r w:rsidRPr="00FB2FEF">
              <w:rPr>
                <w:sz w:val="18"/>
                <w:szCs w:val="18"/>
                <w:lang w:val="en-GB"/>
              </w:rPr>
              <w:fldChar w:fldCharType="end"/>
            </w:r>
            <w:r w:rsidRPr="00FB2FEF">
              <w:rPr>
                <w:sz w:val="18"/>
                <w:szCs w:val="18"/>
                <w:lang w:val="en-GB"/>
              </w:rPr>
            </w:r>
            <w:r w:rsidRPr="00FB2FEF">
              <w:rPr>
                <w:sz w:val="18"/>
                <w:szCs w:val="18"/>
                <w:lang w:val="en-GB"/>
              </w:rPr>
              <w:fldChar w:fldCharType="separate"/>
            </w:r>
            <w:r w:rsidRPr="0044504D">
              <w:rPr>
                <w:noProof/>
                <w:sz w:val="18"/>
                <w:szCs w:val="18"/>
                <w:vertAlign w:val="superscript"/>
                <w:lang w:val="en-GB"/>
              </w:rPr>
              <w:t>[63]</w:t>
            </w:r>
            <w:r w:rsidRPr="00FB2FEF">
              <w:rPr>
                <w:sz w:val="18"/>
                <w:szCs w:val="18"/>
                <w:lang w:val="en-GB"/>
              </w:rPr>
              <w:fldChar w:fldCharType="end"/>
            </w:r>
          </w:p>
        </w:tc>
        <w:tc>
          <w:tcPr>
            <w:tcW w:w="309" w:type="pct"/>
          </w:tcPr>
          <w:p w14:paraId="0956D176"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62AE3FB7"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1CF489C" w14:textId="77777777" w:rsidR="006132D9" w:rsidRPr="00FB2FEF" w:rsidRDefault="006132D9" w:rsidP="00CE2873">
            <w:pPr>
              <w:rPr>
                <w:sz w:val="18"/>
                <w:szCs w:val="18"/>
                <w:lang w:val="en-GB"/>
              </w:rPr>
            </w:pPr>
            <w:r w:rsidRPr="00FB2FEF">
              <w:rPr>
                <w:sz w:val="18"/>
                <w:szCs w:val="18"/>
                <w:lang w:val="en-GB"/>
              </w:rPr>
              <w:t>110</w:t>
            </w:r>
          </w:p>
        </w:tc>
        <w:tc>
          <w:tcPr>
            <w:tcW w:w="351" w:type="pct"/>
          </w:tcPr>
          <w:p w14:paraId="18217672" w14:textId="77777777" w:rsidR="006132D9" w:rsidRPr="00FB2FEF" w:rsidRDefault="006132D9" w:rsidP="00CE2873">
            <w:pPr>
              <w:rPr>
                <w:sz w:val="18"/>
                <w:szCs w:val="18"/>
                <w:lang w:val="en-GB"/>
              </w:rPr>
            </w:pPr>
            <w:r w:rsidRPr="00FB2FEF">
              <w:rPr>
                <w:sz w:val="18"/>
                <w:szCs w:val="18"/>
                <w:lang w:val="en-GB"/>
              </w:rPr>
              <w:t>13.5 mm</w:t>
            </w:r>
          </w:p>
        </w:tc>
        <w:tc>
          <w:tcPr>
            <w:tcW w:w="897" w:type="pct"/>
          </w:tcPr>
          <w:p w14:paraId="56C9AAD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M-turbo; (FUJIFILM </w:t>
            </w:r>
            <w:proofErr w:type="spellStart"/>
            <w:r w:rsidRPr="00FB2FEF">
              <w:rPr>
                <w:sz w:val="18"/>
                <w:szCs w:val="18"/>
                <w:shd w:val="clear" w:color="auto" w:fill="FFFFFF"/>
                <w:lang w:val="en-GB"/>
              </w:rPr>
              <w:t>Sonosite</w:t>
            </w:r>
            <w:proofErr w:type="spellEnd"/>
            <w:r w:rsidRPr="00FB2FEF">
              <w:rPr>
                <w:sz w:val="18"/>
                <w:szCs w:val="18"/>
                <w:shd w:val="clear" w:color="auto" w:fill="FFFFFF"/>
                <w:lang w:val="en-GB"/>
              </w:rPr>
              <w:t>, Washington, USA)</w:t>
            </w:r>
          </w:p>
        </w:tc>
        <w:tc>
          <w:tcPr>
            <w:tcW w:w="1901" w:type="pct"/>
          </w:tcPr>
          <w:p w14:paraId="11ACA3A6"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Patient position</w:t>
            </w:r>
            <w:r w:rsidRPr="00FB2FEF">
              <w:rPr>
                <w:sz w:val="18"/>
                <w:szCs w:val="18"/>
                <w:shd w:val="clear" w:color="auto" w:fill="FFFFFF"/>
              </w:rPr>
              <w:t>: supine (30°-45°)</w:t>
            </w:r>
          </w:p>
          <w:p w14:paraId="270ED619"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Timepoint of measurement</w:t>
            </w:r>
            <w:r w:rsidRPr="00FB2FEF">
              <w:rPr>
                <w:sz w:val="18"/>
                <w:szCs w:val="18"/>
                <w:shd w:val="clear" w:color="auto" w:fill="FFFFFF"/>
              </w:rPr>
              <w:t>: after 30 min from the beginning of the SBT or immediately before returning to the initial ventilator settings in case of SBT failure.</w:t>
            </w:r>
          </w:p>
          <w:p w14:paraId="7F3838C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the probe was placed immediately below the right costal margin on the anterior axillary or midclavicular line in the longitudinal scanning plane, with the tomographic plane angled in the cephalad direction such that the ultrasound beam was perpendicular to the posterior third of the right hemidiaphragm. </w:t>
            </w:r>
          </w:p>
          <w:p w14:paraId="2AE7E166"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w:t>
            </w:r>
            <w:r w:rsidRPr="00FB2FEF">
              <w:rPr>
                <w:sz w:val="18"/>
                <w:szCs w:val="18"/>
                <w:shd w:val="clear" w:color="auto" w:fill="FFFFFF"/>
              </w:rPr>
              <w:t>: M-mode</w:t>
            </w:r>
          </w:p>
          <w:p w14:paraId="1CBEC020"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Type of probe</w:t>
            </w:r>
            <w:r w:rsidRPr="00FB2FEF">
              <w:rPr>
                <w:sz w:val="18"/>
                <w:szCs w:val="18"/>
                <w:shd w:val="clear" w:color="auto" w:fill="FFFFFF"/>
              </w:rPr>
              <w:t xml:space="preserve">: 3.5 MHz curvilinear probe </w:t>
            </w:r>
          </w:p>
          <w:p w14:paraId="5CDD5CB2"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Number of measurements</w:t>
            </w:r>
            <w:r w:rsidRPr="00FB2FEF">
              <w:rPr>
                <w:sz w:val="18"/>
                <w:szCs w:val="18"/>
                <w:shd w:val="clear" w:color="auto" w:fill="FFFFFF"/>
              </w:rPr>
              <w:t>: average of three measurements.</w:t>
            </w:r>
          </w:p>
        </w:tc>
        <w:tc>
          <w:tcPr>
            <w:tcW w:w="531" w:type="pct"/>
          </w:tcPr>
          <w:p w14:paraId="333A0709" w14:textId="77777777" w:rsidR="006132D9" w:rsidRPr="00FB2FEF" w:rsidRDefault="006132D9" w:rsidP="00CE2873">
            <w:pPr>
              <w:shd w:val="clear" w:color="auto" w:fill="FFFFFF"/>
              <w:rPr>
                <w:sz w:val="18"/>
                <w:szCs w:val="18"/>
                <w:lang w:val="en-GB"/>
              </w:rPr>
            </w:pPr>
            <w:r w:rsidRPr="00FB2FEF">
              <w:rPr>
                <w:sz w:val="18"/>
                <w:szCs w:val="18"/>
                <w:lang w:val="en-GB"/>
              </w:rPr>
              <w:t>SBT success and ability to maintain SB &gt; 48h without needing non-invasive or invasive ventilation.</w:t>
            </w:r>
          </w:p>
        </w:tc>
      </w:tr>
      <w:tr w:rsidR="001F6CAB" w:rsidRPr="00FB2FEF" w14:paraId="323590FD" w14:textId="77777777" w:rsidTr="0044504D">
        <w:tc>
          <w:tcPr>
            <w:tcW w:w="354" w:type="pct"/>
          </w:tcPr>
          <w:p w14:paraId="50F98733" w14:textId="38CD0EAE" w:rsidR="006132D9" w:rsidRPr="00FB2FEF" w:rsidRDefault="006132D9" w:rsidP="00CE2873">
            <w:pPr>
              <w:ind w:right="-199"/>
              <w:rPr>
                <w:sz w:val="18"/>
                <w:szCs w:val="18"/>
                <w:lang w:val="en-GB"/>
              </w:rPr>
            </w:pPr>
            <w:r w:rsidRPr="00FB2FEF">
              <w:rPr>
                <w:sz w:val="18"/>
                <w:szCs w:val="18"/>
                <w:lang w:val="en-GB"/>
              </w:rPr>
              <w:lastRenderedPageBreak/>
              <w:t>Spadaro 2016</w:t>
            </w:r>
            <w:r w:rsidRPr="00FB2FEF">
              <w:rPr>
                <w:sz w:val="18"/>
                <w:szCs w:val="18"/>
                <w:vertAlign w:val="superscript"/>
                <w:lang w:val="en-GB"/>
              </w:rPr>
              <w:fldChar w:fldCharType="begin">
                <w:fldData xml:space="preserve">PEVuZE5vdGU+PENpdGU+PEF1dGhvcj5TcGFkYXJvPC9BdXRob3I+PFllYXI+MjAxNjwvWWVhcj48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PEVuZE5vdGU+PENpdGU+PEF1dGhvcj5TcGFkYXJvPC9BdXRob3I+PFllYXI+MjAxNjwvWWVhcj48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[25]</w:t>
            </w:r>
            <w:r w:rsidRPr="00FB2FEF">
              <w:rPr>
                <w:sz w:val="18"/>
                <w:szCs w:val="18"/>
                <w:vertAlign w:val="superscript"/>
                <w:lang w:val="en-GB"/>
              </w:rPr>
              <w:fldChar w:fldCharType="end"/>
            </w:r>
          </w:p>
        </w:tc>
        <w:tc>
          <w:tcPr>
            <w:tcW w:w="309" w:type="pct"/>
          </w:tcPr>
          <w:p w14:paraId="0FC497AE"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03FBB41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A39CECB" w14:textId="77777777" w:rsidR="006132D9" w:rsidRPr="00FB2FEF" w:rsidRDefault="006132D9" w:rsidP="00CE2873">
            <w:pPr>
              <w:rPr>
                <w:sz w:val="18"/>
                <w:szCs w:val="18"/>
                <w:lang w:val="en-GB"/>
              </w:rPr>
            </w:pPr>
            <w:r w:rsidRPr="00FB2FEF">
              <w:rPr>
                <w:sz w:val="18"/>
                <w:szCs w:val="18"/>
                <w:lang w:val="en-GB"/>
              </w:rPr>
              <w:t>51</w:t>
            </w:r>
          </w:p>
        </w:tc>
        <w:tc>
          <w:tcPr>
            <w:tcW w:w="351" w:type="pct"/>
          </w:tcPr>
          <w:p w14:paraId="46BF312A" w14:textId="77777777" w:rsidR="006132D9" w:rsidRPr="00FB2FEF" w:rsidRDefault="006132D9" w:rsidP="00CE2873">
            <w:pPr>
              <w:rPr>
                <w:sz w:val="18"/>
                <w:szCs w:val="18"/>
                <w:lang w:val="en-GB"/>
              </w:rPr>
            </w:pPr>
            <w:r w:rsidRPr="00FB2FEF">
              <w:rPr>
                <w:sz w:val="18"/>
                <w:szCs w:val="18"/>
                <w:lang w:val="en-GB"/>
              </w:rPr>
              <w:t>14 mm</w:t>
            </w:r>
          </w:p>
        </w:tc>
        <w:tc>
          <w:tcPr>
            <w:tcW w:w="897" w:type="pct"/>
          </w:tcPr>
          <w:p w14:paraId="2FCDF5E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Pr>
          <w:p w14:paraId="0B601429" w14:textId="77777777" w:rsidR="006132D9" w:rsidRPr="00FB2FEF" w:rsidRDefault="006132D9" w:rsidP="00CE2873">
            <w:pPr>
              <w:rPr>
                <w:sz w:val="18"/>
                <w:szCs w:val="18"/>
                <w:shd w:val="clear" w:color="auto" w:fill="FFFFFF"/>
                <w:lang w:val="fr-BE"/>
              </w:rPr>
            </w:pPr>
            <w:r w:rsidRPr="00FB2FEF">
              <w:rPr>
                <w:sz w:val="18"/>
                <w:szCs w:val="18"/>
                <w:shd w:val="clear" w:color="auto" w:fill="FFFFFF"/>
                <w:lang w:val="fr-BE"/>
              </w:rPr>
              <w:t xml:space="preserve">- </w:t>
            </w:r>
            <w:r w:rsidRPr="00FB2FEF">
              <w:rPr>
                <w:sz w:val="18"/>
                <w:szCs w:val="18"/>
                <w:u w:val="single"/>
                <w:shd w:val="clear" w:color="auto" w:fill="FFFFFF"/>
                <w:lang w:val="fr-BE"/>
              </w:rPr>
              <w:t>Patient position </w:t>
            </w:r>
            <w:r w:rsidRPr="00FB2FEF">
              <w:rPr>
                <w:sz w:val="18"/>
                <w:szCs w:val="18"/>
                <w:shd w:val="clear" w:color="auto" w:fill="FFFFFF"/>
                <w:lang w:val="fr-BE"/>
              </w:rPr>
              <w:t xml:space="preserve">: </w:t>
            </w:r>
            <w:proofErr w:type="spellStart"/>
            <w:r w:rsidRPr="00FB2FEF">
              <w:rPr>
                <w:sz w:val="18"/>
                <w:szCs w:val="18"/>
                <w:shd w:val="clear" w:color="auto" w:fill="FFFFFF"/>
                <w:lang w:val="fr-BE"/>
              </w:rPr>
              <w:t>supine</w:t>
            </w:r>
            <w:proofErr w:type="spellEnd"/>
            <w:r w:rsidRPr="00FB2FEF">
              <w:rPr>
                <w:sz w:val="18"/>
                <w:szCs w:val="18"/>
                <w:shd w:val="clear" w:color="auto" w:fill="FFFFFF"/>
                <w:lang w:val="fr-BE"/>
              </w:rPr>
              <w:t xml:space="preserve"> position (30 - 45˚).</w:t>
            </w:r>
          </w:p>
          <w:p w14:paraId="7FF22FE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30 min of SBT.</w:t>
            </w:r>
          </w:p>
          <w:p w14:paraId="0925786F" w14:textId="4477DB72"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described by Kim WY et al., 2011</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&lt;EndNote&gt;&lt;Cite&gt;&lt;Author&gt;Kim&lt;/Author&gt;&lt;Year&gt;2011&lt;/Year&gt;&lt;RecNum&gt;1038&lt;/RecNum&gt;&lt;DisplayText&gt;[52]&lt;/DisplayText&gt;&lt;record&gt;&lt;rec-number&gt;1038&lt;/rec-number&gt;&lt;foreign-keys&gt;&lt;key app="EN" db-id="fwxaezx21awx9te0dwa5psw45rwseppearxt" timestamp="1532446151"&gt;1038&lt;/key&gt;&lt;/foreign-keys&gt;&lt;ref-type name="Journal Article"&gt;17&lt;/ref-type&gt;&lt;contributors&gt;&lt;authors&gt;&lt;author&gt;Kim, W. Y.&lt;/author&gt;&lt;author&gt;Suh, H. J.&lt;/author&gt;&lt;author&gt;Hong, S. B.&lt;/author&gt;&lt;author&gt;Koh, Y.&lt;/author&gt;&lt;author&gt;Lim, C. M.&lt;/author&gt;&lt;/authors&gt;&lt;/contributors&gt;&lt;auth-address&gt;Department of Emergency Medicine, Ulsan University College of Medicine, Asan Medical Center, Seoul, Korea.&lt;/auth-address&gt;&lt;titles&gt;&lt;title&gt;Diaphragm dysfunction assessed by ultrasonography: influence on weaning from mechanical ventilation&lt;/title&gt;&lt;secondary-title&gt;Crit Care Med&lt;/secondary-title&gt;&lt;/titles&gt;&lt;periodical&gt;&lt;full-title&gt;Crit Care Med&lt;/full-title&gt;&lt;/periodical&gt;&lt;pages&gt;2627-30&lt;/pages&gt;&lt;volume&gt;39&lt;/volume&gt;&lt;number&gt;12&lt;/number&gt;&lt;edition&gt;2011/06/28&lt;/edition&gt;&lt;keywords&gt;&lt;keyword&gt;Aged&lt;/keyword&gt;&lt;keyword&gt;Chi-Square Distribution&lt;/keyword&gt;&lt;keyword&gt;Diaphragm/*diagnostic imaging/physiopathology&lt;/keyword&gt;&lt;keyword&gt;Humans&lt;/keyword&gt;&lt;keyword&gt;Male&lt;/keyword&gt;&lt;keyword&gt;Middle Aged&lt;/keyword&gt;&lt;keyword&gt;Prospective Studies&lt;/keyword&gt;&lt;keyword&gt;ROC Curve&lt;/keyword&gt;&lt;keyword&gt;Respiration, Artificial/adverse effects&lt;/keyword&gt;&lt;keyword&gt;Statistics, Nonparametric&lt;/keyword&gt;&lt;keyword&gt;Time Factors&lt;/keyword&gt;&lt;keyword&gt;Ultrasonography&lt;/keyword&gt;&lt;keyword&gt;*Ventilator Weaning&lt;/keyword&gt;&lt;/keywords&gt;&lt;dates&gt;&lt;year&gt;2011&lt;/year&gt;&lt;pub-dates&gt;&lt;date&gt;Dec&lt;/date&gt;&lt;/pub-dates&gt;&lt;/dates&gt;&lt;isbn&gt;1530-0293 (Electronic)&amp;#xD;0090-3493 (Linking)&lt;/isbn&gt;&lt;accession-num&gt;21705883&lt;/accession-num&gt;&lt;urls&gt;&lt;related-urls&gt;&lt;url&gt;https://www.ncbi.nlm.nih.gov/pubmed/21705883&lt;/url&gt;&lt;/related-urls&gt;&lt;/urls&gt;&lt;electronic-resource-num&gt;10.1097/CCM.0b013e3182266408&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[52]</w:t>
            </w:r>
            <w:r w:rsidRPr="00FB2FEF">
              <w:rPr>
                <w:sz w:val="18"/>
                <w:szCs w:val="18"/>
                <w:vertAlign w:val="superscript"/>
                <w:lang w:val="en-GB"/>
              </w:rPr>
              <w:fldChar w:fldCharType="end"/>
            </w:r>
            <w:r w:rsidRPr="00FB2FEF">
              <w:rPr>
                <w:sz w:val="18"/>
                <w:szCs w:val="18"/>
                <w:lang w:val="en-GB"/>
              </w:rPr>
              <w:t>.</w:t>
            </w:r>
          </w:p>
          <w:p w14:paraId="7D89EC0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M-mode.</w:t>
            </w:r>
          </w:p>
          <w:p w14:paraId="2F2FA64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3.5 MHz curvilinear probe.</w:t>
            </w:r>
          </w:p>
          <w:p w14:paraId="5209AE9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587C437A" w14:textId="77777777" w:rsidR="006132D9" w:rsidRPr="00FB2FEF" w:rsidRDefault="006132D9" w:rsidP="00CE2873">
            <w:pPr>
              <w:shd w:val="clear" w:color="auto" w:fill="FFFFFF"/>
              <w:rPr>
                <w:sz w:val="18"/>
                <w:szCs w:val="18"/>
                <w:lang w:val="en-GB"/>
              </w:rPr>
            </w:pPr>
            <w:r w:rsidRPr="00FB2FEF">
              <w:rPr>
                <w:sz w:val="18"/>
                <w:szCs w:val="18"/>
                <w:lang w:val="en-GB"/>
              </w:rPr>
              <w:t>Patients were extubated and SB &gt; 48h.</w:t>
            </w:r>
          </w:p>
        </w:tc>
      </w:tr>
      <w:tr w:rsidR="001F6CAB" w:rsidRPr="00FB2FEF" w14:paraId="5A27A9B8" w14:textId="77777777" w:rsidTr="0044504D">
        <w:tc>
          <w:tcPr>
            <w:tcW w:w="354" w:type="pct"/>
          </w:tcPr>
          <w:p w14:paraId="4C080271" w14:textId="7CE383C9" w:rsidR="006132D9" w:rsidRPr="00FB2FEF" w:rsidRDefault="006132D9" w:rsidP="00CE2873">
            <w:pPr>
              <w:ind w:right="-199"/>
              <w:rPr>
                <w:sz w:val="18"/>
                <w:szCs w:val="18"/>
                <w:lang w:val="en-GB"/>
              </w:rPr>
            </w:pPr>
            <w:r w:rsidRPr="00FB2FEF">
              <w:rPr>
                <w:sz w:val="18"/>
                <w:szCs w:val="18"/>
                <w:lang w:val="en-GB"/>
              </w:rPr>
              <w:t>Spadaro 2021</w:t>
            </w:r>
            <w:r w:rsidRPr="0044504D">
              <w:rPr>
                <w:sz w:val="18"/>
                <w:szCs w:val="18"/>
                <w:vertAlign w:val="superscript"/>
                <w:lang w:val="en-GB"/>
              </w:rPr>
              <w:fldChar w:fldCharType="begin">
                <w:fldData xml:space="preserve">PEVuZE5vdGU+PENpdGU+PEF1dGhvcj5TcGFkYXJvPC9BdXRob3I+PFllYXI+MjAyMTwvWWVhcj48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</w:fldData>
              </w:fldChar>
            </w:r>
            <w:r w:rsidRPr="0044504D">
              <w:rPr>
                <w:sz w:val="18"/>
                <w:szCs w:val="18"/>
                <w:vertAlign w:val="superscript"/>
                <w:lang w:val="en-GB"/>
              </w:rPr>
              <w:instrText xml:space="preserve"> ADDIN EN.CITE </w:instrText>
            </w:r>
            <w:r w:rsidRPr="0044504D">
              <w:rPr>
                <w:sz w:val="18"/>
                <w:szCs w:val="18"/>
                <w:vertAlign w:val="superscript"/>
                <w:lang w:val="en-GB"/>
              </w:rPr>
              <w:fldChar w:fldCharType="begin">
                <w:fldData xml:space="preserve">PEVuZE5vdGU+PENpdGU+PEF1dGhvcj5TcGFkYXJvPC9BdXRob3I+PFllYXI+MjAyMTwvWWVhcj48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</w:fldData>
              </w:fldChar>
            </w:r>
            <w:r w:rsidRPr="0044504D">
              <w:rPr>
                <w:sz w:val="18"/>
                <w:szCs w:val="18"/>
                <w:vertAlign w:val="superscript"/>
                <w:lang w:val="en-GB"/>
              </w:rPr>
              <w:instrText xml:space="preserve"> ADDIN EN.CITE.DATA </w:instrText>
            </w:r>
            <w:r w:rsidRPr="0044504D">
              <w:rPr>
                <w:sz w:val="18"/>
                <w:szCs w:val="18"/>
                <w:vertAlign w:val="superscript"/>
                <w:lang w:val="en-GB"/>
              </w:rPr>
            </w:r>
            <w:r w:rsidRPr="0044504D">
              <w:rPr>
                <w:sz w:val="18"/>
                <w:szCs w:val="18"/>
                <w:vertAlign w:val="superscript"/>
                <w:lang w:val="en-GB"/>
              </w:rPr>
              <w:fldChar w:fldCharType="end"/>
            </w:r>
            <w:r w:rsidRPr="0044504D">
              <w:rPr>
                <w:sz w:val="18"/>
                <w:szCs w:val="18"/>
                <w:vertAlign w:val="superscript"/>
                <w:lang w:val="en-GB"/>
              </w:rPr>
            </w:r>
            <w:r w:rsidRPr="0044504D">
              <w:rPr>
                <w:sz w:val="18"/>
                <w:szCs w:val="18"/>
                <w:vertAlign w:val="superscript"/>
                <w:lang w:val="en-GB"/>
              </w:rPr>
              <w:fldChar w:fldCharType="separate"/>
            </w:r>
            <w:r w:rsidRPr="0044504D">
              <w:rPr>
                <w:noProof/>
                <w:sz w:val="18"/>
                <w:szCs w:val="18"/>
                <w:vertAlign w:val="superscript"/>
                <w:lang w:val="en-GB"/>
              </w:rPr>
              <w:t>[64]</w:t>
            </w:r>
            <w:r w:rsidRPr="0044504D">
              <w:rPr>
                <w:sz w:val="18"/>
                <w:szCs w:val="18"/>
                <w:vertAlign w:val="superscript"/>
                <w:lang w:val="en-GB"/>
              </w:rPr>
              <w:fldChar w:fldCharType="end"/>
            </w:r>
          </w:p>
        </w:tc>
        <w:tc>
          <w:tcPr>
            <w:tcW w:w="309" w:type="pct"/>
          </w:tcPr>
          <w:p w14:paraId="6A527C4B"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797741E1"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F273F82" w14:textId="77777777" w:rsidR="006132D9" w:rsidRPr="00FB2FEF" w:rsidRDefault="006132D9" w:rsidP="00CE2873">
            <w:pPr>
              <w:rPr>
                <w:sz w:val="18"/>
                <w:szCs w:val="18"/>
                <w:lang w:val="en-GB"/>
              </w:rPr>
            </w:pPr>
            <w:r w:rsidRPr="00FB2FEF">
              <w:rPr>
                <w:sz w:val="18"/>
                <w:szCs w:val="18"/>
                <w:lang w:val="en-GB"/>
              </w:rPr>
              <w:t>62</w:t>
            </w:r>
          </w:p>
        </w:tc>
        <w:tc>
          <w:tcPr>
            <w:tcW w:w="351" w:type="pct"/>
          </w:tcPr>
          <w:p w14:paraId="4FBC5849"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0793BE51" w14:textId="77777777" w:rsidR="006132D9" w:rsidRPr="00FB2FEF" w:rsidRDefault="006132D9" w:rsidP="00CE2873">
            <w:pPr>
              <w:rPr>
                <w:sz w:val="18"/>
                <w:szCs w:val="18"/>
                <w:shd w:val="clear" w:color="auto" w:fill="FFFFFF"/>
                <w:lang w:val="it-IT"/>
              </w:rPr>
            </w:pPr>
            <w:r w:rsidRPr="00FB2FEF">
              <w:rPr>
                <w:sz w:val="18"/>
                <w:szCs w:val="18"/>
                <w:shd w:val="clear" w:color="auto" w:fill="FFFFFF"/>
                <w:lang w:val="it-IT"/>
              </w:rPr>
              <w:t xml:space="preserve">M-Turbo, </w:t>
            </w:r>
            <w:proofErr w:type="spellStart"/>
            <w:r w:rsidRPr="00FB2FEF">
              <w:rPr>
                <w:sz w:val="18"/>
                <w:szCs w:val="18"/>
                <w:shd w:val="clear" w:color="auto" w:fill="FFFFFF"/>
                <w:lang w:val="it-IT"/>
              </w:rPr>
              <w:t>SonoSite</w:t>
            </w:r>
            <w:proofErr w:type="spellEnd"/>
            <w:r w:rsidRPr="00FB2FEF">
              <w:rPr>
                <w:sz w:val="18"/>
                <w:szCs w:val="18"/>
                <w:shd w:val="clear" w:color="auto" w:fill="FFFFFF"/>
                <w:lang w:val="it-IT"/>
              </w:rPr>
              <w:t>, Inc., USA</w:t>
            </w:r>
          </w:p>
        </w:tc>
        <w:tc>
          <w:tcPr>
            <w:tcW w:w="1901" w:type="pct"/>
          </w:tcPr>
          <w:p w14:paraId="49F8DC14"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Patient position:</w:t>
            </w:r>
            <w:r w:rsidRPr="00FB2FEF">
              <w:rPr>
                <w:sz w:val="18"/>
                <w:szCs w:val="18"/>
                <w:shd w:val="clear" w:color="auto" w:fill="FFFFFF"/>
              </w:rPr>
              <w:t xml:space="preserve"> supine position (30 - 45°).</w:t>
            </w:r>
          </w:p>
          <w:p w14:paraId="6B1FBD03" w14:textId="64C14341"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day 3 </w:t>
            </w:r>
            <w:r w:rsidR="00BB6DBE" w:rsidRPr="00FB2FEF">
              <w:rPr>
                <w:sz w:val="18"/>
                <w:szCs w:val="18"/>
                <w:shd w:val="clear" w:color="auto" w:fill="FFFFFF"/>
                <w:lang w:val="en-GB"/>
              </w:rPr>
              <w:t>after start of weaning</w:t>
            </w:r>
            <w:r w:rsidRPr="00FB2FEF">
              <w:rPr>
                <w:sz w:val="18"/>
                <w:szCs w:val="18"/>
                <w:shd w:val="clear" w:color="auto" w:fill="FFFFFF"/>
                <w:lang w:val="en-GB"/>
              </w:rPr>
              <w:t>.</w:t>
            </w:r>
          </w:p>
          <w:p w14:paraId="3BA2FC7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right subcostal approach as described in Spadaro et al. 2019, </w:t>
            </w:r>
            <w:proofErr w:type="spellStart"/>
            <w:r w:rsidRPr="00FB2FEF">
              <w:rPr>
                <w:sz w:val="18"/>
                <w:szCs w:val="18"/>
                <w:shd w:val="clear" w:color="auto" w:fill="FFFFFF"/>
                <w:lang w:val="en-GB"/>
              </w:rPr>
              <w:t>Goligher</w:t>
            </w:r>
            <w:proofErr w:type="spellEnd"/>
            <w:r w:rsidRPr="00FB2FEF">
              <w:rPr>
                <w:sz w:val="18"/>
                <w:szCs w:val="18"/>
                <w:shd w:val="clear" w:color="auto" w:fill="FFFFFF"/>
                <w:lang w:val="en-GB"/>
              </w:rPr>
              <w:t xml:space="preserve"> et al. 2015, </w:t>
            </w:r>
            <w:proofErr w:type="spellStart"/>
            <w:r w:rsidRPr="00FB2FEF">
              <w:rPr>
                <w:sz w:val="18"/>
                <w:szCs w:val="18"/>
                <w:shd w:val="clear" w:color="auto" w:fill="FFFFFF"/>
                <w:lang w:val="en-GB"/>
              </w:rPr>
              <w:t>Umbrello</w:t>
            </w:r>
            <w:proofErr w:type="spellEnd"/>
            <w:r w:rsidRPr="00FB2FEF">
              <w:rPr>
                <w:sz w:val="18"/>
                <w:szCs w:val="18"/>
                <w:shd w:val="clear" w:color="auto" w:fill="FFFFFF"/>
                <w:lang w:val="en-GB"/>
              </w:rPr>
              <w:t xml:space="preserve"> et al. 2015.</w:t>
            </w:r>
          </w:p>
          <w:p w14:paraId="76BB920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14DE16F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3.5-5MHz.</w:t>
            </w:r>
          </w:p>
          <w:p w14:paraId="27240ED3"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Number of measurements:</w:t>
            </w:r>
            <w:r w:rsidRPr="00FB2FEF">
              <w:rPr>
                <w:sz w:val="18"/>
                <w:szCs w:val="18"/>
                <w:shd w:val="clear" w:color="auto" w:fill="FFFFFF"/>
              </w:rPr>
              <w:t xml:space="preserve"> NR</w:t>
            </w:r>
          </w:p>
        </w:tc>
        <w:tc>
          <w:tcPr>
            <w:tcW w:w="531" w:type="pct"/>
          </w:tcPr>
          <w:p w14:paraId="2D596941" w14:textId="77777777" w:rsidR="006132D9" w:rsidRPr="00FB2FEF" w:rsidRDefault="006132D9" w:rsidP="00CE2873">
            <w:pPr>
              <w:shd w:val="clear" w:color="auto" w:fill="FFFFFF"/>
              <w:rPr>
                <w:sz w:val="18"/>
                <w:szCs w:val="18"/>
                <w:lang w:val="es-ES"/>
              </w:rPr>
            </w:pPr>
            <w:proofErr w:type="spellStart"/>
            <w:r w:rsidRPr="00FB2FEF">
              <w:rPr>
                <w:sz w:val="18"/>
                <w:szCs w:val="18"/>
                <w:lang w:val="es-ES"/>
              </w:rPr>
              <w:t>Reintubation</w:t>
            </w:r>
            <w:r w:rsidRPr="00FB2FEF">
              <w:rPr>
                <w:sz w:val="18"/>
                <w:szCs w:val="18"/>
                <w:vertAlign w:val="superscript"/>
                <w:lang w:val="es-ES"/>
              </w:rPr>
              <w:t>a</w:t>
            </w:r>
            <w:proofErr w:type="spellEnd"/>
            <w:r w:rsidRPr="00FB2FEF">
              <w:rPr>
                <w:sz w:val="18"/>
                <w:szCs w:val="18"/>
                <w:lang w:val="es-ES"/>
              </w:rPr>
              <w:t>.</w:t>
            </w:r>
          </w:p>
        </w:tc>
      </w:tr>
      <w:tr w:rsidR="001F6CAB" w:rsidRPr="00FB2FEF" w14:paraId="6533AE93" w14:textId="77777777" w:rsidTr="0044504D">
        <w:tc>
          <w:tcPr>
            <w:tcW w:w="354" w:type="pct"/>
          </w:tcPr>
          <w:p w14:paraId="3EA6E025" w14:textId="5F956E7E" w:rsidR="006132D9" w:rsidRPr="00FB2FEF" w:rsidRDefault="006132D9" w:rsidP="00FC0ACA">
            <w:pPr>
              <w:ind w:right="-103"/>
              <w:rPr>
                <w:sz w:val="18"/>
                <w:szCs w:val="18"/>
                <w:lang w:val="en-GB"/>
              </w:rPr>
            </w:pPr>
            <w:proofErr w:type="spellStart"/>
            <w:r w:rsidRPr="00FB2FEF">
              <w:rPr>
                <w:sz w:val="18"/>
                <w:szCs w:val="18"/>
                <w:lang w:val="en-GB"/>
              </w:rPr>
              <w:t>Thabet</w:t>
            </w:r>
            <w:proofErr w:type="spellEnd"/>
            <w:r w:rsidRPr="00FB2FEF">
              <w:rPr>
                <w:sz w:val="18"/>
                <w:szCs w:val="18"/>
                <w:lang w:val="en-GB"/>
              </w:rPr>
              <w:t xml:space="preserve"> 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&lt;EndNote&gt;&lt;Cite&gt;&lt;Author&gt;Thabet&lt;/Author&gt;&lt;Year&gt;2020&lt;/Year&gt;&lt;RecNum&gt;330&lt;/RecNum&gt;&lt;DisplayText&gt;[65]&lt;/DisplayText&gt;&lt;record&gt;&lt;rec-number&gt;330&lt;/rec-number&gt;&lt;foreign-keys&gt;&lt;key app="EN" db-id="zwdsx2sx190apyezss95pw2jdwsdd9052asd" timestamp="1642763379"&gt;330&lt;/key&gt;&lt;/foreign-keys&gt;&lt;ref-type name="Journal Article"&gt;17&lt;/ref-type&gt;&lt;contributors&gt;&lt;authors&gt;&lt;author&gt;Thabet, D.&lt;/author&gt;&lt;author&gt;Makhlouf, H. A.&lt;/author&gt;&lt;author&gt;Hasan, A. A.&lt;/author&gt;&lt;author&gt;Ghanem, M. A.&lt;/author&gt;&lt;/authors&gt;&lt;/contributors&gt;&lt;titles&gt;&lt;title&gt;Are diaphragmatic indices assessed by ultrasound good predictors of weaning outcome in mechanically ventilated respiratory patients?&lt;/title&gt;&lt;secondary-title&gt;The Egyptian Journal of Chest Diseases and Tuberculosis&lt;/secondary-title&gt;&lt;short-title&gt;Are diaphragmatic indices assessed by ultrasound good predictors of weaning outcome in mechanically ventilated respiratory patients?&lt;/short-title&gt;&lt;/titles&gt;&lt;pages&gt;681-687&lt;/pages&gt;&lt;volume&gt;69&lt;/volume&gt;&lt;number&gt;4&lt;/number&gt;&lt;dates&gt;&lt;year&gt;2020&lt;/year&gt;&lt;/dates&gt;&lt;urls&gt;&lt;related-urls&gt;&lt;url&gt;http://www.ejcdt.eg.net/article.asp?issn=0422-7638&lt;/url&gt;&lt;/related-urls&gt;&lt;/urls&gt;&lt;electronic-resource-num&gt;10.4103/ejcdt.ejcdt_45_20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[65]</w:t>
            </w:r>
            <w:r w:rsidRPr="00FB2FEF">
              <w:rPr>
                <w:sz w:val="18"/>
                <w:szCs w:val="18"/>
                <w:vertAlign w:val="superscript"/>
                <w:lang w:val="en-GB"/>
              </w:rPr>
              <w:fldChar w:fldCharType="end"/>
            </w:r>
          </w:p>
        </w:tc>
        <w:tc>
          <w:tcPr>
            <w:tcW w:w="309" w:type="pct"/>
          </w:tcPr>
          <w:p w14:paraId="22F1BF4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2F44372D"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67058326"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598545C9" w14:textId="77777777" w:rsidR="006132D9" w:rsidRPr="00FB2FEF" w:rsidRDefault="006132D9" w:rsidP="00CE2873">
            <w:pPr>
              <w:rPr>
                <w:sz w:val="18"/>
                <w:szCs w:val="18"/>
                <w:lang w:val="en-GB"/>
              </w:rPr>
            </w:pPr>
            <w:r w:rsidRPr="00FB2FEF">
              <w:rPr>
                <w:sz w:val="18"/>
                <w:szCs w:val="18"/>
                <w:lang w:val="en-GB"/>
              </w:rPr>
              <w:t>14.1 mm</w:t>
            </w:r>
          </w:p>
        </w:tc>
        <w:tc>
          <w:tcPr>
            <w:tcW w:w="897" w:type="pct"/>
          </w:tcPr>
          <w:p w14:paraId="68D308F5"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lang w:val="en-GB"/>
              </w:rPr>
              <w:t>Medesion</w:t>
            </w:r>
            <w:proofErr w:type="spellEnd"/>
            <w:r w:rsidRPr="00FB2FEF">
              <w:rPr>
                <w:sz w:val="18"/>
                <w:szCs w:val="18"/>
                <w:lang w:val="en-GB"/>
              </w:rPr>
              <w:t xml:space="preserve"> </w:t>
            </w:r>
            <w:proofErr w:type="spellStart"/>
            <w:r w:rsidRPr="00FB2FEF">
              <w:rPr>
                <w:sz w:val="18"/>
                <w:szCs w:val="18"/>
                <w:lang w:val="en-GB"/>
              </w:rPr>
              <w:t>SonoAce</w:t>
            </w:r>
            <w:proofErr w:type="spellEnd"/>
            <w:r w:rsidRPr="00FB2FEF">
              <w:rPr>
                <w:sz w:val="18"/>
                <w:szCs w:val="18"/>
                <w:lang w:val="en-GB"/>
              </w:rPr>
              <w:t xml:space="preserve"> R3 portable ultrasound</w:t>
            </w:r>
          </w:p>
          <w:p w14:paraId="030B9026" w14:textId="77777777" w:rsidR="006132D9" w:rsidRPr="00FB2FEF" w:rsidRDefault="006132D9" w:rsidP="00CE2873">
            <w:pPr>
              <w:shd w:val="clear" w:color="auto" w:fill="FFFFFF"/>
              <w:rPr>
                <w:sz w:val="18"/>
                <w:szCs w:val="18"/>
                <w:lang w:val="en-GB"/>
              </w:rPr>
            </w:pPr>
            <w:r w:rsidRPr="00FB2FEF">
              <w:rPr>
                <w:sz w:val="18"/>
                <w:szCs w:val="18"/>
                <w:lang w:val="en-GB"/>
              </w:rPr>
              <w:t>(2010; Samsung Company, Seoul, Korea)</w:t>
            </w:r>
          </w:p>
        </w:tc>
        <w:tc>
          <w:tcPr>
            <w:tcW w:w="1901" w:type="pct"/>
          </w:tcPr>
          <w:p w14:paraId="6DA5BFE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semi-sitting position.</w:t>
            </w:r>
          </w:p>
          <w:p w14:paraId="0AC08A7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lang w:val="en-GB"/>
              </w:rPr>
              <w:t xml:space="preserve">: </w:t>
            </w:r>
            <w:r w:rsidRPr="00FB2FEF">
              <w:rPr>
                <w:sz w:val="18"/>
                <w:szCs w:val="18"/>
                <w:shd w:val="clear" w:color="auto" w:fill="FFFFFF"/>
                <w:lang w:val="en-GB"/>
              </w:rPr>
              <w:t>immediately after the start of SBT.</w:t>
            </w:r>
          </w:p>
          <w:p w14:paraId="178CDDF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w:t>
            </w:r>
            <w:r w:rsidRPr="00FB2FEF">
              <w:rPr>
                <w:sz w:val="18"/>
                <w:szCs w:val="18"/>
                <w:shd w:val="clear" w:color="auto" w:fill="FFFFFF"/>
                <w:lang w:val="en-GB"/>
              </w:rPr>
              <w:t>r</w:t>
            </w:r>
            <w:proofErr w:type="spellEnd"/>
            <w:r w:rsidRPr="00FB2FEF">
              <w:rPr>
                <w:sz w:val="18"/>
                <w:szCs w:val="18"/>
                <w:shd w:val="clear" w:color="auto" w:fill="FFFFFF"/>
                <w:lang w:val="en-GB"/>
              </w:rPr>
              <w:t xml:space="preserve">: the probe placed </w:t>
            </w:r>
            <w:proofErr w:type="spellStart"/>
            <w:r w:rsidRPr="00FB2FEF">
              <w:rPr>
                <w:sz w:val="18"/>
                <w:szCs w:val="18"/>
                <w:shd w:val="clear" w:color="auto" w:fill="FFFFFF"/>
                <w:lang w:val="en-GB"/>
              </w:rPr>
              <w:t>subcostally</w:t>
            </w:r>
            <w:proofErr w:type="spellEnd"/>
            <w:r w:rsidRPr="00FB2FEF">
              <w:rPr>
                <w:sz w:val="18"/>
                <w:szCs w:val="18"/>
                <w:shd w:val="clear" w:color="auto" w:fill="FFFFFF"/>
                <w:lang w:val="en-GB"/>
              </w:rPr>
              <w:t xml:space="preserve"> directed with angle more than 70° for visualization of the posterior third of the diaphragm.</w:t>
            </w:r>
          </w:p>
          <w:p w14:paraId="122BDAF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377C233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5 MHz curvilinear probe.</w:t>
            </w:r>
          </w:p>
          <w:p w14:paraId="305F43D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51B9EFDC" w14:textId="77777777" w:rsidR="006132D9" w:rsidRPr="00FB2FEF" w:rsidRDefault="006132D9" w:rsidP="00CE2873">
            <w:pPr>
              <w:shd w:val="clear" w:color="auto" w:fill="FFFFFF"/>
              <w:rPr>
                <w:sz w:val="18"/>
                <w:szCs w:val="18"/>
                <w:lang w:val="en-GB"/>
              </w:rPr>
            </w:pPr>
            <w:r w:rsidRPr="00FB2FEF">
              <w:rPr>
                <w:sz w:val="18"/>
                <w:szCs w:val="18"/>
                <w:lang w:val="en-GB"/>
              </w:rPr>
              <w:t xml:space="preserve">Patients who did not require any re-use of MV, either invasive or </w:t>
            </w:r>
            <w:proofErr w:type="spellStart"/>
            <w:r w:rsidRPr="00FB2FEF">
              <w:rPr>
                <w:sz w:val="18"/>
                <w:szCs w:val="18"/>
                <w:lang w:val="en-GB"/>
              </w:rPr>
              <w:t>noninvasive</w:t>
            </w:r>
            <w:proofErr w:type="spellEnd"/>
            <w:r w:rsidRPr="00FB2FEF">
              <w:rPr>
                <w:sz w:val="18"/>
                <w:szCs w:val="18"/>
                <w:lang w:val="en-GB"/>
              </w:rPr>
              <w:t>, &gt; 48h.</w:t>
            </w:r>
          </w:p>
        </w:tc>
      </w:tr>
      <w:tr w:rsidR="001F6CAB" w:rsidRPr="00FB2FEF" w14:paraId="5991B3C5" w14:textId="77777777" w:rsidTr="0044504D">
        <w:tc>
          <w:tcPr>
            <w:tcW w:w="354" w:type="pct"/>
          </w:tcPr>
          <w:p w14:paraId="73883B78" w14:textId="77777777" w:rsidR="006132D9" w:rsidRDefault="006132D9" w:rsidP="00CE2873">
            <w:pPr>
              <w:ind w:right="-199"/>
              <w:rPr>
                <w:sz w:val="18"/>
                <w:szCs w:val="18"/>
                <w:vertAlign w:val="superscript"/>
                <w:lang w:val="en-GB"/>
              </w:rPr>
            </w:pPr>
            <w:proofErr w:type="spellStart"/>
            <w:r w:rsidRPr="00FB2FEF">
              <w:rPr>
                <w:sz w:val="18"/>
                <w:szCs w:val="18"/>
                <w:lang w:val="en-GB"/>
              </w:rPr>
              <w:t>Theerawit</w:t>
            </w:r>
            <w:proofErr w:type="spellEnd"/>
            <w:r w:rsidRPr="00FB2FEF">
              <w:rPr>
                <w:sz w:val="18"/>
                <w:szCs w:val="18"/>
                <w:lang w:val="en-GB"/>
              </w:rPr>
              <w:t xml:space="preserve"> 2018</w:t>
            </w:r>
            <w:r w:rsidRPr="00FB2FEF">
              <w:rPr>
                <w:sz w:val="18"/>
                <w:szCs w:val="18"/>
                <w:vertAlign w:val="superscript"/>
                <w:lang w:val="en-GB"/>
              </w:rPr>
              <w:fldChar w:fldCharType="begin">
                <w:fldData xml:space="preserve">PEVuZE5vdGU+PENpdGU+PEF1dGhvcj5UaGVlcmF3aXQ8L0F1dGhvcj48WWVhcj4yMDE4PC9ZZWFy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==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PEVuZE5vdGU+PENpdGU+PEF1dGhvcj5UaGVlcmF3aXQ8L0F1dGhvcj48WWVhcj4yMDE4PC9ZZWFy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==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[66]</w:t>
            </w:r>
            <w:r w:rsidRPr="00FB2FEF">
              <w:rPr>
                <w:sz w:val="18"/>
                <w:szCs w:val="18"/>
                <w:vertAlign w:val="superscript"/>
                <w:lang w:val="en-GB"/>
              </w:rPr>
              <w:fldChar w:fldCharType="end"/>
            </w:r>
          </w:p>
          <w:p w14:paraId="1401A089" w14:textId="77777777" w:rsidR="0044504D" w:rsidRDefault="0044504D" w:rsidP="00CE2873">
            <w:pPr>
              <w:ind w:right="-199"/>
              <w:rPr>
                <w:sz w:val="18"/>
                <w:szCs w:val="18"/>
                <w:vertAlign w:val="superscript"/>
                <w:lang w:val="en-GB"/>
              </w:rPr>
            </w:pPr>
          </w:p>
          <w:p w14:paraId="30C0E9FC" w14:textId="77777777" w:rsidR="0044504D" w:rsidRDefault="0044504D" w:rsidP="00CE2873">
            <w:pPr>
              <w:ind w:right="-199"/>
              <w:rPr>
                <w:sz w:val="18"/>
                <w:szCs w:val="18"/>
                <w:lang w:val="en-GB"/>
              </w:rPr>
            </w:pPr>
          </w:p>
          <w:p w14:paraId="0AF519E1" w14:textId="77777777" w:rsidR="0044504D" w:rsidRDefault="0044504D" w:rsidP="00CE2873">
            <w:pPr>
              <w:ind w:right="-199"/>
              <w:rPr>
                <w:sz w:val="18"/>
                <w:szCs w:val="18"/>
                <w:lang w:val="en-GB"/>
              </w:rPr>
            </w:pPr>
          </w:p>
          <w:p w14:paraId="16DE6B72" w14:textId="77777777" w:rsidR="0044504D" w:rsidRDefault="0044504D" w:rsidP="00CE2873">
            <w:pPr>
              <w:ind w:right="-199"/>
              <w:rPr>
                <w:sz w:val="18"/>
                <w:szCs w:val="18"/>
                <w:lang w:val="en-GB"/>
              </w:rPr>
            </w:pPr>
          </w:p>
          <w:p w14:paraId="5ED32D30" w14:textId="77777777" w:rsidR="0044504D" w:rsidRDefault="0044504D" w:rsidP="00CE2873">
            <w:pPr>
              <w:ind w:right="-199"/>
              <w:rPr>
                <w:sz w:val="18"/>
                <w:szCs w:val="18"/>
                <w:lang w:val="en-GB"/>
              </w:rPr>
            </w:pPr>
          </w:p>
          <w:p w14:paraId="5E2A99DF" w14:textId="77777777" w:rsidR="0044504D" w:rsidRDefault="0044504D" w:rsidP="00CE2873">
            <w:pPr>
              <w:ind w:right="-199"/>
              <w:rPr>
                <w:sz w:val="18"/>
                <w:szCs w:val="18"/>
                <w:lang w:val="en-GB"/>
              </w:rPr>
            </w:pPr>
          </w:p>
          <w:p w14:paraId="0ABD2D93" w14:textId="18D520E0" w:rsidR="0044504D" w:rsidRPr="00FB2FEF" w:rsidRDefault="0044504D" w:rsidP="00CE2873">
            <w:pPr>
              <w:ind w:right="-199"/>
              <w:rPr>
                <w:sz w:val="18"/>
                <w:szCs w:val="18"/>
                <w:lang w:val="en-GB"/>
              </w:rPr>
            </w:pPr>
          </w:p>
        </w:tc>
        <w:tc>
          <w:tcPr>
            <w:tcW w:w="309" w:type="pct"/>
          </w:tcPr>
          <w:p w14:paraId="168A10A9" w14:textId="77777777" w:rsidR="006132D9" w:rsidRPr="00FB2FEF" w:rsidRDefault="006132D9" w:rsidP="00CE2873">
            <w:pPr>
              <w:rPr>
                <w:sz w:val="18"/>
                <w:szCs w:val="18"/>
                <w:lang w:val="en-GB"/>
              </w:rPr>
            </w:pPr>
            <w:r w:rsidRPr="00FB2FEF">
              <w:rPr>
                <w:sz w:val="18"/>
                <w:szCs w:val="18"/>
                <w:lang w:val="en-GB"/>
              </w:rPr>
              <w:t>Thailand</w:t>
            </w:r>
          </w:p>
        </w:tc>
        <w:tc>
          <w:tcPr>
            <w:tcW w:w="354" w:type="pct"/>
          </w:tcPr>
          <w:p w14:paraId="49ADD5F9" w14:textId="77777777" w:rsidR="006132D9" w:rsidRPr="00FB2FEF" w:rsidRDefault="006132D9" w:rsidP="00CE2873">
            <w:pPr>
              <w:rPr>
                <w:sz w:val="18"/>
                <w:szCs w:val="18"/>
                <w:lang w:val="en-GB"/>
              </w:rPr>
            </w:pPr>
            <w:r w:rsidRPr="00FB2FEF">
              <w:rPr>
                <w:sz w:val="18"/>
                <w:szCs w:val="18"/>
                <w:lang w:val="en-GB"/>
              </w:rPr>
              <w:t>MICU and SICU, MV patients ready to wean</w:t>
            </w:r>
          </w:p>
        </w:tc>
        <w:tc>
          <w:tcPr>
            <w:tcW w:w="302" w:type="pct"/>
          </w:tcPr>
          <w:p w14:paraId="2CF67C3D" w14:textId="77777777" w:rsidR="006132D9" w:rsidRPr="00FB2FEF" w:rsidRDefault="006132D9" w:rsidP="00CE2873">
            <w:pPr>
              <w:rPr>
                <w:sz w:val="18"/>
                <w:szCs w:val="18"/>
                <w:lang w:val="en-GB"/>
              </w:rPr>
            </w:pPr>
            <w:r w:rsidRPr="00FB2FEF">
              <w:rPr>
                <w:sz w:val="18"/>
                <w:szCs w:val="18"/>
                <w:lang w:val="en-GB"/>
              </w:rPr>
              <w:t>62</w:t>
            </w:r>
          </w:p>
        </w:tc>
        <w:tc>
          <w:tcPr>
            <w:tcW w:w="351" w:type="pct"/>
          </w:tcPr>
          <w:p w14:paraId="0708EE48" w14:textId="77777777" w:rsidR="006132D9" w:rsidRPr="00FB2FEF" w:rsidRDefault="006132D9" w:rsidP="00CE2873">
            <w:pPr>
              <w:rPr>
                <w:sz w:val="18"/>
                <w:szCs w:val="18"/>
                <w:lang w:val="en-GB"/>
              </w:rPr>
            </w:pPr>
            <w:r w:rsidRPr="00FB2FEF">
              <w:rPr>
                <w:sz w:val="18"/>
                <w:szCs w:val="18"/>
                <w:lang w:val="en-GB"/>
              </w:rPr>
              <w:t>12.85 mm</w:t>
            </w:r>
          </w:p>
        </w:tc>
        <w:tc>
          <w:tcPr>
            <w:tcW w:w="897" w:type="pct"/>
          </w:tcPr>
          <w:p w14:paraId="7CA9E385" w14:textId="77777777" w:rsidR="006132D9" w:rsidRPr="00FB2FEF" w:rsidRDefault="006132D9" w:rsidP="00CE2873">
            <w:pPr>
              <w:shd w:val="clear" w:color="auto" w:fill="FFFFFF"/>
              <w:rPr>
                <w:sz w:val="18"/>
                <w:szCs w:val="18"/>
                <w:lang w:val="it-IT"/>
              </w:rPr>
            </w:pPr>
            <w:r w:rsidRPr="00FB2FEF">
              <w:rPr>
                <w:sz w:val="18"/>
                <w:szCs w:val="18"/>
                <w:lang w:val="it-IT"/>
              </w:rPr>
              <w:t xml:space="preserve">- </w:t>
            </w:r>
            <w:proofErr w:type="spellStart"/>
            <w:r w:rsidRPr="00FB2FEF">
              <w:rPr>
                <w:sz w:val="18"/>
                <w:szCs w:val="18"/>
                <w:lang w:val="it-IT"/>
              </w:rPr>
              <w:t>SonoSite</w:t>
            </w:r>
            <w:proofErr w:type="spellEnd"/>
            <w:r w:rsidRPr="00FB2FEF">
              <w:rPr>
                <w:sz w:val="18"/>
                <w:szCs w:val="18"/>
                <w:lang w:val="it-IT"/>
              </w:rPr>
              <w:t xml:space="preserve"> M-Turbo (</w:t>
            </w:r>
            <w:proofErr w:type="spellStart"/>
            <w:r w:rsidRPr="00FB2FEF">
              <w:rPr>
                <w:sz w:val="18"/>
                <w:szCs w:val="18"/>
                <w:lang w:val="it-IT"/>
              </w:rPr>
              <w:t>SonoSite</w:t>
            </w:r>
            <w:proofErr w:type="spellEnd"/>
            <w:r w:rsidRPr="00FB2FEF">
              <w:rPr>
                <w:sz w:val="18"/>
                <w:szCs w:val="18"/>
                <w:lang w:val="it-IT"/>
              </w:rPr>
              <w:t xml:space="preserve"> Inc., </w:t>
            </w:r>
            <w:proofErr w:type="spellStart"/>
            <w:r w:rsidRPr="00FB2FEF">
              <w:rPr>
                <w:sz w:val="18"/>
                <w:szCs w:val="18"/>
                <w:lang w:val="it-IT"/>
              </w:rPr>
              <w:t>Bothell</w:t>
            </w:r>
            <w:proofErr w:type="spellEnd"/>
            <w:r w:rsidRPr="00FB2FEF">
              <w:rPr>
                <w:sz w:val="18"/>
                <w:szCs w:val="18"/>
                <w:lang w:val="it-IT"/>
              </w:rPr>
              <w:t>, WA, USA)</w:t>
            </w:r>
          </w:p>
          <w:p w14:paraId="1C8A5B55" w14:textId="77777777" w:rsidR="006132D9" w:rsidRPr="00FB2FEF" w:rsidRDefault="006132D9" w:rsidP="00CE2873">
            <w:pPr>
              <w:rPr>
                <w:sz w:val="18"/>
                <w:szCs w:val="18"/>
                <w:shd w:val="clear" w:color="auto" w:fill="FFFFFF"/>
                <w:lang w:val="it-IT"/>
              </w:rPr>
            </w:pPr>
          </w:p>
        </w:tc>
        <w:tc>
          <w:tcPr>
            <w:tcW w:w="1901" w:type="pct"/>
          </w:tcPr>
          <w:p w14:paraId="02DE82A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w:t>
            </w:r>
          </w:p>
          <w:p w14:paraId="2D47120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at the </w:t>
            </w:r>
            <w:r w:rsidRPr="00FB2FEF">
              <w:rPr>
                <w:sz w:val="18"/>
                <w:szCs w:val="18"/>
                <w:shd w:val="clear" w:color="auto" w:fill="FFFFFF"/>
                <w:lang w:val="en-GB"/>
              </w:rPr>
              <w:t>end of a 2h SBT.</w:t>
            </w:r>
          </w:p>
          <w:p w14:paraId="1A8BED8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during tidal breathing. The probe was placed in the direction in which the ultrasound beam reached the posterior third of the hemidiaphragm.</w:t>
            </w:r>
          </w:p>
          <w:p w14:paraId="0523B04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452F618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1 to 5 </w:t>
            </w:r>
            <w:proofErr w:type="spellStart"/>
            <w:r w:rsidRPr="00FB2FEF">
              <w:rPr>
                <w:sz w:val="18"/>
                <w:szCs w:val="18"/>
                <w:shd w:val="clear" w:color="auto" w:fill="FFFFFF"/>
                <w:lang w:val="en-GB"/>
              </w:rPr>
              <w:t>MHz.</w:t>
            </w:r>
            <w:proofErr w:type="spellEnd"/>
          </w:p>
          <w:p w14:paraId="45BD2C9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05639D2E" w14:textId="77777777" w:rsidR="006132D9" w:rsidRPr="00FB2FEF" w:rsidRDefault="006132D9" w:rsidP="00CE2873">
            <w:pPr>
              <w:shd w:val="clear" w:color="auto" w:fill="FFFFFF"/>
              <w:rPr>
                <w:sz w:val="18"/>
                <w:szCs w:val="18"/>
                <w:lang w:val="en-GB"/>
              </w:rPr>
            </w:pPr>
            <w:r w:rsidRPr="00FB2FEF">
              <w:rPr>
                <w:sz w:val="18"/>
                <w:szCs w:val="18"/>
                <w:lang w:val="en-GB"/>
              </w:rPr>
              <w:t xml:space="preserve">Ability to tolerate SB ≥ 48h without any level of assisted </w:t>
            </w:r>
            <w:proofErr w:type="spellStart"/>
            <w:r w:rsidRPr="00FB2FEF">
              <w:rPr>
                <w:sz w:val="18"/>
                <w:szCs w:val="18"/>
                <w:lang w:val="en-GB"/>
              </w:rPr>
              <w:t>ventilation</w:t>
            </w:r>
            <w:r w:rsidRPr="00FB2FEF">
              <w:rPr>
                <w:sz w:val="18"/>
                <w:szCs w:val="18"/>
                <w:vertAlign w:val="superscript"/>
                <w:lang w:val="en-GB"/>
              </w:rPr>
              <w:t>a</w:t>
            </w:r>
            <w:proofErr w:type="spellEnd"/>
            <w:r w:rsidRPr="00FB2FEF">
              <w:rPr>
                <w:sz w:val="18"/>
                <w:szCs w:val="18"/>
                <w:lang w:val="en-GB"/>
              </w:rPr>
              <w:t>.</w:t>
            </w:r>
          </w:p>
        </w:tc>
      </w:tr>
      <w:tr w:rsidR="001F6CAB" w:rsidRPr="00FB2FEF" w14:paraId="4A4C0AA5" w14:textId="77777777" w:rsidTr="0044504D">
        <w:tc>
          <w:tcPr>
            <w:tcW w:w="354" w:type="pct"/>
          </w:tcPr>
          <w:p w14:paraId="52F3110B" w14:textId="77777777" w:rsidR="006132D9" w:rsidRDefault="006132D9" w:rsidP="00CE2873">
            <w:pPr>
              <w:ind w:right="-199"/>
              <w:rPr>
                <w:sz w:val="18"/>
                <w:szCs w:val="18"/>
                <w:lang w:val="en-GB"/>
              </w:rPr>
            </w:pPr>
            <w:proofErr w:type="spellStart"/>
            <w:r w:rsidRPr="00FB2FEF">
              <w:rPr>
                <w:sz w:val="18"/>
                <w:szCs w:val="18"/>
                <w:lang w:val="en-GB"/>
              </w:rPr>
              <w:t>Varón</w:t>
            </w:r>
            <w:proofErr w:type="spellEnd"/>
            <w:r w:rsidRPr="00FB2FEF">
              <w:rPr>
                <w:sz w:val="18"/>
                <w:szCs w:val="18"/>
                <w:lang w:val="en-GB"/>
              </w:rPr>
              <w:t>-Vega 2021</w:t>
            </w:r>
            <w:r w:rsidRPr="00FC0ACA">
              <w:rPr>
                <w:sz w:val="18"/>
                <w:szCs w:val="18"/>
                <w:vertAlign w:val="superscript"/>
                <w:lang w:val="en-GB"/>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Pr="00FC0ACA">
              <w:rPr>
                <w:sz w:val="18"/>
                <w:szCs w:val="18"/>
                <w:vertAlign w:val="superscript"/>
                <w:lang w:val="en-GB"/>
              </w:rPr>
              <w:instrText xml:space="preserve"> ADDIN EN.CITE </w:instrText>
            </w:r>
            <w:r w:rsidRPr="00FC0ACA">
              <w:rPr>
                <w:sz w:val="18"/>
                <w:szCs w:val="18"/>
                <w:vertAlign w:val="superscript"/>
                <w:lang w:val="en-GB"/>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Pr="00FC0ACA">
              <w:rPr>
                <w:sz w:val="18"/>
                <w:szCs w:val="18"/>
                <w:vertAlign w:val="superscript"/>
                <w:lang w:val="en-GB"/>
              </w:rPr>
              <w:instrText xml:space="preserve"> ADDIN EN.CITE.DATA </w:instrText>
            </w:r>
            <w:r w:rsidRPr="00FC0ACA">
              <w:rPr>
                <w:sz w:val="18"/>
                <w:szCs w:val="18"/>
                <w:vertAlign w:val="superscript"/>
                <w:lang w:val="en-GB"/>
              </w:rPr>
            </w:r>
            <w:r w:rsidRPr="00FC0ACA">
              <w:rPr>
                <w:sz w:val="18"/>
                <w:szCs w:val="18"/>
                <w:vertAlign w:val="superscript"/>
                <w:lang w:val="en-GB"/>
              </w:rPr>
              <w:fldChar w:fldCharType="end"/>
            </w:r>
            <w:r w:rsidRPr="00FC0ACA">
              <w:rPr>
                <w:sz w:val="18"/>
                <w:szCs w:val="18"/>
                <w:vertAlign w:val="superscript"/>
                <w:lang w:val="en-GB"/>
              </w:rPr>
            </w:r>
            <w:r w:rsidRPr="00FC0ACA">
              <w:rPr>
                <w:sz w:val="18"/>
                <w:szCs w:val="18"/>
                <w:vertAlign w:val="superscript"/>
                <w:lang w:val="en-GB"/>
              </w:rPr>
              <w:fldChar w:fldCharType="separate"/>
            </w:r>
            <w:r w:rsidRPr="00FC0ACA">
              <w:rPr>
                <w:noProof/>
                <w:sz w:val="18"/>
                <w:szCs w:val="18"/>
                <w:vertAlign w:val="superscript"/>
                <w:lang w:val="en-GB"/>
              </w:rPr>
              <w:t>[1]</w:t>
            </w:r>
            <w:r w:rsidRPr="00FC0ACA">
              <w:rPr>
                <w:sz w:val="18"/>
                <w:szCs w:val="18"/>
                <w:vertAlign w:val="superscript"/>
                <w:lang w:val="en-GB"/>
              </w:rPr>
              <w:fldChar w:fldCharType="end"/>
            </w:r>
          </w:p>
          <w:p w14:paraId="5BBE67BF" w14:textId="77777777" w:rsidR="0044504D" w:rsidRDefault="0044504D" w:rsidP="00CE2873">
            <w:pPr>
              <w:ind w:right="-199"/>
              <w:rPr>
                <w:sz w:val="18"/>
                <w:szCs w:val="18"/>
                <w:lang w:val="en-GB"/>
              </w:rPr>
            </w:pPr>
          </w:p>
          <w:p w14:paraId="168C20E4" w14:textId="77777777" w:rsidR="0044504D" w:rsidRDefault="0044504D" w:rsidP="00CE2873">
            <w:pPr>
              <w:ind w:right="-199"/>
              <w:rPr>
                <w:sz w:val="18"/>
                <w:szCs w:val="18"/>
                <w:lang w:val="en-GB"/>
              </w:rPr>
            </w:pPr>
          </w:p>
          <w:p w14:paraId="76C3F2FF" w14:textId="77777777" w:rsidR="0044504D" w:rsidRDefault="0044504D" w:rsidP="00CE2873">
            <w:pPr>
              <w:ind w:right="-199"/>
              <w:rPr>
                <w:sz w:val="18"/>
                <w:szCs w:val="18"/>
                <w:lang w:val="en-GB"/>
              </w:rPr>
            </w:pPr>
          </w:p>
          <w:p w14:paraId="0EFE01E4" w14:textId="77777777" w:rsidR="0044504D" w:rsidRDefault="0044504D" w:rsidP="00CE2873">
            <w:pPr>
              <w:ind w:right="-199"/>
              <w:rPr>
                <w:sz w:val="18"/>
                <w:szCs w:val="18"/>
                <w:lang w:val="en-GB"/>
              </w:rPr>
            </w:pPr>
          </w:p>
          <w:p w14:paraId="7DBFF42A" w14:textId="77777777" w:rsidR="0044504D" w:rsidRDefault="0044504D" w:rsidP="00CE2873">
            <w:pPr>
              <w:ind w:right="-199"/>
              <w:rPr>
                <w:sz w:val="18"/>
                <w:szCs w:val="18"/>
                <w:lang w:val="en-GB"/>
              </w:rPr>
            </w:pPr>
          </w:p>
          <w:p w14:paraId="4D4E3157" w14:textId="77777777" w:rsidR="0044504D" w:rsidRDefault="0044504D" w:rsidP="00CE2873">
            <w:pPr>
              <w:ind w:right="-199"/>
              <w:rPr>
                <w:sz w:val="18"/>
                <w:szCs w:val="18"/>
                <w:lang w:val="en-GB"/>
              </w:rPr>
            </w:pPr>
          </w:p>
          <w:p w14:paraId="47B76C5A" w14:textId="77777777" w:rsidR="0044504D" w:rsidRDefault="0044504D" w:rsidP="00CE2873">
            <w:pPr>
              <w:ind w:right="-199"/>
              <w:rPr>
                <w:sz w:val="18"/>
                <w:szCs w:val="18"/>
                <w:lang w:val="en-GB"/>
              </w:rPr>
            </w:pPr>
          </w:p>
          <w:p w14:paraId="2AA0BEA8" w14:textId="77777777" w:rsidR="0044504D" w:rsidRDefault="0044504D" w:rsidP="00CE2873">
            <w:pPr>
              <w:ind w:right="-199"/>
              <w:rPr>
                <w:sz w:val="18"/>
                <w:szCs w:val="18"/>
                <w:lang w:val="en-GB"/>
              </w:rPr>
            </w:pPr>
          </w:p>
          <w:p w14:paraId="0371B7C8" w14:textId="77777777" w:rsidR="0044504D" w:rsidRDefault="0044504D" w:rsidP="00CE2873">
            <w:pPr>
              <w:ind w:right="-199"/>
              <w:rPr>
                <w:sz w:val="18"/>
                <w:szCs w:val="18"/>
                <w:lang w:val="en-GB"/>
              </w:rPr>
            </w:pPr>
          </w:p>
          <w:p w14:paraId="01DCC540" w14:textId="77777777" w:rsidR="0044504D" w:rsidRDefault="0044504D" w:rsidP="00CE2873">
            <w:pPr>
              <w:ind w:right="-199"/>
              <w:rPr>
                <w:sz w:val="18"/>
                <w:szCs w:val="18"/>
                <w:lang w:val="en-GB"/>
              </w:rPr>
            </w:pPr>
          </w:p>
          <w:p w14:paraId="2F58C801" w14:textId="77777777" w:rsidR="0044504D" w:rsidRDefault="0044504D" w:rsidP="00CE2873">
            <w:pPr>
              <w:ind w:right="-199"/>
              <w:rPr>
                <w:sz w:val="18"/>
                <w:szCs w:val="18"/>
                <w:lang w:val="en-GB"/>
              </w:rPr>
            </w:pPr>
          </w:p>
          <w:p w14:paraId="4D5B825D" w14:textId="77777777" w:rsidR="0044504D" w:rsidRDefault="0044504D" w:rsidP="00CE2873">
            <w:pPr>
              <w:ind w:right="-199"/>
              <w:rPr>
                <w:sz w:val="18"/>
                <w:szCs w:val="18"/>
                <w:lang w:val="en-GB"/>
              </w:rPr>
            </w:pPr>
          </w:p>
          <w:p w14:paraId="387A57EF" w14:textId="77777777" w:rsidR="0044504D" w:rsidRDefault="0044504D" w:rsidP="00CE2873">
            <w:pPr>
              <w:ind w:right="-199"/>
              <w:rPr>
                <w:sz w:val="18"/>
                <w:szCs w:val="18"/>
                <w:lang w:val="en-GB"/>
              </w:rPr>
            </w:pPr>
          </w:p>
          <w:p w14:paraId="45AA6009" w14:textId="72BB0E6E" w:rsidR="0044504D" w:rsidRPr="00FB2FEF" w:rsidRDefault="0044504D" w:rsidP="00CE2873">
            <w:pPr>
              <w:ind w:right="-199"/>
              <w:rPr>
                <w:sz w:val="18"/>
                <w:szCs w:val="18"/>
                <w:lang w:val="en-GB"/>
              </w:rPr>
            </w:pPr>
          </w:p>
        </w:tc>
        <w:tc>
          <w:tcPr>
            <w:tcW w:w="309" w:type="pct"/>
          </w:tcPr>
          <w:p w14:paraId="34332072" w14:textId="77777777" w:rsidR="006132D9" w:rsidRPr="00FB2FEF" w:rsidRDefault="006132D9" w:rsidP="00CE2873">
            <w:pPr>
              <w:rPr>
                <w:sz w:val="18"/>
                <w:szCs w:val="18"/>
                <w:lang w:val="en-GB"/>
              </w:rPr>
            </w:pPr>
            <w:r w:rsidRPr="00FB2FEF">
              <w:rPr>
                <w:sz w:val="18"/>
                <w:szCs w:val="18"/>
                <w:lang w:val="en-GB"/>
              </w:rPr>
              <w:t>Colombia</w:t>
            </w:r>
          </w:p>
        </w:tc>
        <w:tc>
          <w:tcPr>
            <w:tcW w:w="354" w:type="pct"/>
          </w:tcPr>
          <w:p w14:paraId="287093D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1E3DA66" w14:textId="77777777" w:rsidR="006132D9" w:rsidRPr="00FB2FEF" w:rsidRDefault="006132D9" w:rsidP="00CE2873">
            <w:pPr>
              <w:rPr>
                <w:sz w:val="18"/>
                <w:szCs w:val="18"/>
                <w:lang w:val="en-GB"/>
              </w:rPr>
            </w:pPr>
            <w:r w:rsidRPr="00FB2FEF">
              <w:rPr>
                <w:sz w:val="18"/>
                <w:szCs w:val="18"/>
                <w:lang w:val="en-GB"/>
              </w:rPr>
              <w:t>84</w:t>
            </w:r>
          </w:p>
        </w:tc>
        <w:tc>
          <w:tcPr>
            <w:tcW w:w="351" w:type="pct"/>
          </w:tcPr>
          <w:p w14:paraId="1D3E3F3E" w14:textId="77777777" w:rsidR="006132D9" w:rsidRPr="00FB2FEF" w:rsidRDefault="006132D9" w:rsidP="00CE2873">
            <w:pPr>
              <w:rPr>
                <w:sz w:val="18"/>
                <w:szCs w:val="18"/>
                <w:lang w:val="en-GB"/>
              </w:rPr>
            </w:pPr>
            <w:r w:rsidRPr="00FB2FEF">
              <w:rPr>
                <w:sz w:val="18"/>
                <w:szCs w:val="18"/>
                <w:lang w:val="en-GB"/>
              </w:rPr>
              <w:t>10 mm</w:t>
            </w:r>
          </w:p>
        </w:tc>
        <w:tc>
          <w:tcPr>
            <w:tcW w:w="897" w:type="pct"/>
          </w:tcPr>
          <w:p w14:paraId="780CEC3D" w14:textId="77777777" w:rsidR="006132D9" w:rsidRPr="00FB2FEF" w:rsidRDefault="006132D9" w:rsidP="00CE2873">
            <w:pPr>
              <w:shd w:val="clear" w:color="auto" w:fill="FFFFFF"/>
              <w:rPr>
                <w:sz w:val="18"/>
                <w:szCs w:val="18"/>
                <w:lang w:val="it-IT"/>
              </w:rPr>
            </w:pPr>
            <w:proofErr w:type="spellStart"/>
            <w:r w:rsidRPr="00FB2FEF">
              <w:rPr>
                <w:sz w:val="18"/>
                <w:szCs w:val="18"/>
                <w:lang w:val="it-IT"/>
              </w:rPr>
              <w:t>Sonocare</w:t>
            </w:r>
            <w:proofErr w:type="spellEnd"/>
            <w:r w:rsidRPr="00FB2FEF">
              <w:rPr>
                <w:sz w:val="18"/>
                <w:szCs w:val="18"/>
                <w:lang w:val="it-IT"/>
              </w:rPr>
              <w:t xml:space="preserve"> </w:t>
            </w:r>
            <w:proofErr w:type="spellStart"/>
            <w:r w:rsidRPr="00FB2FEF">
              <w:rPr>
                <w:sz w:val="18"/>
                <w:szCs w:val="18"/>
                <w:lang w:val="it-IT"/>
              </w:rPr>
              <w:t>ultrasound</w:t>
            </w:r>
            <w:proofErr w:type="spellEnd"/>
            <w:r w:rsidRPr="00FB2FEF">
              <w:rPr>
                <w:sz w:val="18"/>
                <w:szCs w:val="18"/>
                <w:lang w:val="it-IT"/>
              </w:rPr>
              <w:t xml:space="preserve"> system (</w:t>
            </w:r>
            <w:proofErr w:type="spellStart"/>
            <w:r w:rsidRPr="00FB2FEF">
              <w:rPr>
                <w:sz w:val="18"/>
                <w:szCs w:val="18"/>
                <w:lang w:val="it-IT"/>
              </w:rPr>
              <w:t>Sonosite</w:t>
            </w:r>
            <w:proofErr w:type="spellEnd"/>
            <w:r w:rsidRPr="00FB2FEF">
              <w:rPr>
                <w:sz w:val="18"/>
                <w:szCs w:val="18"/>
                <w:lang w:val="it-IT"/>
              </w:rPr>
              <w:t xml:space="preserve"> EDGE 03VRYF)</w:t>
            </w:r>
          </w:p>
        </w:tc>
        <w:tc>
          <w:tcPr>
            <w:tcW w:w="1901" w:type="pct"/>
          </w:tcPr>
          <w:p w14:paraId="22CFD24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19C2B9D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30min of SBT.</w:t>
            </w:r>
          </w:p>
          <w:p w14:paraId="5E607B5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transducer was positioned just below the ribcage, between the clavicular midline and the anterior axillary line. The ultrasound beam was directed cephalad, perpendicular to the posterior third of the diaphragm.</w:t>
            </w:r>
          </w:p>
          <w:p w14:paraId="3667C93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469E0C7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1-5 </w:t>
            </w:r>
            <w:proofErr w:type="spellStart"/>
            <w:r w:rsidRPr="00FB2FEF">
              <w:rPr>
                <w:sz w:val="18"/>
                <w:szCs w:val="18"/>
                <w:shd w:val="clear" w:color="auto" w:fill="FFFFFF"/>
                <w:lang w:val="en-GB"/>
              </w:rPr>
              <w:t>MHz.</w:t>
            </w:r>
            <w:proofErr w:type="spellEnd"/>
          </w:p>
          <w:p w14:paraId="3850AC1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09E5A733" w14:textId="77777777" w:rsidR="006132D9" w:rsidRPr="00FB2FEF" w:rsidRDefault="006132D9" w:rsidP="00CE2873">
            <w:pPr>
              <w:shd w:val="clear" w:color="auto" w:fill="FFFFFF"/>
              <w:rPr>
                <w:sz w:val="18"/>
                <w:szCs w:val="18"/>
                <w:lang w:val="en-GB"/>
              </w:rPr>
            </w:pPr>
            <w:r w:rsidRPr="00FB2FEF">
              <w:rPr>
                <w:sz w:val="18"/>
                <w:szCs w:val="18"/>
                <w:lang w:val="en-GB"/>
              </w:rPr>
              <w:t xml:space="preserve">Successful </w:t>
            </w:r>
            <w:proofErr w:type="spellStart"/>
            <w:r w:rsidRPr="00FB2FEF">
              <w:rPr>
                <w:sz w:val="18"/>
                <w:szCs w:val="18"/>
                <w:lang w:val="en-GB"/>
              </w:rPr>
              <w:t>extubation</w:t>
            </w:r>
            <w:proofErr w:type="spellEnd"/>
            <w:r w:rsidRPr="00FB2FEF">
              <w:rPr>
                <w:sz w:val="18"/>
                <w:szCs w:val="18"/>
                <w:lang w:val="en-GB"/>
              </w:rPr>
              <w:t xml:space="preserve"> was defined as the capacity to maintain SB &gt; 48h without ventilatory assistance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36D5E68" w14:textId="77777777" w:rsidTr="0044504D">
        <w:tc>
          <w:tcPr>
            <w:tcW w:w="354" w:type="pct"/>
          </w:tcPr>
          <w:p w14:paraId="624141D8" w14:textId="6AD3E25B" w:rsidR="006132D9" w:rsidRPr="00FB2FEF" w:rsidRDefault="006132D9" w:rsidP="00FC0ACA">
            <w:pPr>
              <w:ind w:right="-103"/>
              <w:rPr>
                <w:sz w:val="18"/>
                <w:szCs w:val="18"/>
                <w:lang w:val="fr-BE"/>
              </w:rPr>
            </w:pPr>
            <w:r w:rsidRPr="00FB2FEF">
              <w:rPr>
                <w:sz w:val="18"/>
                <w:szCs w:val="18"/>
                <w:lang w:val="fr-BE"/>
              </w:rPr>
              <w:lastRenderedPageBreak/>
              <w:t>Vieira 2022</w:t>
            </w:r>
            <w:r w:rsidRPr="00FC0ACA">
              <w:rPr>
                <w:sz w:val="18"/>
                <w:szCs w:val="18"/>
                <w:vertAlign w:val="superscript"/>
                <w:lang w:val="fr-BE"/>
              </w:rPr>
              <w:fldChar w:fldCharType="begin">
                <w:fldData xml:space="preserve">PEVuZE5vdGU+PENpdGU+PEF1dGhvcj5WaWVpcmE8L0F1dGhvcj48WWVhcj4yMDIyPC9ZZWFyPjxS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PEVuZE5vdGU+PENpdGU+PEF1dGhvcj5WaWVpcmE8L0F1dGhvcj48WWVhcj4yMDIyPC9ZZWFyPjxS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[27]</w:t>
            </w:r>
            <w:r w:rsidRPr="00FC0ACA">
              <w:rPr>
                <w:sz w:val="18"/>
                <w:szCs w:val="18"/>
                <w:vertAlign w:val="superscript"/>
                <w:lang w:val="fr-BE"/>
              </w:rPr>
              <w:fldChar w:fldCharType="end"/>
            </w:r>
          </w:p>
        </w:tc>
        <w:tc>
          <w:tcPr>
            <w:tcW w:w="309" w:type="pct"/>
          </w:tcPr>
          <w:p w14:paraId="7C87D681" w14:textId="77777777" w:rsidR="006132D9" w:rsidRPr="00FB2FEF" w:rsidRDefault="006132D9" w:rsidP="00CE2873">
            <w:pPr>
              <w:rPr>
                <w:sz w:val="18"/>
                <w:szCs w:val="18"/>
                <w:lang w:val="en-GB"/>
              </w:rPr>
            </w:pPr>
            <w:r w:rsidRPr="00FB2FEF">
              <w:rPr>
                <w:sz w:val="18"/>
                <w:szCs w:val="18"/>
                <w:lang w:val="en-GB"/>
              </w:rPr>
              <w:t>Brazil</w:t>
            </w:r>
          </w:p>
        </w:tc>
        <w:tc>
          <w:tcPr>
            <w:tcW w:w="354" w:type="pct"/>
          </w:tcPr>
          <w:p w14:paraId="023D074E" w14:textId="77777777" w:rsidR="006132D9" w:rsidRPr="00FB2FEF" w:rsidRDefault="006132D9" w:rsidP="00CE2873">
            <w:pPr>
              <w:rPr>
                <w:sz w:val="18"/>
                <w:szCs w:val="18"/>
                <w:lang w:val="en-GB"/>
              </w:rPr>
            </w:pPr>
            <w:r w:rsidRPr="00FB2FEF">
              <w:rPr>
                <w:sz w:val="18"/>
                <w:szCs w:val="18"/>
                <w:lang w:val="en-GB"/>
              </w:rPr>
              <w:t>ICU, MV and tracheostomized patients</w:t>
            </w:r>
          </w:p>
        </w:tc>
        <w:tc>
          <w:tcPr>
            <w:tcW w:w="302" w:type="pct"/>
          </w:tcPr>
          <w:p w14:paraId="7A4DF94C" w14:textId="77777777" w:rsidR="006132D9" w:rsidRPr="00FB2FEF" w:rsidRDefault="006132D9" w:rsidP="00CE2873">
            <w:pPr>
              <w:rPr>
                <w:sz w:val="18"/>
                <w:szCs w:val="18"/>
                <w:lang w:val="en-GB"/>
              </w:rPr>
            </w:pPr>
            <w:r w:rsidRPr="00FB2FEF">
              <w:rPr>
                <w:sz w:val="18"/>
                <w:szCs w:val="18"/>
                <w:lang w:val="en-GB"/>
              </w:rPr>
              <w:t>81</w:t>
            </w:r>
          </w:p>
        </w:tc>
        <w:tc>
          <w:tcPr>
            <w:tcW w:w="351" w:type="pct"/>
          </w:tcPr>
          <w:p w14:paraId="1C61E122" w14:textId="77777777" w:rsidR="006132D9" w:rsidRPr="00FB2FEF" w:rsidRDefault="006132D9" w:rsidP="00CE2873">
            <w:pPr>
              <w:rPr>
                <w:sz w:val="18"/>
                <w:szCs w:val="18"/>
                <w:lang w:val="en-GB"/>
              </w:rPr>
            </w:pPr>
            <w:r w:rsidRPr="00FB2FEF">
              <w:rPr>
                <w:sz w:val="18"/>
                <w:szCs w:val="18"/>
                <w:lang w:val="en-GB"/>
              </w:rPr>
              <w:t>12.5 mm</w:t>
            </w:r>
          </w:p>
        </w:tc>
        <w:tc>
          <w:tcPr>
            <w:tcW w:w="897" w:type="pct"/>
          </w:tcPr>
          <w:p w14:paraId="72069DF4" w14:textId="77777777" w:rsidR="006132D9" w:rsidRPr="00FB2FEF" w:rsidRDefault="006132D9" w:rsidP="00CE2873">
            <w:pPr>
              <w:rPr>
                <w:sz w:val="18"/>
                <w:szCs w:val="18"/>
                <w:lang w:val="it-IT"/>
              </w:rPr>
            </w:pPr>
            <w:r w:rsidRPr="00FB2FEF">
              <w:rPr>
                <w:sz w:val="18"/>
                <w:szCs w:val="18"/>
                <w:lang w:val="it-IT"/>
              </w:rPr>
              <w:t xml:space="preserve">- </w:t>
            </w:r>
            <w:proofErr w:type="spellStart"/>
            <w:r w:rsidRPr="00FB2FEF">
              <w:rPr>
                <w:sz w:val="18"/>
                <w:szCs w:val="18"/>
                <w:lang w:val="it-IT"/>
              </w:rPr>
              <w:t>Sonosite</w:t>
            </w:r>
            <w:proofErr w:type="spellEnd"/>
            <w:r w:rsidRPr="00FB2FEF">
              <w:rPr>
                <w:sz w:val="18"/>
                <w:szCs w:val="18"/>
                <w:lang w:val="it-IT"/>
              </w:rPr>
              <w:t xml:space="preserve">® </w:t>
            </w:r>
            <w:proofErr w:type="spellStart"/>
            <w:r w:rsidRPr="00FB2FEF">
              <w:rPr>
                <w:sz w:val="18"/>
                <w:szCs w:val="18"/>
                <w:lang w:val="it-IT"/>
              </w:rPr>
              <w:t>instrument</w:t>
            </w:r>
            <w:proofErr w:type="spellEnd"/>
            <w:r w:rsidRPr="00FB2FEF">
              <w:rPr>
                <w:sz w:val="18"/>
                <w:szCs w:val="18"/>
                <w:lang w:val="it-IT"/>
              </w:rPr>
              <w:t xml:space="preserve"> (2013 </w:t>
            </w:r>
            <w:proofErr w:type="spellStart"/>
            <w:r w:rsidRPr="00FB2FEF">
              <w:rPr>
                <w:sz w:val="18"/>
                <w:szCs w:val="18"/>
                <w:lang w:val="it-IT"/>
              </w:rPr>
              <w:t>SonoSite</w:t>
            </w:r>
            <w:proofErr w:type="spellEnd"/>
            <w:r w:rsidRPr="00FB2FEF">
              <w:rPr>
                <w:sz w:val="18"/>
                <w:szCs w:val="18"/>
                <w:lang w:val="it-IT"/>
              </w:rPr>
              <w:t xml:space="preserve"> M-Turbo Model M-MSK)</w:t>
            </w:r>
          </w:p>
        </w:tc>
        <w:tc>
          <w:tcPr>
            <w:tcW w:w="1901" w:type="pct"/>
          </w:tcPr>
          <w:p w14:paraId="02E69A39"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(30°)</w:t>
            </w:r>
          </w:p>
          <w:p w14:paraId="63B7247E" w14:textId="77777777" w:rsidR="006132D9" w:rsidRPr="00FB2FEF" w:rsidRDefault="006132D9" w:rsidP="00CE2873">
            <w:pPr>
              <w:rPr>
                <w:sz w:val="18"/>
                <w:szCs w:val="18"/>
                <w:shd w:val="clear" w:color="auto" w:fill="FFFFFF"/>
              </w:rPr>
            </w:pPr>
            <w:r w:rsidRPr="00FB2FEF">
              <w:rPr>
                <w:sz w:val="18"/>
                <w:szCs w:val="18"/>
                <w:shd w:val="clear" w:color="auto" w:fill="FFFFFF"/>
              </w:rPr>
              <w:t>- Timepoint of measurement: during spontaneous ventilation within 48h after tracheostomy.</w:t>
            </w:r>
          </w:p>
          <w:p w14:paraId="03FFE0ED"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Maneuver: The probe was placed in the hepatic anatomical window between the middle clavicular line and the anterior axillary line, pointing medially, cranially, and dorsally, then projecting the ultrasound beam perpendicularly across the posterior third of the diaphragm. </w:t>
            </w:r>
          </w:p>
          <w:p w14:paraId="0A64A4D7" w14:textId="77777777" w:rsidR="006132D9" w:rsidRPr="00FB2FEF" w:rsidRDefault="006132D9" w:rsidP="00CE2873">
            <w:pPr>
              <w:rPr>
                <w:sz w:val="18"/>
                <w:szCs w:val="18"/>
                <w:shd w:val="clear" w:color="auto" w:fill="FFFFFF"/>
              </w:rPr>
            </w:pPr>
            <w:r w:rsidRPr="00FB2FEF">
              <w:rPr>
                <w:sz w:val="18"/>
                <w:szCs w:val="18"/>
                <w:shd w:val="clear" w:color="auto" w:fill="FFFFFF"/>
              </w:rPr>
              <w:t>- Mode of US: M-mode</w:t>
            </w:r>
          </w:p>
          <w:p w14:paraId="52147D2F"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Type of probe: 2-5 MHz curvilinear probe </w:t>
            </w:r>
          </w:p>
          <w:p w14:paraId="77134CF0" w14:textId="77777777" w:rsidR="006132D9" w:rsidRPr="00FB2FEF" w:rsidRDefault="006132D9" w:rsidP="00CE2873">
            <w:pPr>
              <w:rPr>
                <w:sz w:val="18"/>
                <w:szCs w:val="18"/>
                <w:shd w:val="clear" w:color="auto" w:fill="FFFFFF"/>
                <w:lang w:val="it-IT"/>
              </w:rPr>
            </w:pPr>
            <w:r w:rsidRPr="00FB2FEF">
              <w:rPr>
                <w:sz w:val="18"/>
                <w:szCs w:val="18"/>
                <w:shd w:val="clear" w:color="auto" w:fill="FFFFFF"/>
                <w:lang w:val="it-IT"/>
              </w:rPr>
              <w:t xml:space="preserve">- </w:t>
            </w:r>
            <w:proofErr w:type="spellStart"/>
            <w:r w:rsidRPr="00FB2FEF">
              <w:rPr>
                <w:sz w:val="18"/>
                <w:szCs w:val="18"/>
                <w:shd w:val="clear" w:color="auto" w:fill="FFFFFF"/>
                <w:lang w:val="it-IT"/>
              </w:rPr>
              <w:t>Number</w:t>
            </w:r>
            <w:proofErr w:type="spellEnd"/>
            <w:r w:rsidRPr="00FB2FEF">
              <w:rPr>
                <w:sz w:val="18"/>
                <w:szCs w:val="18"/>
                <w:shd w:val="clear" w:color="auto" w:fill="FFFFFF"/>
                <w:lang w:val="it-IT"/>
              </w:rPr>
              <w:t xml:space="preserve"> of </w:t>
            </w:r>
            <w:proofErr w:type="spellStart"/>
            <w:r w:rsidRPr="00FB2FEF">
              <w:rPr>
                <w:sz w:val="18"/>
                <w:szCs w:val="18"/>
                <w:shd w:val="clear" w:color="auto" w:fill="FFFFFF"/>
                <w:lang w:val="it-IT"/>
              </w:rPr>
              <w:t>measurements</w:t>
            </w:r>
            <w:proofErr w:type="spellEnd"/>
            <w:r w:rsidRPr="00FB2FEF">
              <w:rPr>
                <w:sz w:val="18"/>
                <w:szCs w:val="18"/>
                <w:shd w:val="clear" w:color="auto" w:fill="FFFFFF"/>
                <w:lang w:val="it-IT"/>
              </w:rPr>
              <w:t>: NR</w:t>
            </w:r>
          </w:p>
        </w:tc>
        <w:tc>
          <w:tcPr>
            <w:tcW w:w="531" w:type="pct"/>
          </w:tcPr>
          <w:p w14:paraId="3A7B7D5D" w14:textId="77777777" w:rsidR="006132D9" w:rsidRPr="00FB2FEF" w:rsidRDefault="006132D9" w:rsidP="00CE2873">
            <w:pPr>
              <w:shd w:val="clear" w:color="auto" w:fill="FFFFFF"/>
              <w:rPr>
                <w:sz w:val="18"/>
                <w:szCs w:val="18"/>
              </w:rPr>
            </w:pPr>
            <w:r w:rsidRPr="00FB2FEF">
              <w:rPr>
                <w:sz w:val="18"/>
                <w:szCs w:val="18"/>
              </w:rPr>
              <w:t>48h free of MV for patients who underwent MV for up to 20 days; 5 consecutive days without MV for patients who underwent MV for a period of 21 days or more.</w:t>
            </w:r>
          </w:p>
          <w:p w14:paraId="2E851B19" w14:textId="77777777" w:rsidR="006132D9" w:rsidRPr="00FB2FEF" w:rsidRDefault="006132D9" w:rsidP="00CE2873">
            <w:pPr>
              <w:rPr>
                <w:sz w:val="18"/>
                <w:szCs w:val="18"/>
              </w:rPr>
            </w:pPr>
          </w:p>
        </w:tc>
      </w:tr>
      <w:tr w:rsidR="001F6CAB" w:rsidRPr="00FB2FEF" w14:paraId="3B052E9D" w14:textId="77777777" w:rsidTr="0044504D">
        <w:tc>
          <w:tcPr>
            <w:tcW w:w="354" w:type="pct"/>
          </w:tcPr>
          <w:p w14:paraId="55CB8AD4" w14:textId="4C08954F" w:rsidR="006132D9" w:rsidRPr="00FB2FEF" w:rsidRDefault="006132D9" w:rsidP="00FC0ACA">
            <w:pPr>
              <w:ind w:right="-103"/>
              <w:rPr>
                <w:sz w:val="18"/>
                <w:szCs w:val="18"/>
                <w:lang w:val="fr-BE"/>
              </w:rPr>
            </w:pPr>
            <w:r w:rsidRPr="00FB2FEF">
              <w:rPr>
                <w:sz w:val="18"/>
                <w:szCs w:val="18"/>
                <w:lang w:val="fr-BE"/>
              </w:rPr>
              <w:t>Vivier 2019</w:t>
            </w:r>
            <w:r w:rsidRPr="00FC0ACA">
              <w:rPr>
                <w:sz w:val="18"/>
                <w:szCs w:val="18"/>
                <w:vertAlign w:val="superscript"/>
                <w:lang w:val="fr-BE"/>
              </w:rPr>
              <w:fldChar w:fldCharType="begin">
                <w:fldData xml:space="preserve">PEVuZE5vdGU+PENpdGU+PEF1dGhvcj5WaXZpZXI8L0F1dGhvcj48WWVhcj4yMDE5PC9ZZWFyPjxS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=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PEVuZE5vdGU+PENpdGU+PEF1dGhvcj5WaXZpZXI8L0F1dGhvcj48WWVhcj4yMDE5PC9ZZWFyPjxS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=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[67]</w:t>
            </w:r>
            <w:r w:rsidRPr="00FC0ACA">
              <w:rPr>
                <w:sz w:val="18"/>
                <w:szCs w:val="18"/>
                <w:vertAlign w:val="superscript"/>
                <w:lang w:val="fr-BE"/>
              </w:rPr>
              <w:fldChar w:fldCharType="end"/>
            </w:r>
            <w:r w:rsidRPr="00FB2FEF">
              <w:rPr>
                <w:sz w:val="18"/>
                <w:szCs w:val="18"/>
                <w:lang w:val="fr-BE"/>
              </w:rPr>
              <w:t>*</w:t>
            </w:r>
          </w:p>
        </w:tc>
        <w:tc>
          <w:tcPr>
            <w:tcW w:w="309" w:type="pct"/>
          </w:tcPr>
          <w:p w14:paraId="7C99D90E"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3528D976" w14:textId="77777777" w:rsidR="006132D9" w:rsidRPr="00FB2FEF" w:rsidRDefault="006132D9" w:rsidP="00CE2873">
            <w:pPr>
              <w:rPr>
                <w:sz w:val="18"/>
                <w:szCs w:val="18"/>
                <w:lang w:val="en-GB"/>
              </w:rPr>
            </w:pPr>
            <w:r w:rsidRPr="00FB2FEF">
              <w:rPr>
                <w:sz w:val="18"/>
                <w:szCs w:val="18"/>
                <w:lang w:val="en-GB"/>
              </w:rPr>
              <w:t xml:space="preserve">ICU, Ready to wean patients at risk of </w:t>
            </w:r>
            <w:proofErr w:type="spellStart"/>
            <w:r w:rsidRPr="00FB2FEF">
              <w:rPr>
                <w:sz w:val="18"/>
                <w:szCs w:val="18"/>
                <w:lang w:val="en-GB"/>
              </w:rPr>
              <w:t>extubation</w:t>
            </w:r>
            <w:proofErr w:type="spellEnd"/>
            <w:r w:rsidRPr="00FB2FEF">
              <w:rPr>
                <w:sz w:val="18"/>
                <w:szCs w:val="18"/>
                <w:lang w:val="en-GB"/>
              </w:rPr>
              <w:t xml:space="preserve"> failure</w:t>
            </w:r>
          </w:p>
        </w:tc>
        <w:tc>
          <w:tcPr>
            <w:tcW w:w="302" w:type="pct"/>
          </w:tcPr>
          <w:p w14:paraId="7B2B4294" w14:textId="77777777" w:rsidR="006132D9" w:rsidRPr="00FB2FEF" w:rsidRDefault="006132D9" w:rsidP="00CE2873">
            <w:pPr>
              <w:rPr>
                <w:sz w:val="18"/>
                <w:szCs w:val="18"/>
                <w:lang w:val="en-GB"/>
              </w:rPr>
            </w:pPr>
            <w:r w:rsidRPr="00FB2FEF">
              <w:rPr>
                <w:sz w:val="18"/>
                <w:szCs w:val="18"/>
                <w:lang w:val="en-GB"/>
              </w:rPr>
              <w:t>189</w:t>
            </w:r>
          </w:p>
        </w:tc>
        <w:tc>
          <w:tcPr>
            <w:tcW w:w="351" w:type="pct"/>
          </w:tcPr>
          <w:p w14:paraId="45A6293E" w14:textId="77777777" w:rsidR="006132D9" w:rsidRPr="00FB2FEF" w:rsidRDefault="006132D9" w:rsidP="00CE2873">
            <w:pPr>
              <w:rPr>
                <w:sz w:val="18"/>
                <w:szCs w:val="18"/>
                <w:lang w:val="en-GB"/>
              </w:rPr>
            </w:pPr>
            <w:r w:rsidRPr="00FB2FEF">
              <w:rPr>
                <w:sz w:val="18"/>
                <w:szCs w:val="18"/>
                <w:lang w:val="en-GB"/>
              </w:rPr>
              <w:t>10 mm</w:t>
            </w:r>
          </w:p>
          <w:p w14:paraId="12890492" w14:textId="77777777" w:rsidR="006132D9" w:rsidRPr="00FB2FEF" w:rsidRDefault="006132D9" w:rsidP="00CE2873">
            <w:pPr>
              <w:rPr>
                <w:sz w:val="18"/>
                <w:szCs w:val="18"/>
                <w:lang w:val="en-GB"/>
              </w:rPr>
            </w:pPr>
          </w:p>
        </w:tc>
        <w:tc>
          <w:tcPr>
            <w:tcW w:w="897" w:type="pct"/>
          </w:tcPr>
          <w:p w14:paraId="2D810EBC" w14:textId="77777777" w:rsidR="006132D9" w:rsidRPr="00FB2FEF" w:rsidRDefault="006132D9" w:rsidP="00CE2873">
            <w:pPr>
              <w:rPr>
                <w:sz w:val="18"/>
                <w:szCs w:val="18"/>
                <w:lang w:val="en-GB"/>
              </w:rPr>
            </w:pPr>
            <w:r w:rsidRPr="00FB2FEF">
              <w:rPr>
                <w:sz w:val="18"/>
                <w:szCs w:val="18"/>
                <w:lang w:val="en-GB"/>
              </w:rPr>
              <w:t xml:space="preserve">- Vivid S6 (General Electric Healthcare, Little Chalfont, Buckinghamshire, England) or </w:t>
            </w:r>
          </w:p>
          <w:p w14:paraId="4B1F16E4" w14:textId="77777777" w:rsidR="006132D9" w:rsidRPr="00FB2FEF" w:rsidRDefault="006132D9" w:rsidP="00CE2873">
            <w:pPr>
              <w:rPr>
                <w:sz w:val="18"/>
                <w:szCs w:val="18"/>
                <w:shd w:val="clear" w:color="auto" w:fill="FFFFFF"/>
                <w:lang w:val="en-GB"/>
              </w:rPr>
            </w:pPr>
            <w:r w:rsidRPr="00FB2FEF">
              <w:rPr>
                <w:sz w:val="18"/>
                <w:szCs w:val="18"/>
                <w:lang w:val="en-GB"/>
              </w:rPr>
              <w:t>- CX-50 (Philips Ultrasound, Bothell, WA, USA)</w:t>
            </w:r>
          </w:p>
        </w:tc>
        <w:tc>
          <w:tcPr>
            <w:tcW w:w="1901" w:type="pct"/>
          </w:tcPr>
          <w:p w14:paraId="02BE057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 (45°).</w:t>
            </w:r>
          </w:p>
          <w:p w14:paraId="4EE3870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09BF321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measurements during tidal breathing. The probe was placed under the subcostal area targeting the beam towards the highest point of the diaphragmatic dome.</w:t>
            </w:r>
          </w:p>
          <w:p w14:paraId="06F18F7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7C18E24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4-MHz linear probe.</w:t>
            </w:r>
          </w:p>
          <w:p w14:paraId="61ACA94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three consecutive measurements.</w:t>
            </w:r>
          </w:p>
        </w:tc>
        <w:tc>
          <w:tcPr>
            <w:tcW w:w="531" w:type="pct"/>
          </w:tcPr>
          <w:p w14:paraId="37E72F0F" w14:textId="77777777" w:rsidR="006132D9" w:rsidRPr="00FB2FEF" w:rsidRDefault="006132D9" w:rsidP="00CE2873">
            <w:pPr>
              <w:shd w:val="clear" w:color="auto" w:fill="FFFFFF"/>
              <w:rPr>
                <w:sz w:val="18"/>
                <w:szCs w:val="18"/>
                <w:lang w:val="en-GB"/>
              </w:rPr>
            </w:pPr>
            <w:r w:rsidRPr="00FB2FEF">
              <w:rPr>
                <w:sz w:val="18"/>
                <w:szCs w:val="18"/>
                <w:lang w:val="en-GB"/>
              </w:rPr>
              <w:t xml:space="preserve">No occurrence of death or need of re-intubation for &gt; 7 days after planned </w:t>
            </w:r>
            <w:proofErr w:type="spellStart"/>
            <w:r w:rsidRPr="00FB2FEF">
              <w:rPr>
                <w:sz w:val="18"/>
                <w:szCs w:val="18"/>
                <w:lang w:val="en-GB"/>
              </w:rPr>
              <w:t>extubation</w:t>
            </w:r>
            <w:r w:rsidRPr="00FB2FEF">
              <w:rPr>
                <w:sz w:val="18"/>
                <w:szCs w:val="18"/>
                <w:vertAlign w:val="superscript"/>
                <w:lang w:val="en-GB"/>
              </w:rPr>
              <w:t>a</w:t>
            </w:r>
            <w:proofErr w:type="spellEnd"/>
          </w:p>
        </w:tc>
      </w:tr>
      <w:tr w:rsidR="001F6CAB" w:rsidRPr="00FB2FEF" w14:paraId="2206D612" w14:textId="77777777" w:rsidTr="0044504D">
        <w:tc>
          <w:tcPr>
            <w:tcW w:w="354" w:type="pct"/>
          </w:tcPr>
          <w:p w14:paraId="651BF39A" w14:textId="77777777" w:rsidR="006132D9" w:rsidRDefault="006132D9" w:rsidP="00CE2873">
            <w:pPr>
              <w:ind w:right="-199"/>
              <w:rPr>
                <w:sz w:val="18"/>
                <w:szCs w:val="18"/>
                <w:lang w:val="en-GB"/>
              </w:rPr>
            </w:pPr>
            <w:r w:rsidRPr="00FB2FEF">
              <w:rPr>
                <w:sz w:val="18"/>
                <w:szCs w:val="18"/>
                <w:lang w:val="en-GB"/>
              </w:rPr>
              <w:t>Xu 2022</w:t>
            </w:r>
            <w:r w:rsidRPr="00FC0ACA">
              <w:rPr>
                <w:sz w:val="18"/>
                <w:szCs w:val="18"/>
                <w:vertAlign w:val="superscript"/>
                <w:lang w:val="en-GB"/>
              </w:rPr>
              <w:fldChar w:fldCharType="begin">
                <w:fldData xml:space="preserve">PEVuZE5vdGU+PENpdGU+PEF1dGhvcj5YdTwvQXV0aG9yPjxZZWFyPjIwMjI8L1llYXI+PFJlY051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</w:fldData>
              </w:fldChar>
            </w:r>
            <w:r w:rsidRPr="00FC0ACA">
              <w:rPr>
                <w:sz w:val="18"/>
                <w:szCs w:val="18"/>
                <w:vertAlign w:val="superscript"/>
                <w:lang w:val="en-GB"/>
              </w:rPr>
              <w:instrText xml:space="preserve"> ADDIN EN.CITE </w:instrText>
            </w:r>
            <w:r w:rsidRPr="00FC0ACA">
              <w:rPr>
                <w:sz w:val="18"/>
                <w:szCs w:val="18"/>
                <w:vertAlign w:val="superscript"/>
                <w:lang w:val="en-GB"/>
              </w:rPr>
              <w:fldChar w:fldCharType="begin">
                <w:fldData xml:space="preserve">PEVuZE5vdGU+PENpdGU+PEF1dGhvcj5YdTwvQXV0aG9yPjxZZWFyPjIwMjI8L1llYXI+PFJlY051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</w:fldData>
              </w:fldChar>
            </w:r>
            <w:r w:rsidRPr="00FC0ACA">
              <w:rPr>
                <w:sz w:val="18"/>
                <w:szCs w:val="18"/>
                <w:vertAlign w:val="superscript"/>
                <w:lang w:val="en-GB"/>
              </w:rPr>
              <w:instrText xml:space="preserve"> ADDIN EN.CITE.DATA </w:instrText>
            </w:r>
            <w:r w:rsidRPr="00FC0ACA">
              <w:rPr>
                <w:sz w:val="18"/>
                <w:szCs w:val="18"/>
                <w:vertAlign w:val="superscript"/>
                <w:lang w:val="en-GB"/>
              </w:rPr>
            </w:r>
            <w:r w:rsidRPr="00FC0ACA">
              <w:rPr>
                <w:sz w:val="18"/>
                <w:szCs w:val="18"/>
                <w:vertAlign w:val="superscript"/>
                <w:lang w:val="en-GB"/>
              </w:rPr>
              <w:fldChar w:fldCharType="end"/>
            </w:r>
            <w:r w:rsidRPr="00FC0ACA">
              <w:rPr>
                <w:sz w:val="18"/>
                <w:szCs w:val="18"/>
                <w:vertAlign w:val="superscript"/>
                <w:lang w:val="en-GB"/>
              </w:rPr>
            </w:r>
            <w:r w:rsidRPr="00FC0ACA">
              <w:rPr>
                <w:sz w:val="18"/>
                <w:szCs w:val="18"/>
                <w:vertAlign w:val="superscript"/>
                <w:lang w:val="en-GB"/>
              </w:rPr>
              <w:fldChar w:fldCharType="separate"/>
            </w:r>
            <w:r w:rsidRPr="00FC0ACA">
              <w:rPr>
                <w:noProof/>
                <w:sz w:val="18"/>
                <w:szCs w:val="18"/>
                <w:vertAlign w:val="superscript"/>
                <w:lang w:val="en-GB"/>
              </w:rPr>
              <w:t>[68]</w:t>
            </w:r>
            <w:r w:rsidRPr="00FC0ACA">
              <w:rPr>
                <w:sz w:val="18"/>
                <w:szCs w:val="18"/>
                <w:vertAlign w:val="superscript"/>
                <w:lang w:val="en-GB"/>
              </w:rPr>
              <w:fldChar w:fldCharType="end"/>
            </w:r>
          </w:p>
          <w:p w14:paraId="20E5A3AD" w14:textId="77777777" w:rsidR="0044504D" w:rsidRDefault="0044504D" w:rsidP="00CE2873">
            <w:pPr>
              <w:ind w:right="-199"/>
              <w:rPr>
                <w:sz w:val="18"/>
                <w:szCs w:val="18"/>
                <w:lang w:val="en-GB"/>
              </w:rPr>
            </w:pPr>
          </w:p>
          <w:p w14:paraId="30CA02B4" w14:textId="77777777" w:rsidR="0044504D" w:rsidRDefault="0044504D" w:rsidP="00CE2873">
            <w:pPr>
              <w:ind w:right="-199"/>
              <w:rPr>
                <w:sz w:val="18"/>
                <w:szCs w:val="18"/>
                <w:lang w:val="en-GB"/>
              </w:rPr>
            </w:pPr>
          </w:p>
          <w:p w14:paraId="4DDE912E" w14:textId="77777777" w:rsidR="0044504D" w:rsidRDefault="0044504D" w:rsidP="00CE2873">
            <w:pPr>
              <w:ind w:right="-199"/>
              <w:rPr>
                <w:sz w:val="18"/>
                <w:szCs w:val="18"/>
                <w:lang w:val="en-GB"/>
              </w:rPr>
            </w:pPr>
          </w:p>
          <w:p w14:paraId="03D30BF3" w14:textId="77777777" w:rsidR="0044504D" w:rsidRDefault="0044504D" w:rsidP="00CE2873">
            <w:pPr>
              <w:ind w:right="-199"/>
              <w:rPr>
                <w:sz w:val="18"/>
                <w:szCs w:val="18"/>
                <w:lang w:val="en-GB"/>
              </w:rPr>
            </w:pPr>
          </w:p>
          <w:p w14:paraId="4B66E6AE" w14:textId="77777777" w:rsidR="0044504D" w:rsidRDefault="0044504D" w:rsidP="00CE2873">
            <w:pPr>
              <w:ind w:right="-199"/>
              <w:rPr>
                <w:sz w:val="18"/>
                <w:szCs w:val="18"/>
                <w:lang w:val="en-GB"/>
              </w:rPr>
            </w:pPr>
          </w:p>
          <w:p w14:paraId="0755183D" w14:textId="77777777" w:rsidR="0044504D" w:rsidRDefault="0044504D" w:rsidP="00CE2873">
            <w:pPr>
              <w:ind w:right="-199"/>
              <w:rPr>
                <w:sz w:val="18"/>
                <w:szCs w:val="18"/>
                <w:lang w:val="en-GB"/>
              </w:rPr>
            </w:pPr>
          </w:p>
          <w:p w14:paraId="2EFE9570" w14:textId="77777777" w:rsidR="0044504D" w:rsidRDefault="0044504D" w:rsidP="00CE2873">
            <w:pPr>
              <w:ind w:right="-199"/>
              <w:rPr>
                <w:sz w:val="18"/>
                <w:szCs w:val="18"/>
                <w:lang w:val="en-GB"/>
              </w:rPr>
            </w:pPr>
          </w:p>
          <w:p w14:paraId="5C204E64" w14:textId="77777777" w:rsidR="0044504D" w:rsidRDefault="0044504D" w:rsidP="00CE2873">
            <w:pPr>
              <w:ind w:right="-199"/>
              <w:rPr>
                <w:sz w:val="18"/>
                <w:szCs w:val="18"/>
                <w:lang w:val="en-GB"/>
              </w:rPr>
            </w:pPr>
          </w:p>
          <w:p w14:paraId="796B2252" w14:textId="77777777" w:rsidR="0044504D" w:rsidRDefault="0044504D" w:rsidP="00CE2873">
            <w:pPr>
              <w:ind w:right="-199"/>
              <w:rPr>
                <w:sz w:val="18"/>
                <w:szCs w:val="18"/>
                <w:lang w:val="en-GB"/>
              </w:rPr>
            </w:pPr>
          </w:p>
          <w:p w14:paraId="7F02DDEE" w14:textId="77777777" w:rsidR="0044504D" w:rsidRDefault="0044504D" w:rsidP="00CE2873">
            <w:pPr>
              <w:ind w:right="-199"/>
              <w:rPr>
                <w:sz w:val="18"/>
                <w:szCs w:val="18"/>
                <w:lang w:val="en-GB"/>
              </w:rPr>
            </w:pPr>
          </w:p>
          <w:p w14:paraId="6FEB61BE" w14:textId="77777777" w:rsidR="0044504D" w:rsidRDefault="0044504D" w:rsidP="00CE2873">
            <w:pPr>
              <w:ind w:right="-199"/>
              <w:rPr>
                <w:sz w:val="18"/>
                <w:szCs w:val="18"/>
                <w:lang w:val="en-GB"/>
              </w:rPr>
            </w:pPr>
          </w:p>
          <w:p w14:paraId="2749383B" w14:textId="77777777" w:rsidR="0044504D" w:rsidRDefault="0044504D" w:rsidP="00CE2873">
            <w:pPr>
              <w:ind w:right="-199"/>
              <w:rPr>
                <w:sz w:val="18"/>
                <w:szCs w:val="18"/>
                <w:lang w:val="en-GB"/>
              </w:rPr>
            </w:pPr>
          </w:p>
          <w:p w14:paraId="50DA008B" w14:textId="377BC082" w:rsidR="0044504D" w:rsidRPr="00FB2FEF" w:rsidRDefault="0044504D" w:rsidP="00CE2873">
            <w:pPr>
              <w:ind w:right="-199"/>
              <w:rPr>
                <w:sz w:val="18"/>
                <w:szCs w:val="18"/>
                <w:lang w:val="en-GB"/>
              </w:rPr>
            </w:pPr>
          </w:p>
        </w:tc>
        <w:tc>
          <w:tcPr>
            <w:tcW w:w="309" w:type="pct"/>
          </w:tcPr>
          <w:p w14:paraId="5653C796"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671C9F54" w14:textId="77777777" w:rsidR="006132D9" w:rsidRPr="00FB2FEF" w:rsidRDefault="006132D9" w:rsidP="00CE2873">
            <w:pPr>
              <w:rPr>
                <w:sz w:val="18"/>
                <w:szCs w:val="18"/>
                <w:lang w:val="en-GB"/>
              </w:rPr>
            </w:pPr>
            <w:r w:rsidRPr="00FB2FEF">
              <w:rPr>
                <w:sz w:val="18"/>
                <w:szCs w:val="18"/>
                <w:lang w:val="en-GB"/>
              </w:rPr>
              <w:t xml:space="preserve">ICU, MV patients </w:t>
            </w:r>
          </w:p>
        </w:tc>
        <w:tc>
          <w:tcPr>
            <w:tcW w:w="302" w:type="pct"/>
          </w:tcPr>
          <w:p w14:paraId="5019518D" w14:textId="77777777" w:rsidR="006132D9" w:rsidRPr="00FB2FEF" w:rsidRDefault="006132D9" w:rsidP="00CE2873">
            <w:pPr>
              <w:rPr>
                <w:sz w:val="18"/>
                <w:szCs w:val="18"/>
                <w:lang w:val="en-GB"/>
              </w:rPr>
            </w:pPr>
            <w:r w:rsidRPr="00FB2FEF">
              <w:rPr>
                <w:sz w:val="18"/>
                <w:szCs w:val="18"/>
                <w:lang w:val="en-GB"/>
              </w:rPr>
              <w:t>96</w:t>
            </w:r>
          </w:p>
        </w:tc>
        <w:tc>
          <w:tcPr>
            <w:tcW w:w="351" w:type="pct"/>
          </w:tcPr>
          <w:p w14:paraId="765A679C" w14:textId="77777777" w:rsidR="006132D9" w:rsidRPr="00FB2FEF" w:rsidRDefault="006132D9" w:rsidP="00CE2873">
            <w:pPr>
              <w:rPr>
                <w:sz w:val="18"/>
                <w:szCs w:val="18"/>
                <w:lang w:val="en-GB"/>
              </w:rPr>
            </w:pPr>
            <w:r w:rsidRPr="00FB2FEF">
              <w:rPr>
                <w:sz w:val="18"/>
                <w:szCs w:val="18"/>
                <w:lang w:val="en-GB"/>
              </w:rPr>
              <w:t>11.2 mm</w:t>
            </w:r>
          </w:p>
        </w:tc>
        <w:tc>
          <w:tcPr>
            <w:tcW w:w="897" w:type="pct"/>
          </w:tcPr>
          <w:p w14:paraId="0545C044" w14:textId="77777777" w:rsidR="006132D9" w:rsidRPr="00FB2FEF" w:rsidRDefault="006132D9" w:rsidP="00CE2873">
            <w:pPr>
              <w:shd w:val="clear" w:color="auto" w:fill="FFFFFF"/>
              <w:rPr>
                <w:sz w:val="18"/>
                <w:szCs w:val="18"/>
                <w:lang w:val="en-GB"/>
              </w:rPr>
            </w:pPr>
            <w:r w:rsidRPr="00FB2FEF">
              <w:rPr>
                <w:sz w:val="18"/>
                <w:szCs w:val="18"/>
                <w:lang w:val="en-GB"/>
              </w:rPr>
              <w:t>- Vivid7 and Vivid6 (GE, USA)</w:t>
            </w:r>
          </w:p>
        </w:tc>
        <w:tc>
          <w:tcPr>
            <w:tcW w:w="1901" w:type="pct"/>
          </w:tcPr>
          <w:p w14:paraId="5FED961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supine position (45°)</w:t>
            </w:r>
          </w:p>
          <w:p w14:paraId="38A3E2B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during the first SBT.</w:t>
            </w:r>
          </w:p>
          <w:p w14:paraId="023CA78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The probe was placed at the intersection of the right midclavicular and subcostal lines, with the transducer facing the skull and dorsal side. </w:t>
            </w:r>
          </w:p>
          <w:p w14:paraId="6BF47A6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Mode of US: M-mode</w:t>
            </w:r>
          </w:p>
          <w:p w14:paraId="1D07B0E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4-13 MHz linear probe (Vivid6) and 4-11 MHz linear probe (Vivid7).</w:t>
            </w:r>
          </w:p>
          <w:p w14:paraId="4B19B02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NR</w:t>
            </w:r>
          </w:p>
        </w:tc>
        <w:tc>
          <w:tcPr>
            <w:tcW w:w="531" w:type="pct"/>
          </w:tcPr>
          <w:p w14:paraId="3388CBFF" w14:textId="77777777" w:rsidR="006132D9" w:rsidRPr="00FB2FEF" w:rsidRDefault="006132D9" w:rsidP="00CE2873">
            <w:pPr>
              <w:shd w:val="clear" w:color="auto" w:fill="FFFFFF"/>
              <w:rPr>
                <w:sz w:val="18"/>
                <w:szCs w:val="18"/>
                <w:lang w:val="en-GB"/>
              </w:rPr>
            </w:pPr>
            <w:r w:rsidRPr="00FB2FEF">
              <w:rPr>
                <w:sz w:val="18"/>
                <w:szCs w:val="18"/>
                <w:lang w:val="en-GB"/>
              </w:rPr>
              <w:t xml:space="preserve">No reintubation within 48 h or no death within 7 days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776DC045" w14:textId="77777777" w:rsidTr="0044504D">
        <w:tc>
          <w:tcPr>
            <w:tcW w:w="354" w:type="pct"/>
          </w:tcPr>
          <w:p w14:paraId="7B4F419C" w14:textId="77777777" w:rsidR="006132D9" w:rsidRPr="00FB2FEF" w:rsidRDefault="006132D9" w:rsidP="00CE2873">
            <w:pPr>
              <w:ind w:right="-199"/>
              <w:rPr>
                <w:sz w:val="18"/>
                <w:szCs w:val="18"/>
                <w:lang w:val="en-GB"/>
              </w:rPr>
            </w:pPr>
            <w:r w:rsidRPr="00FB2FEF">
              <w:rPr>
                <w:sz w:val="18"/>
                <w:szCs w:val="18"/>
                <w:lang w:val="en-GB"/>
              </w:rPr>
              <w:t xml:space="preserve">Yoo </w:t>
            </w:r>
          </w:p>
          <w:p w14:paraId="48259EC2" w14:textId="77777777" w:rsidR="006132D9" w:rsidRDefault="006132D9" w:rsidP="00CE2873">
            <w:pPr>
              <w:ind w:right="-199"/>
              <w:rPr>
                <w:sz w:val="18"/>
                <w:szCs w:val="18"/>
                <w:vertAlign w:val="superscript"/>
                <w:lang w:val="en-GB"/>
              </w:rPr>
            </w:pPr>
            <w:r w:rsidRPr="00FB2FEF">
              <w:rPr>
                <w:sz w:val="18"/>
                <w:szCs w:val="18"/>
                <w:lang w:val="en-GB"/>
              </w:rPr>
              <w:t>2018</w:t>
            </w:r>
            <w:r w:rsidRPr="00FB2FEF">
              <w:rPr>
                <w:sz w:val="18"/>
                <w:szCs w:val="18"/>
                <w:vertAlign w:val="superscript"/>
                <w:lang w:val="en-GB"/>
              </w:rPr>
              <w:fldChar w:fldCharType="begin">
                <w:fldData xml:space="preserve">PEVuZE5vdGU+PENpdGU+PEF1dGhvcj5Zb288L0F1dGhvcj48WWVhcj4yMDE4PC9ZZWFyPjxSZWNO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PEVuZE5vdGU+PENpdGU+PEF1dGhvcj5Zb288L0F1dGhvcj48WWVhcj4yMDE4PC9ZZWFyPjxSZWNO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[69]</w:t>
            </w:r>
            <w:r w:rsidRPr="00FB2FEF">
              <w:rPr>
                <w:sz w:val="18"/>
                <w:szCs w:val="18"/>
                <w:vertAlign w:val="superscript"/>
                <w:lang w:val="en-GB"/>
              </w:rPr>
              <w:fldChar w:fldCharType="end"/>
            </w:r>
          </w:p>
          <w:p w14:paraId="76BC9725" w14:textId="77777777" w:rsidR="0044504D" w:rsidRDefault="0044504D" w:rsidP="00CE2873">
            <w:pPr>
              <w:ind w:right="-199"/>
              <w:rPr>
                <w:sz w:val="18"/>
                <w:szCs w:val="18"/>
                <w:lang w:val="en-GB"/>
              </w:rPr>
            </w:pPr>
          </w:p>
          <w:p w14:paraId="4D1D9BA0" w14:textId="77777777" w:rsidR="0044504D" w:rsidRDefault="0044504D" w:rsidP="00CE2873">
            <w:pPr>
              <w:ind w:right="-199"/>
              <w:rPr>
                <w:sz w:val="18"/>
                <w:szCs w:val="18"/>
                <w:lang w:val="en-GB"/>
              </w:rPr>
            </w:pPr>
          </w:p>
          <w:p w14:paraId="7CF3BF7E" w14:textId="77777777" w:rsidR="0044504D" w:rsidRDefault="0044504D" w:rsidP="00CE2873">
            <w:pPr>
              <w:ind w:right="-199"/>
              <w:rPr>
                <w:sz w:val="18"/>
                <w:szCs w:val="18"/>
                <w:lang w:val="en-GB"/>
              </w:rPr>
            </w:pPr>
          </w:p>
          <w:p w14:paraId="40466B5D" w14:textId="77777777" w:rsidR="0044504D" w:rsidRDefault="0044504D" w:rsidP="00CE2873">
            <w:pPr>
              <w:ind w:right="-199"/>
              <w:rPr>
                <w:sz w:val="18"/>
                <w:szCs w:val="18"/>
                <w:lang w:val="en-GB"/>
              </w:rPr>
            </w:pPr>
          </w:p>
          <w:p w14:paraId="38F5DD2A" w14:textId="77777777" w:rsidR="0044504D" w:rsidRDefault="0044504D" w:rsidP="00CE2873">
            <w:pPr>
              <w:ind w:right="-199"/>
              <w:rPr>
                <w:sz w:val="18"/>
                <w:szCs w:val="18"/>
                <w:lang w:val="en-GB"/>
              </w:rPr>
            </w:pPr>
          </w:p>
          <w:p w14:paraId="69CD5A35" w14:textId="77777777" w:rsidR="0044504D" w:rsidRDefault="0044504D" w:rsidP="00CE2873">
            <w:pPr>
              <w:ind w:right="-199"/>
              <w:rPr>
                <w:sz w:val="18"/>
                <w:szCs w:val="18"/>
                <w:lang w:val="en-GB"/>
              </w:rPr>
            </w:pPr>
          </w:p>
          <w:p w14:paraId="5EB24DC1" w14:textId="77777777" w:rsidR="0044504D" w:rsidRDefault="0044504D" w:rsidP="00CE2873">
            <w:pPr>
              <w:ind w:right="-199"/>
              <w:rPr>
                <w:sz w:val="18"/>
                <w:szCs w:val="18"/>
                <w:lang w:val="en-GB"/>
              </w:rPr>
            </w:pPr>
          </w:p>
          <w:p w14:paraId="4F84B933" w14:textId="77777777" w:rsidR="0044504D" w:rsidRDefault="0044504D" w:rsidP="00CE2873">
            <w:pPr>
              <w:ind w:right="-199"/>
              <w:rPr>
                <w:sz w:val="18"/>
                <w:szCs w:val="18"/>
                <w:lang w:val="en-GB"/>
              </w:rPr>
            </w:pPr>
          </w:p>
          <w:p w14:paraId="2A94EC0B" w14:textId="7F17C444" w:rsidR="0044504D" w:rsidRPr="00FB2FEF" w:rsidRDefault="0044504D" w:rsidP="00CE2873">
            <w:pPr>
              <w:ind w:right="-199"/>
              <w:rPr>
                <w:sz w:val="18"/>
                <w:szCs w:val="18"/>
                <w:lang w:val="en-GB"/>
              </w:rPr>
            </w:pPr>
          </w:p>
        </w:tc>
        <w:tc>
          <w:tcPr>
            <w:tcW w:w="309" w:type="pct"/>
          </w:tcPr>
          <w:p w14:paraId="2E302AE7" w14:textId="77777777" w:rsidR="006132D9" w:rsidRPr="00FB2FEF" w:rsidRDefault="006132D9" w:rsidP="00CE2873">
            <w:pPr>
              <w:rPr>
                <w:sz w:val="18"/>
                <w:szCs w:val="18"/>
                <w:lang w:val="en-GB"/>
              </w:rPr>
            </w:pPr>
            <w:r w:rsidRPr="00FB2FEF">
              <w:rPr>
                <w:sz w:val="18"/>
                <w:szCs w:val="18"/>
                <w:lang w:val="en-GB"/>
              </w:rPr>
              <w:t>Republic of Korea</w:t>
            </w:r>
          </w:p>
        </w:tc>
        <w:tc>
          <w:tcPr>
            <w:tcW w:w="354" w:type="pct"/>
          </w:tcPr>
          <w:p w14:paraId="08EAAFA5" w14:textId="77777777" w:rsidR="006132D9" w:rsidRPr="00FB2FEF" w:rsidRDefault="006132D9" w:rsidP="00CE2873">
            <w:pPr>
              <w:rPr>
                <w:sz w:val="18"/>
                <w:szCs w:val="18"/>
                <w:lang w:val="en-GB"/>
              </w:rPr>
            </w:pPr>
            <w:r w:rsidRPr="00FB2FEF">
              <w:rPr>
                <w:sz w:val="18"/>
                <w:szCs w:val="18"/>
                <w:lang w:val="en-GB"/>
              </w:rPr>
              <w:t>MICU or SICU, MV patients ready to wean</w:t>
            </w:r>
          </w:p>
        </w:tc>
        <w:tc>
          <w:tcPr>
            <w:tcW w:w="302" w:type="pct"/>
          </w:tcPr>
          <w:p w14:paraId="2E610A9C" w14:textId="77777777" w:rsidR="006132D9" w:rsidRPr="00FB2FEF" w:rsidRDefault="006132D9" w:rsidP="00CE2873">
            <w:pPr>
              <w:rPr>
                <w:sz w:val="18"/>
                <w:szCs w:val="18"/>
                <w:lang w:val="en-GB"/>
              </w:rPr>
            </w:pPr>
            <w:r w:rsidRPr="00FB2FEF">
              <w:rPr>
                <w:sz w:val="18"/>
                <w:szCs w:val="18"/>
                <w:lang w:val="en-GB"/>
              </w:rPr>
              <w:t>60</w:t>
            </w:r>
          </w:p>
        </w:tc>
        <w:tc>
          <w:tcPr>
            <w:tcW w:w="351" w:type="pct"/>
          </w:tcPr>
          <w:p w14:paraId="5BE0C8F4" w14:textId="77777777" w:rsidR="006132D9" w:rsidRPr="00FB2FEF" w:rsidRDefault="006132D9" w:rsidP="00CE2873">
            <w:pPr>
              <w:rPr>
                <w:sz w:val="18"/>
                <w:szCs w:val="18"/>
                <w:lang w:val="en-GB"/>
              </w:rPr>
            </w:pPr>
            <w:r w:rsidRPr="00FB2FEF">
              <w:rPr>
                <w:sz w:val="18"/>
                <w:szCs w:val="18"/>
                <w:lang w:val="en-GB"/>
              </w:rPr>
              <w:t>14 mm</w:t>
            </w:r>
          </w:p>
        </w:tc>
        <w:tc>
          <w:tcPr>
            <w:tcW w:w="897" w:type="pct"/>
          </w:tcPr>
          <w:p w14:paraId="598A2104" w14:textId="77777777" w:rsidR="006132D9" w:rsidRPr="00FB2FEF" w:rsidRDefault="006132D9" w:rsidP="00CE2873">
            <w:pPr>
              <w:shd w:val="clear" w:color="auto" w:fill="FFFFFF"/>
              <w:rPr>
                <w:sz w:val="18"/>
                <w:szCs w:val="18"/>
                <w:lang w:val="en-GB"/>
              </w:rPr>
            </w:pPr>
            <w:r w:rsidRPr="00FB2FEF">
              <w:rPr>
                <w:sz w:val="18"/>
                <w:szCs w:val="18"/>
                <w:lang w:val="en-GB"/>
              </w:rPr>
              <w:t xml:space="preserve">- M-Turbo, Fujifilm </w:t>
            </w:r>
          </w:p>
          <w:p w14:paraId="23217145" w14:textId="77777777" w:rsidR="006132D9" w:rsidRPr="00FB2FEF" w:rsidRDefault="006132D9" w:rsidP="00CE2873">
            <w:pPr>
              <w:shd w:val="clear" w:color="auto" w:fill="FFFFFF"/>
              <w:rPr>
                <w:sz w:val="18"/>
                <w:szCs w:val="18"/>
                <w:lang w:val="en-GB"/>
              </w:rPr>
            </w:pPr>
            <w:proofErr w:type="spellStart"/>
            <w:r w:rsidRPr="00FB2FEF">
              <w:rPr>
                <w:sz w:val="18"/>
                <w:szCs w:val="18"/>
                <w:lang w:val="en-GB"/>
              </w:rPr>
              <w:t>SonoSite</w:t>
            </w:r>
            <w:proofErr w:type="spellEnd"/>
            <w:r w:rsidRPr="00FB2FEF">
              <w:rPr>
                <w:sz w:val="18"/>
                <w:szCs w:val="18"/>
                <w:lang w:val="en-GB"/>
              </w:rPr>
              <w:t xml:space="preserve"> Inc., Bothell, WA, USA</w:t>
            </w:r>
          </w:p>
          <w:p w14:paraId="55031D3C" w14:textId="77777777" w:rsidR="006132D9" w:rsidRPr="00FB2FEF" w:rsidRDefault="006132D9" w:rsidP="00CE2873">
            <w:pPr>
              <w:rPr>
                <w:sz w:val="18"/>
                <w:szCs w:val="18"/>
                <w:shd w:val="clear" w:color="auto" w:fill="FFFFFF"/>
                <w:lang w:val="en-GB"/>
              </w:rPr>
            </w:pPr>
          </w:p>
        </w:tc>
        <w:tc>
          <w:tcPr>
            <w:tcW w:w="1901" w:type="pct"/>
          </w:tcPr>
          <w:p w14:paraId="7385775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624017B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r w:rsidRPr="00FB2FEF">
              <w:rPr>
                <w:sz w:val="18"/>
                <w:szCs w:val="18"/>
                <w:shd w:val="clear" w:color="auto" w:fill="FFFFFF"/>
                <w:lang w:val="en-GB"/>
              </w:rPr>
              <w:t>.</w:t>
            </w:r>
          </w:p>
          <w:p w14:paraId="4FDA18CD"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w:t>
            </w:r>
            <w:r w:rsidRPr="00FB2FEF">
              <w:rPr>
                <w:sz w:val="18"/>
                <w:szCs w:val="18"/>
                <w:shd w:val="clear" w:color="auto" w:fill="FFFFFF"/>
                <w:lang w:val="en-GB"/>
              </w:rPr>
              <w:t>r</w:t>
            </w:r>
            <w:proofErr w:type="spellEnd"/>
            <w:r w:rsidRPr="00FB2FEF">
              <w:rPr>
                <w:sz w:val="18"/>
                <w:szCs w:val="18"/>
                <w:shd w:val="clear" w:color="auto" w:fill="FFFFFF"/>
                <w:lang w:val="en-GB"/>
              </w:rPr>
              <w:t xml:space="preserve">: the probe was </w:t>
            </w:r>
            <w:r w:rsidRPr="00FB2FEF">
              <w:rPr>
                <w:sz w:val="18"/>
                <w:szCs w:val="18"/>
                <w:lang w:val="en-GB"/>
              </w:rPr>
              <w:t>placed over one of the lower intercostal spaces. DE was measured on the vertical axis tracing from the baseline to the point of maximum height of inspiration.</w:t>
            </w:r>
          </w:p>
          <w:p w14:paraId="7CF6441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0E9F1B7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2 to 5 </w:t>
            </w:r>
            <w:proofErr w:type="spellStart"/>
            <w:r w:rsidRPr="00FB2FEF">
              <w:rPr>
                <w:sz w:val="18"/>
                <w:szCs w:val="18"/>
                <w:shd w:val="clear" w:color="auto" w:fill="FFFFFF"/>
                <w:lang w:val="en-GB"/>
              </w:rPr>
              <w:t>MHz.</w:t>
            </w:r>
            <w:proofErr w:type="spellEnd"/>
          </w:p>
          <w:p w14:paraId="08EDA0D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1F400E35" w14:textId="77777777" w:rsidR="006132D9" w:rsidRPr="00FB2FEF" w:rsidRDefault="006132D9" w:rsidP="00CE2873">
            <w:pPr>
              <w:shd w:val="clear" w:color="auto" w:fill="FFFFFF"/>
              <w:rPr>
                <w:sz w:val="18"/>
                <w:szCs w:val="18"/>
                <w:lang w:val="en-GB"/>
              </w:rPr>
            </w:pPr>
            <w:r w:rsidRPr="00FB2FEF">
              <w:rPr>
                <w:sz w:val="18"/>
                <w:szCs w:val="18"/>
                <w:lang w:val="en-GB"/>
              </w:rPr>
              <w:t xml:space="preserve">Sustained SB &gt; 48h following </w:t>
            </w:r>
            <w:proofErr w:type="spellStart"/>
            <w:r w:rsidRPr="00FB2FEF">
              <w:rPr>
                <w:sz w:val="18"/>
                <w:szCs w:val="18"/>
                <w:lang w:val="en-GB"/>
              </w:rPr>
              <w:t>extubation</w:t>
            </w:r>
            <w:proofErr w:type="spellEnd"/>
            <w:r w:rsidRPr="00FB2FEF">
              <w:rPr>
                <w:sz w:val="18"/>
                <w:szCs w:val="18"/>
                <w:lang w:val="en-GB"/>
              </w:rPr>
              <w:t xml:space="preserve"> without NIV.</w:t>
            </w:r>
          </w:p>
        </w:tc>
      </w:tr>
      <w:tr w:rsidR="001F6CAB" w:rsidRPr="00FB2FEF" w14:paraId="6BA29E29" w14:textId="77777777" w:rsidTr="0044504D">
        <w:tc>
          <w:tcPr>
            <w:tcW w:w="354" w:type="pct"/>
          </w:tcPr>
          <w:p w14:paraId="48762009" w14:textId="24E4782E" w:rsidR="006132D9" w:rsidRPr="00FB2FEF" w:rsidRDefault="006132D9" w:rsidP="00CE2873">
            <w:pPr>
              <w:ind w:right="-199"/>
              <w:rPr>
                <w:sz w:val="18"/>
                <w:szCs w:val="18"/>
                <w:lang w:val="en-GB"/>
              </w:rPr>
            </w:pPr>
            <w:proofErr w:type="spellStart"/>
            <w:r w:rsidRPr="00FB2FEF">
              <w:rPr>
                <w:sz w:val="18"/>
                <w:szCs w:val="18"/>
                <w:lang w:val="en-GB"/>
              </w:rPr>
              <w:lastRenderedPageBreak/>
              <w:t>Zaytoun</w:t>
            </w:r>
            <w:proofErr w:type="spellEnd"/>
            <w:r w:rsidRPr="00FB2FEF">
              <w:rPr>
                <w:sz w:val="18"/>
                <w:szCs w:val="18"/>
                <w:lang w:val="en-GB"/>
              </w:rPr>
              <w:t xml:space="preserve"> 2021</w:t>
            </w:r>
            <w:r w:rsidRPr="00FC0ACA">
              <w:rPr>
                <w:sz w:val="18"/>
                <w:szCs w:val="18"/>
                <w:vertAlign w:val="superscript"/>
                <w:lang w:val="en-GB"/>
              </w:rPr>
              <w:fldChar w:fldCharType="begin"/>
            </w:r>
            <w:r w:rsidRPr="00FC0ACA">
              <w:rPr>
                <w:sz w:val="18"/>
                <w:szCs w:val="18"/>
                <w:vertAlign w:val="superscript"/>
                <w:lang w:val="en-GB"/>
              </w:rPr>
              <w:instrText xml:space="preserve"> ADDIN EN.CITE &lt;EndNote&gt;&lt;Cite&gt;&lt;Author&gt;Zaytoun&lt;/Author&gt;&lt;Year&gt;2021&lt;/Year&gt;&lt;RecNum&gt;409&lt;/RecNum&gt;&lt;DisplayText&gt;[28]&lt;/DisplayText&gt;&lt;record&gt;&lt;rec-number&gt;409&lt;/rec-number&gt;&lt;foreign-keys&gt;&lt;key app="EN" db-id="zwdsx2sx190apyezss95pw2jdwsdd9052asd" timestamp="1674481438"&gt;409&lt;/key&gt;&lt;/foreign-keys&gt;&lt;ref-type name="Journal Article"&gt;17&lt;/ref-type&gt;&lt;contributors&gt;&lt;authors&gt;&lt;author&gt;Zaytoun, T. M.&lt;/author&gt;&lt;author&gt;Elsayed, H. E.&lt;/author&gt;&lt;author&gt;Elghazaly, A. M.&lt;/author&gt;&lt;/authors&gt;&lt;/contributors&gt;&lt;auth-address&gt;Alexandria Univ, Fac Med, Dept Crit Care Med, Alexandria, Egypt&lt;/auth-address&gt;&lt;titles&gt;&lt;title&gt;The role of diaphragmatic rapid shallow breathing index and maximum inspiratory pressure in predicting outcome of weaning from mechanical ventilation&lt;/title&gt;&lt;secondary-title&gt;Egyptian Journal of Chest Diseases and Tuberculosis&lt;/secondary-title&gt;&lt;alt-title&gt;Egypt J Chest Dis Tu&lt;/alt-title&gt;&lt;/titles&gt;&lt;periodical&gt;&lt;full-title&gt;Egyptian Journal of Chest Diseases and Tuberculosis&lt;/full-title&gt;&lt;abbr-1&gt;Egypt J Chest Dis Tu&lt;/abbr-1&gt;&lt;/periodical&gt;&lt;alt-periodical&gt;&lt;full-title&gt;Egyptian Journal of Chest Diseases and Tuberculosis&lt;/full-title&gt;&lt;abbr-1&gt;Egypt J Chest Dis Tu&lt;/abbr-1&gt;&lt;/alt-periodical&gt;&lt;pages&gt;526-533&lt;/pages&gt;&lt;volume&gt;70&lt;/volume&gt;&lt;number&gt;4&lt;/number&gt;&lt;keywords&gt;&lt;keyword&gt;diaphragmatic rapid shallow breathing index&lt;/keyword&gt;&lt;keyword&gt;maximum inspiratory pressure&lt;/keyword&gt;&lt;keyword&gt;mechanical ventilation&lt;/keyword&gt;&lt;keyword&gt;rapid shallow breathing index&lt;/keyword&gt;&lt;keyword&gt;ultrasonography&lt;/keyword&gt;&lt;keyword&gt;weaning&lt;/keyword&gt;&lt;keyword&gt;respiratory muscles&lt;/keyword&gt;&lt;keyword&gt;trial&lt;/keyword&gt;&lt;keyword&gt;discontinuation&lt;/keyword&gt;&lt;keyword&gt;fatigue&lt;/keyword&gt;&lt;/keywords&gt;&lt;dates&gt;&lt;year&gt;2021&lt;/year&gt;&lt;pub-dates&gt;&lt;date&gt;Oct-Dec&lt;/date&gt;&lt;/pub-dates&gt;&lt;/dates&gt;&lt;isbn&gt;0422-7638&lt;/isbn&gt;&lt;accession-num&gt;WOS:000752648400014&lt;/accession-num&gt;&lt;urls&gt;&lt;related-urls&gt;&lt;url&gt;&amp;lt;Go to ISI&amp;gt;://WOS:000752648400014&lt;/url&gt;&lt;/related-urls&gt;&lt;/urls&gt;&lt;electronic-resource-num&gt;10.4103/ejcdt.ejcdt_20_20&lt;/electronic-resource-num&gt;&lt;language&gt;English&lt;/language&gt;&lt;/record&gt;&lt;/Cite&gt;&lt;/EndNote&gt;</w:instrText>
            </w:r>
            <w:r w:rsidRPr="00FC0ACA">
              <w:rPr>
                <w:sz w:val="18"/>
                <w:szCs w:val="18"/>
                <w:vertAlign w:val="superscript"/>
                <w:lang w:val="en-GB"/>
              </w:rPr>
              <w:fldChar w:fldCharType="separate"/>
            </w:r>
            <w:r w:rsidRPr="00FC0ACA">
              <w:rPr>
                <w:noProof/>
                <w:sz w:val="18"/>
                <w:szCs w:val="18"/>
                <w:vertAlign w:val="superscript"/>
                <w:lang w:val="en-GB"/>
              </w:rPr>
              <w:t>[28]</w:t>
            </w:r>
            <w:r w:rsidRPr="00FC0ACA">
              <w:rPr>
                <w:sz w:val="18"/>
                <w:szCs w:val="18"/>
                <w:vertAlign w:val="superscript"/>
                <w:lang w:val="en-GB"/>
              </w:rPr>
              <w:fldChar w:fldCharType="end"/>
            </w:r>
          </w:p>
        </w:tc>
        <w:tc>
          <w:tcPr>
            <w:tcW w:w="309" w:type="pct"/>
          </w:tcPr>
          <w:p w14:paraId="76B7D49B"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564284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E693FD2" w14:textId="77777777" w:rsidR="006132D9" w:rsidRPr="00FB2FEF" w:rsidRDefault="006132D9" w:rsidP="00CE2873">
            <w:pPr>
              <w:rPr>
                <w:sz w:val="18"/>
                <w:szCs w:val="18"/>
                <w:lang w:val="en-GB"/>
              </w:rPr>
            </w:pPr>
            <w:r w:rsidRPr="00FB2FEF">
              <w:rPr>
                <w:sz w:val="18"/>
                <w:szCs w:val="18"/>
                <w:lang w:val="en-GB"/>
              </w:rPr>
              <w:t>64</w:t>
            </w:r>
          </w:p>
        </w:tc>
        <w:tc>
          <w:tcPr>
            <w:tcW w:w="351" w:type="pct"/>
          </w:tcPr>
          <w:p w14:paraId="56C23EF1" w14:textId="77777777" w:rsidR="006132D9" w:rsidRPr="00FB2FEF" w:rsidRDefault="006132D9" w:rsidP="00CE2873">
            <w:pPr>
              <w:rPr>
                <w:sz w:val="18"/>
                <w:szCs w:val="18"/>
                <w:lang w:val="en-GB"/>
              </w:rPr>
            </w:pPr>
            <w:r w:rsidRPr="00FB2FEF">
              <w:rPr>
                <w:sz w:val="18"/>
                <w:szCs w:val="18"/>
                <w:lang w:val="en-GB"/>
              </w:rPr>
              <w:t>15 mm</w:t>
            </w:r>
          </w:p>
        </w:tc>
        <w:tc>
          <w:tcPr>
            <w:tcW w:w="897" w:type="pct"/>
          </w:tcPr>
          <w:p w14:paraId="74F593DE" w14:textId="77777777" w:rsidR="006132D9" w:rsidRPr="00FB2FEF" w:rsidRDefault="006132D9" w:rsidP="00CE2873">
            <w:pPr>
              <w:shd w:val="clear" w:color="auto" w:fill="FFFFFF"/>
              <w:rPr>
                <w:sz w:val="18"/>
                <w:szCs w:val="18"/>
                <w:lang w:val="en-GB"/>
              </w:rPr>
            </w:pPr>
            <w:r w:rsidRPr="00FB2FEF">
              <w:rPr>
                <w:sz w:val="18"/>
                <w:szCs w:val="18"/>
                <w:lang w:val="es-ES"/>
              </w:rPr>
              <w:t xml:space="preserve">Portable </w:t>
            </w:r>
            <w:proofErr w:type="spellStart"/>
            <w:r w:rsidRPr="00FB2FEF">
              <w:rPr>
                <w:sz w:val="18"/>
                <w:szCs w:val="18"/>
                <w:lang w:val="es-ES"/>
              </w:rPr>
              <w:t>ultrasound</w:t>
            </w:r>
            <w:proofErr w:type="spellEnd"/>
            <w:r w:rsidRPr="00FB2FEF">
              <w:rPr>
                <w:sz w:val="18"/>
                <w:szCs w:val="18"/>
                <w:lang w:val="es-ES"/>
              </w:rPr>
              <w:t xml:space="preserve"> (</w:t>
            </w:r>
            <w:proofErr w:type="spellStart"/>
            <w:r w:rsidRPr="00FB2FEF">
              <w:rPr>
                <w:sz w:val="18"/>
                <w:szCs w:val="18"/>
                <w:lang w:val="es-ES"/>
              </w:rPr>
              <w:t>Mindray-Model</w:t>
            </w:r>
            <w:proofErr w:type="spellEnd"/>
            <w:r w:rsidRPr="00FB2FEF">
              <w:rPr>
                <w:sz w:val="18"/>
                <w:szCs w:val="18"/>
                <w:lang w:val="es-ES"/>
              </w:rPr>
              <w:t xml:space="preserve"> DP-20, 2015, </w:t>
            </w:r>
            <w:r w:rsidRPr="00FB2FEF">
              <w:rPr>
                <w:sz w:val="18"/>
                <w:szCs w:val="18"/>
                <w:lang w:val="en-GB"/>
              </w:rPr>
              <w:t>SHENZHEN, China)</w:t>
            </w:r>
          </w:p>
        </w:tc>
        <w:tc>
          <w:tcPr>
            <w:tcW w:w="1901" w:type="pct"/>
          </w:tcPr>
          <w:p w14:paraId="0C36903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 (45°).</w:t>
            </w:r>
          </w:p>
          <w:p w14:paraId="2446EBB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30min of SBT (just before reinstitution of MV in case of SBT failure).</w:t>
            </w:r>
          </w:p>
          <w:p w14:paraId="4FCE8B2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right hemidiaphragm was evaluated, by placing the probe between the mid-clavicular line and anterior axillary line, in the subcostal region, and directed medially, posteriorly, and cranially, so that the ultrasonic waves reached perpendicularly the posterior third of the right copula of diaphragm.</w:t>
            </w:r>
          </w:p>
          <w:p w14:paraId="41BC1FD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691D82E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2.5-5MHz curvilinear probe.</w:t>
            </w:r>
          </w:p>
          <w:p w14:paraId="2C34641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at least three respiratory cycles were</w:t>
            </w:r>
          </w:p>
          <w:p w14:paraId="70F07D5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recorded, and measurements were averaged from at</w:t>
            </w:r>
          </w:p>
          <w:p w14:paraId="5505CBF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least three different cycles.</w:t>
            </w:r>
          </w:p>
        </w:tc>
        <w:tc>
          <w:tcPr>
            <w:tcW w:w="531" w:type="pct"/>
          </w:tcPr>
          <w:p w14:paraId="5A6EE70C" w14:textId="77777777" w:rsidR="006132D9" w:rsidRPr="00FB2FEF" w:rsidRDefault="006132D9" w:rsidP="00CE2873">
            <w:pPr>
              <w:shd w:val="clear" w:color="auto" w:fill="FFFFFF"/>
              <w:rPr>
                <w:sz w:val="18"/>
                <w:szCs w:val="18"/>
                <w:lang w:val="en-GB"/>
              </w:rPr>
            </w:pPr>
            <w:r w:rsidRPr="00FB2FEF">
              <w:rPr>
                <w:sz w:val="18"/>
                <w:szCs w:val="18"/>
                <w:lang w:val="en-GB"/>
              </w:rPr>
              <w:t>The weaning attempt was considered as successful when the patient was extubated and maintained his/her SB without any ventilatory support &gt; 48h.</w:t>
            </w:r>
          </w:p>
        </w:tc>
      </w:tr>
      <w:tr w:rsidR="001F6CAB" w:rsidRPr="00FB2FEF" w14:paraId="163B4310" w14:textId="77777777" w:rsidTr="0044504D">
        <w:trPr>
          <w:trHeight w:val="2016"/>
        </w:trPr>
        <w:tc>
          <w:tcPr>
            <w:tcW w:w="354" w:type="pct"/>
            <w:tcBorders>
              <w:bottom w:val="single" w:sz="12" w:space="0" w:color="auto"/>
            </w:tcBorders>
          </w:tcPr>
          <w:p w14:paraId="2D65E191" w14:textId="77777777" w:rsidR="006132D9" w:rsidRDefault="006132D9" w:rsidP="00FC0ACA">
            <w:pPr>
              <w:ind w:right="-103"/>
              <w:rPr>
                <w:sz w:val="18"/>
                <w:szCs w:val="18"/>
                <w:vertAlign w:val="superscript"/>
                <w:lang w:val="en-GB"/>
              </w:rPr>
            </w:pPr>
            <w:r w:rsidRPr="00FB2FEF">
              <w:rPr>
                <w:sz w:val="18"/>
                <w:szCs w:val="18"/>
                <w:lang w:val="en-GB"/>
              </w:rPr>
              <w:t>Zhang 2020</w:t>
            </w:r>
            <w:r w:rsidRPr="00FB2FEF">
              <w:rPr>
                <w:sz w:val="18"/>
                <w:szCs w:val="18"/>
                <w:vertAlign w:val="superscript"/>
                <w:lang w:val="en-GB"/>
              </w:rPr>
              <w:fldChar w:fldCharType="begin">
                <w:fldData xml:space="preserve">PEVuZE5vdGU+PENpdGU+PEF1dGhvcj5aaGFuZzwvQXV0aG9yPjxZZWFyPjIwMjA8L1llYXI+PFJl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PEVuZE5vdGU+PENpdGU+PEF1dGhvcj5aaGFuZzwvQXV0aG9yPjxZZWFyPjIwMjA8L1llYXI+PFJl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[70]</w:t>
            </w:r>
            <w:r w:rsidRPr="00FB2FEF">
              <w:rPr>
                <w:sz w:val="18"/>
                <w:szCs w:val="18"/>
                <w:vertAlign w:val="superscript"/>
                <w:lang w:val="en-GB"/>
              </w:rPr>
              <w:fldChar w:fldCharType="end"/>
            </w:r>
          </w:p>
          <w:p w14:paraId="53FC840A" w14:textId="77777777" w:rsidR="0044504D" w:rsidRDefault="0044504D" w:rsidP="00CE2873">
            <w:pPr>
              <w:ind w:right="-199"/>
              <w:rPr>
                <w:sz w:val="18"/>
                <w:szCs w:val="18"/>
                <w:vertAlign w:val="superscript"/>
                <w:lang w:val="en-GB"/>
              </w:rPr>
            </w:pPr>
          </w:p>
          <w:p w14:paraId="6A57373B" w14:textId="77777777" w:rsidR="0044504D" w:rsidRDefault="0044504D" w:rsidP="00CE2873">
            <w:pPr>
              <w:ind w:right="-199"/>
              <w:rPr>
                <w:sz w:val="18"/>
                <w:szCs w:val="18"/>
                <w:vertAlign w:val="superscript"/>
                <w:lang w:val="en-GB"/>
              </w:rPr>
            </w:pPr>
          </w:p>
          <w:p w14:paraId="70CB5AA5" w14:textId="77777777" w:rsidR="0044504D" w:rsidRDefault="0044504D" w:rsidP="00CE2873">
            <w:pPr>
              <w:ind w:right="-199"/>
              <w:rPr>
                <w:noProof/>
                <w:sz w:val="18"/>
                <w:szCs w:val="18"/>
                <w:vertAlign w:val="superscript"/>
                <w:lang w:val="en-GB"/>
              </w:rPr>
            </w:pPr>
          </w:p>
          <w:p w14:paraId="64120C24" w14:textId="77777777" w:rsidR="0044504D" w:rsidRDefault="0044504D" w:rsidP="00CE2873">
            <w:pPr>
              <w:ind w:right="-199"/>
              <w:rPr>
                <w:noProof/>
                <w:sz w:val="18"/>
                <w:szCs w:val="18"/>
                <w:vertAlign w:val="superscript"/>
                <w:lang w:val="en-GB"/>
              </w:rPr>
            </w:pPr>
          </w:p>
          <w:p w14:paraId="01E33A54" w14:textId="77777777" w:rsidR="0044504D" w:rsidRDefault="0044504D" w:rsidP="00CE2873">
            <w:pPr>
              <w:ind w:right="-199"/>
              <w:rPr>
                <w:noProof/>
                <w:sz w:val="18"/>
                <w:szCs w:val="18"/>
                <w:vertAlign w:val="superscript"/>
                <w:lang w:val="en-GB"/>
              </w:rPr>
            </w:pPr>
          </w:p>
          <w:p w14:paraId="589A6CD3" w14:textId="30562B2F" w:rsidR="0044504D" w:rsidRPr="0044504D" w:rsidRDefault="0044504D" w:rsidP="00CE2873">
            <w:pPr>
              <w:ind w:right="-199"/>
              <w:rPr>
                <w:noProof/>
                <w:sz w:val="18"/>
                <w:szCs w:val="18"/>
                <w:vertAlign w:val="superscript"/>
                <w:lang w:val="en-GB"/>
              </w:rPr>
            </w:pPr>
          </w:p>
        </w:tc>
        <w:tc>
          <w:tcPr>
            <w:tcW w:w="309" w:type="pct"/>
            <w:tcBorders>
              <w:bottom w:val="single" w:sz="12" w:space="0" w:color="auto"/>
            </w:tcBorders>
          </w:tcPr>
          <w:p w14:paraId="374DC414" w14:textId="77777777" w:rsidR="006132D9" w:rsidRPr="00FB2FEF" w:rsidRDefault="006132D9" w:rsidP="00CE2873">
            <w:pPr>
              <w:rPr>
                <w:sz w:val="18"/>
                <w:szCs w:val="18"/>
                <w:lang w:val="en-GB"/>
              </w:rPr>
            </w:pPr>
            <w:r w:rsidRPr="00FB2FEF">
              <w:rPr>
                <w:sz w:val="18"/>
                <w:szCs w:val="18"/>
                <w:lang w:val="en-GB"/>
              </w:rPr>
              <w:t>China</w:t>
            </w:r>
          </w:p>
        </w:tc>
        <w:tc>
          <w:tcPr>
            <w:tcW w:w="354" w:type="pct"/>
            <w:tcBorders>
              <w:bottom w:val="single" w:sz="12" w:space="0" w:color="auto"/>
            </w:tcBorders>
          </w:tcPr>
          <w:p w14:paraId="3D67FC8C" w14:textId="77777777" w:rsidR="006132D9" w:rsidRPr="00FB2FEF" w:rsidRDefault="006132D9" w:rsidP="00CE2873">
            <w:pPr>
              <w:rPr>
                <w:sz w:val="18"/>
                <w:szCs w:val="18"/>
                <w:lang w:val="en-GB"/>
              </w:rPr>
            </w:pPr>
            <w:r w:rsidRPr="00FB2FEF">
              <w:rPr>
                <w:sz w:val="18"/>
                <w:szCs w:val="18"/>
                <w:lang w:val="en-GB"/>
              </w:rPr>
              <w:t>ICU, MV COPD patients</w:t>
            </w:r>
          </w:p>
        </w:tc>
        <w:tc>
          <w:tcPr>
            <w:tcW w:w="302" w:type="pct"/>
            <w:tcBorders>
              <w:bottom w:val="single" w:sz="12" w:space="0" w:color="auto"/>
            </w:tcBorders>
          </w:tcPr>
          <w:p w14:paraId="5950530F" w14:textId="77777777" w:rsidR="006132D9" w:rsidRPr="00FB2FEF" w:rsidRDefault="006132D9" w:rsidP="00CE2873">
            <w:pPr>
              <w:rPr>
                <w:sz w:val="18"/>
                <w:szCs w:val="18"/>
                <w:lang w:val="en-GB"/>
              </w:rPr>
            </w:pPr>
            <w:r w:rsidRPr="00FB2FEF">
              <w:rPr>
                <w:sz w:val="18"/>
                <w:szCs w:val="18"/>
                <w:lang w:val="en-GB"/>
              </w:rPr>
              <w:t>37</w:t>
            </w:r>
          </w:p>
        </w:tc>
        <w:tc>
          <w:tcPr>
            <w:tcW w:w="351" w:type="pct"/>
            <w:tcBorders>
              <w:bottom w:val="single" w:sz="12" w:space="0" w:color="auto"/>
            </w:tcBorders>
          </w:tcPr>
          <w:p w14:paraId="6BD80710" w14:textId="77777777" w:rsidR="006132D9" w:rsidRPr="00FB2FEF" w:rsidRDefault="006132D9" w:rsidP="00CE2873">
            <w:pPr>
              <w:rPr>
                <w:sz w:val="18"/>
                <w:szCs w:val="18"/>
                <w:lang w:val="en-GB"/>
              </w:rPr>
            </w:pPr>
            <w:r w:rsidRPr="00FB2FEF">
              <w:rPr>
                <w:sz w:val="18"/>
                <w:szCs w:val="18"/>
                <w:lang w:val="en-GB"/>
              </w:rPr>
              <w:t>17.2 mm</w:t>
            </w:r>
          </w:p>
          <w:p w14:paraId="1805A112" w14:textId="77777777" w:rsidR="00B97C89" w:rsidRPr="00FB2FEF" w:rsidRDefault="00B97C89" w:rsidP="00CE2873">
            <w:pPr>
              <w:rPr>
                <w:sz w:val="18"/>
                <w:szCs w:val="18"/>
                <w:lang w:val="en-GB"/>
              </w:rPr>
            </w:pPr>
          </w:p>
          <w:p w14:paraId="5CBB7A7E" w14:textId="77777777" w:rsidR="00B97C89" w:rsidRPr="00FB2FEF" w:rsidRDefault="00B97C89" w:rsidP="00CE2873">
            <w:pPr>
              <w:rPr>
                <w:sz w:val="18"/>
                <w:szCs w:val="18"/>
                <w:lang w:val="en-GB"/>
              </w:rPr>
            </w:pPr>
          </w:p>
          <w:p w14:paraId="6D6F46A4" w14:textId="77777777" w:rsidR="00B97C89" w:rsidRPr="00FB2FEF" w:rsidRDefault="00B97C89" w:rsidP="00CE2873">
            <w:pPr>
              <w:rPr>
                <w:sz w:val="18"/>
                <w:szCs w:val="18"/>
                <w:lang w:val="en-GB"/>
              </w:rPr>
            </w:pPr>
          </w:p>
          <w:p w14:paraId="542E7B56" w14:textId="77777777" w:rsidR="00B97C89" w:rsidRPr="00FB2FEF" w:rsidRDefault="00B97C89" w:rsidP="00CE2873">
            <w:pPr>
              <w:rPr>
                <w:sz w:val="18"/>
                <w:szCs w:val="18"/>
                <w:lang w:val="en-GB"/>
              </w:rPr>
            </w:pPr>
          </w:p>
          <w:p w14:paraId="763AB6FA" w14:textId="77777777" w:rsidR="00B97C89" w:rsidRPr="00FB2FEF" w:rsidRDefault="00B97C89" w:rsidP="00CE2873">
            <w:pPr>
              <w:rPr>
                <w:sz w:val="18"/>
                <w:szCs w:val="18"/>
                <w:lang w:val="en-GB"/>
              </w:rPr>
            </w:pPr>
          </w:p>
          <w:p w14:paraId="6D6D5C6A" w14:textId="77777777" w:rsidR="00B97C89" w:rsidRPr="00FB2FEF" w:rsidRDefault="00B97C89" w:rsidP="00CE2873">
            <w:pPr>
              <w:rPr>
                <w:sz w:val="18"/>
                <w:szCs w:val="18"/>
                <w:lang w:val="en-GB"/>
              </w:rPr>
            </w:pPr>
          </w:p>
          <w:p w14:paraId="0746AD1C" w14:textId="77777777" w:rsidR="00B97C89" w:rsidRPr="00FB2FEF" w:rsidRDefault="00B97C89" w:rsidP="00CE2873">
            <w:pPr>
              <w:rPr>
                <w:sz w:val="18"/>
                <w:szCs w:val="18"/>
                <w:lang w:val="en-GB"/>
              </w:rPr>
            </w:pPr>
          </w:p>
          <w:p w14:paraId="6ADF4811" w14:textId="77777777" w:rsidR="00B97C89" w:rsidRPr="00FB2FEF" w:rsidRDefault="00B97C89" w:rsidP="00CE2873">
            <w:pPr>
              <w:rPr>
                <w:sz w:val="18"/>
                <w:szCs w:val="18"/>
                <w:lang w:val="en-GB"/>
              </w:rPr>
            </w:pPr>
          </w:p>
          <w:p w14:paraId="36B62DC9" w14:textId="77777777" w:rsidR="00B97C89" w:rsidRPr="00FB2FEF" w:rsidRDefault="00B97C89" w:rsidP="00CE2873">
            <w:pPr>
              <w:rPr>
                <w:sz w:val="18"/>
                <w:szCs w:val="18"/>
                <w:lang w:val="en-GB"/>
              </w:rPr>
            </w:pPr>
          </w:p>
          <w:p w14:paraId="5E13822D" w14:textId="77777777" w:rsidR="00B97C89" w:rsidRPr="00FB2FEF" w:rsidRDefault="00B97C89" w:rsidP="00CE2873">
            <w:pPr>
              <w:rPr>
                <w:sz w:val="18"/>
                <w:szCs w:val="18"/>
                <w:lang w:val="en-GB"/>
              </w:rPr>
            </w:pPr>
          </w:p>
          <w:p w14:paraId="798F5C3C" w14:textId="0607389D" w:rsidR="00B97C89" w:rsidRPr="00FB2FEF" w:rsidRDefault="00B97C89" w:rsidP="00CE2873">
            <w:pPr>
              <w:rPr>
                <w:sz w:val="18"/>
                <w:szCs w:val="18"/>
                <w:lang w:val="en-GB"/>
              </w:rPr>
            </w:pPr>
          </w:p>
        </w:tc>
        <w:tc>
          <w:tcPr>
            <w:tcW w:w="897" w:type="pct"/>
            <w:tcBorders>
              <w:bottom w:val="single" w:sz="12" w:space="0" w:color="auto"/>
            </w:tcBorders>
          </w:tcPr>
          <w:p w14:paraId="0BD2585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NR</w:t>
            </w:r>
          </w:p>
        </w:tc>
        <w:tc>
          <w:tcPr>
            <w:tcW w:w="1901" w:type="pct"/>
            <w:tcBorders>
              <w:bottom w:val="single" w:sz="12" w:space="0" w:color="auto"/>
            </w:tcBorders>
          </w:tcPr>
          <w:p w14:paraId="1F92F245" w14:textId="77777777" w:rsidR="006132D9" w:rsidRPr="00FB2FEF" w:rsidRDefault="006132D9" w:rsidP="00CE2873">
            <w:pPr>
              <w:rPr>
                <w:sz w:val="18"/>
                <w:szCs w:val="18"/>
                <w:shd w:val="clear" w:color="auto" w:fill="FFFFFF"/>
                <w:lang w:val="fr-FR"/>
              </w:rPr>
            </w:pPr>
            <w:r w:rsidRPr="00FB2FEF">
              <w:rPr>
                <w:sz w:val="18"/>
                <w:szCs w:val="18"/>
                <w:shd w:val="clear" w:color="auto" w:fill="FFFFFF"/>
                <w:lang w:val="fr-FR"/>
              </w:rPr>
              <w:t xml:space="preserve">- </w:t>
            </w:r>
            <w:r w:rsidRPr="00FB2FEF">
              <w:rPr>
                <w:sz w:val="18"/>
                <w:szCs w:val="18"/>
                <w:u w:val="single"/>
                <w:shd w:val="clear" w:color="auto" w:fill="FFFFFF"/>
                <w:lang w:val="fr-FR"/>
              </w:rPr>
              <w:t>Patient position</w:t>
            </w:r>
            <w:r w:rsidRPr="00FB2FEF">
              <w:rPr>
                <w:sz w:val="18"/>
                <w:szCs w:val="18"/>
                <w:shd w:val="clear" w:color="auto" w:fill="FFFFFF"/>
                <w:lang w:val="fr-FR"/>
              </w:rPr>
              <w:t xml:space="preserve">: </w:t>
            </w:r>
            <w:proofErr w:type="spellStart"/>
            <w:r w:rsidRPr="00FB2FEF">
              <w:rPr>
                <w:sz w:val="18"/>
                <w:szCs w:val="18"/>
                <w:shd w:val="clear" w:color="auto" w:fill="FFFFFF"/>
                <w:lang w:val="fr-FR"/>
              </w:rPr>
              <w:t>supine</w:t>
            </w:r>
            <w:proofErr w:type="spellEnd"/>
            <w:r w:rsidRPr="00FB2FEF">
              <w:rPr>
                <w:sz w:val="18"/>
                <w:szCs w:val="18"/>
                <w:shd w:val="clear" w:color="auto" w:fill="FFFFFF"/>
                <w:lang w:val="fr-FR"/>
              </w:rPr>
              <w:t xml:space="preserve"> position (30˚).</w:t>
            </w:r>
          </w:p>
          <w:p w14:paraId="6365088C"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3605C7A4"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measurements during tidal breathing. The probe was placed to the subcostal area between the anterior axillary and the mid-clavicular lines. </w:t>
            </w:r>
          </w:p>
          <w:p w14:paraId="16C89DD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295B407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w:t>
            </w:r>
            <w:r w:rsidRPr="00FB2FEF">
              <w:rPr>
                <w:sz w:val="18"/>
                <w:szCs w:val="18"/>
                <w:lang w:val="en-GB"/>
              </w:rPr>
              <w:t xml:space="preserve"> </w:t>
            </w:r>
            <w:r w:rsidRPr="00FB2FEF">
              <w:rPr>
                <w:sz w:val="18"/>
                <w:szCs w:val="18"/>
                <w:shd w:val="clear" w:color="auto" w:fill="FFFFFF"/>
                <w:lang w:val="en-GB"/>
              </w:rPr>
              <w:t xml:space="preserve">2–5 MHz </w:t>
            </w:r>
            <w:r w:rsidRPr="00FB2FEF">
              <w:rPr>
                <w:sz w:val="18"/>
                <w:szCs w:val="18"/>
                <w:lang w:val="en-GB"/>
              </w:rPr>
              <w:t>curvilinear</w:t>
            </w:r>
            <w:r w:rsidRPr="00FB2FEF">
              <w:rPr>
                <w:sz w:val="18"/>
                <w:szCs w:val="18"/>
                <w:shd w:val="clear" w:color="auto" w:fill="FFFFFF"/>
                <w:lang w:val="en-GB"/>
              </w:rPr>
              <w:t xml:space="preserve"> probe.</w:t>
            </w:r>
          </w:p>
          <w:p w14:paraId="2CC480B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Borders>
              <w:bottom w:val="single" w:sz="12" w:space="0" w:color="auto"/>
            </w:tcBorders>
          </w:tcPr>
          <w:p w14:paraId="098A35B6" w14:textId="77777777" w:rsidR="006132D9" w:rsidRPr="00FB2FEF" w:rsidRDefault="006132D9" w:rsidP="00CE2873">
            <w:pPr>
              <w:shd w:val="clear" w:color="auto" w:fill="FFFFFF"/>
              <w:rPr>
                <w:sz w:val="18"/>
                <w:szCs w:val="18"/>
                <w:lang w:val="en-GB"/>
              </w:rPr>
            </w:pPr>
            <w:r w:rsidRPr="00FB2FEF">
              <w:rPr>
                <w:sz w:val="18"/>
                <w:szCs w:val="18"/>
                <w:lang w:val="en-GB"/>
              </w:rPr>
              <w:t>Ability to maintain SB ≥ 48h without any MV support.</w:t>
            </w:r>
          </w:p>
        </w:tc>
      </w:tr>
      <w:tr w:rsidR="006132D9" w:rsidRPr="00FB2FEF" w14:paraId="611483DC" w14:textId="77777777" w:rsidTr="0044504D">
        <w:trPr>
          <w:trHeight w:val="35"/>
        </w:trPr>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7A887C46" w14:textId="77F7D096" w:rsidR="006132D9" w:rsidRPr="00FB2FEF" w:rsidRDefault="006132D9" w:rsidP="00CE2873">
            <w:pPr>
              <w:ind w:left="-5" w:right="-199"/>
              <w:rPr>
                <w:sz w:val="18"/>
                <w:szCs w:val="18"/>
                <w:lang w:val="en-GB"/>
              </w:rPr>
            </w:pPr>
            <w:r w:rsidRPr="00FB2FEF">
              <w:rPr>
                <w:b/>
                <w:sz w:val="18"/>
                <w:szCs w:val="18"/>
                <w:lang w:val="en-GB"/>
              </w:rPr>
              <w:t>Diaphragmatic thickness fraction, DTF</w:t>
            </w:r>
          </w:p>
        </w:tc>
      </w:tr>
      <w:tr w:rsidR="001F6CAB" w:rsidRPr="00FB2FEF" w14:paraId="49BC29E7" w14:textId="77777777" w:rsidTr="0044504D">
        <w:tc>
          <w:tcPr>
            <w:tcW w:w="354" w:type="pct"/>
            <w:tcBorders>
              <w:top w:val="single" w:sz="12" w:space="0" w:color="auto"/>
            </w:tcBorders>
          </w:tcPr>
          <w:p w14:paraId="6B1387A1" w14:textId="77777777" w:rsidR="006132D9" w:rsidRPr="00FB2FEF" w:rsidRDefault="006132D9" w:rsidP="00CE2873">
            <w:pPr>
              <w:ind w:right="-199"/>
              <w:rPr>
                <w:b/>
                <w:bCs/>
                <w:sz w:val="18"/>
                <w:szCs w:val="18"/>
                <w:lang w:val="en-GB"/>
              </w:rPr>
            </w:pPr>
            <w:r w:rsidRPr="00FB2FEF">
              <w:rPr>
                <w:b/>
                <w:bCs/>
                <w:sz w:val="18"/>
                <w:szCs w:val="18"/>
                <w:lang w:val="en-GB"/>
              </w:rPr>
              <w:t>Study</w:t>
            </w:r>
          </w:p>
          <w:p w14:paraId="67471D3A" w14:textId="77777777" w:rsidR="006132D9" w:rsidRPr="00FB2FEF" w:rsidRDefault="006132D9" w:rsidP="00CE2873">
            <w:pPr>
              <w:ind w:right="-199"/>
              <w:rPr>
                <w:b/>
                <w:bCs/>
                <w:sz w:val="18"/>
                <w:szCs w:val="18"/>
                <w:lang w:val="en-GB"/>
              </w:rPr>
            </w:pPr>
          </w:p>
        </w:tc>
        <w:tc>
          <w:tcPr>
            <w:tcW w:w="309" w:type="pct"/>
            <w:tcBorders>
              <w:top w:val="single" w:sz="12" w:space="0" w:color="auto"/>
            </w:tcBorders>
          </w:tcPr>
          <w:p w14:paraId="2E393015" w14:textId="77777777" w:rsidR="006132D9" w:rsidRPr="00FB2FEF" w:rsidRDefault="006132D9" w:rsidP="00CE2873">
            <w:pPr>
              <w:rPr>
                <w:b/>
                <w:bCs/>
                <w:sz w:val="18"/>
                <w:szCs w:val="18"/>
                <w:lang w:val="en-GB"/>
              </w:rPr>
            </w:pPr>
            <w:r w:rsidRPr="00FB2FEF">
              <w:rPr>
                <w:b/>
                <w:bCs/>
                <w:sz w:val="18"/>
                <w:szCs w:val="18"/>
                <w:lang w:val="en-GB"/>
              </w:rPr>
              <w:t>Country</w:t>
            </w:r>
          </w:p>
        </w:tc>
        <w:tc>
          <w:tcPr>
            <w:tcW w:w="354" w:type="pct"/>
            <w:tcBorders>
              <w:top w:val="single" w:sz="12" w:space="0" w:color="auto"/>
            </w:tcBorders>
          </w:tcPr>
          <w:p w14:paraId="62F672B0" w14:textId="77777777" w:rsidR="006132D9" w:rsidRPr="00FB2FEF" w:rsidRDefault="006132D9" w:rsidP="00CE2873">
            <w:pPr>
              <w:rPr>
                <w:b/>
                <w:bCs/>
                <w:sz w:val="18"/>
                <w:szCs w:val="18"/>
                <w:lang w:val="en-GB"/>
              </w:rPr>
            </w:pPr>
            <w:r w:rsidRPr="00FB2FEF">
              <w:rPr>
                <w:b/>
                <w:bCs/>
                <w:sz w:val="18"/>
                <w:szCs w:val="18"/>
                <w:lang w:val="en-GB"/>
              </w:rPr>
              <w:t>Setting and population</w:t>
            </w:r>
          </w:p>
        </w:tc>
        <w:tc>
          <w:tcPr>
            <w:tcW w:w="302" w:type="pct"/>
            <w:tcBorders>
              <w:top w:val="single" w:sz="12" w:space="0" w:color="auto"/>
            </w:tcBorders>
          </w:tcPr>
          <w:p w14:paraId="239ABAB5" w14:textId="77777777" w:rsidR="006132D9" w:rsidRPr="00FB2FEF" w:rsidRDefault="006132D9" w:rsidP="00CE2873">
            <w:pPr>
              <w:rPr>
                <w:b/>
                <w:bCs/>
                <w:sz w:val="18"/>
                <w:szCs w:val="18"/>
                <w:lang w:val="en-GB"/>
              </w:rPr>
            </w:pPr>
            <w:r w:rsidRPr="00FB2FEF">
              <w:rPr>
                <w:b/>
                <w:bCs/>
                <w:sz w:val="18"/>
                <w:szCs w:val="18"/>
                <w:lang w:val="en-GB"/>
              </w:rPr>
              <w:t>Sample size (n)</w:t>
            </w:r>
          </w:p>
        </w:tc>
        <w:tc>
          <w:tcPr>
            <w:tcW w:w="351" w:type="pct"/>
            <w:tcBorders>
              <w:top w:val="single" w:sz="12" w:space="0" w:color="auto"/>
            </w:tcBorders>
          </w:tcPr>
          <w:p w14:paraId="01F97365" w14:textId="77777777" w:rsidR="006132D9" w:rsidRPr="00FB2FEF" w:rsidRDefault="006132D9" w:rsidP="00CE2873">
            <w:pPr>
              <w:rPr>
                <w:b/>
                <w:bCs/>
                <w:sz w:val="18"/>
                <w:szCs w:val="18"/>
                <w:lang w:val="en-GB"/>
              </w:rPr>
            </w:pPr>
            <w:r w:rsidRPr="00FB2FEF">
              <w:rPr>
                <w:b/>
                <w:sz w:val="18"/>
                <w:szCs w:val="18"/>
                <w:lang w:val="en-GB"/>
              </w:rPr>
              <w:t>Threshold</w:t>
            </w:r>
          </w:p>
        </w:tc>
        <w:tc>
          <w:tcPr>
            <w:tcW w:w="897" w:type="pct"/>
            <w:tcBorders>
              <w:top w:val="single" w:sz="12" w:space="0" w:color="auto"/>
            </w:tcBorders>
          </w:tcPr>
          <w:p w14:paraId="59CCA1A9" w14:textId="77777777" w:rsidR="006132D9" w:rsidRPr="00FB2FEF" w:rsidRDefault="006132D9" w:rsidP="00CE2873">
            <w:pPr>
              <w:rPr>
                <w:b/>
                <w:bCs/>
                <w:sz w:val="18"/>
                <w:szCs w:val="18"/>
                <w:lang w:val="en-GB"/>
              </w:rPr>
            </w:pPr>
            <w:r w:rsidRPr="00FB2FEF">
              <w:rPr>
                <w:b/>
                <w:bCs/>
                <w:sz w:val="18"/>
                <w:szCs w:val="18"/>
                <w:lang w:val="en-GB"/>
              </w:rPr>
              <w:t>Equipment used</w:t>
            </w:r>
          </w:p>
        </w:tc>
        <w:tc>
          <w:tcPr>
            <w:tcW w:w="1901" w:type="pct"/>
            <w:tcBorders>
              <w:top w:val="single" w:sz="12" w:space="0" w:color="auto"/>
            </w:tcBorders>
          </w:tcPr>
          <w:p w14:paraId="1A62C48A" w14:textId="77777777" w:rsidR="006132D9" w:rsidRPr="00FB2FEF" w:rsidRDefault="006132D9" w:rsidP="00CE2873">
            <w:pPr>
              <w:rPr>
                <w:b/>
                <w:bCs/>
                <w:sz w:val="18"/>
                <w:szCs w:val="18"/>
                <w:lang w:val="en-GB"/>
              </w:rPr>
            </w:pPr>
            <w:r w:rsidRPr="00FB2FEF">
              <w:rPr>
                <w:b/>
                <w:bCs/>
                <w:sz w:val="18"/>
                <w:szCs w:val="18"/>
                <w:lang w:val="en-GB"/>
              </w:rPr>
              <w:t>Assessment protocol</w:t>
            </w:r>
          </w:p>
        </w:tc>
        <w:tc>
          <w:tcPr>
            <w:tcW w:w="531" w:type="pct"/>
            <w:tcBorders>
              <w:top w:val="single" w:sz="12" w:space="0" w:color="auto"/>
            </w:tcBorders>
          </w:tcPr>
          <w:p w14:paraId="5A1A9B14" w14:textId="207ECB60" w:rsidR="006132D9" w:rsidRPr="00FB2FEF" w:rsidRDefault="006132D9" w:rsidP="00CE2873">
            <w:pPr>
              <w:rPr>
                <w:b/>
                <w:bCs/>
                <w:sz w:val="18"/>
                <w:szCs w:val="18"/>
                <w:lang w:val="en-GB"/>
              </w:rPr>
            </w:pPr>
            <w:r w:rsidRPr="00FB2FEF">
              <w:rPr>
                <w:b/>
                <w:bCs/>
                <w:sz w:val="18"/>
                <w:szCs w:val="18"/>
                <w:lang w:val="en-GB"/>
              </w:rPr>
              <w:t xml:space="preserve">Definition of weaning </w:t>
            </w:r>
            <w:proofErr w:type="spellStart"/>
            <w:r w:rsidRPr="00FB2FEF">
              <w:rPr>
                <w:b/>
                <w:bCs/>
                <w:sz w:val="18"/>
                <w:szCs w:val="18"/>
                <w:lang w:val="en-GB"/>
              </w:rPr>
              <w:t>success</w:t>
            </w:r>
            <w:r w:rsidR="00527E04" w:rsidRPr="00FB2FEF">
              <w:rPr>
                <w:b/>
                <w:sz w:val="18"/>
                <w:szCs w:val="18"/>
                <w:vertAlign w:val="superscript"/>
                <w:lang w:val="en-GB"/>
              </w:rPr>
              <w:t>b</w:t>
            </w:r>
            <w:proofErr w:type="spellEnd"/>
          </w:p>
        </w:tc>
      </w:tr>
      <w:tr w:rsidR="001F6CAB" w:rsidRPr="00FB2FEF" w14:paraId="44E17515" w14:textId="77777777" w:rsidTr="0044504D">
        <w:tc>
          <w:tcPr>
            <w:tcW w:w="354" w:type="pct"/>
          </w:tcPr>
          <w:p w14:paraId="52A06260" w14:textId="7CDB6364" w:rsidR="006132D9" w:rsidRPr="00FB2FEF" w:rsidRDefault="006132D9" w:rsidP="00CE2873">
            <w:pPr>
              <w:ind w:right="-199"/>
              <w:rPr>
                <w:sz w:val="18"/>
                <w:szCs w:val="18"/>
                <w:lang w:val="en-GB"/>
              </w:rPr>
            </w:pPr>
            <w:proofErr w:type="spellStart"/>
            <w:r w:rsidRPr="00FB2FEF">
              <w:rPr>
                <w:sz w:val="18"/>
                <w:szCs w:val="18"/>
                <w:lang w:val="en-GB"/>
              </w:rPr>
              <w:t>Abdelhafeez</w:t>
            </w:r>
            <w:proofErr w:type="spellEnd"/>
            <w:r w:rsidRPr="00FB2FEF">
              <w:rPr>
                <w:sz w:val="18"/>
                <w:szCs w:val="18"/>
                <w:lang w:val="en-GB"/>
              </w:rPr>
              <w:t xml:space="preserve"> 2019</w:t>
            </w:r>
            <w:r w:rsidRPr="00FC0ACA">
              <w:rPr>
                <w:sz w:val="18"/>
                <w:szCs w:val="18"/>
                <w:vertAlign w:val="superscript"/>
                <w:lang w:val="en-GB"/>
              </w:rPr>
              <w:fldChar w:fldCharType="begin"/>
            </w:r>
            <w:r w:rsidRPr="00FC0ACA">
              <w:rPr>
                <w:sz w:val="18"/>
                <w:szCs w:val="18"/>
                <w:vertAlign w:val="superscript"/>
                <w:lang w:val="en-GB"/>
              </w:rPr>
              <w:instrText xml:space="preserve"> ADDIN EN.CITE &lt;EndNote&gt;&lt;Cite&gt;&lt;Author&gt;Abdelhafeez&lt;/Author&gt;&lt;Year&gt;2019&lt;/Year&gt;&lt;RecNum&gt;410&lt;/RecNum&gt;&lt;DisplayText&gt;[30]&lt;/DisplayText&gt;&lt;record&gt;&lt;rec-number&gt;410&lt;/rec-number&gt;&lt;foreign-keys&gt;&lt;key app="EN" db-id="zwdsx2sx190apyezss95pw2jdwsdd9052asd" timestamp="1674481845"&gt;410&lt;/key&gt;&lt;/foreign-keys&gt;&lt;ref-type name="Journal Article"&gt;17&lt;/ref-type&gt;&lt;contributors&gt;&lt;authors&gt;&lt;author&gt;Abdelhafeez, R. M.&lt;/author&gt;&lt;author&gt;Abumossalam, A. M.&lt;/author&gt;&lt;author&gt;Arram, E. O.&lt;/author&gt;&lt;author&gt;Elshafey, M. M.&lt;/author&gt;&lt;author&gt;Abushehata, M. E.&lt;/author&gt;&lt;/authors&gt;&lt;/contributors&gt;&lt;auth-address&gt;Mansoura Univ Hosp, Thorac Med Dept, Mansoura, Egypt&lt;/auth-address&gt;&lt;titles&gt;&lt;title&gt;Diaphragm and weaning from mechanical ventilation: anticipation and outcome&lt;/title&gt;&lt;secondary-title&gt;Egyptian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Bronchol&lt;/abbr-1&gt;&lt;/alt-periodical&gt;&lt;pages&gt;489-497&lt;/pages&gt;&lt;volume&gt;13&lt;/volume&gt;&lt;number&gt;4&lt;/number&gt;&lt;keywords&gt;&lt;keyword&gt;acute physiology and chronic health evaluation score&lt;/keyword&gt;&lt;keyword&gt;diaphragmatic ultrasound&lt;/keyword&gt;&lt;keyword&gt;excursion&lt;/keyword&gt;&lt;keyword&gt;mechanical ventilation&lt;/keyword&gt;&lt;keyword&gt;thickness&lt;/keyword&gt;&lt;keyword&gt;weaning&lt;/keyword&gt;&lt;keyword&gt;ultrasound&lt;/keyword&gt;&lt;keyword&gt;extubation&lt;/keyword&gt;&lt;keyword&gt;ultrasonography&lt;/keyword&gt;&lt;keyword&gt;dysfunction&lt;/keyword&gt;&lt;keyword&gt;excursion&lt;/keyword&gt;&lt;keyword&gt;pressure&lt;/keyword&gt;&lt;keyword&gt;index&lt;/keyword&gt;&lt;/keywords&gt;&lt;dates&gt;&lt;year&gt;2019&lt;/year&gt;&lt;pub-dates&gt;&lt;date&gt;Dec&lt;/date&gt;&lt;/pub-dates&gt;&lt;/dates&gt;&lt;isbn&gt;1687-8426&lt;/isbn&gt;&lt;accession-num&gt;WOS:000705447400007&lt;/accession-num&gt;&lt;urls&gt;&lt;related-urls&gt;&lt;url&gt;&amp;lt;Go to ISI&amp;gt;://WOS:000705447400007&lt;/url&gt;&lt;/related-urls&gt;&lt;/urls&gt;&lt;electronic-resource-num&gt;10.4103/ejb.ejb_13_19&lt;/electronic-resource-num&gt;&lt;language&gt;English&lt;/language&gt;&lt;/record&gt;&lt;/Cite&gt;&lt;/EndNote&gt;</w:instrText>
            </w:r>
            <w:r w:rsidRPr="00FC0ACA">
              <w:rPr>
                <w:sz w:val="18"/>
                <w:szCs w:val="18"/>
                <w:vertAlign w:val="superscript"/>
                <w:lang w:val="en-GB"/>
              </w:rPr>
              <w:fldChar w:fldCharType="separate"/>
            </w:r>
            <w:r w:rsidRPr="00FC0ACA">
              <w:rPr>
                <w:noProof/>
                <w:sz w:val="18"/>
                <w:szCs w:val="18"/>
                <w:vertAlign w:val="superscript"/>
                <w:lang w:val="en-GB"/>
              </w:rPr>
              <w:t>[30]</w:t>
            </w:r>
            <w:r w:rsidRPr="00FC0ACA">
              <w:rPr>
                <w:sz w:val="18"/>
                <w:szCs w:val="18"/>
                <w:vertAlign w:val="superscript"/>
                <w:lang w:val="en-GB"/>
              </w:rPr>
              <w:fldChar w:fldCharType="end"/>
            </w:r>
          </w:p>
        </w:tc>
        <w:tc>
          <w:tcPr>
            <w:tcW w:w="309" w:type="pct"/>
          </w:tcPr>
          <w:p w14:paraId="6DEAE672"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6797A0FE"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3F081A99" w14:textId="77777777" w:rsidR="006132D9" w:rsidRPr="00FB2FEF" w:rsidRDefault="006132D9" w:rsidP="00CE2873">
            <w:pPr>
              <w:rPr>
                <w:sz w:val="18"/>
                <w:szCs w:val="18"/>
                <w:lang w:val="en-GB"/>
              </w:rPr>
            </w:pPr>
            <w:r w:rsidRPr="00FB2FEF">
              <w:rPr>
                <w:sz w:val="18"/>
                <w:szCs w:val="18"/>
                <w:lang w:val="en-GB"/>
              </w:rPr>
              <w:t>240</w:t>
            </w:r>
          </w:p>
        </w:tc>
        <w:tc>
          <w:tcPr>
            <w:tcW w:w="351" w:type="pct"/>
          </w:tcPr>
          <w:p w14:paraId="34F12FC2" w14:textId="77777777" w:rsidR="006132D9" w:rsidRPr="00FB2FEF" w:rsidRDefault="006132D9" w:rsidP="00CE2873">
            <w:pPr>
              <w:rPr>
                <w:sz w:val="18"/>
                <w:szCs w:val="18"/>
                <w:lang w:val="en-GB"/>
              </w:rPr>
            </w:pPr>
            <w:r w:rsidRPr="00FB2FEF">
              <w:rPr>
                <w:sz w:val="18"/>
                <w:szCs w:val="18"/>
                <w:lang w:val="en-GB"/>
              </w:rPr>
              <w:t>30.1 %</w:t>
            </w:r>
          </w:p>
        </w:tc>
        <w:tc>
          <w:tcPr>
            <w:tcW w:w="897" w:type="pct"/>
          </w:tcPr>
          <w:p w14:paraId="23C1E697" w14:textId="77777777" w:rsidR="006132D9" w:rsidRPr="00FB2FEF" w:rsidRDefault="006132D9" w:rsidP="00CE2873">
            <w:pPr>
              <w:rPr>
                <w:sz w:val="18"/>
                <w:szCs w:val="18"/>
                <w:lang w:val="en-GB"/>
              </w:rPr>
            </w:pPr>
            <w:r w:rsidRPr="00FB2FEF">
              <w:rPr>
                <w:sz w:val="18"/>
                <w:szCs w:val="18"/>
                <w:shd w:val="clear" w:color="auto" w:fill="FFFFFF"/>
              </w:rPr>
              <w:t xml:space="preserve">- Mindray DP-2200; </w:t>
            </w:r>
            <w:proofErr w:type="spellStart"/>
            <w:r w:rsidRPr="00FB2FEF">
              <w:rPr>
                <w:sz w:val="18"/>
                <w:szCs w:val="18"/>
                <w:shd w:val="clear" w:color="auto" w:fill="FFFFFF"/>
              </w:rPr>
              <w:t>Shenzen</w:t>
            </w:r>
            <w:proofErr w:type="spellEnd"/>
            <w:r w:rsidRPr="00FB2FEF">
              <w:rPr>
                <w:sz w:val="18"/>
                <w:szCs w:val="18"/>
                <w:shd w:val="clear" w:color="auto" w:fill="FFFFFF"/>
              </w:rPr>
              <w:t xml:space="preserve"> </w:t>
            </w:r>
            <w:proofErr w:type="spellStart"/>
            <w:r w:rsidRPr="00FB2FEF">
              <w:rPr>
                <w:sz w:val="18"/>
                <w:szCs w:val="18"/>
                <w:shd w:val="clear" w:color="auto" w:fill="FFFFFF"/>
              </w:rPr>
              <w:t>Lontek</w:t>
            </w:r>
            <w:proofErr w:type="spellEnd"/>
            <w:r w:rsidRPr="00FB2FEF">
              <w:rPr>
                <w:sz w:val="18"/>
                <w:szCs w:val="18"/>
                <w:shd w:val="clear" w:color="auto" w:fill="FFFFFF"/>
              </w:rPr>
              <w:t xml:space="preserve"> Electronic Technology Co., Limited, China</w:t>
            </w:r>
          </w:p>
        </w:tc>
        <w:tc>
          <w:tcPr>
            <w:tcW w:w="1901" w:type="pct"/>
          </w:tcPr>
          <w:p w14:paraId="60B802C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r w:rsidRPr="00FB2FEF">
              <w:rPr>
                <w:sz w:val="18"/>
                <w:szCs w:val="18"/>
                <w:lang w:val="en-GB"/>
              </w:rPr>
              <w:t>.</w:t>
            </w:r>
          </w:p>
          <w:p w14:paraId="0E4F508E"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just before </w:t>
            </w:r>
            <w:proofErr w:type="spellStart"/>
            <w:r w:rsidRPr="00FB2FEF">
              <w:rPr>
                <w:sz w:val="18"/>
                <w:szCs w:val="18"/>
                <w:lang w:val="en-GB"/>
              </w:rPr>
              <w:t>extubation</w:t>
            </w:r>
            <w:proofErr w:type="spellEnd"/>
            <w:r w:rsidRPr="00FB2FEF">
              <w:rPr>
                <w:sz w:val="18"/>
                <w:szCs w:val="18"/>
                <w:lang w:val="en-GB"/>
              </w:rPr>
              <w:t>.</w:t>
            </w:r>
          </w:p>
          <w:p w14:paraId="13D21D46" w14:textId="77777777" w:rsidR="006132D9" w:rsidRPr="00FB2FEF" w:rsidRDefault="006132D9" w:rsidP="00CE2873">
            <w:pPr>
              <w:rPr>
                <w:sz w:val="18"/>
                <w:szCs w:val="18"/>
              </w:rPr>
            </w:pPr>
            <w:r w:rsidRPr="00FB2FEF">
              <w:rPr>
                <w:sz w:val="18"/>
                <w:szCs w:val="18"/>
              </w:rPr>
              <w:t xml:space="preserve">- </w:t>
            </w:r>
            <w:r w:rsidRPr="00FB2FEF">
              <w:rPr>
                <w:sz w:val="18"/>
                <w:szCs w:val="18"/>
                <w:u w:val="single"/>
              </w:rPr>
              <w:t>Maneuver</w:t>
            </w:r>
            <w:r w:rsidRPr="00FB2FEF">
              <w:rPr>
                <w:sz w:val="18"/>
                <w:szCs w:val="18"/>
              </w:rPr>
              <w:t>: The probe was placed in a low intercostal position between the anterior and midaxillary lines to obtain the best imaging of the left hemi-diaphragm.</w:t>
            </w:r>
          </w:p>
          <w:p w14:paraId="7EB9B70E" w14:textId="77777777" w:rsidR="006132D9" w:rsidRPr="00FB2FEF" w:rsidRDefault="006132D9" w:rsidP="00CE2873">
            <w:pPr>
              <w:rPr>
                <w:sz w:val="18"/>
                <w:szCs w:val="18"/>
              </w:rPr>
            </w:pPr>
            <w:r w:rsidRPr="00FB2FEF">
              <w:rPr>
                <w:sz w:val="18"/>
                <w:szCs w:val="18"/>
              </w:rPr>
              <w:t xml:space="preserve">- </w:t>
            </w:r>
            <w:r w:rsidRPr="00FB2FEF">
              <w:rPr>
                <w:sz w:val="18"/>
                <w:szCs w:val="18"/>
                <w:u w:val="single"/>
              </w:rPr>
              <w:t>Mode of US</w:t>
            </w:r>
            <w:r w:rsidRPr="00FB2FEF">
              <w:rPr>
                <w:sz w:val="18"/>
                <w:szCs w:val="18"/>
              </w:rPr>
              <w:t>: NR</w:t>
            </w:r>
          </w:p>
          <w:p w14:paraId="35B08FD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w:t>
            </w:r>
            <w:r w:rsidRPr="00FB2FEF">
              <w:rPr>
                <w:sz w:val="18"/>
                <w:szCs w:val="18"/>
                <w:shd w:val="clear" w:color="auto" w:fill="FFFFFF"/>
                <w:lang w:val="en-GB"/>
              </w:rPr>
              <w:t> NR</w:t>
            </w:r>
          </w:p>
          <w:p w14:paraId="518C142F"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Measurements of at least three respiratory cycles were averaged for the right and left hemidiaphragm. Then the average of measurements of the two sides was calculated. </w:t>
            </w:r>
          </w:p>
        </w:tc>
        <w:tc>
          <w:tcPr>
            <w:tcW w:w="531" w:type="pct"/>
          </w:tcPr>
          <w:p w14:paraId="05EF356E" w14:textId="77777777" w:rsidR="006132D9" w:rsidRPr="00FB2FEF" w:rsidRDefault="006132D9" w:rsidP="00CE2873">
            <w:pPr>
              <w:rPr>
                <w:sz w:val="18"/>
                <w:szCs w:val="18"/>
                <w:lang w:val="en-GB"/>
              </w:rPr>
            </w:pPr>
            <w:r w:rsidRPr="00FB2FEF">
              <w:rPr>
                <w:b/>
                <w:bCs/>
                <w:sz w:val="18"/>
                <w:szCs w:val="18"/>
              </w:rPr>
              <w:t>Weaning success</w:t>
            </w:r>
            <w:r w:rsidRPr="00FB2FEF">
              <w:rPr>
                <w:sz w:val="18"/>
                <w:szCs w:val="18"/>
              </w:rPr>
              <w:t xml:space="preserve">: simple weaning = weaning duration less than week and patient weaned successfully from the first weaning trial; difficult weaning = weaning duration up to a week and patient weaned successfully after three weaning trials. </w:t>
            </w:r>
            <w:r w:rsidRPr="00FB2FEF">
              <w:rPr>
                <w:b/>
                <w:bCs/>
                <w:sz w:val="18"/>
                <w:szCs w:val="18"/>
              </w:rPr>
              <w:t>Weaning failure</w:t>
            </w:r>
            <w:r w:rsidRPr="00FB2FEF">
              <w:rPr>
                <w:sz w:val="18"/>
                <w:szCs w:val="18"/>
              </w:rPr>
              <w:t xml:space="preserve"> was defined as one of the following: nonscheduled </w:t>
            </w:r>
            <w:proofErr w:type="spellStart"/>
            <w:r w:rsidRPr="00FB2FEF">
              <w:rPr>
                <w:sz w:val="18"/>
                <w:szCs w:val="18"/>
              </w:rPr>
              <w:t>extubation</w:t>
            </w:r>
            <w:proofErr w:type="spellEnd"/>
            <w:r w:rsidRPr="00FB2FEF">
              <w:rPr>
                <w:sz w:val="18"/>
                <w:szCs w:val="18"/>
              </w:rPr>
              <w:t xml:space="preserve">, need </w:t>
            </w:r>
            <w:r w:rsidRPr="00FB2FEF">
              <w:rPr>
                <w:sz w:val="18"/>
                <w:szCs w:val="18"/>
              </w:rPr>
              <w:lastRenderedPageBreak/>
              <w:t xml:space="preserve">for reintubation, need for noninvasive positive pressure ventilation of the patient within 48h after </w:t>
            </w:r>
            <w:proofErr w:type="spellStart"/>
            <w:r w:rsidRPr="00FB2FEF">
              <w:rPr>
                <w:sz w:val="18"/>
                <w:szCs w:val="18"/>
              </w:rPr>
              <w:t>extubation</w:t>
            </w:r>
            <w:proofErr w:type="spellEnd"/>
            <w:r w:rsidRPr="00FB2FEF">
              <w:rPr>
                <w:sz w:val="18"/>
                <w:szCs w:val="18"/>
              </w:rPr>
              <w:t xml:space="preserve">, delayed </w:t>
            </w:r>
            <w:proofErr w:type="spellStart"/>
            <w:r w:rsidRPr="00FB2FEF">
              <w:rPr>
                <w:sz w:val="18"/>
                <w:szCs w:val="18"/>
              </w:rPr>
              <w:t>extubation</w:t>
            </w:r>
            <w:proofErr w:type="spellEnd"/>
            <w:r w:rsidRPr="00FB2FEF">
              <w:rPr>
                <w:sz w:val="18"/>
                <w:szCs w:val="18"/>
              </w:rPr>
              <w:t>, tracheostomy.</w:t>
            </w:r>
          </w:p>
        </w:tc>
      </w:tr>
      <w:tr w:rsidR="001F6CAB" w:rsidRPr="00FB2FEF" w14:paraId="32A8ACEA" w14:textId="77777777" w:rsidTr="0044504D">
        <w:tc>
          <w:tcPr>
            <w:tcW w:w="354" w:type="pct"/>
          </w:tcPr>
          <w:p w14:paraId="18558258" w14:textId="1C9E1CD2" w:rsidR="006132D9" w:rsidRPr="00FB2FEF" w:rsidRDefault="006132D9" w:rsidP="00CE2873">
            <w:pPr>
              <w:ind w:right="-199"/>
              <w:rPr>
                <w:sz w:val="18"/>
                <w:szCs w:val="18"/>
                <w:vertAlign w:val="superscript"/>
                <w:lang w:val="en-GB"/>
              </w:rPr>
            </w:pPr>
            <w:proofErr w:type="spellStart"/>
            <w:r w:rsidRPr="00FB2FEF">
              <w:rPr>
                <w:sz w:val="18"/>
                <w:szCs w:val="18"/>
                <w:lang w:val="en-GB"/>
              </w:rPr>
              <w:lastRenderedPageBreak/>
              <w:t>Abdelwahed</w:t>
            </w:r>
            <w:proofErr w:type="spellEnd"/>
            <w:r w:rsidRPr="00FB2FEF">
              <w:rPr>
                <w:sz w:val="18"/>
                <w:szCs w:val="18"/>
                <w:lang w:val="en-GB"/>
              </w:rPr>
              <w:t xml:space="preserve"> 2019</w:t>
            </w:r>
            <w:r w:rsidRPr="00FB2FEF">
              <w:rPr>
                <w:sz w:val="18"/>
                <w:szCs w:val="18"/>
                <w:vertAlign w:val="superscript"/>
                <w:lang w:val="en-GB"/>
              </w:rPr>
              <w:fldChar w:fldCharType="begin">
                <w:fldData xml:space="preserve">PEVuZE5vdGU+PENpdGU+PEF1dGhvcj5BYmRlbHdhaGVkPC9BdXRob3I+PFllYXI+MjAxOTwvWWVh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PEVuZE5vdGU+PENpdGU+PEF1dGhvcj5BYmRlbHdhaGVkPC9BdXRob3I+PFllYXI+MjAxOTwvWWVh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[71]</w:t>
            </w:r>
            <w:r w:rsidRPr="00FB2FEF">
              <w:rPr>
                <w:sz w:val="18"/>
                <w:szCs w:val="18"/>
                <w:vertAlign w:val="superscript"/>
                <w:lang w:val="en-GB"/>
              </w:rPr>
              <w:fldChar w:fldCharType="end"/>
            </w:r>
          </w:p>
          <w:p w14:paraId="23762A09" w14:textId="77777777" w:rsidR="006132D9" w:rsidRPr="00FB2FEF" w:rsidRDefault="006132D9" w:rsidP="00CE2873">
            <w:pPr>
              <w:ind w:right="-199"/>
              <w:rPr>
                <w:sz w:val="18"/>
                <w:szCs w:val="18"/>
                <w:lang w:val="en-GB"/>
              </w:rPr>
            </w:pPr>
          </w:p>
        </w:tc>
        <w:tc>
          <w:tcPr>
            <w:tcW w:w="309" w:type="pct"/>
          </w:tcPr>
          <w:p w14:paraId="07375A5D"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71925303" w14:textId="77777777" w:rsidR="006132D9" w:rsidRPr="00FB2FEF" w:rsidRDefault="006132D9" w:rsidP="00CE2873">
            <w:pPr>
              <w:rPr>
                <w:sz w:val="18"/>
                <w:szCs w:val="18"/>
                <w:lang w:val="en-GB"/>
              </w:rPr>
            </w:pPr>
            <w:r w:rsidRPr="00FB2FEF">
              <w:rPr>
                <w:sz w:val="18"/>
                <w:szCs w:val="18"/>
                <w:lang w:val="en-GB"/>
              </w:rPr>
              <w:t>RICU, MV patients</w:t>
            </w:r>
          </w:p>
          <w:p w14:paraId="158780E5" w14:textId="77777777" w:rsidR="006132D9" w:rsidRPr="00FB2FEF" w:rsidRDefault="006132D9" w:rsidP="00CE2873">
            <w:pPr>
              <w:rPr>
                <w:sz w:val="18"/>
                <w:szCs w:val="18"/>
                <w:lang w:val="en-GB"/>
              </w:rPr>
            </w:pPr>
          </w:p>
        </w:tc>
        <w:tc>
          <w:tcPr>
            <w:tcW w:w="302" w:type="pct"/>
          </w:tcPr>
          <w:p w14:paraId="0A688CC3" w14:textId="77777777" w:rsidR="006132D9" w:rsidRPr="00FB2FEF" w:rsidRDefault="006132D9" w:rsidP="00CE2873">
            <w:pPr>
              <w:rPr>
                <w:sz w:val="18"/>
                <w:szCs w:val="18"/>
                <w:lang w:val="en-GB"/>
              </w:rPr>
            </w:pPr>
            <w:r w:rsidRPr="00FB2FEF">
              <w:rPr>
                <w:sz w:val="18"/>
                <w:szCs w:val="18"/>
                <w:lang w:val="en-GB"/>
              </w:rPr>
              <w:t>65</w:t>
            </w:r>
          </w:p>
        </w:tc>
        <w:tc>
          <w:tcPr>
            <w:tcW w:w="351" w:type="pct"/>
          </w:tcPr>
          <w:p w14:paraId="67ECD7D3"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0420A255" w14:textId="77777777" w:rsidR="006132D9" w:rsidRPr="00FB2FEF" w:rsidRDefault="006132D9" w:rsidP="00CE2873">
            <w:pPr>
              <w:rPr>
                <w:sz w:val="18"/>
                <w:szCs w:val="18"/>
                <w:lang w:val="en-GB"/>
              </w:rPr>
            </w:pPr>
            <w:r w:rsidRPr="00FB2FEF">
              <w:rPr>
                <w:sz w:val="18"/>
                <w:szCs w:val="18"/>
                <w:lang w:val="en-GB"/>
              </w:rPr>
              <w:t>- Philips’s ultrasound (model CX</w:t>
            </w:r>
            <w:r w:rsidRPr="00FB2FEF">
              <w:rPr>
                <w:sz w:val="18"/>
                <w:szCs w:val="18"/>
                <w:vertAlign w:val="subscript"/>
                <w:lang w:val="en-GB"/>
              </w:rPr>
              <w:t>50</w:t>
            </w:r>
            <w:r w:rsidRPr="00FB2FEF">
              <w:rPr>
                <w:sz w:val="18"/>
                <w:szCs w:val="18"/>
                <w:lang w:val="en-GB"/>
              </w:rPr>
              <w:t>)</w:t>
            </w:r>
          </w:p>
        </w:tc>
        <w:tc>
          <w:tcPr>
            <w:tcW w:w="1901" w:type="pct"/>
          </w:tcPr>
          <w:p w14:paraId="730040D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(30 °- 45°).</w:t>
            </w:r>
          </w:p>
          <w:p w14:paraId="6BC4472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first five to ten minutes of the initial SBT.</w:t>
            </w:r>
          </w:p>
          <w:p w14:paraId="63EA9548"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w:t>
            </w:r>
            <w:r w:rsidRPr="00FB2FEF">
              <w:rPr>
                <w:sz w:val="18"/>
                <w:szCs w:val="18"/>
                <w:lang w:val="en-GB"/>
              </w:rPr>
              <w:t>r</w:t>
            </w:r>
            <w:proofErr w:type="spellEnd"/>
            <w:r w:rsidRPr="00FB2FEF">
              <w:rPr>
                <w:sz w:val="18"/>
                <w:szCs w:val="18"/>
                <w:lang w:val="en-GB"/>
              </w:rPr>
              <w:t>: the probe was placed perpendicular to the chest wall in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 xml:space="preserve">th </w:t>
            </w:r>
            <w:r w:rsidRPr="00FB2FEF">
              <w:rPr>
                <w:sz w:val="18"/>
                <w:szCs w:val="18"/>
                <w:lang w:val="en-GB"/>
              </w:rPr>
              <w:t>intercostal spaces to observe the zone of apposition.</w:t>
            </w:r>
          </w:p>
          <w:p w14:paraId="396DDD93"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w:t>
            </w:r>
            <w:r w:rsidRPr="00FB2FEF">
              <w:rPr>
                <w:sz w:val="18"/>
                <w:szCs w:val="18"/>
                <w:shd w:val="clear" w:color="auto" w:fill="FFFFFF"/>
                <w:lang w:val="en-GB"/>
              </w:rPr>
              <w:t xml:space="preserve"> M-mode.</w:t>
            </w:r>
          </w:p>
          <w:p w14:paraId="46DA11E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10-15 MHz linear probe.</w:t>
            </w:r>
          </w:p>
          <w:p w14:paraId="36ED283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432D0F17" w14:textId="77777777" w:rsidR="006132D9" w:rsidRPr="00FB2FEF" w:rsidRDefault="006132D9" w:rsidP="00CE2873">
            <w:pPr>
              <w:rPr>
                <w:sz w:val="18"/>
                <w:szCs w:val="18"/>
                <w:lang w:val="en-GB"/>
              </w:rPr>
            </w:pPr>
            <w:r w:rsidRPr="00FB2FEF">
              <w:rPr>
                <w:sz w:val="18"/>
                <w:szCs w:val="18"/>
                <w:lang w:val="en-GB"/>
              </w:rPr>
              <w:t xml:space="preserve"> Sustained SB &gt;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117F492D" w14:textId="77777777" w:rsidTr="0044504D">
        <w:tc>
          <w:tcPr>
            <w:tcW w:w="354" w:type="pct"/>
          </w:tcPr>
          <w:p w14:paraId="0BFE5265" w14:textId="77777777" w:rsidR="006132D9" w:rsidRPr="00FB2FEF" w:rsidRDefault="006132D9" w:rsidP="00CE2873">
            <w:pPr>
              <w:rPr>
                <w:sz w:val="18"/>
                <w:szCs w:val="18"/>
                <w:lang w:val="en-GB"/>
              </w:rPr>
            </w:pPr>
            <w:r w:rsidRPr="00FB2FEF">
              <w:rPr>
                <w:sz w:val="18"/>
                <w:szCs w:val="18"/>
                <w:lang w:val="en-GB"/>
              </w:rPr>
              <w:t xml:space="preserve">Alam </w:t>
            </w:r>
          </w:p>
          <w:p w14:paraId="36ABA7D0" w14:textId="287C9AEE" w:rsidR="006132D9" w:rsidRPr="00FB2FEF" w:rsidRDefault="006132D9" w:rsidP="00CE2873">
            <w:pPr>
              <w:ind w:right="-199"/>
              <w:rPr>
                <w:sz w:val="18"/>
                <w:szCs w:val="18"/>
                <w:lang w:val="en-GB"/>
              </w:rPr>
            </w:pPr>
            <w:r w:rsidRPr="00FB2FEF">
              <w:rPr>
                <w:sz w:val="18"/>
                <w:szCs w:val="18"/>
                <w:lang w:val="en-GB"/>
              </w:rPr>
              <w:t>2022</w:t>
            </w:r>
            <w:r w:rsidRPr="00FC0ACA">
              <w:rPr>
                <w:sz w:val="18"/>
                <w:szCs w:val="18"/>
                <w:vertAlign w:val="superscript"/>
                <w:lang w:val="en-GB"/>
              </w:rPr>
              <w:fldChar w:fldCharType="begin">
                <w:fldData xml:space="preserve">PEVuZE5vdGU+PENpdGU+PEF1dGhvcj5BbGFtPC9BdXRob3I+PFllYXI+MjAyMjwvWWVhcj48UmVj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</w:fldData>
              </w:fldChar>
            </w:r>
            <w:r w:rsidRPr="00FC0ACA">
              <w:rPr>
                <w:sz w:val="18"/>
                <w:szCs w:val="18"/>
                <w:vertAlign w:val="superscript"/>
                <w:lang w:val="en-GB"/>
              </w:rPr>
              <w:instrText xml:space="preserve"> ADDIN EN.CITE </w:instrText>
            </w:r>
            <w:r w:rsidRPr="00FC0ACA">
              <w:rPr>
                <w:sz w:val="18"/>
                <w:szCs w:val="18"/>
                <w:vertAlign w:val="superscript"/>
                <w:lang w:val="en-GB"/>
              </w:rPr>
              <w:fldChar w:fldCharType="begin">
                <w:fldData xml:space="preserve">PEVuZE5vdGU+PENpdGU+PEF1dGhvcj5BbGFtPC9BdXRob3I+PFllYXI+MjAyMjwvWWVhcj48UmVj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</w:fldData>
              </w:fldChar>
            </w:r>
            <w:r w:rsidRPr="00FC0ACA">
              <w:rPr>
                <w:sz w:val="18"/>
                <w:szCs w:val="18"/>
                <w:vertAlign w:val="superscript"/>
                <w:lang w:val="en-GB"/>
              </w:rPr>
              <w:instrText xml:space="preserve"> ADDIN EN.CITE.DATA </w:instrText>
            </w:r>
            <w:r w:rsidRPr="00FC0ACA">
              <w:rPr>
                <w:sz w:val="18"/>
                <w:szCs w:val="18"/>
                <w:vertAlign w:val="superscript"/>
                <w:lang w:val="en-GB"/>
              </w:rPr>
            </w:r>
            <w:r w:rsidRPr="00FC0ACA">
              <w:rPr>
                <w:sz w:val="18"/>
                <w:szCs w:val="18"/>
                <w:vertAlign w:val="superscript"/>
                <w:lang w:val="en-GB"/>
              </w:rPr>
              <w:fldChar w:fldCharType="end"/>
            </w:r>
            <w:r w:rsidRPr="00FC0ACA">
              <w:rPr>
                <w:sz w:val="18"/>
                <w:szCs w:val="18"/>
                <w:vertAlign w:val="superscript"/>
                <w:lang w:val="en-GB"/>
              </w:rPr>
            </w:r>
            <w:r w:rsidRPr="00FC0ACA">
              <w:rPr>
                <w:sz w:val="18"/>
                <w:szCs w:val="18"/>
                <w:vertAlign w:val="superscript"/>
                <w:lang w:val="en-GB"/>
              </w:rPr>
              <w:fldChar w:fldCharType="separate"/>
            </w:r>
            <w:r w:rsidRPr="00FC0ACA">
              <w:rPr>
                <w:noProof/>
                <w:sz w:val="18"/>
                <w:szCs w:val="18"/>
                <w:vertAlign w:val="superscript"/>
                <w:lang w:val="en-GB"/>
              </w:rPr>
              <w:t>[31]</w:t>
            </w:r>
            <w:r w:rsidRPr="00FC0ACA">
              <w:rPr>
                <w:sz w:val="18"/>
                <w:szCs w:val="18"/>
                <w:vertAlign w:val="superscript"/>
                <w:lang w:val="en-GB"/>
              </w:rPr>
              <w:fldChar w:fldCharType="end"/>
            </w:r>
          </w:p>
        </w:tc>
        <w:tc>
          <w:tcPr>
            <w:tcW w:w="309" w:type="pct"/>
          </w:tcPr>
          <w:p w14:paraId="72519619" w14:textId="77777777" w:rsidR="006132D9" w:rsidRPr="00FB2FEF" w:rsidRDefault="006132D9" w:rsidP="00CE2873">
            <w:pPr>
              <w:rPr>
                <w:sz w:val="18"/>
                <w:szCs w:val="18"/>
                <w:lang w:val="en-GB"/>
              </w:rPr>
            </w:pPr>
            <w:r w:rsidRPr="00FB2FEF">
              <w:rPr>
                <w:sz w:val="18"/>
                <w:szCs w:val="18"/>
                <w:lang w:val="en-GB"/>
              </w:rPr>
              <w:t>Bangladesh</w:t>
            </w:r>
          </w:p>
        </w:tc>
        <w:tc>
          <w:tcPr>
            <w:tcW w:w="354" w:type="pct"/>
          </w:tcPr>
          <w:p w14:paraId="3EF83E7C"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5481E932" w14:textId="77777777" w:rsidR="006132D9" w:rsidRPr="00FB2FEF" w:rsidRDefault="006132D9" w:rsidP="00CE2873">
            <w:pPr>
              <w:rPr>
                <w:sz w:val="18"/>
                <w:szCs w:val="18"/>
                <w:lang w:val="en-GB"/>
              </w:rPr>
            </w:pPr>
            <w:r w:rsidRPr="00FB2FEF">
              <w:rPr>
                <w:sz w:val="18"/>
                <w:szCs w:val="18"/>
                <w:lang w:val="en-GB"/>
              </w:rPr>
              <w:t>31</w:t>
            </w:r>
          </w:p>
        </w:tc>
        <w:tc>
          <w:tcPr>
            <w:tcW w:w="351" w:type="pct"/>
          </w:tcPr>
          <w:p w14:paraId="16DC0E50" w14:textId="77777777" w:rsidR="006132D9" w:rsidRPr="00FB2FEF" w:rsidRDefault="006132D9" w:rsidP="00CE2873">
            <w:pPr>
              <w:rPr>
                <w:sz w:val="18"/>
                <w:szCs w:val="18"/>
                <w:lang w:val="en-GB"/>
              </w:rPr>
            </w:pPr>
            <w:r w:rsidRPr="00FB2FEF">
              <w:rPr>
                <w:sz w:val="18"/>
                <w:szCs w:val="18"/>
                <w:lang w:val="en-GB"/>
              </w:rPr>
              <w:t>22.33 %</w:t>
            </w:r>
          </w:p>
        </w:tc>
        <w:tc>
          <w:tcPr>
            <w:tcW w:w="897" w:type="pct"/>
          </w:tcPr>
          <w:p w14:paraId="131DE32A" w14:textId="77777777" w:rsidR="006132D9" w:rsidRPr="00FB2FEF" w:rsidRDefault="006132D9" w:rsidP="00CE2873">
            <w:pPr>
              <w:rPr>
                <w:sz w:val="18"/>
                <w:szCs w:val="18"/>
                <w:lang w:val="it-IT"/>
              </w:rPr>
            </w:pPr>
            <w:r w:rsidRPr="00FB2FEF">
              <w:rPr>
                <w:sz w:val="18"/>
                <w:szCs w:val="18"/>
                <w:shd w:val="clear" w:color="auto" w:fill="FFFFFF"/>
                <w:lang w:val="it-IT"/>
              </w:rPr>
              <w:t>-</w:t>
            </w:r>
            <w:proofErr w:type="spellStart"/>
            <w:r w:rsidRPr="00FB2FEF">
              <w:rPr>
                <w:sz w:val="18"/>
                <w:szCs w:val="18"/>
                <w:shd w:val="clear" w:color="auto" w:fill="FFFFFF"/>
                <w:lang w:val="it-IT"/>
              </w:rPr>
              <w:t>Sonosite</w:t>
            </w:r>
            <w:proofErr w:type="spellEnd"/>
            <w:r w:rsidRPr="00FB2FEF">
              <w:rPr>
                <w:sz w:val="18"/>
                <w:szCs w:val="18"/>
                <w:shd w:val="clear" w:color="auto" w:fill="FFFFFF"/>
                <w:lang w:val="it-IT"/>
              </w:rPr>
              <w:t xml:space="preserve"> M-Turbo (FUJIFILM </w:t>
            </w:r>
            <w:proofErr w:type="spellStart"/>
            <w:r w:rsidRPr="00FB2FEF">
              <w:rPr>
                <w:sz w:val="18"/>
                <w:szCs w:val="18"/>
                <w:shd w:val="clear" w:color="auto" w:fill="FFFFFF"/>
                <w:lang w:val="it-IT"/>
              </w:rPr>
              <w:t>SonoSite</w:t>
            </w:r>
            <w:proofErr w:type="spellEnd"/>
            <w:r w:rsidRPr="00FB2FEF">
              <w:rPr>
                <w:sz w:val="18"/>
                <w:szCs w:val="18"/>
                <w:shd w:val="clear" w:color="auto" w:fill="FFFFFF"/>
                <w:lang w:val="it-IT"/>
              </w:rPr>
              <w:t xml:space="preserve">, </w:t>
            </w:r>
            <w:proofErr w:type="spellStart"/>
            <w:r w:rsidRPr="00FB2FEF">
              <w:rPr>
                <w:sz w:val="18"/>
                <w:szCs w:val="18"/>
                <w:shd w:val="clear" w:color="auto" w:fill="FFFFFF"/>
                <w:lang w:val="it-IT"/>
              </w:rPr>
              <w:t>Bothell</w:t>
            </w:r>
            <w:proofErr w:type="spellEnd"/>
            <w:r w:rsidRPr="00FB2FEF">
              <w:rPr>
                <w:sz w:val="18"/>
                <w:szCs w:val="18"/>
                <w:shd w:val="clear" w:color="auto" w:fill="FFFFFF"/>
                <w:lang w:val="it-IT"/>
              </w:rPr>
              <w:t>, WA, USA)</w:t>
            </w:r>
          </w:p>
        </w:tc>
        <w:tc>
          <w:tcPr>
            <w:tcW w:w="1901" w:type="pct"/>
          </w:tcPr>
          <w:p w14:paraId="7CA07C6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(20</w:t>
            </w:r>
            <w:r w:rsidRPr="00FB2FEF">
              <w:rPr>
                <w:sz w:val="18"/>
                <w:szCs w:val="18"/>
                <w:lang w:val="en-GB"/>
              </w:rPr>
              <w:t xml:space="preserve"> °- 40 °).</w:t>
            </w:r>
          </w:p>
          <w:p w14:paraId="33D15376"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at the start and after 10 min of a T-piece trial, and just before </w:t>
            </w:r>
            <w:proofErr w:type="spellStart"/>
            <w:r w:rsidRPr="00FB2FEF">
              <w:rPr>
                <w:sz w:val="18"/>
                <w:szCs w:val="18"/>
                <w:lang w:val="en-GB"/>
              </w:rPr>
              <w:t>extubation</w:t>
            </w:r>
            <w:proofErr w:type="spellEnd"/>
          </w:p>
          <w:p w14:paraId="007B99D5"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w:t>
            </w:r>
          </w:p>
          <w:p w14:paraId="20C92A3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60645AEA"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w:t>
            </w:r>
            <w:r w:rsidRPr="00FB2FEF">
              <w:rPr>
                <w:sz w:val="18"/>
                <w:szCs w:val="18"/>
                <w:shd w:val="clear" w:color="auto" w:fill="FFFFFF"/>
                <w:lang w:val="en-GB"/>
              </w:rPr>
              <w:t>10 MHz linear probe.</w:t>
            </w:r>
          </w:p>
          <w:p w14:paraId="0500A26F"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046428D6" w14:textId="77777777" w:rsidR="006132D9" w:rsidRPr="00FB2FEF" w:rsidRDefault="006132D9" w:rsidP="00CE2873">
            <w:pPr>
              <w:rPr>
                <w:sz w:val="18"/>
                <w:szCs w:val="18"/>
                <w:lang w:val="en-GB"/>
              </w:rPr>
            </w:pPr>
            <w:r w:rsidRPr="00FB2FEF">
              <w:rPr>
                <w:sz w:val="18"/>
                <w:szCs w:val="18"/>
              </w:rPr>
              <w:t xml:space="preserve">Continuation of SB ≥ 48h after </w:t>
            </w:r>
            <w:proofErr w:type="spellStart"/>
            <w:r w:rsidRPr="00FB2FEF">
              <w:rPr>
                <w:sz w:val="18"/>
                <w:szCs w:val="18"/>
              </w:rPr>
              <w:t>extubation</w:t>
            </w:r>
            <w:proofErr w:type="spellEnd"/>
          </w:p>
        </w:tc>
      </w:tr>
      <w:tr w:rsidR="001F6CAB" w:rsidRPr="00FB2FEF" w14:paraId="3C65142C" w14:textId="77777777" w:rsidTr="0044504D">
        <w:tc>
          <w:tcPr>
            <w:tcW w:w="354" w:type="pct"/>
          </w:tcPr>
          <w:p w14:paraId="5B26F5FF" w14:textId="77777777" w:rsidR="006132D9" w:rsidRPr="00FB2FEF" w:rsidRDefault="006132D9" w:rsidP="00CE2873">
            <w:pPr>
              <w:ind w:right="-199"/>
              <w:rPr>
                <w:sz w:val="18"/>
                <w:szCs w:val="18"/>
                <w:lang w:val="en-GB"/>
              </w:rPr>
            </w:pPr>
            <w:r w:rsidRPr="00FB2FEF">
              <w:rPr>
                <w:sz w:val="18"/>
                <w:szCs w:val="18"/>
                <w:lang w:val="en-GB"/>
              </w:rPr>
              <w:t xml:space="preserve">Ali </w:t>
            </w:r>
          </w:p>
          <w:p w14:paraId="00B82FC0" w14:textId="0D3DE7BD" w:rsidR="006132D9" w:rsidRPr="00FB2FEF" w:rsidRDefault="006132D9" w:rsidP="00CE2873">
            <w:pPr>
              <w:ind w:right="-199"/>
              <w:rPr>
                <w:sz w:val="18"/>
                <w:szCs w:val="18"/>
                <w:lang w:val="en-GB"/>
              </w:rPr>
            </w:pPr>
            <w:r w:rsidRPr="00FB2FEF">
              <w:rPr>
                <w:sz w:val="18"/>
                <w:szCs w:val="18"/>
                <w:lang w:val="en-GB"/>
              </w:rPr>
              <w:t>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&lt;EndNote&gt;&lt;Cite&gt;&lt;Author&gt;Ali&lt;/Author&gt;&lt;Year&gt;2017&lt;/Year&gt;&lt;RecNum&gt;242&lt;/RecNum&gt;&lt;DisplayText&gt;[5]&lt;/DisplayText&gt;&lt;record&gt;&lt;rec-number&gt;242&lt;/rec-number&gt;&lt;foreign-keys&gt;&lt;key app="EN" db-id="zwdsx2sx190apyezss95pw2jdwsdd9052asd" timestamp="1642763379"&gt;242&lt;/key&gt;&lt;/foreign-keys&gt;&lt;ref-type name="Journal Article"&gt;17&lt;/ref-type&gt;&lt;contributors&gt;&lt;authors&gt;&lt;author&gt;Ali, Eman Ramzy&lt;/author&gt;&lt;author&gt;Mohamad, Ahmad Mostafa&lt;/author&gt;&lt;/authors&gt;&lt;/contributors&gt;&lt;titles&gt;&lt;title&gt;Diaphragm ultrasound as a new functional and morphological index of outcome, prognosis and discontinuation from mechanical ventilation in critically ill patients and evaluating the possible protective indices against VIDD&lt;/title&gt;&lt;secondary-title&gt;Egyptian Journal of Chest Diseases and Tuberculosis&lt;/secondary-title&gt;&lt;short-title&gt;Diaphragm ultrasound as a new functional and morphological index of outcome, prognosis and discontinuation from mechanical ventilation in critically ill patients and evaluating the possible protective indices against VIDD&lt;/short-title&gt;&lt;/titles&gt;&lt;periodical&gt;&lt;full-title&gt;Egyptian Journal of Chest Diseases and Tuberculosis&lt;/full-title&gt;&lt;abbr-1&gt;Egypt J Chest Dis Tu&lt;/abbr-1&gt;&lt;/periodical&gt;&lt;pages&gt;339-351&lt;/pages&gt;&lt;volume&gt;66&lt;/volume&gt;&lt;number&gt;2&lt;/number&gt;&lt;keywords&gt;&lt;keyword&gt;Diaphragm thickness&lt;/keyword&gt;&lt;keyword&gt;Diaphragmatic excursion&lt;/keyword&gt;&lt;keyword&gt;Weaning&lt;/keyword&gt;&lt;keyword&gt;Mechanical ventilation&lt;/keyword&gt;&lt;keyword&gt;Ultrasound&lt;/keyword&gt;&lt;/keywords&gt;&lt;dates&gt;&lt;year&gt;2017&lt;/year&gt;&lt;pub-dates&gt;&lt;date&gt;2017/04/01/&lt;/date&gt;&lt;/pub-dates&gt;&lt;/dates&gt;&lt;isbn&gt;0422-7638&lt;/isbn&gt;&lt;urls&gt;&lt;related-urls&gt;&lt;url&gt;https://www.sciencedirect.com/science/article/pii/S042276381630228X&lt;/url&gt;&lt;/related-urls&gt;&lt;/urls&gt;&lt;electronic-resource-num&gt;https://doi.org/10.1016/j.ejcdt.2016.10.006&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w:t>
            </w:r>
            <w:r w:rsidRPr="00FB2FEF">
              <w:rPr>
                <w:sz w:val="18"/>
                <w:szCs w:val="18"/>
                <w:vertAlign w:val="superscript"/>
                <w:lang w:val="en-GB"/>
              </w:rPr>
              <w:fldChar w:fldCharType="end"/>
            </w:r>
          </w:p>
        </w:tc>
        <w:tc>
          <w:tcPr>
            <w:tcW w:w="309" w:type="pct"/>
          </w:tcPr>
          <w:p w14:paraId="350C92BF"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E66737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7B698066" w14:textId="77777777" w:rsidR="006132D9" w:rsidRPr="00FB2FEF" w:rsidRDefault="006132D9" w:rsidP="00CE2873">
            <w:pPr>
              <w:rPr>
                <w:sz w:val="18"/>
                <w:szCs w:val="18"/>
                <w:lang w:val="en-GB"/>
              </w:rPr>
            </w:pPr>
            <w:r w:rsidRPr="00FB2FEF">
              <w:rPr>
                <w:sz w:val="18"/>
                <w:szCs w:val="18"/>
                <w:lang w:val="en-GB"/>
              </w:rPr>
              <w:t>60</w:t>
            </w:r>
          </w:p>
        </w:tc>
        <w:tc>
          <w:tcPr>
            <w:tcW w:w="351" w:type="pct"/>
          </w:tcPr>
          <w:p w14:paraId="196FC67D"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701E5F95" w14:textId="77777777" w:rsidR="006132D9" w:rsidRPr="00FB2FEF" w:rsidRDefault="006132D9" w:rsidP="00CE2873">
            <w:pPr>
              <w:rPr>
                <w:sz w:val="18"/>
                <w:szCs w:val="18"/>
                <w:lang w:val="en-GB"/>
              </w:rPr>
            </w:pPr>
            <w:r w:rsidRPr="00FB2FEF">
              <w:rPr>
                <w:sz w:val="18"/>
                <w:szCs w:val="18"/>
                <w:shd w:val="clear" w:color="auto" w:fill="FFFFFF"/>
                <w:lang w:val="en-GB"/>
              </w:rPr>
              <w:t>- Echo Blaster 128 Kit</w:t>
            </w:r>
          </w:p>
        </w:tc>
        <w:tc>
          <w:tcPr>
            <w:tcW w:w="1901" w:type="pct"/>
          </w:tcPr>
          <w:p w14:paraId="5845BD7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(0 °- 20°).</w:t>
            </w:r>
          </w:p>
          <w:p w14:paraId="0682F652" w14:textId="623A7C9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t>
            </w:r>
            <w:r w:rsidR="001F6CAB" w:rsidRPr="00FB2FEF">
              <w:rPr>
                <w:sz w:val="18"/>
                <w:szCs w:val="18"/>
                <w:lang w:val="en-GB"/>
              </w:rPr>
              <w:t>NR</w:t>
            </w:r>
          </w:p>
          <w:p w14:paraId="69306B13"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during tidal breathing, excluding smaller or deeper breaths. The probe was placed anterior subcostal between midclavicular and axillary lines.</w:t>
            </w:r>
          </w:p>
          <w:p w14:paraId="0188961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xml:space="preserve">: B-mode. </w:t>
            </w:r>
          </w:p>
          <w:p w14:paraId="6FF2B03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10 MHz linear transducer. </w:t>
            </w:r>
          </w:p>
          <w:p w14:paraId="4C5E3EB6"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5698BBAF" w14:textId="77777777" w:rsidR="006132D9" w:rsidRPr="00FB2FEF" w:rsidRDefault="006132D9" w:rsidP="00CE2873">
            <w:pPr>
              <w:rPr>
                <w:sz w:val="18"/>
                <w:szCs w:val="18"/>
                <w:lang w:val="en-GB"/>
              </w:rPr>
            </w:pPr>
            <w:r w:rsidRPr="00FB2FEF">
              <w:rPr>
                <w:sz w:val="18"/>
                <w:szCs w:val="18"/>
                <w:lang w:val="en-GB"/>
              </w:rPr>
              <w:t>Ability to maintain SB ≥ 48h without any level of MV support.</w:t>
            </w:r>
          </w:p>
        </w:tc>
      </w:tr>
      <w:tr w:rsidR="001F6CAB" w:rsidRPr="00FB2FEF" w14:paraId="29E57734" w14:textId="77777777" w:rsidTr="0044504D">
        <w:tc>
          <w:tcPr>
            <w:tcW w:w="354" w:type="pct"/>
          </w:tcPr>
          <w:p w14:paraId="0CC3AF88" w14:textId="1A810C98" w:rsidR="006132D9" w:rsidRPr="00FB2FEF" w:rsidRDefault="006132D9" w:rsidP="00CE2873">
            <w:pPr>
              <w:rPr>
                <w:color w:val="000000"/>
                <w:sz w:val="18"/>
                <w:szCs w:val="18"/>
                <w:lang w:val="nl-BE"/>
              </w:rPr>
            </w:pPr>
            <w:r w:rsidRPr="00FB2FEF">
              <w:rPr>
                <w:color w:val="000000"/>
                <w:sz w:val="18"/>
                <w:szCs w:val="18"/>
              </w:rPr>
              <w:t xml:space="preserve">Al </w:t>
            </w:r>
            <w:proofErr w:type="spellStart"/>
            <w:r w:rsidRPr="00FB2FEF">
              <w:rPr>
                <w:color w:val="000000"/>
                <w:sz w:val="18"/>
                <w:szCs w:val="18"/>
              </w:rPr>
              <w:t>Tayar</w:t>
            </w:r>
            <w:proofErr w:type="spellEnd"/>
            <w:r w:rsidRPr="00FB2FEF">
              <w:rPr>
                <w:color w:val="000000"/>
                <w:sz w:val="18"/>
                <w:szCs w:val="18"/>
              </w:rPr>
              <w:t xml:space="preserve"> 2022</w:t>
            </w:r>
            <w:r w:rsidRPr="00FC0ACA">
              <w:rPr>
                <w:color w:val="000000"/>
                <w:sz w:val="18"/>
                <w:szCs w:val="18"/>
                <w:vertAlign w:val="superscript"/>
              </w:rPr>
              <w:fldChar w:fldCharType="begin"/>
            </w:r>
            <w:r w:rsidRPr="00FC0ACA">
              <w:rPr>
                <w:color w:val="000000"/>
                <w:sz w:val="18"/>
                <w:szCs w:val="18"/>
                <w:vertAlign w:val="superscript"/>
              </w:rPr>
              <w:instrText xml:space="preserve"> ADDIN EN.CITE &lt;EndNote&gt;&lt;Cite&gt;&lt;Author&gt;Al Tayar&lt;/Author&gt;&lt;Year&gt;2022&lt;/Year&gt;&lt;RecNum&gt;412&lt;/RecNum&gt;&lt;DisplayText&gt;[32]&lt;/DisplayText&gt;&lt;record&gt;&lt;rec-number&gt;412&lt;/rec-number&gt;&lt;foreign-keys&gt;&lt;key app="EN" db-id="zwdsx2sx190apyezss95pw2jdwsdd9052asd" timestamp="1674482144"&gt;412&lt;/key&gt;&lt;/foreign-keys&gt;&lt;ref-type name="Journal Article"&gt;17&lt;/ref-type&gt;&lt;contributors&gt;&lt;authors&gt;&lt;author&gt;Al Tayar, A. S.&lt;/author&gt;&lt;author&gt;Abdelshafey, E. E.&lt;/author&gt;&lt;/authors&gt;&lt;/contributors&gt;&lt;auth-address&gt;Secur Forces Hosp Dammam, ICU, Dammam, Saudi Arabia&amp;#xD;Univ Alexandria, Fac Med, Crit Care Med, Alexandria, Egypt&amp;#xD;King Fahd Suburb, Dammam 32314, Saudi Arabia&lt;/auth-address&gt;&lt;titles&gt;&lt;title&gt;Diaphragm Electromyography Versus Ultrasonography in the Prediction of Mechanical Ventilation Liberation Outcome&lt;/title&gt;&lt;secondary-title&gt;Respiratory Care&lt;/secondary-title&gt;&lt;alt-title&gt;Resp Care&lt;/alt-title&gt;&lt;/titles&gt;&lt;periodical&gt;&lt;full-title&gt;Respiratory Care&lt;/full-title&gt;&lt;abbr-1&gt;Resp Care&lt;/abbr-1&gt;&lt;/periodical&gt;&lt;alt-periodical&gt;&lt;full-title&gt;Respiratory Care&lt;/full-title&gt;&lt;abbr-1&gt;Resp Care&lt;/abbr-1&gt;&lt;/alt-periodical&gt;&lt;pages&gt;1437-1442&lt;/pages&gt;&lt;volume&gt;67&lt;/volume&gt;&lt;number&gt;11&lt;/number&gt;&lt;keywords&gt;&lt;keyword&gt;ea(di)&lt;/keyword&gt;&lt;keyword&gt;diaphragm ultrasound&lt;/keyword&gt;&lt;keyword&gt;diaphragmic excursion&lt;/keyword&gt;&lt;keyword&gt;diaphragm thickening fraction&lt;/keyword&gt;&lt;keyword&gt;liberation outcome&lt;/keyword&gt;&lt;keyword&gt;intensive-care-unit&lt;/keyword&gt;&lt;keyword&gt;extubation&lt;/keyword&gt;&lt;keyword&gt;evolution&lt;/keyword&gt;&lt;keyword&gt;failure&lt;/keyword&gt;&lt;/keywords&gt;&lt;dates&gt;&lt;year&gt;2022&lt;/year&gt;&lt;pub-dates&gt;&lt;date&gt;Nov 1&lt;/date&gt;&lt;/pub-dates&gt;&lt;/dates&gt;&lt;isbn&gt;0020-1324&lt;/isbn&gt;&lt;accession-num&gt;WOS:000885343100008&lt;/accession-num&gt;&lt;urls&gt;&lt;related-urls&gt;&lt;url&gt;&amp;lt;Go to ISI&amp;gt;://WOS:000885343100008&lt;/url&gt;&lt;/related-urls&gt;&lt;/urls&gt;&lt;electronic-resource-num&gt;10.4187/respcare.09779&lt;/electronic-resource-num&gt;&lt;language&gt;English&lt;/language&gt;&lt;/record&gt;&lt;/Cite&gt;&lt;/EndNote&gt;</w:instrText>
            </w:r>
            <w:r w:rsidRPr="00FC0ACA">
              <w:rPr>
                <w:color w:val="000000"/>
                <w:sz w:val="18"/>
                <w:szCs w:val="18"/>
                <w:vertAlign w:val="superscript"/>
              </w:rPr>
              <w:fldChar w:fldCharType="separate"/>
            </w:r>
            <w:r w:rsidRPr="00FC0ACA">
              <w:rPr>
                <w:noProof/>
                <w:color w:val="000000"/>
                <w:sz w:val="18"/>
                <w:szCs w:val="18"/>
                <w:vertAlign w:val="superscript"/>
              </w:rPr>
              <w:t>[32]</w:t>
            </w:r>
            <w:r w:rsidRPr="00FC0ACA">
              <w:rPr>
                <w:color w:val="000000"/>
                <w:sz w:val="18"/>
                <w:szCs w:val="18"/>
                <w:vertAlign w:val="superscript"/>
              </w:rPr>
              <w:fldChar w:fldCharType="end"/>
            </w:r>
          </w:p>
          <w:p w14:paraId="49A04731" w14:textId="77777777" w:rsidR="006132D9" w:rsidRDefault="006132D9" w:rsidP="00CE2873">
            <w:pPr>
              <w:ind w:right="-199"/>
              <w:rPr>
                <w:sz w:val="18"/>
                <w:szCs w:val="18"/>
                <w:lang w:val="en-GB"/>
              </w:rPr>
            </w:pPr>
          </w:p>
          <w:p w14:paraId="09651FE0" w14:textId="77777777" w:rsidR="0044504D" w:rsidRDefault="0044504D" w:rsidP="00CE2873">
            <w:pPr>
              <w:ind w:right="-199"/>
              <w:rPr>
                <w:sz w:val="18"/>
                <w:szCs w:val="18"/>
                <w:lang w:val="en-GB"/>
              </w:rPr>
            </w:pPr>
          </w:p>
          <w:p w14:paraId="044DD17F" w14:textId="77777777" w:rsidR="0044504D" w:rsidRDefault="0044504D" w:rsidP="00CE2873">
            <w:pPr>
              <w:ind w:right="-199"/>
              <w:rPr>
                <w:sz w:val="18"/>
                <w:szCs w:val="18"/>
                <w:lang w:val="en-GB"/>
              </w:rPr>
            </w:pPr>
          </w:p>
          <w:p w14:paraId="712665EF" w14:textId="77777777" w:rsidR="0044504D" w:rsidRDefault="0044504D" w:rsidP="00CE2873">
            <w:pPr>
              <w:ind w:right="-199"/>
              <w:rPr>
                <w:sz w:val="18"/>
                <w:szCs w:val="18"/>
                <w:lang w:val="en-GB"/>
              </w:rPr>
            </w:pPr>
          </w:p>
          <w:p w14:paraId="441908A4" w14:textId="77777777" w:rsidR="0044504D" w:rsidRDefault="0044504D" w:rsidP="00CE2873">
            <w:pPr>
              <w:ind w:right="-199"/>
              <w:rPr>
                <w:sz w:val="18"/>
                <w:szCs w:val="18"/>
                <w:lang w:val="en-GB"/>
              </w:rPr>
            </w:pPr>
          </w:p>
          <w:p w14:paraId="6E5373FC" w14:textId="77777777" w:rsidR="0044504D" w:rsidRDefault="0044504D" w:rsidP="00CE2873">
            <w:pPr>
              <w:ind w:right="-199"/>
              <w:rPr>
                <w:sz w:val="18"/>
                <w:szCs w:val="18"/>
                <w:lang w:val="en-GB"/>
              </w:rPr>
            </w:pPr>
          </w:p>
          <w:p w14:paraId="09E5485F" w14:textId="77777777" w:rsidR="0044504D" w:rsidRDefault="0044504D" w:rsidP="00CE2873">
            <w:pPr>
              <w:ind w:right="-199"/>
              <w:rPr>
                <w:sz w:val="18"/>
                <w:szCs w:val="18"/>
                <w:lang w:val="en-GB"/>
              </w:rPr>
            </w:pPr>
          </w:p>
          <w:p w14:paraId="368937BF" w14:textId="77777777" w:rsidR="0044504D" w:rsidRDefault="0044504D" w:rsidP="00CE2873">
            <w:pPr>
              <w:ind w:right="-199"/>
              <w:rPr>
                <w:sz w:val="18"/>
                <w:szCs w:val="18"/>
                <w:lang w:val="en-GB"/>
              </w:rPr>
            </w:pPr>
          </w:p>
          <w:p w14:paraId="493189B7" w14:textId="77777777" w:rsidR="0044504D" w:rsidRDefault="0044504D" w:rsidP="00CE2873">
            <w:pPr>
              <w:ind w:right="-199"/>
              <w:rPr>
                <w:sz w:val="18"/>
                <w:szCs w:val="18"/>
                <w:lang w:val="en-GB"/>
              </w:rPr>
            </w:pPr>
          </w:p>
          <w:p w14:paraId="4A31BC30" w14:textId="77777777" w:rsidR="0044504D" w:rsidRPr="00FB2FEF" w:rsidRDefault="0044504D" w:rsidP="00CE2873">
            <w:pPr>
              <w:ind w:right="-199"/>
              <w:rPr>
                <w:sz w:val="18"/>
                <w:szCs w:val="18"/>
                <w:lang w:val="en-GB"/>
              </w:rPr>
            </w:pPr>
          </w:p>
        </w:tc>
        <w:tc>
          <w:tcPr>
            <w:tcW w:w="309" w:type="pct"/>
          </w:tcPr>
          <w:p w14:paraId="710D57B9" w14:textId="77777777" w:rsidR="006132D9" w:rsidRPr="00FB2FEF" w:rsidRDefault="006132D9" w:rsidP="00CE2873">
            <w:pPr>
              <w:rPr>
                <w:sz w:val="18"/>
                <w:szCs w:val="18"/>
                <w:lang w:val="en-GB"/>
              </w:rPr>
            </w:pPr>
            <w:r w:rsidRPr="00FB2FEF">
              <w:rPr>
                <w:sz w:val="18"/>
                <w:szCs w:val="18"/>
                <w:lang w:val="en-GB"/>
              </w:rPr>
              <w:t>Saudi Arabia</w:t>
            </w:r>
          </w:p>
        </w:tc>
        <w:tc>
          <w:tcPr>
            <w:tcW w:w="354" w:type="pct"/>
          </w:tcPr>
          <w:p w14:paraId="27EB4FB1"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95CF9F8" w14:textId="77777777" w:rsidR="006132D9" w:rsidRPr="00FB2FEF" w:rsidRDefault="006132D9" w:rsidP="00CE2873">
            <w:pPr>
              <w:rPr>
                <w:sz w:val="18"/>
                <w:szCs w:val="18"/>
                <w:lang w:val="en-GB"/>
              </w:rPr>
            </w:pPr>
            <w:r w:rsidRPr="00FB2FEF">
              <w:rPr>
                <w:sz w:val="18"/>
                <w:szCs w:val="18"/>
                <w:lang w:val="en-GB"/>
              </w:rPr>
              <w:t>24</w:t>
            </w:r>
          </w:p>
        </w:tc>
        <w:tc>
          <w:tcPr>
            <w:tcW w:w="351" w:type="pct"/>
          </w:tcPr>
          <w:p w14:paraId="4EEE4934" w14:textId="77777777" w:rsidR="006132D9" w:rsidRPr="00FB2FEF" w:rsidRDefault="006132D9" w:rsidP="00CE2873">
            <w:pPr>
              <w:rPr>
                <w:sz w:val="18"/>
                <w:szCs w:val="18"/>
                <w:lang w:val="en-GB"/>
              </w:rPr>
            </w:pPr>
            <w:r w:rsidRPr="00FB2FEF">
              <w:rPr>
                <w:sz w:val="18"/>
                <w:szCs w:val="18"/>
                <w:lang w:val="en-GB"/>
              </w:rPr>
              <w:t>15 %</w:t>
            </w:r>
          </w:p>
        </w:tc>
        <w:tc>
          <w:tcPr>
            <w:tcW w:w="897" w:type="pct"/>
          </w:tcPr>
          <w:p w14:paraId="267B2CE1" w14:textId="77777777" w:rsidR="006132D9" w:rsidRPr="00FB2FEF" w:rsidRDefault="006132D9" w:rsidP="00CE2873">
            <w:pPr>
              <w:rPr>
                <w:sz w:val="18"/>
                <w:szCs w:val="18"/>
                <w:shd w:val="clear" w:color="auto" w:fill="FFFFFF"/>
                <w:lang w:val="en-GB"/>
              </w:rPr>
            </w:pPr>
            <w:r w:rsidRPr="00FB2FEF">
              <w:rPr>
                <w:sz w:val="18"/>
                <w:szCs w:val="18"/>
              </w:rPr>
              <w:t>- CX50 (Philips, Amsterdam, the Netherlands)</w:t>
            </w:r>
          </w:p>
        </w:tc>
        <w:tc>
          <w:tcPr>
            <w:tcW w:w="1901" w:type="pct"/>
          </w:tcPr>
          <w:p w14:paraId="5E75772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5B69BF1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30 min of SBT.</w:t>
            </w:r>
          </w:p>
          <w:p w14:paraId="02D54CC6"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end-inspiration and at end-expiration.</w:t>
            </w:r>
          </w:p>
          <w:p w14:paraId="4BEEF2D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NR</w:t>
            </w:r>
          </w:p>
          <w:p w14:paraId="28E7E53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linear probe 10 </w:t>
            </w:r>
            <w:proofErr w:type="spellStart"/>
            <w:r w:rsidRPr="00FB2FEF">
              <w:rPr>
                <w:sz w:val="18"/>
                <w:szCs w:val="18"/>
                <w:lang w:val="en-GB"/>
              </w:rPr>
              <w:t>MHz.</w:t>
            </w:r>
            <w:proofErr w:type="spellEnd"/>
          </w:p>
          <w:p w14:paraId="6350A8F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287025D1" w14:textId="77777777" w:rsidR="006132D9" w:rsidRPr="00FB2FEF" w:rsidRDefault="006132D9" w:rsidP="00CE2873">
            <w:pPr>
              <w:rPr>
                <w:color w:val="000000"/>
                <w:sz w:val="18"/>
                <w:szCs w:val="18"/>
              </w:rPr>
            </w:pPr>
            <w:r w:rsidRPr="00FB2FEF">
              <w:rPr>
                <w:color w:val="000000"/>
                <w:sz w:val="18"/>
                <w:szCs w:val="18"/>
              </w:rPr>
              <w:t xml:space="preserve">No need for re-intubation, noninvasive ventilation, or death in the first 48h after </w:t>
            </w:r>
            <w:proofErr w:type="spellStart"/>
            <w:r w:rsidRPr="00FB2FEF">
              <w:rPr>
                <w:color w:val="000000"/>
                <w:sz w:val="18"/>
                <w:szCs w:val="18"/>
              </w:rPr>
              <w:t>extubation</w:t>
            </w:r>
            <w:r w:rsidRPr="00FB2FEF">
              <w:rPr>
                <w:color w:val="000000"/>
                <w:sz w:val="18"/>
                <w:szCs w:val="18"/>
                <w:vertAlign w:val="superscript"/>
              </w:rPr>
              <w:t>a</w:t>
            </w:r>
            <w:proofErr w:type="spellEnd"/>
          </w:p>
          <w:p w14:paraId="71677AF8" w14:textId="77777777" w:rsidR="006132D9" w:rsidRPr="00FB2FEF" w:rsidRDefault="006132D9" w:rsidP="00CE2873">
            <w:pPr>
              <w:rPr>
                <w:color w:val="000000"/>
                <w:sz w:val="18"/>
                <w:szCs w:val="18"/>
              </w:rPr>
            </w:pPr>
          </w:p>
        </w:tc>
      </w:tr>
      <w:tr w:rsidR="001F6CAB" w:rsidRPr="00FB2FEF" w14:paraId="7F761E5E" w14:textId="77777777" w:rsidTr="0044504D">
        <w:tc>
          <w:tcPr>
            <w:tcW w:w="354" w:type="pct"/>
          </w:tcPr>
          <w:p w14:paraId="631ACA26" w14:textId="6603EA01" w:rsidR="006132D9" w:rsidRPr="00FB2FEF" w:rsidRDefault="006132D9" w:rsidP="00FC0ACA">
            <w:pPr>
              <w:ind w:right="-103"/>
              <w:rPr>
                <w:sz w:val="18"/>
                <w:szCs w:val="18"/>
                <w:lang w:val="en-GB"/>
              </w:rPr>
            </w:pPr>
            <w:bookmarkStart w:id="4" w:name="_Hlk109039588"/>
            <w:r w:rsidRPr="00FB2FEF">
              <w:rPr>
                <w:sz w:val="18"/>
                <w:szCs w:val="18"/>
                <w:lang w:val="en-GB"/>
              </w:rPr>
              <w:lastRenderedPageBreak/>
              <w:t>Amara 2022</w:t>
            </w:r>
            <w:r w:rsidRPr="00FC0ACA">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Pr="00FC0ACA">
              <w:rPr>
                <w:sz w:val="18"/>
                <w:szCs w:val="18"/>
                <w:vertAlign w:val="superscript"/>
                <w:lang w:val="en-GB"/>
              </w:rPr>
              <w:instrText xml:space="preserve"> ADDIN EN.CITE </w:instrText>
            </w:r>
            <w:r w:rsidRPr="00FC0ACA">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Pr="00FC0ACA">
              <w:rPr>
                <w:sz w:val="18"/>
                <w:szCs w:val="18"/>
                <w:vertAlign w:val="superscript"/>
                <w:lang w:val="en-GB"/>
              </w:rPr>
              <w:instrText xml:space="preserve"> ADDIN EN.CITE.DATA </w:instrText>
            </w:r>
            <w:r w:rsidRPr="00FC0ACA">
              <w:rPr>
                <w:sz w:val="18"/>
                <w:szCs w:val="18"/>
                <w:vertAlign w:val="superscript"/>
                <w:lang w:val="en-GB"/>
              </w:rPr>
            </w:r>
            <w:r w:rsidRPr="00FC0ACA">
              <w:rPr>
                <w:sz w:val="18"/>
                <w:szCs w:val="18"/>
                <w:vertAlign w:val="superscript"/>
                <w:lang w:val="en-GB"/>
              </w:rPr>
              <w:fldChar w:fldCharType="end"/>
            </w:r>
            <w:r w:rsidRPr="00FC0ACA">
              <w:rPr>
                <w:sz w:val="18"/>
                <w:szCs w:val="18"/>
                <w:vertAlign w:val="superscript"/>
                <w:lang w:val="en-GB"/>
              </w:rPr>
            </w:r>
            <w:r w:rsidRPr="00FC0ACA">
              <w:rPr>
                <w:sz w:val="18"/>
                <w:szCs w:val="18"/>
                <w:vertAlign w:val="superscript"/>
                <w:lang w:val="en-GB"/>
              </w:rPr>
              <w:fldChar w:fldCharType="separate"/>
            </w:r>
            <w:r w:rsidRPr="00FC0ACA">
              <w:rPr>
                <w:noProof/>
                <w:sz w:val="18"/>
                <w:szCs w:val="18"/>
                <w:vertAlign w:val="superscript"/>
                <w:lang w:val="en-GB"/>
              </w:rPr>
              <w:t>[33]</w:t>
            </w:r>
            <w:r w:rsidRPr="00FC0ACA">
              <w:rPr>
                <w:sz w:val="18"/>
                <w:szCs w:val="18"/>
                <w:vertAlign w:val="superscript"/>
                <w:lang w:val="en-GB"/>
              </w:rPr>
              <w:fldChar w:fldCharType="end"/>
            </w:r>
          </w:p>
        </w:tc>
        <w:tc>
          <w:tcPr>
            <w:tcW w:w="309" w:type="pct"/>
          </w:tcPr>
          <w:p w14:paraId="15C9FFDB"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01692531"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tcPr>
          <w:p w14:paraId="39C477DB" w14:textId="77777777" w:rsidR="006132D9" w:rsidRPr="00FB2FEF" w:rsidRDefault="006132D9" w:rsidP="00CE2873">
            <w:pPr>
              <w:rPr>
                <w:sz w:val="18"/>
                <w:szCs w:val="18"/>
                <w:lang w:val="en-GB"/>
              </w:rPr>
            </w:pPr>
            <w:r w:rsidRPr="00FB2FEF">
              <w:rPr>
                <w:sz w:val="18"/>
                <w:szCs w:val="18"/>
                <w:lang w:val="en-GB"/>
              </w:rPr>
              <w:t>81</w:t>
            </w:r>
          </w:p>
        </w:tc>
        <w:tc>
          <w:tcPr>
            <w:tcW w:w="351" w:type="pct"/>
          </w:tcPr>
          <w:p w14:paraId="4136E919" w14:textId="77777777" w:rsidR="006132D9" w:rsidRPr="00FB2FEF" w:rsidRDefault="006132D9" w:rsidP="00CE2873">
            <w:pPr>
              <w:rPr>
                <w:sz w:val="18"/>
                <w:szCs w:val="18"/>
                <w:lang w:val="en-GB"/>
              </w:rPr>
            </w:pPr>
            <w:r w:rsidRPr="00FB2FEF">
              <w:rPr>
                <w:sz w:val="18"/>
                <w:szCs w:val="18"/>
                <w:lang w:val="en-GB"/>
              </w:rPr>
              <w:t>27.5 %</w:t>
            </w:r>
          </w:p>
        </w:tc>
        <w:tc>
          <w:tcPr>
            <w:tcW w:w="897" w:type="pct"/>
          </w:tcPr>
          <w:p w14:paraId="72992F8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Philips CX 50 (Philips Healthcare, 3000 Minuteman Road, Andover, USA)</w:t>
            </w:r>
          </w:p>
        </w:tc>
        <w:tc>
          <w:tcPr>
            <w:tcW w:w="1901" w:type="pct"/>
          </w:tcPr>
          <w:p w14:paraId="79C1713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0D21FC5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on the day of the first SBT</w:t>
            </w:r>
          </w:p>
          <w:p w14:paraId="6BD96A1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at the zone of apposition at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w:t>
            </w:r>
          </w:p>
          <w:p w14:paraId="0EC7FD2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NR.</w:t>
            </w:r>
          </w:p>
          <w:p w14:paraId="294874E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linear probe.</w:t>
            </w:r>
          </w:p>
          <w:p w14:paraId="5BB97551"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74D6957D" w14:textId="77777777" w:rsidR="006132D9" w:rsidRPr="00FB2FEF" w:rsidRDefault="006132D9" w:rsidP="00CE2873">
            <w:pPr>
              <w:rPr>
                <w:color w:val="000000"/>
                <w:sz w:val="18"/>
                <w:szCs w:val="18"/>
              </w:rPr>
            </w:pPr>
            <w:r w:rsidRPr="00FB2FEF">
              <w:rPr>
                <w:color w:val="000000"/>
                <w:sz w:val="18"/>
                <w:szCs w:val="18"/>
              </w:rPr>
              <w:t xml:space="preserve">Initiation of weaning to successful </w:t>
            </w:r>
            <w:proofErr w:type="spellStart"/>
            <w:r w:rsidRPr="00FB2FEF">
              <w:rPr>
                <w:color w:val="000000"/>
                <w:sz w:val="18"/>
                <w:szCs w:val="18"/>
              </w:rPr>
              <w:t>extubation</w:t>
            </w:r>
            <w:proofErr w:type="spellEnd"/>
            <w:r w:rsidRPr="00FB2FEF">
              <w:rPr>
                <w:color w:val="000000"/>
                <w:sz w:val="18"/>
                <w:szCs w:val="18"/>
              </w:rPr>
              <w:t xml:space="preserve"> after first SBT</w:t>
            </w:r>
          </w:p>
          <w:p w14:paraId="6731E048" w14:textId="77777777" w:rsidR="006132D9" w:rsidRPr="00FB2FEF" w:rsidRDefault="006132D9" w:rsidP="00CE2873">
            <w:pPr>
              <w:rPr>
                <w:sz w:val="18"/>
                <w:szCs w:val="18"/>
                <w:lang w:val="en-GB"/>
              </w:rPr>
            </w:pPr>
          </w:p>
        </w:tc>
      </w:tr>
      <w:bookmarkEnd w:id="4"/>
      <w:tr w:rsidR="001F6CAB" w:rsidRPr="00FB2FEF" w14:paraId="0C7A44BE" w14:textId="77777777" w:rsidTr="0044504D">
        <w:tc>
          <w:tcPr>
            <w:tcW w:w="354" w:type="pct"/>
          </w:tcPr>
          <w:p w14:paraId="7177F1C8" w14:textId="04E1FC7F" w:rsidR="006132D9" w:rsidRPr="00FB2FEF" w:rsidRDefault="006132D9" w:rsidP="00FC0ACA">
            <w:pPr>
              <w:ind w:right="-103"/>
              <w:rPr>
                <w:sz w:val="18"/>
                <w:szCs w:val="18"/>
                <w:lang w:val="fr-BE"/>
              </w:rPr>
            </w:pPr>
            <w:proofErr w:type="spellStart"/>
            <w:r w:rsidRPr="00FB2FEF">
              <w:rPr>
                <w:sz w:val="18"/>
                <w:szCs w:val="18"/>
                <w:lang w:val="fr-BE"/>
              </w:rPr>
              <w:t>Asmita</w:t>
            </w:r>
            <w:proofErr w:type="spellEnd"/>
            <w:r w:rsidRPr="00FB2FEF">
              <w:rPr>
                <w:sz w:val="18"/>
                <w:szCs w:val="18"/>
                <w:lang w:val="fr-BE"/>
              </w:rPr>
              <w:t xml:space="preserve"> 2022</w:t>
            </w:r>
            <w:r w:rsidRPr="00FC0ACA">
              <w:rPr>
                <w:sz w:val="18"/>
                <w:szCs w:val="18"/>
                <w:vertAlign w:val="superscript"/>
                <w:lang w:val="fr-BE"/>
              </w:rPr>
              <w:fldChar w:fldCharType="begin"/>
            </w:r>
            <w:r w:rsidRPr="00FC0ACA">
              <w:rPr>
                <w:sz w:val="18"/>
                <w:szCs w:val="18"/>
                <w:vertAlign w:val="superscript"/>
                <w:lang w:val="fr-BE"/>
              </w:rPr>
              <w:instrText xml:space="preserve"> ADDIN EN.CITE &lt;EndNote&gt;&lt;Cite&gt;&lt;Author&gt;Asmita&lt;/Author&gt;&lt;Year&gt;2020&lt;/Year&gt;&lt;RecNum&gt;425&lt;/RecNum&gt;&lt;DisplayText&gt;[72]&lt;/DisplayText&gt;&lt;record&gt;&lt;rec-number&gt;425&lt;/rec-number&gt;&lt;foreign-keys&gt;&lt;key app="EN" db-id="zwdsx2sx190apyezss95pw2jdwsdd9052asd" timestamp="1674484268"&gt;425&lt;/key&gt;&lt;/foreign-keys&gt;&lt;ref-type name="Journal Article"&gt;17&lt;/ref-type&gt;&lt;contributors&gt;&lt;authors&gt;&lt;author&gt;Asmita&lt;/author&gt;&lt;author&gt;Arshad, Z.&lt;/author&gt;&lt;author&gt;Siddiqui, A. K.&lt;/author&gt;&lt;author&gt;Mourya, R.&lt;/author&gt;&lt;author&gt;Singh, G. P.&lt;/author&gt;&lt;author&gt;Abbas, H.&lt;/author&gt;&lt;/authors&gt;&lt;/contributors&gt;&lt;auth-address&gt;King Georges Med Univ, Dept Anaesthesiol, Lucknow, Uttar Pradesh, India&lt;/auth-address&gt;&lt;titles&gt;&lt;title&gt;Comparison of Ultrasound-based Diaphragmatic Thickness Fraction (DTF) with Rapid Shallow Breathing Index and DTF alone for Predicting Successful Weaning from Mechanical Ventilation: A Randomised Control Trial&lt;/title&gt;&lt;secondary-title&gt;Journal of Clinical and Diagnostic Research&lt;/secondary-title&gt;&lt;alt-title&gt;J Clin Diagn Res&lt;/alt-title&gt;&lt;/titles&gt;&lt;periodical&gt;&lt;full-title&gt;Journal of Clinical and Diagnostic Research&lt;/full-title&gt;&lt;abbr-1&gt;J Clin Diagn Res&lt;/abbr-1&gt;&lt;/periodical&gt;&lt;alt-periodical&gt;&lt;full-title&gt;Journal of Clinical and Diagnostic Research&lt;/full-title&gt;&lt;abbr-1&gt;J Clin Diagn Res&lt;/abbr-1&gt;&lt;/alt-periodical&gt;&lt;pages&gt;Uc67-Uc71&lt;/pages&gt;&lt;volume&gt;16&lt;/volume&gt;&lt;number&gt;6&lt;/number&gt;&lt;keywords&gt;&lt;keyword&gt;diaphragm&lt;/keyword&gt;&lt;keyword&gt;extubation&lt;/keyword&gt;&lt;keyword&gt;inspiratory positive pressure&lt;/keyword&gt;&lt;keyword&gt;tidal volume&lt;/keyword&gt;&lt;keyword&gt;tracheal&lt;/keyword&gt;&lt;keyword&gt;ultrasonography&lt;/keyword&gt;&lt;keyword&gt;time&lt;/keyword&gt;&lt;/keywords&gt;&lt;dates&gt;&lt;year&gt;2020&lt;/year&gt;&lt;pub-dates&gt;&lt;date&gt;Jun&lt;/date&gt;&lt;/pub-dates&gt;&lt;/dates&gt;&lt;isbn&gt;2249-782x&lt;/isbn&gt;&lt;accession-num&gt;WOS:000814191100001&lt;/accession-num&gt;&lt;urls&gt;&lt;related-urls&gt;&lt;url&gt;&amp;lt;Go to ISI&amp;gt;://WOS:000814191100001&lt;/url&gt;&lt;/related-urls&gt;&lt;/urls&gt;&lt;electronic-resource-num&gt;10.7860/Jcdr/2022/54807.16519&lt;/electronic-resource-num&gt;&lt;language&gt;English&lt;/language&gt;&lt;/record&gt;&lt;/Cite&gt;&lt;/EndNote&gt;</w:instrText>
            </w:r>
            <w:r w:rsidRPr="00FC0ACA">
              <w:rPr>
                <w:sz w:val="18"/>
                <w:szCs w:val="18"/>
                <w:vertAlign w:val="superscript"/>
                <w:lang w:val="fr-BE"/>
              </w:rPr>
              <w:fldChar w:fldCharType="separate"/>
            </w:r>
            <w:r w:rsidRPr="00FC0ACA">
              <w:rPr>
                <w:noProof/>
                <w:sz w:val="18"/>
                <w:szCs w:val="18"/>
                <w:vertAlign w:val="superscript"/>
                <w:lang w:val="fr-BE"/>
              </w:rPr>
              <w:t>[72]</w:t>
            </w:r>
            <w:r w:rsidRPr="00FC0ACA">
              <w:rPr>
                <w:sz w:val="18"/>
                <w:szCs w:val="18"/>
                <w:vertAlign w:val="superscript"/>
                <w:lang w:val="fr-BE"/>
              </w:rPr>
              <w:fldChar w:fldCharType="end"/>
            </w:r>
          </w:p>
        </w:tc>
        <w:tc>
          <w:tcPr>
            <w:tcW w:w="309" w:type="pct"/>
          </w:tcPr>
          <w:p w14:paraId="21838CC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India</w:t>
            </w:r>
          </w:p>
        </w:tc>
        <w:tc>
          <w:tcPr>
            <w:tcW w:w="354" w:type="pct"/>
          </w:tcPr>
          <w:p w14:paraId="4EBB8EC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ICU, MV patients</w:t>
            </w:r>
          </w:p>
        </w:tc>
        <w:tc>
          <w:tcPr>
            <w:tcW w:w="302" w:type="pct"/>
          </w:tcPr>
          <w:p w14:paraId="0C61006C" w14:textId="77777777" w:rsidR="006132D9" w:rsidRPr="00FB2FEF" w:rsidRDefault="006132D9" w:rsidP="00CE2873">
            <w:pPr>
              <w:rPr>
                <w:sz w:val="18"/>
                <w:szCs w:val="18"/>
                <w:lang w:val="en-GB"/>
              </w:rPr>
            </w:pPr>
            <w:r w:rsidRPr="00FB2FEF">
              <w:rPr>
                <w:sz w:val="18"/>
                <w:szCs w:val="18"/>
                <w:lang w:val="en-GB"/>
              </w:rPr>
              <w:t>100</w:t>
            </w:r>
          </w:p>
        </w:tc>
        <w:tc>
          <w:tcPr>
            <w:tcW w:w="351" w:type="pct"/>
          </w:tcPr>
          <w:p w14:paraId="0059F572" w14:textId="77777777" w:rsidR="006132D9" w:rsidRPr="00FB2FEF" w:rsidRDefault="006132D9" w:rsidP="00CE2873">
            <w:pPr>
              <w:rPr>
                <w:sz w:val="18"/>
                <w:szCs w:val="18"/>
                <w:lang w:val="en-GB"/>
              </w:rPr>
            </w:pPr>
            <w:r w:rsidRPr="00FB2FEF">
              <w:rPr>
                <w:sz w:val="18"/>
                <w:szCs w:val="18"/>
                <w:lang w:val="en-GB"/>
              </w:rPr>
              <w:t>44 %</w:t>
            </w:r>
          </w:p>
        </w:tc>
        <w:tc>
          <w:tcPr>
            <w:tcW w:w="897" w:type="pct"/>
          </w:tcPr>
          <w:p w14:paraId="1629D17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rPr>
              <w:t>SonoScape</w:t>
            </w:r>
            <w:proofErr w:type="spellEnd"/>
            <w:r w:rsidRPr="00FB2FEF">
              <w:rPr>
                <w:sz w:val="18"/>
                <w:szCs w:val="18"/>
              </w:rPr>
              <w:t xml:space="preserve"> S30</w:t>
            </w:r>
          </w:p>
        </w:tc>
        <w:tc>
          <w:tcPr>
            <w:tcW w:w="1901" w:type="pct"/>
          </w:tcPr>
          <w:p w14:paraId="5D555470" w14:textId="77777777" w:rsidR="006132D9" w:rsidRPr="00FB2FEF" w:rsidRDefault="006132D9" w:rsidP="00CE2873">
            <w:pPr>
              <w:rPr>
                <w:sz w:val="18"/>
                <w:szCs w:val="18"/>
              </w:rPr>
            </w:pPr>
            <w:r w:rsidRPr="00FB2FEF">
              <w:rPr>
                <w:sz w:val="18"/>
                <w:szCs w:val="18"/>
              </w:rPr>
              <w:t xml:space="preserve">- </w:t>
            </w:r>
            <w:r w:rsidRPr="00FB2FEF">
              <w:rPr>
                <w:sz w:val="18"/>
                <w:szCs w:val="18"/>
                <w:u w:val="single"/>
              </w:rPr>
              <w:t>Patient position</w:t>
            </w:r>
            <w:r w:rsidRPr="00FB2FEF">
              <w:rPr>
                <w:sz w:val="18"/>
                <w:szCs w:val="18"/>
              </w:rPr>
              <w:t>: supine position (45°)</w:t>
            </w:r>
          </w:p>
          <w:p w14:paraId="2D953A3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15-20 min during PSV.</w:t>
            </w:r>
          </w:p>
          <w:p w14:paraId="50E720C1"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performed during PSV at 2 cmH2O negative pressure trigger. Thicknesses were measures at full inspiration and expiration. The probe was placed at the zone of apposition, at the right anterior axillary line in the longitudinal plane, between 7</w:t>
            </w:r>
            <w:r w:rsidRPr="00FB2FEF">
              <w:rPr>
                <w:sz w:val="18"/>
                <w:szCs w:val="18"/>
                <w:vertAlign w:val="superscript"/>
                <w:lang w:val="en-GB"/>
              </w:rPr>
              <w:t>th</w:t>
            </w:r>
            <w:r w:rsidRPr="00FB2FEF">
              <w:rPr>
                <w:sz w:val="18"/>
                <w:szCs w:val="18"/>
                <w:lang w:val="en-GB"/>
              </w:rPr>
              <w:t xml:space="preserve"> and 9</w:t>
            </w:r>
            <w:r w:rsidRPr="00FB2FEF">
              <w:rPr>
                <w:sz w:val="18"/>
                <w:szCs w:val="18"/>
                <w:vertAlign w:val="superscript"/>
                <w:lang w:val="en-GB"/>
              </w:rPr>
              <w:t>th</w:t>
            </w:r>
            <w:r w:rsidRPr="00FB2FEF">
              <w:rPr>
                <w:sz w:val="18"/>
                <w:szCs w:val="18"/>
                <w:lang w:val="en-GB"/>
              </w:rPr>
              <w:t xml:space="preserve"> intercostal space.</w:t>
            </w:r>
          </w:p>
          <w:p w14:paraId="4DE05E9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7-18 MHz linear probe.</w:t>
            </w:r>
          </w:p>
          <w:p w14:paraId="339A5FFD" w14:textId="77777777" w:rsidR="006132D9" w:rsidRPr="00FB2FEF" w:rsidRDefault="006132D9" w:rsidP="00CE2873">
            <w:pPr>
              <w:rPr>
                <w:sz w:val="18"/>
                <w:szCs w:val="18"/>
              </w:rPr>
            </w:pPr>
            <w:r w:rsidRPr="00FB2FEF">
              <w:rPr>
                <w:sz w:val="18"/>
                <w:szCs w:val="18"/>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 taken at least 10-15 min apart.</w:t>
            </w:r>
          </w:p>
        </w:tc>
        <w:tc>
          <w:tcPr>
            <w:tcW w:w="531" w:type="pct"/>
          </w:tcPr>
          <w:p w14:paraId="4461342B" w14:textId="77777777" w:rsidR="006132D9" w:rsidRPr="00FB2FEF" w:rsidRDefault="006132D9" w:rsidP="00CE2873">
            <w:pPr>
              <w:rPr>
                <w:color w:val="000000"/>
                <w:sz w:val="18"/>
                <w:szCs w:val="18"/>
              </w:rPr>
            </w:pPr>
            <w:r w:rsidRPr="00FB2FEF">
              <w:rPr>
                <w:color w:val="000000"/>
                <w:sz w:val="18"/>
                <w:szCs w:val="18"/>
              </w:rPr>
              <w:t xml:space="preserve">No reintubation within 48h of </w:t>
            </w:r>
            <w:proofErr w:type="spellStart"/>
            <w:r w:rsidRPr="00FB2FEF">
              <w:rPr>
                <w:color w:val="000000"/>
                <w:sz w:val="18"/>
                <w:szCs w:val="18"/>
              </w:rPr>
              <w:t>extubation</w:t>
            </w:r>
            <w:r w:rsidRPr="00FB2FEF">
              <w:rPr>
                <w:color w:val="000000"/>
                <w:sz w:val="18"/>
                <w:szCs w:val="18"/>
                <w:vertAlign w:val="superscript"/>
              </w:rPr>
              <w:t>a</w:t>
            </w:r>
            <w:proofErr w:type="spellEnd"/>
          </w:p>
          <w:p w14:paraId="601B257E" w14:textId="77777777" w:rsidR="006132D9" w:rsidRPr="00FB2FEF" w:rsidRDefault="006132D9" w:rsidP="00CE2873">
            <w:pPr>
              <w:rPr>
                <w:sz w:val="18"/>
                <w:szCs w:val="18"/>
              </w:rPr>
            </w:pPr>
          </w:p>
        </w:tc>
      </w:tr>
      <w:tr w:rsidR="001F6CAB" w:rsidRPr="00FB2FEF" w14:paraId="6B58450D" w14:textId="77777777" w:rsidTr="0044504D">
        <w:tc>
          <w:tcPr>
            <w:tcW w:w="354" w:type="pct"/>
          </w:tcPr>
          <w:p w14:paraId="49ABEB10" w14:textId="77777777" w:rsidR="006132D9" w:rsidRPr="00FB2FEF" w:rsidRDefault="006132D9" w:rsidP="00CE2873">
            <w:pPr>
              <w:ind w:right="-199"/>
              <w:rPr>
                <w:sz w:val="18"/>
                <w:szCs w:val="18"/>
                <w:lang w:val="en-GB"/>
              </w:rPr>
            </w:pPr>
            <w:proofErr w:type="spellStart"/>
            <w:r w:rsidRPr="00FB2FEF">
              <w:rPr>
                <w:sz w:val="18"/>
                <w:szCs w:val="18"/>
                <w:lang w:val="en-GB"/>
              </w:rPr>
              <w:t>Baess</w:t>
            </w:r>
            <w:proofErr w:type="spellEnd"/>
            <w:r w:rsidRPr="00FB2FEF">
              <w:rPr>
                <w:sz w:val="18"/>
                <w:szCs w:val="18"/>
                <w:lang w:val="en-GB"/>
              </w:rPr>
              <w:t xml:space="preserve"> </w:t>
            </w:r>
          </w:p>
          <w:p w14:paraId="6365ADEF" w14:textId="1FB1FF87" w:rsidR="006132D9" w:rsidRPr="00FB2FEF" w:rsidRDefault="006132D9" w:rsidP="00CE2873">
            <w:pPr>
              <w:ind w:right="-199"/>
              <w:rPr>
                <w:sz w:val="18"/>
                <w:szCs w:val="18"/>
                <w:lang w:val="en-GB"/>
              </w:rPr>
            </w:pPr>
            <w:r w:rsidRPr="00FB2FEF">
              <w:rPr>
                <w:sz w:val="18"/>
                <w:szCs w:val="18"/>
                <w:lang w:val="en-GB"/>
              </w:rPr>
              <w:t>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&lt;EndNote&gt;&lt;Cite&gt;&lt;Author&gt;Baess&lt;/Author&gt;&lt;Year&gt;2016&lt;/Year&gt;&lt;RecNum&gt;245&lt;/RecNum&gt;&lt;DisplayText&gt;[34]&lt;/DisplayText&gt;&lt;record&gt;&lt;rec-number&gt;245&lt;/rec-number&gt;&lt;foreign-keys&gt;&lt;key app="EN" db-id="zwdsx2sx190apyezss95pw2jdwsdd9052asd" timestamp="1642763379"&gt;245&lt;/key&gt;&lt;/foreign-keys&gt;&lt;ref-type name="Journal Article"&gt;17&lt;/ref-type&gt;&lt;contributors&gt;&lt;authors&gt;&lt;author&gt;Baess, Ayman I.&lt;/author&gt;&lt;author&gt;Abdallah, Tamer H.&lt;/author&gt;&lt;author&gt;Emara, Doaa M.&lt;/author&gt;&lt;author&gt;Hassan, Maged&lt;/author&gt;&lt;/authors&gt;&lt;/contributors&gt;&lt;titles&gt;&lt;title&gt;Diaphragmatic ultrasound as a predictor of successful extubation from mechanical ventilation: thickness, displacement, or both?&lt;/title&gt;&lt;secondary-title&gt;Egyptian Journal of Bronchology&lt;/secondary-title&gt;&lt;short-title&gt;Diaphragmatic ultrasound as a predictor of successful extubation from mechanical ventilation: thickness, displacement, or both?&lt;/short-title&gt;&lt;/titles&gt;&lt;periodical&gt;&lt;full-title&gt;Egyptian Journal of Bronchology&lt;/full-title&gt;&lt;abbr-1&gt;Egypt J Bronchol&lt;/abbr-1&gt;&lt;/periodical&gt;&lt;pages&gt;162-166&lt;/pages&gt;&lt;volume&gt;10&lt;/volume&gt;&lt;number&gt;2&lt;/number&gt;&lt;dates&gt;&lt;year&gt;2016&lt;/year&gt;&lt;pub-dates&gt;&lt;date&gt;2016/08/01&lt;/date&gt;&lt;/pub-dates&gt;&lt;/dates&gt;&lt;isbn&gt;2314-8551&lt;/isbn&gt;&lt;urls&gt;&lt;related-urls&gt;&lt;url&gt;https://doi.org/10.4103/1687-8426.184370&lt;/url&gt;&lt;/related-urls&gt;&lt;/urls&gt;&lt;electronic-resource-num&gt;10.4103/1687-8426.184370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[34]</w:t>
            </w:r>
            <w:r w:rsidRPr="00FB2FEF">
              <w:rPr>
                <w:sz w:val="18"/>
                <w:szCs w:val="18"/>
                <w:vertAlign w:val="superscript"/>
                <w:lang w:val="en-GB"/>
              </w:rPr>
              <w:fldChar w:fldCharType="end"/>
            </w:r>
          </w:p>
        </w:tc>
        <w:tc>
          <w:tcPr>
            <w:tcW w:w="309" w:type="pct"/>
          </w:tcPr>
          <w:p w14:paraId="4ECEA3F5"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6874CAB0" w14:textId="77777777" w:rsidR="006132D9" w:rsidRPr="00FB2FEF" w:rsidRDefault="006132D9" w:rsidP="00CE2873">
            <w:pPr>
              <w:rPr>
                <w:sz w:val="18"/>
                <w:szCs w:val="18"/>
                <w:lang w:val="en-GB"/>
              </w:rPr>
            </w:pPr>
            <w:r w:rsidRPr="00FB2FEF">
              <w:rPr>
                <w:sz w:val="18"/>
                <w:szCs w:val="18"/>
                <w:lang w:val="en-GB"/>
              </w:rPr>
              <w:t>ICU and RICU, MV (intubated) patients</w:t>
            </w:r>
          </w:p>
        </w:tc>
        <w:tc>
          <w:tcPr>
            <w:tcW w:w="302" w:type="pct"/>
          </w:tcPr>
          <w:p w14:paraId="6390B639"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41ABA550"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70F1CA85" w14:textId="77777777" w:rsidR="006132D9" w:rsidRPr="00FB2FEF" w:rsidRDefault="006132D9" w:rsidP="00CE2873">
            <w:pPr>
              <w:autoSpaceDE w:val="0"/>
              <w:autoSpaceDN w:val="0"/>
              <w:adjustRightInd w:val="0"/>
              <w:rPr>
                <w:sz w:val="18"/>
                <w:szCs w:val="18"/>
                <w:lang w:val="en-GB"/>
              </w:rPr>
            </w:pPr>
            <w:r w:rsidRPr="00FB2FEF">
              <w:rPr>
                <w:sz w:val="18"/>
                <w:szCs w:val="18"/>
                <w:lang w:val="en-GB"/>
              </w:rPr>
              <w:t>- Ultrasound from Philips Healthcare</w:t>
            </w:r>
          </w:p>
          <w:p w14:paraId="06F35611" w14:textId="77777777" w:rsidR="006132D9" w:rsidRPr="00FB2FEF" w:rsidRDefault="006132D9" w:rsidP="00CE2873">
            <w:pPr>
              <w:rPr>
                <w:sz w:val="18"/>
                <w:szCs w:val="18"/>
                <w:lang w:val="en-GB"/>
              </w:rPr>
            </w:pPr>
            <w:r w:rsidRPr="00FB2FEF">
              <w:rPr>
                <w:sz w:val="18"/>
                <w:szCs w:val="18"/>
                <w:lang w:val="en-GB"/>
              </w:rPr>
              <w:t>(Andover, Massachusetts, USA)</w:t>
            </w:r>
          </w:p>
        </w:tc>
        <w:tc>
          <w:tcPr>
            <w:tcW w:w="1901" w:type="pct"/>
          </w:tcPr>
          <w:p w14:paraId="4039867E" w14:textId="77777777" w:rsidR="006132D9" w:rsidRPr="00FB2FEF" w:rsidRDefault="006132D9" w:rsidP="00CE2873">
            <w:pPr>
              <w:rPr>
                <w:sz w:val="18"/>
                <w:szCs w:val="18"/>
                <w:lang w:val="en-GB"/>
              </w:rPr>
            </w:pPr>
            <w:r w:rsidRPr="00FB2FEF">
              <w:rPr>
                <w:sz w:val="18"/>
                <w:szCs w:val="18"/>
                <w:lang w:val="en-GB"/>
              </w:rPr>
              <w:t>-</w:t>
            </w:r>
            <w:r w:rsidRPr="00FB2FEF">
              <w:rPr>
                <w:sz w:val="18"/>
                <w:szCs w:val="18"/>
                <w:u w:val="single"/>
                <w:lang w:val="en-GB"/>
              </w:rPr>
              <w:t>Patient position</w:t>
            </w:r>
            <w:r w:rsidRPr="00FB2FEF">
              <w:rPr>
                <w:sz w:val="18"/>
                <w:szCs w:val="18"/>
                <w:lang w:val="en-GB"/>
              </w:rPr>
              <w:t>: supine position (45°).</w:t>
            </w:r>
          </w:p>
          <w:p w14:paraId="79E97213" w14:textId="77777777" w:rsidR="006132D9" w:rsidRPr="00FB2FEF" w:rsidRDefault="006132D9" w:rsidP="00CE2873">
            <w:pPr>
              <w:rPr>
                <w:sz w:val="18"/>
                <w:szCs w:val="18"/>
                <w:lang w:val="en-GB"/>
              </w:rPr>
            </w:pPr>
            <w:r w:rsidRPr="00FB2FEF">
              <w:rPr>
                <w:sz w:val="18"/>
                <w:szCs w:val="18"/>
                <w:lang w:val="en-GB"/>
              </w:rPr>
              <w:t>-</w:t>
            </w:r>
            <w:r w:rsidRPr="00FB2FEF">
              <w:rPr>
                <w:sz w:val="18"/>
                <w:szCs w:val="18"/>
                <w:u w:val="single"/>
                <w:lang w:val="en-GB"/>
              </w:rPr>
              <w:t>Timepoint of measurement</w:t>
            </w:r>
            <w:r w:rsidRPr="00FB2FEF">
              <w:rPr>
                <w:sz w:val="18"/>
                <w:szCs w:val="18"/>
                <w:lang w:val="en-GB"/>
              </w:rPr>
              <w:t>: during SBT.</w:t>
            </w:r>
          </w:p>
          <w:p w14:paraId="0BCA4F19" w14:textId="77777777" w:rsidR="006132D9" w:rsidRPr="00FB2FEF" w:rsidRDefault="006132D9" w:rsidP="00CE2873">
            <w:pPr>
              <w:autoSpaceDE w:val="0"/>
              <w:autoSpaceDN w:val="0"/>
              <w:adjustRightInd w:val="0"/>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immediately below the costal margin at the midclavicular line or on the last two spaces at the anterior axillary line.</w:t>
            </w:r>
          </w:p>
          <w:p w14:paraId="6B491FD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6F583A7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2–4 MHz phased-array probe.</w:t>
            </w:r>
          </w:p>
          <w:p w14:paraId="26C72D9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five measurements.</w:t>
            </w:r>
          </w:p>
        </w:tc>
        <w:tc>
          <w:tcPr>
            <w:tcW w:w="531" w:type="pct"/>
          </w:tcPr>
          <w:p w14:paraId="422D9FCD" w14:textId="77777777" w:rsidR="006132D9" w:rsidRPr="00FB2FEF" w:rsidRDefault="006132D9" w:rsidP="00CE2873">
            <w:pPr>
              <w:rPr>
                <w:sz w:val="18"/>
                <w:szCs w:val="18"/>
                <w:lang w:val="en-GB"/>
              </w:rPr>
            </w:pPr>
            <w:r w:rsidRPr="00FB2FEF">
              <w:rPr>
                <w:sz w:val="18"/>
                <w:szCs w:val="18"/>
                <w:lang w:val="en-GB"/>
              </w:rPr>
              <w:t xml:space="preserve">SB sustained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34202D50" w14:textId="77777777" w:rsidTr="0044504D">
        <w:tc>
          <w:tcPr>
            <w:tcW w:w="354" w:type="pct"/>
          </w:tcPr>
          <w:p w14:paraId="345DEBCD" w14:textId="6EB53381" w:rsidR="006132D9" w:rsidRPr="00FB2FEF" w:rsidRDefault="006132D9" w:rsidP="00CE2873">
            <w:pPr>
              <w:ind w:right="-199"/>
              <w:rPr>
                <w:sz w:val="18"/>
                <w:szCs w:val="18"/>
                <w:lang w:val="en-GB"/>
              </w:rPr>
            </w:pPr>
            <w:r w:rsidRPr="00FB2FEF">
              <w:rPr>
                <w:sz w:val="18"/>
                <w:szCs w:val="18"/>
                <w:lang w:val="en-GB"/>
              </w:rPr>
              <w:t>Banerjee 2018</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&lt;EndNote&gt;&lt;Cite&gt;&lt;Author&gt;Banerjee&lt;/Author&gt;&lt;Year&gt;2018&lt;/Year&gt;&lt;RecNum&gt;246&lt;/RecNum&gt;&lt;DisplayText&gt;[35]&lt;/DisplayText&gt;&lt;record&gt;&lt;rec-number&gt;246&lt;/rec-number&gt;&lt;foreign-keys&gt;&lt;key app="EN" db-id="zwdsx2sx190apyezss95pw2jdwsdd9052asd" timestamp="1642763379"&gt;246&lt;/key&gt;&lt;/foreign-keys&gt;&lt;ref-type name="Journal Article"&gt;17&lt;/ref-type&gt;&lt;contributors&gt;&lt;authors&gt;&lt;author&gt;Banerjee, A.&lt;/author&gt;&lt;author&gt;Mehrotra, G.&lt;/author&gt;&lt;/authors&gt;&lt;/contributors&gt;&lt;auth-address&gt;Department of Anesthesiology and Critical Care, Tata Main Hospital, Jamshedpur, Jharkhand, India.&lt;/auth-address&gt;&lt;titles&gt;&lt;title&gt;Comparison of Lung Ultrasound-based Weaning Indices with Rapid Shallow Breathing Index: Are They Helpful?&lt;/title&gt;&lt;secondary-title&gt;Indian J Crit Care Med&lt;/secondary-title&gt;&lt;short-title&gt;Comparison of Lung Ultrasound-based Weaning Indices with Rapid Shallow Breathing Index: Are They Helpful?&lt;/short-title&gt;&lt;/titles&gt;&lt;periodical&gt;&lt;full-title&gt;Indian J Crit Care Med&lt;/full-title&gt;&lt;/periodical&gt;&lt;pages&gt;435-440&lt;/pages&gt;&lt;volume&gt;22&lt;/volume&gt;&lt;number&gt;6&lt;/number&gt;&lt;keywords&gt;&lt;keyword&gt;Extubation predictor&lt;/keyword&gt;&lt;keyword&gt;lung ultrasound&lt;/keyword&gt;&lt;keyword&gt;rapid shallow breathing index&lt;/keyword&gt;&lt;keyword&gt;weaning process&lt;/keyword&gt;&lt;/keywords&gt;&lt;dates&gt;&lt;year&gt;2018&lt;/year&gt;&lt;pub-dates&gt;&lt;date&gt;Jun&lt;/date&gt;&lt;/pub-dates&gt;&lt;/dates&gt;&lt;isbn&gt;0972-5229 (Print) 0972-5229&lt;/isbn&gt;&lt;accession-num&gt;29962745&lt;/accession-num&gt;&lt;urls&gt;&lt;/urls&gt;&lt;custom1&gt;There are no conflicts of interest.&lt;/custom1&gt;&lt;custom2&gt;PMC6020643&lt;/custom2&gt;&lt;electronic-resource-num&gt;10.4103/ijccm.IJCCM_331_17&amp;#xD;10.4103/ijccm.IJCCM_331_17.&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[35]</w:t>
            </w:r>
            <w:r w:rsidRPr="00FB2FEF">
              <w:rPr>
                <w:sz w:val="18"/>
                <w:szCs w:val="18"/>
                <w:vertAlign w:val="superscript"/>
                <w:lang w:val="en-GB"/>
              </w:rPr>
              <w:fldChar w:fldCharType="end"/>
            </w:r>
          </w:p>
        </w:tc>
        <w:tc>
          <w:tcPr>
            <w:tcW w:w="309" w:type="pct"/>
          </w:tcPr>
          <w:p w14:paraId="122BD67E"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36D04A09"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FB4FFD4" w14:textId="77777777" w:rsidR="006132D9" w:rsidRPr="00FB2FEF" w:rsidRDefault="006132D9" w:rsidP="00CE2873">
            <w:pPr>
              <w:rPr>
                <w:sz w:val="18"/>
                <w:szCs w:val="18"/>
                <w:lang w:val="en-GB"/>
              </w:rPr>
            </w:pPr>
            <w:r w:rsidRPr="00FB2FEF">
              <w:rPr>
                <w:sz w:val="18"/>
                <w:szCs w:val="18"/>
                <w:lang w:val="en-GB"/>
              </w:rPr>
              <w:t>53</w:t>
            </w:r>
          </w:p>
        </w:tc>
        <w:tc>
          <w:tcPr>
            <w:tcW w:w="351" w:type="pct"/>
          </w:tcPr>
          <w:p w14:paraId="0DC74993" w14:textId="77777777" w:rsidR="006132D9" w:rsidRPr="00FB2FEF" w:rsidRDefault="006132D9" w:rsidP="00CE2873">
            <w:pPr>
              <w:rPr>
                <w:sz w:val="18"/>
                <w:szCs w:val="18"/>
                <w:lang w:val="en-GB"/>
              </w:rPr>
            </w:pPr>
            <w:r w:rsidRPr="00FB2FEF">
              <w:rPr>
                <w:sz w:val="18"/>
                <w:szCs w:val="18"/>
                <w:lang w:val="en-GB"/>
              </w:rPr>
              <w:t>28 %</w:t>
            </w:r>
          </w:p>
        </w:tc>
        <w:tc>
          <w:tcPr>
            <w:tcW w:w="897" w:type="pct"/>
          </w:tcPr>
          <w:p w14:paraId="315E5310" w14:textId="77777777" w:rsidR="006132D9" w:rsidRPr="00FB2FEF" w:rsidRDefault="006132D9" w:rsidP="00CE2873">
            <w:pPr>
              <w:rPr>
                <w:sz w:val="18"/>
                <w:szCs w:val="18"/>
                <w:lang w:val="en-GB"/>
              </w:rPr>
            </w:pPr>
            <w:r w:rsidRPr="00FB2FEF">
              <w:rPr>
                <w:sz w:val="18"/>
                <w:szCs w:val="18"/>
                <w:shd w:val="clear" w:color="auto" w:fill="FFFFFF"/>
                <w:lang w:val="en-GB"/>
              </w:rPr>
              <w:t xml:space="preserve">- Siemens </w:t>
            </w:r>
            <w:proofErr w:type="spellStart"/>
            <w:r w:rsidRPr="00FB2FEF">
              <w:rPr>
                <w:sz w:val="18"/>
                <w:szCs w:val="18"/>
                <w:shd w:val="clear" w:color="auto" w:fill="FFFFFF"/>
                <w:lang w:val="en-GB"/>
              </w:rPr>
              <w:t>Acuson</w:t>
            </w:r>
            <w:proofErr w:type="spellEnd"/>
            <w:r w:rsidRPr="00FB2FEF">
              <w:rPr>
                <w:sz w:val="18"/>
                <w:szCs w:val="18"/>
                <w:shd w:val="clear" w:color="auto" w:fill="FFFFFF"/>
                <w:lang w:val="en-GB"/>
              </w:rPr>
              <w:t xml:space="preserve"> X300</w:t>
            </w:r>
          </w:p>
        </w:tc>
        <w:tc>
          <w:tcPr>
            <w:tcW w:w="1901" w:type="pct"/>
          </w:tcPr>
          <w:p w14:paraId="0AA54B4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 xml:space="preserve">Patient position: </w:t>
            </w:r>
            <w:r w:rsidRPr="00FB2FEF">
              <w:rPr>
                <w:sz w:val="18"/>
                <w:szCs w:val="18"/>
                <w:lang w:val="en-GB"/>
              </w:rPr>
              <w:t>NR</w:t>
            </w:r>
          </w:p>
          <w:p w14:paraId="0246B58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w:t>
            </w:r>
            <w:r w:rsidRPr="00FB2FEF">
              <w:rPr>
                <w:sz w:val="18"/>
                <w:szCs w:val="18"/>
                <w:shd w:val="clear" w:color="auto" w:fill="FFFFFF"/>
                <w:lang w:val="en-GB"/>
              </w:rPr>
              <w:t xml:space="preserve"> after 20min of SBT.</w:t>
            </w:r>
          </w:p>
          <w:p w14:paraId="6DAF76E7"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thicknesses measured at end-inspiration and at end-expiration. The probe was placed </w:t>
            </w:r>
            <w:proofErr w:type="spellStart"/>
            <w:r w:rsidRPr="00FB2FEF">
              <w:rPr>
                <w:sz w:val="18"/>
                <w:szCs w:val="18"/>
                <w:lang w:val="en-GB"/>
              </w:rPr>
              <w:t>intercostally</w:t>
            </w:r>
            <w:proofErr w:type="spellEnd"/>
            <w:r w:rsidRPr="00FB2FEF">
              <w:rPr>
                <w:sz w:val="18"/>
                <w:szCs w:val="18"/>
                <w:lang w:val="en-GB"/>
              </w:rPr>
              <w:t xml:space="preserve"> perpendicular to the chest wall in the 8</w:t>
            </w:r>
            <w:r w:rsidRPr="00FB2FEF">
              <w:rPr>
                <w:sz w:val="18"/>
                <w:szCs w:val="18"/>
                <w:vertAlign w:val="superscript"/>
                <w:lang w:val="en-GB"/>
              </w:rPr>
              <w:t>th</w:t>
            </w:r>
            <w:r w:rsidRPr="00FB2FEF">
              <w:rPr>
                <w:sz w:val="18"/>
                <w:szCs w:val="18"/>
                <w:lang w:val="en-GB"/>
              </w:rPr>
              <w:t xml:space="preserve"> or 9</w:t>
            </w:r>
            <w:r w:rsidRPr="00FB2FEF">
              <w:rPr>
                <w:sz w:val="18"/>
                <w:szCs w:val="18"/>
                <w:vertAlign w:val="superscript"/>
                <w:lang w:val="en-GB"/>
              </w:rPr>
              <w:t>th</w:t>
            </w:r>
            <w:r w:rsidRPr="00FB2FEF">
              <w:rPr>
                <w:sz w:val="18"/>
                <w:szCs w:val="18"/>
                <w:lang w:val="en-GB"/>
              </w:rPr>
              <w:t xml:space="preserve"> intercostal space between the anterior and midaxillary lines. </w:t>
            </w:r>
          </w:p>
          <w:p w14:paraId="7F715AD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w:t>
            </w:r>
            <w:r w:rsidRPr="00FB2FEF">
              <w:rPr>
                <w:sz w:val="18"/>
                <w:szCs w:val="18"/>
                <w:shd w:val="clear" w:color="auto" w:fill="FFFFFF"/>
                <w:lang w:val="en-GB"/>
              </w:rPr>
              <w:t xml:space="preserve"> NR</w:t>
            </w:r>
          </w:p>
          <w:p w14:paraId="3AB7535C"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w:t>
            </w:r>
            <w:r w:rsidRPr="00FB2FEF">
              <w:rPr>
                <w:sz w:val="18"/>
                <w:szCs w:val="18"/>
                <w:shd w:val="clear" w:color="auto" w:fill="FFFFFF"/>
                <w:lang w:val="en-GB"/>
              </w:rPr>
              <w:t>linear probe.</w:t>
            </w:r>
          </w:p>
          <w:p w14:paraId="2605B522"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4402A27B" w14:textId="77777777" w:rsidR="006132D9" w:rsidRPr="00FB2FEF" w:rsidRDefault="006132D9" w:rsidP="00CE2873">
            <w:pPr>
              <w:rPr>
                <w:sz w:val="18"/>
                <w:szCs w:val="18"/>
                <w:lang w:val="en-GB"/>
              </w:rPr>
            </w:pPr>
            <w:r w:rsidRPr="00FB2FEF">
              <w:rPr>
                <w:sz w:val="18"/>
                <w:szCs w:val="18"/>
                <w:lang w:val="en-GB"/>
              </w:rPr>
              <w:t xml:space="preserve">Stay in SB ≥ 48h after the </w:t>
            </w:r>
            <w:proofErr w:type="spellStart"/>
            <w:r w:rsidRPr="00FB2FEF">
              <w:rPr>
                <w:sz w:val="18"/>
                <w:szCs w:val="18"/>
                <w:lang w:val="en-GB"/>
              </w:rPr>
              <w:t>extubation</w:t>
            </w:r>
            <w:proofErr w:type="spellEnd"/>
            <w:r w:rsidRPr="00FB2FEF">
              <w:rPr>
                <w:sz w:val="18"/>
                <w:szCs w:val="18"/>
                <w:lang w:val="en-GB"/>
              </w:rPr>
              <w:t>.</w:t>
            </w:r>
          </w:p>
        </w:tc>
      </w:tr>
      <w:tr w:rsidR="001F6CAB" w:rsidRPr="00FB2FEF" w14:paraId="1EA25289" w14:textId="77777777" w:rsidTr="0044504D">
        <w:tc>
          <w:tcPr>
            <w:tcW w:w="354" w:type="pct"/>
          </w:tcPr>
          <w:p w14:paraId="51772DBA" w14:textId="77777777" w:rsidR="006132D9" w:rsidRPr="00FB2FEF" w:rsidRDefault="006132D9" w:rsidP="00CE2873">
            <w:pPr>
              <w:ind w:right="-199"/>
              <w:rPr>
                <w:sz w:val="18"/>
                <w:szCs w:val="18"/>
                <w:lang w:val="en-GB"/>
              </w:rPr>
            </w:pPr>
            <w:proofErr w:type="spellStart"/>
            <w:r w:rsidRPr="00FB2FEF">
              <w:rPr>
                <w:sz w:val="18"/>
                <w:szCs w:val="18"/>
                <w:lang w:val="en-GB"/>
              </w:rPr>
              <w:t>Blumhof</w:t>
            </w:r>
            <w:proofErr w:type="spellEnd"/>
            <w:r w:rsidRPr="00FB2FEF">
              <w:rPr>
                <w:sz w:val="18"/>
                <w:szCs w:val="18"/>
                <w:lang w:val="en-GB"/>
              </w:rPr>
              <w:t xml:space="preserve"> </w:t>
            </w:r>
          </w:p>
          <w:p w14:paraId="32E7E75E" w14:textId="77777777" w:rsidR="006132D9" w:rsidRDefault="006132D9" w:rsidP="00CE2873">
            <w:pPr>
              <w:ind w:right="-199"/>
              <w:rPr>
                <w:sz w:val="18"/>
                <w:szCs w:val="18"/>
                <w:vertAlign w:val="superscript"/>
                <w:lang w:val="en-GB"/>
              </w:rPr>
            </w:pPr>
            <w:r w:rsidRPr="00FB2FEF">
              <w:rPr>
                <w:sz w:val="18"/>
                <w:szCs w:val="18"/>
                <w:lang w:val="en-GB"/>
              </w:rPr>
              <w:t>2016</w:t>
            </w:r>
            <w:r w:rsidRPr="00FB2FEF">
              <w:rPr>
                <w:sz w:val="18"/>
                <w:szCs w:val="18"/>
                <w:vertAlign w:val="superscript"/>
                <w:lang w:val="en-GB"/>
              </w:rPr>
              <w:fldChar w:fldCharType="begin">
                <w:fldData xml:space="preserve">PEVuZE5vdGU+PENpdGU+PEF1dGhvcj5CbHVtaG9mPC9BdXRob3I+PFllYXI+MjAxNjwvWWVhcj48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PEVuZE5vdGU+PENpdGU+PEF1dGhvcj5CbHVtaG9mPC9BdXRob3I+PFllYXI+MjAxNjwvWWVhcj48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[73]</w:t>
            </w:r>
            <w:r w:rsidRPr="00FB2FEF">
              <w:rPr>
                <w:sz w:val="18"/>
                <w:szCs w:val="18"/>
                <w:vertAlign w:val="superscript"/>
                <w:lang w:val="en-GB"/>
              </w:rPr>
              <w:fldChar w:fldCharType="end"/>
            </w:r>
          </w:p>
          <w:p w14:paraId="79E40FC7" w14:textId="77777777" w:rsidR="0044504D" w:rsidRDefault="0044504D" w:rsidP="00CE2873">
            <w:pPr>
              <w:ind w:right="-199"/>
              <w:rPr>
                <w:sz w:val="18"/>
                <w:szCs w:val="18"/>
                <w:lang w:val="en-GB"/>
              </w:rPr>
            </w:pPr>
          </w:p>
          <w:p w14:paraId="17EBD719" w14:textId="77777777" w:rsidR="0044504D" w:rsidRDefault="0044504D" w:rsidP="00CE2873">
            <w:pPr>
              <w:ind w:right="-199"/>
              <w:rPr>
                <w:sz w:val="18"/>
                <w:szCs w:val="18"/>
                <w:lang w:val="en-GB"/>
              </w:rPr>
            </w:pPr>
          </w:p>
          <w:p w14:paraId="310B0BD2" w14:textId="77777777" w:rsidR="0044504D" w:rsidRDefault="0044504D" w:rsidP="00CE2873">
            <w:pPr>
              <w:ind w:right="-199"/>
              <w:rPr>
                <w:sz w:val="18"/>
                <w:szCs w:val="18"/>
                <w:lang w:val="en-GB"/>
              </w:rPr>
            </w:pPr>
          </w:p>
          <w:p w14:paraId="686ABB77" w14:textId="77777777" w:rsidR="0044504D" w:rsidRDefault="0044504D" w:rsidP="00CE2873">
            <w:pPr>
              <w:ind w:right="-199"/>
              <w:rPr>
                <w:sz w:val="18"/>
                <w:szCs w:val="18"/>
                <w:lang w:val="en-GB"/>
              </w:rPr>
            </w:pPr>
          </w:p>
          <w:p w14:paraId="532CE621" w14:textId="77777777" w:rsidR="0044504D" w:rsidRDefault="0044504D" w:rsidP="00CE2873">
            <w:pPr>
              <w:ind w:right="-199"/>
              <w:rPr>
                <w:sz w:val="18"/>
                <w:szCs w:val="18"/>
                <w:lang w:val="en-GB"/>
              </w:rPr>
            </w:pPr>
          </w:p>
          <w:p w14:paraId="22EDCA87" w14:textId="77777777" w:rsidR="0044504D" w:rsidRDefault="0044504D" w:rsidP="00CE2873">
            <w:pPr>
              <w:ind w:right="-199"/>
              <w:rPr>
                <w:sz w:val="18"/>
                <w:szCs w:val="18"/>
                <w:lang w:val="en-GB"/>
              </w:rPr>
            </w:pPr>
          </w:p>
          <w:p w14:paraId="0A634E71" w14:textId="77777777" w:rsidR="0044504D" w:rsidRDefault="0044504D" w:rsidP="00CE2873">
            <w:pPr>
              <w:ind w:right="-199"/>
              <w:rPr>
                <w:sz w:val="18"/>
                <w:szCs w:val="18"/>
                <w:lang w:val="en-GB"/>
              </w:rPr>
            </w:pPr>
          </w:p>
          <w:p w14:paraId="03C478A3" w14:textId="77777777" w:rsidR="0044504D" w:rsidRDefault="0044504D" w:rsidP="00CE2873">
            <w:pPr>
              <w:ind w:right="-199"/>
              <w:rPr>
                <w:sz w:val="18"/>
                <w:szCs w:val="18"/>
                <w:lang w:val="en-GB"/>
              </w:rPr>
            </w:pPr>
          </w:p>
          <w:p w14:paraId="018C4F04" w14:textId="77777777" w:rsidR="0044504D" w:rsidRDefault="0044504D" w:rsidP="00CE2873">
            <w:pPr>
              <w:ind w:right="-199"/>
              <w:rPr>
                <w:sz w:val="18"/>
                <w:szCs w:val="18"/>
                <w:lang w:val="en-GB"/>
              </w:rPr>
            </w:pPr>
          </w:p>
          <w:p w14:paraId="2576EE65" w14:textId="77777777" w:rsidR="0044504D" w:rsidRDefault="0044504D" w:rsidP="00CE2873">
            <w:pPr>
              <w:ind w:right="-199"/>
              <w:rPr>
                <w:sz w:val="18"/>
                <w:szCs w:val="18"/>
                <w:lang w:val="en-GB"/>
              </w:rPr>
            </w:pPr>
          </w:p>
          <w:p w14:paraId="64222657" w14:textId="0D8C7BAB" w:rsidR="0044504D" w:rsidRPr="00FB2FEF" w:rsidRDefault="0044504D" w:rsidP="00CE2873">
            <w:pPr>
              <w:ind w:right="-199"/>
              <w:rPr>
                <w:sz w:val="18"/>
                <w:szCs w:val="18"/>
                <w:lang w:val="en-GB"/>
              </w:rPr>
            </w:pPr>
          </w:p>
        </w:tc>
        <w:tc>
          <w:tcPr>
            <w:tcW w:w="309" w:type="pct"/>
          </w:tcPr>
          <w:p w14:paraId="0D25B56B"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7AAD8D3A"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F0FF596" w14:textId="77777777" w:rsidR="006132D9" w:rsidRPr="00FB2FEF" w:rsidRDefault="006132D9" w:rsidP="00CE2873">
            <w:pPr>
              <w:rPr>
                <w:sz w:val="18"/>
                <w:szCs w:val="18"/>
                <w:lang w:val="en-GB"/>
              </w:rPr>
            </w:pPr>
            <w:r w:rsidRPr="00FB2FEF">
              <w:rPr>
                <w:sz w:val="18"/>
                <w:szCs w:val="18"/>
                <w:lang w:val="en-GB"/>
              </w:rPr>
              <w:t>56</w:t>
            </w:r>
          </w:p>
        </w:tc>
        <w:tc>
          <w:tcPr>
            <w:tcW w:w="351" w:type="pct"/>
          </w:tcPr>
          <w:p w14:paraId="524D5DB9" w14:textId="77777777" w:rsidR="006132D9" w:rsidRPr="00FB2FEF" w:rsidRDefault="006132D9" w:rsidP="00CE2873">
            <w:pPr>
              <w:rPr>
                <w:sz w:val="18"/>
                <w:szCs w:val="18"/>
                <w:lang w:val="en-GB"/>
              </w:rPr>
            </w:pPr>
            <w:r w:rsidRPr="00FB2FEF">
              <w:rPr>
                <w:sz w:val="18"/>
                <w:szCs w:val="18"/>
                <w:lang w:val="en-GB"/>
              </w:rPr>
              <w:t>20 %</w:t>
            </w:r>
          </w:p>
        </w:tc>
        <w:tc>
          <w:tcPr>
            <w:tcW w:w="897" w:type="pct"/>
          </w:tcPr>
          <w:p w14:paraId="7D116123" w14:textId="77777777" w:rsidR="006132D9" w:rsidRPr="00FB2FEF" w:rsidRDefault="006132D9" w:rsidP="00CE2873">
            <w:pPr>
              <w:rPr>
                <w:sz w:val="18"/>
                <w:szCs w:val="18"/>
                <w:lang w:val="fr-BE"/>
              </w:rPr>
            </w:pPr>
            <w:r w:rsidRPr="00FB2FEF">
              <w:rPr>
                <w:sz w:val="18"/>
                <w:szCs w:val="18"/>
                <w:shd w:val="clear" w:color="auto" w:fill="FFFFFF"/>
                <w:lang w:val="fr-BE"/>
              </w:rPr>
              <w:t xml:space="preserve">- </w:t>
            </w:r>
            <w:proofErr w:type="spellStart"/>
            <w:r w:rsidRPr="00FB2FEF">
              <w:rPr>
                <w:sz w:val="18"/>
                <w:szCs w:val="18"/>
                <w:shd w:val="clear" w:color="auto" w:fill="FFFFFF"/>
                <w:lang w:val="fr-BE"/>
              </w:rPr>
              <w:t>Sonosite</w:t>
            </w:r>
            <w:proofErr w:type="spellEnd"/>
            <w:r w:rsidRPr="00FB2FEF">
              <w:rPr>
                <w:sz w:val="18"/>
                <w:szCs w:val="18"/>
                <w:shd w:val="clear" w:color="auto" w:fill="FFFFFF"/>
                <w:lang w:val="fr-BE"/>
              </w:rPr>
              <w:t xml:space="preserve"> M-Turbo (</w:t>
            </w:r>
            <w:proofErr w:type="spellStart"/>
            <w:r w:rsidRPr="00FB2FEF">
              <w:rPr>
                <w:sz w:val="18"/>
                <w:szCs w:val="18"/>
                <w:shd w:val="clear" w:color="auto" w:fill="FFFFFF"/>
                <w:lang w:val="fr-BE"/>
              </w:rPr>
              <w:t>FujiFilm</w:t>
            </w:r>
            <w:proofErr w:type="spellEnd"/>
            <w:r w:rsidRPr="00FB2FEF">
              <w:rPr>
                <w:sz w:val="18"/>
                <w:szCs w:val="18"/>
                <w:shd w:val="clear" w:color="auto" w:fill="FFFFFF"/>
                <w:lang w:val="fr-BE"/>
              </w:rPr>
              <w:t>, Tokyo, Japan)</w:t>
            </w:r>
          </w:p>
        </w:tc>
        <w:tc>
          <w:tcPr>
            <w:tcW w:w="1901" w:type="pct"/>
          </w:tcPr>
          <w:p w14:paraId="1EC8813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0D12CF0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PS weaning (PEEP = 5 cmH</w:t>
            </w:r>
            <w:r w:rsidRPr="00FB2FEF">
              <w:rPr>
                <w:sz w:val="18"/>
                <w:szCs w:val="18"/>
                <w:vertAlign w:val="subscript"/>
                <w:lang w:val="en-GB"/>
              </w:rPr>
              <w:t>2</w:t>
            </w:r>
            <w:r w:rsidRPr="00FB2FEF">
              <w:rPr>
                <w:sz w:val="18"/>
                <w:szCs w:val="18"/>
                <w:lang w:val="en-GB"/>
              </w:rPr>
              <w:t>O, PS = 5 cmH</w:t>
            </w:r>
            <w:r w:rsidRPr="00FB2FEF">
              <w:rPr>
                <w:sz w:val="18"/>
                <w:szCs w:val="18"/>
                <w:vertAlign w:val="subscript"/>
                <w:lang w:val="en-GB"/>
              </w:rPr>
              <w:t>2</w:t>
            </w:r>
            <w:r w:rsidRPr="00FB2FEF">
              <w:rPr>
                <w:sz w:val="18"/>
                <w:szCs w:val="18"/>
                <w:lang w:val="en-GB"/>
              </w:rPr>
              <w:t>O)</w:t>
            </w:r>
          </w:p>
          <w:p w14:paraId="259C755E"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at the zone of apposition located on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ribs.</w:t>
            </w:r>
          </w:p>
          <w:p w14:paraId="7E4F515D"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xml:space="preserve">: </w:t>
            </w:r>
            <w:r w:rsidRPr="00FB2FEF">
              <w:rPr>
                <w:sz w:val="18"/>
                <w:szCs w:val="18"/>
                <w:shd w:val="clear" w:color="auto" w:fill="FFFFFF"/>
                <w:lang w:val="en-GB"/>
              </w:rPr>
              <w:t>B-Mode</w:t>
            </w:r>
          </w:p>
          <w:p w14:paraId="43F1622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linear 7–10 MHz probe.</w:t>
            </w:r>
          </w:p>
          <w:p w14:paraId="1E4F7EA9"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ABAE2F9" w14:textId="77777777" w:rsidR="006132D9" w:rsidRPr="00FB2FEF" w:rsidRDefault="006132D9" w:rsidP="00CE2873">
            <w:pPr>
              <w:rPr>
                <w:sz w:val="18"/>
                <w:szCs w:val="18"/>
                <w:lang w:val="en-GB"/>
              </w:rPr>
            </w:pPr>
            <w:proofErr w:type="spellStart"/>
            <w:r w:rsidRPr="00FB2FEF">
              <w:rPr>
                <w:sz w:val="18"/>
                <w:szCs w:val="18"/>
                <w:lang w:val="en-GB"/>
              </w:rPr>
              <w:t>Extubation</w:t>
            </w:r>
            <w:proofErr w:type="spellEnd"/>
            <w:r w:rsidRPr="00FB2FEF">
              <w:rPr>
                <w:sz w:val="18"/>
                <w:szCs w:val="18"/>
                <w:lang w:val="en-GB"/>
              </w:rPr>
              <w:t xml:space="preserve"> in 48h after US.</w:t>
            </w:r>
          </w:p>
        </w:tc>
      </w:tr>
      <w:tr w:rsidR="001F6CAB" w:rsidRPr="00FB2FEF" w14:paraId="38EA5545" w14:textId="77777777" w:rsidTr="0044504D">
        <w:tc>
          <w:tcPr>
            <w:tcW w:w="354" w:type="pct"/>
          </w:tcPr>
          <w:p w14:paraId="544510B5" w14:textId="7788DEC9" w:rsidR="006132D9" w:rsidRPr="00FB2FEF" w:rsidRDefault="006132D9" w:rsidP="00FC0ACA">
            <w:pPr>
              <w:ind w:right="-103"/>
              <w:rPr>
                <w:sz w:val="18"/>
                <w:szCs w:val="18"/>
                <w:lang w:val="en-GB"/>
              </w:rPr>
            </w:pPr>
            <w:proofErr w:type="spellStart"/>
            <w:r w:rsidRPr="00FB2FEF">
              <w:rPr>
                <w:sz w:val="18"/>
                <w:szCs w:val="18"/>
                <w:lang w:val="en-GB"/>
              </w:rPr>
              <w:lastRenderedPageBreak/>
              <w:t>Cavus</w:t>
            </w:r>
            <w:proofErr w:type="spellEnd"/>
            <w:r w:rsidRPr="00FB2FEF">
              <w:rPr>
                <w:sz w:val="18"/>
                <w:szCs w:val="18"/>
                <w:lang w:val="en-GB"/>
              </w:rPr>
              <w:t xml:space="preserve"> 2022</w:t>
            </w:r>
            <w:r w:rsidRPr="00FC0ACA">
              <w:rPr>
                <w:sz w:val="18"/>
                <w:szCs w:val="18"/>
                <w:vertAlign w:val="superscript"/>
                <w:lang w:val="en-GB"/>
              </w:rPr>
              <w:fldChar w:fldCharType="begin"/>
            </w:r>
            <w:r w:rsidRPr="00FC0ACA">
              <w:rPr>
                <w:sz w:val="18"/>
                <w:szCs w:val="18"/>
                <w:vertAlign w:val="superscript"/>
                <w:lang w:val="en-GB"/>
              </w:rPr>
              <w:instrText xml:space="preserve"> ADDIN EN.CITE &lt;EndNote&gt;&lt;Cite&gt;&lt;Author&gt;Cavus&lt;/Author&gt;&lt;Year&gt;2022&lt;/Year&gt;&lt;RecNum&gt;426&lt;/RecNum&gt;&lt;DisplayText&gt;[74]&lt;/DisplayText&gt;&lt;record&gt;&lt;rec-number&gt;426&lt;/rec-number&gt;&lt;foreign-keys&gt;&lt;key app="EN" db-id="zwdsx2sx190apyezss95pw2jdwsdd9052asd" timestamp="1674484364"&gt;426&lt;/key&gt;&lt;/foreign-keys&gt;&lt;ref-type name="Journal Article"&gt;17&lt;/ref-type&gt;&lt;contributors&gt;&lt;authors&gt;&lt;author&gt;Cavus, M. A.&lt;/author&gt;&lt;author&gt;Bektas, S. G.&lt;/author&gt;&lt;author&gt;Sipahioglu, H.&lt;/author&gt;&lt;author&gt;Zararsiz, G. E.&lt;/author&gt;&lt;author&gt;Turan, S.&lt;/author&gt;&lt;/authors&gt;&lt;/contributors&gt;&lt;auth-address&gt;Univ Hlth Sci, Kayseri City Hosp, Dept Intens Care, Kayseri, Turkey&amp;#xD;Univ Hlth Sci, Ankara City Hlth Applicat &amp;amp; Res Ctr, Dept Intens Care, Ankara, Turkey&amp;#xD;Erciyes Univ, Dept Biostat, Fac Med, Kayseri, Turkey&lt;/auth-address&gt;&lt;titles&gt;&lt;title&gt;Power of diaphragm ultrasonography to predict weaning success&lt;/title&gt;&lt;secondary-title&gt;Cukurova Medical Journal&lt;/secondary-title&gt;&lt;alt-title&gt;Cukurova Med J&lt;/alt-title&gt;&lt;/titles&gt;&lt;periodical&gt;&lt;full-title&gt;Cukurova Medical Journal&lt;/full-title&gt;&lt;abbr-1&gt;Cukurova Med J&lt;/abbr-1&gt;&lt;/periodical&gt;&lt;alt-periodical&gt;&lt;full-title&gt;Cukurova Medical Journal&lt;/full-title&gt;&lt;abbr-1&gt;Cukurova Med J&lt;/abbr-1&gt;&lt;/alt-periodical&gt;&lt;pages&gt;747-755&lt;/pages&gt;&lt;volume&gt;47&lt;/volume&gt;&lt;number&gt;2&lt;/number&gt;&lt;keywords&gt;&lt;keyword&gt;diaphragmatic thickening index (dti)&lt;/keyword&gt;&lt;keyword&gt;diaphragmatic thickening fraction (dtf)&lt;/keyword&gt;&lt;keyword&gt;ultrasonography&lt;/keyword&gt;&lt;keyword&gt;rsbi (rapid shallow breathing index)&lt;/keyword&gt;&lt;keyword&gt;weaning&lt;/keyword&gt;&lt;keyword&gt;intensive care&lt;/keyword&gt;&lt;keyword&gt;mechanical ventilation&lt;/keyword&gt;&lt;keyword&gt;ultrasound&lt;/keyword&gt;&lt;keyword&gt;extubation&lt;/keyword&gt;&lt;keyword&gt;thickness&lt;/keyword&gt;&lt;/keywords&gt;&lt;dates&gt;&lt;year&gt;2022&lt;/year&gt;&lt;/dates&gt;&lt;isbn&gt;2602-3032&lt;/isbn&gt;&lt;accession-num&gt;WOS:000815481700032&lt;/accession-num&gt;&lt;urls&gt;&lt;related-urls&gt;&lt;url&gt;&amp;lt;Go to ISI&amp;gt;://WOS:000815481700032&lt;/url&gt;&lt;/related-urls&gt;&lt;/urls&gt;&lt;electronic-resource-num&gt;10.17826/cumj.1037159&lt;/electronic-resource-num&gt;&lt;language&gt;English&lt;/language&gt;&lt;/record&gt;&lt;/Cite&gt;&lt;/EndNote&gt;</w:instrText>
            </w:r>
            <w:r w:rsidRPr="00FC0ACA">
              <w:rPr>
                <w:sz w:val="18"/>
                <w:szCs w:val="18"/>
                <w:vertAlign w:val="superscript"/>
                <w:lang w:val="en-GB"/>
              </w:rPr>
              <w:fldChar w:fldCharType="separate"/>
            </w:r>
            <w:r w:rsidRPr="00FC0ACA">
              <w:rPr>
                <w:noProof/>
                <w:sz w:val="18"/>
                <w:szCs w:val="18"/>
                <w:vertAlign w:val="superscript"/>
                <w:lang w:val="en-GB"/>
              </w:rPr>
              <w:t>[74]</w:t>
            </w:r>
            <w:r w:rsidRPr="00FC0ACA">
              <w:rPr>
                <w:sz w:val="18"/>
                <w:szCs w:val="18"/>
                <w:vertAlign w:val="superscript"/>
                <w:lang w:val="en-GB"/>
              </w:rPr>
              <w:fldChar w:fldCharType="end"/>
            </w:r>
          </w:p>
        </w:tc>
        <w:tc>
          <w:tcPr>
            <w:tcW w:w="309" w:type="pct"/>
          </w:tcPr>
          <w:p w14:paraId="789EDFC5"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01FB779D"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27287D01" w14:textId="77777777" w:rsidR="006132D9" w:rsidRPr="00FB2FEF" w:rsidRDefault="006132D9" w:rsidP="00CE2873">
            <w:pPr>
              <w:rPr>
                <w:sz w:val="18"/>
                <w:szCs w:val="18"/>
                <w:lang w:val="en-GB"/>
              </w:rPr>
            </w:pPr>
            <w:r w:rsidRPr="00FB2FEF">
              <w:rPr>
                <w:sz w:val="18"/>
                <w:szCs w:val="18"/>
                <w:lang w:val="en-GB"/>
              </w:rPr>
              <w:t>68</w:t>
            </w:r>
          </w:p>
        </w:tc>
        <w:tc>
          <w:tcPr>
            <w:tcW w:w="351" w:type="pct"/>
          </w:tcPr>
          <w:p w14:paraId="57506755" w14:textId="77777777" w:rsidR="006132D9" w:rsidRPr="00FB2FEF" w:rsidRDefault="006132D9" w:rsidP="00CE2873">
            <w:pPr>
              <w:rPr>
                <w:sz w:val="18"/>
                <w:szCs w:val="18"/>
                <w:lang w:val="en-GB"/>
              </w:rPr>
            </w:pPr>
            <w:r w:rsidRPr="00FB2FEF">
              <w:rPr>
                <w:sz w:val="18"/>
                <w:szCs w:val="18"/>
                <w:lang w:val="en-GB"/>
              </w:rPr>
              <w:t xml:space="preserve">26% </w:t>
            </w:r>
          </w:p>
        </w:tc>
        <w:tc>
          <w:tcPr>
            <w:tcW w:w="897" w:type="pct"/>
          </w:tcPr>
          <w:p w14:paraId="4298FBCC" w14:textId="77777777" w:rsidR="006132D9" w:rsidRPr="00FB2FEF" w:rsidRDefault="006132D9" w:rsidP="00CE2873">
            <w:pPr>
              <w:rPr>
                <w:sz w:val="18"/>
                <w:szCs w:val="18"/>
                <w:shd w:val="clear" w:color="auto" w:fill="FFFFFF"/>
                <w:lang w:val="fr-BE"/>
              </w:rPr>
            </w:pPr>
            <w:r w:rsidRPr="00FB2FEF">
              <w:rPr>
                <w:sz w:val="18"/>
                <w:szCs w:val="18"/>
              </w:rPr>
              <w:t xml:space="preserve">- Philips </w:t>
            </w:r>
            <w:proofErr w:type="spellStart"/>
            <w:r w:rsidRPr="00FB2FEF">
              <w:rPr>
                <w:sz w:val="18"/>
                <w:szCs w:val="18"/>
              </w:rPr>
              <w:t>ClearVue</w:t>
            </w:r>
            <w:proofErr w:type="spellEnd"/>
            <w:r w:rsidRPr="00FB2FEF">
              <w:rPr>
                <w:sz w:val="18"/>
                <w:szCs w:val="18"/>
              </w:rPr>
              <w:t xml:space="preserve"> 550 system</w:t>
            </w:r>
          </w:p>
        </w:tc>
        <w:tc>
          <w:tcPr>
            <w:tcW w:w="1901" w:type="pct"/>
          </w:tcPr>
          <w:p w14:paraId="0200ABB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6EC910F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PS ventilation (PEEP = 5 cmH2O, PS = 10 cmH2O), before 1h SBT- (T-piece trial).</w:t>
            </w:r>
          </w:p>
          <w:p w14:paraId="329D442E"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thicknesses measured at end-expiration and end-inspiration. </w:t>
            </w:r>
            <w:r w:rsidRPr="00FB2FEF">
              <w:rPr>
                <w:sz w:val="18"/>
                <w:szCs w:val="18"/>
              </w:rPr>
              <w:t>The right hemidiaphragm was visualized in the midaxillary line between the 8th and 10th intercostal spaces, at the junction of the diaphragm and the rib cage.</w:t>
            </w:r>
          </w:p>
          <w:p w14:paraId="564D5EC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71397F09"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S1-4 MHz linear probe</w:t>
            </w:r>
          </w:p>
          <w:p w14:paraId="45CB6372"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serial measurements</w:t>
            </w:r>
          </w:p>
        </w:tc>
        <w:tc>
          <w:tcPr>
            <w:tcW w:w="531" w:type="pct"/>
          </w:tcPr>
          <w:p w14:paraId="26B2EAE7" w14:textId="77777777" w:rsidR="006132D9" w:rsidRPr="00FB2FEF" w:rsidRDefault="006132D9" w:rsidP="00CE2873">
            <w:pPr>
              <w:rPr>
                <w:sz w:val="18"/>
                <w:szCs w:val="18"/>
                <w:lang w:val="en-GB"/>
              </w:rPr>
            </w:pPr>
            <w:r w:rsidRPr="00FB2FEF">
              <w:rPr>
                <w:sz w:val="18"/>
                <w:szCs w:val="18"/>
                <w:lang w:val="en-GB"/>
              </w:rPr>
              <w:t xml:space="preserve">SB sustained for &gt; 48h following </w:t>
            </w:r>
            <w:proofErr w:type="spellStart"/>
            <w:r w:rsidRPr="00FB2FEF">
              <w:rPr>
                <w:sz w:val="18"/>
                <w:szCs w:val="18"/>
                <w:lang w:val="en-GB"/>
              </w:rPr>
              <w:t>extubation</w:t>
            </w:r>
            <w:proofErr w:type="spellEnd"/>
          </w:p>
        </w:tc>
      </w:tr>
      <w:tr w:rsidR="001F6CAB" w:rsidRPr="00FB2FEF" w14:paraId="0FE3100B" w14:textId="77777777" w:rsidTr="0044504D">
        <w:tc>
          <w:tcPr>
            <w:tcW w:w="354" w:type="pct"/>
          </w:tcPr>
          <w:p w14:paraId="10D5F822" w14:textId="77777777" w:rsidR="006132D9" w:rsidRPr="00FB2FEF" w:rsidRDefault="006132D9" w:rsidP="00CE2873">
            <w:pPr>
              <w:ind w:right="-199"/>
              <w:rPr>
                <w:sz w:val="18"/>
                <w:szCs w:val="18"/>
                <w:lang w:val="en-GB"/>
              </w:rPr>
            </w:pPr>
            <w:proofErr w:type="spellStart"/>
            <w:r w:rsidRPr="00FB2FEF">
              <w:rPr>
                <w:sz w:val="18"/>
                <w:szCs w:val="18"/>
                <w:lang w:val="en-GB"/>
              </w:rPr>
              <w:t>DiNino</w:t>
            </w:r>
            <w:proofErr w:type="spellEnd"/>
            <w:r w:rsidRPr="00FB2FEF">
              <w:rPr>
                <w:sz w:val="18"/>
                <w:szCs w:val="18"/>
                <w:lang w:val="en-GB"/>
              </w:rPr>
              <w:t xml:space="preserve"> </w:t>
            </w:r>
          </w:p>
          <w:p w14:paraId="7B9CEF70" w14:textId="65F57355" w:rsidR="006132D9" w:rsidRPr="00FB2FEF" w:rsidRDefault="006132D9" w:rsidP="00CE2873">
            <w:pPr>
              <w:ind w:right="-199"/>
              <w:rPr>
                <w:sz w:val="18"/>
                <w:szCs w:val="18"/>
                <w:vertAlign w:val="superscript"/>
                <w:lang w:val="en-GB"/>
              </w:rPr>
            </w:pPr>
            <w:r w:rsidRPr="00FB2FEF">
              <w:rPr>
                <w:sz w:val="18"/>
                <w:szCs w:val="18"/>
                <w:lang w:val="en-GB"/>
              </w:rPr>
              <w:t>2014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&lt;EndNote&gt;&lt;Cite&gt;&lt;Author&gt;DiNino&lt;/Author&gt;&lt;Year&gt;2014&lt;/Year&gt;&lt;RecNum&gt;264&lt;/RecNum&gt;&lt;DisplayText&gt;[75]&lt;/DisplayText&gt;&lt;record&gt;&lt;rec-number&gt;264&lt;/rec-number&gt;&lt;foreign-keys&gt;&lt;key app="EN" db-id="zwdsx2sx190apyezss95pw2jdwsdd9052asd" timestamp="1642763379"&gt;264&lt;/key&gt;&lt;/foreign-keys&gt;&lt;ref-type name="Journal Article"&gt;17&lt;/ref-type&gt;&lt;contributors&gt;&lt;authors&gt;&lt;author&gt;DiNino, E.&lt;/author&gt;&lt;author&gt;Gartman, E. J.&lt;/author&gt;&lt;author&gt;Sethi, J. M.&lt;/author&gt;&lt;author&gt;McCool, F. D.&lt;/author&gt;&lt;/authors&gt;&lt;/contributors&gt;&lt;auth-address&gt;Memorial Hospital of Rhode Island and Brown University, , Pawtucket, Rhode Island, USA.&lt;/auth-address&gt;&lt;titles&gt;&lt;title&gt;Diaphragm ultrasound as a predictor of successful extubation from mechanical ventilation&lt;/title&gt;&lt;secondary-title&gt;Thorax&lt;/secondary-title&gt;&lt;short-title&gt;Diaphragm ultrasound as a predictor of successful extubation from mechanical ventilation&lt;/short-title&gt;&lt;/titles&gt;&lt;periodical&gt;&lt;full-title&gt;Thorax&lt;/full-title&gt;&lt;/periodical&gt;&lt;pages&gt;423-7&lt;/pages&gt;&lt;volume&gt;69&lt;/volume&gt;&lt;number&gt;5&lt;/number&gt;&lt;edition&gt;20131223&lt;/edition&gt;&lt;keywords&gt;&lt;keyword&gt;Aged&lt;/keyword&gt;&lt;keyword&gt;Airway Extubation/methods/*standards&lt;/keyword&gt;&lt;keyword&gt;Critical Illness/*therapy&lt;/keyword&gt;&lt;keyword&gt;Diaphragm/*diagnostic imaging&lt;/keyword&gt;&lt;keyword&gt;Female&lt;/keyword&gt;&lt;keyword&gt;Follow-Up Studies&lt;/keyword&gt;&lt;keyword&gt;Humans&lt;/keyword&gt;&lt;keyword&gt;Male&lt;/keyword&gt;&lt;keyword&gt;Prospective Studies&lt;/keyword&gt;&lt;keyword&gt;ROC Curve&lt;/keyword&gt;&lt;keyword&gt;*Respiration&lt;/keyword&gt;&lt;keyword&gt;*Respiration, Artificial&lt;/keyword&gt;&lt;keyword&gt;Ultrasonography&lt;/keyword&gt;&lt;keyword&gt;Ventilator Weaning/*methods&lt;/keyword&gt;&lt;keyword&gt;Respiratory Muscles&lt;/keyword&gt;&lt;/keywords&gt;&lt;dates&gt;&lt;year&gt;2014&lt;/year&gt;&lt;pub-dates&gt;&lt;date&gt;May&lt;/date&gt;&lt;/pub-dates&gt;&lt;/dates&gt;&lt;isbn&gt;0040-6376&lt;/isbn&gt;&lt;accession-num&gt;24365607&lt;/accession-num&gt;&lt;urls&gt;&lt;/urls&gt;&lt;electronic-resource-num&gt;10.1136/thoraxjnl-2013-204111&amp;#xD;10.1136/thoraxjnl-2013-204111. Epub 2013 Dec 23.&lt;/electronic-resource-num&gt;&lt;remote-database-provider&gt;Nlm&lt;/remote-database-provider&gt;&lt;language&gt;eng&lt;/language&gt;&lt;/record&gt;&lt;/Cite&gt;&lt;/EndNote&gt;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[75]</w:t>
            </w:r>
            <w:r w:rsidRPr="00FB2FEF">
              <w:rPr>
                <w:sz w:val="18"/>
                <w:szCs w:val="18"/>
                <w:vertAlign w:val="superscript"/>
                <w:lang w:val="en-GB"/>
              </w:rPr>
              <w:fldChar w:fldCharType="end"/>
            </w:r>
          </w:p>
        </w:tc>
        <w:tc>
          <w:tcPr>
            <w:tcW w:w="309" w:type="pct"/>
          </w:tcPr>
          <w:p w14:paraId="4E9A99A4"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1C050F75"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092EBE0B" w14:textId="77777777" w:rsidR="006132D9" w:rsidRPr="00FB2FEF" w:rsidRDefault="006132D9" w:rsidP="00CE2873">
            <w:pPr>
              <w:rPr>
                <w:sz w:val="18"/>
                <w:szCs w:val="18"/>
                <w:lang w:val="en-GB"/>
              </w:rPr>
            </w:pPr>
            <w:r w:rsidRPr="00FB2FEF">
              <w:rPr>
                <w:sz w:val="18"/>
                <w:szCs w:val="18"/>
                <w:lang w:val="en-GB"/>
              </w:rPr>
              <w:t>63</w:t>
            </w:r>
          </w:p>
        </w:tc>
        <w:tc>
          <w:tcPr>
            <w:tcW w:w="351" w:type="pct"/>
          </w:tcPr>
          <w:p w14:paraId="613D6ADC"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0C3962FA" w14:textId="77777777" w:rsidR="006132D9" w:rsidRPr="00FB2FEF" w:rsidRDefault="006132D9" w:rsidP="00CE2873">
            <w:pPr>
              <w:shd w:val="clear" w:color="auto" w:fill="FFFFFF"/>
              <w:rPr>
                <w:sz w:val="18"/>
                <w:szCs w:val="18"/>
                <w:lang w:val="en-GB"/>
              </w:rPr>
            </w:pPr>
            <w:r w:rsidRPr="00FB2FEF">
              <w:rPr>
                <w:sz w:val="18"/>
                <w:szCs w:val="18"/>
                <w:lang w:val="en-GB"/>
              </w:rPr>
              <w:t>- LOGIQ Book, (GE</w:t>
            </w:r>
          </w:p>
          <w:p w14:paraId="1096B743" w14:textId="77777777" w:rsidR="006132D9" w:rsidRPr="00FB2FEF" w:rsidRDefault="006132D9" w:rsidP="00CE2873">
            <w:pPr>
              <w:shd w:val="clear" w:color="auto" w:fill="FFFFFF"/>
              <w:rPr>
                <w:sz w:val="18"/>
                <w:szCs w:val="18"/>
                <w:lang w:val="en-GB"/>
              </w:rPr>
            </w:pPr>
            <w:r w:rsidRPr="00FB2FEF">
              <w:rPr>
                <w:sz w:val="18"/>
                <w:szCs w:val="18"/>
                <w:lang w:val="en-GB"/>
              </w:rPr>
              <w:t>Healthcare, Waukesha, Wisconsin, USA)</w:t>
            </w:r>
          </w:p>
          <w:p w14:paraId="01013FCA" w14:textId="77777777" w:rsidR="006132D9" w:rsidRPr="00FB2FEF" w:rsidRDefault="006132D9" w:rsidP="00CE2873">
            <w:pPr>
              <w:rPr>
                <w:sz w:val="18"/>
                <w:szCs w:val="18"/>
                <w:lang w:val="en-GB"/>
              </w:rPr>
            </w:pPr>
          </w:p>
        </w:tc>
        <w:tc>
          <w:tcPr>
            <w:tcW w:w="1901" w:type="pct"/>
          </w:tcPr>
          <w:p w14:paraId="27F8CF9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0F3FEDC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2292CE0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end-expiration and end-inspiration. The probe was placed at the zone of apposition of the diaphragm and rib cage in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 xml:space="preserve">th </w:t>
            </w:r>
            <w:r w:rsidRPr="00FB2FEF">
              <w:rPr>
                <w:sz w:val="18"/>
                <w:szCs w:val="18"/>
                <w:lang w:val="en-GB"/>
              </w:rPr>
              <w:t>intercostal spaces.</w:t>
            </w:r>
          </w:p>
          <w:p w14:paraId="74F741C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4CA3D70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7–10 MHz linear probe.</w:t>
            </w:r>
          </w:p>
          <w:p w14:paraId="447C4A42"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to five measurements.</w:t>
            </w:r>
          </w:p>
        </w:tc>
        <w:tc>
          <w:tcPr>
            <w:tcW w:w="531" w:type="pct"/>
          </w:tcPr>
          <w:p w14:paraId="6F399A58" w14:textId="77777777" w:rsidR="006132D9" w:rsidRPr="00FB2FEF" w:rsidRDefault="006132D9" w:rsidP="00CE2873">
            <w:pPr>
              <w:rPr>
                <w:sz w:val="18"/>
                <w:szCs w:val="18"/>
                <w:lang w:val="en-GB"/>
              </w:rPr>
            </w:pPr>
            <w:proofErr w:type="spellStart"/>
            <w:r w:rsidRPr="00FB2FEF">
              <w:rPr>
                <w:sz w:val="18"/>
                <w:szCs w:val="18"/>
                <w:lang w:val="en-GB"/>
              </w:rPr>
              <w:t>Extubation</w:t>
            </w:r>
            <w:proofErr w:type="spellEnd"/>
            <w:r w:rsidRPr="00FB2FEF">
              <w:rPr>
                <w:sz w:val="18"/>
                <w:szCs w:val="18"/>
                <w:lang w:val="en-GB"/>
              </w:rPr>
              <w:t xml:space="preserve"> success + SB &gt; 48h.</w:t>
            </w:r>
          </w:p>
        </w:tc>
      </w:tr>
      <w:tr w:rsidR="001F6CAB" w:rsidRPr="00FB2FEF" w14:paraId="37EE303D" w14:textId="77777777" w:rsidTr="0044504D">
        <w:tc>
          <w:tcPr>
            <w:tcW w:w="354" w:type="pct"/>
          </w:tcPr>
          <w:p w14:paraId="14EB2308" w14:textId="111D9BE5" w:rsidR="006132D9" w:rsidRPr="00FB2FEF" w:rsidRDefault="006132D9" w:rsidP="00CE2873">
            <w:pPr>
              <w:ind w:right="-199"/>
              <w:rPr>
                <w:sz w:val="18"/>
                <w:szCs w:val="18"/>
                <w:lang w:val="fr-BE"/>
              </w:rPr>
            </w:pPr>
            <w:proofErr w:type="spellStart"/>
            <w:r w:rsidRPr="00FB2FEF">
              <w:rPr>
                <w:sz w:val="18"/>
                <w:szCs w:val="18"/>
                <w:lang w:val="fr-BE"/>
              </w:rPr>
              <w:t>Dres</w:t>
            </w:r>
            <w:proofErr w:type="spellEnd"/>
            <w:r w:rsidRPr="00FB2FEF">
              <w:rPr>
                <w:sz w:val="18"/>
                <w:szCs w:val="18"/>
                <w:lang w:val="fr-BE"/>
              </w:rPr>
              <w:t xml:space="preserve"> 2021</w:t>
            </w:r>
            <w:r w:rsidRPr="00FC0ACA">
              <w:rPr>
                <w:sz w:val="18"/>
                <w:szCs w:val="18"/>
                <w:vertAlign w:val="superscript"/>
                <w:lang w:val="fr-BE"/>
              </w:rPr>
              <w:fldChar w:fldCharType="begin">
                <w:fldData xml:space="preserve">PEVuZE5vdGU+PENpdGU+PEF1dGhvcj5EcmVzPC9BdXRob3I+PFllYXI+MjAyMTwvWWVhcj48UmVj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PEVuZE5vdGU+PENpdGU+PEF1dGhvcj5EcmVzPC9BdXRob3I+PFllYXI+MjAyMTwvWWVhcj48UmVj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[76]</w:t>
            </w:r>
            <w:r w:rsidRPr="00FC0ACA">
              <w:rPr>
                <w:sz w:val="18"/>
                <w:szCs w:val="18"/>
                <w:vertAlign w:val="superscript"/>
                <w:lang w:val="fr-BE"/>
              </w:rPr>
              <w:fldChar w:fldCharType="end"/>
            </w:r>
          </w:p>
        </w:tc>
        <w:tc>
          <w:tcPr>
            <w:tcW w:w="309" w:type="pct"/>
          </w:tcPr>
          <w:p w14:paraId="1BABA3C1" w14:textId="77777777" w:rsidR="006132D9" w:rsidRPr="00FB2FEF" w:rsidRDefault="006132D9" w:rsidP="00CE2873">
            <w:pPr>
              <w:rPr>
                <w:sz w:val="18"/>
                <w:szCs w:val="18"/>
                <w:lang w:val="en-GB"/>
              </w:rPr>
            </w:pPr>
            <w:r w:rsidRPr="00FB2FEF">
              <w:rPr>
                <w:sz w:val="18"/>
                <w:szCs w:val="18"/>
                <w:lang w:val="en-GB"/>
              </w:rPr>
              <w:t>France, Canada</w:t>
            </w:r>
          </w:p>
        </w:tc>
        <w:tc>
          <w:tcPr>
            <w:tcW w:w="354" w:type="pct"/>
          </w:tcPr>
          <w:p w14:paraId="22B5DF48" w14:textId="77777777" w:rsidR="006132D9" w:rsidRPr="00FB2FEF" w:rsidRDefault="006132D9" w:rsidP="00CE2873">
            <w:pPr>
              <w:rPr>
                <w:sz w:val="18"/>
                <w:szCs w:val="18"/>
                <w:lang w:val="fr-FR"/>
              </w:rPr>
            </w:pPr>
            <w:r w:rsidRPr="00FB2FEF">
              <w:rPr>
                <w:sz w:val="18"/>
                <w:szCs w:val="18"/>
                <w:lang w:val="fr-FR"/>
              </w:rPr>
              <w:t>MICU, SICU, RICU, MV patients</w:t>
            </w:r>
          </w:p>
        </w:tc>
        <w:tc>
          <w:tcPr>
            <w:tcW w:w="302" w:type="pct"/>
          </w:tcPr>
          <w:p w14:paraId="3643A187" w14:textId="77777777" w:rsidR="006132D9" w:rsidRPr="00FB2FEF" w:rsidRDefault="006132D9" w:rsidP="00CE2873">
            <w:pPr>
              <w:rPr>
                <w:sz w:val="18"/>
                <w:szCs w:val="18"/>
                <w:lang w:val="fr-FR"/>
              </w:rPr>
            </w:pPr>
            <w:r w:rsidRPr="00FB2FEF">
              <w:rPr>
                <w:sz w:val="18"/>
                <w:szCs w:val="18"/>
                <w:lang w:val="fr-FR"/>
              </w:rPr>
              <w:t>122</w:t>
            </w:r>
          </w:p>
        </w:tc>
        <w:tc>
          <w:tcPr>
            <w:tcW w:w="351" w:type="pct"/>
          </w:tcPr>
          <w:p w14:paraId="5B987FBF" w14:textId="77777777" w:rsidR="006132D9" w:rsidRPr="00FB2FEF" w:rsidRDefault="006132D9" w:rsidP="00CE2873">
            <w:pPr>
              <w:rPr>
                <w:sz w:val="18"/>
                <w:szCs w:val="18"/>
                <w:lang w:val="fr-FR"/>
              </w:rPr>
            </w:pPr>
            <w:r w:rsidRPr="00FB2FEF">
              <w:rPr>
                <w:sz w:val="18"/>
                <w:szCs w:val="18"/>
                <w:lang w:val="fr-FR"/>
              </w:rPr>
              <w:t>15.6 %</w:t>
            </w:r>
          </w:p>
        </w:tc>
        <w:tc>
          <w:tcPr>
            <w:tcW w:w="897" w:type="pct"/>
          </w:tcPr>
          <w:p w14:paraId="0469BC13" w14:textId="77777777" w:rsidR="006132D9" w:rsidRPr="00FB2FEF" w:rsidRDefault="006132D9" w:rsidP="00CE2873">
            <w:pPr>
              <w:shd w:val="clear" w:color="auto" w:fill="FFFFFF"/>
              <w:rPr>
                <w:sz w:val="18"/>
                <w:szCs w:val="18"/>
              </w:rPr>
            </w:pPr>
            <w:r w:rsidRPr="00FB2FEF">
              <w:rPr>
                <w:sz w:val="18"/>
                <w:szCs w:val="18"/>
                <w:lang w:eastAsia="nl-BE"/>
              </w:rPr>
              <w:t xml:space="preserve">- </w:t>
            </w:r>
            <w:proofErr w:type="spellStart"/>
            <w:r w:rsidRPr="00FB2FEF">
              <w:rPr>
                <w:sz w:val="18"/>
                <w:szCs w:val="18"/>
              </w:rPr>
              <w:t>Sparq</w:t>
            </w:r>
            <w:proofErr w:type="spellEnd"/>
            <w:r w:rsidRPr="00FB2FEF">
              <w:rPr>
                <w:sz w:val="18"/>
                <w:szCs w:val="18"/>
              </w:rPr>
              <w:t xml:space="preserve"> (Philips Healthcare, Bothell, WA, USA)</w:t>
            </w:r>
          </w:p>
          <w:p w14:paraId="6760D7C7" w14:textId="77777777" w:rsidR="006132D9" w:rsidRPr="00FB2FEF" w:rsidRDefault="006132D9" w:rsidP="00CE2873">
            <w:pPr>
              <w:shd w:val="clear" w:color="auto" w:fill="FFFFFF"/>
              <w:rPr>
                <w:sz w:val="18"/>
                <w:szCs w:val="18"/>
                <w:lang w:eastAsia="nl-BE"/>
              </w:rPr>
            </w:pPr>
            <w:r w:rsidRPr="00FB2FEF">
              <w:rPr>
                <w:sz w:val="18"/>
                <w:szCs w:val="18"/>
                <w:lang w:eastAsia="nl-BE"/>
              </w:rPr>
              <w:t xml:space="preserve">- </w:t>
            </w:r>
            <w:proofErr w:type="spellStart"/>
            <w:r w:rsidRPr="00FB2FEF">
              <w:rPr>
                <w:sz w:val="18"/>
                <w:szCs w:val="18"/>
              </w:rPr>
              <w:t>Sonosite</w:t>
            </w:r>
            <w:proofErr w:type="spellEnd"/>
            <w:r w:rsidRPr="00FB2FEF">
              <w:rPr>
                <w:sz w:val="18"/>
                <w:szCs w:val="18"/>
              </w:rPr>
              <w:t xml:space="preserve"> (Fujifilm </w:t>
            </w:r>
            <w:proofErr w:type="spellStart"/>
            <w:r w:rsidRPr="00FB2FEF">
              <w:rPr>
                <w:sz w:val="18"/>
                <w:szCs w:val="18"/>
              </w:rPr>
              <w:t>Sonosite</w:t>
            </w:r>
            <w:proofErr w:type="spellEnd"/>
            <w:r w:rsidRPr="00FB2FEF">
              <w:rPr>
                <w:sz w:val="18"/>
                <w:szCs w:val="18"/>
              </w:rPr>
              <w:t>, Bothell, WA, USA)</w:t>
            </w:r>
          </w:p>
        </w:tc>
        <w:tc>
          <w:tcPr>
            <w:tcW w:w="1901" w:type="pct"/>
          </w:tcPr>
          <w:p w14:paraId="0942D3F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63C9BEE8" w14:textId="77777777" w:rsidR="006132D9" w:rsidRPr="00FB2FEF" w:rsidRDefault="006132D9" w:rsidP="00CE2873">
            <w:pPr>
              <w:shd w:val="clear" w:color="auto" w:fill="FFFFFF"/>
              <w:rPr>
                <w:sz w:val="18"/>
                <w:szCs w:val="18"/>
                <w:lang w:val="en-GB" w:eastAsia="nl-BE"/>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within 2h after </w:t>
            </w:r>
            <w:proofErr w:type="spellStart"/>
            <w:r w:rsidRPr="00FB2FEF">
              <w:rPr>
                <w:sz w:val="18"/>
                <w:szCs w:val="18"/>
                <w:lang w:val="en-GB"/>
              </w:rPr>
              <w:t>extubation</w:t>
            </w:r>
            <w:proofErr w:type="spellEnd"/>
            <w:r w:rsidRPr="00FB2FEF">
              <w:rPr>
                <w:sz w:val="18"/>
                <w:szCs w:val="18"/>
                <w:lang w:val="en-GB"/>
              </w:rPr>
              <w:t xml:space="preserve"> with patients breathing spontaneously without </w:t>
            </w:r>
            <w:proofErr w:type="spellStart"/>
            <w:r w:rsidRPr="00FB2FEF">
              <w:rPr>
                <w:sz w:val="18"/>
                <w:szCs w:val="18"/>
                <w:lang w:val="en-GB"/>
              </w:rPr>
              <w:t>noninvasive</w:t>
            </w:r>
            <w:proofErr w:type="spellEnd"/>
            <w:r w:rsidRPr="00FB2FEF">
              <w:rPr>
                <w:sz w:val="18"/>
                <w:szCs w:val="18"/>
                <w:lang w:val="en-GB"/>
              </w:rPr>
              <w:t xml:space="preserve"> ventilation or high-flow oxygen therapy.</w:t>
            </w:r>
          </w:p>
          <w:p w14:paraId="4DADBBDF" w14:textId="77777777" w:rsidR="006132D9" w:rsidRPr="00FB2FEF" w:rsidRDefault="006132D9" w:rsidP="00CE2873">
            <w:pPr>
              <w:shd w:val="clear" w:color="auto" w:fill="FFFFFF"/>
              <w:rPr>
                <w:sz w:val="18"/>
                <w:szCs w:val="18"/>
                <w:lang w:val="en-GB" w:eastAsia="nl-BE"/>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end-expiration and end-inspiration. T</w:t>
            </w:r>
            <w:r w:rsidRPr="00FB2FEF">
              <w:rPr>
                <w:sz w:val="18"/>
                <w:szCs w:val="18"/>
              </w:rPr>
              <w:t>he probe was placed perpendicular to the right chest wall, at the midaxillary line between the 9th and 10th right intercostal spaces.</w:t>
            </w:r>
          </w:p>
          <w:p w14:paraId="1D0D41F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20A76B8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10-15 MHz linear probe.</w:t>
            </w:r>
          </w:p>
          <w:p w14:paraId="51D5F87B" w14:textId="77777777" w:rsidR="006132D9" w:rsidRPr="00FB2FEF" w:rsidRDefault="006132D9" w:rsidP="00CE2873">
            <w:pPr>
              <w:rPr>
                <w:sz w:val="18"/>
                <w:szCs w:val="18"/>
                <w:shd w:val="clear" w:color="auto" w:fill="FFFFFF"/>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three measurements </w:t>
            </w:r>
          </w:p>
        </w:tc>
        <w:tc>
          <w:tcPr>
            <w:tcW w:w="531" w:type="pct"/>
          </w:tcPr>
          <w:p w14:paraId="18AA74FB" w14:textId="77777777" w:rsidR="006132D9" w:rsidRPr="00FB2FEF" w:rsidRDefault="006132D9" w:rsidP="00CE2873">
            <w:pPr>
              <w:rPr>
                <w:color w:val="000000"/>
                <w:sz w:val="18"/>
                <w:szCs w:val="18"/>
              </w:rPr>
            </w:pPr>
            <w:r w:rsidRPr="00FB2FEF">
              <w:rPr>
                <w:color w:val="000000"/>
                <w:sz w:val="18"/>
                <w:szCs w:val="18"/>
              </w:rPr>
              <w:t xml:space="preserve">No re-intubation or death within the 7 days following planned </w:t>
            </w:r>
            <w:proofErr w:type="spellStart"/>
            <w:r w:rsidRPr="00FB2FEF">
              <w:rPr>
                <w:color w:val="000000"/>
                <w:sz w:val="18"/>
                <w:szCs w:val="18"/>
              </w:rPr>
              <w:t>extubation</w:t>
            </w:r>
            <w:proofErr w:type="spellEnd"/>
            <w:r w:rsidRPr="00FB2FEF">
              <w:rPr>
                <w:color w:val="000000"/>
                <w:sz w:val="18"/>
                <w:szCs w:val="18"/>
              </w:rPr>
              <w:t xml:space="preserve">. </w:t>
            </w:r>
          </w:p>
          <w:p w14:paraId="5E56830B" w14:textId="77777777" w:rsidR="006132D9" w:rsidRPr="00FB2FEF" w:rsidRDefault="006132D9" w:rsidP="00CE2873">
            <w:pPr>
              <w:rPr>
                <w:sz w:val="18"/>
                <w:szCs w:val="18"/>
              </w:rPr>
            </w:pPr>
          </w:p>
        </w:tc>
      </w:tr>
      <w:tr w:rsidR="001F6CAB" w:rsidRPr="00FB2FEF" w14:paraId="5128B0FF" w14:textId="77777777" w:rsidTr="0044504D">
        <w:tc>
          <w:tcPr>
            <w:tcW w:w="354" w:type="pct"/>
          </w:tcPr>
          <w:p w14:paraId="47BD5593" w14:textId="0ECA9436" w:rsidR="006132D9" w:rsidRPr="00FB2FEF" w:rsidRDefault="006132D9" w:rsidP="00CE2873">
            <w:pPr>
              <w:ind w:right="-199"/>
              <w:rPr>
                <w:sz w:val="18"/>
                <w:szCs w:val="18"/>
                <w:lang w:val="nl-BE"/>
              </w:rPr>
            </w:pPr>
            <w:proofErr w:type="spellStart"/>
            <w:r w:rsidRPr="00FB2FEF">
              <w:rPr>
                <w:sz w:val="18"/>
                <w:szCs w:val="18"/>
                <w:lang w:val="nl-BE"/>
              </w:rPr>
              <w:t>Eksombatchai</w:t>
            </w:r>
            <w:proofErr w:type="spellEnd"/>
            <w:r w:rsidRPr="00FB2FEF">
              <w:rPr>
                <w:sz w:val="18"/>
                <w:szCs w:val="18"/>
                <w:lang w:val="nl-BE"/>
              </w:rPr>
              <w:t xml:space="preserve"> 2023</w:t>
            </w:r>
            <w:r w:rsidRPr="00FC0ACA">
              <w:rPr>
                <w:sz w:val="18"/>
                <w:szCs w:val="18"/>
                <w:vertAlign w:val="superscript"/>
                <w:lang w:val="nl-BE"/>
              </w:rPr>
              <w:fldChar w:fldCharType="begin">
                <w:fldData xml:space="preserve">PEVuZE5vdGU+PENpdGU+PEF1dGhvcj5Fa3NvbWJhdGNoYWk8L0F1dGhvcj48WWVhcj4yMDIzPC9Z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</w:fldData>
              </w:fldChar>
            </w:r>
            <w:r w:rsidRPr="00FC0ACA">
              <w:rPr>
                <w:sz w:val="18"/>
                <w:szCs w:val="18"/>
                <w:vertAlign w:val="superscript"/>
                <w:lang w:val="nl-BE"/>
              </w:rPr>
              <w:instrText xml:space="preserve"> ADDIN EN.CITE </w:instrText>
            </w:r>
            <w:r w:rsidRPr="00FC0ACA">
              <w:rPr>
                <w:sz w:val="18"/>
                <w:szCs w:val="18"/>
                <w:vertAlign w:val="superscript"/>
                <w:lang w:val="nl-BE"/>
              </w:rPr>
              <w:fldChar w:fldCharType="begin">
                <w:fldData xml:space="preserve">PEVuZE5vdGU+PENpdGU+PEF1dGhvcj5Fa3NvbWJhdGNoYWk8L0F1dGhvcj48WWVhcj4yMDIzPC9Z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</w:fldData>
              </w:fldChar>
            </w:r>
            <w:r w:rsidRPr="00FC0ACA">
              <w:rPr>
                <w:sz w:val="18"/>
                <w:szCs w:val="18"/>
                <w:vertAlign w:val="superscript"/>
                <w:lang w:val="nl-BE"/>
              </w:rPr>
              <w:instrText xml:space="preserve"> ADDIN EN.CITE.DATA </w:instrText>
            </w:r>
            <w:r w:rsidRPr="00FC0ACA">
              <w:rPr>
                <w:sz w:val="18"/>
                <w:szCs w:val="18"/>
                <w:vertAlign w:val="superscript"/>
                <w:lang w:val="nl-BE"/>
              </w:rPr>
            </w:r>
            <w:r w:rsidRPr="00FC0ACA">
              <w:rPr>
                <w:sz w:val="18"/>
                <w:szCs w:val="18"/>
                <w:vertAlign w:val="superscript"/>
                <w:lang w:val="nl-BE"/>
              </w:rPr>
              <w:fldChar w:fldCharType="end"/>
            </w:r>
            <w:r w:rsidRPr="00FC0ACA">
              <w:rPr>
                <w:sz w:val="18"/>
                <w:szCs w:val="18"/>
                <w:vertAlign w:val="superscript"/>
                <w:lang w:val="nl-BE"/>
              </w:rPr>
            </w:r>
            <w:r w:rsidRPr="00FC0ACA">
              <w:rPr>
                <w:sz w:val="18"/>
                <w:szCs w:val="18"/>
                <w:vertAlign w:val="superscript"/>
                <w:lang w:val="nl-BE"/>
              </w:rPr>
              <w:fldChar w:fldCharType="separate"/>
            </w:r>
            <w:r w:rsidRPr="00FC0ACA">
              <w:rPr>
                <w:noProof/>
                <w:sz w:val="18"/>
                <w:szCs w:val="18"/>
                <w:vertAlign w:val="superscript"/>
                <w:lang w:val="nl-BE"/>
              </w:rPr>
              <w:t>[36]</w:t>
            </w:r>
            <w:r w:rsidRPr="00FC0ACA">
              <w:rPr>
                <w:sz w:val="18"/>
                <w:szCs w:val="18"/>
                <w:vertAlign w:val="superscript"/>
                <w:lang w:val="nl-BE"/>
              </w:rPr>
              <w:fldChar w:fldCharType="end"/>
            </w:r>
          </w:p>
        </w:tc>
        <w:tc>
          <w:tcPr>
            <w:tcW w:w="309" w:type="pct"/>
          </w:tcPr>
          <w:p w14:paraId="4588B1D5" w14:textId="77777777" w:rsidR="006132D9" w:rsidRPr="00FB2FEF" w:rsidRDefault="006132D9" w:rsidP="00CE2873">
            <w:pPr>
              <w:rPr>
                <w:sz w:val="18"/>
                <w:szCs w:val="18"/>
                <w:lang w:val="en-GB"/>
              </w:rPr>
            </w:pPr>
            <w:r w:rsidRPr="00FB2FEF">
              <w:rPr>
                <w:sz w:val="18"/>
                <w:szCs w:val="18"/>
                <w:lang w:val="en-GB"/>
              </w:rPr>
              <w:t>Thailand</w:t>
            </w:r>
          </w:p>
        </w:tc>
        <w:tc>
          <w:tcPr>
            <w:tcW w:w="354" w:type="pct"/>
          </w:tcPr>
          <w:p w14:paraId="281B1285" w14:textId="77777777" w:rsidR="006132D9" w:rsidRPr="00FB2FEF" w:rsidRDefault="006132D9" w:rsidP="00CE2873">
            <w:pPr>
              <w:rPr>
                <w:sz w:val="18"/>
                <w:szCs w:val="18"/>
                <w:lang w:val="en-GB"/>
              </w:rPr>
            </w:pPr>
            <w:r w:rsidRPr="00FB2FEF">
              <w:rPr>
                <w:sz w:val="18"/>
                <w:szCs w:val="18"/>
                <w:lang w:val="en-GB"/>
              </w:rPr>
              <w:t>MICU and SICU, ready to wean MV patients</w:t>
            </w:r>
          </w:p>
        </w:tc>
        <w:tc>
          <w:tcPr>
            <w:tcW w:w="302" w:type="pct"/>
          </w:tcPr>
          <w:p w14:paraId="31A23F80" w14:textId="77777777" w:rsidR="006132D9" w:rsidRPr="00FB2FEF" w:rsidRDefault="006132D9" w:rsidP="00CE2873">
            <w:pPr>
              <w:rPr>
                <w:sz w:val="18"/>
                <w:szCs w:val="18"/>
                <w:lang w:val="en-GB"/>
              </w:rPr>
            </w:pPr>
            <w:r w:rsidRPr="00FB2FEF">
              <w:rPr>
                <w:sz w:val="18"/>
                <w:szCs w:val="18"/>
                <w:lang w:val="en-GB"/>
              </w:rPr>
              <w:t>130</w:t>
            </w:r>
          </w:p>
        </w:tc>
        <w:tc>
          <w:tcPr>
            <w:tcW w:w="351" w:type="pct"/>
          </w:tcPr>
          <w:p w14:paraId="386ADA68" w14:textId="77777777" w:rsidR="006132D9" w:rsidRPr="00FB2FEF" w:rsidRDefault="006132D9" w:rsidP="00CE2873">
            <w:pPr>
              <w:rPr>
                <w:sz w:val="18"/>
                <w:szCs w:val="18"/>
                <w:lang w:val="en-GB"/>
              </w:rPr>
            </w:pPr>
            <w:r w:rsidRPr="00FB2FEF">
              <w:rPr>
                <w:sz w:val="18"/>
                <w:szCs w:val="18"/>
                <w:lang w:val="en-GB"/>
              </w:rPr>
              <w:t>26.2 %</w:t>
            </w:r>
          </w:p>
        </w:tc>
        <w:tc>
          <w:tcPr>
            <w:tcW w:w="897" w:type="pct"/>
          </w:tcPr>
          <w:p w14:paraId="76499781" w14:textId="77777777" w:rsidR="006132D9" w:rsidRPr="00FB2FEF" w:rsidRDefault="006132D9" w:rsidP="00CE2873">
            <w:pPr>
              <w:rPr>
                <w:sz w:val="18"/>
                <w:szCs w:val="18"/>
                <w:lang w:val="it-IT"/>
              </w:rPr>
            </w:pPr>
            <w:r w:rsidRPr="00FB2FEF">
              <w:rPr>
                <w:sz w:val="18"/>
                <w:szCs w:val="18"/>
                <w:lang w:val="it-IT"/>
              </w:rPr>
              <w:t xml:space="preserve">- </w:t>
            </w:r>
            <w:proofErr w:type="spellStart"/>
            <w:r w:rsidRPr="00FB2FEF">
              <w:rPr>
                <w:sz w:val="18"/>
                <w:szCs w:val="18"/>
                <w:lang w:val="it-IT"/>
              </w:rPr>
              <w:t>Sonosite</w:t>
            </w:r>
            <w:proofErr w:type="spellEnd"/>
            <w:r w:rsidRPr="00FB2FEF">
              <w:rPr>
                <w:sz w:val="18"/>
                <w:szCs w:val="18"/>
                <w:lang w:val="it-IT"/>
              </w:rPr>
              <w:t xml:space="preserve"> M-Turbo (</w:t>
            </w:r>
            <w:proofErr w:type="spellStart"/>
            <w:r w:rsidRPr="00FB2FEF">
              <w:rPr>
                <w:sz w:val="18"/>
                <w:szCs w:val="18"/>
                <w:lang w:val="it-IT"/>
              </w:rPr>
              <w:t>SonoSite</w:t>
            </w:r>
            <w:proofErr w:type="spellEnd"/>
            <w:r w:rsidRPr="00FB2FEF">
              <w:rPr>
                <w:sz w:val="18"/>
                <w:szCs w:val="18"/>
                <w:lang w:val="it-IT"/>
              </w:rPr>
              <w:t xml:space="preserve"> Inc., </w:t>
            </w:r>
            <w:proofErr w:type="spellStart"/>
            <w:r w:rsidRPr="00FB2FEF">
              <w:rPr>
                <w:sz w:val="18"/>
                <w:szCs w:val="18"/>
                <w:lang w:val="it-IT"/>
              </w:rPr>
              <w:t>Bothell</w:t>
            </w:r>
            <w:proofErr w:type="spellEnd"/>
            <w:r w:rsidRPr="00FB2FEF">
              <w:rPr>
                <w:sz w:val="18"/>
                <w:szCs w:val="18"/>
                <w:lang w:val="it-IT"/>
              </w:rPr>
              <w:t>, WA, USA)</w:t>
            </w:r>
          </w:p>
        </w:tc>
        <w:tc>
          <w:tcPr>
            <w:tcW w:w="1901" w:type="pct"/>
          </w:tcPr>
          <w:p w14:paraId="004613E6" w14:textId="77777777" w:rsidR="006132D9" w:rsidRPr="00FB2FEF" w:rsidRDefault="006132D9" w:rsidP="00CE2873">
            <w:pPr>
              <w:rPr>
                <w:sz w:val="18"/>
                <w:szCs w:val="18"/>
              </w:rPr>
            </w:pPr>
            <w:r w:rsidRPr="00FB2FEF">
              <w:rPr>
                <w:sz w:val="18"/>
                <w:szCs w:val="18"/>
              </w:rPr>
              <w:t>- Patient position: supine (30°-45°)</w:t>
            </w:r>
          </w:p>
          <w:p w14:paraId="1B75FE8D" w14:textId="77777777" w:rsidR="006132D9" w:rsidRPr="00FB2FEF" w:rsidRDefault="006132D9" w:rsidP="00CE2873">
            <w:pPr>
              <w:rPr>
                <w:sz w:val="18"/>
                <w:szCs w:val="18"/>
              </w:rPr>
            </w:pPr>
            <w:r w:rsidRPr="00FB2FEF">
              <w:rPr>
                <w:sz w:val="18"/>
                <w:szCs w:val="18"/>
              </w:rPr>
              <w:t>- Timepoint of measurement: at 2h after the SBT.</w:t>
            </w:r>
          </w:p>
          <w:p w14:paraId="18B33035" w14:textId="77777777" w:rsidR="006132D9" w:rsidRPr="00FB2FEF" w:rsidRDefault="006132D9" w:rsidP="00CE2873">
            <w:pPr>
              <w:rPr>
                <w:sz w:val="18"/>
                <w:szCs w:val="18"/>
              </w:rPr>
            </w:pPr>
            <w:r w:rsidRPr="00FB2FEF">
              <w:rPr>
                <w:sz w:val="18"/>
                <w:szCs w:val="18"/>
              </w:rPr>
              <w:t xml:space="preserve">- Maneuver: probe was placed at the zone of apposition, between the 8th and 10th intercostal spaces. </w:t>
            </w:r>
          </w:p>
          <w:p w14:paraId="2D4D1FF8" w14:textId="77777777" w:rsidR="006132D9" w:rsidRPr="00FB2FEF" w:rsidRDefault="006132D9" w:rsidP="00CE2873">
            <w:pPr>
              <w:rPr>
                <w:sz w:val="18"/>
                <w:szCs w:val="18"/>
              </w:rPr>
            </w:pPr>
            <w:r w:rsidRPr="00FB2FEF">
              <w:rPr>
                <w:sz w:val="18"/>
                <w:szCs w:val="18"/>
              </w:rPr>
              <w:t>- Mode of US: M-mode</w:t>
            </w:r>
          </w:p>
          <w:p w14:paraId="02D04836" w14:textId="77777777" w:rsidR="006132D9" w:rsidRPr="00FB2FEF" w:rsidRDefault="006132D9" w:rsidP="00CE2873">
            <w:pPr>
              <w:rPr>
                <w:sz w:val="18"/>
                <w:szCs w:val="18"/>
              </w:rPr>
            </w:pPr>
            <w:r w:rsidRPr="00FB2FEF">
              <w:rPr>
                <w:sz w:val="18"/>
                <w:szCs w:val="18"/>
              </w:rPr>
              <w:t xml:space="preserve">- Type of probe: 6-13 MHz linear probe </w:t>
            </w:r>
          </w:p>
          <w:p w14:paraId="0B6EEE4D" w14:textId="77777777" w:rsidR="006132D9" w:rsidRPr="00FB2FEF" w:rsidRDefault="006132D9" w:rsidP="00CE2873">
            <w:pPr>
              <w:rPr>
                <w:sz w:val="18"/>
                <w:szCs w:val="18"/>
                <w:lang w:val="en-GB"/>
              </w:rPr>
            </w:pPr>
            <w:r w:rsidRPr="00FB2FEF">
              <w:rPr>
                <w:sz w:val="18"/>
                <w:szCs w:val="18"/>
              </w:rPr>
              <w:t>- Number of measurements: average of three consecutive tidal breaths.</w:t>
            </w:r>
          </w:p>
        </w:tc>
        <w:tc>
          <w:tcPr>
            <w:tcW w:w="531" w:type="pct"/>
          </w:tcPr>
          <w:p w14:paraId="39B8B9AC" w14:textId="77777777" w:rsidR="006132D9" w:rsidRPr="00FB2FEF" w:rsidRDefault="006132D9" w:rsidP="00CE2873">
            <w:pPr>
              <w:rPr>
                <w:sz w:val="18"/>
                <w:szCs w:val="18"/>
              </w:rPr>
            </w:pPr>
            <w:r w:rsidRPr="00FB2FEF">
              <w:rPr>
                <w:sz w:val="18"/>
                <w:szCs w:val="18"/>
              </w:rPr>
              <w:t xml:space="preserve">No reintubation </w:t>
            </w:r>
            <w:proofErr w:type="spellStart"/>
            <w:r w:rsidRPr="00FB2FEF">
              <w:rPr>
                <w:sz w:val="18"/>
                <w:szCs w:val="18"/>
              </w:rPr>
              <w:t>reintubation</w:t>
            </w:r>
            <w:proofErr w:type="spellEnd"/>
            <w:r w:rsidRPr="00FB2FEF">
              <w:rPr>
                <w:sz w:val="18"/>
                <w:szCs w:val="18"/>
              </w:rPr>
              <w:t xml:space="preserve"> within 48h after </w:t>
            </w:r>
            <w:proofErr w:type="spellStart"/>
            <w:r w:rsidRPr="00FB2FEF">
              <w:rPr>
                <w:sz w:val="18"/>
                <w:szCs w:val="18"/>
              </w:rPr>
              <w:t>extubation</w:t>
            </w:r>
            <w:r w:rsidRPr="00FB2FEF">
              <w:rPr>
                <w:sz w:val="18"/>
                <w:szCs w:val="18"/>
                <w:vertAlign w:val="superscript"/>
              </w:rPr>
              <w:t>a</w:t>
            </w:r>
            <w:proofErr w:type="spellEnd"/>
            <w:r w:rsidRPr="00FB2FEF">
              <w:rPr>
                <w:sz w:val="18"/>
                <w:szCs w:val="18"/>
              </w:rPr>
              <w:t>.</w:t>
            </w:r>
          </w:p>
          <w:p w14:paraId="7EB7C0B5" w14:textId="77777777" w:rsidR="006132D9" w:rsidRPr="00FB2FEF" w:rsidRDefault="006132D9" w:rsidP="00CE2873">
            <w:pPr>
              <w:rPr>
                <w:sz w:val="18"/>
                <w:szCs w:val="18"/>
              </w:rPr>
            </w:pPr>
          </w:p>
          <w:p w14:paraId="6A68CA60" w14:textId="77777777" w:rsidR="006132D9" w:rsidRPr="00FB2FEF" w:rsidRDefault="006132D9" w:rsidP="00CE2873">
            <w:pPr>
              <w:rPr>
                <w:sz w:val="18"/>
                <w:szCs w:val="18"/>
                <w:lang w:val="en-GB"/>
              </w:rPr>
            </w:pPr>
          </w:p>
        </w:tc>
      </w:tr>
      <w:tr w:rsidR="001F6CAB" w:rsidRPr="00FB2FEF" w14:paraId="20946F9C" w14:textId="77777777" w:rsidTr="0044504D">
        <w:tc>
          <w:tcPr>
            <w:tcW w:w="354" w:type="pct"/>
          </w:tcPr>
          <w:p w14:paraId="211B0499" w14:textId="77777777" w:rsidR="006132D9" w:rsidRPr="00FB2FEF" w:rsidRDefault="006132D9" w:rsidP="00CE2873">
            <w:pPr>
              <w:ind w:right="-199"/>
              <w:rPr>
                <w:sz w:val="18"/>
                <w:szCs w:val="18"/>
                <w:lang w:val="nl-BE"/>
              </w:rPr>
            </w:pPr>
            <w:proofErr w:type="spellStart"/>
            <w:r w:rsidRPr="00FB2FEF">
              <w:rPr>
                <w:sz w:val="18"/>
                <w:szCs w:val="18"/>
                <w:lang w:val="nl-BE"/>
              </w:rPr>
              <w:t>Elgazzar</w:t>
            </w:r>
            <w:proofErr w:type="spellEnd"/>
            <w:r w:rsidRPr="00FB2FEF">
              <w:rPr>
                <w:sz w:val="18"/>
                <w:szCs w:val="18"/>
                <w:lang w:val="nl-BE"/>
              </w:rPr>
              <w:t xml:space="preserve"> </w:t>
            </w:r>
          </w:p>
          <w:p w14:paraId="6596DF67" w14:textId="77777777" w:rsidR="006132D9" w:rsidRDefault="006132D9" w:rsidP="00CE2873">
            <w:pPr>
              <w:ind w:right="-199"/>
              <w:rPr>
                <w:sz w:val="18"/>
                <w:szCs w:val="18"/>
                <w:vertAlign w:val="superscript"/>
                <w:lang w:val="en-GB"/>
              </w:rPr>
            </w:pPr>
            <w:r w:rsidRPr="00FB2FEF">
              <w:rPr>
                <w:sz w:val="18"/>
                <w:szCs w:val="18"/>
                <w:lang w:val="nl-BE"/>
              </w:rPr>
              <w:t>2019</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&lt;EndNote&gt;&lt;Cite&gt;&lt;Author&gt;ElGazzar&lt;/Author&gt;&lt;Year&gt;2019&lt;/Year&gt;&lt;RecNum&gt;270&lt;/RecNum&gt;&lt;DisplayText&gt;[37]&lt;/DisplayText&gt;&lt;record&gt;&lt;rec-number&gt;270&lt;/rec-number&gt;&lt;foreign-keys&gt;&lt;key app="EN" db-id="zwdsx2sx190apyezss95pw2jdwsdd9052asd" timestamp="1642763379"&gt;270&lt;/key&gt;&lt;/foreign-keys&gt;&lt;ref-type name="Journal Article"&gt;17&lt;/ref-type&gt;&lt;contributors&gt;&lt;authors&gt;&lt;author&gt;ElGazzar, Ahmed&lt;/author&gt;&lt;author&gt;Kamel, Khaled Mahmoud&lt;/author&gt;&lt;author&gt;Mohammad, Osama Ibrahim&lt;/author&gt;&lt;author&gt;Abd Elraoof, Basma&lt;/author&gt;&lt;/authors&gt;&lt;/contributors&gt;&lt;titles&gt;&lt;title&gt;Diaphragmatic ultrasound as a predictor for successful weaning from mechanical ventilation&lt;/title&gt;&lt;secondary-title&gt;The Egyptian Journal of Chest Diseases and Tuberculosis&lt;/secondary-title&gt;&lt;short-title&gt;Diaphragmatic ultrasound as a predictor for successful weaning from mechanical ventilation&lt;/short-title&gt;&lt;/titles&gt;&lt;pages&gt;585 - 589&lt;/pages&gt;&lt;volume&gt;68&lt;/volume&gt;&lt;dates&gt;&lt;year&gt;2019&lt;/year&gt;&lt;/dates&gt;&lt;urls&gt;&lt;/urls&gt;&lt;/record&gt;&lt;/Cite&gt;&lt;/EndNote&gt;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[37]</w:t>
            </w:r>
            <w:r w:rsidRPr="00FB2FEF">
              <w:rPr>
                <w:sz w:val="18"/>
                <w:szCs w:val="18"/>
                <w:vertAlign w:val="superscript"/>
                <w:lang w:val="en-GB"/>
              </w:rPr>
              <w:fldChar w:fldCharType="end"/>
            </w:r>
          </w:p>
          <w:p w14:paraId="3398149C" w14:textId="77777777" w:rsidR="0044504D" w:rsidRDefault="0044504D" w:rsidP="00CE2873">
            <w:pPr>
              <w:ind w:right="-199"/>
              <w:rPr>
                <w:sz w:val="18"/>
                <w:szCs w:val="18"/>
                <w:lang w:val="nl-BE"/>
              </w:rPr>
            </w:pPr>
          </w:p>
          <w:p w14:paraId="08F52899" w14:textId="77777777" w:rsidR="0044504D" w:rsidRDefault="0044504D" w:rsidP="00CE2873">
            <w:pPr>
              <w:ind w:right="-199"/>
              <w:rPr>
                <w:sz w:val="18"/>
                <w:szCs w:val="18"/>
                <w:lang w:val="nl-BE"/>
              </w:rPr>
            </w:pPr>
          </w:p>
          <w:p w14:paraId="21AB61F3" w14:textId="77777777" w:rsidR="0044504D" w:rsidRDefault="0044504D" w:rsidP="00CE2873">
            <w:pPr>
              <w:ind w:right="-199"/>
              <w:rPr>
                <w:sz w:val="18"/>
                <w:szCs w:val="18"/>
                <w:lang w:val="nl-BE"/>
              </w:rPr>
            </w:pPr>
          </w:p>
          <w:p w14:paraId="1CCEA087" w14:textId="77777777" w:rsidR="0044504D" w:rsidRDefault="0044504D" w:rsidP="00CE2873">
            <w:pPr>
              <w:ind w:right="-199"/>
              <w:rPr>
                <w:sz w:val="18"/>
                <w:szCs w:val="18"/>
                <w:lang w:val="nl-BE"/>
              </w:rPr>
            </w:pPr>
          </w:p>
          <w:p w14:paraId="6592C14B" w14:textId="77777777" w:rsidR="0044504D" w:rsidRDefault="0044504D" w:rsidP="00CE2873">
            <w:pPr>
              <w:ind w:right="-199"/>
              <w:rPr>
                <w:sz w:val="18"/>
                <w:szCs w:val="18"/>
                <w:lang w:val="nl-BE"/>
              </w:rPr>
            </w:pPr>
          </w:p>
          <w:p w14:paraId="228B8CA4" w14:textId="77777777" w:rsidR="0044504D" w:rsidRDefault="0044504D" w:rsidP="00CE2873">
            <w:pPr>
              <w:ind w:right="-199"/>
              <w:rPr>
                <w:sz w:val="18"/>
                <w:szCs w:val="18"/>
                <w:lang w:val="nl-BE"/>
              </w:rPr>
            </w:pPr>
          </w:p>
          <w:p w14:paraId="1F7FE32B" w14:textId="77777777" w:rsidR="0044504D" w:rsidRDefault="0044504D" w:rsidP="00CE2873">
            <w:pPr>
              <w:ind w:right="-199"/>
              <w:rPr>
                <w:sz w:val="18"/>
                <w:szCs w:val="18"/>
                <w:lang w:val="nl-BE"/>
              </w:rPr>
            </w:pPr>
          </w:p>
          <w:p w14:paraId="4B7D7D03" w14:textId="77777777" w:rsidR="0044504D" w:rsidRDefault="0044504D" w:rsidP="00CE2873">
            <w:pPr>
              <w:ind w:right="-199"/>
              <w:rPr>
                <w:sz w:val="18"/>
                <w:szCs w:val="18"/>
                <w:lang w:val="nl-BE"/>
              </w:rPr>
            </w:pPr>
          </w:p>
          <w:p w14:paraId="248C32E2" w14:textId="6D59AAFB" w:rsidR="0044504D" w:rsidRPr="00FB2FEF" w:rsidRDefault="0044504D" w:rsidP="00CE2873">
            <w:pPr>
              <w:ind w:right="-199"/>
              <w:rPr>
                <w:sz w:val="18"/>
                <w:szCs w:val="18"/>
                <w:lang w:val="nl-BE"/>
              </w:rPr>
            </w:pPr>
          </w:p>
        </w:tc>
        <w:tc>
          <w:tcPr>
            <w:tcW w:w="309" w:type="pct"/>
          </w:tcPr>
          <w:p w14:paraId="3188BEA7"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6606C922"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2D5F0D98"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32995DCE" w14:textId="77777777" w:rsidR="006132D9" w:rsidRPr="00FB2FEF" w:rsidRDefault="006132D9" w:rsidP="00CE2873">
            <w:pPr>
              <w:rPr>
                <w:sz w:val="18"/>
                <w:szCs w:val="18"/>
                <w:lang w:val="en-GB"/>
              </w:rPr>
            </w:pPr>
            <w:r w:rsidRPr="00FB2FEF">
              <w:rPr>
                <w:sz w:val="18"/>
                <w:szCs w:val="18"/>
                <w:lang w:val="en-GB"/>
              </w:rPr>
              <w:t>33 %</w:t>
            </w:r>
          </w:p>
        </w:tc>
        <w:tc>
          <w:tcPr>
            <w:tcW w:w="897" w:type="pct"/>
          </w:tcPr>
          <w:p w14:paraId="40B07CA8" w14:textId="77777777" w:rsidR="006132D9" w:rsidRPr="00FB2FEF" w:rsidRDefault="006132D9" w:rsidP="00CE2873">
            <w:pPr>
              <w:rPr>
                <w:sz w:val="18"/>
                <w:szCs w:val="18"/>
                <w:lang w:val="en-GB"/>
              </w:rPr>
            </w:pPr>
            <w:r w:rsidRPr="00FB2FEF">
              <w:rPr>
                <w:sz w:val="18"/>
                <w:szCs w:val="18"/>
                <w:lang w:val="en-GB"/>
              </w:rPr>
              <w:t>- Doppler ultrasound system, model S6 (</w:t>
            </w:r>
            <w:proofErr w:type="spellStart"/>
            <w:r w:rsidRPr="00FB2FEF">
              <w:rPr>
                <w:sz w:val="18"/>
                <w:szCs w:val="18"/>
                <w:lang w:val="en-GB"/>
              </w:rPr>
              <w:t>SonoScape</w:t>
            </w:r>
            <w:proofErr w:type="spellEnd"/>
            <w:r w:rsidRPr="00FB2FEF">
              <w:rPr>
                <w:sz w:val="18"/>
                <w:szCs w:val="18"/>
                <w:lang w:val="en-GB"/>
              </w:rPr>
              <w:t>, Shanghai, China)</w:t>
            </w:r>
          </w:p>
        </w:tc>
        <w:tc>
          <w:tcPr>
            <w:tcW w:w="1901" w:type="pct"/>
          </w:tcPr>
          <w:p w14:paraId="4DAB042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semi-sitting position.</w:t>
            </w:r>
          </w:p>
          <w:p w14:paraId="34CC600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1F8CEE65"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7CA26A3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 and M-mode.</w:t>
            </w:r>
          </w:p>
          <w:p w14:paraId="7DD18B6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NR</w:t>
            </w:r>
          </w:p>
          <w:p w14:paraId="6ADEF7DD"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06D7D1B3" w14:textId="77777777" w:rsidR="006132D9" w:rsidRPr="00FB2FEF" w:rsidRDefault="006132D9" w:rsidP="00CE2873">
            <w:pPr>
              <w:rPr>
                <w:sz w:val="18"/>
                <w:szCs w:val="18"/>
                <w:lang w:val="en-GB"/>
              </w:rPr>
            </w:pPr>
            <w:r w:rsidRPr="00FB2FEF">
              <w:rPr>
                <w:sz w:val="18"/>
                <w:szCs w:val="18"/>
                <w:lang w:val="en-GB"/>
              </w:rPr>
              <w:t>Patient can continue SB for ≥ 48h without any MV support and without developing failure measures of SB.</w:t>
            </w:r>
          </w:p>
        </w:tc>
      </w:tr>
      <w:tr w:rsidR="001F6CAB" w:rsidRPr="00FB2FEF" w14:paraId="3763B12E" w14:textId="77777777" w:rsidTr="0044504D">
        <w:tc>
          <w:tcPr>
            <w:tcW w:w="354" w:type="pct"/>
          </w:tcPr>
          <w:p w14:paraId="798A7442" w14:textId="77777777" w:rsidR="006132D9" w:rsidRPr="00FB2FEF" w:rsidRDefault="006132D9" w:rsidP="00CE2873">
            <w:pPr>
              <w:ind w:right="-199"/>
              <w:rPr>
                <w:sz w:val="18"/>
                <w:szCs w:val="18"/>
                <w:lang w:val="nl-BE"/>
              </w:rPr>
            </w:pPr>
            <w:proofErr w:type="spellStart"/>
            <w:r w:rsidRPr="00FB2FEF">
              <w:rPr>
                <w:sz w:val="18"/>
                <w:szCs w:val="18"/>
                <w:lang w:val="nl-BE"/>
              </w:rPr>
              <w:lastRenderedPageBreak/>
              <w:t>Elshazly</w:t>
            </w:r>
            <w:proofErr w:type="spellEnd"/>
            <w:r w:rsidRPr="00FB2FEF">
              <w:rPr>
                <w:sz w:val="18"/>
                <w:szCs w:val="18"/>
                <w:lang w:val="nl-BE"/>
              </w:rPr>
              <w:t xml:space="preserve"> </w:t>
            </w:r>
          </w:p>
          <w:p w14:paraId="4F9AF7D8" w14:textId="6113F063" w:rsidR="006132D9" w:rsidRPr="00FB2FEF" w:rsidRDefault="006132D9" w:rsidP="00CE2873">
            <w:pPr>
              <w:ind w:right="-199"/>
              <w:rPr>
                <w:sz w:val="18"/>
                <w:szCs w:val="18"/>
                <w:lang w:val="nl-BE"/>
              </w:rPr>
            </w:pPr>
            <w:r w:rsidRPr="00FB2FEF">
              <w:rPr>
                <w:sz w:val="18"/>
                <w:szCs w:val="18"/>
                <w:lang w:val="nl-BE"/>
              </w:rPr>
              <w:t>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&lt;EndNote&gt;&lt;Cite&gt;&lt;Author&gt;Elshazly&lt;/Author&gt;&lt;Year&gt;2020&lt;/Year&gt;&lt;RecNum&gt;271&lt;/RecNum&gt;&lt;DisplayText&gt;[38]&lt;/DisplayText&gt;&lt;record&gt;&lt;rec-number&gt;271&lt;/rec-number&gt;&lt;foreign-keys&gt;&lt;key app="EN" db-id="zwdsx2sx190apyezss95pw2jdwsdd9052asd" timestamp="1642763379"&gt;271&lt;/key&gt;&lt;/foreign-keys&gt;&lt;ref-type name="Journal Article"&gt;17&lt;/ref-type&gt;&lt;contributors&gt;&lt;authors&gt;&lt;author&gt;Elshazly, M. I.&lt;/author&gt;&lt;author&gt;Kamel, K. M.&lt;/author&gt;&lt;author&gt;Elkorashy, R. I.&lt;/author&gt;&lt;author&gt;Ismail, M. S.&lt;/author&gt;&lt;author&gt;Ismail, J. H.&lt;/author&gt;&lt;author&gt;Assal, H. H.&lt;/author&gt;&lt;/authors&gt;&lt;/contributors&gt;&lt;auth-address&gt;Department of Chest Medicine, Faculty of Medicine, Cairo University, Cairo, Egypt.&lt;/auth-address&gt;&lt;titles&gt;&lt;title&gt;Role of Bedside Ultrasonography in Assessment of Diaphragm Function as a Predictor of Success of Weaning in Mechanically Ventilated Patients&lt;/title&gt;&lt;secondary-title&gt;Tuberc Respir Dis (Seoul)&lt;/secondary-title&gt;&lt;short-title&gt;Role of Bedside Ultrasonography in Assessment of Diaphragm Function as a Predictor of Success of Weaning in Mechanically Ventilated Patients&lt;/short-title&gt;&lt;/titles&gt;&lt;pages&gt;295-302&lt;/pages&gt;&lt;volume&gt;83&lt;/volume&gt;&lt;number&gt;4&lt;/number&gt;&lt;edition&gt;20200828&lt;/edition&gt;&lt;keywords&gt;&lt;keyword&gt;Diaphragmatic Excursion&lt;/keyword&gt;&lt;keyword&gt;Diaphragmatic Thickness Fraction&lt;/keyword&gt;&lt;keyword&gt;Failed Extubation&lt;/keyword&gt;&lt;keyword&gt;Successful Extubation&lt;/keyword&gt;&lt;keyword&gt;Transthoracic Ultrasound&lt;/keyword&gt;&lt;keyword&gt;Weaning&lt;/keyword&gt;&lt;/keywords&gt;&lt;dates&gt;&lt;year&gt;2020&lt;/year&gt;&lt;pub-dates&gt;&lt;date&gt;Oct&lt;/date&gt;&lt;/pub-dates&gt;&lt;/dates&gt;&lt;isbn&gt;1738-3536 (Print) 1738-3536&lt;/isbn&gt;&lt;accession-num&gt;32871066&lt;/accession-num&gt;&lt;urls&gt;&lt;/urls&gt;&lt;custom1&gt;Conflicts of Interest No potential conflict of interest relevant to this article was reported.&lt;/custom1&gt;&lt;custom2&gt;PMC7515673&lt;/custom2&gt;&lt;electronic-resource-num&gt;10.4046/trd.2020.0045&amp;#xD;10.4046/trd.2020.0045. Epub 2020 Aug 28.&lt;/electronic-resource-num&gt;&lt;remote-database-provider&gt;Nlm&lt;/remote-database-provider&gt;&lt;language&gt;eng&lt;/language&gt;&lt;/record&gt;&lt;/Cite&gt;&lt;/EndNote&gt;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[38]</w:t>
            </w:r>
            <w:r w:rsidRPr="00FB2FEF">
              <w:rPr>
                <w:sz w:val="18"/>
                <w:szCs w:val="18"/>
                <w:vertAlign w:val="superscript"/>
                <w:lang w:val="en-GB"/>
              </w:rPr>
              <w:fldChar w:fldCharType="end"/>
            </w:r>
          </w:p>
          <w:p w14:paraId="0722FAA8" w14:textId="77777777" w:rsidR="006132D9" w:rsidRPr="00FB2FEF" w:rsidRDefault="006132D9" w:rsidP="00CE2873">
            <w:pPr>
              <w:ind w:right="-199"/>
              <w:rPr>
                <w:sz w:val="18"/>
                <w:szCs w:val="18"/>
                <w:lang w:val="nl-BE"/>
              </w:rPr>
            </w:pPr>
          </w:p>
        </w:tc>
        <w:tc>
          <w:tcPr>
            <w:tcW w:w="309" w:type="pct"/>
          </w:tcPr>
          <w:p w14:paraId="63F6A2B2"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7CC7231"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49456804" w14:textId="77777777" w:rsidR="006132D9" w:rsidRPr="00FB2FEF" w:rsidRDefault="006132D9" w:rsidP="00CE2873">
            <w:pPr>
              <w:rPr>
                <w:sz w:val="18"/>
                <w:szCs w:val="18"/>
                <w:lang w:val="en-GB"/>
              </w:rPr>
            </w:pPr>
            <w:r w:rsidRPr="00FB2FEF">
              <w:rPr>
                <w:sz w:val="18"/>
                <w:szCs w:val="18"/>
                <w:lang w:val="en-GB"/>
              </w:rPr>
              <w:t>62</w:t>
            </w:r>
          </w:p>
          <w:p w14:paraId="06B42D5C" w14:textId="77777777" w:rsidR="006132D9" w:rsidRPr="00FB2FEF" w:rsidRDefault="006132D9" w:rsidP="00CE2873">
            <w:pPr>
              <w:rPr>
                <w:sz w:val="18"/>
                <w:szCs w:val="18"/>
                <w:lang w:val="en-GB"/>
              </w:rPr>
            </w:pPr>
          </w:p>
        </w:tc>
        <w:tc>
          <w:tcPr>
            <w:tcW w:w="351" w:type="pct"/>
          </w:tcPr>
          <w:p w14:paraId="493CD5F9" w14:textId="77777777" w:rsidR="006132D9" w:rsidRPr="00FB2FEF" w:rsidRDefault="006132D9" w:rsidP="00CE2873">
            <w:pPr>
              <w:rPr>
                <w:sz w:val="18"/>
                <w:szCs w:val="18"/>
                <w:lang w:val="en-GB"/>
              </w:rPr>
            </w:pPr>
            <w:r w:rsidRPr="00FB2FEF">
              <w:rPr>
                <w:sz w:val="18"/>
                <w:szCs w:val="18"/>
                <w:lang w:val="en-GB"/>
              </w:rPr>
              <w:t>21.5 %</w:t>
            </w:r>
          </w:p>
          <w:p w14:paraId="3DE98A19" w14:textId="77777777" w:rsidR="006132D9" w:rsidRPr="00FB2FEF" w:rsidDel="00003B84" w:rsidRDefault="006132D9" w:rsidP="00CE2873">
            <w:pPr>
              <w:rPr>
                <w:sz w:val="18"/>
                <w:szCs w:val="18"/>
                <w:lang w:val="en-GB"/>
              </w:rPr>
            </w:pPr>
          </w:p>
        </w:tc>
        <w:tc>
          <w:tcPr>
            <w:tcW w:w="897" w:type="pct"/>
          </w:tcPr>
          <w:p w14:paraId="4363B65A" w14:textId="77777777" w:rsidR="006132D9" w:rsidRPr="00FB2FEF" w:rsidRDefault="006132D9" w:rsidP="00CE2873">
            <w:pPr>
              <w:rPr>
                <w:sz w:val="18"/>
                <w:szCs w:val="18"/>
                <w:lang w:val="en-GB"/>
              </w:rPr>
            </w:pPr>
            <w:r w:rsidRPr="00FB2FEF">
              <w:rPr>
                <w:sz w:val="18"/>
                <w:szCs w:val="18"/>
                <w:lang w:val="en-GB"/>
              </w:rPr>
              <w:t>- Transthoracic ultrasound (</w:t>
            </w:r>
            <w:proofErr w:type="spellStart"/>
            <w:r w:rsidRPr="00FB2FEF">
              <w:rPr>
                <w:sz w:val="18"/>
                <w:szCs w:val="18"/>
                <w:lang w:val="en-GB"/>
              </w:rPr>
              <w:t>Logiq</w:t>
            </w:r>
            <w:proofErr w:type="spellEnd"/>
            <w:r w:rsidRPr="00FB2FEF">
              <w:rPr>
                <w:sz w:val="18"/>
                <w:szCs w:val="18"/>
                <w:lang w:val="en-GB"/>
              </w:rPr>
              <w:t xml:space="preserve"> P3, GE Healthcare, Chicago, IL, USA)</w:t>
            </w:r>
          </w:p>
        </w:tc>
        <w:tc>
          <w:tcPr>
            <w:tcW w:w="1901" w:type="pct"/>
          </w:tcPr>
          <w:p w14:paraId="6357694B"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semi-sitting position.</w:t>
            </w:r>
          </w:p>
          <w:p w14:paraId="2B6F50D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687D25D7"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thicknesses measured during tidal breathing. The probe was placed between mid-clavicular line and anterior axillary line. </w:t>
            </w:r>
          </w:p>
          <w:p w14:paraId="24218BDD" w14:textId="77777777" w:rsidR="006132D9" w:rsidRPr="00FB2FEF" w:rsidRDefault="006132D9" w:rsidP="00CE2873">
            <w:pPr>
              <w:rPr>
                <w:sz w:val="18"/>
                <w:szCs w:val="18"/>
                <w:lang w:val="en-GB"/>
              </w:rPr>
            </w:pPr>
            <w:r w:rsidRPr="00FB2FEF">
              <w:rPr>
                <w:sz w:val="18"/>
                <w:szCs w:val="18"/>
                <w:lang w:val="en-GB"/>
              </w:rPr>
              <w:t>- Mode of US: B-mode.</w:t>
            </w:r>
          </w:p>
          <w:p w14:paraId="35FF6032" w14:textId="77777777" w:rsidR="006132D9" w:rsidRPr="00FB2FEF" w:rsidRDefault="006132D9" w:rsidP="00CE2873">
            <w:pPr>
              <w:rPr>
                <w:sz w:val="18"/>
                <w:szCs w:val="18"/>
                <w:lang w:val="en-GB"/>
              </w:rPr>
            </w:pPr>
            <w:r w:rsidRPr="00FB2FEF">
              <w:rPr>
                <w:sz w:val="18"/>
                <w:szCs w:val="18"/>
                <w:lang w:val="en-GB"/>
              </w:rPr>
              <w:t xml:space="preserve">- Type of probe: 7-12 MHz linear. </w:t>
            </w:r>
          </w:p>
          <w:p w14:paraId="211A3FDF"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Number of measurements: NR</w:t>
            </w:r>
          </w:p>
        </w:tc>
        <w:tc>
          <w:tcPr>
            <w:tcW w:w="531" w:type="pct"/>
          </w:tcPr>
          <w:p w14:paraId="07112276" w14:textId="77777777" w:rsidR="006132D9" w:rsidRPr="00FB2FEF" w:rsidRDefault="006132D9" w:rsidP="00CE2873">
            <w:pPr>
              <w:rPr>
                <w:sz w:val="18"/>
                <w:szCs w:val="18"/>
                <w:lang w:val="en-GB"/>
              </w:rPr>
            </w:pPr>
            <w:r w:rsidRPr="00FB2FEF">
              <w:rPr>
                <w:sz w:val="18"/>
                <w:szCs w:val="18"/>
                <w:lang w:val="en-GB"/>
              </w:rPr>
              <w:t xml:space="preserve">Maintaining SB after </w:t>
            </w:r>
            <w:proofErr w:type="spellStart"/>
            <w:r w:rsidRPr="00FB2FEF">
              <w:rPr>
                <w:sz w:val="18"/>
                <w:szCs w:val="18"/>
                <w:lang w:val="en-GB"/>
              </w:rPr>
              <w:t>extubation</w:t>
            </w:r>
            <w:proofErr w:type="spellEnd"/>
            <w:r w:rsidRPr="00FB2FEF">
              <w:rPr>
                <w:sz w:val="18"/>
                <w:szCs w:val="18"/>
                <w:lang w:val="en-GB"/>
              </w:rPr>
              <w:t xml:space="preserve"> for &gt; 48h.</w:t>
            </w:r>
          </w:p>
        </w:tc>
      </w:tr>
      <w:tr w:rsidR="001F6CAB" w:rsidRPr="00FB2FEF" w14:paraId="21B8FE2E" w14:textId="77777777" w:rsidTr="0044504D">
        <w:tc>
          <w:tcPr>
            <w:tcW w:w="354" w:type="pct"/>
          </w:tcPr>
          <w:p w14:paraId="069100EA" w14:textId="77777777" w:rsidR="006132D9" w:rsidRPr="00FB2FEF" w:rsidRDefault="006132D9" w:rsidP="00CE2873">
            <w:pPr>
              <w:ind w:right="-199"/>
              <w:rPr>
                <w:sz w:val="18"/>
                <w:szCs w:val="18"/>
                <w:lang w:val="fr-BE"/>
              </w:rPr>
            </w:pPr>
            <w:proofErr w:type="spellStart"/>
            <w:r w:rsidRPr="00FB2FEF">
              <w:rPr>
                <w:sz w:val="18"/>
                <w:szCs w:val="18"/>
                <w:lang w:val="fr-BE"/>
              </w:rPr>
              <w:t>Eltrabili</w:t>
            </w:r>
            <w:proofErr w:type="spellEnd"/>
            <w:r w:rsidRPr="00FB2FEF">
              <w:rPr>
                <w:sz w:val="18"/>
                <w:szCs w:val="18"/>
                <w:lang w:val="fr-BE"/>
              </w:rPr>
              <w:t xml:space="preserve"> </w:t>
            </w:r>
          </w:p>
          <w:p w14:paraId="03DCC443" w14:textId="1B3935BE" w:rsidR="006132D9" w:rsidRPr="00FB2FEF" w:rsidRDefault="006132D9" w:rsidP="00CE2873">
            <w:pPr>
              <w:ind w:right="-199"/>
              <w:rPr>
                <w:sz w:val="18"/>
                <w:szCs w:val="18"/>
                <w:lang w:val="fr-BE"/>
              </w:rPr>
            </w:pPr>
            <w:r w:rsidRPr="00FB2FEF">
              <w:rPr>
                <w:sz w:val="18"/>
                <w:szCs w:val="18"/>
                <w:lang w:val="fr-BE"/>
              </w:rPr>
              <w:t>2019</w:t>
            </w:r>
            <w:r w:rsidRPr="00FB2FEF">
              <w:rPr>
                <w:sz w:val="18"/>
                <w:szCs w:val="18"/>
                <w:vertAlign w:val="superscript"/>
                <w:lang w:val="en-GB"/>
              </w:rPr>
              <w:fldChar w:fldCharType="begin">
                <w:fldData xml:space="preserve">PEVuZE5vdGU+PENpdGU+PEF1dGhvcj5FbHRyYWJpbGk8L0F1dGhvcj48WWVhcj4yMDE5PC9ZZWFy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PEVuZE5vdGU+PENpdGU+PEF1dGhvcj5FbHRyYWJpbGk8L0F1dGhvcj48WWVhcj4yMDE5PC9ZZWFy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[39]</w:t>
            </w:r>
            <w:r w:rsidRPr="00FB2FEF">
              <w:rPr>
                <w:sz w:val="18"/>
                <w:szCs w:val="18"/>
                <w:vertAlign w:val="superscript"/>
                <w:lang w:val="en-GB"/>
              </w:rPr>
              <w:fldChar w:fldCharType="end"/>
            </w:r>
          </w:p>
          <w:p w14:paraId="4761FB1B" w14:textId="77777777" w:rsidR="006132D9" w:rsidRPr="00FB2FEF" w:rsidRDefault="006132D9" w:rsidP="00CE2873">
            <w:pPr>
              <w:ind w:right="-199"/>
              <w:rPr>
                <w:sz w:val="18"/>
                <w:szCs w:val="18"/>
                <w:lang w:val="fr-BE"/>
              </w:rPr>
            </w:pPr>
          </w:p>
        </w:tc>
        <w:tc>
          <w:tcPr>
            <w:tcW w:w="309" w:type="pct"/>
          </w:tcPr>
          <w:p w14:paraId="14EB209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1B4D016B" w14:textId="77777777" w:rsidR="006132D9" w:rsidRPr="00FB2FEF" w:rsidRDefault="006132D9" w:rsidP="00CE2873">
            <w:pPr>
              <w:rPr>
                <w:sz w:val="18"/>
                <w:szCs w:val="18"/>
                <w:lang w:val="en-GB"/>
              </w:rPr>
            </w:pPr>
            <w:r w:rsidRPr="00FB2FEF">
              <w:rPr>
                <w:sz w:val="18"/>
                <w:szCs w:val="18"/>
                <w:lang w:val="en-GB"/>
              </w:rPr>
              <w:t>SICU, MV patients</w:t>
            </w:r>
          </w:p>
        </w:tc>
        <w:tc>
          <w:tcPr>
            <w:tcW w:w="302" w:type="pct"/>
          </w:tcPr>
          <w:p w14:paraId="743C15D3"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401E2315" w14:textId="77777777" w:rsidR="006132D9" w:rsidRPr="00FB2FEF" w:rsidRDefault="006132D9" w:rsidP="00CE2873">
            <w:pPr>
              <w:rPr>
                <w:sz w:val="18"/>
                <w:szCs w:val="18"/>
                <w:lang w:val="en-GB"/>
              </w:rPr>
            </w:pPr>
            <w:r w:rsidRPr="00FB2FEF">
              <w:rPr>
                <w:sz w:val="18"/>
                <w:szCs w:val="18"/>
                <w:lang w:val="en-GB"/>
              </w:rPr>
              <w:t>30.7 %</w:t>
            </w:r>
          </w:p>
          <w:p w14:paraId="5F34B7F7" w14:textId="77777777" w:rsidR="006132D9" w:rsidRPr="00FB2FEF" w:rsidRDefault="006132D9" w:rsidP="00CE2873">
            <w:pPr>
              <w:rPr>
                <w:sz w:val="18"/>
                <w:szCs w:val="18"/>
                <w:lang w:val="en-GB"/>
              </w:rPr>
            </w:pPr>
          </w:p>
        </w:tc>
        <w:tc>
          <w:tcPr>
            <w:tcW w:w="897" w:type="pct"/>
          </w:tcPr>
          <w:p w14:paraId="048268AF" w14:textId="77777777" w:rsidR="006132D9" w:rsidRPr="00FB2FEF" w:rsidRDefault="006132D9" w:rsidP="00CE2873">
            <w:pPr>
              <w:shd w:val="clear" w:color="auto" w:fill="FFFFFF"/>
              <w:rPr>
                <w:sz w:val="18"/>
                <w:szCs w:val="18"/>
                <w:lang w:val="en-GB"/>
              </w:rPr>
            </w:pPr>
            <w:r w:rsidRPr="00FB2FEF">
              <w:rPr>
                <w:sz w:val="18"/>
                <w:szCs w:val="18"/>
                <w:lang w:val="en-GB"/>
              </w:rPr>
              <w:t>- Mindray model M7</w:t>
            </w:r>
          </w:p>
          <w:p w14:paraId="19F6AEE9" w14:textId="77777777" w:rsidR="006132D9" w:rsidRPr="00FB2FEF" w:rsidRDefault="006132D9" w:rsidP="00CE2873">
            <w:pPr>
              <w:shd w:val="clear" w:color="auto" w:fill="FFFFFF"/>
              <w:rPr>
                <w:sz w:val="18"/>
                <w:szCs w:val="18"/>
                <w:lang w:val="en-GB"/>
              </w:rPr>
            </w:pPr>
            <w:r w:rsidRPr="00FB2FEF">
              <w:rPr>
                <w:sz w:val="18"/>
                <w:szCs w:val="18"/>
                <w:lang w:val="en-GB"/>
              </w:rPr>
              <w:t xml:space="preserve">ultrasound machine </w:t>
            </w:r>
            <w:r w:rsidRPr="00FB2FEF">
              <w:rPr>
                <w:sz w:val="18"/>
                <w:szCs w:val="18"/>
                <w:shd w:val="clear" w:color="auto" w:fill="FFFFFF"/>
                <w:lang w:val="en-GB"/>
              </w:rPr>
              <w:t>(Mindray Bio-Medical, Shenzhen, China)</w:t>
            </w:r>
          </w:p>
        </w:tc>
        <w:tc>
          <w:tcPr>
            <w:tcW w:w="1901" w:type="pct"/>
          </w:tcPr>
          <w:p w14:paraId="27A0D000"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w:t>
            </w:r>
            <w:r w:rsidRPr="00FB2FEF">
              <w:rPr>
                <w:sz w:val="18"/>
                <w:szCs w:val="18"/>
                <w:shd w:val="clear" w:color="auto" w:fill="FFFFFF"/>
                <w:lang w:val="en-GB"/>
              </w:rPr>
              <w:t xml:space="preserve"> supine position (45°).</w:t>
            </w:r>
          </w:p>
          <w:p w14:paraId="5F58620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SBT.</w:t>
            </w:r>
          </w:p>
          <w:p w14:paraId="5CB63C3A"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perpendicular to the chest wall, in the 8</w:t>
            </w:r>
            <w:r w:rsidRPr="00FB2FEF">
              <w:rPr>
                <w:sz w:val="18"/>
                <w:szCs w:val="18"/>
                <w:vertAlign w:val="superscript"/>
                <w:lang w:val="en-GB"/>
              </w:rPr>
              <w:t>th</w:t>
            </w:r>
            <w:r w:rsidRPr="00FB2FEF">
              <w:rPr>
                <w:sz w:val="18"/>
                <w:szCs w:val="18"/>
                <w:lang w:val="en-GB"/>
              </w:rPr>
              <w:t xml:space="preserve"> or 9</w:t>
            </w:r>
            <w:r w:rsidRPr="00FB2FEF">
              <w:rPr>
                <w:sz w:val="18"/>
                <w:szCs w:val="18"/>
                <w:vertAlign w:val="superscript"/>
                <w:lang w:val="en-GB"/>
              </w:rPr>
              <w:t>th</w:t>
            </w:r>
            <w:r w:rsidRPr="00FB2FEF">
              <w:rPr>
                <w:sz w:val="18"/>
                <w:szCs w:val="18"/>
                <w:lang w:val="en-GB"/>
              </w:rPr>
              <w:t xml:space="preserve"> intercostal space, between the anterior and the mid-axillary lines to observe the zone of apposition.</w:t>
            </w:r>
          </w:p>
          <w:p w14:paraId="56315D0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3ECBAFB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7.5–10 MHz linear.</w:t>
            </w:r>
          </w:p>
          <w:p w14:paraId="2720B9DA"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2D86A6C7" w14:textId="77777777" w:rsidR="006132D9" w:rsidRPr="00FB2FEF" w:rsidRDefault="006132D9" w:rsidP="00CE2873">
            <w:pPr>
              <w:rPr>
                <w:sz w:val="18"/>
                <w:szCs w:val="18"/>
                <w:lang w:val="en-GB"/>
              </w:rPr>
            </w:pPr>
            <w:r w:rsidRPr="00FB2FEF">
              <w:rPr>
                <w:sz w:val="18"/>
                <w:szCs w:val="18"/>
                <w:lang w:val="en-GB"/>
              </w:rPr>
              <w:t xml:space="preserve">Patient stays in SB ≥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139217A" w14:textId="77777777" w:rsidTr="0044504D">
        <w:tc>
          <w:tcPr>
            <w:tcW w:w="354" w:type="pct"/>
          </w:tcPr>
          <w:p w14:paraId="50FBF50A" w14:textId="5FE4991D" w:rsidR="006132D9" w:rsidRPr="00FB2FEF" w:rsidRDefault="006132D9" w:rsidP="00CE2873">
            <w:pPr>
              <w:ind w:right="-199"/>
              <w:rPr>
                <w:sz w:val="18"/>
                <w:szCs w:val="18"/>
                <w:lang w:val="en-GB"/>
              </w:rPr>
            </w:pPr>
            <w:r w:rsidRPr="00FB2FEF">
              <w:rPr>
                <w:sz w:val="18"/>
                <w:szCs w:val="18"/>
                <w:lang w:val="en-GB"/>
              </w:rPr>
              <w:t>Er 2021</w:t>
            </w:r>
            <w:r w:rsidRPr="00FC0ACA">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FC0ACA">
              <w:rPr>
                <w:sz w:val="18"/>
                <w:szCs w:val="18"/>
                <w:vertAlign w:val="superscript"/>
                <w:lang w:val="en-GB"/>
              </w:rPr>
              <w:instrText xml:space="preserve"> ADDIN EN.CITE </w:instrText>
            </w:r>
            <w:r w:rsidRPr="00FC0ACA">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FC0ACA">
              <w:rPr>
                <w:sz w:val="18"/>
                <w:szCs w:val="18"/>
                <w:vertAlign w:val="superscript"/>
                <w:lang w:val="en-GB"/>
              </w:rPr>
              <w:instrText xml:space="preserve"> ADDIN EN.CITE.DATA </w:instrText>
            </w:r>
            <w:r w:rsidRPr="00FC0ACA">
              <w:rPr>
                <w:sz w:val="18"/>
                <w:szCs w:val="18"/>
                <w:vertAlign w:val="superscript"/>
                <w:lang w:val="en-GB"/>
              </w:rPr>
            </w:r>
            <w:r w:rsidRPr="00FC0ACA">
              <w:rPr>
                <w:sz w:val="18"/>
                <w:szCs w:val="18"/>
                <w:vertAlign w:val="superscript"/>
                <w:lang w:val="en-GB"/>
              </w:rPr>
              <w:fldChar w:fldCharType="end"/>
            </w:r>
            <w:r w:rsidRPr="00FC0ACA">
              <w:rPr>
                <w:sz w:val="18"/>
                <w:szCs w:val="18"/>
                <w:vertAlign w:val="superscript"/>
                <w:lang w:val="en-GB"/>
              </w:rPr>
            </w:r>
            <w:r w:rsidRPr="00FC0ACA">
              <w:rPr>
                <w:sz w:val="18"/>
                <w:szCs w:val="18"/>
                <w:vertAlign w:val="superscript"/>
                <w:lang w:val="en-GB"/>
              </w:rPr>
              <w:fldChar w:fldCharType="separate"/>
            </w:r>
            <w:r w:rsidRPr="00FC0ACA">
              <w:rPr>
                <w:noProof/>
                <w:sz w:val="18"/>
                <w:szCs w:val="18"/>
                <w:vertAlign w:val="superscript"/>
                <w:lang w:val="en-GB"/>
              </w:rPr>
              <w:t>[40]</w:t>
            </w:r>
            <w:r w:rsidRPr="00FC0ACA">
              <w:rPr>
                <w:sz w:val="18"/>
                <w:szCs w:val="18"/>
                <w:vertAlign w:val="superscript"/>
                <w:lang w:val="en-GB"/>
              </w:rPr>
              <w:fldChar w:fldCharType="end"/>
            </w:r>
          </w:p>
        </w:tc>
        <w:tc>
          <w:tcPr>
            <w:tcW w:w="309" w:type="pct"/>
          </w:tcPr>
          <w:p w14:paraId="6CF461AA"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76539936"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0029A089" w14:textId="77777777" w:rsidR="006132D9" w:rsidRPr="00FB2FEF" w:rsidRDefault="006132D9" w:rsidP="00CE2873">
            <w:pPr>
              <w:rPr>
                <w:sz w:val="18"/>
                <w:szCs w:val="18"/>
                <w:lang w:val="en-GB"/>
              </w:rPr>
            </w:pPr>
            <w:r w:rsidRPr="00FB2FEF">
              <w:rPr>
                <w:sz w:val="18"/>
                <w:szCs w:val="18"/>
                <w:lang w:val="en-GB"/>
              </w:rPr>
              <w:t>38</w:t>
            </w:r>
          </w:p>
        </w:tc>
        <w:tc>
          <w:tcPr>
            <w:tcW w:w="351" w:type="pct"/>
          </w:tcPr>
          <w:p w14:paraId="58005B3E" w14:textId="77777777" w:rsidR="006132D9" w:rsidRPr="00FB2FEF" w:rsidRDefault="006132D9" w:rsidP="00CE2873">
            <w:pPr>
              <w:rPr>
                <w:sz w:val="18"/>
                <w:szCs w:val="18"/>
                <w:lang w:val="en-GB"/>
              </w:rPr>
            </w:pPr>
            <w:r w:rsidRPr="00FB2FEF">
              <w:rPr>
                <w:sz w:val="18"/>
                <w:szCs w:val="18"/>
                <w:lang w:val="en-GB"/>
              </w:rPr>
              <w:t>30%†</w:t>
            </w:r>
          </w:p>
          <w:p w14:paraId="20B95190" w14:textId="77777777" w:rsidR="006132D9" w:rsidRPr="00FB2FEF" w:rsidRDefault="006132D9" w:rsidP="00CE2873">
            <w:pPr>
              <w:rPr>
                <w:sz w:val="18"/>
                <w:szCs w:val="18"/>
                <w:lang w:val="en-GB"/>
              </w:rPr>
            </w:pPr>
          </w:p>
        </w:tc>
        <w:tc>
          <w:tcPr>
            <w:tcW w:w="897" w:type="pct"/>
          </w:tcPr>
          <w:p w14:paraId="007AC2BB" w14:textId="77777777" w:rsidR="006132D9" w:rsidRPr="00FB2FEF" w:rsidRDefault="006132D9" w:rsidP="00CE2873">
            <w:pPr>
              <w:rPr>
                <w:sz w:val="18"/>
                <w:szCs w:val="18"/>
                <w:lang w:val="en-GB"/>
              </w:rPr>
            </w:pPr>
            <w:r w:rsidRPr="00FB2FEF">
              <w:rPr>
                <w:sz w:val="18"/>
                <w:szCs w:val="18"/>
              </w:rPr>
              <w:t xml:space="preserve">- </w:t>
            </w:r>
            <w:proofErr w:type="spellStart"/>
            <w:r w:rsidRPr="00FB2FEF">
              <w:rPr>
                <w:sz w:val="18"/>
                <w:szCs w:val="18"/>
              </w:rPr>
              <w:t>Acuson</w:t>
            </w:r>
            <w:proofErr w:type="spellEnd"/>
            <w:r w:rsidRPr="00FB2FEF">
              <w:rPr>
                <w:sz w:val="18"/>
                <w:szCs w:val="18"/>
              </w:rPr>
              <w:t xml:space="preserve"> X700, Siemens</w:t>
            </w:r>
          </w:p>
        </w:tc>
        <w:tc>
          <w:tcPr>
            <w:tcW w:w="1901" w:type="pct"/>
          </w:tcPr>
          <w:p w14:paraId="008D2301"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p>
          <w:p w14:paraId="41849124"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within 36h after intubation.</w:t>
            </w:r>
          </w:p>
          <w:p w14:paraId="15C0E4C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were done at end-expiration and end-inspiration during breaths with a tidal volume of 6-8ml/kg of ideal body weight. The probe was placed between anterior and mid-axillary lines at level of 9-10</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 </w:t>
            </w:r>
          </w:p>
          <w:p w14:paraId="2414CD6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4D19BE7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10.7 MHz linear probe.</w:t>
            </w:r>
          </w:p>
          <w:p w14:paraId="6FACBC56"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value of three consecutive measurements.</w:t>
            </w:r>
          </w:p>
        </w:tc>
        <w:tc>
          <w:tcPr>
            <w:tcW w:w="531" w:type="pct"/>
          </w:tcPr>
          <w:p w14:paraId="50C218AA" w14:textId="77777777" w:rsidR="006132D9" w:rsidRPr="00FB2FEF" w:rsidRDefault="006132D9" w:rsidP="00CE2873">
            <w:pPr>
              <w:rPr>
                <w:sz w:val="18"/>
                <w:szCs w:val="18"/>
                <w:lang w:val="en-GB"/>
              </w:rPr>
            </w:pPr>
            <w:r w:rsidRPr="00FB2FEF">
              <w:rPr>
                <w:sz w:val="18"/>
                <w:szCs w:val="18"/>
                <w:lang w:val="en-GB"/>
              </w:rPr>
              <w:t xml:space="preserve">No reintubation or death within 7 days after </w:t>
            </w:r>
            <w:proofErr w:type="spellStart"/>
            <w:r w:rsidRPr="00FB2FEF">
              <w:rPr>
                <w:sz w:val="18"/>
                <w:szCs w:val="18"/>
                <w:lang w:val="en-GB"/>
              </w:rPr>
              <w:t>extubation</w:t>
            </w:r>
            <w:proofErr w:type="spellEnd"/>
          </w:p>
        </w:tc>
      </w:tr>
      <w:tr w:rsidR="001F6CAB" w:rsidRPr="00FB2FEF" w14:paraId="0A6CA5F0" w14:textId="77777777" w:rsidTr="0044504D">
        <w:tc>
          <w:tcPr>
            <w:tcW w:w="354" w:type="pct"/>
          </w:tcPr>
          <w:p w14:paraId="47C6187E" w14:textId="77777777" w:rsidR="006132D9" w:rsidRPr="00FB2FEF" w:rsidRDefault="006132D9" w:rsidP="00CE2873">
            <w:pPr>
              <w:ind w:right="-199"/>
              <w:rPr>
                <w:sz w:val="18"/>
                <w:szCs w:val="18"/>
                <w:lang w:val="en-GB"/>
              </w:rPr>
            </w:pPr>
            <w:proofErr w:type="spellStart"/>
            <w:r w:rsidRPr="00FB2FEF">
              <w:rPr>
                <w:sz w:val="18"/>
                <w:szCs w:val="18"/>
                <w:lang w:val="en-GB"/>
              </w:rPr>
              <w:t>Farghaly</w:t>
            </w:r>
            <w:proofErr w:type="spellEnd"/>
            <w:r w:rsidRPr="00FB2FEF">
              <w:rPr>
                <w:sz w:val="18"/>
                <w:szCs w:val="18"/>
                <w:lang w:val="en-GB"/>
              </w:rPr>
              <w:t xml:space="preserve"> </w:t>
            </w:r>
          </w:p>
          <w:p w14:paraId="15A66514" w14:textId="12B4FFE8" w:rsidR="006132D9" w:rsidRPr="00FB2FEF" w:rsidRDefault="006132D9" w:rsidP="00CE2873">
            <w:pPr>
              <w:ind w:right="-199"/>
              <w:rPr>
                <w:sz w:val="18"/>
                <w:szCs w:val="18"/>
                <w:lang w:val="en-GB"/>
              </w:rPr>
            </w:pPr>
            <w:r w:rsidRPr="00FB2FEF">
              <w:rPr>
                <w:sz w:val="18"/>
                <w:szCs w:val="18"/>
                <w:lang w:val="en-GB"/>
              </w:rPr>
              <w:t>2017</w: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[3]</w:t>
            </w:r>
            <w:r w:rsidRPr="00FB2FEF">
              <w:rPr>
                <w:sz w:val="18"/>
                <w:szCs w:val="18"/>
                <w:vertAlign w:val="superscript"/>
                <w:lang w:val="en-GB"/>
              </w:rPr>
              <w:fldChar w:fldCharType="end"/>
            </w:r>
          </w:p>
          <w:p w14:paraId="2B8078CC" w14:textId="77777777" w:rsidR="006132D9" w:rsidRPr="00FB2FEF" w:rsidRDefault="006132D9" w:rsidP="00CE2873">
            <w:pPr>
              <w:ind w:right="-199"/>
              <w:rPr>
                <w:sz w:val="18"/>
                <w:szCs w:val="18"/>
                <w:lang w:val="en-GB"/>
              </w:rPr>
            </w:pPr>
          </w:p>
        </w:tc>
        <w:tc>
          <w:tcPr>
            <w:tcW w:w="309" w:type="pct"/>
          </w:tcPr>
          <w:p w14:paraId="7AA6FD5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73525E54"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39F9A770" w14:textId="77777777" w:rsidR="006132D9" w:rsidRPr="00FB2FEF" w:rsidRDefault="006132D9" w:rsidP="00CE2873">
            <w:pPr>
              <w:rPr>
                <w:sz w:val="18"/>
                <w:szCs w:val="18"/>
                <w:lang w:val="en-GB"/>
              </w:rPr>
            </w:pPr>
            <w:r w:rsidRPr="00FB2FEF">
              <w:rPr>
                <w:sz w:val="18"/>
                <w:szCs w:val="18"/>
                <w:lang w:val="en-GB"/>
              </w:rPr>
              <w:t>54</w:t>
            </w:r>
          </w:p>
          <w:p w14:paraId="39995552" w14:textId="77777777" w:rsidR="006132D9" w:rsidRPr="00FB2FEF" w:rsidRDefault="006132D9" w:rsidP="00CE2873">
            <w:pPr>
              <w:rPr>
                <w:sz w:val="18"/>
                <w:szCs w:val="18"/>
                <w:lang w:val="en-GB"/>
              </w:rPr>
            </w:pPr>
          </w:p>
        </w:tc>
        <w:tc>
          <w:tcPr>
            <w:tcW w:w="351" w:type="pct"/>
          </w:tcPr>
          <w:p w14:paraId="4A6AF844" w14:textId="77777777" w:rsidR="006132D9" w:rsidRPr="00FB2FEF" w:rsidRDefault="006132D9" w:rsidP="00CE2873">
            <w:pPr>
              <w:rPr>
                <w:sz w:val="18"/>
                <w:szCs w:val="18"/>
                <w:lang w:val="en-GB"/>
              </w:rPr>
            </w:pPr>
            <w:r w:rsidRPr="00FB2FEF">
              <w:rPr>
                <w:sz w:val="18"/>
                <w:szCs w:val="18"/>
                <w:lang w:val="en-GB"/>
              </w:rPr>
              <w:t xml:space="preserve">34.2 % </w:t>
            </w:r>
          </w:p>
          <w:p w14:paraId="04C31B81" w14:textId="77777777" w:rsidR="006132D9" w:rsidRPr="00FB2FEF" w:rsidRDefault="006132D9" w:rsidP="00CE2873">
            <w:pPr>
              <w:rPr>
                <w:sz w:val="18"/>
                <w:szCs w:val="18"/>
                <w:lang w:val="en-GB"/>
              </w:rPr>
            </w:pPr>
          </w:p>
        </w:tc>
        <w:tc>
          <w:tcPr>
            <w:tcW w:w="897" w:type="pct"/>
          </w:tcPr>
          <w:p w14:paraId="4C02CC53" w14:textId="77777777" w:rsidR="006132D9" w:rsidRPr="00FB2FEF" w:rsidRDefault="006132D9" w:rsidP="00CE2873">
            <w:pPr>
              <w:rPr>
                <w:sz w:val="18"/>
                <w:szCs w:val="18"/>
                <w:lang w:val="en-GB"/>
              </w:rPr>
            </w:pPr>
            <w:r w:rsidRPr="00FB2FEF">
              <w:rPr>
                <w:sz w:val="18"/>
                <w:szCs w:val="18"/>
                <w:lang w:val="en-GB"/>
              </w:rPr>
              <w:t xml:space="preserve">- Samsung </w:t>
            </w:r>
            <w:proofErr w:type="spellStart"/>
            <w:r w:rsidRPr="00FB2FEF">
              <w:rPr>
                <w:sz w:val="18"/>
                <w:szCs w:val="18"/>
                <w:lang w:val="en-GB"/>
              </w:rPr>
              <w:t>Medison</w:t>
            </w:r>
            <w:proofErr w:type="spellEnd"/>
            <w:r w:rsidRPr="00FB2FEF">
              <w:rPr>
                <w:sz w:val="18"/>
                <w:szCs w:val="18"/>
                <w:lang w:val="en-GB"/>
              </w:rPr>
              <w:t xml:space="preserve"> Sono Ace R3 ultrasound system (Samsung company, Seoul, South Korea)</w:t>
            </w:r>
          </w:p>
        </w:tc>
        <w:tc>
          <w:tcPr>
            <w:tcW w:w="1901" w:type="pct"/>
          </w:tcPr>
          <w:p w14:paraId="2265694A"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(45°).</w:t>
            </w:r>
          </w:p>
          <w:p w14:paraId="27850D4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365A5A7E"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during tidal breathing. The probe was placed at the zone of apposition perpendicular to the chest wall, in the 8</w:t>
            </w:r>
            <w:r w:rsidRPr="00FB2FEF">
              <w:rPr>
                <w:sz w:val="18"/>
                <w:szCs w:val="18"/>
                <w:vertAlign w:val="superscript"/>
                <w:lang w:val="en-GB"/>
              </w:rPr>
              <w:t>th</w:t>
            </w:r>
            <w:r w:rsidRPr="00FB2FEF">
              <w:rPr>
                <w:sz w:val="18"/>
                <w:szCs w:val="18"/>
                <w:lang w:val="en-GB"/>
              </w:rPr>
              <w:t xml:space="preserve"> and 9</w:t>
            </w:r>
            <w:r w:rsidRPr="00FB2FEF">
              <w:rPr>
                <w:sz w:val="18"/>
                <w:szCs w:val="18"/>
                <w:vertAlign w:val="superscript"/>
                <w:lang w:val="en-GB"/>
              </w:rPr>
              <w:t>th</w:t>
            </w:r>
            <w:r w:rsidRPr="00FB2FEF">
              <w:rPr>
                <w:sz w:val="18"/>
                <w:szCs w:val="18"/>
                <w:lang w:val="en-GB"/>
              </w:rPr>
              <w:t xml:space="preserve"> intercostal space between anterior axillary and mid-axillary lines. </w:t>
            </w:r>
          </w:p>
          <w:p w14:paraId="434E727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338AC94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 MHz probe.</w:t>
            </w:r>
          </w:p>
          <w:p w14:paraId="6E596909"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771F64D8" w14:textId="77777777" w:rsidR="006132D9" w:rsidRPr="00FB2FEF" w:rsidRDefault="006132D9" w:rsidP="00CE2873">
            <w:pPr>
              <w:rPr>
                <w:sz w:val="18"/>
                <w:szCs w:val="18"/>
                <w:lang w:val="en-GB"/>
              </w:rPr>
            </w:pPr>
            <w:r w:rsidRPr="00FB2FEF">
              <w:rPr>
                <w:sz w:val="18"/>
                <w:szCs w:val="18"/>
                <w:lang w:val="en-GB"/>
              </w:rPr>
              <w:t xml:space="preserve">Maintenance of 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48F0E40D" w14:textId="77777777" w:rsidTr="0044504D">
        <w:tc>
          <w:tcPr>
            <w:tcW w:w="354" w:type="pct"/>
          </w:tcPr>
          <w:p w14:paraId="67724E56" w14:textId="77777777" w:rsidR="006132D9" w:rsidRDefault="006132D9" w:rsidP="00FC0ACA">
            <w:pPr>
              <w:ind w:right="-103"/>
              <w:rPr>
                <w:sz w:val="18"/>
                <w:szCs w:val="18"/>
                <w:lang w:val="fr-BE"/>
              </w:rPr>
            </w:pPr>
            <w:proofErr w:type="spellStart"/>
            <w:r w:rsidRPr="00FB2FEF">
              <w:rPr>
                <w:sz w:val="18"/>
                <w:szCs w:val="18"/>
                <w:lang w:val="fr-BE"/>
              </w:rPr>
              <w:t>Fossat</w:t>
            </w:r>
            <w:proofErr w:type="spellEnd"/>
            <w:r w:rsidRPr="00FB2FEF">
              <w:rPr>
                <w:sz w:val="18"/>
                <w:szCs w:val="18"/>
                <w:lang w:val="fr-BE"/>
              </w:rPr>
              <w:t xml:space="preserve"> 2022</w:t>
            </w:r>
            <w:r w:rsidRPr="00FC0ACA">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[41]</w:t>
            </w:r>
            <w:r w:rsidRPr="00FC0ACA">
              <w:rPr>
                <w:sz w:val="18"/>
                <w:szCs w:val="18"/>
                <w:vertAlign w:val="superscript"/>
                <w:lang w:val="fr-BE"/>
              </w:rPr>
              <w:fldChar w:fldCharType="end"/>
            </w:r>
          </w:p>
          <w:p w14:paraId="144B589D" w14:textId="77777777" w:rsidR="0044504D" w:rsidRDefault="0044504D" w:rsidP="00CE2873">
            <w:pPr>
              <w:ind w:right="-199"/>
              <w:rPr>
                <w:sz w:val="18"/>
                <w:szCs w:val="18"/>
                <w:lang w:val="fr-BE"/>
              </w:rPr>
            </w:pPr>
          </w:p>
          <w:p w14:paraId="1086CBEF" w14:textId="77777777" w:rsidR="0044504D" w:rsidRDefault="0044504D" w:rsidP="00CE2873">
            <w:pPr>
              <w:ind w:right="-199"/>
              <w:rPr>
                <w:sz w:val="18"/>
                <w:szCs w:val="18"/>
                <w:lang w:val="fr-BE"/>
              </w:rPr>
            </w:pPr>
          </w:p>
          <w:p w14:paraId="256E8B55" w14:textId="77777777" w:rsidR="0044504D" w:rsidRDefault="0044504D" w:rsidP="00CE2873">
            <w:pPr>
              <w:ind w:right="-199"/>
              <w:rPr>
                <w:sz w:val="18"/>
                <w:szCs w:val="18"/>
                <w:lang w:val="fr-BE"/>
              </w:rPr>
            </w:pPr>
          </w:p>
          <w:p w14:paraId="714AF1BE" w14:textId="77777777" w:rsidR="0044504D" w:rsidRDefault="0044504D" w:rsidP="00CE2873">
            <w:pPr>
              <w:ind w:right="-199"/>
              <w:rPr>
                <w:sz w:val="18"/>
                <w:szCs w:val="18"/>
                <w:lang w:val="fr-BE"/>
              </w:rPr>
            </w:pPr>
          </w:p>
          <w:p w14:paraId="364E42EC" w14:textId="77777777" w:rsidR="0044504D" w:rsidRDefault="0044504D" w:rsidP="00CE2873">
            <w:pPr>
              <w:ind w:right="-199"/>
              <w:rPr>
                <w:sz w:val="18"/>
                <w:szCs w:val="18"/>
                <w:lang w:val="fr-BE"/>
              </w:rPr>
            </w:pPr>
          </w:p>
          <w:p w14:paraId="4D30383C" w14:textId="77777777" w:rsidR="0044504D" w:rsidRDefault="0044504D" w:rsidP="00CE2873">
            <w:pPr>
              <w:ind w:right="-199"/>
              <w:rPr>
                <w:sz w:val="18"/>
                <w:szCs w:val="18"/>
                <w:lang w:val="fr-BE"/>
              </w:rPr>
            </w:pPr>
          </w:p>
          <w:p w14:paraId="2F0C710A" w14:textId="77777777" w:rsidR="0044504D" w:rsidRDefault="0044504D" w:rsidP="00CE2873">
            <w:pPr>
              <w:ind w:right="-199"/>
              <w:rPr>
                <w:sz w:val="18"/>
                <w:szCs w:val="18"/>
                <w:lang w:val="fr-BE"/>
              </w:rPr>
            </w:pPr>
          </w:p>
          <w:p w14:paraId="7E081548" w14:textId="77777777" w:rsidR="0044504D" w:rsidRDefault="0044504D" w:rsidP="00CE2873">
            <w:pPr>
              <w:ind w:right="-199"/>
              <w:rPr>
                <w:sz w:val="18"/>
                <w:szCs w:val="18"/>
                <w:lang w:val="fr-BE"/>
              </w:rPr>
            </w:pPr>
          </w:p>
          <w:p w14:paraId="13662539" w14:textId="77777777" w:rsidR="0044504D" w:rsidRDefault="0044504D" w:rsidP="00CE2873">
            <w:pPr>
              <w:ind w:right="-199"/>
              <w:rPr>
                <w:sz w:val="18"/>
                <w:szCs w:val="18"/>
                <w:lang w:val="fr-BE"/>
              </w:rPr>
            </w:pPr>
          </w:p>
          <w:p w14:paraId="05269838" w14:textId="6623CD65" w:rsidR="0044504D" w:rsidRPr="00FB2FEF" w:rsidRDefault="0044504D" w:rsidP="00CE2873">
            <w:pPr>
              <w:ind w:right="-199"/>
              <w:rPr>
                <w:sz w:val="18"/>
                <w:szCs w:val="18"/>
                <w:lang w:val="fr-BE"/>
              </w:rPr>
            </w:pPr>
          </w:p>
        </w:tc>
        <w:tc>
          <w:tcPr>
            <w:tcW w:w="309" w:type="pct"/>
          </w:tcPr>
          <w:p w14:paraId="34AA6061"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07404062"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46F2AC98" w14:textId="77777777" w:rsidR="006132D9" w:rsidRPr="00FB2FEF" w:rsidRDefault="006132D9" w:rsidP="00CE2873">
            <w:pPr>
              <w:rPr>
                <w:sz w:val="18"/>
                <w:szCs w:val="18"/>
                <w:lang w:val="en-GB"/>
              </w:rPr>
            </w:pPr>
            <w:r w:rsidRPr="00FB2FEF">
              <w:rPr>
                <w:sz w:val="18"/>
                <w:szCs w:val="18"/>
                <w:lang w:val="en-GB"/>
              </w:rPr>
              <w:t>79</w:t>
            </w:r>
          </w:p>
        </w:tc>
        <w:tc>
          <w:tcPr>
            <w:tcW w:w="351" w:type="pct"/>
          </w:tcPr>
          <w:p w14:paraId="66D41783" w14:textId="77777777" w:rsidR="006132D9" w:rsidRPr="00FB2FEF" w:rsidRDefault="006132D9" w:rsidP="00CE2873">
            <w:pPr>
              <w:rPr>
                <w:sz w:val="18"/>
                <w:szCs w:val="18"/>
                <w:lang w:val="en-GB"/>
              </w:rPr>
            </w:pPr>
            <w:r w:rsidRPr="00FB2FEF">
              <w:rPr>
                <w:sz w:val="18"/>
                <w:szCs w:val="18"/>
                <w:lang w:val="en-GB"/>
              </w:rPr>
              <w:t>30%†</w:t>
            </w:r>
          </w:p>
          <w:p w14:paraId="7196E3B0" w14:textId="77777777" w:rsidR="006132D9" w:rsidRPr="00FB2FEF" w:rsidRDefault="006132D9" w:rsidP="00CE2873">
            <w:pPr>
              <w:rPr>
                <w:sz w:val="18"/>
                <w:szCs w:val="18"/>
                <w:lang w:val="en-GB"/>
              </w:rPr>
            </w:pPr>
          </w:p>
        </w:tc>
        <w:tc>
          <w:tcPr>
            <w:tcW w:w="897" w:type="pct"/>
          </w:tcPr>
          <w:p w14:paraId="44A9D4BE" w14:textId="77777777" w:rsidR="006132D9" w:rsidRPr="00FB2FEF" w:rsidRDefault="006132D9" w:rsidP="00CE2873">
            <w:pPr>
              <w:rPr>
                <w:sz w:val="18"/>
                <w:szCs w:val="18"/>
                <w:shd w:val="clear" w:color="auto" w:fill="FFFFFF"/>
                <w:lang w:val="en-GB"/>
              </w:rPr>
            </w:pPr>
            <w:r w:rsidRPr="00FB2FEF">
              <w:rPr>
                <w:sz w:val="18"/>
                <w:szCs w:val="18"/>
              </w:rPr>
              <w:t>- GE HealthCare</w:t>
            </w:r>
          </w:p>
        </w:tc>
        <w:tc>
          <w:tcPr>
            <w:tcW w:w="1901" w:type="pct"/>
          </w:tcPr>
          <w:p w14:paraId="425355F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1215AF8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5 min of SBT.</w:t>
            </w:r>
          </w:p>
          <w:p w14:paraId="64FAF2B4"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thicknesses measured at end-expiration and end-inspiration. </w:t>
            </w:r>
          </w:p>
          <w:p w14:paraId="0A3DD37D"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 NR</w:t>
            </w:r>
          </w:p>
          <w:p w14:paraId="00E70BB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NR</w:t>
            </w:r>
          </w:p>
          <w:p w14:paraId="3AB888BA" w14:textId="77777777" w:rsidR="006132D9" w:rsidRPr="00FB2FEF" w:rsidRDefault="006132D9" w:rsidP="00CE2873">
            <w:pPr>
              <w:rPr>
                <w:sz w:val="18"/>
                <w:szCs w:val="18"/>
                <w:shd w:val="clear" w:color="auto" w:fill="FFFFFF"/>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546211F9" w14:textId="77777777" w:rsidR="006132D9" w:rsidRPr="00FB2FEF" w:rsidRDefault="006132D9" w:rsidP="00CE2873">
            <w:pPr>
              <w:rPr>
                <w:color w:val="000000"/>
                <w:sz w:val="18"/>
                <w:szCs w:val="18"/>
              </w:rPr>
            </w:pPr>
            <w:r w:rsidRPr="00FB2FEF">
              <w:rPr>
                <w:color w:val="000000"/>
                <w:sz w:val="18"/>
                <w:szCs w:val="18"/>
              </w:rPr>
              <w:t xml:space="preserve">No need for re-intubation or for the initiation of curative noninvasive ventilation (NIV) before or at day 7 after </w:t>
            </w:r>
            <w:proofErr w:type="spellStart"/>
            <w:r w:rsidRPr="00FB2FEF">
              <w:rPr>
                <w:color w:val="000000"/>
                <w:sz w:val="18"/>
                <w:szCs w:val="18"/>
              </w:rPr>
              <w:t>extubation</w:t>
            </w:r>
            <w:proofErr w:type="spellEnd"/>
          </w:p>
          <w:p w14:paraId="515870EC" w14:textId="77777777" w:rsidR="006132D9" w:rsidRPr="00FB2FEF" w:rsidRDefault="006132D9" w:rsidP="00CE2873">
            <w:pPr>
              <w:rPr>
                <w:sz w:val="18"/>
                <w:szCs w:val="18"/>
                <w:lang w:val="en-GB"/>
              </w:rPr>
            </w:pPr>
          </w:p>
        </w:tc>
      </w:tr>
      <w:tr w:rsidR="001F6CAB" w:rsidRPr="00FB2FEF" w14:paraId="1B3DE2E2" w14:textId="77777777" w:rsidTr="0044504D">
        <w:tc>
          <w:tcPr>
            <w:tcW w:w="354" w:type="pct"/>
          </w:tcPr>
          <w:p w14:paraId="5C69AA27" w14:textId="02202ADA" w:rsidR="006132D9" w:rsidRPr="00FB2FEF" w:rsidRDefault="006132D9" w:rsidP="00FC0ACA">
            <w:pPr>
              <w:ind w:right="-103"/>
              <w:rPr>
                <w:sz w:val="18"/>
                <w:szCs w:val="18"/>
                <w:lang w:val="fr-BE"/>
              </w:rPr>
            </w:pPr>
            <w:r w:rsidRPr="00FB2FEF">
              <w:rPr>
                <w:sz w:val="18"/>
                <w:szCs w:val="18"/>
                <w:lang w:val="fr-BE"/>
              </w:rPr>
              <w:lastRenderedPageBreak/>
              <w:t>Genty 2022</w:t>
            </w:r>
            <w:r w:rsidRPr="00FC0ACA">
              <w:rPr>
                <w:sz w:val="18"/>
                <w:szCs w:val="18"/>
                <w:vertAlign w:val="superscript"/>
                <w:lang w:val="fr-BE"/>
              </w:rPr>
              <w:fldChar w:fldCharType="begin">
                <w:fldData xml:space="preserve">PEVuZE5vdGU+PENpdGU+PEF1dGhvcj5HZW50eTwvQXV0aG9yPjxZZWFyPjIwMjI8L1llYXI+PFJl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PEVuZE5vdGU+PENpdGU+PEF1dGhvcj5HZW50eTwvQXV0aG9yPjxZZWFyPjIwMjI8L1llYXI+PFJl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[77]</w:t>
            </w:r>
            <w:r w:rsidRPr="00FC0ACA">
              <w:rPr>
                <w:sz w:val="18"/>
                <w:szCs w:val="18"/>
                <w:vertAlign w:val="superscript"/>
                <w:lang w:val="fr-BE"/>
              </w:rPr>
              <w:fldChar w:fldCharType="end"/>
            </w:r>
          </w:p>
        </w:tc>
        <w:tc>
          <w:tcPr>
            <w:tcW w:w="309" w:type="pct"/>
          </w:tcPr>
          <w:p w14:paraId="5CB1756E"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1EF2DFF2" w14:textId="77777777" w:rsidR="006132D9" w:rsidRPr="00FB2FEF" w:rsidRDefault="006132D9" w:rsidP="00CE2873">
            <w:pPr>
              <w:rPr>
                <w:sz w:val="18"/>
                <w:szCs w:val="18"/>
                <w:lang w:val="en-GB"/>
              </w:rPr>
            </w:pPr>
            <w:r w:rsidRPr="00FB2FEF">
              <w:rPr>
                <w:sz w:val="18"/>
                <w:szCs w:val="18"/>
                <w:lang w:val="en-GB"/>
              </w:rPr>
              <w:t>Cardiothoracic ICU, MV patients</w:t>
            </w:r>
          </w:p>
        </w:tc>
        <w:tc>
          <w:tcPr>
            <w:tcW w:w="302" w:type="pct"/>
          </w:tcPr>
          <w:p w14:paraId="6685F85D" w14:textId="77777777" w:rsidR="006132D9" w:rsidRPr="00FB2FEF" w:rsidRDefault="006132D9" w:rsidP="00CE2873">
            <w:pPr>
              <w:rPr>
                <w:sz w:val="18"/>
                <w:szCs w:val="18"/>
                <w:lang w:val="en-GB"/>
              </w:rPr>
            </w:pPr>
            <w:r w:rsidRPr="00FB2FEF">
              <w:rPr>
                <w:sz w:val="18"/>
                <w:szCs w:val="18"/>
                <w:lang w:val="en-GB"/>
              </w:rPr>
              <w:t>50</w:t>
            </w:r>
          </w:p>
        </w:tc>
        <w:tc>
          <w:tcPr>
            <w:tcW w:w="351" w:type="pct"/>
          </w:tcPr>
          <w:p w14:paraId="3C96037E" w14:textId="77777777" w:rsidR="006132D9" w:rsidRPr="00FB2FEF" w:rsidRDefault="006132D9" w:rsidP="00CE2873">
            <w:pPr>
              <w:rPr>
                <w:sz w:val="18"/>
                <w:szCs w:val="18"/>
                <w:lang w:val="en-GB"/>
              </w:rPr>
            </w:pPr>
            <w:r w:rsidRPr="00FB2FEF">
              <w:rPr>
                <w:sz w:val="18"/>
                <w:szCs w:val="18"/>
                <w:lang w:val="en-GB"/>
              </w:rPr>
              <w:t>50%</w:t>
            </w:r>
          </w:p>
        </w:tc>
        <w:tc>
          <w:tcPr>
            <w:tcW w:w="897" w:type="pct"/>
          </w:tcPr>
          <w:p w14:paraId="6210CE5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Vivid 6 ultrasound probe (GE Healthcare, Chicago, Illinois)</w:t>
            </w:r>
          </w:p>
        </w:tc>
        <w:tc>
          <w:tcPr>
            <w:tcW w:w="1901" w:type="pct"/>
          </w:tcPr>
          <w:p w14:paraId="39C8CA1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66FD3F60"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1C75251D" w14:textId="77777777" w:rsidR="006132D9" w:rsidRPr="00FB2FEF" w:rsidRDefault="006132D9" w:rsidP="00CE2873">
            <w:pPr>
              <w:autoSpaceDE w:val="0"/>
              <w:autoSpaceDN w:val="0"/>
              <w:adjustRightInd w:val="0"/>
              <w:rPr>
                <w:sz w:val="18"/>
                <w:szCs w:val="18"/>
                <w:shd w:val="clear" w:color="auto" w:fill="FFFFFF"/>
                <w:lang w:val="en-GB"/>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w:t>
            </w:r>
            <w:r w:rsidRPr="00FB2FEF">
              <w:rPr>
                <w:sz w:val="18"/>
                <w:szCs w:val="18"/>
                <w:lang w:val="en-GB"/>
              </w:rPr>
              <w:t>m</w:t>
            </w:r>
            <w:r w:rsidRPr="00FB2FEF">
              <w:rPr>
                <w:sz w:val="18"/>
                <w:szCs w:val="18"/>
                <w:shd w:val="clear" w:color="auto" w:fill="FFFFFF"/>
                <w:lang w:val="en-GB"/>
              </w:rPr>
              <w:t>easurements were performed using the leading-edge method to minimize thickness overestimation due to inclusion of the peritoneal membrane. The breathing frequency curve was connected to the ultrasound device to locate end-expiration and end inspiration on the ultrasound images.</w:t>
            </w:r>
          </w:p>
          <w:p w14:paraId="551D77D7" w14:textId="77777777" w:rsidR="006132D9" w:rsidRPr="00FB2FEF" w:rsidRDefault="006132D9" w:rsidP="00CE2873">
            <w:pPr>
              <w:autoSpaceDE w:val="0"/>
              <w:autoSpaceDN w:val="0"/>
              <w:adjustRightInd w:val="0"/>
              <w:rPr>
                <w:sz w:val="18"/>
                <w:szCs w:val="18"/>
                <w:shd w:val="clear" w:color="auto" w:fill="FFFFFF"/>
                <w:lang w:val="en-GB"/>
              </w:rPr>
            </w:pPr>
            <w:r w:rsidRPr="00FB2FEF">
              <w:rPr>
                <w:sz w:val="18"/>
                <w:szCs w:val="18"/>
                <w:shd w:val="clear" w:color="auto" w:fill="FFFFFF"/>
                <w:lang w:val="en-GB"/>
              </w:rPr>
              <w:t>Diaphragm end-expiratory thickness was measured just before thickening started and end-inspiratory thickness at the inspiratory peak.</w:t>
            </w:r>
          </w:p>
          <w:p w14:paraId="668B56AF"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w:t>
            </w:r>
            <w:r w:rsidRPr="00FB2FEF">
              <w:rPr>
                <w:sz w:val="18"/>
                <w:szCs w:val="18"/>
                <w:shd w:val="clear" w:color="auto" w:fill="FFFFFF"/>
              </w:rPr>
              <w:t xml:space="preserve"> NR</w:t>
            </w:r>
          </w:p>
          <w:p w14:paraId="0A8960C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7-10-MHz linear probe.</w:t>
            </w:r>
          </w:p>
          <w:p w14:paraId="535266AB"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the mean of measurements during 3 consecutive breaths.</w:t>
            </w:r>
          </w:p>
        </w:tc>
        <w:tc>
          <w:tcPr>
            <w:tcW w:w="531" w:type="pct"/>
          </w:tcPr>
          <w:p w14:paraId="1B3986B0" w14:textId="77777777" w:rsidR="006132D9" w:rsidRPr="00FB2FEF" w:rsidRDefault="006132D9" w:rsidP="00CE2873">
            <w:pPr>
              <w:rPr>
                <w:color w:val="000000"/>
                <w:sz w:val="18"/>
                <w:szCs w:val="18"/>
              </w:rPr>
            </w:pPr>
            <w:r w:rsidRPr="00FB2FEF">
              <w:rPr>
                <w:color w:val="000000"/>
                <w:sz w:val="18"/>
                <w:szCs w:val="18"/>
              </w:rPr>
              <w:t xml:space="preserve">Weaning failure was defined as SBT failure or </w:t>
            </w:r>
            <w:proofErr w:type="spellStart"/>
            <w:r w:rsidRPr="00FB2FEF">
              <w:rPr>
                <w:color w:val="000000"/>
                <w:sz w:val="18"/>
                <w:szCs w:val="18"/>
              </w:rPr>
              <w:t>extubation</w:t>
            </w:r>
            <w:proofErr w:type="spellEnd"/>
            <w:r w:rsidRPr="00FB2FEF">
              <w:rPr>
                <w:color w:val="000000"/>
                <w:sz w:val="18"/>
                <w:szCs w:val="18"/>
              </w:rPr>
              <w:t xml:space="preserve"> followed by reintubation</w:t>
            </w:r>
          </w:p>
          <w:p w14:paraId="08F0DC3E" w14:textId="77777777" w:rsidR="006132D9" w:rsidRPr="00FB2FEF" w:rsidRDefault="006132D9" w:rsidP="00CE2873">
            <w:pPr>
              <w:rPr>
                <w:color w:val="000000"/>
                <w:sz w:val="18"/>
                <w:szCs w:val="18"/>
              </w:rPr>
            </w:pPr>
            <w:r w:rsidRPr="00FB2FEF">
              <w:rPr>
                <w:color w:val="000000"/>
                <w:sz w:val="18"/>
                <w:szCs w:val="18"/>
              </w:rPr>
              <w:t>within 48h.</w:t>
            </w:r>
          </w:p>
        </w:tc>
      </w:tr>
      <w:tr w:rsidR="001F6CAB" w:rsidRPr="00FB2FEF" w14:paraId="34973D8D" w14:textId="77777777" w:rsidTr="0044504D">
        <w:tc>
          <w:tcPr>
            <w:tcW w:w="354" w:type="pct"/>
          </w:tcPr>
          <w:p w14:paraId="3035BFF6" w14:textId="2EE5BDD3" w:rsidR="006132D9" w:rsidRPr="00FB2FEF" w:rsidRDefault="006132D9" w:rsidP="00CE2873">
            <w:pPr>
              <w:ind w:right="-199"/>
              <w:rPr>
                <w:sz w:val="18"/>
                <w:szCs w:val="18"/>
                <w:lang w:val="fr-BE"/>
              </w:rPr>
            </w:pPr>
            <w:proofErr w:type="spellStart"/>
            <w:r w:rsidRPr="00FB2FEF">
              <w:rPr>
                <w:sz w:val="18"/>
                <w:szCs w:val="18"/>
                <w:lang w:val="fr-BE"/>
              </w:rPr>
              <w:t>Gok</w:t>
            </w:r>
            <w:proofErr w:type="spellEnd"/>
            <w:r w:rsidRPr="00FB2FEF">
              <w:rPr>
                <w:sz w:val="18"/>
                <w:szCs w:val="18"/>
                <w:lang w:val="fr-BE"/>
              </w:rPr>
              <w:t xml:space="preserve"> 2021</w:t>
            </w:r>
            <w:r w:rsidRPr="00FC0ACA">
              <w:rPr>
                <w:sz w:val="18"/>
                <w:szCs w:val="18"/>
                <w:vertAlign w:val="superscript"/>
                <w:lang w:val="fr-BE"/>
              </w:rPr>
              <w:fldChar w:fldCharType="begin"/>
            </w:r>
            <w:r w:rsidRPr="00FC0ACA">
              <w:rPr>
                <w:sz w:val="18"/>
                <w:szCs w:val="18"/>
                <w:vertAlign w:val="superscript"/>
                <w:lang w:val="fr-BE"/>
              </w:rPr>
              <w:instrText xml:space="preserve"> ADDIN EN.CITE &lt;EndNote&gt;&lt;Cite&gt;&lt;Author&gt;Gok&lt;/Author&gt;&lt;Year&gt;2021&lt;/Year&gt;&lt;RecNum&gt;416&lt;/RecNum&gt;&lt;DisplayText&gt;[43]&lt;/DisplayText&gt;&lt;record&gt;&lt;rec-number&gt;416&lt;/rec-number&gt;&lt;foreign-keys&gt;&lt;key app="EN" db-id="zwdsx2sx190apyezss95pw2jdwsdd9052asd" timestamp="1674482824"&gt;416&lt;/key&gt;&lt;/foreign-keys&gt;&lt;ref-type name="Journal Article"&gt;17&lt;/ref-type&gt;&lt;contributors&gt;&lt;authors&gt;&lt;author&gt;Gok, F.&lt;/author&gt;&lt;author&gt;Mercan, A.&lt;/author&gt;&lt;author&gt;Kilicaslan, A.&lt;/author&gt;&lt;author&gt;Sarkilar, G.&lt;/author&gt;&lt;author&gt;Yosunkaya, A.&lt;/author&gt;&lt;/authors&gt;&lt;/contributors&gt;&lt;auth-address&gt;Necmettin Erbakan Univ, Meram Sch Med, Dept Crit Care Med, Konya, Turkey&amp;#xD;Necmettin Erbakan Univ, Meram Sch Med, Dept Anesthesiol &amp;amp; Reanimat, Konya, Turkey&lt;/auth-address&gt;&lt;titles&gt;&lt;title&gt;Diaphragm and Lung Ultrasonography During Weaning From Mechanical Ventilation in Critically Ill Patients&lt;/title&gt;&lt;secondary-title&gt;Cureus&lt;/secondary-title&gt;&lt;alt-title&gt;Cureus&lt;/alt-title&gt;&lt;/titles&gt;&lt;periodical&gt;&lt;full-title&gt;Cureus&lt;/full-title&gt;&lt;abbr-1&gt;Cureus&lt;/abbr-1&gt;&lt;/periodical&gt;&lt;alt-periodical&gt;&lt;full-title&gt;Cureus&lt;/full-title&gt;&lt;abbr-1&gt;Cureus&lt;/abbr-1&gt;&lt;/alt-periodical&gt;&lt;volume&gt;13&lt;/volume&gt;&lt;number&gt;5&lt;/number&gt;&lt;keywords&gt;&lt;keyword&gt;diaphragmatic ultrasound&lt;/keyword&gt;&lt;keyword&gt;lung ultrasound&lt;/keyword&gt;&lt;keyword&gt;weaning&lt;/keyword&gt;&lt;keyword&gt;critically ill patients&lt;/keyword&gt;&lt;keyword&gt;mechanical ventilation&lt;/keyword&gt;&lt;keyword&gt;ultrasound assessment&lt;/keyword&gt;&lt;keyword&gt;extubation&lt;/keyword&gt;&lt;keyword&gt;failure&lt;/keyword&gt;&lt;keyword&gt;trial&lt;/keyword&gt;&lt;keyword&gt;diagnosis&lt;/keyword&gt;&lt;/keywords&gt;&lt;dates&gt;&lt;year&gt;2021&lt;/year&gt;&lt;pub-dates&gt;&lt;date&gt;May 16&lt;/date&gt;&lt;/pub-dates&gt;&lt;/dates&gt;&lt;accession-num&gt;WOS:000651827800008&lt;/accession-num&gt;&lt;urls&gt;&lt;related-urls&gt;&lt;url&gt;&amp;lt;Go to ISI&amp;gt;://WOS:000651827800008&lt;/url&gt;&lt;/related-urls&gt;&lt;/urls&gt;&lt;electronic-resource-num&gt;ARTN e15057&amp;#xD;10.7759/cureus.15057&lt;/electronic-resource-num&gt;&lt;language&gt;English&lt;/language&gt;&lt;/record&gt;&lt;/Cite&gt;&lt;/EndNote&gt;</w:instrText>
            </w:r>
            <w:r w:rsidRPr="00FC0ACA">
              <w:rPr>
                <w:sz w:val="18"/>
                <w:szCs w:val="18"/>
                <w:vertAlign w:val="superscript"/>
                <w:lang w:val="fr-BE"/>
              </w:rPr>
              <w:fldChar w:fldCharType="separate"/>
            </w:r>
            <w:r w:rsidRPr="00FC0ACA">
              <w:rPr>
                <w:noProof/>
                <w:sz w:val="18"/>
                <w:szCs w:val="18"/>
                <w:vertAlign w:val="superscript"/>
                <w:lang w:val="fr-BE"/>
              </w:rPr>
              <w:t>[43]</w:t>
            </w:r>
            <w:r w:rsidRPr="00FC0ACA">
              <w:rPr>
                <w:sz w:val="18"/>
                <w:szCs w:val="18"/>
                <w:vertAlign w:val="superscript"/>
                <w:lang w:val="fr-BE"/>
              </w:rPr>
              <w:fldChar w:fldCharType="end"/>
            </w:r>
          </w:p>
        </w:tc>
        <w:tc>
          <w:tcPr>
            <w:tcW w:w="309" w:type="pct"/>
          </w:tcPr>
          <w:p w14:paraId="1911FB43"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61E10A56"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1566CA5" w14:textId="77777777" w:rsidR="006132D9" w:rsidRPr="00FB2FEF" w:rsidRDefault="006132D9" w:rsidP="00CE2873">
            <w:pPr>
              <w:rPr>
                <w:sz w:val="18"/>
                <w:szCs w:val="18"/>
                <w:lang w:val="en-GB"/>
              </w:rPr>
            </w:pPr>
            <w:r w:rsidRPr="00FB2FEF">
              <w:rPr>
                <w:sz w:val="18"/>
                <w:szCs w:val="18"/>
                <w:lang w:val="en-GB"/>
              </w:rPr>
              <w:t>46</w:t>
            </w:r>
          </w:p>
        </w:tc>
        <w:tc>
          <w:tcPr>
            <w:tcW w:w="351" w:type="pct"/>
          </w:tcPr>
          <w:p w14:paraId="3B92C2E5" w14:textId="77777777" w:rsidR="006132D9" w:rsidRPr="00FB2FEF" w:rsidRDefault="006132D9" w:rsidP="00CE2873">
            <w:pPr>
              <w:rPr>
                <w:sz w:val="18"/>
                <w:szCs w:val="18"/>
                <w:lang w:val="en-GB"/>
              </w:rPr>
            </w:pPr>
            <w:r w:rsidRPr="00FB2FEF">
              <w:rPr>
                <w:sz w:val="18"/>
                <w:szCs w:val="18"/>
                <w:lang w:val="en-GB"/>
              </w:rPr>
              <w:t>27.5 %</w:t>
            </w:r>
          </w:p>
        </w:tc>
        <w:tc>
          <w:tcPr>
            <w:tcW w:w="897" w:type="pct"/>
          </w:tcPr>
          <w:p w14:paraId="084B939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rPr>
              <w:t xml:space="preserve">Philips </w:t>
            </w:r>
            <w:proofErr w:type="spellStart"/>
            <w:r w:rsidRPr="00FB2FEF">
              <w:rPr>
                <w:sz w:val="18"/>
                <w:szCs w:val="18"/>
              </w:rPr>
              <w:t>Affiniti</w:t>
            </w:r>
            <w:proofErr w:type="spellEnd"/>
            <w:r w:rsidRPr="00FB2FEF">
              <w:rPr>
                <w:sz w:val="18"/>
                <w:szCs w:val="18"/>
              </w:rPr>
              <w:t xml:space="preserve"> (Philips, Amsterdam, Netherlands</w:t>
            </w:r>
          </w:p>
        </w:tc>
        <w:tc>
          <w:tcPr>
            <w:tcW w:w="1901" w:type="pct"/>
          </w:tcPr>
          <w:p w14:paraId="566933B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1CF1A7A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 (T-piece trial).</w:t>
            </w:r>
          </w:p>
          <w:p w14:paraId="7DB8B58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 xml:space="preserve">thicknesses measured at end-expiration and end-inspiration. </w:t>
            </w:r>
            <w:r w:rsidRPr="00FB2FEF">
              <w:rPr>
                <w:sz w:val="18"/>
                <w:szCs w:val="18"/>
              </w:rPr>
              <w:t>The probe was placed in the intercostal space at the zone of apposition.</w:t>
            </w:r>
          </w:p>
          <w:p w14:paraId="32183D4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66F2B85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4-12 MHz linear probe. </w:t>
            </w:r>
          </w:p>
          <w:p w14:paraId="089781C9" w14:textId="77777777" w:rsidR="006132D9" w:rsidRPr="00FB2FEF" w:rsidRDefault="006132D9" w:rsidP="00CE2873">
            <w:pPr>
              <w:rPr>
                <w:sz w:val="18"/>
                <w:szCs w:val="18"/>
                <w:shd w:val="clear" w:color="auto" w:fill="FFFFFF"/>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five measurements.</w:t>
            </w:r>
          </w:p>
        </w:tc>
        <w:tc>
          <w:tcPr>
            <w:tcW w:w="531" w:type="pct"/>
          </w:tcPr>
          <w:p w14:paraId="375A9FC3" w14:textId="77777777" w:rsidR="006132D9" w:rsidRPr="00FB2FEF" w:rsidRDefault="006132D9" w:rsidP="00CE2873">
            <w:pPr>
              <w:rPr>
                <w:color w:val="000000"/>
                <w:sz w:val="18"/>
                <w:szCs w:val="18"/>
              </w:rPr>
            </w:pPr>
            <w:r w:rsidRPr="00FB2FEF">
              <w:rPr>
                <w:color w:val="000000"/>
                <w:sz w:val="18"/>
                <w:szCs w:val="18"/>
              </w:rPr>
              <w:t xml:space="preserve">No re-intubation or need for NIV within 48h after </w:t>
            </w:r>
            <w:proofErr w:type="spellStart"/>
            <w:r w:rsidRPr="00FB2FEF">
              <w:rPr>
                <w:color w:val="000000"/>
                <w:sz w:val="18"/>
                <w:szCs w:val="18"/>
              </w:rPr>
              <w:t>extubation</w:t>
            </w:r>
            <w:r w:rsidRPr="00FB2FEF">
              <w:rPr>
                <w:color w:val="000000"/>
                <w:sz w:val="18"/>
                <w:szCs w:val="18"/>
                <w:vertAlign w:val="superscript"/>
              </w:rPr>
              <w:t>a</w:t>
            </w:r>
            <w:proofErr w:type="spellEnd"/>
            <w:r w:rsidRPr="00FB2FEF">
              <w:rPr>
                <w:color w:val="000000"/>
                <w:sz w:val="18"/>
                <w:szCs w:val="18"/>
              </w:rPr>
              <w:t>.</w:t>
            </w:r>
          </w:p>
          <w:p w14:paraId="2AAFC7F8" w14:textId="77777777" w:rsidR="006132D9" w:rsidRPr="00FB2FEF" w:rsidRDefault="006132D9" w:rsidP="00CE2873">
            <w:pPr>
              <w:rPr>
                <w:sz w:val="18"/>
                <w:szCs w:val="18"/>
              </w:rPr>
            </w:pPr>
          </w:p>
        </w:tc>
      </w:tr>
      <w:tr w:rsidR="001F6CAB" w:rsidRPr="00FB2FEF" w14:paraId="6C5F2589" w14:textId="77777777" w:rsidTr="0044504D">
        <w:tc>
          <w:tcPr>
            <w:tcW w:w="354" w:type="pct"/>
          </w:tcPr>
          <w:p w14:paraId="29211680" w14:textId="77777777" w:rsidR="006132D9" w:rsidRPr="00FB2FEF" w:rsidRDefault="006132D9" w:rsidP="00CE2873">
            <w:pPr>
              <w:ind w:right="-199"/>
              <w:rPr>
                <w:sz w:val="18"/>
                <w:szCs w:val="18"/>
                <w:lang w:val="fr-BE"/>
              </w:rPr>
            </w:pPr>
            <w:proofErr w:type="spellStart"/>
            <w:r w:rsidRPr="00FB2FEF">
              <w:rPr>
                <w:sz w:val="18"/>
                <w:szCs w:val="18"/>
                <w:lang w:val="fr-BE"/>
              </w:rPr>
              <w:t>Gonzàlez</w:t>
            </w:r>
            <w:proofErr w:type="spellEnd"/>
            <w:r w:rsidRPr="00FB2FEF">
              <w:rPr>
                <w:sz w:val="18"/>
                <w:szCs w:val="18"/>
                <w:lang w:val="fr-BE"/>
              </w:rPr>
              <w:t xml:space="preserve">-Aguirre </w:t>
            </w:r>
          </w:p>
          <w:p w14:paraId="756902E4" w14:textId="6A46FAEA" w:rsidR="006132D9" w:rsidRPr="00FB2FEF" w:rsidRDefault="006132D9" w:rsidP="00CE2873">
            <w:pPr>
              <w:ind w:right="-199"/>
              <w:rPr>
                <w:sz w:val="18"/>
                <w:szCs w:val="18"/>
                <w:lang w:val="fr-BE"/>
              </w:rPr>
            </w:pPr>
            <w:r w:rsidRPr="00FB2FEF">
              <w:rPr>
                <w:sz w:val="18"/>
                <w:szCs w:val="18"/>
                <w:lang w:val="fr-BE"/>
              </w:rPr>
              <w:t>2019</w:t>
            </w:r>
            <w:r w:rsidRPr="00FB2FEF">
              <w:rPr>
                <w:sz w:val="18"/>
                <w:szCs w:val="18"/>
                <w:vertAlign w:val="superscript"/>
                <w:lang w:val="en-GB"/>
              </w:rPr>
              <w:fldChar w:fldCharType="begin">
                <w:fldData xml:space="preserve">PEVuZE5vdGU+PENpdGU+PEF1dGhvcj5Hb256w6FsZXotQWd1aXJyZTwvQXV0aG9yPjxZZWFyPjIw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PEVuZE5vdGU+PENpdGU+PEF1dGhvcj5Hb256w6FsZXotQWd1aXJyZTwvQXV0aG9yPjxZZWFyPjIw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[4]</w:t>
            </w:r>
            <w:r w:rsidRPr="00FB2FEF">
              <w:rPr>
                <w:sz w:val="18"/>
                <w:szCs w:val="18"/>
                <w:vertAlign w:val="superscript"/>
                <w:lang w:val="en-GB"/>
              </w:rPr>
              <w:fldChar w:fldCharType="end"/>
            </w:r>
          </w:p>
        </w:tc>
        <w:tc>
          <w:tcPr>
            <w:tcW w:w="309" w:type="pct"/>
          </w:tcPr>
          <w:p w14:paraId="58A0CF3A" w14:textId="77777777" w:rsidR="006132D9" w:rsidRPr="00FB2FEF" w:rsidRDefault="006132D9" w:rsidP="00CE2873">
            <w:pPr>
              <w:rPr>
                <w:sz w:val="18"/>
                <w:szCs w:val="18"/>
                <w:lang w:val="en-GB"/>
              </w:rPr>
            </w:pPr>
            <w:r w:rsidRPr="00FB2FEF">
              <w:rPr>
                <w:sz w:val="18"/>
                <w:szCs w:val="18"/>
                <w:lang w:val="en-GB"/>
              </w:rPr>
              <w:t>Mexico</w:t>
            </w:r>
          </w:p>
        </w:tc>
        <w:tc>
          <w:tcPr>
            <w:tcW w:w="354" w:type="pct"/>
          </w:tcPr>
          <w:p w14:paraId="2C3ABB37" w14:textId="77777777" w:rsidR="006132D9" w:rsidRPr="00FB2FEF" w:rsidRDefault="006132D9" w:rsidP="00CE2873">
            <w:pPr>
              <w:rPr>
                <w:sz w:val="18"/>
                <w:szCs w:val="18"/>
                <w:lang w:val="en-GB"/>
              </w:rPr>
            </w:pPr>
            <w:r w:rsidRPr="00FB2FEF">
              <w:rPr>
                <w:sz w:val="18"/>
                <w:szCs w:val="18"/>
                <w:lang w:val="en-GB"/>
              </w:rPr>
              <w:t>MICU or SICU, MV patients</w:t>
            </w:r>
          </w:p>
        </w:tc>
        <w:tc>
          <w:tcPr>
            <w:tcW w:w="302" w:type="pct"/>
          </w:tcPr>
          <w:p w14:paraId="642CE9F8" w14:textId="77777777" w:rsidR="006132D9" w:rsidRPr="00FB2FEF" w:rsidRDefault="006132D9" w:rsidP="00CE2873">
            <w:pPr>
              <w:rPr>
                <w:sz w:val="18"/>
                <w:szCs w:val="18"/>
                <w:lang w:val="en-GB"/>
              </w:rPr>
            </w:pPr>
            <w:r w:rsidRPr="00FB2FEF">
              <w:rPr>
                <w:sz w:val="18"/>
                <w:szCs w:val="18"/>
                <w:lang w:val="en-GB"/>
              </w:rPr>
              <w:t>82</w:t>
            </w:r>
          </w:p>
        </w:tc>
        <w:tc>
          <w:tcPr>
            <w:tcW w:w="351" w:type="pct"/>
          </w:tcPr>
          <w:p w14:paraId="2A18C9C1"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1400B1DB" w14:textId="77777777" w:rsidR="006132D9" w:rsidRPr="00FB2FEF" w:rsidRDefault="006132D9" w:rsidP="00CE2873">
            <w:pPr>
              <w:rPr>
                <w:sz w:val="18"/>
                <w:szCs w:val="18"/>
                <w:shd w:val="clear" w:color="auto" w:fill="FFFFFF"/>
                <w:lang w:val="fr-BE"/>
              </w:rPr>
            </w:pPr>
            <w:r w:rsidRPr="00FB2FEF">
              <w:rPr>
                <w:sz w:val="18"/>
                <w:szCs w:val="18"/>
                <w:lang w:val="fr-BE"/>
              </w:rPr>
              <w:t xml:space="preserve">- GE </w:t>
            </w:r>
            <w:proofErr w:type="spellStart"/>
            <w:r w:rsidRPr="00FB2FEF">
              <w:rPr>
                <w:sz w:val="18"/>
                <w:szCs w:val="18"/>
                <w:lang w:val="fr-BE"/>
              </w:rPr>
              <w:t>Logiq</w:t>
            </w:r>
            <w:proofErr w:type="spellEnd"/>
            <w:r w:rsidRPr="00FB2FEF">
              <w:rPr>
                <w:sz w:val="18"/>
                <w:szCs w:val="18"/>
                <w:lang w:val="fr-BE"/>
              </w:rPr>
              <w:t xml:space="preserve"> XP (Soma </w:t>
            </w:r>
            <w:proofErr w:type="spellStart"/>
            <w:r w:rsidRPr="00FB2FEF">
              <w:rPr>
                <w:sz w:val="18"/>
                <w:szCs w:val="18"/>
                <w:lang w:val="fr-BE"/>
              </w:rPr>
              <w:t>Technology</w:t>
            </w:r>
            <w:proofErr w:type="spellEnd"/>
            <w:r w:rsidRPr="00FB2FEF">
              <w:rPr>
                <w:sz w:val="18"/>
                <w:szCs w:val="18"/>
                <w:lang w:val="fr-BE"/>
              </w:rPr>
              <w:t>, Inc.)</w:t>
            </w:r>
          </w:p>
        </w:tc>
        <w:tc>
          <w:tcPr>
            <w:tcW w:w="1901" w:type="pct"/>
          </w:tcPr>
          <w:p w14:paraId="79B3CFA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w:t>
            </w:r>
          </w:p>
          <w:p w14:paraId="0231791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NR</w:t>
            </w:r>
          </w:p>
          <w:p w14:paraId="3EFEDE9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 xml:space="preserve">thicknesses measured </w:t>
            </w:r>
            <w:r w:rsidRPr="00FB2FEF">
              <w:rPr>
                <w:sz w:val="18"/>
                <w:szCs w:val="18"/>
                <w:shd w:val="clear" w:color="auto" w:fill="FFFFFF"/>
                <w:lang w:val="en-GB"/>
              </w:rPr>
              <w:t>during tidal breathing, at maximal inspiration and expiration. The probe was placed at 8</w:t>
            </w:r>
            <w:r w:rsidRPr="00FB2FEF">
              <w:rPr>
                <w:sz w:val="18"/>
                <w:szCs w:val="18"/>
                <w:shd w:val="clear" w:color="auto" w:fill="FFFFFF"/>
                <w:vertAlign w:val="superscript"/>
                <w:lang w:val="en-GB"/>
              </w:rPr>
              <w:t>th</w:t>
            </w:r>
            <w:r w:rsidRPr="00FB2FEF">
              <w:rPr>
                <w:sz w:val="18"/>
                <w:szCs w:val="18"/>
                <w:shd w:val="clear" w:color="auto" w:fill="FFFFFF"/>
                <w:lang w:val="en-GB"/>
              </w:rPr>
              <w:t xml:space="preserve"> or 9</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 at mid-axillary line. </w:t>
            </w:r>
          </w:p>
          <w:p w14:paraId="52AE170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7BB6660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 MHz linear probe.</w:t>
            </w:r>
          </w:p>
          <w:p w14:paraId="1F74BF09"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5CD1816D" w14:textId="77777777" w:rsidR="006132D9" w:rsidRPr="00FB2FEF" w:rsidRDefault="006132D9" w:rsidP="00CE2873">
            <w:pPr>
              <w:rPr>
                <w:sz w:val="18"/>
                <w:szCs w:val="18"/>
                <w:lang w:val="en-GB"/>
              </w:rPr>
            </w:pPr>
            <w:r w:rsidRPr="00FB2FEF">
              <w:rPr>
                <w:sz w:val="18"/>
                <w:szCs w:val="18"/>
                <w:lang w:val="en-GB"/>
              </w:rPr>
              <w:t xml:space="preserve">No reinsertion of endotracheal tube for &gt; 48h after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7370DCFC" w14:textId="77777777" w:rsidTr="0044504D">
        <w:tc>
          <w:tcPr>
            <w:tcW w:w="354" w:type="pct"/>
          </w:tcPr>
          <w:p w14:paraId="192FEB0A" w14:textId="29FED339" w:rsidR="006132D9" w:rsidRPr="00FB2FEF" w:rsidRDefault="006132D9" w:rsidP="00CE2873">
            <w:pPr>
              <w:rPr>
                <w:sz w:val="18"/>
                <w:szCs w:val="18"/>
                <w:lang w:val="fr-BE"/>
              </w:rPr>
            </w:pPr>
            <w:proofErr w:type="spellStart"/>
            <w:r w:rsidRPr="00FB2FEF">
              <w:rPr>
                <w:sz w:val="18"/>
                <w:szCs w:val="18"/>
                <w:lang w:val="fr-BE"/>
              </w:rPr>
              <w:t>Haaksma</w:t>
            </w:r>
            <w:proofErr w:type="spellEnd"/>
            <w:r w:rsidRPr="00FB2FEF">
              <w:rPr>
                <w:sz w:val="18"/>
                <w:szCs w:val="18"/>
                <w:lang w:val="fr-BE"/>
              </w:rPr>
              <w:t xml:space="preserve"> 2021</w:t>
            </w:r>
            <w:r w:rsidRPr="00FC0ACA">
              <w:rPr>
                <w:sz w:val="18"/>
                <w:szCs w:val="18"/>
                <w:vertAlign w:val="superscript"/>
                <w:lang w:val="fr-BE"/>
              </w:rPr>
              <w:fldChar w:fldCharType="begin">
                <w:fldData xml:space="preserve">PEVuZE5vdGU+PENpdGU+PEF1dGhvcj5IYWFrc21hPC9BdXRob3I+PFllYXI+MjAyMTwvWWVhcj48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</w:fldData>
              </w:fldChar>
            </w:r>
            <w:r w:rsidRPr="00FC0ACA">
              <w:rPr>
                <w:sz w:val="18"/>
                <w:szCs w:val="18"/>
                <w:vertAlign w:val="superscript"/>
                <w:lang w:val="fr-BE"/>
              </w:rPr>
              <w:instrText xml:space="preserve"> ADDIN EN.CITE </w:instrText>
            </w:r>
            <w:r w:rsidRPr="00FC0ACA">
              <w:rPr>
                <w:sz w:val="18"/>
                <w:szCs w:val="18"/>
                <w:vertAlign w:val="superscript"/>
                <w:lang w:val="fr-BE"/>
              </w:rPr>
              <w:fldChar w:fldCharType="begin">
                <w:fldData xml:space="preserve">PEVuZE5vdGU+PENpdGU+PEF1dGhvcj5IYWFrc21hPC9BdXRob3I+PFllYXI+MjAyMTwvWWVhcj48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</w:fldData>
              </w:fldChar>
            </w:r>
            <w:r w:rsidRPr="00FC0ACA">
              <w:rPr>
                <w:sz w:val="18"/>
                <w:szCs w:val="18"/>
                <w:vertAlign w:val="superscript"/>
                <w:lang w:val="fr-BE"/>
              </w:rPr>
              <w:instrText xml:space="preserve"> ADDIN EN.CITE.DATA </w:instrText>
            </w:r>
            <w:r w:rsidRPr="00FC0ACA">
              <w:rPr>
                <w:sz w:val="18"/>
                <w:szCs w:val="18"/>
                <w:vertAlign w:val="superscript"/>
                <w:lang w:val="fr-BE"/>
              </w:rPr>
            </w:r>
            <w:r w:rsidRPr="00FC0ACA">
              <w:rPr>
                <w:sz w:val="18"/>
                <w:szCs w:val="18"/>
                <w:vertAlign w:val="superscript"/>
                <w:lang w:val="fr-BE"/>
              </w:rPr>
              <w:fldChar w:fldCharType="end"/>
            </w:r>
            <w:r w:rsidRPr="00FC0ACA">
              <w:rPr>
                <w:sz w:val="18"/>
                <w:szCs w:val="18"/>
                <w:vertAlign w:val="superscript"/>
                <w:lang w:val="fr-BE"/>
              </w:rPr>
            </w:r>
            <w:r w:rsidRPr="00FC0ACA">
              <w:rPr>
                <w:sz w:val="18"/>
                <w:szCs w:val="18"/>
                <w:vertAlign w:val="superscript"/>
                <w:lang w:val="fr-BE"/>
              </w:rPr>
              <w:fldChar w:fldCharType="separate"/>
            </w:r>
            <w:r w:rsidRPr="00FC0ACA">
              <w:rPr>
                <w:noProof/>
                <w:sz w:val="18"/>
                <w:szCs w:val="18"/>
                <w:vertAlign w:val="superscript"/>
                <w:lang w:val="fr-BE"/>
              </w:rPr>
              <w:t>[78]</w:t>
            </w:r>
            <w:r w:rsidRPr="00FC0ACA">
              <w:rPr>
                <w:sz w:val="18"/>
                <w:szCs w:val="18"/>
                <w:vertAlign w:val="superscript"/>
                <w:lang w:val="fr-BE"/>
              </w:rPr>
              <w:fldChar w:fldCharType="end"/>
            </w:r>
          </w:p>
        </w:tc>
        <w:tc>
          <w:tcPr>
            <w:tcW w:w="309" w:type="pct"/>
          </w:tcPr>
          <w:p w14:paraId="5E589242" w14:textId="77777777" w:rsidR="006132D9" w:rsidRPr="00FB2FEF" w:rsidRDefault="006132D9" w:rsidP="00CE2873">
            <w:pPr>
              <w:rPr>
                <w:sz w:val="18"/>
                <w:szCs w:val="18"/>
                <w:lang w:val="en-GB"/>
              </w:rPr>
            </w:pPr>
            <w:r w:rsidRPr="00FB2FEF">
              <w:rPr>
                <w:sz w:val="18"/>
                <w:szCs w:val="18"/>
                <w:lang w:val="en-GB"/>
              </w:rPr>
              <w:t xml:space="preserve">The Netherlands </w:t>
            </w:r>
          </w:p>
        </w:tc>
        <w:tc>
          <w:tcPr>
            <w:tcW w:w="354" w:type="pct"/>
          </w:tcPr>
          <w:p w14:paraId="06EFCD97"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38AEC4A4" w14:textId="77777777" w:rsidR="006132D9" w:rsidRPr="00FB2FEF" w:rsidRDefault="006132D9" w:rsidP="00CE2873">
            <w:pPr>
              <w:rPr>
                <w:sz w:val="18"/>
                <w:szCs w:val="18"/>
                <w:lang w:val="en-GB"/>
              </w:rPr>
            </w:pPr>
            <w:r w:rsidRPr="00FB2FEF">
              <w:rPr>
                <w:sz w:val="18"/>
                <w:szCs w:val="18"/>
                <w:lang w:val="en-GB"/>
              </w:rPr>
              <w:t>83</w:t>
            </w:r>
          </w:p>
        </w:tc>
        <w:tc>
          <w:tcPr>
            <w:tcW w:w="351" w:type="pct"/>
          </w:tcPr>
          <w:p w14:paraId="23BA968E" w14:textId="77777777" w:rsidR="006132D9" w:rsidRPr="00FB2FEF" w:rsidRDefault="006132D9" w:rsidP="00CE2873">
            <w:pPr>
              <w:rPr>
                <w:sz w:val="18"/>
                <w:szCs w:val="18"/>
                <w:lang w:val="en-GB"/>
              </w:rPr>
            </w:pPr>
            <w:r w:rsidRPr="00FB2FEF">
              <w:rPr>
                <w:sz w:val="18"/>
                <w:szCs w:val="18"/>
                <w:lang w:val="en-GB"/>
              </w:rPr>
              <w:t>30%</w:t>
            </w:r>
          </w:p>
        </w:tc>
        <w:tc>
          <w:tcPr>
            <w:tcW w:w="897" w:type="pct"/>
          </w:tcPr>
          <w:p w14:paraId="482E8A4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rPr>
              <w:t>Philips CX50 (Andover, Massachusetts; 100–240 V, 2.65 A, maximum frame rate 755 frames/s, dynamic range 170 dB)</w:t>
            </w:r>
          </w:p>
        </w:tc>
        <w:tc>
          <w:tcPr>
            <w:tcW w:w="1901" w:type="pct"/>
          </w:tcPr>
          <w:p w14:paraId="3C7C4EBD" w14:textId="77777777" w:rsidR="006132D9" w:rsidRPr="00FB2FEF" w:rsidRDefault="006132D9" w:rsidP="00CE2873">
            <w:pPr>
              <w:rPr>
                <w:sz w:val="18"/>
                <w:szCs w:val="18"/>
              </w:rPr>
            </w:pPr>
            <w:r w:rsidRPr="00FB2FEF">
              <w:rPr>
                <w:sz w:val="18"/>
                <w:szCs w:val="18"/>
                <w:shd w:val="clear" w:color="auto" w:fill="FFFFFF"/>
              </w:rPr>
              <w:t xml:space="preserve">- </w:t>
            </w:r>
            <w:r w:rsidRPr="00FB2FEF">
              <w:rPr>
                <w:sz w:val="18"/>
                <w:szCs w:val="18"/>
                <w:u w:val="single"/>
                <w:shd w:val="clear" w:color="auto" w:fill="FFFFFF"/>
              </w:rPr>
              <w:t>Patient position</w:t>
            </w:r>
            <w:r w:rsidRPr="00FB2FEF">
              <w:rPr>
                <w:sz w:val="18"/>
                <w:szCs w:val="18"/>
                <w:shd w:val="clear" w:color="auto" w:fill="FFFFFF"/>
              </w:rPr>
              <w:t>: NR</w:t>
            </w:r>
          </w:p>
          <w:p w14:paraId="07E58D4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at the end of 1h SBT (PS and PEEP &lt; 10 cmH2O)</w:t>
            </w:r>
          </w:p>
          <w:p w14:paraId="0C6A278D"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w:t>
            </w:r>
            <w:proofErr w:type="spellStart"/>
            <w:r w:rsidRPr="00FB2FEF">
              <w:rPr>
                <w:sz w:val="18"/>
                <w:szCs w:val="18"/>
                <w:lang w:val="en-GB"/>
              </w:rPr>
              <w:t>thickneses</w:t>
            </w:r>
            <w:proofErr w:type="spellEnd"/>
            <w:r w:rsidRPr="00FB2FEF">
              <w:rPr>
                <w:sz w:val="18"/>
                <w:szCs w:val="18"/>
                <w:lang w:val="en-GB"/>
              </w:rPr>
              <w:t xml:space="preserve"> measured at end-expiration and </w:t>
            </w:r>
            <w:proofErr w:type="spellStart"/>
            <w:r w:rsidRPr="00FB2FEF">
              <w:rPr>
                <w:sz w:val="18"/>
                <w:szCs w:val="18"/>
                <w:lang w:val="en-GB"/>
              </w:rPr>
              <w:t>e,d</w:t>
            </w:r>
            <w:proofErr w:type="spellEnd"/>
            <w:r w:rsidRPr="00FB2FEF">
              <w:rPr>
                <w:sz w:val="18"/>
                <w:szCs w:val="18"/>
                <w:lang w:val="en-GB"/>
              </w:rPr>
              <w:t xml:space="preserve">-inspiration. The </w:t>
            </w:r>
            <w:r w:rsidRPr="00FB2FEF">
              <w:rPr>
                <w:sz w:val="18"/>
                <w:szCs w:val="18"/>
              </w:rPr>
              <w:t>probe was placed on the mid-axillary line in the zone of apposition</w:t>
            </w:r>
          </w:p>
          <w:p w14:paraId="5F7C13A1"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4-12 MHz linear probe. </w:t>
            </w:r>
          </w:p>
          <w:p w14:paraId="3609E54D" w14:textId="77777777" w:rsidR="006132D9" w:rsidRPr="00FB2FEF" w:rsidRDefault="006132D9" w:rsidP="00CE2873">
            <w:pPr>
              <w:shd w:val="clear" w:color="auto" w:fill="FFFFFF"/>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three video of three respiratory cycles. For each video, the respiratory cycle where the pleural and peritoneal line could be most clearly be delineated was retained. The average of three end-expiratory and three end-inspiratory values were used to calculate DTF.</w:t>
            </w:r>
          </w:p>
        </w:tc>
        <w:tc>
          <w:tcPr>
            <w:tcW w:w="531" w:type="pct"/>
          </w:tcPr>
          <w:p w14:paraId="34AE7E56" w14:textId="77777777" w:rsidR="006132D9" w:rsidRPr="00FB2FEF" w:rsidRDefault="006132D9" w:rsidP="00CE2873">
            <w:pPr>
              <w:rPr>
                <w:color w:val="000000"/>
                <w:sz w:val="18"/>
                <w:szCs w:val="18"/>
              </w:rPr>
            </w:pPr>
            <w:r w:rsidRPr="00FB2FEF">
              <w:rPr>
                <w:color w:val="000000"/>
                <w:sz w:val="18"/>
                <w:szCs w:val="18"/>
                <w:lang w:val="en-GB"/>
              </w:rPr>
              <w:t xml:space="preserve">No </w:t>
            </w:r>
            <w:r w:rsidRPr="00FB2FEF">
              <w:rPr>
                <w:color w:val="000000"/>
                <w:sz w:val="18"/>
                <w:szCs w:val="18"/>
              </w:rPr>
              <w:t xml:space="preserve">need for reintubation or rescue noninvasive ventilation within 48h after </w:t>
            </w:r>
            <w:proofErr w:type="spellStart"/>
            <w:r w:rsidRPr="00FB2FEF">
              <w:rPr>
                <w:color w:val="000000"/>
                <w:sz w:val="18"/>
                <w:szCs w:val="18"/>
              </w:rPr>
              <w:t>extubation</w:t>
            </w:r>
            <w:r w:rsidRPr="00FB2FEF">
              <w:rPr>
                <w:color w:val="000000"/>
                <w:sz w:val="18"/>
                <w:szCs w:val="18"/>
                <w:vertAlign w:val="superscript"/>
              </w:rPr>
              <w:t>a</w:t>
            </w:r>
            <w:proofErr w:type="spellEnd"/>
            <w:r w:rsidRPr="00FB2FEF">
              <w:rPr>
                <w:color w:val="000000"/>
                <w:sz w:val="18"/>
                <w:szCs w:val="18"/>
              </w:rPr>
              <w:t>.</w:t>
            </w:r>
          </w:p>
          <w:p w14:paraId="25316809" w14:textId="77777777" w:rsidR="006132D9" w:rsidRPr="00FB2FEF" w:rsidRDefault="006132D9" w:rsidP="00CE2873">
            <w:pPr>
              <w:rPr>
                <w:sz w:val="18"/>
                <w:szCs w:val="18"/>
              </w:rPr>
            </w:pPr>
          </w:p>
        </w:tc>
      </w:tr>
      <w:tr w:rsidR="001F6CAB" w:rsidRPr="00FB2FEF" w14:paraId="3F670049" w14:textId="77777777" w:rsidTr="0044504D">
        <w:tc>
          <w:tcPr>
            <w:tcW w:w="354" w:type="pct"/>
          </w:tcPr>
          <w:p w14:paraId="4BDAA6D5" w14:textId="4307FD44" w:rsidR="006132D9" w:rsidRPr="00FB2FEF" w:rsidRDefault="006132D9" w:rsidP="00CE2873">
            <w:pPr>
              <w:ind w:right="-199"/>
              <w:rPr>
                <w:sz w:val="18"/>
                <w:szCs w:val="18"/>
                <w:lang w:val="fr-BE"/>
              </w:rPr>
            </w:pPr>
            <w:r w:rsidRPr="00FB2FEF">
              <w:rPr>
                <w:sz w:val="18"/>
                <w:szCs w:val="18"/>
                <w:lang w:val="fr-BE"/>
              </w:rPr>
              <w:t>Kaur 2022</w:t>
            </w:r>
            <w:r w:rsidRPr="00FC0ACA">
              <w:rPr>
                <w:sz w:val="18"/>
                <w:szCs w:val="18"/>
                <w:vertAlign w:val="superscript"/>
                <w:lang w:val="fr-BE"/>
              </w:rPr>
              <w:fldChar w:fldCharType="begin"/>
            </w:r>
            <w:r w:rsidRPr="00FC0ACA">
              <w:rPr>
                <w:sz w:val="18"/>
                <w:szCs w:val="18"/>
                <w:vertAlign w:val="superscript"/>
                <w:lang w:val="fr-BE"/>
              </w:rPr>
              <w:instrText xml:space="preserve"> ADDIN EN.CITE &lt;EndNote&gt;&lt;Cite&gt;&lt;Author&gt;Kaur&lt;/Author&gt;&lt;Year&gt;2022&lt;/Year&gt;&lt;RecNum&gt;450&lt;/RecNum&gt;&lt;DisplayText&gt;[50]&lt;/DisplayText&gt;&lt;record&gt;&lt;rec-number&gt;450&lt;/rec-number&gt;&lt;foreign-keys&gt;&lt;key app="EN" db-id="zwdsx2sx190apyezss95pw2jdwsdd9052asd" timestamp="1686132712"&gt;450&lt;/key&gt;&lt;/foreign-keys&gt;&lt;ref-type name="Journal Article"&gt;17&lt;/ref-type&gt;&lt;contributors&gt;&lt;authors&gt;&lt;author&gt;Kaur, A.&lt;/author&gt;&lt;author&gt;Sharma, S.&lt;/author&gt;&lt;author&gt;Singh, V. P.&lt;/author&gt;&lt;author&gt;Krishna, M. R.&lt;/author&gt;&lt;author&gt;Gautam, P. L.&lt;/author&gt;&lt;author&gt;Singh, G.&lt;/author&gt;&lt;/authors&gt;&lt;/contributors&gt;&lt;auth-address&gt;Department of Critical Care Medicine, Dayanand Medical College and Hospital, Ludhiana, Punjab, India.&amp;#xD;Department Of Cardiothoracic Vascular Surgery, Hero DMC Heart Institute, Ludhiana, Punjab, India.&amp;#xD;Department of Neurology, Dayanand Medical College and Hospital, Ludhiana, Punjab, India.&lt;/auth-address&gt;&lt;titles&gt;&lt;title&gt;Sonographic assessment of diaphragmatic thickening and excursion as predictors of weaning success in the intensive care unit: A prospective observational study&lt;/title&gt;&lt;secondary-title&gt;Indian J Anaesth&lt;/secondary-title&gt;&lt;/titles&gt;&lt;periodical&gt;&lt;full-title&gt;Indian J Anaesth&lt;/full-title&gt;&lt;/periodical&gt;&lt;pages&gt;776-782&lt;/pages&gt;&lt;volume&gt;66&lt;/volume&gt;&lt;number&gt;11&lt;/number&gt;&lt;edition&gt;2023/01/03&lt;/edition&gt;&lt;keywords&gt;&lt;keyword&gt;Diaphragm&lt;/keyword&gt;&lt;keyword&gt;ultrasonography&lt;/keyword&gt;&lt;keyword&gt;weaning&lt;/keyword&gt;&lt;/keywords&gt;&lt;dates&gt;&lt;year&gt;2022&lt;/year&gt;&lt;pub-dates&gt;&lt;date&gt;Nov&lt;/date&gt;&lt;/pub-dates&gt;&lt;/dates&gt;&lt;isbn&gt;0019-5049 (Print)&amp;#xD;0019-5049&lt;/isbn&gt;&lt;accession-num&gt;36590197&lt;/accession-num&gt;&lt;urls&gt;&lt;/urls&gt;&lt;custom2&gt;PMC9795502&lt;/custom2&gt;&lt;electronic-resource-num&gt;10.4103/ija.ija_312_22&lt;/electronic-resource-num&gt;&lt;remote-database-provider&gt;NLM&lt;/remote-database-provider&gt;&lt;language&gt;eng&lt;/language&gt;&lt;/record&gt;&lt;/Cite&gt;&lt;/EndNote&gt;</w:instrText>
            </w:r>
            <w:r w:rsidRPr="00FC0ACA">
              <w:rPr>
                <w:sz w:val="18"/>
                <w:szCs w:val="18"/>
                <w:vertAlign w:val="superscript"/>
                <w:lang w:val="fr-BE"/>
              </w:rPr>
              <w:fldChar w:fldCharType="separate"/>
            </w:r>
            <w:r w:rsidRPr="00FC0ACA">
              <w:rPr>
                <w:noProof/>
                <w:sz w:val="18"/>
                <w:szCs w:val="18"/>
                <w:vertAlign w:val="superscript"/>
                <w:lang w:val="fr-BE"/>
              </w:rPr>
              <w:t>[50]</w:t>
            </w:r>
            <w:r w:rsidRPr="00FC0ACA">
              <w:rPr>
                <w:sz w:val="18"/>
                <w:szCs w:val="18"/>
                <w:vertAlign w:val="superscript"/>
                <w:lang w:val="fr-BE"/>
              </w:rPr>
              <w:fldChar w:fldCharType="end"/>
            </w:r>
          </w:p>
        </w:tc>
        <w:tc>
          <w:tcPr>
            <w:tcW w:w="309" w:type="pct"/>
          </w:tcPr>
          <w:p w14:paraId="1E3F19D0"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75CE11A2" w14:textId="77777777" w:rsidR="006132D9" w:rsidRPr="00FB2FEF" w:rsidRDefault="006132D9" w:rsidP="00CE2873">
            <w:pPr>
              <w:rPr>
                <w:sz w:val="18"/>
                <w:szCs w:val="18"/>
              </w:rPr>
            </w:pPr>
            <w:r w:rsidRPr="00FB2FEF">
              <w:rPr>
                <w:sz w:val="18"/>
                <w:szCs w:val="18"/>
              </w:rPr>
              <w:t xml:space="preserve">ICU, MV patients ready to wean </w:t>
            </w:r>
          </w:p>
        </w:tc>
        <w:tc>
          <w:tcPr>
            <w:tcW w:w="302" w:type="pct"/>
          </w:tcPr>
          <w:p w14:paraId="7D876238" w14:textId="77777777" w:rsidR="006132D9" w:rsidRPr="00FB2FEF" w:rsidRDefault="006132D9" w:rsidP="00CE2873">
            <w:pPr>
              <w:rPr>
                <w:sz w:val="18"/>
                <w:szCs w:val="18"/>
              </w:rPr>
            </w:pPr>
            <w:r w:rsidRPr="00FB2FEF">
              <w:rPr>
                <w:sz w:val="18"/>
                <w:szCs w:val="18"/>
              </w:rPr>
              <w:t>50</w:t>
            </w:r>
          </w:p>
        </w:tc>
        <w:tc>
          <w:tcPr>
            <w:tcW w:w="351" w:type="pct"/>
          </w:tcPr>
          <w:p w14:paraId="4DCFED9D" w14:textId="77777777" w:rsidR="006132D9" w:rsidRPr="00FB2FEF" w:rsidRDefault="006132D9" w:rsidP="00CE2873">
            <w:pPr>
              <w:rPr>
                <w:sz w:val="18"/>
                <w:szCs w:val="18"/>
              </w:rPr>
            </w:pPr>
            <w:r w:rsidRPr="00FB2FEF">
              <w:rPr>
                <w:sz w:val="18"/>
                <w:szCs w:val="18"/>
              </w:rPr>
              <w:t>23.75%</w:t>
            </w:r>
          </w:p>
        </w:tc>
        <w:tc>
          <w:tcPr>
            <w:tcW w:w="897" w:type="pct"/>
          </w:tcPr>
          <w:p w14:paraId="3CDB6FD6" w14:textId="77777777" w:rsidR="006132D9" w:rsidRPr="00FB2FEF" w:rsidRDefault="006132D9" w:rsidP="00CE2873">
            <w:pPr>
              <w:rPr>
                <w:sz w:val="18"/>
                <w:szCs w:val="18"/>
              </w:rPr>
            </w:pPr>
            <w:r w:rsidRPr="00FB2FEF">
              <w:rPr>
                <w:sz w:val="18"/>
                <w:szCs w:val="18"/>
              </w:rPr>
              <w:t>- FUJIFILM ((</w:t>
            </w:r>
            <w:proofErr w:type="spellStart"/>
            <w:r w:rsidRPr="00FB2FEF">
              <w:rPr>
                <w:sz w:val="18"/>
                <w:szCs w:val="18"/>
              </w:rPr>
              <w:t>SonoSite</w:t>
            </w:r>
            <w:proofErr w:type="spellEnd"/>
            <w:r w:rsidRPr="00FB2FEF">
              <w:rPr>
                <w:sz w:val="18"/>
                <w:szCs w:val="18"/>
              </w:rPr>
              <w:t xml:space="preserve"> Inc., Bothell, WA, USA)</w:t>
            </w:r>
          </w:p>
        </w:tc>
        <w:tc>
          <w:tcPr>
            <w:tcW w:w="1901" w:type="pct"/>
          </w:tcPr>
          <w:p w14:paraId="495E2960"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position.</w:t>
            </w:r>
          </w:p>
          <w:p w14:paraId="3C663067" w14:textId="77777777" w:rsidR="006132D9" w:rsidRPr="00FB2FEF" w:rsidRDefault="006132D9" w:rsidP="00CE2873">
            <w:pPr>
              <w:rPr>
                <w:sz w:val="18"/>
                <w:szCs w:val="18"/>
                <w:shd w:val="clear" w:color="auto" w:fill="FFFFFF"/>
              </w:rPr>
            </w:pPr>
            <w:r w:rsidRPr="00FB2FEF">
              <w:rPr>
                <w:sz w:val="18"/>
                <w:szCs w:val="18"/>
                <w:shd w:val="clear" w:color="auto" w:fill="FFFFFF"/>
              </w:rPr>
              <w:t>- Timepoint of measurement: during SBT.</w:t>
            </w:r>
          </w:p>
          <w:p w14:paraId="375BA1CE"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proofErr w:type="spellStart"/>
            <w:r w:rsidRPr="00FB2FEF">
              <w:rPr>
                <w:sz w:val="18"/>
                <w:szCs w:val="18"/>
                <w:shd w:val="clear" w:color="auto" w:fill="FFFFFF"/>
              </w:rPr>
              <w:t>Maneuver:the</w:t>
            </w:r>
            <w:proofErr w:type="spellEnd"/>
            <w:r w:rsidRPr="00FB2FEF">
              <w:rPr>
                <w:sz w:val="18"/>
                <w:szCs w:val="18"/>
                <w:shd w:val="clear" w:color="auto" w:fill="FFFFFF"/>
              </w:rPr>
              <w:t xml:space="preserve"> probe was placed in cranio-caudal</w:t>
            </w:r>
          </w:p>
          <w:p w14:paraId="515B3320" w14:textId="77777777" w:rsidR="006132D9" w:rsidRPr="00FB2FEF" w:rsidRDefault="006132D9" w:rsidP="00CE2873">
            <w:pPr>
              <w:rPr>
                <w:sz w:val="18"/>
                <w:szCs w:val="18"/>
                <w:shd w:val="clear" w:color="auto" w:fill="FFFFFF"/>
              </w:rPr>
            </w:pPr>
            <w:r w:rsidRPr="00FB2FEF">
              <w:rPr>
                <w:sz w:val="18"/>
                <w:szCs w:val="18"/>
                <w:shd w:val="clear" w:color="auto" w:fill="FFFFFF"/>
              </w:rPr>
              <w:t>direction in the 9th or 10th intercostal space near the</w:t>
            </w:r>
          </w:p>
          <w:p w14:paraId="32C543EB" w14:textId="77777777" w:rsidR="006132D9" w:rsidRPr="00FB2FEF" w:rsidRDefault="006132D9" w:rsidP="00CE2873">
            <w:pPr>
              <w:rPr>
                <w:sz w:val="18"/>
                <w:szCs w:val="18"/>
                <w:shd w:val="clear" w:color="auto" w:fill="FFFFFF"/>
              </w:rPr>
            </w:pPr>
            <w:r w:rsidRPr="00FB2FEF">
              <w:rPr>
                <w:sz w:val="18"/>
                <w:szCs w:val="18"/>
                <w:shd w:val="clear" w:color="auto" w:fill="FFFFFF"/>
              </w:rPr>
              <w:t>mid-axillary line and angled perpendicular to the chest</w:t>
            </w:r>
          </w:p>
          <w:p w14:paraId="54CB5A6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wall. </w:t>
            </w:r>
          </w:p>
          <w:p w14:paraId="1858C916" w14:textId="77777777" w:rsidR="006132D9" w:rsidRPr="00FB2FEF" w:rsidRDefault="006132D9" w:rsidP="00CE2873">
            <w:pPr>
              <w:rPr>
                <w:sz w:val="18"/>
                <w:szCs w:val="18"/>
                <w:shd w:val="clear" w:color="auto" w:fill="FFFFFF"/>
              </w:rPr>
            </w:pPr>
            <w:r w:rsidRPr="00FB2FEF">
              <w:rPr>
                <w:sz w:val="18"/>
                <w:szCs w:val="18"/>
                <w:shd w:val="clear" w:color="auto" w:fill="FFFFFF"/>
              </w:rPr>
              <w:t>- Mode of US: M-mode.</w:t>
            </w:r>
          </w:p>
          <w:p w14:paraId="21272164" w14:textId="77777777" w:rsidR="006132D9" w:rsidRPr="00FB2FEF" w:rsidRDefault="006132D9" w:rsidP="00CE2873">
            <w:pPr>
              <w:rPr>
                <w:sz w:val="18"/>
                <w:szCs w:val="18"/>
                <w:shd w:val="clear" w:color="auto" w:fill="FFFFFF"/>
              </w:rPr>
            </w:pPr>
            <w:r w:rsidRPr="00FB2FEF">
              <w:rPr>
                <w:sz w:val="18"/>
                <w:szCs w:val="18"/>
                <w:shd w:val="clear" w:color="auto" w:fill="FFFFFF"/>
              </w:rPr>
              <w:t>- Type of probe: 10 MHz linear probe.</w:t>
            </w:r>
          </w:p>
          <w:p w14:paraId="7538CF58" w14:textId="77777777" w:rsidR="006132D9" w:rsidRPr="00FB2FEF" w:rsidRDefault="006132D9" w:rsidP="00CE2873">
            <w:pPr>
              <w:rPr>
                <w:sz w:val="18"/>
                <w:szCs w:val="18"/>
                <w:shd w:val="clear" w:color="auto" w:fill="FFFFFF"/>
              </w:rPr>
            </w:pPr>
            <w:r w:rsidRPr="00FB2FEF">
              <w:rPr>
                <w:sz w:val="18"/>
                <w:szCs w:val="18"/>
                <w:shd w:val="clear" w:color="auto" w:fill="FFFFFF"/>
              </w:rPr>
              <w:t>- Number of measurements: average of three values.</w:t>
            </w:r>
          </w:p>
        </w:tc>
        <w:tc>
          <w:tcPr>
            <w:tcW w:w="531" w:type="pct"/>
          </w:tcPr>
          <w:p w14:paraId="1F7750E4" w14:textId="77777777" w:rsidR="006132D9" w:rsidRPr="00FB2FEF" w:rsidRDefault="006132D9" w:rsidP="00CE2873">
            <w:pPr>
              <w:rPr>
                <w:color w:val="000000"/>
                <w:sz w:val="18"/>
                <w:szCs w:val="18"/>
              </w:rPr>
            </w:pPr>
            <w:r w:rsidRPr="00FB2FEF">
              <w:rPr>
                <w:sz w:val="18"/>
                <w:szCs w:val="18"/>
              </w:rPr>
              <w:t>Ability to sustain SB after removal of the endotracheal tube or tracheostomy tube &gt; 48 hours, without the need for re-</w:t>
            </w:r>
            <w:proofErr w:type="spellStart"/>
            <w:r w:rsidRPr="00FB2FEF">
              <w:rPr>
                <w:sz w:val="18"/>
                <w:szCs w:val="18"/>
              </w:rPr>
              <w:t>intubation</w:t>
            </w:r>
            <w:r w:rsidRPr="00FB2FEF">
              <w:rPr>
                <w:sz w:val="18"/>
                <w:szCs w:val="18"/>
                <w:vertAlign w:val="superscript"/>
              </w:rPr>
              <w:t>a</w:t>
            </w:r>
            <w:proofErr w:type="spellEnd"/>
            <w:r w:rsidRPr="00FB2FEF">
              <w:rPr>
                <w:sz w:val="18"/>
                <w:szCs w:val="18"/>
              </w:rPr>
              <w:t>.</w:t>
            </w:r>
          </w:p>
        </w:tc>
      </w:tr>
      <w:tr w:rsidR="001F6CAB" w:rsidRPr="00FB2FEF" w14:paraId="2F044748" w14:textId="77777777" w:rsidTr="0044504D">
        <w:tc>
          <w:tcPr>
            <w:tcW w:w="354" w:type="pct"/>
          </w:tcPr>
          <w:p w14:paraId="6D82D8F8" w14:textId="3256D1DD" w:rsidR="006132D9" w:rsidRPr="00FB2FEF" w:rsidRDefault="006132D9" w:rsidP="00FC0ACA">
            <w:pPr>
              <w:ind w:right="-103"/>
              <w:rPr>
                <w:sz w:val="18"/>
                <w:szCs w:val="18"/>
                <w:lang w:val="fr-BE"/>
              </w:rPr>
            </w:pPr>
            <w:proofErr w:type="spellStart"/>
            <w:r w:rsidRPr="00FB2FEF">
              <w:rPr>
                <w:sz w:val="18"/>
                <w:szCs w:val="18"/>
                <w:lang w:val="fr-BE"/>
              </w:rPr>
              <w:lastRenderedPageBreak/>
              <w:t>Kundu</w:t>
            </w:r>
            <w:proofErr w:type="spellEnd"/>
            <w:r w:rsidRPr="00FB2FEF">
              <w:rPr>
                <w:sz w:val="18"/>
                <w:szCs w:val="18"/>
                <w:lang w:val="fr-BE"/>
              </w:rPr>
              <w:t xml:space="preserve"> 2022</w:t>
            </w:r>
            <w:r w:rsidRPr="00FC0ACA">
              <w:rPr>
                <w:sz w:val="18"/>
                <w:szCs w:val="18"/>
                <w:vertAlign w:val="superscript"/>
                <w:lang w:val="fr-BE"/>
              </w:rPr>
              <w:fldChar w:fldCharType="begin"/>
            </w:r>
            <w:r w:rsidRPr="00FC0ACA">
              <w:rPr>
                <w:sz w:val="18"/>
                <w:szCs w:val="18"/>
                <w:vertAlign w:val="superscript"/>
                <w:lang w:val="fr-BE"/>
              </w:rPr>
              <w:instrText xml:space="preserve"> ADDIN EN.CITE &lt;EndNote&gt;&lt;Cite&gt;&lt;Author&gt;Kundu&lt;/Author&gt;&lt;Year&gt;2022&lt;/Year&gt;&lt;RecNum&gt;430&lt;/RecNum&gt;&lt;DisplayText&gt;[79]&lt;/DisplayText&gt;&lt;record&gt;&lt;rec-number&gt;430&lt;/rec-number&gt;&lt;foreign-keys&gt;&lt;key app="EN" db-id="zwdsx2sx190apyezss95pw2jdwsdd9052asd" timestamp="1674485166"&gt;430&lt;/key&gt;&lt;/foreign-keys&gt;&lt;ref-type name="Journal Article"&gt;17&lt;/ref-type&gt;&lt;contributors&gt;&lt;authors&gt;&lt;author&gt;Kundu, R.&lt;/author&gt;&lt;author&gt;Baidya, D.&lt;/author&gt;&lt;author&gt;Anand, R.&lt;/author&gt;&lt;author&gt;Maitra, S.&lt;/author&gt;&lt;author&gt;Soni, K.&lt;/author&gt;&lt;author&gt;Subramanium, R.&lt;/author&gt;&lt;/authors&gt;&lt;/contributors&gt;&lt;auth-address&gt;Department of Critical Care Medicine, Manipal Hospitals, New Delhi, India.&amp;#xD;Department of Anaesthesiology, Pain Medicine, and Critical Care, All India Institute of Medical Sciences(AIIMS), New Delhi, India.&amp;#xD;Department of Trauma and Critical Care, All India Institute of Medical Sciences(AIIMS), New Delhi, India.&lt;/auth-address&gt;&lt;titles&gt;&lt;title&gt;Integrated ultrasound protocol in predicting weaning success and extubation failure: a prospective observational study&lt;/title&gt;&lt;secondary-title&gt;Anaesthesiol Intensive Ther&lt;/secondary-title&gt;&lt;/titles&gt;&lt;periodical&gt;&lt;full-title&gt;Anaesthesiol Intensive Ther&lt;/full-title&gt;&lt;/periodical&gt;&lt;pages&gt;156-163&lt;/pages&gt;&lt;volume&gt;54&lt;/volume&gt;&lt;number&gt;2&lt;/number&gt;&lt;edition&gt;2022/04/14&lt;/edition&gt;&lt;keywords&gt;&lt;keyword&gt;*Airway Extubation&lt;/keyword&gt;&lt;keyword&gt;Diaphragm/diagnostic imaging&lt;/keyword&gt;&lt;keyword&gt;Humans&lt;/keyword&gt;&lt;keyword&gt;Prospective Studies&lt;/keyword&gt;&lt;keyword&gt;Respiration, Artificial&lt;/keyword&gt;&lt;keyword&gt;Ultrasonography&lt;/keyword&gt;&lt;keyword&gt;*Ventilator Weaning/methods&lt;/keyword&gt;&lt;keyword&gt;ultrasound.&lt;/keyword&gt;&lt;keyword&gt;weaning&lt;/keyword&gt;&lt;keyword&gt;mechanical ventilation&lt;/keyword&gt;&lt;/keywords&gt;&lt;dates&gt;&lt;year&gt;2022&lt;/year&gt;&lt;/dates&gt;&lt;isbn&gt;1642-5758&lt;/isbn&gt;&lt;accession-num&gt;35413786&lt;/accession-num&gt;&lt;urls&gt;&lt;/urls&gt;&lt;electronic-resource-num&gt;10.5114/ait.2022.115351&lt;/electronic-resource-num&gt;&lt;remote-database-provider&gt;NLM&lt;/remote-database-provider&gt;&lt;language&gt;eng&lt;/language&gt;&lt;/record&gt;&lt;/Cite&gt;&lt;/EndNote&gt;</w:instrText>
            </w:r>
            <w:r w:rsidRPr="00FC0ACA">
              <w:rPr>
                <w:sz w:val="18"/>
                <w:szCs w:val="18"/>
                <w:vertAlign w:val="superscript"/>
                <w:lang w:val="fr-BE"/>
              </w:rPr>
              <w:fldChar w:fldCharType="separate"/>
            </w:r>
            <w:r w:rsidRPr="00FC0ACA">
              <w:rPr>
                <w:noProof/>
                <w:sz w:val="18"/>
                <w:szCs w:val="18"/>
                <w:vertAlign w:val="superscript"/>
                <w:lang w:val="fr-BE"/>
              </w:rPr>
              <w:t>[79]</w:t>
            </w:r>
            <w:r w:rsidRPr="00FC0ACA">
              <w:rPr>
                <w:sz w:val="18"/>
                <w:szCs w:val="18"/>
                <w:vertAlign w:val="superscript"/>
                <w:lang w:val="fr-BE"/>
              </w:rPr>
              <w:fldChar w:fldCharType="end"/>
            </w:r>
          </w:p>
        </w:tc>
        <w:tc>
          <w:tcPr>
            <w:tcW w:w="309" w:type="pct"/>
          </w:tcPr>
          <w:p w14:paraId="4FCA83E0"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273203DD" w14:textId="77777777" w:rsidR="006132D9" w:rsidRPr="00FB2FEF" w:rsidRDefault="006132D9" w:rsidP="00CE2873">
            <w:pPr>
              <w:rPr>
                <w:sz w:val="18"/>
                <w:szCs w:val="18"/>
                <w:lang w:val="en-GB"/>
              </w:rPr>
            </w:pPr>
            <w:r w:rsidRPr="00FB2FEF">
              <w:rPr>
                <w:sz w:val="18"/>
                <w:szCs w:val="18"/>
                <w:lang w:val="en-GB"/>
              </w:rPr>
              <w:t>ICU tertiary care university teaching hospital</w:t>
            </w:r>
          </w:p>
        </w:tc>
        <w:tc>
          <w:tcPr>
            <w:tcW w:w="302" w:type="pct"/>
          </w:tcPr>
          <w:p w14:paraId="44CB06CF" w14:textId="77777777" w:rsidR="006132D9" w:rsidRPr="00FB2FEF" w:rsidRDefault="006132D9" w:rsidP="00CE2873">
            <w:pPr>
              <w:rPr>
                <w:sz w:val="18"/>
                <w:szCs w:val="18"/>
                <w:lang w:val="en-GB"/>
              </w:rPr>
            </w:pPr>
            <w:r w:rsidRPr="00FB2FEF">
              <w:rPr>
                <w:sz w:val="18"/>
                <w:szCs w:val="18"/>
                <w:lang w:val="en-GB"/>
              </w:rPr>
              <w:t>60</w:t>
            </w:r>
          </w:p>
        </w:tc>
        <w:tc>
          <w:tcPr>
            <w:tcW w:w="351" w:type="pct"/>
          </w:tcPr>
          <w:p w14:paraId="3BD0FEA7" w14:textId="77777777" w:rsidR="006132D9" w:rsidRPr="00FB2FEF" w:rsidRDefault="006132D9" w:rsidP="00CE2873">
            <w:pPr>
              <w:rPr>
                <w:sz w:val="18"/>
                <w:szCs w:val="18"/>
                <w:lang w:val="en-GB"/>
              </w:rPr>
            </w:pPr>
            <w:r w:rsidRPr="00FB2FEF">
              <w:rPr>
                <w:sz w:val="18"/>
                <w:szCs w:val="18"/>
                <w:lang w:val="en-GB"/>
              </w:rPr>
              <w:t>26%</w:t>
            </w:r>
          </w:p>
        </w:tc>
        <w:tc>
          <w:tcPr>
            <w:tcW w:w="897" w:type="pct"/>
          </w:tcPr>
          <w:p w14:paraId="5BC62322" w14:textId="77777777" w:rsidR="006132D9" w:rsidRPr="00FB2FEF" w:rsidRDefault="006132D9" w:rsidP="00CE2873">
            <w:pPr>
              <w:rPr>
                <w:sz w:val="18"/>
                <w:szCs w:val="18"/>
                <w:lang w:val="en-GB"/>
              </w:rPr>
            </w:pPr>
            <w:r w:rsidRPr="00FB2FEF">
              <w:rPr>
                <w:sz w:val="18"/>
                <w:szCs w:val="18"/>
                <w:lang w:val="en-GB"/>
              </w:rPr>
              <w:t>NR</w:t>
            </w:r>
          </w:p>
        </w:tc>
        <w:tc>
          <w:tcPr>
            <w:tcW w:w="1901" w:type="pct"/>
          </w:tcPr>
          <w:p w14:paraId="5B3EC0B7"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Patient position:</w:t>
            </w:r>
            <w:r w:rsidRPr="00FB2FEF">
              <w:rPr>
                <w:sz w:val="18"/>
                <w:szCs w:val="18"/>
                <w:shd w:val="clear" w:color="auto" w:fill="FFFFFF"/>
              </w:rPr>
              <w:t xml:space="preserve"> supine position (30 – 45°).</w:t>
            </w:r>
          </w:p>
          <w:p w14:paraId="117425DE"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Timepoint of measurement:</w:t>
            </w:r>
            <w:r w:rsidRPr="00FB2FEF">
              <w:rPr>
                <w:sz w:val="18"/>
                <w:szCs w:val="18"/>
                <w:shd w:val="clear" w:color="auto" w:fill="FFFFFF"/>
              </w:rPr>
              <w:t xml:space="preserve"> before and after SBT.</w:t>
            </w:r>
          </w:p>
          <w:p w14:paraId="2FDD7304"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NR</w:t>
            </w:r>
          </w:p>
          <w:p w14:paraId="5D923139"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 xml:space="preserve">Mode of US: </w:t>
            </w:r>
            <w:r w:rsidRPr="00FB2FEF">
              <w:rPr>
                <w:sz w:val="18"/>
                <w:szCs w:val="18"/>
                <w:shd w:val="clear" w:color="auto" w:fill="FFFFFF"/>
              </w:rPr>
              <w:t>NR</w:t>
            </w:r>
          </w:p>
          <w:p w14:paraId="4C775091"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 xml:space="preserve">Type of </w:t>
            </w:r>
            <w:proofErr w:type="spellStart"/>
            <w:r w:rsidRPr="00FB2FEF">
              <w:rPr>
                <w:sz w:val="18"/>
                <w:szCs w:val="18"/>
                <w:u w:val="single"/>
                <w:shd w:val="clear" w:color="auto" w:fill="FFFFFF"/>
              </w:rPr>
              <w:t>probe:</w:t>
            </w:r>
            <w:r w:rsidRPr="00FB2FEF">
              <w:rPr>
                <w:sz w:val="18"/>
                <w:szCs w:val="18"/>
                <w:shd w:val="clear" w:color="auto" w:fill="FFFFFF"/>
              </w:rPr>
              <w:t>NR</w:t>
            </w:r>
            <w:proofErr w:type="spellEnd"/>
          </w:p>
          <w:p w14:paraId="185AA3FE"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Number of measurements:</w:t>
            </w:r>
            <w:r w:rsidRPr="00FB2FEF">
              <w:rPr>
                <w:sz w:val="18"/>
                <w:szCs w:val="18"/>
                <w:shd w:val="clear" w:color="auto" w:fill="FFFFFF"/>
              </w:rPr>
              <w:t xml:space="preserve"> average of three measurements.</w:t>
            </w:r>
          </w:p>
        </w:tc>
        <w:tc>
          <w:tcPr>
            <w:tcW w:w="531" w:type="pct"/>
          </w:tcPr>
          <w:p w14:paraId="68520E87" w14:textId="77777777" w:rsidR="006132D9" w:rsidRPr="00FB2FEF" w:rsidRDefault="006132D9" w:rsidP="00CE2873">
            <w:pPr>
              <w:rPr>
                <w:color w:val="000000"/>
                <w:sz w:val="18"/>
                <w:szCs w:val="18"/>
                <w:lang w:val="en-GB"/>
              </w:rPr>
            </w:pPr>
            <w:r w:rsidRPr="00FB2FEF">
              <w:rPr>
                <w:color w:val="000000"/>
                <w:sz w:val="18"/>
                <w:szCs w:val="18"/>
                <w:lang w:val="en-GB"/>
              </w:rPr>
              <w:t>The requirement of non-invasive or invasive mechanical ventilation over the ensuing 48h.</w:t>
            </w:r>
          </w:p>
        </w:tc>
      </w:tr>
      <w:tr w:rsidR="001F6CAB" w:rsidRPr="00FB2FEF" w14:paraId="78490110" w14:textId="77777777" w:rsidTr="0044504D">
        <w:tc>
          <w:tcPr>
            <w:tcW w:w="354" w:type="pct"/>
          </w:tcPr>
          <w:p w14:paraId="522F60C2" w14:textId="319D37BB" w:rsidR="006132D9" w:rsidRPr="00FB2FEF" w:rsidRDefault="006132D9" w:rsidP="00CE2873">
            <w:pPr>
              <w:ind w:right="-199"/>
              <w:rPr>
                <w:sz w:val="18"/>
                <w:szCs w:val="18"/>
                <w:lang w:val="fr-BE"/>
              </w:rPr>
            </w:pPr>
            <w:r w:rsidRPr="00FB2FEF">
              <w:rPr>
                <w:sz w:val="18"/>
                <w:szCs w:val="18"/>
                <w:lang w:val="fr-BE"/>
              </w:rPr>
              <w:t>Lalwani 2022</w:t>
            </w:r>
            <w:r w:rsidRPr="00FC0ACA">
              <w:rPr>
                <w:sz w:val="18"/>
                <w:szCs w:val="18"/>
                <w:vertAlign w:val="superscript"/>
                <w:lang w:val="fr-BE"/>
              </w:rPr>
              <w:fldChar w:fldCharType="begin"/>
            </w:r>
            <w:r w:rsidRPr="00FC0ACA">
              <w:rPr>
                <w:sz w:val="18"/>
                <w:szCs w:val="18"/>
                <w:vertAlign w:val="superscript"/>
                <w:lang w:val="fr-BE"/>
              </w:rPr>
              <w:instrText xml:space="preserve"> ADDIN EN.CITE &lt;EndNote&gt;&lt;Cite&gt;&lt;Author&gt;Lalwani&lt;/Author&gt;&lt;Year&gt;2022&lt;/Year&gt;&lt;RecNum&gt;455&lt;/RecNum&gt;&lt;DisplayText&gt;[80]&lt;/DisplayText&gt;&lt;record&gt;&lt;rec-number&gt;455&lt;/rec-number&gt;&lt;foreign-keys&gt;&lt;key app="EN" db-id="zwdsx2sx190apyezss95pw2jdwsdd9052asd" timestamp="1686133061"&gt;455&lt;/key&gt;&lt;/foreign-keys&gt;&lt;ref-type name="Journal Article"&gt;17&lt;/ref-type&gt;&lt;contributors&gt;&lt;authors&gt;&lt;author&gt;Lalwani, L. K.&lt;/author&gt;&lt;author&gt;Govindagoudar, M. B.&lt;/author&gt;&lt;author&gt;Singh, P. K.&lt;/author&gt;&lt;author&gt;Sharma, M.&lt;/author&gt;&lt;author&gt;Chaudhry, D.&lt;/author&gt;&lt;/authors&gt;&lt;/contributors&gt;&lt;auth-address&gt;Department of Tuberculosis and Respiratory Medicine, Post Graduate Institute of Medical Sciences, Rohtak, India.&amp;#xD;Department of Pulmonary and Critical Care Medicine, Post Graduate Institute of Medical Sciences, Rohtak, India.&amp;#xD;Chest and Bronchoscopy Centre, Agra, India.&lt;/auth-address&gt;&lt;titles&gt;&lt;title&gt;The role of diaphragmatic thickness measurement in weaning prediction and its comparison with rapid shallow breathing index: a single-center experience&lt;/title&gt;&lt;secondary-title&gt;Acute Crit Care&lt;/secondary-title&gt;&lt;/titles&gt;&lt;periodical&gt;&lt;full-title&gt;Acute and Critical Care&lt;/full-title&gt;&lt;abbr-1&gt;Acute Crit Care&lt;/abbr-1&gt;&lt;/periodical&gt;&lt;pages&gt;347-354&lt;/pages&gt;&lt;volume&gt;37&lt;/volume&gt;&lt;number&gt;3&lt;/number&gt;&lt;edition&gt;2022/08/18&lt;/edition&gt;&lt;keywords&gt;&lt;keyword&gt;artificial respiration&lt;/keyword&gt;&lt;keyword&gt;diaphragm&lt;/keyword&gt;&lt;keyword&gt;respiratory insufficiency&lt;/keyword&gt;&lt;keyword&gt;ultrasound&lt;/keyword&gt;&lt;keyword&gt;ventilator weaning&lt;/keyword&gt;&lt;keyword&gt;was reported.&lt;/keyword&gt;&lt;/keywords&gt;&lt;dates&gt;&lt;year&gt;2022&lt;/year&gt;&lt;pub-dates&gt;&lt;date&gt;Aug&lt;/date&gt;&lt;/pub-dates&gt;&lt;/dates&gt;&lt;isbn&gt;2586-6052 (Print)&amp;#xD;2586-6052&lt;/isbn&gt;&lt;accession-num&gt;35977894&lt;/accession-num&gt;&lt;urls&gt;&lt;/urls&gt;&lt;custom2&gt;PMC9475163&lt;/custom2&gt;&lt;electronic-resource-num&gt;10.4266/acc.2022.00108&lt;/electronic-resource-num&gt;&lt;remote-database-provider&gt;NLM&lt;/remote-database-provider&gt;&lt;language&gt;eng&lt;/language&gt;&lt;/record&gt;&lt;/Cite&gt;&lt;/EndNote&gt;</w:instrText>
            </w:r>
            <w:r w:rsidRPr="00FC0ACA">
              <w:rPr>
                <w:sz w:val="18"/>
                <w:szCs w:val="18"/>
                <w:vertAlign w:val="superscript"/>
                <w:lang w:val="fr-BE"/>
              </w:rPr>
              <w:fldChar w:fldCharType="separate"/>
            </w:r>
            <w:r w:rsidRPr="00FC0ACA">
              <w:rPr>
                <w:noProof/>
                <w:sz w:val="18"/>
                <w:szCs w:val="18"/>
                <w:vertAlign w:val="superscript"/>
                <w:lang w:val="fr-BE"/>
              </w:rPr>
              <w:t>[80]</w:t>
            </w:r>
            <w:r w:rsidRPr="00FC0ACA">
              <w:rPr>
                <w:sz w:val="18"/>
                <w:szCs w:val="18"/>
                <w:vertAlign w:val="superscript"/>
                <w:lang w:val="fr-BE"/>
              </w:rPr>
              <w:fldChar w:fldCharType="end"/>
            </w:r>
          </w:p>
        </w:tc>
        <w:tc>
          <w:tcPr>
            <w:tcW w:w="309" w:type="pct"/>
          </w:tcPr>
          <w:p w14:paraId="7E9FD6E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India</w:t>
            </w:r>
          </w:p>
        </w:tc>
        <w:tc>
          <w:tcPr>
            <w:tcW w:w="354" w:type="pct"/>
          </w:tcPr>
          <w:p w14:paraId="55035ED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ICU, MV patients with ARF</w:t>
            </w:r>
          </w:p>
        </w:tc>
        <w:tc>
          <w:tcPr>
            <w:tcW w:w="302" w:type="pct"/>
          </w:tcPr>
          <w:p w14:paraId="7D5B1820" w14:textId="77777777" w:rsidR="006132D9" w:rsidRPr="00FB2FEF" w:rsidRDefault="006132D9" w:rsidP="00CE2873">
            <w:pPr>
              <w:rPr>
                <w:sz w:val="18"/>
                <w:szCs w:val="18"/>
                <w:lang w:val="en-GB"/>
              </w:rPr>
            </w:pPr>
            <w:r w:rsidRPr="00FB2FEF">
              <w:rPr>
                <w:sz w:val="18"/>
                <w:szCs w:val="18"/>
                <w:lang w:val="en-GB"/>
              </w:rPr>
              <w:t>54</w:t>
            </w:r>
          </w:p>
        </w:tc>
        <w:tc>
          <w:tcPr>
            <w:tcW w:w="351" w:type="pct"/>
          </w:tcPr>
          <w:p w14:paraId="2AB98DA5" w14:textId="77777777" w:rsidR="006132D9" w:rsidRPr="00FB2FEF" w:rsidRDefault="006132D9" w:rsidP="00CE2873">
            <w:pPr>
              <w:rPr>
                <w:sz w:val="18"/>
                <w:szCs w:val="18"/>
                <w:lang w:val="en-GB"/>
              </w:rPr>
            </w:pPr>
            <w:r w:rsidRPr="00FB2FEF">
              <w:rPr>
                <w:sz w:val="18"/>
                <w:szCs w:val="18"/>
                <w:lang w:val="en-GB"/>
              </w:rPr>
              <w:t>29.71 %</w:t>
            </w:r>
          </w:p>
        </w:tc>
        <w:tc>
          <w:tcPr>
            <w:tcW w:w="897" w:type="pct"/>
          </w:tcPr>
          <w:p w14:paraId="2B7BBCE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lang w:val="en-GB"/>
              </w:rPr>
              <w:t>Micromaxx</w:t>
            </w:r>
            <w:proofErr w:type="spellEnd"/>
            <w:r w:rsidRPr="00FB2FEF">
              <w:rPr>
                <w:sz w:val="18"/>
                <w:szCs w:val="18"/>
                <w:lang w:val="en-GB"/>
              </w:rPr>
              <w:t xml:space="preserve"> ultrasound machine (</w:t>
            </w:r>
            <w:proofErr w:type="spellStart"/>
            <w:r w:rsidRPr="00FB2FEF">
              <w:rPr>
                <w:sz w:val="18"/>
                <w:szCs w:val="18"/>
                <w:lang w:val="en-GB"/>
              </w:rPr>
              <w:t>Sonosite</w:t>
            </w:r>
            <w:proofErr w:type="spellEnd"/>
            <w:r w:rsidRPr="00FB2FEF">
              <w:rPr>
                <w:sz w:val="18"/>
                <w:szCs w:val="18"/>
                <w:lang w:val="en-GB"/>
              </w:rPr>
              <w:t xml:space="preserve"> Inc., Bothell, WA, USA)</w:t>
            </w:r>
          </w:p>
        </w:tc>
        <w:tc>
          <w:tcPr>
            <w:tcW w:w="1901" w:type="pct"/>
          </w:tcPr>
          <w:p w14:paraId="450A81B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NR</w:t>
            </w:r>
          </w:p>
          <w:p w14:paraId="3F204D1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during SBT.</w:t>
            </w:r>
          </w:p>
          <w:p w14:paraId="553A108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diaphragm thickness was measured at end-expiration and end-inspiration. The right diaphragm was imaged at the zone of apposition in the mid-axillary line between the 6th and 10th intercostal spaces. Similarly, the left diaphragm was imaged between the 6th and 10th intercostal spaces in the mid to posterior axillary line.</w:t>
            </w:r>
          </w:p>
          <w:p w14:paraId="2F989BC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Mode of US: B-mode</w:t>
            </w:r>
          </w:p>
          <w:p w14:paraId="0C9C020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6-13 MHz linear probe.</w:t>
            </w:r>
          </w:p>
          <w:p w14:paraId="5805670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average of three measurements.</w:t>
            </w:r>
          </w:p>
        </w:tc>
        <w:tc>
          <w:tcPr>
            <w:tcW w:w="531" w:type="pct"/>
          </w:tcPr>
          <w:p w14:paraId="624E7E1D" w14:textId="77777777" w:rsidR="006132D9" w:rsidRPr="00FB2FEF" w:rsidRDefault="006132D9" w:rsidP="00CE2873">
            <w:pPr>
              <w:rPr>
                <w:sz w:val="18"/>
                <w:szCs w:val="18"/>
                <w:lang w:val="en-GB"/>
              </w:rPr>
            </w:pPr>
            <w:r w:rsidRPr="00FB2FEF">
              <w:rPr>
                <w:sz w:val="18"/>
                <w:szCs w:val="18"/>
                <w:lang w:val="en-GB"/>
              </w:rPr>
              <w:t>Spontaneous breathing for more than 48 hours without needing MV or reintubation.</w:t>
            </w:r>
          </w:p>
        </w:tc>
      </w:tr>
      <w:tr w:rsidR="001F6CAB" w:rsidRPr="00FB2FEF" w14:paraId="19D07CE6" w14:textId="77777777" w:rsidTr="0044504D">
        <w:tc>
          <w:tcPr>
            <w:tcW w:w="354" w:type="pct"/>
          </w:tcPr>
          <w:p w14:paraId="23BABD8C" w14:textId="4D7A1C44" w:rsidR="006132D9" w:rsidRPr="00FB2FEF" w:rsidRDefault="006132D9" w:rsidP="00CE2873">
            <w:pPr>
              <w:ind w:right="-199"/>
              <w:rPr>
                <w:sz w:val="18"/>
                <w:szCs w:val="18"/>
                <w:lang w:val="fr-BE"/>
              </w:rPr>
            </w:pPr>
            <w:r w:rsidRPr="00FB2FEF">
              <w:rPr>
                <w:sz w:val="18"/>
                <w:szCs w:val="18"/>
                <w:lang w:val="fr-BE"/>
              </w:rPr>
              <w:t>Li 2021</w:t>
            </w:r>
            <w:r w:rsidRPr="00217B6B">
              <w:rPr>
                <w:sz w:val="18"/>
                <w:szCs w:val="18"/>
                <w:vertAlign w:val="superscript"/>
                <w:lang w:val="fr-BE"/>
              </w:rPr>
              <w:fldChar w:fldCharType="begin"/>
            </w:r>
            <w:r w:rsidRPr="00217B6B">
              <w:rPr>
                <w:sz w:val="18"/>
                <w:szCs w:val="18"/>
                <w:vertAlign w:val="superscript"/>
                <w:lang w:val="fr-BE"/>
              </w:rPr>
              <w:instrText xml:space="preserve"> ADDIN EN.CITE &lt;EndNote&gt;&lt;Cite&gt;&lt;Author&gt;Li&lt;/Author&gt;&lt;Year&gt;2021&lt;/Year&gt;&lt;RecNum&gt;418&lt;/RecNum&gt;&lt;DisplayText&gt;[53]&lt;/DisplayText&gt;&lt;record&gt;&lt;rec-number&gt;418&lt;/rec-number&gt;&lt;foreign-keys&gt;&lt;key app="EN" db-id="zwdsx2sx190apyezss95pw2jdwsdd9052asd" timestamp="1674483034"&gt;418&lt;/key&gt;&lt;/foreign-keys&gt;&lt;ref-type name="Journal Article"&gt;17&lt;/ref-type&gt;&lt;contributors&gt;&lt;authors&gt;&lt;author&gt;Li, S. G.&lt;/author&gt;&lt;author&gt;Chen, Z.&lt;/author&gt;&lt;author&gt;Yan, W. F.&lt;/author&gt;&lt;/authors&gt;&lt;/contributors&gt;&lt;auth-address&gt;Beijing Haidian Hosp, Dept Resp &amp;amp; Crit Care Med, 29 Zhongguancun St, Beijing 100080, Peoples R China&lt;/auth-address&gt;&lt;titles&gt;&lt;title&gt;Application of bedside ultrasound in predicting the outcome of weaning from mechanical ventilation in elderly patients&lt;/title&gt;&lt;secondary-title&gt;Bmc Pulmonary Medicine&lt;/secondary-title&gt;&lt;alt-title&gt;Bmc Pulm Med&lt;/alt-title&gt;&lt;/titles&gt;&lt;periodical&gt;&lt;full-title&gt;Bmc Pulmonary Medicine&lt;/full-title&gt;&lt;abbr-1&gt;Bmc Pulm Med&lt;/abbr-1&gt;&lt;/periodical&gt;&lt;alt-periodical&gt;&lt;full-title&gt;Bmc Pulmonary Medicine&lt;/full-title&gt;&lt;abbr-1&gt;Bmc Pulm Med&lt;/abbr-1&gt;&lt;/alt-periodical&gt;&lt;volume&gt;21&lt;/volume&gt;&lt;number&gt;1&lt;/number&gt;&lt;keywords&gt;&lt;keyword&gt;ultrasonography&lt;/keyword&gt;&lt;keyword&gt;mechanical ventilation&lt;/keyword&gt;&lt;keyword&gt;weaning&lt;/keyword&gt;&lt;keyword&gt;diaphragm excursion&lt;/keyword&gt;&lt;keyword&gt;diaphragm thickening fraction&lt;/keyword&gt;&lt;keyword&gt;shallow breathing index&lt;/keyword&gt;&lt;keyword&gt;intensive-care-unit&lt;/keyword&gt;&lt;keyword&gt;diaphragm dysfunction&lt;/keyword&gt;&lt;keyword&gt;ultrasonography&lt;/keyword&gt;&lt;keyword&gt;flow&lt;/keyword&gt;&lt;keyword&gt;reproducibility&lt;/keyword&gt;&lt;keyword&gt;extubation&lt;/keyword&gt;&lt;keyword&gt;admission&lt;/keyword&gt;&lt;keyword&gt;impact&lt;/keyword&gt;&lt;/keywords&gt;&lt;dates&gt;&lt;year&gt;2021&lt;/year&gt;&lt;pub-dates&gt;&lt;date&gt;Jul 9&lt;/date&gt;&lt;/pub-dates&gt;&lt;/dates&gt;&lt;isbn&gt;1471-2466&lt;/isbn&gt;&lt;accession-num&gt;WOS:000672649200002&lt;/accession-num&gt;&lt;urls&gt;&lt;related-urls&gt;&lt;url&gt;&amp;lt;Go to ISI&amp;gt;://WOS:000672649200002&lt;/url&gt;&lt;/related-urls&gt;&lt;/urls&gt;&lt;electronic-resource-num&gt;ARTN 217&amp;#xD;10.1186/s12890-021-01605-4&lt;/electronic-resource-num&gt;&lt;language&gt;English&lt;/language&gt;&lt;/record&gt;&lt;/Cite&gt;&lt;/EndNote&gt;</w:instrText>
            </w:r>
            <w:r w:rsidRPr="00217B6B">
              <w:rPr>
                <w:sz w:val="18"/>
                <w:szCs w:val="18"/>
                <w:vertAlign w:val="superscript"/>
                <w:lang w:val="fr-BE"/>
              </w:rPr>
              <w:fldChar w:fldCharType="separate"/>
            </w:r>
            <w:r w:rsidRPr="00217B6B">
              <w:rPr>
                <w:noProof/>
                <w:sz w:val="18"/>
                <w:szCs w:val="18"/>
                <w:vertAlign w:val="superscript"/>
                <w:lang w:val="fr-BE"/>
              </w:rPr>
              <w:t>[53]</w:t>
            </w:r>
            <w:r w:rsidRPr="00217B6B">
              <w:rPr>
                <w:sz w:val="18"/>
                <w:szCs w:val="18"/>
                <w:vertAlign w:val="superscript"/>
                <w:lang w:val="fr-BE"/>
              </w:rPr>
              <w:fldChar w:fldCharType="end"/>
            </w:r>
          </w:p>
        </w:tc>
        <w:tc>
          <w:tcPr>
            <w:tcW w:w="309" w:type="pct"/>
          </w:tcPr>
          <w:p w14:paraId="4E066BB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China</w:t>
            </w:r>
          </w:p>
        </w:tc>
        <w:tc>
          <w:tcPr>
            <w:tcW w:w="354" w:type="pct"/>
          </w:tcPr>
          <w:p w14:paraId="675F2CB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ICU, elderly patients (&lt;= 65years)</w:t>
            </w:r>
          </w:p>
        </w:tc>
        <w:tc>
          <w:tcPr>
            <w:tcW w:w="302" w:type="pct"/>
          </w:tcPr>
          <w:p w14:paraId="49441FA8" w14:textId="77777777" w:rsidR="006132D9" w:rsidRPr="00FB2FEF" w:rsidRDefault="006132D9" w:rsidP="00CE2873">
            <w:pPr>
              <w:rPr>
                <w:sz w:val="18"/>
                <w:szCs w:val="18"/>
                <w:lang w:val="en-GB"/>
              </w:rPr>
            </w:pPr>
            <w:r w:rsidRPr="00FB2FEF">
              <w:rPr>
                <w:sz w:val="18"/>
                <w:szCs w:val="18"/>
                <w:lang w:val="en-GB"/>
              </w:rPr>
              <w:t>101</w:t>
            </w:r>
          </w:p>
        </w:tc>
        <w:tc>
          <w:tcPr>
            <w:tcW w:w="351" w:type="pct"/>
          </w:tcPr>
          <w:p w14:paraId="557F576E" w14:textId="77777777" w:rsidR="006132D9" w:rsidRPr="00FB2FEF" w:rsidRDefault="006132D9" w:rsidP="00CE2873">
            <w:pPr>
              <w:rPr>
                <w:sz w:val="18"/>
                <w:szCs w:val="18"/>
                <w:lang w:val="en-GB"/>
              </w:rPr>
            </w:pPr>
            <w:r w:rsidRPr="00FB2FEF">
              <w:rPr>
                <w:sz w:val="18"/>
                <w:szCs w:val="18"/>
                <w:lang w:val="en-GB"/>
              </w:rPr>
              <w:t>30 %</w:t>
            </w:r>
          </w:p>
        </w:tc>
        <w:tc>
          <w:tcPr>
            <w:tcW w:w="897" w:type="pct"/>
          </w:tcPr>
          <w:p w14:paraId="114A0A47" w14:textId="77777777" w:rsidR="006132D9" w:rsidRPr="00FB2FEF" w:rsidRDefault="006132D9" w:rsidP="00CE2873">
            <w:pPr>
              <w:shd w:val="clear" w:color="auto" w:fill="FFFFFF"/>
              <w:rPr>
                <w:sz w:val="18"/>
                <w:szCs w:val="18"/>
                <w:lang w:val="en-GB"/>
              </w:rPr>
            </w:pPr>
            <w:r w:rsidRPr="00FB2FEF">
              <w:rPr>
                <w:sz w:val="18"/>
                <w:szCs w:val="18"/>
                <w:lang w:val="en-GB"/>
              </w:rPr>
              <w:t>- Mindray probe</w:t>
            </w:r>
          </w:p>
        </w:tc>
        <w:tc>
          <w:tcPr>
            <w:tcW w:w="1901" w:type="pct"/>
          </w:tcPr>
          <w:p w14:paraId="60790E2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NR</w:t>
            </w:r>
          </w:p>
          <w:p w14:paraId="1F2199A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w:t>
            </w:r>
          </w:p>
          <w:p w14:paraId="67109C8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right hemidiaphragm was imaged at the zone of apposition of the diaphragm and rib cage on the mid-axillary line between the 8th and 10th intercostal spaces.</w:t>
            </w:r>
          </w:p>
          <w:p w14:paraId="03526A8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0BCD4AF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6–13 MHz linear probe.</w:t>
            </w:r>
          </w:p>
          <w:p w14:paraId="5DC250C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02A1F213" w14:textId="77777777" w:rsidR="006132D9" w:rsidRPr="00FB2FEF" w:rsidRDefault="006132D9" w:rsidP="00CE2873">
            <w:pPr>
              <w:rPr>
                <w:sz w:val="18"/>
                <w:szCs w:val="18"/>
                <w:lang w:val="en-GB"/>
              </w:rPr>
            </w:pPr>
            <w:proofErr w:type="spellStart"/>
            <w:r w:rsidRPr="00FB2FEF">
              <w:rPr>
                <w:sz w:val="18"/>
                <w:szCs w:val="18"/>
                <w:lang w:val="en-GB"/>
              </w:rPr>
              <w:t>Extubation</w:t>
            </w:r>
            <w:proofErr w:type="spellEnd"/>
            <w:r w:rsidRPr="00FB2FEF">
              <w:rPr>
                <w:sz w:val="18"/>
                <w:szCs w:val="18"/>
                <w:lang w:val="en-GB"/>
              </w:rPr>
              <w:t xml:space="preserve"> success was defined as sustained SB for more than 48h following </w:t>
            </w:r>
            <w:proofErr w:type="spellStart"/>
            <w:r w:rsidRPr="00FB2FEF">
              <w:rPr>
                <w:sz w:val="18"/>
                <w:szCs w:val="18"/>
                <w:lang w:val="en-GB"/>
              </w:rPr>
              <w:t>extubation</w:t>
            </w:r>
            <w:proofErr w:type="spellEnd"/>
            <w:r w:rsidRPr="00FB2FEF">
              <w:rPr>
                <w:sz w:val="18"/>
                <w:szCs w:val="18"/>
                <w:lang w:val="en-GB"/>
              </w:rPr>
              <w:t xml:space="preserve"> without </w:t>
            </w:r>
            <w:proofErr w:type="spellStart"/>
            <w:r w:rsidRPr="00FB2FEF">
              <w:rPr>
                <w:sz w:val="18"/>
                <w:szCs w:val="18"/>
                <w:lang w:val="en-GB"/>
              </w:rPr>
              <w:t>noninvasive</w:t>
            </w:r>
            <w:proofErr w:type="spellEnd"/>
            <w:r w:rsidRPr="00FB2FEF">
              <w:rPr>
                <w:sz w:val="18"/>
                <w:szCs w:val="18"/>
                <w:lang w:val="en-GB"/>
              </w:rPr>
              <w:t xml:space="preserve"> positive-pressure ventilation (NPPV) or invasive ventilation.</w:t>
            </w:r>
          </w:p>
        </w:tc>
      </w:tr>
      <w:tr w:rsidR="001F6CAB" w:rsidRPr="00FB2FEF" w14:paraId="6A9B6022" w14:textId="77777777" w:rsidTr="0044504D">
        <w:tc>
          <w:tcPr>
            <w:tcW w:w="354" w:type="pct"/>
          </w:tcPr>
          <w:p w14:paraId="6E544DA9" w14:textId="7310CE81" w:rsidR="006132D9" w:rsidRPr="00FB2FEF" w:rsidRDefault="006132D9" w:rsidP="00217B6B">
            <w:pPr>
              <w:ind w:right="-103"/>
              <w:rPr>
                <w:sz w:val="18"/>
                <w:szCs w:val="18"/>
                <w:lang w:val="fr-BE"/>
              </w:rPr>
            </w:pPr>
            <w:proofErr w:type="spellStart"/>
            <w:r w:rsidRPr="00FB2FEF">
              <w:rPr>
                <w:sz w:val="18"/>
                <w:szCs w:val="18"/>
                <w:lang w:val="fr-BE"/>
              </w:rPr>
              <w:t>Mawla</w:t>
            </w:r>
            <w:proofErr w:type="spellEnd"/>
            <w:r w:rsidRPr="00FB2FEF">
              <w:rPr>
                <w:sz w:val="18"/>
                <w:szCs w:val="18"/>
                <w:lang w:val="fr-BE"/>
              </w:rPr>
              <w:t xml:space="preserve"> 2022</w:t>
            </w:r>
            <w:r w:rsidRPr="00217B6B">
              <w:rPr>
                <w:sz w:val="18"/>
                <w:szCs w:val="18"/>
                <w:vertAlign w:val="superscript"/>
                <w:lang w:val="fr-BE"/>
              </w:rPr>
              <w:fldChar w:fldCharType="begin"/>
            </w:r>
            <w:r w:rsidRPr="00217B6B">
              <w:rPr>
                <w:sz w:val="18"/>
                <w:szCs w:val="18"/>
                <w:vertAlign w:val="superscript"/>
                <w:lang w:val="fr-BE"/>
              </w:rPr>
              <w:instrText xml:space="preserve"> ADDIN EN.CITE &lt;EndNote&gt;&lt;Cite&gt;&lt;Author&gt;Mawla&lt;/Author&gt;&lt;Year&gt;2022&lt;/Year&gt;&lt;RecNum&gt;419&lt;/RecNum&gt;&lt;DisplayText&gt;[55]&lt;/DisplayText&gt;&lt;record&gt;&lt;rec-number&gt;419&lt;/rec-number&gt;&lt;foreign-keys&gt;&lt;key app="EN" db-id="zwdsx2sx190apyezss95pw2jdwsdd9052asd" timestamp="1674483225"&gt;419&lt;/key&gt;&lt;/foreign-keys&gt;&lt;ref-type name="Journal Article"&gt;17&lt;/ref-type&gt;&lt;contributors&gt;&lt;authors&gt;&lt;author&gt;Mawla, T. S. A.&lt;/author&gt;&lt;author&gt;Fattah, S. R. A.&lt;/author&gt;&lt;author&gt;Halim, A. M. A.&lt;/author&gt;&lt;author&gt;Elhefeny, R. A.&lt;/author&gt;&lt;/authors&gt;&lt;/contributors&gt;&lt;auth-address&gt;Fayoum Univ, Crit Care Dept, El Naboy El Mohands St, Al Fayyum 11563, Egypt&amp;#xD;Fayoum Univ, Chest Dept, Al Fayyum, Egypt&lt;/auth-address&gt;&lt;titles&gt;&lt;title&gt;Diaphragmatic Function Assessment Using Chest Ultrasonography as a Predictor for Weaning from Mechanical Ventilation&lt;/title&gt;&lt;secondary-title&gt;Egyptian Journal of Critical Care Medicine&lt;/secondary-title&gt;&lt;alt-title&gt;Egypt J Crit Care Me&lt;/alt-title&gt;&lt;/titles&gt;&lt;periodical&gt;&lt;full-title&gt;Egyptian Journal of Critical Care Medicine&lt;/full-title&gt;&lt;abbr-1&gt;Egypt J Crit Care Me&lt;/abbr-1&gt;&lt;/periodical&gt;&lt;alt-periodical&gt;&lt;full-title&gt;Egyptian Journal of Critical Care Medicine&lt;/full-title&gt;&lt;abbr-1&gt;Egypt J Crit Care Me&lt;/abbr-1&gt;&lt;/alt-periodical&gt;&lt;pages&gt;1-9&lt;/pages&gt;&lt;volume&gt;9&lt;/volume&gt;&lt;number&gt;1&lt;/number&gt;&lt;keywords&gt;&lt;keyword&gt;diaphragm dysfunction&lt;/keyword&gt;&lt;keyword&gt;prediction&lt;/keyword&gt;&lt;keyword&gt;ultrasound&lt;/keyword&gt;&lt;keyword&gt;weaning&lt;/keyword&gt;&lt;keyword&gt;ultrasound&lt;/keyword&gt;&lt;keyword&gt;dysfunction&lt;/keyword&gt;&lt;keyword&gt;extubation&lt;/keyword&gt;&lt;keyword&gt;failure&lt;/keyword&gt;&lt;keyword&gt;success&lt;/keyword&gt;&lt;keyword&gt;index&lt;/keyword&gt;&lt;/keywords&gt;&lt;dates&gt;&lt;year&gt;2022&lt;/year&gt;&lt;pub-dates&gt;&lt;date&gt;Mar&lt;/date&gt;&lt;/pub-dates&gt;&lt;/dates&gt;&lt;isbn&gt;2090-7303&lt;/isbn&gt;&lt;accession-num&gt;WOS:000796699400001&lt;/accession-num&gt;&lt;urls&gt;&lt;related-urls&gt;&lt;url&gt;&amp;lt;Go to ISI&amp;gt;://WOS:000796699400001&lt;/url&gt;&lt;/related-urls&gt;&lt;/urls&gt;&lt;electronic-resource-num&gt;10.1097/Ej9.0000000000000039&lt;/electronic-resource-num&gt;&lt;language&gt;English&lt;/language&gt;&lt;/record&gt;&lt;/Cite&gt;&lt;/EndNote&gt;</w:instrText>
            </w:r>
            <w:r w:rsidRPr="00217B6B">
              <w:rPr>
                <w:sz w:val="18"/>
                <w:szCs w:val="18"/>
                <w:vertAlign w:val="superscript"/>
                <w:lang w:val="fr-BE"/>
              </w:rPr>
              <w:fldChar w:fldCharType="separate"/>
            </w:r>
            <w:r w:rsidRPr="00217B6B">
              <w:rPr>
                <w:noProof/>
                <w:sz w:val="18"/>
                <w:szCs w:val="18"/>
                <w:vertAlign w:val="superscript"/>
                <w:lang w:val="fr-BE"/>
              </w:rPr>
              <w:t>[55]</w:t>
            </w:r>
            <w:r w:rsidRPr="00217B6B">
              <w:rPr>
                <w:sz w:val="18"/>
                <w:szCs w:val="18"/>
                <w:vertAlign w:val="superscript"/>
                <w:lang w:val="fr-BE"/>
              </w:rPr>
              <w:fldChar w:fldCharType="end"/>
            </w:r>
          </w:p>
        </w:tc>
        <w:tc>
          <w:tcPr>
            <w:tcW w:w="309" w:type="pct"/>
          </w:tcPr>
          <w:p w14:paraId="33342F8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Egypt</w:t>
            </w:r>
          </w:p>
        </w:tc>
        <w:tc>
          <w:tcPr>
            <w:tcW w:w="354" w:type="pct"/>
          </w:tcPr>
          <w:p w14:paraId="74100D8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ICU, MV patients</w:t>
            </w:r>
          </w:p>
        </w:tc>
        <w:tc>
          <w:tcPr>
            <w:tcW w:w="302" w:type="pct"/>
          </w:tcPr>
          <w:p w14:paraId="26E3084C" w14:textId="77777777" w:rsidR="006132D9" w:rsidRPr="00FB2FEF" w:rsidRDefault="006132D9" w:rsidP="00CE2873">
            <w:pPr>
              <w:rPr>
                <w:sz w:val="18"/>
                <w:szCs w:val="18"/>
                <w:lang w:val="en-GB"/>
              </w:rPr>
            </w:pPr>
            <w:r w:rsidRPr="00FB2FEF">
              <w:rPr>
                <w:sz w:val="18"/>
                <w:szCs w:val="18"/>
                <w:lang w:val="en-GB"/>
              </w:rPr>
              <w:t>90</w:t>
            </w:r>
          </w:p>
        </w:tc>
        <w:tc>
          <w:tcPr>
            <w:tcW w:w="351" w:type="pct"/>
          </w:tcPr>
          <w:p w14:paraId="6EC21DF4" w14:textId="77777777" w:rsidR="006132D9" w:rsidRPr="00FB2FEF" w:rsidRDefault="006132D9" w:rsidP="00CE2873">
            <w:pPr>
              <w:rPr>
                <w:sz w:val="18"/>
                <w:szCs w:val="18"/>
                <w:lang w:val="en-GB"/>
              </w:rPr>
            </w:pPr>
            <w:r w:rsidRPr="00FB2FEF">
              <w:rPr>
                <w:sz w:val="18"/>
                <w:szCs w:val="18"/>
                <w:lang w:val="en-GB"/>
              </w:rPr>
              <w:t>13.5 %</w:t>
            </w:r>
          </w:p>
        </w:tc>
        <w:tc>
          <w:tcPr>
            <w:tcW w:w="897" w:type="pct"/>
          </w:tcPr>
          <w:p w14:paraId="28040B62" w14:textId="77777777" w:rsidR="006132D9" w:rsidRPr="00FB2FEF" w:rsidRDefault="006132D9" w:rsidP="00CE2873">
            <w:pPr>
              <w:shd w:val="clear" w:color="auto" w:fill="FFFFFF"/>
              <w:rPr>
                <w:sz w:val="18"/>
                <w:szCs w:val="18"/>
                <w:lang w:val="en-GB"/>
              </w:rPr>
            </w:pPr>
            <w:r w:rsidRPr="00FB2FEF">
              <w:rPr>
                <w:sz w:val="18"/>
                <w:szCs w:val="18"/>
                <w:lang w:val="en-GB"/>
              </w:rPr>
              <w:t>- Philips HD11XE</w:t>
            </w:r>
          </w:p>
        </w:tc>
        <w:tc>
          <w:tcPr>
            <w:tcW w:w="1901" w:type="pct"/>
          </w:tcPr>
          <w:p w14:paraId="3E357E4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w:t>
            </w:r>
            <w:r w:rsidRPr="00FB2FEF">
              <w:rPr>
                <w:sz w:val="18"/>
                <w:szCs w:val="18"/>
                <w:shd w:val="clear" w:color="auto" w:fill="FFFFFF"/>
              </w:rPr>
              <w:t>supine position (30 – 45°).</w:t>
            </w:r>
          </w:p>
          <w:p w14:paraId="25393A5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during SBT.</w:t>
            </w:r>
          </w:p>
          <w:p w14:paraId="1F7ED97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probe was placed </w:t>
            </w:r>
            <w:proofErr w:type="spellStart"/>
            <w:r w:rsidRPr="00FB2FEF">
              <w:rPr>
                <w:sz w:val="18"/>
                <w:szCs w:val="18"/>
                <w:shd w:val="clear" w:color="auto" w:fill="FFFFFF"/>
                <w:lang w:val="en-GB"/>
              </w:rPr>
              <w:t>intercostally</w:t>
            </w:r>
            <w:proofErr w:type="spellEnd"/>
            <w:r w:rsidRPr="00FB2FEF">
              <w:rPr>
                <w:sz w:val="18"/>
                <w:szCs w:val="18"/>
                <w:shd w:val="clear" w:color="auto" w:fill="FFFFFF"/>
                <w:lang w:val="en-GB"/>
              </w:rPr>
              <w:t xml:space="preserve"> perpendicular to the chest wall in the 8th or 9th intercostal space between the anterior and mid-axillary line.</w:t>
            </w:r>
          </w:p>
          <w:p w14:paraId="6069923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4D1BBFC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9 MHz linear probe.</w:t>
            </w:r>
          </w:p>
          <w:p w14:paraId="3C98B658" w14:textId="77777777" w:rsidR="006132D9" w:rsidRPr="00FB2FEF" w:rsidRDefault="006132D9" w:rsidP="00CE2873">
            <w:pPr>
              <w:rPr>
                <w:sz w:val="18"/>
                <w:szCs w:val="18"/>
                <w:shd w:val="clear" w:color="auto" w:fill="FFFFFF"/>
                <w:lang w:val="en-GB"/>
              </w:rPr>
            </w:pPr>
            <w:r w:rsidRPr="00FB2FEF">
              <w:rPr>
                <w:sz w:val="18"/>
                <w:szCs w:val="18"/>
                <w:u w:val="single"/>
                <w:shd w:val="clear" w:color="auto" w:fill="FFFFFF"/>
                <w:lang w:val="en-GB"/>
              </w:rPr>
              <w:t>- Number of measurements:</w:t>
            </w:r>
            <w:r w:rsidRPr="00FB2FEF">
              <w:rPr>
                <w:sz w:val="18"/>
                <w:szCs w:val="18"/>
                <w:shd w:val="clear" w:color="auto" w:fill="FFFFFF"/>
                <w:lang w:val="en-GB"/>
              </w:rPr>
              <w:t xml:space="preserve"> NR</w:t>
            </w:r>
          </w:p>
        </w:tc>
        <w:tc>
          <w:tcPr>
            <w:tcW w:w="531" w:type="pct"/>
          </w:tcPr>
          <w:p w14:paraId="49981646" w14:textId="77777777" w:rsidR="006132D9" w:rsidRPr="00FB2FEF" w:rsidRDefault="006132D9" w:rsidP="00CE2873">
            <w:pPr>
              <w:rPr>
                <w:sz w:val="18"/>
                <w:szCs w:val="18"/>
                <w:lang w:val="en-GB"/>
              </w:rPr>
            </w:pPr>
            <w:r w:rsidRPr="00FB2FEF">
              <w:rPr>
                <w:sz w:val="18"/>
                <w:szCs w:val="18"/>
                <w:lang w:val="en-GB"/>
              </w:rPr>
              <w:t xml:space="preserve">Able to maintain their own breathing for 48h after </w:t>
            </w:r>
            <w:proofErr w:type="spellStart"/>
            <w:r w:rsidRPr="00FB2FEF">
              <w:rPr>
                <w:sz w:val="18"/>
                <w:szCs w:val="18"/>
                <w:lang w:val="en-GB"/>
              </w:rPr>
              <w:t>extubation</w:t>
            </w:r>
            <w:proofErr w:type="spellEnd"/>
            <w:r w:rsidRPr="00FB2FEF">
              <w:rPr>
                <w:sz w:val="18"/>
                <w:szCs w:val="18"/>
                <w:lang w:val="en-GB"/>
              </w:rPr>
              <w:t xml:space="preserve"> without any level of ventilator support.</w:t>
            </w:r>
          </w:p>
        </w:tc>
      </w:tr>
      <w:tr w:rsidR="001F6CAB" w:rsidRPr="00FB2FEF" w14:paraId="3090EEA6" w14:textId="77777777" w:rsidTr="0044504D">
        <w:tc>
          <w:tcPr>
            <w:tcW w:w="354" w:type="pct"/>
          </w:tcPr>
          <w:p w14:paraId="65C3D6FC" w14:textId="77777777" w:rsidR="006132D9" w:rsidRPr="00FB2FEF" w:rsidRDefault="006132D9" w:rsidP="00CE2873">
            <w:pPr>
              <w:ind w:right="-199"/>
              <w:rPr>
                <w:sz w:val="18"/>
                <w:szCs w:val="18"/>
                <w:lang w:val="nl-BE"/>
              </w:rPr>
            </w:pPr>
            <w:proofErr w:type="spellStart"/>
            <w:r w:rsidRPr="00FB2FEF">
              <w:rPr>
                <w:sz w:val="18"/>
                <w:szCs w:val="18"/>
                <w:lang w:val="nl-BE"/>
              </w:rPr>
              <w:t>McCool</w:t>
            </w:r>
            <w:proofErr w:type="spellEnd"/>
            <w:r w:rsidRPr="00FB2FEF">
              <w:rPr>
                <w:sz w:val="18"/>
                <w:szCs w:val="18"/>
                <w:lang w:val="nl-BE"/>
              </w:rPr>
              <w:t xml:space="preserve"> </w:t>
            </w:r>
          </w:p>
          <w:p w14:paraId="251B6B33" w14:textId="13B4E74C" w:rsidR="006132D9" w:rsidRPr="00FB2FEF" w:rsidRDefault="006132D9" w:rsidP="00CE2873">
            <w:pPr>
              <w:ind w:right="-199"/>
              <w:rPr>
                <w:sz w:val="18"/>
                <w:szCs w:val="18"/>
                <w:lang w:val="nl-BE"/>
              </w:rPr>
            </w:pPr>
            <w:r w:rsidRPr="00FB2FEF">
              <w:rPr>
                <w:sz w:val="18"/>
                <w:szCs w:val="18"/>
                <w:lang w:val="nl-BE"/>
              </w:rPr>
              <w:t>2020</w:t>
            </w:r>
            <w:r w:rsidRPr="00FB2FEF">
              <w:rPr>
                <w:sz w:val="18"/>
                <w:szCs w:val="18"/>
                <w:vertAlign w:val="superscript"/>
                <w:lang w:val="en-GB"/>
              </w:rPr>
              <w:fldChar w:fldCharType="begin">
                <w:fldData xml:space="preserve">PEVuZE5vdGU+PENpdGU+PEF1dGhvcj5NY0Nvb2w8L0F1dGhvcj48WWVhcj4yMDIwPC9ZZWFyPjxS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PEVuZE5vdGU+PENpdGU+PEF1dGhvcj5NY0Nvb2w8L0F1dGhvcj48WWVhcj4yMDIwPC9ZZWFyPjxS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w:t>
            </w:r>
            <w:r w:rsidRPr="00FB2FEF">
              <w:rPr>
                <w:sz w:val="18"/>
                <w:szCs w:val="18"/>
                <w:vertAlign w:val="superscript"/>
                <w:lang w:val="en-GB"/>
              </w:rPr>
              <w:fldChar w:fldCharType="end"/>
            </w:r>
          </w:p>
          <w:p w14:paraId="572D5F22" w14:textId="77777777" w:rsidR="006132D9" w:rsidRDefault="006132D9" w:rsidP="00CE2873">
            <w:pPr>
              <w:ind w:right="-199"/>
              <w:rPr>
                <w:sz w:val="18"/>
                <w:szCs w:val="18"/>
                <w:lang w:val="nl-BE"/>
              </w:rPr>
            </w:pPr>
          </w:p>
          <w:p w14:paraId="71B71763" w14:textId="77777777" w:rsidR="0044504D" w:rsidRDefault="0044504D" w:rsidP="00CE2873">
            <w:pPr>
              <w:ind w:right="-199"/>
              <w:rPr>
                <w:sz w:val="18"/>
                <w:szCs w:val="18"/>
                <w:lang w:val="nl-BE"/>
              </w:rPr>
            </w:pPr>
          </w:p>
          <w:p w14:paraId="3123A4BB" w14:textId="77777777" w:rsidR="0044504D" w:rsidRDefault="0044504D" w:rsidP="00CE2873">
            <w:pPr>
              <w:ind w:right="-199"/>
              <w:rPr>
                <w:sz w:val="18"/>
                <w:szCs w:val="18"/>
                <w:lang w:val="nl-BE"/>
              </w:rPr>
            </w:pPr>
          </w:p>
          <w:p w14:paraId="474211BC" w14:textId="77777777" w:rsidR="0044504D" w:rsidRDefault="0044504D" w:rsidP="00CE2873">
            <w:pPr>
              <w:ind w:right="-199"/>
              <w:rPr>
                <w:sz w:val="18"/>
                <w:szCs w:val="18"/>
                <w:lang w:val="nl-BE"/>
              </w:rPr>
            </w:pPr>
          </w:p>
          <w:p w14:paraId="7B09D7B3" w14:textId="77777777" w:rsidR="0044504D" w:rsidRDefault="0044504D" w:rsidP="00CE2873">
            <w:pPr>
              <w:ind w:right="-199"/>
              <w:rPr>
                <w:sz w:val="18"/>
                <w:szCs w:val="18"/>
                <w:lang w:val="nl-BE"/>
              </w:rPr>
            </w:pPr>
          </w:p>
          <w:p w14:paraId="276E551D" w14:textId="77777777" w:rsidR="0044504D" w:rsidRDefault="0044504D" w:rsidP="00CE2873">
            <w:pPr>
              <w:ind w:right="-199"/>
              <w:rPr>
                <w:sz w:val="18"/>
                <w:szCs w:val="18"/>
                <w:lang w:val="nl-BE"/>
              </w:rPr>
            </w:pPr>
          </w:p>
          <w:p w14:paraId="5050DC44" w14:textId="77777777" w:rsidR="0044504D" w:rsidRDefault="0044504D" w:rsidP="00CE2873">
            <w:pPr>
              <w:ind w:right="-199"/>
              <w:rPr>
                <w:sz w:val="18"/>
                <w:szCs w:val="18"/>
                <w:lang w:val="nl-BE"/>
              </w:rPr>
            </w:pPr>
          </w:p>
          <w:p w14:paraId="44D9592D" w14:textId="77777777" w:rsidR="0044504D" w:rsidRDefault="0044504D" w:rsidP="00CE2873">
            <w:pPr>
              <w:ind w:right="-199"/>
              <w:rPr>
                <w:sz w:val="18"/>
                <w:szCs w:val="18"/>
                <w:lang w:val="nl-BE"/>
              </w:rPr>
            </w:pPr>
          </w:p>
          <w:p w14:paraId="27EC3B5A" w14:textId="77777777" w:rsidR="0044504D" w:rsidRPr="00FB2FEF" w:rsidRDefault="0044504D" w:rsidP="00CE2873">
            <w:pPr>
              <w:ind w:right="-199"/>
              <w:rPr>
                <w:sz w:val="18"/>
                <w:szCs w:val="18"/>
                <w:lang w:val="nl-BE"/>
              </w:rPr>
            </w:pPr>
          </w:p>
        </w:tc>
        <w:tc>
          <w:tcPr>
            <w:tcW w:w="309" w:type="pct"/>
          </w:tcPr>
          <w:p w14:paraId="2CADAB89"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1D9A7752"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49E04261" w14:textId="77777777" w:rsidR="006132D9" w:rsidRPr="00FB2FEF" w:rsidRDefault="006132D9" w:rsidP="00CE2873">
            <w:pPr>
              <w:rPr>
                <w:sz w:val="18"/>
                <w:szCs w:val="18"/>
                <w:lang w:val="en-GB"/>
              </w:rPr>
            </w:pPr>
            <w:r w:rsidRPr="00FB2FEF">
              <w:rPr>
                <w:sz w:val="18"/>
                <w:szCs w:val="18"/>
                <w:lang w:val="en-GB"/>
              </w:rPr>
              <w:t>32</w:t>
            </w:r>
          </w:p>
          <w:p w14:paraId="3B5F68EB" w14:textId="77777777" w:rsidR="006132D9" w:rsidRPr="00FB2FEF" w:rsidRDefault="006132D9" w:rsidP="00CE2873">
            <w:pPr>
              <w:rPr>
                <w:sz w:val="18"/>
                <w:szCs w:val="18"/>
                <w:lang w:val="en-GB"/>
              </w:rPr>
            </w:pPr>
          </w:p>
        </w:tc>
        <w:tc>
          <w:tcPr>
            <w:tcW w:w="351" w:type="pct"/>
          </w:tcPr>
          <w:p w14:paraId="5648C581" w14:textId="77777777" w:rsidR="006132D9" w:rsidRPr="00FB2FEF" w:rsidRDefault="006132D9" w:rsidP="00CE2873">
            <w:pPr>
              <w:rPr>
                <w:sz w:val="18"/>
                <w:szCs w:val="18"/>
                <w:lang w:val="en-GB"/>
              </w:rPr>
            </w:pPr>
            <w:r w:rsidRPr="00FB2FEF">
              <w:rPr>
                <w:sz w:val="18"/>
                <w:szCs w:val="18"/>
                <w:lang w:val="en-GB"/>
              </w:rPr>
              <w:t>30 %</w:t>
            </w:r>
          </w:p>
          <w:p w14:paraId="40CDC04D" w14:textId="77777777" w:rsidR="006132D9" w:rsidRPr="00FB2FEF" w:rsidRDefault="006132D9" w:rsidP="00CE2873">
            <w:pPr>
              <w:rPr>
                <w:sz w:val="18"/>
                <w:szCs w:val="18"/>
                <w:lang w:val="en-GB"/>
              </w:rPr>
            </w:pPr>
          </w:p>
        </w:tc>
        <w:tc>
          <w:tcPr>
            <w:tcW w:w="897" w:type="pct"/>
          </w:tcPr>
          <w:p w14:paraId="30572D07" w14:textId="77777777" w:rsidR="006132D9" w:rsidRPr="00FB2FEF" w:rsidRDefault="006132D9" w:rsidP="00CE2873">
            <w:pPr>
              <w:shd w:val="clear" w:color="auto" w:fill="FFFFFF"/>
              <w:rPr>
                <w:sz w:val="18"/>
                <w:szCs w:val="18"/>
                <w:lang w:val="en-GB"/>
              </w:rPr>
            </w:pPr>
            <w:r w:rsidRPr="00FB2FEF">
              <w:rPr>
                <w:sz w:val="18"/>
                <w:szCs w:val="18"/>
                <w:lang w:val="en-GB"/>
              </w:rPr>
              <w:t xml:space="preserve">- LOGIQ Book (GE </w:t>
            </w:r>
          </w:p>
          <w:p w14:paraId="1B674454" w14:textId="77777777" w:rsidR="006132D9" w:rsidRPr="00FB2FEF" w:rsidRDefault="006132D9" w:rsidP="00CE2873">
            <w:pPr>
              <w:shd w:val="clear" w:color="auto" w:fill="FFFFFF"/>
              <w:rPr>
                <w:sz w:val="18"/>
                <w:szCs w:val="18"/>
                <w:lang w:val="en-GB"/>
              </w:rPr>
            </w:pPr>
            <w:r w:rsidRPr="00FB2FEF">
              <w:rPr>
                <w:sz w:val="18"/>
                <w:szCs w:val="18"/>
                <w:lang w:val="en-GB"/>
              </w:rPr>
              <w:t>Healthcare, Waukesha, Wisconsin, USA)</w:t>
            </w:r>
          </w:p>
          <w:p w14:paraId="63B51BBC" w14:textId="77777777" w:rsidR="006132D9" w:rsidRPr="00FB2FEF" w:rsidRDefault="006132D9" w:rsidP="00CE2873">
            <w:pPr>
              <w:rPr>
                <w:sz w:val="18"/>
                <w:szCs w:val="18"/>
                <w:shd w:val="clear" w:color="auto" w:fill="FFFFFF"/>
                <w:lang w:val="en-GB"/>
              </w:rPr>
            </w:pPr>
          </w:p>
        </w:tc>
        <w:tc>
          <w:tcPr>
            <w:tcW w:w="1901" w:type="pct"/>
          </w:tcPr>
          <w:p w14:paraId="35F5F79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3828B5E6"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lang w:val="en-GB"/>
              </w:rPr>
              <w:t>: first 5 to 10 min of SBT.</w:t>
            </w:r>
          </w:p>
          <w:p w14:paraId="0CD70210"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end-expiration and end-inspiration. The probe placed at the right hemidiaphragm in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 </w:t>
            </w:r>
          </w:p>
          <w:p w14:paraId="2F76DA8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7DAB630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7–10 MHz linear probe.</w:t>
            </w:r>
          </w:p>
          <w:p w14:paraId="3302335F"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to five measurements.</w:t>
            </w:r>
          </w:p>
        </w:tc>
        <w:tc>
          <w:tcPr>
            <w:tcW w:w="531" w:type="pct"/>
          </w:tcPr>
          <w:p w14:paraId="76798FDC" w14:textId="77777777" w:rsidR="006132D9" w:rsidRPr="00FB2FEF" w:rsidRDefault="006132D9" w:rsidP="00CE2873">
            <w:pPr>
              <w:rPr>
                <w:sz w:val="18"/>
                <w:szCs w:val="18"/>
                <w:lang w:val="en-GB"/>
              </w:rPr>
            </w:pPr>
            <w:r w:rsidRPr="00FB2FEF">
              <w:rPr>
                <w:sz w:val="18"/>
                <w:szCs w:val="18"/>
                <w:lang w:val="en-GB"/>
              </w:rPr>
              <w:t>NR</w:t>
            </w:r>
          </w:p>
        </w:tc>
      </w:tr>
      <w:tr w:rsidR="001F6CAB" w:rsidRPr="00FB2FEF" w14:paraId="5B024876" w14:textId="77777777" w:rsidTr="0044504D">
        <w:tc>
          <w:tcPr>
            <w:tcW w:w="354" w:type="pct"/>
          </w:tcPr>
          <w:p w14:paraId="4320165E" w14:textId="3EFC60C6" w:rsidR="006132D9" w:rsidRPr="00FB2FEF" w:rsidRDefault="006132D9" w:rsidP="00CE2873">
            <w:pPr>
              <w:ind w:right="-199"/>
              <w:rPr>
                <w:sz w:val="18"/>
                <w:szCs w:val="18"/>
                <w:lang w:val="nl-BE"/>
              </w:rPr>
            </w:pPr>
            <w:r w:rsidRPr="00FB2FEF">
              <w:rPr>
                <w:sz w:val="18"/>
                <w:szCs w:val="18"/>
                <w:lang w:val="nl-BE"/>
              </w:rPr>
              <w:lastRenderedPageBreak/>
              <w:t>Mohamed 2021</w:t>
            </w:r>
            <w:r w:rsidRPr="00217B6B">
              <w:rPr>
                <w:sz w:val="18"/>
                <w:szCs w:val="18"/>
                <w:vertAlign w:val="superscript"/>
                <w:lang w:val="nl-BE"/>
              </w:rPr>
              <w:fldChar w:fldCharType="begin"/>
            </w:r>
            <w:r w:rsidRPr="00217B6B">
              <w:rPr>
                <w:sz w:val="18"/>
                <w:szCs w:val="18"/>
                <w:vertAlign w:val="superscript"/>
                <w:lang w:val="nl-BE"/>
              </w:rPr>
              <w:instrText xml:space="preserve"> ADDIN EN.CITE &lt;EndNote&gt;&lt;Cite&gt;&lt;Author&gt;Mohamed&lt;/Author&gt;&lt;Year&gt;2021&lt;/Year&gt;&lt;RecNum&gt;420&lt;/RecNum&gt;&lt;DisplayText&gt;[56]&lt;/DisplayText&gt;&lt;record&gt;&lt;rec-number&gt;420&lt;/rec-number&gt;&lt;foreign-keys&gt;&lt;key app="EN" db-id="zwdsx2sx190apyezss95pw2jdwsdd9052asd" timestamp="1674483313"&gt;420&lt;/key&gt;&lt;/foreign-keys&gt;&lt;ref-type name="Journal Article"&gt;17&lt;/ref-type&gt;&lt;contributors&gt;&lt;authors&gt;&lt;author&gt;Mohamed, R. S. E.&lt;/author&gt;&lt;author&gt;Mohamed, A. S. E.&lt;/author&gt;&lt;author&gt;Fathalah, W. F.&lt;/author&gt;&lt;author&gt;Mohamed, M. F.&lt;/author&gt;&lt;author&gt;Ahmed, A. A.&lt;/author&gt;&lt;/authors&gt;&lt;/contributors&gt;&lt;auth-address&gt;Beni Suef Univ, Dept Pulmonol, Fac Med, Bani Suwayf, Egypt&amp;#xD;Cairo Univ, Dept Endem Med &amp;amp; Hepatol, Kasr Alainy Fac Med, Cairo, Egypt&amp;#xD;Natl Inst Chest Hosp, 2 St Talat Harb, Giza, Egypt&lt;/auth-address&gt;&lt;titles&gt;&lt;title&gt;The role of diaphragmatic ultrasound as a predictor of successful extubation from mechanical ventilation in respiratory intensive care unit (vol 15, 51, 2021)&lt;/title&gt;&lt;secondary-title&gt;Egyptian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volume&gt;15&lt;/volume&gt;&lt;number&gt;1&lt;/number&gt;&lt;dates&gt;&lt;year&gt;2021&lt;/year&gt;&lt;pub-dates&gt;&lt;date&gt;Dec&lt;/date&gt;&lt;/pub-dates&gt;&lt;/dates&gt;&lt;isbn&gt;1687-8426&lt;/isbn&gt;&lt;accession-num&gt;WOS:000730167200001&lt;/accession-num&gt;&lt;urls&gt;&lt;related-urls&gt;&lt;url&gt;&amp;lt;Go to ISI&amp;gt;://WOS:000730167200001&lt;/url&gt;&lt;/related-urls&gt;&lt;/urls&gt;&lt;electronic-resource-num&gt;ARTN 55&amp;#xD;10.1186/s43168-021-00103-9&lt;/electronic-resource-num&gt;&lt;language&gt;English&lt;/language&gt;&lt;/record&gt;&lt;/Cite&gt;&lt;/EndNote&gt;</w:instrText>
            </w:r>
            <w:r w:rsidRPr="00217B6B">
              <w:rPr>
                <w:sz w:val="18"/>
                <w:szCs w:val="18"/>
                <w:vertAlign w:val="superscript"/>
                <w:lang w:val="nl-BE"/>
              </w:rPr>
              <w:fldChar w:fldCharType="separate"/>
            </w:r>
            <w:r w:rsidRPr="00217B6B">
              <w:rPr>
                <w:noProof/>
                <w:sz w:val="18"/>
                <w:szCs w:val="18"/>
                <w:vertAlign w:val="superscript"/>
                <w:lang w:val="nl-BE"/>
              </w:rPr>
              <w:t>[56]</w:t>
            </w:r>
            <w:r w:rsidRPr="00217B6B">
              <w:rPr>
                <w:sz w:val="18"/>
                <w:szCs w:val="18"/>
                <w:vertAlign w:val="superscript"/>
                <w:lang w:val="nl-BE"/>
              </w:rPr>
              <w:fldChar w:fldCharType="end"/>
            </w:r>
          </w:p>
        </w:tc>
        <w:tc>
          <w:tcPr>
            <w:tcW w:w="309" w:type="pct"/>
          </w:tcPr>
          <w:p w14:paraId="4106F99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43A26089"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475E4E92" w14:textId="77777777" w:rsidR="006132D9" w:rsidRPr="00FB2FEF" w:rsidRDefault="006132D9" w:rsidP="00CE2873">
            <w:pPr>
              <w:rPr>
                <w:sz w:val="18"/>
                <w:szCs w:val="18"/>
                <w:lang w:val="en-GB"/>
              </w:rPr>
            </w:pPr>
            <w:r w:rsidRPr="00FB2FEF">
              <w:rPr>
                <w:sz w:val="18"/>
                <w:szCs w:val="18"/>
                <w:lang w:val="en-GB"/>
              </w:rPr>
              <w:t>80</w:t>
            </w:r>
          </w:p>
        </w:tc>
        <w:tc>
          <w:tcPr>
            <w:tcW w:w="351" w:type="pct"/>
          </w:tcPr>
          <w:p w14:paraId="07F918F9" w14:textId="77777777" w:rsidR="006132D9" w:rsidRPr="00FB2FEF" w:rsidRDefault="006132D9" w:rsidP="00CE2873">
            <w:pPr>
              <w:rPr>
                <w:sz w:val="18"/>
                <w:szCs w:val="18"/>
                <w:lang w:val="en-GB"/>
              </w:rPr>
            </w:pPr>
            <w:r w:rsidRPr="00FB2FEF">
              <w:rPr>
                <w:sz w:val="18"/>
                <w:szCs w:val="18"/>
                <w:lang w:val="en-GB"/>
              </w:rPr>
              <w:t>32.82 %</w:t>
            </w:r>
          </w:p>
        </w:tc>
        <w:tc>
          <w:tcPr>
            <w:tcW w:w="897" w:type="pct"/>
          </w:tcPr>
          <w:p w14:paraId="7A3FCB71" w14:textId="77777777" w:rsidR="006132D9" w:rsidRPr="00FB2FEF" w:rsidRDefault="006132D9" w:rsidP="00CE2873">
            <w:pPr>
              <w:shd w:val="clear" w:color="auto" w:fill="FFFFFF"/>
              <w:rPr>
                <w:sz w:val="18"/>
                <w:szCs w:val="18"/>
                <w:lang w:val="en-GB"/>
              </w:rPr>
            </w:pPr>
            <w:r w:rsidRPr="00FB2FEF">
              <w:rPr>
                <w:sz w:val="18"/>
                <w:szCs w:val="18"/>
                <w:lang w:val="en-GB"/>
              </w:rPr>
              <w:t>NR</w:t>
            </w:r>
          </w:p>
        </w:tc>
        <w:tc>
          <w:tcPr>
            <w:tcW w:w="1901" w:type="pct"/>
          </w:tcPr>
          <w:p w14:paraId="7C6C96B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(20 - 40°).</w:t>
            </w:r>
          </w:p>
          <w:p w14:paraId="6CDF2DF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SBT success.</w:t>
            </w:r>
          </w:p>
          <w:p w14:paraId="48F3593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right hemidiaphragm was imaged at the zone of apposition of the diaphragm and rib cage in the midaxillary line between the 8th and 10th intercostal spaces.</w:t>
            </w:r>
          </w:p>
          <w:p w14:paraId="3AB1550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401828D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7–10-MHz linear probe.</w:t>
            </w:r>
          </w:p>
          <w:p w14:paraId="79E4840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at least three </w:t>
            </w:r>
            <w:proofErr w:type="spellStart"/>
            <w:r w:rsidRPr="00FB2FEF">
              <w:rPr>
                <w:sz w:val="18"/>
                <w:szCs w:val="18"/>
                <w:shd w:val="clear" w:color="auto" w:fill="FFFFFF"/>
                <w:lang w:val="en-GB"/>
              </w:rPr>
              <w:t>measurments</w:t>
            </w:r>
            <w:proofErr w:type="spellEnd"/>
            <w:r w:rsidRPr="00FB2FEF">
              <w:rPr>
                <w:sz w:val="18"/>
                <w:szCs w:val="18"/>
                <w:u w:val="single"/>
                <w:shd w:val="clear" w:color="auto" w:fill="FFFFFF"/>
                <w:lang w:val="en-GB"/>
              </w:rPr>
              <w:t xml:space="preserve"> </w:t>
            </w:r>
          </w:p>
        </w:tc>
        <w:tc>
          <w:tcPr>
            <w:tcW w:w="531" w:type="pct"/>
          </w:tcPr>
          <w:p w14:paraId="4EA99692" w14:textId="77777777" w:rsidR="006132D9" w:rsidRPr="00FB2FEF" w:rsidRDefault="006132D9" w:rsidP="00CE2873">
            <w:pPr>
              <w:rPr>
                <w:sz w:val="18"/>
                <w:szCs w:val="18"/>
                <w:lang w:val="en-GB"/>
              </w:rPr>
            </w:pPr>
            <w:r w:rsidRPr="00FB2FEF">
              <w:rPr>
                <w:sz w:val="18"/>
                <w:szCs w:val="18"/>
                <w:lang w:val="en-GB"/>
              </w:rPr>
              <w:t xml:space="preserve">Successful </w:t>
            </w:r>
            <w:proofErr w:type="spellStart"/>
            <w:r w:rsidRPr="00FB2FEF">
              <w:rPr>
                <w:sz w:val="18"/>
                <w:szCs w:val="18"/>
                <w:lang w:val="en-GB"/>
              </w:rPr>
              <w:t>extubation</w:t>
            </w:r>
            <w:proofErr w:type="spellEnd"/>
            <w:r w:rsidRPr="00FB2FEF">
              <w:rPr>
                <w:sz w:val="18"/>
                <w:szCs w:val="18"/>
                <w:lang w:val="en-GB"/>
              </w:rPr>
              <w:t xml:space="preserve"> was </w:t>
            </w:r>
            <w:proofErr w:type="spellStart"/>
            <w:r w:rsidRPr="00FB2FEF">
              <w:rPr>
                <w:sz w:val="18"/>
                <w:szCs w:val="18"/>
                <w:lang w:val="en-GB"/>
              </w:rPr>
              <w:t>defned</w:t>
            </w:r>
            <w:proofErr w:type="spellEnd"/>
            <w:r w:rsidRPr="00FB2FEF">
              <w:rPr>
                <w:sz w:val="18"/>
                <w:szCs w:val="18"/>
                <w:lang w:val="en-GB"/>
              </w:rPr>
              <w:t xml:space="preserve"> as maintenance of 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174CB68E" w14:textId="77777777" w:rsidTr="0044504D">
        <w:tc>
          <w:tcPr>
            <w:tcW w:w="354" w:type="pct"/>
          </w:tcPr>
          <w:p w14:paraId="01A2C684" w14:textId="77777777" w:rsidR="006132D9" w:rsidRPr="00FB2FEF" w:rsidRDefault="006132D9" w:rsidP="00CE2873">
            <w:pPr>
              <w:ind w:right="-199"/>
              <w:rPr>
                <w:sz w:val="18"/>
                <w:szCs w:val="18"/>
                <w:lang w:val="en-GB"/>
              </w:rPr>
            </w:pPr>
            <w:r w:rsidRPr="00FB2FEF">
              <w:rPr>
                <w:sz w:val="18"/>
                <w:szCs w:val="18"/>
                <w:lang w:val="en-GB"/>
              </w:rPr>
              <w:t xml:space="preserve">Osman </w:t>
            </w:r>
          </w:p>
          <w:p w14:paraId="5CA65BCA" w14:textId="074B9562" w:rsidR="006132D9" w:rsidRPr="00FB2FEF" w:rsidRDefault="006132D9" w:rsidP="00CE2873">
            <w:pPr>
              <w:ind w:right="-199"/>
              <w:rPr>
                <w:sz w:val="18"/>
                <w:szCs w:val="18"/>
                <w:vertAlign w:val="superscript"/>
                <w:lang w:val="en-GB"/>
              </w:rPr>
            </w:pPr>
            <w:r w:rsidRPr="00FB2FEF">
              <w:rPr>
                <w:sz w:val="18"/>
                <w:szCs w:val="18"/>
                <w:lang w:val="en-GB"/>
              </w:rPr>
              <w:t>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&lt;EndNote&gt;&lt;Cite&gt;&lt;Author&gt;Osman&lt;/Author&gt;&lt;Year&gt;2017&lt;/Year&gt;&lt;RecNum&gt;310&lt;/RecNum&gt;&lt;DisplayText&gt;[57]&lt;/DisplayText&gt;&lt;record&gt;&lt;rec-number&gt;310&lt;/rec-number&gt;&lt;foreign-keys&gt;&lt;key app="EN" db-id="zwdsx2sx190apyezss95pw2jdwsdd9052asd" timestamp="1642763379"&gt;310&lt;/key&gt;&lt;/foreign-keys&gt;&lt;ref-type name="Journal Article"&gt;17&lt;/ref-type&gt;&lt;contributors&gt;&lt;authors&gt;&lt;author&gt;Osman, Ahmed&lt;/author&gt;&lt;author&gt;Hashim, Reham&lt;/author&gt;&lt;/authors&gt;&lt;/contributors&gt;&lt;titles&gt;&lt;title&gt;Diaphragmatic and lung ultrasound application as new predictive indices for the weaning process in ICU patients&lt;/title&gt;&lt;secondary-title&gt;The Egyptian Journal of Radiology and Nuclear Medicine&lt;/secondary-title&gt;&lt;short-title&gt;Diaphragmatic and lung ultrasound application as new predictive indices for the weaning process in ICU patients&lt;/short-title&gt;&lt;/titles&gt;&lt;volume&gt;48&lt;/volume&gt;&lt;dates&gt;&lt;year&gt;2017&lt;/year&gt;&lt;pub-dates&gt;&lt;date&gt;01/19&lt;/date&gt;&lt;/pub-dates&gt;&lt;/dates&gt;&lt;urls&gt;&lt;/urls&gt;&lt;electronic-resource-num&gt;10.1016/j.ejrnm.2017.01.005&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[57]</w:t>
            </w:r>
            <w:r w:rsidRPr="00FB2FEF">
              <w:rPr>
                <w:sz w:val="18"/>
                <w:szCs w:val="18"/>
                <w:vertAlign w:val="superscript"/>
                <w:lang w:val="en-GB"/>
              </w:rPr>
              <w:fldChar w:fldCharType="end"/>
            </w:r>
          </w:p>
          <w:p w14:paraId="751C4A2B" w14:textId="77777777" w:rsidR="006132D9" w:rsidRPr="00FB2FEF" w:rsidRDefault="006132D9" w:rsidP="00CE2873">
            <w:pPr>
              <w:ind w:right="-199"/>
              <w:rPr>
                <w:sz w:val="18"/>
                <w:szCs w:val="18"/>
                <w:lang w:val="en-GB"/>
              </w:rPr>
            </w:pPr>
          </w:p>
        </w:tc>
        <w:tc>
          <w:tcPr>
            <w:tcW w:w="309" w:type="pct"/>
          </w:tcPr>
          <w:p w14:paraId="59564D9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EEC020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1F17CF9E" w14:textId="77777777" w:rsidR="006132D9" w:rsidRPr="00FB2FEF" w:rsidRDefault="006132D9" w:rsidP="00CE2873">
            <w:pPr>
              <w:rPr>
                <w:sz w:val="18"/>
                <w:szCs w:val="18"/>
                <w:lang w:val="en-GB"/>
              </w:rPr>
            </w:pPr>
            <w:r w:rsidRPr="00FB2FEF">
              <w:rPr>
                <w:sz w:val="18"/>
                <w:szCs w:val="18"/>
                <w:lang w:val="en-GB"/>
              </w:rPr>
              <w:t>68</w:t>
            </w:r>
          </w:p>
          <w:p w14:paraId="6F84B5E4" w14:textId="77777777" w:rsidR="006132D9" w:rsidRPr="00FB2FEF" w:rsidRDefault="006132D9" w:rsidP="00CE2873">
            <w:pPr>
              <w:rPr>
                <w:sz w:val="18"/>
                <w:szCs w:val="18"/>
                <w:lang w:val="en-GB"/>
              </w:rPr>
            </w:pPr>
          </w:p>
        </w:tc>
        <w:tc>
          <w:tcPr>
            <w:tcW w:w="351" w:type="pct"/>
          </w:tcPr>
          <w:p w14:paraId="5142CF55" w14:textId="77777777" w:rsidR="006132D9" w:rsidRPr="00FB2FEF" w:rsidRDefault="006132D9" w:rsidP="00CE2873">
            <w:pPr>
              <w:rPr>
                <w:sz w:val="18"/>
                <w:szCs w:val="18"/>
                <w:lang w:val="en-GB"/>
              </w:rPr>
            </w:pPr>
            <w:r w:rsidRPr="00FB2FEF">
              <w:rPr>
                <w:sz w:val="18"/>
                <w:szCs w:val="18"/>
                <w:lang w:val="en-GB"/>
              </w:rPr>
              <w:t>28 %</w:t>
            </w:r>
          </w:p>
          <w:p w14:paraId="0B18D21D" w14:textId="77777777" w:rsidR="006132D9" w:rsidRPr="00FB2FEF" w:rsidRDefault="006132D9" w:rsidP="00CE2873">
            <w:pPr>
              <w:rPr>
                <w:sz w:val="18"/>
                <w:szCs w:val="18"/>
                <w:lang w:val="en-GB"/>
              </w:rPr>
            </w:pPr>
          </w:p>
        </w:tc>
        <w:tc>
          <w:tcPr>
            <w:tcW w:w="897" w:type="pct"/>
          </w:tcPr>
          <w:p w14:paraId="52415B08" w14:textId="77777777" w:rsidR="006132D9" w:rsidRPr="00FB2FEF" w:rsidRDefault="006132D9" w:rsidP="00CE2873">
            <w:pPr>
              <w:shd w:val="clear" w:color="auto" w:fill="FFFFFF"/>
              <w:rPr>
                <w:sz w:val="18"/>
                <w:szCs w:val="18"/>
                <w:lang w:val="en-GB"/>
              </w:rPr>
            </w:pPr>
            <w:r w:rsidRPr="00FB2FEF">
              <w:rPr>
                <w:sz w:val="18"/>
                <w:szCs w:val="18"/>
                <w:lang w:val="en-GB"/>
              </w:rPr>
              <w:t>- Logic E9 (GE) and Honda electronics HS-2100 Por-</w:t>
            </w:r>
          </w:p>
          <w:p w14:paraId="304E1A19" w14:textId="77777777" w:rsidR="006132D9" w:rsidRPr="00FB2FEF" w:rsidRDefault="006132D9" w:rsidP="00CE2873">
            <w:pPr>
              <w:shd w:val="clear" w:color="auto" w:fill="FFFFFF"/>
              <w:rPr>
                <w:sz w:val="18"/>
                <w:szCs w:val="18"/>
                <w:lang w:val="en-GB"/>
              </w:rPr>
            </w:pPr>
            <w:r w:rsidRPr="00FB2FEF">
              <w:rPr>
                <w:sz w:val="18"/>
                <w:szCs w:val="18"/>
                <w:lang w:val="en-GB"/>
              </w:rPr>
              <w:t>table ultrasound machine.</w:t>
            </w:r>
          </w:p>
          <w:p w14:paraId="3F4C02E7" w14:textId="77777777" w:rsidR="006132D9" w:rsidRPr="00FB2FEF" w:rsidRDefault="006132D9" w:rsidP="00CE2873">
            <w:pPr>
              <w:rPr>
                <w:sz w:val="18"/>
                <w:szCs w:val="18"/>
                <w:shd w:val="clear" w:color="auto" w:fill="FFFFFF"/>
                <w:lang w:val="en-GB"/>
              </w:rPr>
            </w:pPr>
          </w:p>
        </w:tc>
        <w:tc>
          <w:tcPr>
            <w:tcW w:w="1901" w:type="pct"/>
          </w:tcPr>
          <w:p w14:paraId="62183F3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573F19D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2AD04C84" w14:textId="77777777" w:rsidR="006132D9" w:rsidRPr="00FB2FEF" w:rsidRDefault="006132D9" w:rsidP="00CE2873">
            <w:pPr>
              <w:rPr>
                <w:sz w:val="18"/>
                <w:szCs w:val="18"/>
                <w:lang w:val="en-GB"/>
              </w:rPr>
            </w:pPr>
            <w:r w:rsidRPr="00FB2FEF">
              <w:rPr>
                <w:sz w:val="18"/>
                <w:szCs w:val="18"/>
                <w:u w:val="single"/>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thicknesses measured at end-inspiration and end-expiration. The probe was placed </w:t>
            </w:r>
            <w:proofErr w:type="spellStart"/>
            <w:r w:rsidRPr="00FB2FEF">
              <w:rPr>
                <w:sz w:val="18"/>
                <w:szCs w:val="18"/>
                <w:lang w:val="en-GB"/>
              </w:rPr>
              <w:t>intercostally</w:t>
            </w:r>
            <w:proofErr w:type="spellEnd"/>
            <w:r w:rsidRPr="00FB2FEF">
              <w:rPr>
                <w:sz w:val="18"/>
                <w:szCs w:val="18"/>
                <w:lang w:val="en-GB"/>
              </w:rPr>
              <w:t xml:space="preserve"> perpendicular to the chest wall in the 8</w:t>
            </w:r>
            <w:r w:rsidRPr="00FB2FEF">
              <w:rPr>
                <w:sz w:val="18"/>
                <w:szCs w:val="18"/>
                <w:vertAlign w:val="superscript"/>
                <w:lang w:val="en-GB"/>
              </w:rPr>
              <w:t>th</w:t>
            </w:r>
            <w:r w:rsidRPr="00FB2FEF">
              <w:rPr>
                <w:sz w:val="18"/>
                <w:szCs w:val="18"/>
                <w:lang w:val="en-GB"/>
              </w:rPr>
              <w:t xml:space="preserve"> or 9th intercostal spaces between the anterior and mid-axillary line. </w:t>
            </w:r>
          </w:p>
          <w:p w14:paraId="141428E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NR</w:t>
            </w:r>
          </w:p>
          <w:p w14:paraId="64716A7F"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9–11 MHz linear probe.</w:t>
            </w:r>
          </w:p>
          <w:p w14:paraId="6E0F88C3" w14:textId="77777777" w:rsidR="006132D9" w:rsidRPr="00FB2FEF" w:rsidRDefault="006132D9" w:rsidP="00CE2873">
            <w:pPr>
              <w:shd w:val="clear" w:color="auto" w:fill="FFFFFF"/>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64FE9FFE" w14:textId="77777777" w:rsidR="006132D9" w:rsidRPr="00FB2FEF" w:rsidRDefault="006132D9" w:rsidP="00CE2873">
            <w:pPr>
              <w:rPr>
                <w:sz w:val="18"/>
                <w:szCs w:val="18"/>
                <w:lang w:val="en-GB"/>
              </w:rPr>
            </w:pPr>
            <w:r w:rsidRPr="00FB2FEF">
              <w:rPr>
                <w:sz w:val="18"/>
                <w:szCs w:val="18"/>
                <w:lang w:val="en-GB"/>
              </w:rPr>
              <w:t xml:space="preserve">No requirement of reintubation or re-ventilation within 48h of </w:t>
            </w:r>
            <w:proofErr w:type="spellStart"/>
            <w:r w:rsidRPr="00FB2FEF">
              <w:rPr>
                <w:sz w:val="18"/>
                <w:szCs w:val="18"/>
                <w:lang w:val="en-GB"/>
              </w:rPr>
              <w:t>extubation</w:t>
            </w:r>
            <w:proofErr w:type="spellEnd"/>
            <w:r w:rsidRPr="00FB2FEF">
              <w:rPr>
                <w:sz w:val="18"/>
                <w:szCs w:val="18"/>
                <w:lang w:val="en-GB"/>
              </w:rPr>
              <w:t>.</w:t>
            </w:r>
          </w:p>
        </w:tc>
      </w:tr>
      <w:tr w:rsidR="001F6CAB" w:rsidRPr="00FB2FEF" w14:paraId="7201AEC7" w14:textId="77777777" w:rsidTr="0044504D">
        <w:tc>
          <w:tcPr>
            <w:tcW w:w="354" w:type="pct"/>
          </w:tcPr>
          <w:p w14:paraId="750432E9" w14:textId="0197E0DD" w:rsidR="006132D9" w:rsidRPr="00FB2FEF" w:rsidRDefault="006132D9" w:rsidP="00F6789A">
            <w:pPr>
              <w:ind w:left="-113" w:right="-199"/>
              <w:rPr>
                <w:sz w:val="18"/>
                <w:szCs w:val="18"/>
                <w:lang w:val="en-GB"/>
              </w:rPr>
            </w:pPr>
            <w:proofErr w:type="spellStart"/>
            <w:r w:rsidRPr="00FB2FEF">
              <w:rPr>
                <w:sz w:val="18"/>
                <w:szCs w:val="18"/>
                <w:lang w:val="en-GB"/>
              </w:rPr>
              <w:t>Pirompanich</w:t>
            </w:r>
            <w:proofErr w:type="spellEnd"/>
            <w:r w:rsidRPr="00FB2FEF">
              <w:rPr>
                <w:sz w:val="18"/>
                <w:szCs w:val="18"/>
                <w:lang w:val="en-GB"/>
              </w:rPr>
              <w:t xml:space="preserve"> 2018</w:t>
            </w:r>
            <w:r w:rsidRPr="00FB2FEF">
              <w:rPr>
                <w:sz w:val="18"/>
                <w:szCs w:val="18"/>
                <w:vertAlign w:val="superscript"/>
                <w:lang w:val="en-GB"/>
              </w:rPr>
              <w:fldChar w:fldCharType="begin">
                <w:fldData xml:space="preserve">PEVuZE5vdGU+PENpdGU+PEF1dGhvcj5QaXJvbXBhbmljaDwvQXV0aG9yPjxZZWFyPjIwMTg8L1ll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PEVuZE5vdGU+PENpdGU+PEF1dGhvcj5QaXJvbXBhbmljaDwvQXV0aG9yPjxZZWFyPjIwMTg8L1ll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[81]</w:t>
            </w:r>
            <w:r w:rsidRPr="00FB2FEF">
              <w:rPr>
                <w:sz w:val="18"/>
                <w:szCs w:val="18"/>
                <w:vertAlign w:val="superscript"/>
                <w:lang w:val="en-GB"/>
              </w:rPr>
              <w:fldChar w:fldCharType="end"/>
            </w:r>
          </w:p>
          <w:p w14:paraId="3D21FFDE" w14:textId="77777777" w:rsidR="006132D9" w:rsidRPr="00FB2FEF" w:rsidRDefault="006132D9" w:rsidP="00CE2873">
            <w:pPr>
              <w:ind w:right="-199"/>
              <w:rPr>
                <w:sz w:val="18"/>
                <w:szCs w:val="18"/>
                <w:lang w:val="en-GB"/>
              </w:rPr>
            </w:pPr>
          </w:p>
        </w:tc>
        <w:tc>
          <w:tcPr>
            <w:tcW w:w="309" w:type="pct"/>
          </w:tcPr>
          <w:p w14:paraId="5C61BECA" w14:textId="77777777" w:rsidR="006132D9" w:rsidRPr="00FB2FEF" w:rsidRDefault="006132D9" w:rsidP="00CE2873">
            <w:pPr>
              <w:rPr>
                <w:sz w:val="18"/>
                <w:szCs w:val="18"/>
                <w:lang w:val="en-GB"/>
              </w:rPr>
            </w:pPr>
            <w:r w:rsidRPr="00FB2FEF">
              <w:rPr>
                <w:sz w:val="18"/>
                <w:szCs w:val="18"/>
                <w:lang w:val="en-GB"/>
              </w:rPr>
              <w:t>Thailand</w:t>
            </w:r>
          </w:p>
        </w:tc>
        <w:tc>
          <w:tcPr>
            <w:tcW w:w="354" w:type="pct"/>
          </w:tcPr>
          <w:p w14:paraId="2CE12EBD" w14:textId="77777777" w:rsidR="006132D9" w:rsidRPr="00FB2FEF" w:rsidRDefault="006132D9" w:rsidP="00CE2873">
            <w:pPr>
              <w:rPr>
                <w:sz w:val="18"/>
                <w:szCs w:val="18"/>
                <w:lang w:val="en-GB"/>
              </w:rPr>
            </w:pPr>
            <w:r w:rsidRPr="00FB2FEF">
              <w:rPr>
                <w:sz w:val="18"/>
                <w:szCs w:val="18"/>
                <w:lang w:val="en-GB"/>
              </w:rPr>
              <w:t>MICU and medical wards, MV patients ready to wean</w:t>
            </w:r>
          </w:p>
        </w:tc>
        <w:tc>
          <w:tcPr>
            <w:tcW w:w="302" w:type="pct"/>
          </w:tcPr>
          <w:p w14:paraId="55CADCF4" w14:textId="77777777" w:rsidR="006132D9" w:rsidRPr="00FB2FEF" w:rsidRDefault="006132D9" w:rsidP="00CE2873">
            <w:pPr>
              <w:rPr>
                <w:sz w:val="18"/>
                <w:szCs w:val="18"/>
                <w:lang w:val="en-GB"/>
              </w:rPr>
            </w:pPr>
            <w:r w:rsidRPr="00FB2FEF">
              <w:rPr>
                <w:sz w:val="18"/>
                <w:szCs w:val="18"/>
                <w:lang w:val="en-GB"/>
              </w:rPr>
              <w:t>34</w:t>
            </w:r>
          </w:p>
          <w:p w14:paraId="628B63BD" w14:textId="77777777" w:rsidR="006132D9" w:rsidRPr="00FB2FEF" w:rsidRDefault="006132D9" w:rsidP="00CE2873">
            <w:pPr>
              <w:rPr>
                <w:sz w:val="18"/>
                <w:szCs w:val="18"/>
                <w:lang w:val="en-GB"/>
              </w:rPr>
            </w:pPr>
          </w:p>
        </w:tc>
        <w:tc>
          <w:tcPr>
            <w:tcW w:w="351" w:type="pct"/>
          </w:tcPr>
          <w:p w14:paraId="187E4778" w14:textId="77777777" w:rsidR="006132D9" w:rsidRPr="00FB2FEF" w:rsidRDefault="006132D9" w:rsidP="00CE2873">
            <w:pPr>
              <w:rPr>
                <w:sz w:val="18"/>
                <w:szCs w:val="18"/>
                <w:lang w:val="en-GB"/>
              </w:rPr>
            </w:pPr>
            <w:r w:rsidRPr="00FB2FEF">
              <w:rPr>
                <w:sz w:val="18"/>
                <w:szCs w:val="18"/>
                <w:lang w:val="en-GB"/>
              </w:rPr>
              <w:t>26 %</w:t>
            </w:r>
          </w:p>
        </w:tc>
        <w:tc>
          <w:tcPr>
            <w:tcW w:w="897" w:type="pct"/>
          </w:tcPr>
          <w:p w14:paraId="3F88791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LOGIQ C5 Premium (GE Medical System, China)</w:t>
            </w:r>
          </w:p>
        </w:tc>
        <w:tc>
          <w:tcPr>
            <w:tcW w:w="1901" w:type="pct"/>
          </w:tcPr>
          <w:p w14:paraId="719A77E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4DF64E6D"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t>
            </w:r>
            <w:r w:rsidRPr="00FB2FEF">
              <w:rPr>
                <w:sz w:val="18"/>
                <w:szCs w:val="18"/>
                <w:shd w:val="clear" w:color="auto" w:fill="FFFFFF"/>
                <w:lang w:val="en-GB"/>
              </w:rPr>
              <w:t>after 1h SBT.</w:t>
            </w:r>
          </w:p>
          <w:p w14:paraId="7D2B9B5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 xml:space="preserve">thicknesses measured </w:t>
            </w:r>
            <w:r w:rsidRPr="00FB2FEF">
              <w:rPr>
                <w:sz w:val="18"/>
                <w:szCs w:val="18"/>
                <w:shd w:val="clear" w:color="auto" w:fill="FFFFFF"/>
                <w:lang w:val="en-GB"/>
              </w:rPr>
              <w:t>at TLC and RV. The probe was placed vertical to the chest wall, at the 8</w:t>
            </w:r>
            <w:r w:rsidRPr="00FB2FEF">
              <w:rPr>
                <w:sz w:val="18"/>
                <w:szCs w:val="18"/>
                <w:shd w:val="clear" w:color="auto" w:fill="FFFFFF"/>
                <w:vertAlign w:val="superscript"/>
                <w:lang w:val="en-GB"/>
              </w:rPr>
              <w:t>th</w:t>
            </w:r>
            <w:r w:rsidRPr="00FB2FEF">
              <w:rPr>
                <w:sz w:val="18"/>
                <w:szCs w:val="18"/>
                <w:shd w:val="clear" w:color="auto" w:fill="FFFFFF"/>
                <w:lang w:val="en-GB"/>
              </w:rPr>
              <w:t xml:space="preserve"> or 9</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spaces, between the anterior axillary and the mid-axillary lines, to observe the zone of apposition. </w:t>
            </w:r>
          </w:p>
          <w:p w14:paraId="0CF2459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4564CA0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10-MHz linear probe.</w:t>
            </w:r>
          </w:p>
          <w:p w14:paraId="46A791BD"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258ECAAA" w14:textId="77777777" w:rsidR="006132D9" w:rsidRPr="00FB2FEF" w:rsidRDefault="006132D9" w:rsidP="00CE2873">
            <w:pPr>
              <w:rPr>
                <w:sz w:val="18"/>
                <w:szCs w:val="18"/>
                <w:lang w:val="en-GB"/>
              </w:rPr>
            </w:pPr>
            <w:r w:rsidRPr="00FB2FEF">
              <w:rPr>
                <w:sz w:val="18"/>
                <w:szCs w:val="18"/>
                <w:lang w:val="en-GB"/>
              </w:rPr>
              <w:t>Ability to maintain SB ≥ 48h, without MV support and without criteria for failure of SB.</w:t>
            </w:r>
          </w:p>
        </w:tc>
      </w:tr>
      <w:tr w:rsidR="001F6CAB" w:rsidRPr="00FB2FEF" w14:paraId="46528222" w14:textId="77777777" w:rsidTr="0044504D">
        <w:tc>
          <w:tcPr>
            <w:tcW w:w="354" w:type="pct"/>
          </w:tcPr>
          <w:p w14:paraId="459AEC06" w14:textId="29D299F8" w:rsidR="006132D9" w:rsidRPr="00FB2FEF" w:rsidRDefault="006132D9" w:rsidP="00217B6B">
            <w:pPr>
              <w:ind w:right="-103"/>
              <w:rPr>
                <w:sz w:val="18"/>
                <w:szCs w:val="18"/>
                <w:lang w:val="fr-BE"/>
              </w:rPr>
            </w:pPr>
            <w:r w:rsidRPr="00FB2FEF">
              <w:rPr>
                <w:sz w:val="18"/>
                <w:szCs w:val="18"/>
                <w:lang w:val="fr-BE"/>
              </w:rPr>
              <w:t>Saad 2022</w:t>
            </w:r>
            <w:r w:rsidRPr="00217B6B">
              <w:rPr>
                <w:sz w:val="18"/>
                <w:szCs w:val="18"/>
                <w:vertAlign w:val="superscript"/>
                <w:lang w:val="fr-BE"/>
              </w:rPr>
              <w:fldChar w:fldCharType="begin"/>
            </w:r>
            <w:r w:rsidRPr="00217B6B">
              <w:rPr>
                <w:sz w:val="18"/>
                <w:szCs w:val="18"/>
                <w:vertAlign w:val="superscript"/>
                <w:lang w:val="fr-BE"/>
              </w:rPr>
              <w:instrText xml:space="preserve"> ADDIN EN.CITE &lt;EndNote&gt;&lt;Cite&gt;&lt;Author&gt;Saad&lt;/Author&gt;&lt;Year&gt;2022&lt;/Year&gt;&lt;RecNum&gt;421&lt;/RecNum&gt;&lt;DisplayText&gt;[59]&lt;/DisplayText&gt;&lt;record&gt;&lt;rec-number&gt;421&lt;/rec-number&gt;&lt;foreign-keys&gt;&lt;key app="EN" db-id="zwdsx2sx190apyezss95pw2jdwsdd9052asd" timestamp="1674483433"&gt;421&lt;/key&gt;&lt;/foreign-keys&gt;&lt;ref-type name="Journal Article"&gt;17&lt;/ref-type&gt;&lt;contributors&gt;&lt;authors&gt;&lt;author&gt;Saad, M. A.&lt;/author&gt;&lt;author&gt;Nashed, S. W.&lt;/author&gt;&lt;author&gt;El-Shaer, A. N.&lt;/author&gt;&lt;author&gt;Elagamy, A. E.&lt;/author&gt;&lt;author&gt;El Derh, M. S.&lt;/author&gt;&lt;/authors&gt;&lt;/contributors&gt;&lt;auth-address&gt;Ain Shams Univ, Fac Med, Anesthesia Intens Care &amp;amp; Pain Management, Cairo, Egypt&lt;/auth-address&gt;&lt;titles&gt;&lt;title&gt;Ultrasound-assessed diaphragmatic dysfunction as a predictor of weaning outcome in mechanically ventilated patients with sepsis in intensive care unit&lt;/title&gt;&lt;secondary-title&gt;Ain Shams Journal of Anesthesiology&lt;/secondary-title&gt;&lt;alt-title&gt;Ain Shams J Anesthes&lt;/alt-title&gt;&lt;/titles&gt;&lt;periodical&gt;&lt;full-title&gt;Ain Shams Journal of Anesthesiology&lt;/full-title&gt;&lt;abbr-1&gt;Ain Shams J Anesthes&lt;/abbr-1&gt;&lt;/periodical&gt;&lt;alt-periodical&gt;&lt;full-title&gt;Ain Shams Journal of Anesthesiology&lt;/full-title&gt;&lt;abbr-1&gt;Ain Shams J Anesthes&lt;/abbr-1&gt;&lt;/alt-periodical&gt;&lt;volume&gt;14&lt;/volume&gt;&lt;number&gt;1&lt;/number&gt;&lt;keywords&gt;&lt;keyword&gt;ultrasound&lt;/keyword&gt;&lt;keyword&gt;diaphragmatic dysfunction&lt;/keyword&gt;&lt;keyword&gt;weaning failure&lt;/keyword&gt;&lt;keyword&gt;extubation&lt;/keyword&gt;&lt;/keywords&gt;&lt;dates&gt;&lt;year&gt;2022&lt;/year&gt;&lt;pub-dates&gt;&lt;date&gt;Feb 14&lt;/date&gt;&lt;/pub-dates&gt;&lt;/dates&gt;&lt;isbn&gt;1687-7934&lt;/isbn&gt;&lt;accession-num&gt;WOS:000755128000001&lt;/accession-num&gt;&lt;urls&gt;&lt;related-urls&gt;&lt;url&gt;&amp;lt;Go to ISI&amp;gt;://WOS:000755128000001&lt;/url&gt;&lt;/related-urls&gt;&lt;/urls&gt;&lt;electronic-resource-num&gt;ARTN 18&amp;#xD;10.1186/s42077-022-00211-8&lt;/electronic-resource-num&gt;&lt;language&gt;English&lt;/language&gt;&lt;/record&gt;&lt;/Cite&gt;&lt;/EndNote&gt;</w:instrText>
            </w:r>
            <w:r w:rsidRPr="00217B6B">
              <w:rPr>
                <w:sz w:val="18"/>
                <w:szCs w:val="18"/>
                <w:vertAlign w:val="superscript"/>
                <w:lang w:val="fr-BE"/>
              </w:rPr>
              <w:fldChar w:fldCharType="separate"/>
            </w:r>
            <w:r w:rsidRPr="00217B6B">
              <w:rPr>
                <w:noProof/>
                <w:sz w:val="18"/>
                <w:szCs w:val="18"/>
                <w:vertAlign w:val="superscript"/>
                <w:lang w:val="fr-BE"/>
              </w:rPr>
              <w:t>[59]</w:t>
            </w:r>
            <w:r w:rsidRPr="00217B6B">
              <w:rPr>
                <w:sz w:val="18"/>
                <w:szCs w:val="18"/>
                <w:vertAlign w:val="superscript"/>
                <w:lang w:val="fr-BE"/>
              </w:rPr>
              <w:fldChar w:fldCharType="end"/>
            </w:r>
          </w:p>
        </w:tc>
        <w:tc>
          <w:tcPr>
            <w:tcW w:w="309" w:type="pct"/>
          </w:tcPr>
          <w:p w14:paraId="635D7307"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1312AD0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4E83FAEB" w14:textId="77777777" w:rsidR="006132D9" w:rsidRPr="00FB2FEF" w:rsidRDefault="006132D9" w:rsidP="00CE2873">
            <w:pPr>
              <w:rPr>
                <w:sz w:val="18"/>
                <w:szCs w:val="18"/>
                <w:lang w:val="en-GB"/>
              </w:rPr>
            </w:pPr>
            <w:r w:rsidRPr="00FB2FEF">
              <w:rPr>
                <w:sz w:val="18"/>
                <w:szCs w:val="18"/>
                <w:lang w:val="en-GB"/>
              </w:rPr>
              <w:t>64</w:t>
            </w:r>
          </w:p>
        </w:tc>
        <w:tc>
          <w:tcPr>
            <w:tcW w:w="351" w:type="pct"/>
          </w:tcPr>
          <w:p w14:paraId="383DF75E" w14:textId="77777777" w:rsidR="006132D9" w:rsidRPr="00FB2FEF" w:rsidRDefault="006132D9" w:rsidP="00CE2873">
            <w:pPr>
              <w:rPr>
                <w:sz w:val="18"/>
                <w:szCs w:val="18"/>
                <w:lang w:val="en-GB"/>
              </w:rPr>
            </w:pPr>
            <w:r w:rsidRPr="00FB2FEF">
              <w:rPr>
                <w:sz w:val="18"/>
                <w:szCs w:val="18"/>
                <w:lang w:val="en-GB"/>
              </w:rPr>
              <w:t>37 %</w:t>
            </w:r>
          </w:p>
        </w:tc>
        <w:tc>
          <w:tcPr>
            <w:tcW w:w="897" w:type="pct"/>
          </w:tcPr>
          <w:p w14:paraId="3C479D80" w14:textId="77777777" w:rsidR="006132D9" w:rsidRPr="00FB2FEF" w:rsidRDefault="006132D9" w:rsidP="00CE2873">
            <w:pPr>
              <w:rPr>
                <w:sz w:val="18"/>
                <w:szCs w:val="18"/>
                <w:lang w:val="en-GB"/>
              </w:rPr>
            </w:pPr>
            <w:r w:rsidRPr="00FB2FEF">
              <w:rPr>
                <w:sz w:val="18"/>
                <w:szCs w:val="18"/>
                <w:lang w:val="en-GB"/>
              </w:rPr>
              <w:t>PHILIPS HD5 release 2.1 (distributed by PHILIPS healthcare, Bothell, WA, USA) @2011Koninklijke Philips N.V.</w:t>
            </w:r>
          </w:p>
        </w:tc>
        <w:tc>
          <w:tcPr>
            <w:tcW w:w="1901" w:type="pct"/>
          </w:tcPr>
          <w:p w14:paraId="227214D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w:t>
            </w:r>
          </w:p>
          <w:p w14:paraId="0D97223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30 min during a T-piece trial.</w:t>
            </w:r>
          </w:p>
          <w:p w14:paraId="7A07D60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during deep breathing, the probe was placed perpendicular to the chest wall or with angle not less than 70 degrees according difficulty of the case, in the eighth or ninth intercostal space, between the anterior axillary and the midaxillary lines. Diaphragmatic thickness was subsequently measured at the zone of apposition, at both total lung capacity and residual volume.</w:t>
            </w:r>
          </w:p>
          <w:p w14:paraId="19AB43D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5A56022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7–11 MHz linear probe.</w:t>
            </w:r>
          </w:p>
          <w:p w14:paraId="309D0F0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six measurements.</w:t>
            </w:r>
          </w:p>
        </w:tc>
        <w:tc>
          <w:tcPr>
            <w:tcW w:w="531" w:type="pct"/>
          </w:tcPr>
          <w:p w14:paraId="14561AE5" w14:textId="77777777" w:rsidR="006132D9" w:rsidRPr="00FB2FEF" w:rsidRDefault="006132D9" w:rsidP="00CE2873">
            <w:pPr>
              <w:rPr>
                <w:sz w:val="18"/>
                <w:szCs w:val="18"/>
                <w:lang w:val="en-GB"/>
              </w:rPr>
            </w:pPr>
            <w:r w:rsidRPr="00FB2FEF">
              <w:rPr>
                <w:sz w:val="18"/>
                <w:szCs w:val="18"/>
                <w:lang w:val="en-GB"/>
              </w:rPr>
              <w:t>Failure of weaning was considered when patient needed MV during SBT and patient was reintubated and ventilated or needed non-invasive ventilation (NIV) within 48h.</w:t>
            </w:r>
          </w:p>
        </w:tc>
      </w:tr>
      <w:tr w:rsidR="001F6CAB" w:rsidRPr="00FB2FEF" w14:paraId="44009D45" w14:textId="77777777" w:rsidTr="0044504D">
        <w:tc>
          <w:tcPr>
            <w:tcW w:w="354" w:type="pct"/>
          </w:tcPr>
          <w:p w14:paraId="66571C01" w14:textId="77777777" w:rsidR="006132D9" w:rsidRPr="00FB2FEF" w:rsidRDefault="006132D9" w:rsidP="00CE2873">
            <w:pPr>
              <w:ind w:right="-199"/>
              <w:rPr>
                <w:sz w:val="18"/>
                <w:szCs w:val="18"/>
                <w:lang w:val="fr-BE"/>
              </w:rPr>
            </w:pPr>
            <w:r w:rsidRPr="00FB2FEF">
              <w:rPr>
                <w:sz w:val="18"/>
                <w:szCs w:val="18"/>
                <w:lang w:val="fr-BE"/>
              </w:rPr>
              <w:t xml:space="preserve">Samanta </w:t>
            </w:r>
          </w:p>
          <w:p w14:paraId="36DA4168" w14:textId="3FBE1DA0" w:rsidR="006132D9" w:rsidRPr="00FB2FEF" w:rsidRDefault="006132D9" w:rsidP="00CE2873">
            <w:pPr>
              <w:ind w:right="-199"/>
              <w:rPr>
                <w:sz w:val="18"/>
                <w:szCs w:val="18"/>
                <w:lang w:val="fr-BE"/>
              </w:rPr>
            </w:pPr>
            <w:r w:rsidRPr="00FB2FEF">
              <w:rPr>
                <w:sz w:val="18"/>
                <w:szCs w:val="18"/>
                <w:lang w:val="fr-BE"/>
              </w:rPr>
              <w:t>2017</w:t>
            </w:r>
            <w:r w:rsidRPr="00FB2FEF">
              <w:rPr>
                <w:sz w:val="18"/>
                <w:szCs w:val="18"/>
                <w:vertAlign w:val="superscript"/>
                <w:lang w:val="en-GB"/>
              </w:rPr>
              <w:fldChar w:fldCharType="begin">
                <w:fldData xml:space="preserve">PEVuZE5vdGU+PENpdGU+PEF1dGhvcj5TYW1hbnRhPC9BdXRob3I+PFllYXI+MjAxNzwvWWVhcj48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YXRpb25zLjwvY3VzdG9tMT48Y3VzdG9tMj5QTUM1NjgzNDQyPC9jdXN0b20yPjxlbGVjdHJvbmlj
LXJlc291cmNlLW51bT4xMC4xMTg2L3M0MDU2MC0wMTctMDI1OC00JiN4RDsxMC4xMTg2L3M0MDU2
MC0wMTctMDI1OC00LiBlQ29sbGVjdGlvbiAyMDE3LjwvZWxlY3Ryb25pYy1yZXNvdXJjZS1udW0+
PHJlbW90ZS1kYXRhYmFzZS1wcm92aWRlcj5ObG08L3JlbW90ZS1kYXRhYmFzZS1wcm92aWRlcj48
bGFuZ3VhZ2U+ZW5nPC9sYW5ndWFnZT48L3JlY29yZD48L0NpdGU+PC9FbmROb3RlPn==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PEVuZE5vdGU+PENpdGU+PEF1dGhvcj5TYW1hbnRhPC9BdXRob3I+PFllYXI+MjAxNzwvWWVhcj48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YXRpb25zLjwvY3VzdG9tMT48Y3VzdG9tMj5QTUM1NjgzNDQyPC9jdXN0b20yPjxlbGVjdHJvbmlj
LXJlc291cmNlLW51bT4xMC4xMTg2L3M0MDU2MC0wMTctMDI1OC00JiN4RDsxMC4xMTg2L3M0MDU2
MC0wMTctMDI1OC00LiBlQ29sbGVjdGlvbiAyMDE3LjwvZWxlY3Ryb25pYy1yZXNvdXJjZS1udW0+
PHJlbW90ZS1kYXRhYmFzZS1wcm92aWRlcj5ObG08L3JlbW90ZS1kYXRhYmFzZS1wcm92aWRlcj48
bGFuZ3VhZ2U+ZW5nPC9sYW5ndWFnZT48L3JlY29yZD48L0NpdGU+PC9FbmROb3RlPn==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[61]</w:t>
            </w:r>
            <w:r w:rsidRPr="00FB2FEF">
              <w:rPr>
                <w:sz w:val="18"/>
                <w:szCs w:val="18"/>
                <w:vertAlign w:val="superscript"/>
                <w:lang w:val="en-GB"/>
              </w:rPr>
              <w:fldChar w:fldCharType="end"/>
            </w:r>
          </w:p>
          <w:p w14:paraId="454C458D" w14:textId="77777777" w:rsidR="006132D9" w:rsidRDefault="006132D9" w:rsidP="00CE2873">
            <w:pPr>
              <w:ind w:right="-199"/>
              <w:rPr>
                <w:sz w:val="18"/>
                <w:szCs w:val="18"/>
                <w:lang w:val="fr-BE"/>
              </w:rPr>
            </w:pPr>
          </w:p>
          <w:p w14:paraId="33827EBD" w14:textId="77777777" w:rsidR="0044504D" w:rsidRDefault="0044504D" w:rsidP="00CE2873">
            <w:pPr>
              <w:ind w:right="-199"/>
              <w:rPr>
                <w:sz w:val="18"/>
                <w:szCs w:val="18"/>
                <w:lang w:val="fr-BE"/>
              </w:rPr>
            </w:pPr>
          </w:p>
          <w:p w14:paraId="5C43B645" w14:textId="77777777" w:rsidR="0044504D" w:rsidRDefault="0044504D" w:rsidP="00CE2873">
            <w:pPr>
              <w:ind w:right="-199"/>
              <w:rPr>
                <w:sz w:val="18"/>
                <w:szCs w:val="18"/>
                <w:lang w:val="fr-BE"/>
              </w:rPr>
            </w:pPr>
          </w:p>
          <w:p w14:paraId="1FD322F6" w14:textId="77777777" w:rsidR="0044504D" w:rsidRDefault="0044504D" w:rsidP="00CE2873">
            <w:pPr>
              <w:ind w:right="-199"/>
              <w:rPr>
                <w:sz w:val="18"/>
                <w:szCs w:val="18"/>
                <w:lang w:val="fr-BE"/>
              </w:rPr>
            </w:pPr>
          </w:p>
          <w:p w14:paraId="120F5669" w14:textId="77777777" w:rsidR="0044504D" w:rsidRDefault="0044504D" w:rsidP="00CE2873">
            <w:pPr>
              <w:ind w:right="-199"/>
              <w:rPr>
                <w:sz w:val="18"/>
                <w:szCs w:val="18"/>
                <w:lang w:val="fr-BE"/>
              </w:rPr>
            </w:pPr>
          </w:p>
          <w:p w14:paraId="5A8C5221" w14:textId="77777777" w:rsidR="0044504D" w:rsidRDefault="0044504D" w:rsidP="00CE2873">
            <w:pPr>
              <w:ind w:right="-199"/>
              <w:rPr>
                <w:sz w:val="18"/>
                <w:szCs w:val="18"/>
                <w:lang w:val="fr-BE"/>
              </w:rPr>
            </w:pPr>
          </w:p>
          <w:p w14:paraId="75F41B3C" w14:textId="77777777" w:rsidR="0044504D" w:rsidRDefault="0044504D" w:rsidP="00CE2873">
            <w:pPr>
              <w:ind w:right="-199"/>
              <w:rPr>
                <w:sz w:val="18"/>
                <w:szCs w:val="18"/>
                <w:lang w:val="fr-BE"/>
              </w:rPr>
            </w:pPr>
          </w:p>
          <w:p w14:paraId="2BA1B56D" w14:textId="77777777" w:rsidR="0044504D" w:rsidRDefault="0044504D" w:rsidP="00CE2873">
            <w:pPr>
              <w:ind w:right="-199"/>
              <w:rPr>
                <w:sz w:val="18"/>
                <w:szCs w:val="18"/>
                <w:lang w:val="fr-BE"/>
              </w:rPr>
            </w:pPr>
          </w:p>
          <w:p w14:paraId="6E0C13F6" w14:textId="77777777" w:rsidR="0044504D" w:rsidRPr="00FB2FEF" w:rsidRDefault="0044504D" w:rsidP="00CE2873">
            <w:pPr>
              <w:ind w:right="-199"/>
              <w:rPr>
                <w:sz w:val="18"/>
                <w:szCs w:val="18"/>
                <w:lang w:val="fr-BE"/>
              </w:rPr>
            </w:pPr>
          </w:p>
        </w:tc>
        <w:tc>
          <w:tcPr>
            <w:tcW w:w="309" w:type="pct"/>
          </w:tcPr>
          <w:p w14:paraId="6066B4C2"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5F3161FF" w14:textId="77777777" w:rsidR="006132D9" w:rsidRPr="00FB2FEF" w:rsidRDefault="006132D9" w:rsidP="00CE2873">
            <w:pPr>
              <w:rPr>
                <w:sz w:val="18"/>
                <w:szCs w:val="18"/>
                <w:lang w:val="en-GB"/>
              </w:rPr>
            </w:pPr>
            <w:r w:rsidRPr="00FB2FEF">
              <w:rPr>
                <w:sz w:val="18"/>
                <w:szCs w:val="18"/>
                <w:lang w:val="en-GB"/>
              </w:rPr>
              <w:t>MICU and SICU, MV patients ready to wean</w:t>
            </w:r>
          </w:p>
        </w:tc>
        <w:tc>
          <w:tcPr>
            <w:tcW w:w="302" w:type="pct"/>
          </w:tcPr>
          <w:p w14:paraId="04896695" w14:textId="77777777" w:rsidR="006132D9" w:rsidRPr="00FB2FEF" w:rsidRDefault="006132D9" w:rsidP="00CE2873">
            <w:pPr>
              <w:rPr>
                <w:sz w:val="18"/>
                <w:szCs w:val="18"/>
                <w:lang w:val="en-GB"/>
              </w:rPr>
            </w:pPr>
            <w:r w:rsidRPr="00FB2FEF">
              <w:rPr>
                <w:sz w:val="18"/>
                <w:szCs w:val="18"/>
                <w:lang w:val="en-GB"/>
              </w:rPr>
              <w:t>64</w:t>
            </w:r>
          </w:p>
        </w:tc>
        <w:tc>
          <w:tcPr>
            <w:tcW w:w="351" w:type="pct"/>
          </w:tcPr>
          <w:p w14:paraId="263107AB" w14:textId="77777777" w:rsidR="006132D9" w:rsidRPr="00FB2FEF" w:rsidRDefault="006132D9" w:rsidP="00CE2873">
            <w:pPr>
              <w:rPr>
                <w:sz w:val="18"/>
                <w:szCs w:val="18"/>
                <w:lang w:val="en-GB"/>
              </w:rPr>
            </w:pPr>
            <w:r w:rsidRPr="00FB2FEF">
              <w:rPr>
                <w:sz w:val="18"/>
                <w:szCs w:val="18"/>
                <w:lang w:val="en-GB"/>
              </w:rPr>
              <w:t>24.5 %</w:t>
            </w:r>
          </w:p>
          <w:p w14:paraId="42000509" w14:textId="77777777" w:rsidR="006132D9" w:rsidRPr="00FB2FEF" w:rsidRDefault="006132D9" w:rsidP="00CE2873">
            <w:pPr>
              <w:rPr>
                <w:sz w:val="18"/>
                <w:szCs w:val="18"/>
                <w:lang w:val="en-GB"/>
              </w:rPr>
            </w:pPr>
          </w:p>
        </w:tc>
        <w:tc>
          <w:tcPr>
            <w:tcW w:w="897" w:type="pct"/>
          </w:tcPr>
          <w:p w14:paraId="15CE02E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Fujifilm </w:t>
            </w:r>
            <w:proofErr w:type="spellStart"/>
            <w:r w:rsidRPr="00FB2FEF">
              <w:rPr>
                <w:sz w:val="18"/>
                <w:szCs w:val="18"/>
                <w:shd w:val="clear" w:color="auto" w:fill="FFFFFF"/>
                <w:lang w:val="en-GB"/>
              </w:rPr>
              <w:t>SonoSite</w:t>
            </w:r>
            <w:proofErr w:type="spellEnd"/>
            <w:r w:rsidRPr="00FB2FEF">
              <w:rPr>
                <w:sz w:val="18"/>
                <w:szCs w:val="18"/>
                <w:shd w:val="clear" w:color="auto" w:fill="FFFFFF"/>
                <w:lang w:val="en-GB"/>
              </w:rPr>
              <w:t>, Inc.</w:t>
            </w:r>
          </w:p>
        </w:tc>
        <w:tc>
          <w:tcPr>
            <w:tcW w:w="1901" w:type="pct"/>
          </w:tcPr>
          <w:p w14:paraId="1B5279E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461BD49C"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w:t>
            </w:r>
            <w:r w:rsidRPr="00FB2FEF">
              <w:rPr>
                <w:sz w:val="18"/>
                <w:szCs w:val="18"/>
                <w:shd w:val="clear" w:color="auto" w:fill="FFFFFF"/>
                <w:lang w:val="en-GB"/>
              </w:rPr>
              <w:t>during the first T-piece trial.</w:t>
            </w:r>
          </w:p>
          <w:p w14:paraId="34B82CE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the probe was placed in the zone of apposition of the diaphragm and ribcage in the mid-axillary line between the 8</w:t>
            </w:r>
            <w:r w:rsidRPr="00FB2FEF">
              <w:rPr>
                <w:sz w:val="18"/>
                <w:szCs w:val="18"/>
                <w:shd w:val="clear" w:color="auto" w:fill="FFFFFF"/>
                <w:vertAlign w:val="superscript"/>
                <w:lang w:val="en-GB"/>
              </w:rPr>
              <w:t>th</w:t>
            </w:r>
            <w:r w:rsidRPr="00FB2FEF">
              <w:rPr>
                <w:sz w:val="18"/>
                <w:szCs w:val="18"/>
                <w:shd w:val="clear" w:color="auto" w:fill="FFFFFF"/>
                <w:lang w:val="en-GB"/>
              </w:rPr>
              <w:t xml:space="preserve"> and 10</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w:t>
            </w:r>
          </w:p>
          <w:p w14:paraId="189F77A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38BE246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3.5-5 MHz curvilinear.</w:t>
            </w:r>
          </w:p>
          <w:p w14:paraId="71882C82"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102058F0" w14:textId="77777777" w:rsidR="006132D9" w:rsidRPr="00FB2FEF" w:rsidRDefault="006132D9" w:rsidP="00CE2873">
            <w:pPr>
              <w:rPr>
                <w:sz w:val="18"/>
                <w:szCs w:val="18"/>
                <w:lang w:val="en-GB"/>
              </w:rPr>
            </w:pPr>
            <w:r w:rsidRPr="00FB2FEF">
              <w:rPr>
                <w:sz w:val="18"/>
                <w:szCs w:val="18"/>
                <w:lang w:val="en-GB"/>
              </w:rPr>
              <w:t xml:space="preserve">Patients who proceeded from initiation of weaning to </w:t>
            </w:r>
            <w:proofErr w:type="spellStart"/>
            <w:r w:rsidRPr="00FB2FEF">
              <w:rPr>
                <w:sz w:val="18"/>
                <w:szCs w:val="18"/>
                <w:lang w:val="en-GB"/>
              </w:rPr>
              <w:t>extubation</w:t>
            </w:r>
            <w:proofErr w:type="spellEnd"/>
            <w:r w:rsidRPr="00FB2FEF">
              <w:rPr>
                <w:sz w:val="18"/>
                <w:szCs w:val="18"/>
                <w:lang w:val="en-GB"/>
              </w:rPr>
              <w:t xml:space="preserve"> success on their first SBT without any difficulty were categorized as simple weaning.</w:t>
            </w:r>
          </w:p>
        </w:tc>
      </w:tr>
      <w:tr w:rsidR="001F6CAB" w:rsidRPr="00FB2FEF" w14:paraId="51D749F6" w14:textId="77777777" w:rsidTr="0044504D">
        <w:tc>
          <w:tcPr>
            <w:tcW w:w="354" w:type="pct"/>
          </w:tcPr>
          <w:p w14:paraId="669E2EBD" w14:textId="5A2172AB" w:rsidR="006132D9" w:rsidRPr="00FB2FEF" w:rsidRDefault="006132D9" w:rsidP="00CE2873">
            <w:pPr>
              <w:ind w:right="-199"/>
              <w:rPr>
                <w:sz w:val="18"/>
                <w:szCs w:val="18"/>
                <w:lang w:val="nl-BE"/>
              </w:rPr>
            </w:pPr>
            <w:proofErr w:type="spellStart"/>
            <w:r w:rsidRPr="00FB2FEF">
              <w:rPr>
                <w:sz w:val="18"/>
                <w:szCs w:val="18"/>
                <w:lang w:val="nl-BE"/>
              </w:rPr>
              <w:lastRenderedPageBreak/>
              <w:t>Saravanan</w:t>
            </w:r>
            <w:proofErr w:type="spellEnd"/>
            <w:r w:rsidRPr="00FB2FEF">
              <w:rPr>
                <w:sz w:val="18"/>
                <w:szCs w:val="18"/>
                <w:lang w:val="nl-BE"/>
              </w:rPr>
              <w:t xml:space="preserve"> 2022</w:t>
            </w:r>
            <w:r w:rsidRPr="00217B6B">
              <w:rPr>
                <w:sz w:val="18"/>
                <w:szCs w:val="18"/>
                <w:vertAlign w:val="superscript"/>
                <w:lang w:val="nl-BE"/>
              </w:rPr>
              <w:fldChar w:fldCharType="begin"/>
            </w:r>
            <w:r w:rsidRPr="00217B6B">
              <w:rPr>
                <w:sz w:val="18"/>
                <w:szCs w:val="18"/>
                <w:vertAlign w:val="superscript"/>
                <w:lang w:val="nl-BE"/>
              </w:rPr>
              <w:instrText xml:space="preserve"> ADDIN EN.CITE &lt;EndNote&gt;&lt;Cite&gt;&lt;Author&gt;Saravanan&lt;/Author&gt;&lt;Year&gt;2022&lt;/Year&gt;&lt;RecNum&gt;451&lt;/RecNum&gt;&lt;DisplayText&gt;[62]&lt;/DisplayText&gt;&lt;record&gt;&lt;rec-number&gt;451&lt;/rec-number&gt;&lt;foreign-keys&gt;&lt;key app="EN" db-id="zwdsx2sx190apyezss95pw2jdwsdd9052asd" timestamp="1686132765"&gt;451&lt;/key&gt;&lt;/foreign-keys&gt;&lt;ref-type name="Journal Article"&gt;17&lt;/ref-type&gt;&lt;contributors&gt;&lt;authors&gt;&lt;author&gt;Saravanan, R.&lt;/author&gt;&lt;author&gt;Nivedita, K.&lt;/author&gt;&lt;author&gt;Karthik, K.&lt;/author&gt;&lt;author&gt;Venkatraman, R.&lt;/author&gt;&lt;/authors&gt;&lt;/contributors&gt;&lt;auth-address&gt;Department of Anaesthesiology, SRM Medical College Hospital and Research Institute, Potheri, Chennai, Tamil Nadu, India.&lt;/auth-address&gt;&lt;titles&gt;&lt;title&gt;Role of diaphragm ultrasound in weaning mechanically ventilated patients: A prospective observational study&lt;/title&gt;&lt;secondary-title&gt;Indian J Anaesth&lt;/secondary-title&gt;&lt;/titles&gt;&lt;periodical&gt;&lt;full-title&gt;Indian J Anaesth&lt;/full-title&gt;&lt;/periodical&gt;&lt;pages&gt;591-598&lt;/pages&gt;&lt;volume&gt;66&lt;/volume&gt;&lt;number&gt;8&lt;/number&gt;&lt;edition&gt;2022/10/25&lt;/edition&gt;&lt;keywords&gt;&lt;keyword&gt;Diaphragm&lt;/keyword&gt;&lt;keyword&gt;extubation&lt;/keyword&gt;&lt;keyword&gt;mechanical ventilation&lt;/keyword&gt;&lt;keyword&gt;ultrasonography&lt;/keyword&gt;&lt;keyword&gt;weaning&lt;/keyword&gt;&lt;/keywords&gt;&lt;dates&gt;&lt;year&gt;2022&lt;/year&gt;&lt;pub-dates&gt;&lt;date&gt;Aug&lt;/date&gt;&lt;/pub-dates&gt;&lt;/dates&gt;&lt;isbn&gt;0019-5049 (Print)&amp;#xD;0019-5049&lt;/isbn&gt;&lt;accession-num&gt;36274806&lt;/accession-num&gt;&lt;urls&gt;&lt;/urls&gt;&lt;custom2&gt;PMC9580592&lt;/custom2&gt;&lt;electronic-resource-num&gt;10.4103/ija.ija_229_22&lt;/electronic-resource-num&gt;&lt;remote-database-provider&gt;NLM&lt;/remote-database-provider&gt;&lt;language&gt;eng&lt;/language&gt;&lt;/record&gt;&lt;/Cite&gt;&lt;/EndNote&gt;</w:instrText>
            </w:r>
            <w:r w:rsidRPr="00217B6B">
              <w:rPr>
                <w:sz w:val="18"/>
                <w:szCs w:val="18"/>
                <w:vertAlign w:val="superscript"/>
                <w:lang w:val="nl-BE"/>
              </w:rPr>
              <w:fldChar w:fldCharType="separate"/>
            </w:r>
            <w:r w:rsidRPr="00217B6B">
              <w:rPr>
                <w:noProof/>
                <w:sz w:val="18"/>
                <w:szCs w:val="18"/>
                <w:vertAlign w:val="superscript"/>
                <w:lang w:val="nl-BE"/>
              </w:rPr>
              <w:t>[62]</w:t>
            </w:r>
            <w:r w:rsidRPr="00217B6B">
              <w:rPr>
                <w:sz w:val="18"/>
                <w:szCs w:val="18"/>
                <w:vertAlign w:val="superscript"/>
                <w:lang w:val="nl-BE"/>
              </w:rPr>
              <w:fldChar w:fldCharType="end"/>
            </w:r>
          </w:p>
        </w:tc>
        <w:tc>
          <w:tcPr>
            <w:tcW w:w="309" w:type="pct"/>
          </w:tcPr>
          <w:p w14:paraId="5D73FE39" w14:textId="77777777" w:rsidR="006132D9" w:rsidRPr="00FB2FEF" w:rsidRDefault="006132D9" w:rsidP="00CE2873">
            <w:pPr>
              <w:rPr>
                <w:sz w:val="18"/>
                <w:szCs w:val="18"/>
                <w:lang w:val="en-GB"/>
              </w:rPr>
            </w:pPr>
            <w:r w:rsidRPr="00FB2FEF">
              <w:rPr>
                <w:sz w:val="18"/>
                <w:szCs w:val="18"/>
                <w:lang w:val="en-GB"/>
              </w:rPr>
              <w:t xml:space="preserve">India </w:t>
            </w:r>
          </w:p>
        </w:tc>
        <w:tc>
          <w:tcPr>
            <w:tcW w:w="354" w:type="pct"/>
          </w:tcPr>
          <w:p w14:paraId="45ECAA52"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234EEEEC" w14:textId="77777777" w:rsidR="006132D9" w:rsidRPr="00FB2FEF" w:rsidRDefault="006132D9" w:rsidP="00CE2873">
            <w:pPr>
              <w:rPr>
                <w:sz w:val="18"/>
                <w:szCs w:val="18"/>
                <w:lang w:val="en-GB"/>
              </w:rPr>
            </w:pPr>
            <w:r w:rsidRPr="00FB2FEF">
              <w:rPr>
                <w:sz w:val="18"/>
                <w:szCs w:val="18"/>
                <w:lang w:val="en-GB"/>
              </w:rPr>
              <w:t>200</w:t>
            </w:r>
          </w:p>
        </w:tc>
        <w:tc>
          <w:tcPr>
            <w:tcW w:w="351" w:type="pct"/>
          </w:tcPr>
          <w:p w14:paraId="26309320" w14:textId="77777777" w:rsidR="006132D9" w:rsidRPr="00FB2FEF" w:rsidRDefault="006132D9" w:rsidP="00CE2873">
            <w:pPr>
              <w:rPr>
                <w:sz w:val="18"/>
                <w:szCs w:val="18"/>
                <w:lang w:val="en-GB"/>
              </w:rPr>
            </w:pPr>
            <w:r w:rsidRPr="00FB2FEF">
              <w:rPr>
                <w:sz w:val="18"/>
                <w:szCs w:val="18"/>
                <w:lang w:val="en-GB"/>
              </w:rPr>
              <w:t>37 %</w:t>
            </w:r>
          </w:p>
        </w:tc>
        <w:tc>
          <w:tcPr>
            <w:tcW w:w="897" w:type="pct"/>
          </w:tcPr>
          <w:p w14:paraId="3088FFBA"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GE </w:t>
            </w:r>
            <w:proofErr w:type="spellStart"/>
            <w:r w:rsidRPr="00FB2FEF">
              <w:rPr>
                <w:sz w:val="18"/>
                <w:szCs w:val="18"/>
                <w:shd w:val="clear" w:color="auto" w:fill="FFFFFF"/>
                <w:lang w:val="en-GB"/>
              </w:rPr>
              <w:t>LogiQ</w:t>
            </w:r>
            <w:proofErr w:type="spellEnd"/>
            <w:r w:rsidRPr="00FB2FEF">
              <w:rPr>
                <w:sz w:val="18"/>
                <w:szCs w:val="18"/>
                <w:shd w:val="clear" w:color="auto" w:fill="FFFFFF"/>
                <w:lang w:val="en-GB"/>
              </w:rPr>
              <w:t xml:space="preserve"> machine, China</w:t>
            </w:r>
          </w:p>
        </w:tc>
        <w:tc>
          <w:tcPr>
            <w:tcW w:w="1901" w:type="pct"/>
          </w:tcPr>
          <w:p w14:paraId="12C758E4" w14:textId="77777777" w:rsidR="006132D9" w:rsidRPr="00FB2FEF" w:rsidRDefault="006132D9" w:rsidP="00CE2873">
            <w:pPr>
              <w:rPr>
                <w:sz w:val="18"/>
                <w:szCs w:val="18"/>
                <w:shd w:val="clear" w:color="auto" w:fill="FFFFFF"/>
              </w:rPr>
            </w:pPr>
            <w:r w:rsidRPr="00FB2FEF">
              <w:rPr>
                <w:sz w:val="18"/>
                <w:szCs w:val="18"/>
                <w:shd w:val="clear" w:color="auto" w:fill="FFFFFF"/>
              </w:rPr>
              <w:t>- Patient position: supine position (45°)</w:t>
            </w:r>
          </w:p>
          <w:p w14:paraId="04A9DFE6"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Timepoint of measurement: before </w:t>
            </w:r>
            <w:proofErr w:type="spellStart"/>
            <w:r w:rsidRPr="00FB2FEF">
              <w:rPr>
                <w:sz w:val="18"/>
                <w:szCs w:val="18"/>
                <w:shd w:val="clear" w:color="auto" w:fill="FFFFFF"/>
              </w:rPr>
              <w:t>extubation</w:t>
            </w:r>
            <w:proofErr w:type="spellEnd"/>
            <w:r w:rsidRPr="00FB2FEF">
              <w:rPr>
                <w:sz w:val="18"/>
                <w:szCs w:val="18"/>
                <w:shd w:val="clear" w:color="auto" w:fill="FFFFFF"/>
              </w:rPr>
              <w:t>.</w:t>
            </w:r>
          </w:p>
          <w:p w14:paraId="03FF2F75" w14:textId="77777777" w:rsidR="006132D9" w:rsidRPr="00FB2FEF" w:rsidRDefault="006132D9" w:rsidP="00CE2873">
            <w:pPr>
              <w:rPr>
                <w:sz w:val="18"/>
                <w:szCs w:val="18"/>
                <w:shd w:val="clear" w:color="auto" w:fill="FFFFFF"/>
              </w:rPr>
            </w:pPr>
            <w:r w:rsidRPr="00FB2FEF">
              <w:rPr>
                <w:sz w:val="18"/>
                <w:szCs w:val="18"/>
                <w:shd w:val="clear" w:color="auto" w:fill="FFFFFF"/>
              </w:rPr>
              <w:t>- Maneuver: the probe was placed between the anterior and mid-axillary line on the right side at the level of the eighth or ninth intercostal spaces to visualize the diaphragm muscle and the</w:t>
            </w:r>
          </w:p>
          <w:p w14:paraId="6FCC581E"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zone of apposition of the diaphragm with the pleura. </w:t>
            </w:r>
          </w:p>
          <w:p w14:paraId="0D5D7515"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Mode of US: M-mode </w:t>
            </w:r>
          </w:p>
          <w:p w14:paraId="5561559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Type of probe: 8-13 MHz linear probe </w:t>
            </w:r>
          </w:p>
          <w:p w14:paraId="121E173E" w14:textId="77777777" w:rsidR="006132D9" w:rsidRPr="00FB2FEF" w:rsidRDefault="006132D9" w:rsidP="00CE2873">
            <w:pPr>
              <w:rPr>
                <w:sz w:val="18"/>
                <w:szCs w:val="18"/>
                <w:shd w:val="clear" w:color="auto" w:fill="FFFFFF"/>
                <w:lang w:val="en-GB"/>
              </w:rPr>
            </w:pPr>
            <w:r w:rsidRPr="00FB2FEF">
              <w:rPr>
                <w:sz w:val="18"/>
                <w:szCs w:val="18"/>
                <w:shd w:val="clear" w:color="auto" w:fill="FFFFFF"/>
              </w:rPr>
              <w:t>- Number of measurements: NR</w:t>
            </w:r>
          </w:p>
        </w:tc>
        <w:tc>
          <w:tcPr>
            <w:tcW w:w="531" w:type="pct"/>
          </w:tcPr>
          <w:p w14:paraId="276E69A3" w14:textId="77777777" w:rsidR="006132D9" w:rsidRPr="00FB2FEF" w:rsidRDefault="006132D9" w:rsidP="00CE2873">
            <w:pPr>
              <w:rPr>
                <w:sz w:val="18"/>
                <w:szCs w:val="18"/>
                <w:lang w:val="en-GB"/>
              </w:rPr>
            </w:pPr>
            <w:r w:rsidRPr="00FB2FEF">
              <w:rPr>
                <w:sz w:val="18"/>
                <w:szCs w:val="18"/>
                <w:lang w:val="en-GB"/>
              </w:rPr>
              <w:t xml:space="preserve">Ability of the patient to tolerate spontaneous breathing without the use of non-invasive ventilation for at least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7BF20AF8" w14:textId="77777777" w:rsidTr="0044504D">
        <w:tc>
          <w:tcPr>
            <w:tcW w:w="354" w:type="pct"/>
          </w:tcPr>
          <w:p w14:paraId="4B3D419A" w14:textId="1FEB3024" w:rsidR="006132D9" w:rsidRPr="00FB2FEF" w:rsidRDefault="006132D9" w:rsidP="00217B6B">
            <w:pPr>
              <w:ind w:right="-103"/>
              <w:rPr>
                <w:sz w:val="18"/>
                <w:szCs w:val="18"/>
                <w:lang w:val="nl-BE"/>
              </w:rPr>
            </w:pPr>
            <w:proofErr w:type="spellStart"/>
            <w:r w:rsidRPr="00FB2FEF">
              <w:rPr>
                <w:sz w:val="18"/>
                <w:szCs w:val="18"/>
                <w:lang w:val="nl-BE"/>
              </w:rPr>
              <w:t>Shamil</w:t>
            </w:r>
            <w:proofErr w:type="spellEnd"/>
            <w:r w:rsidRPr="00FB2FEF">
              <w:rPr>
                <w:sz w:val="18"/>
                <w:szCs w:val="18"/>
                <w:lang w:val="nl-BE"/>
              </w:rPr>
              <w:t xml:space="preserve"> 2022</w:t>
            </w:r>
            <w:r w:rsidRPr="00217B6B">
              <w:rPr>
                <w:sz w:val="18"/>
                <w:szCs w:val="18"/>
                <w:vertAlign w:val="superscript"/>
                <w:lang w:val="nl-BE"/>
              </w:rPr>
              <w:fldChar w:fldCharType="begin"/>
            </w:r>
            <w:r w:rsidRPr="00217B6B">
              <w:rPr>
                <w:sz w:val="18"/>
                <w:szCs w:val="18"/>
                <w:vertAlign w:val="superscript"/>
                <w:lang w:val="nl-BE"/>
              </w:rPr>
              <w:instrText xml:space="preserve"> ADDIN EN.CITE &lt;EndNote&gt;&lt;Cite&gt;&lt;Author&gt;Shamil&lt;/Author&gt;&lt;Year&gt;2022&lt;/Year&gt;&lt;RecNum&gt;446&lt;/RecNum&gt;&lt;DisplayText&gt;[24]&lt;/DisplayText&gt;&lt;record&gt;&lt;rec-number&gt;446&lt;/rec-number&gt;&lt;foreign-keys&gt;&lt;key app="EN" db-id="zwdsx2sx190apyezss95pw2jdwsdd9052asd" timestamp="1686132286"&gt;446&lt;/key&gt;&lt;/foreign-keys&gt;&lt;ref-type name="Journal Article"&gt;17&lt;/ref-type&gt;&lt;contributors&gt;&lt;authors&gt;&lt;author&gt;Shamil, P. K.&lt;/author&gt;&lt;author&gt;Gupta, N. K.&lt;/author&gt;&lt;author&gt;Ish, P.&lt;/author&gt;&lt;author&gt;Sen, M. K.&lt;/author&gt;&lt;author&gt;Kumar, R.&lt;/author&gt;&lt;author&gt;Chakrabarti, S.&lt;/author&gt;&lt;author&gt;Gupta, N.&lt;/author&gt;&lt;/authors&gt;&lt;/contributors&gt;&lt;auth-address&gt;Department of Pulmonary and Critical Care Medicine, VMMC and Safdarjung Hospital, New Delhi, India.&lt;/auth-address&gt;&lt;titles&gt;&lt;title&gt;Prediction of Weaning Outcome from Mechanical Ventilation Using Diaphragmatic Rapid Shallow Breathing Index&lt;/title&gt;&lt;secondary-title&gt;Indian J Crit Care Med&lt;/secondary-title&gt;&lt;/titles&gt;&lt;periodical&gt;&lt;full-title&gt;Indian J Crit Care Med&lt;/full-title&gt;&lt;/periodical&gt;&lt;pages&gt;1000-1005&lt;/pages&gt;&lt;volume&gt;26&lt;/volume&gt;&lt;number&gt;9&lt;/number&gt;&lt;edition&gt;2022/10/11&lt;/edition&gt;&lt;keywords&gt;&lt;keyword&gt;Critical care&lt;/keyword&gt;&lt;keyword&gt;Diaphragm&lt;/keyword&gt;&lt;keyword&gt;Ultrasonography&lt;/keyword&gt;&lt;keyword&gt;Ventilator weaning&lt;/keyword&gt;&lt;/keywords&gt;&lt;dates&gt;&lt;year&gt;2022&lt;/year&gt;&lt;pub-dates&gt;&lt;date&gt;Sep&lt;/date&gt;&lt;/pub-dates&gt;&lt;/dates&gt;&lt;isbn&gt;0972-5229 (Print)&amp;#xD;0972-5229&lt;/isbn&gt;&lt;accession-num&gt;36213711&lt;/accession-num&gt;&lt;urls&gt;&lt;/urls&gt;&lt;custom2&gt;PMC9492741&lt;/custom2&gt;&lt;electronic-resource-num&gt;10.5005/jp-journals-10071-24316&lt;/electronic-resource-num&gt;&lt;remote-database-provider&gt;NLM&lt;/remote-database-provider&gt;&lt;language&gt;eng&lt;/language&gt;&lt;/record&gt;&lt;/Cite&gt;&lt;/EndNote&gt;</w:instrText>
            </w:r>
            <w:r w:rsidRPr="00217B6B">
              <w:rPr>
                <w:sz w:val="18"/>
                <w:szCs w:val="18"/>
                <w:vertAlign w:val="superscript"/>
                <w:lang w:val="nl-BE"/>
              </w:rPr>
              <w:fldChar w:fldCharType="separate"/>
            </w:r>
            <w:r w:rsidRPr="00217B6B">
              <w:rPr>
                <w:noProof/>
                <w:sz w:val="18"/>
                <w:szCs w:val="18"/>
                <w:vertAlign w:val="superscript"/>
                <w:lang w:val="nl-BE"/>
              </w:rPr>
              <w:t>[24]</w:t>
            </w:r>
            <w:r w:rsidRPr="00217B6B">
              <w:rPr>
                <w:sz w:val="18"/>
                <w:szCs w:val="18"/>
                <w:vertAlign w:val="superscript"/>
                <w:lang w:val="nl-BE"/>
              </w:rPr>
              <w:fldChar w:fldCharType="end"/>
            </w:r>
          </w:p>
        </w:tc>
        <w:tc>
          <w:tcPr>
            <w:tcW w:w="309" w:type="pct"/>
          </w:tcPr>
          <w:p w14:paraId="080A859E"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16B4BB9E" w14:textId="77777777" w:rsidR="006132D9" w:rsidRPr="00FB2FEF" w:rsidRDefault="006132D9" w:rsidP="00CE2873">
            <w:pPr>
              <w:rPr>
                <w:sz w:val="18"/>
                <w:szCs w:val="18"/>
              </w:rPr>
            </w:pPr>
            <w:r w:rsidRPr="00FB2FEF">
              <w:rPr>
                <w:sz w:val="18"/>
                <w:szCs w:val="18"/>
              </w:rPr>
              <w:t>ICU, Mv patients ready to wean</w:t>
            </w:r>
          </w:p>
        </w:tc>
        <w:tc>
          <w:tcPr>
            <w:tcW w:w="302" w:type="pct"/>
          </w:tcPr>
          <w:p w14:paraId="2E8E5F3C" w14:textId="77777777" w:rsidR="006132D9" w:rsidRPr="00FB2FEF" w:rsidRDefault="006132D9" w:rsidP="00CE2873">
            <w:pPr>
              <w:rPr>
                <w:sz w:val="18"/>
                <w:szCs w:val="18"/>
              </w:rPr>
            </w:pPr>
            <w:r w:rsidRPr="00FB2FEF">
              <w:rPr>
                <w:sz w:val="18"/>
                <w:szCs w:val="18"/>
              </w:rPr>
              <w:t>50</w:t>
            </w:r>
          </w:p>
        </w:tc>
        <w:tc>
          <w:tcPr>
            <w:tcW w:w="351" w:type="pct"/>
          </w:tcPr>
          <w:p w14:paraId="26E85B89" w14:textId="77777777" w:rsidR="006132D9" w:rsidRPr="00FB2FEF" w:rsidRDefault="006132D9" w:rsidP="00CE2873">
            <w:pPr>
              <w:rPr>
                <w:sz w:val="18"/>
                <w:szCs w:val="18"/>
              </w:rPr>
            </w:pPr>
            <w:r w:rsidRPr="00FB2FEF">
              <w:rPr>
                <w:sz w:val="18"/>
                <w:szCs w:val="18"/>
              </w:rPr>
              <w:t>30%</w:t>
            </w:r>
            <w:r w:rsidRPr="00FB2FEF">
              <w:rPr>
                <w:sz w:val="18"/>
                <w:szCs w:val="18"/>
                <w:lang w:val="en-GB"/>
              </w:rPr>
              <w:t>†</w:t>
            </w:r>
          </w:p>
        </w:tc>
        <w:tc>
          <w:tcPr>
            <w:tcW w:w="897" w:type="pct"/>
          </w:tcPr>
          <w:p w14:paraId="3B0C6F56" w14:textId="77777777" w:rsidR="006132D9" w:rsidRPr="00FB2FEF" w:rsidRDefault="006132D9" w:rsidP="00CE2873">
            <w:pPr>
              <w:shd w:val="clear" w:color="auto" w:fill="FFFFFF"/>
              <w:rPr>
                <w:sz w:val="18"/>
                <w:szCs w:val="18"/>
              </w:rPr>
            </w:pPr>
            <w:r w:rsidRPr="00FB2FEF">
              <w:rPr>
                <w:sz w:val="18"/>
                <w:szCs w:val="18"/>
              </w:rPr>
              <w:t>NR</w:t>
            </w:r>
          </w:p>
        </w:tc>
        <w:tc>
          <w:tcPr>
            <w:tcW w:w="1901" w:type="pct"/>
          </w:tcPr>
          <w:p w14:paraId="6718048A" w14:textId="77777777" w:rsidR="006132D9" w:rsidRPr="00FB2FEF" w:rsidRDefault="006132D9" w:rsidP="00CE2873">
            <w:pPr>
              <w:tabs>
                <w:tab w:val="left" w:pos="1512"/>
              </w:tabs>
              <w:rPr>
                <w:sz w:val="18"/>
                <w:szCs w:val="18"/>
                <w:shd w:val="clear" w:color="auto" w:fill="FFFFFF"/>
                <w:lang w:val="fr-FR"/>
              </w:rPr>
            </w:pPr>
            <w:r w:rsidRPr="00FB2FEF">
              <w:rPr>
                <w:sz w:val="18"/>
                <w:szCs w:val="18"/>
                <w:shd w:val="clear" w:color="auto" w:fill="FFFFFF"/>
                <w:lang w:val="fr-FR"/>
              </w:rPr>
              <w:t xml:space="preserve">- Patient position: position: </w:t>
            </w:r>
            <w:proofErr w:type="spellStart"/>
            <w:r w:rsidRPr="00FB2FEF">
              <w:rPr>
                <w:sz w:val="18"/>
                <w:szCs w:val="18"/>
                <w:shd w:val="clear" w:color="auto" w:fill="FFFFFF"/>
                <w:lang w:val="fr-FR"/>
              </w:rPr>
              <w:t>supine</w:t>
            </w:r>
            <w:proofErr w:type="spellEnd"/>
            <w:r w:rsidRPr="00FB2FEF">
              <w:rPr>
                <w:sz w:val="18"/>
                <w:szCs w:val="18"/>
                <w:shd w:val="clear" w:color="auto" w:fill="FFFFFF"/>
                <w:lang w:val="fr-FR"/>
              </w:rPr>
              <w:t xml:space="preserve"> position (30°-45°).</w:t>
            </w:r>
          </w:p>
          <w:p w14:paraId="1F731B38" w14:textId="77777777" w:rsidR="006132D9" w:rsidRPr="00FB2FEF" w:rsidRDefault="006132D9" w:rsidP="00CE2873">
            <w:pPr>
              <w:tabs>
                <w:tab w:val="left" w:pos="1512"/>
              </w:tabs>
              <w:rPr>
                <w:sz w:val="18"/>
                <w:szCs w:val="18"/>
                <w:shd w:val="clear" w:color="auto" w:fill="FFFFFF"/>
              </w:rPr>
            </w:pPr>
            <w:r w:rsidRPr="00FB2FEF">
              <w:rPr>
                <w:sz w:val="18"/>
                <w:szCs w:val="18"/>
                <w:shd w:val="clear" w:color="auto" w:fill="FFFFFF"/>
              </w:rPr>
              <w:t>- Timepoint of measurement: during SBT.</w:t>
            </w:r>
          </w:p>
          <w:p w14:paraId="1DE7FB34" w14:textId="77777777" w:rsidR="006132D9" w:rsidRPr="00FB2FEF" w:rsidRDefault="006132D9" w:rsidP="00CE2873">
            <w:pPr>
              <w:tabs>
                <w:tab w:val="left" w:pos="1512"/>
              </w:tabs>
              <w:rPr>
                <w:sz w:val="18"/>
                <w:szCs w:val="18"/>
                <w:shd w:val="clear" w:color="auto" w:fill="FFFFFF"/>
              </w:rPr>
            </w:pPr>
            <w:r w:rsidRPr="00FB2FEF">
              <w:rPr>
                <w:sz w:val="18"/>
                <w:szCs w:val="18"/>
                <w:shd w:val="clear" w:color="auto" w:fill="FFFFFF"/>
              </w:rPr>
              <w:t xml:space="preserve">- Maneuver: measurements performed during tidal breathing while patients ventilated with PSV (PEEP: 5 cmH2O, PS: 5 cmH2O); diaphragmatic thickness was measured during both inspiration and expiration.             </w:t>
            </w:r>
          </w:p>
          <w:p w14:paraId="679CB4C8" w14:textId="77777777" w:rsidR="006132D9" w:rsidRPr="00FB2FEF" w:rsidRDefault="006132D9" w:rsidP="00CE2873">
            <w:pPr>
              <w:tabs>
                <w:tab w:val="left" w:pos="1512"/>
              </w:tabs>
              <w:rPr>
                <w:sz w:val="18"/>
                <w:szCs w:val="18"/>
                <w:shd w:val="clear" w:color="auto" w:fill="FFFFFF"/>
              </w:rPr>
            </w:pPr>
            <w:r w:rsidRPr="00FB2FEF">
              <w:rPr>
                <w:sz w:val="18"/>
                <w:szCs w:val="18"/>
                <w:shd w:val="clear" w:color="auto" w:fill="FFFFFF"/>
              </w:rPr>
              <w:t>- Mode of US: NR</w:t>
            </w:r>
          </w:p>
          <w:p w14:paraId="01D05405" w14:textId="77777777" w:rsidR="006132D9" w:rsidRPr="00FB2FEF" w:rsidRDefault="006132D9" w:rsidP="00CE2873">
            <w:pPr>
              <w:tabs>
                <w:tab w:val="left" w:pos="1512"/>
              </w:tabs>
              <w:rPr>
                <w:sz w:val="18"/>
                <w:szCs w:val="18"/>
                <w:shd w:val="clear" w:color="auto" w:fill="FFFFFF"/>
              </w:rPr>
            </w:pPr>
            <w:r w:rsidRPr="00FB2FEF">
              <w:rPr>
                <w:sz w:val="18"/>
                <w:szCs w:val="18"/>
                <w:shd w:val="clear" w:color="auto" w:fill="FFFFFF"/>
              </w:rPr>
              <w:t>- Type of probe: 10 MHz linear probe.</w:t>
            </w:r>
          </w:p>
          <w:p w14:paraId="303404DB" w14:textId="77777777" w:rsidR="006132D9" w:rsidRPr="00FB2FEF" w:rsidRDefault="006132D9" w:rsidP="00CE2873">
            <w:pPr>
              <w:tabs>
                <w:tab w:val="left" w:pos="1512"/>
              </w:tabs>
              <w:rPr>
                <w:sz w:val="18"/>
                <w:szCs w:val="18"/>
                <w:shd w:val="clear" w:color="auto" w:fill="FFFFFF"/>
              </w:rPr>
            </w:pPr>
            <w:r w:rsidRPr="00FB2FEF">
              <w:rPr>
                <w:sz w:val="18"/>
                <w:szCs w:val="18"/>
                <w:shd w:val="clear" w:color="auto" w:fill="FFFFFF"/>
              </w:rPr>
              <w:t>- Number of measurements: NR</w:t>
            </w:r>
          </w:p>
        </w:tc>
        <w:tc>
          <w:tcPr>
            <w:tcW w:w="531" w:type="pct"/>
          </w:tcPr>
          <w:p w14:paraId="56AB1283" w14:textId="77777777" w:rsidR="006132D9" w:rsidRPr="00FB2FEF" w:rsidRDefault="006132D9" w:rsidP="00CE2873">
            <w:pPr>
              <w:rPr>
                <w:sz w:val="18"/>
                <w:szCs w:val="18"/>
              </w:rPr>
            </w:pPr>
            <w:r w:rsidRPr="00FB2FEF">
              <w:rPr>
                <w:sz w:val="18"/>
                <w:szCs w:val="18"/>
              </w:rPr>
              <w:t xml:space="preserve">No reintubation or need of noninvasive ventilation (NIV) for the patient within 48 hours after </w:t>
            </w:r>
            <w:proofErr w:type="spellStart"/>
            <w:r w:rsidRPr="00FB2FEF">
              <w:rPr>
                <w:sz w:val="18"/>
                <w:szCs w:val="18"/>
              </w:rPr>
              <w:t>extubation</w:t>
            </w:r>
            <w:proofErr w:type="spellEnd"/>
            <w:r w:rsidRPr="00FB2FEF">
              <w:rPr>
                <w:sz w:val="18"/>
                <w:szCs w:val="18"/>
              </w:rPr>
              <w:t>.</w:t>
            </w:r>
          </w:p>
        </w:tc>
      </w:tr>
      <w:tr w:rsidR="001F6CAB" w:rsidRPr="00FB2FEF" w14:paraId="5277AC76" w14:textId="77777777" w:rsidTr="0044504D">
        <w:tc>
          <w:tcPr>
            <w:tcW w:w="354" w:type="pct"/>
          </w:tcPr>
          <w:p w14:paraId="0F9BD511" w14:textId="77777777" w:rsidR="006132D9" w:rsidRPr="00FB2FEF" w:rsidRDefault="006132D9" w:rsidP="00CE2873">
            <w:pPr>
              <w:ind w:right="-199"/>
              <w:rPr>
                <w:sz w:val="18"/>
                <w:szCs w:val="18"/>
                <w:lang w:val="nl-BE"/>
              </w:rPr>
            </w:pPr>
            <w:proofErr w:type="spellStart"/>
            <w:r w:rsidRPr="00FB2FEF">
              <w:rPr>
                <w:sz w:val="18"/>
                <w:szCs w:val="18"/>
                <w:lang w:val="nl-BE"/>
              </w:rPr>
              <w:t>Soliman</w:t>
            </w:r>
            <w:proofErr w:type="spellEnd"/>
            <w:r w:rsidRPr="00FB2FEF">
              <w:rPr>
                <w:sz w:val="18"/>
                <w:szCs w:val="18"/>
                <w:lang w:val="nl-BE"/>
              </w:rPr>
              <w:t xml:space="preserve"> </w:t>
            </w:r>
          </w:p>
          <w:p w14:paraId="6849A226" w14:textId="1D85F932" w:rsidR="006132D9" w:rsidRPr="00FB2FEF" w:rsidRDefault="006132D9" w:rsidP="00CE2873">
            <w:pPr>
              <w:ind w:right="-199"/>
              <w:rPr>
                <w:sz w:val="18"/>
                <w:szCs w:val="18"/>
                <w:lang w:val="nl-BE"/>
              </w:rPr>
            </w:pPr>
            <w:r w:rsidRPr="00FB2FEF">
              <w:rPr>
                <w:sz w:val="18"/>
                <w:szCs w:val="18"/>
                <w:lang w:val="nl-BE"/>
              </w:rPr>
              <w:t>2019</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&lt;EndNote&gt;&lt;Cite&gt;&lt;Author&gt;Soliman&lt;/Author&gt;&lt;Year&gt;2019&lt;/Year&gt;&lt;RecNum&gt;326&lt;/RecNum&gt;&lt;DisplayText&gt;[82]&lt;/DisplayText&gt;&lt;record&gt;&lt;rec-number&gt;326&lt;/rec-number&gt;&lt;foreign-keys&gt;&lt;key app="EN" db-id="zwdsx2sx190apyezss95pw2jdwsdd9052asd" timestamp="1642763379"&gt;326&lt;/key&gt;&lt;/foreign-keys&gt;&lt;ref-type name="Journal Article"&gt;17&lt;/ref-type&gt;&lt;contributors&gt;&lt;authors&gt;&lt;author&gt;Soliman, S. B.&lt;/author&gt;&lt;author&gt;Ragab, F.&lt;/author&gt;&lt;author&gt;Soliman, R. A.&lt;/author&gt;&lt;author&gt;Gaber, A.&lt;/author&gt;&lt;author&gt;Kamal, A.&lt;/author&gt;&lt;/authors&gt;&lt;/contributors&gt;&lt;auth-address&gt;Critical Care Medicine Department, Cairo University, Cairo, Egypt.&lt;/auth-address&gt;&lt;titles&gt;&lt;title&gt;Chest Ultrasound in Predication of Weaning Failure&lt;/title&gt;&lt;secondary-title&gt;Open Access Maced J Med Sci&lt;/secondary-title&gt;&lt;short-title&gt;Chest Ultrasound in Predication of Weaning Failure&lt;/short-title&gt;&lt;/titles&gt;&lt;pages&gt;1143-1147&lt;/pages&gt;&lt;volume&gt;7&lt;/volume&gt;&lt;number&gt;7&lt;/number&gt;&lt;edition&gt;20190414&lt;/edition&gt;&lt;keywords&gt;&lt;keyword&gt;Doppler tissue imaging&lt;/keyword&gt;&lt;keyword&gt;chest ultrasonography&lt;/keyword&gt;&lt;keyword&gt;lung ultrasound&lt;/keyword&gt;&lt;keyword&gt;mechanical ventilation&lt;/keyword&gt;&lt;/keywords&gt;&lt;dates&gt;&lt;year&gt;2019&lt;/year&gt;&lt;pub-dates&gt;&lt;date&gt;Apr 15&lt;/date&gt;&lt;/pub-dates&gt;&lt;/dates&gt;&lt;isbn&gt;1857-9655 (Print) 1857-9655&lt;/isbn&gt;&lt;accession-num&gt;31049097&lt;/accession-num&gt;&lt;urls&gt;&lt;/urls&gt;&lt;custom2&gt;PMC6490481&lt;/custom2&gt;&lt;electronic-resource-num&gt;10.3889/oamjms.2019.277&amp;#xD;10.3889/oamjms.2019.277. eCollection 2019 Apr 15.&lt;/electronic-resource-num&gt;&lt;remote-database-provider&gt;Nlm&lt;/remote-database-provider&gt;&lt;language&gt;eng&lt;/language&gt;&lt;/record&gt;&lt;/Cite&gt;&lt;/EndNote&gt;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[82]</w:t>
            </w:r>
            <w:r w:rsidRPr="00FB2FEF">
              <w:rPr>
                <w:sz w:val="18"/>
                <w:szCs w:val="18"/>
                <w:vertAlign w:val="superscript"/>
                <w:lang w:val="en-GB"/>
              </w:rPr>
              <w:fldChar w:fldCharType="end"/>
            </w:r>
          </w:p>
        </w:tc>
        <w:tc>
          <w:tcPr>
            <w:tcW w:w="309" w:type="pct"/>
          </w:tcPr>
          <w:p w14:paraId="6BDE75C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05840C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64BB1AFD" w14:textId="77777777" w:rsidR="006132D9" w:rsidRPr="00FB2FEF" w:rsidRDefault="006132D9" w:rsidP="00CE2873">
            <w:pPr>
              <w:rPr>
                <w:sz w:val="18"/>
                <w:szCs w:val="18"/>
                <w:lang w:val="en-GB"/>
              </w:rPr>
            </w:pPr>
            <w:r w:rsidRPr="00FB2FEF">
              <w:rPr>
                <w:sz w:val="18"/>
                <w:szCs w:val="18"/>
                <w:lang w:val="en-GB"/>
              </w:rPr>
              <w:t>100</w:t>
            </w:r>
          </w:p>
        </w:tc>
        <w:tc>
          <w:tcPr>
            <w:tcW w:w="351" w:type="pct"/>
          </w:tcPr>
          <w:p w14:paraId="79075B49" w14:textId="77777777" w:rsidR="006132D9" w:rsidRPr="00FB2FEF" w:rsidDel="00C540BD" w:rsidRDefault="006132D9" w:rsidP="00CE2873">
            <w:pPr>
              <w:rPr>
                <w:sz w:val="18"/>
                <w:szCs w:val="18"/>
                <w:lang w:val="en-GB"/>
              </w:rPr>
            </w:pPr>
            <w:r w:rsidRPr="00FB2FEF">
              <w:rPr>
                <w:sz w:val="18"/>
                <w:szCs w:val="18"/>
                <w:lang w:val="en-GB"/>
              </w:rPr>
              <w:t>29.5 %</w:t>
            </w:r>
          </w:p>
        </w:tc>
        <w:tc>
          <w:tcPr>
            <w:tcW w:w="897" w:type="pct"/>
          </w:tcPr>
          <w:p w14:paraId="2A45F7A2" w14:textId="77777777" w:rsidR="006132D9" w:rsidRPr="00FB2FEF" w:rsidRDefault="006132D9" w:rsidP="00CE2873">
            <w:pPr>
              <w:shd w:val="clear" w:color="auto" w:fill="FFFFFF"/>
              <w:rPr>
                <w:sz w:val="18"/>
                <w:szCs w:val="18"/>
                <w:lang w:val="en-GB"/>
              </w:rPr>
            </w:pPr>
            <w:r w:rsidRPr="00FB2FEF">
              <w:rPr>
                <w:sz w:val="18"/>
                <w:szCs w:val="18"/>
                <w:lang w:val="en-GB"/>
              </w:rPr>
              <w:t xml:space="preserve">- TOSHIBA </w:t>
            </w:r>
          </w:p>
          <w:p w14:paraId="5939BBEB" w14:textId="77777777" w:rsidR="006132D9" w:rsidRPr="00FB2FEF" w:rsidRDefault="006132D9" w:rsidP="00CE2873">
            <w:pPr>
              <w:shd w:val="clear" w:color="auto" w:fill="FFFFFF"/>
              <w:rPr>
                <w:sz w:val="18"/>
                <w:szCs w:val="18"/>
                <w:lang w:val="en-GB"/>
              </w:rPr>
            </w:pPr>
            <w:r w:rsidRPr="00FB2FEF">
              <w:rPr>
                <w:sz w:val="18"/>
                <w:szCs w:val="18"/>
                <w:lang w:val="en-GB"/>
              </w:rPr>
              <w:t>ACUSON X 300x</w:t>
            </w:r>
          </w:p>
        </w:tc>
        <w:tc>
          <w:tcPr>
            <w:tcW w:w="1901" w:type="pct"/>
          </w:tcPr>
          <w:p w14:paraId="16EB1DC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NR</w:t>
            </w:r>
          </w:p>
          <w:p w14:paraId="54E3563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SBT.</w:t>
            </w:r>
          </w:p>
          <w:p w14:paraId="306EF816"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TLC and RV. The probe was placed in the 8</w:t>
            </w:r>
            <w:r w:rsidRPr="00FB2FEF">
              <w:rPr>
                <w:sz w:val="18"/>
                <w:szCs w:val="18"/>
                <w:vertAlign w:val="superscript"/>
                <w:lang w:val="en-GB"/>
              </w:rPr>
              <w:t xml:space="preserve">th </w:t>
            </w:r>
            <w:r w:rsidRPr="00FB2FEF">
              <w:rPr>
                <w:sz w:val="18"/>
                <w:szCs w:val="18"/>
                <w:lang w:val="en-GB"/>
              </w:rPr>
              <w:t>intercostal space, perpendicular to the chest wall between the anterior axillary and the mid axillary lines, to see the zone of apposition of the diaphragm.</w:t>
            </w:r>
          </w:p>
          <w:p w14:paraId="2C302CC0"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 and M-mode.</w:t>
            </w:r>
          </w:p>
          <w:p w14:paraId="4F31838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 MHz linear probe.</w:t>
            </w:r>
          </w:p>
          <w:p w14:paraId="39900B0B"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66046A87" w14:textId="77777777" w:rsidR="006132D9" w:rsidRPr="00FB2FEF" w:rsidRDefault="006132D9" w:rsidP="00CE2873">
            <w:pPr>
              <w:rPr>
                <w:sz w:val="18"/>
                <w:szCs w:val="18"/>
                <w:lang w:val="en-GB"/>
              </w:rPr>
            </w:pPr>
            <w:r w:rsidRPr="00FB2FEF">
              <w:rPr>
                <w:sz w:val="18"/>
                <w:szCs w:val="18"/>
                <w:lang w:val="en-GB"/>
              </w:rPr>
              <w:t xml:space="preserve">Ability to stay in SB ≥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EA1F7E2" w14:textId="77777777" w:rsidTr="0044504D">
        <w:tc>
          <w:tcPr>
            <w:tcW w:w="354" w:type="pct"/>
          </w:tcPr>
          <w:p w14:paraId="54200887" w14:textId="0F223B6E" w:rsidR="006132D9" w:rsidRPr="00FB2FEF" w:rsidRDefault="006132D9" w:rsidP="00CE2873">
            <w:pPr>
              <w:rPr>
                <w:sz w:val="18"/>
                <w:szCs w:val="18"/>
                <w:lang w:val="nl-BE"/>
              </w:rPr>
            </w:pPr>
            <w:r w:rsidRPr="00FB2FEF">
              <w:rPr>
                <w:sz w:val="18"/>
                <w:szCs w:val="18"/>
                <w:lang w:val="nl-BE"/>
              </w:rPr>
              <w:t>Song 2022</w:t>
            </w:r>
            <w:r w:rsidRPr="00217B6B">
              <w:rPr>
                <w:sz w:val="18"/>
                <w:szCs w:val="18"/>
                <w:vertAlign w:val="superscript"/>
                <w:lang w:val="nl-BE"/>
              </w:rPr>
              <w:fldChar w:fldCharType="begin">
                <w:fldData xml:space="preserve">PEVuZE5vdGU+PENpdGU+PEF1dGhvcj5Tb25nPC9BdXRob3I+PFllYXI+MjAyMjwvWWVhcj48UmVj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</w:fldData>
              </w:fldChar>
            </w:r>
            <w:r w:rsidRPr="00217B6B">
              <w:rPr>
                <w:sz w:val="18"/>
                <w:szCs w:val="18"/>
                <w:vertAlign w:val="superscript"/>
                <w:lang w:val="nl-BE"/>
              </w:rPr>
              <w:instrText xml:space="preserve"> ADDIN EN.CITE </w:instrText>
            </w:r>
            <w:r w:rsidRPr="00217B6B">
              <w:rPr>
                <w:sz w:val="18"/>
                <w:szCs w:val="18"/>
                <w:vertAlign w:val="superscript"/>
                <w:lang w:val="nl-BE"/>
              </w:rPr>
              <w:fldChar w:fldCharType="begin">
                <w:fldData xml:space="preserve">PEVuZE5vdGU+PENpdGU+PEF1dGhvcj5Tb25nPC9BdXRob3I+PFllYXI+MjAyMjwvWWVhcj48UmVj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</w:fldData>
              </w:fldChar>
            </w:r>
            <w:r w:rsidRPr="00217B6B">
              <w:rPr>
                <w:sz w:val="18"/>
                <w:szCs w:val="18"/>
                <w:vertAlign w:val="superscript"/>
                <w:lang w:val="nl-BE"/>
              </w:rPr>
              <w:instrText xml:space="preserve"> ADDIN EN.CITE.DATA </w:instrText>
            </w:r>
            <w:r w:rsidRPr="00217B6B">
              <w:rPr>
                <w:sz w:val="18"/>
                <w:szCs w:val="18"/>
                <w:vertAlign w:val="superscript"/>
                <w:lang w:val="nl-BE"/>
              </w:rPr>
            </w:r>
            <w:r w:rsidRPr="00217B6B">
              <w:rPr>
                <w:sz w:val="18"/>
                <w:szCs w:val="18"/>
                <w:vertAlign w:val="superscript"/>
                <w:lang w:val="nl-BE"/>
              </w:rPr>
              <w:fldChar w:fldCharType="end"/>
            </w:r>
            <w:r w:rsidRPr="00217B6B">
              <w:rPr>
                <w:sz w:val="18"/>
                <w:szCs w:val="18"/>
                <w:vertAlign w:val="superscript"/>
                <w:lang w:val="nl-BE"/>
              </w:rPr>
            </w:r>
            <w:r w:rsidRPr="00217B6B">
              <w:rPr>
                <w:sz w:val="18"/>
                <w:szCs w:val="18"/>
                <w:vertAlign w:val="superscript"/>
                <w:lang w:val="nl-BE"/>
              </w:rPr>
              <w:fldChar w:fldCharType="separate"/>
            </w:r>
            <w:r w:rsidRPr="00217B6B">
              <w:rPr>
                <w:noProof/>
                <w:sz w:val="18"/>
                <w:szCs w:val="18"/>
                <w:vertAlign w:val="superscript"/>
                <w:lang w:val="nl-BE"/>
              </w:rPr>
              <w:t>[63]</w:t>
            </w:r>
            <w:r w:rsidRPr="00217B6B">
              <w:rPr>
                <w:sz w:val="18"/>
                <w:szCs w:val="18"/>
                <w:vertAlign w:val="superscript"/>
                <w:lang w:val="nl-BE"/>
              </w:rPr>
              <w:fldChar w:fldCharType="end"/>
            </w:r>
          </w:p>
        </w:tc>
        <w:tc>
          <w:tcPr>
            <w:tcW w:w="309" w:type="pct"/>
          </w:tcPr>
          <w:p w14:paraId="6BF3FED4"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0A83F86A"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3DDB57B" w14:textId="77777777" w:rsidR="006132D9" w:rsidRPr="00FB2FEF" w:rsidRDefault="006132D9" w:rsidP="00CE2873">
            <w:pPr>
              <w:rPr>
                <w:sz w:val="18"/>
                <w:szCs w:val="18"/>
                <w:lang w:val="es-ES"/>
              </w:rPr>
            </w:pPr>
            <w:r w:rsidRPr="00FB2FEF">
              <w:rPr>
                <w:sz w:val="18"/>
                <w:szCs w:val="18"/>
                <w:lang w:val="es-ES"/>
              </w:rPr>
              <w:t>110</w:t>
            </w:r>
          </w:p>
        </w:tc>
        <w:tc>
          <w:tcPr>
            <w:tcW w:w="351" w:type="pct"/>
          </w:tcPr>
          <w:p w14:paraId="6B87E149" w14:textId="77777777" w:rsidR="006132D9" w:rsidRPr="00FB2FEF" w:rsidRDefault="006132D9" w:rsidP="00CE2873">
            <w:pPr>
              <w:rPr>
                <w:sz w:val="18"/>
                <w:szCs w:val="18"/>
                <w:lang w:val="es-ES"/>
              </w:rPr>
            </w:pPr>
            <w:r w:rsidRPr="00FB2FEF">
              <w:rPr>
                <w:sz w:val="18"/>
                <w:szCs w:val="18"/>
                <w:lang w:val="es-ES"/>
              </w:rPr>
              <w:t>30.09%</w:t>
            </w:r>
          </w:p>
        </w:tc>
        <w:tc>
          <w:tcPr>
            <w:tcW w:w="897" w:type="pct"/>
          </w:tcPr>
          <w:p w14:paraId="56DA90CC" w14:textId="77777777" w:rsidR="006132D9" w:rsidRPr="00FB2FEF" w:rsidRDefault="006132D9" w:rsidP="00CE2873">
            <w:pPr>
              <w:shd w:val="clear" w:color="auto" w:fill="FFFFFF"/>
              <w:rPr>
                <w:sz w:val="18"/>
                <w:szCs w:val="18"/>
                <w:lang w:val="it-IT"/>
              </w:rPr>
            </w:pPr>
            <w:r w:rsidRPr="00FB2FEF">
              <w:rPr>
                <w:sz w:val="18"/>
                <w:szCs w:val="18"/>
                <w:lang w:val="it-IT"/>
              </w:rPr>
              <w:t>M-turbo; FUJIFILM (</w:t>
            </w:r>
            <w:proofErr w:type="spellStart"/>
            <w:r w:rsidRPr="00FB2FEF">
              <w:rPr>
                <w:sz w:val="18"/>
                <w:szCs w:val="18"/>
                <w:lang w:val="it-IT"/>
              </w:rPr>
              <w:t>Sonosite</w:t>
            </w:r>
            <w:proofErr w:type="spellEnd"/>
            <w:r w:rsidRPr="00FB2FEF">
              <w:rPr>
                <w:sz w:val="18"/>
                <w:szCs w:val="18"/>
                <w:lang w:val="it-IT"/>
              </w:rPr>
              <w:t>, Washington, USA)</w:t>
            </w:r>
          </w:p>
        </w:tc>
        <w:tc>
          <w:tcPr>
            <w:tcW w:w="1901" w:type="pct"/>
          </w:tcPr>
          <w:p w14:paraId="19F1D5E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(30°-45°)</w:t>
            </w:r>
          </w:p>
          <w:p w14:paraId="6DA6BE3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after 30 min from the beginning of the SBT or immediately before returning to the initial ventilator settings in case of SBT failure.</w:t>
            </w:r>
          </w:p>
          <w:p w14:paraId="30DBA3D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the probe was placed perpendicular to the chest wall, in the 8th or 9th intercostal space, between the anterior axillary and midaxillary lines, to observe the zone of apposition of the muscle 0.5-2 cm below the costophrenic sinus.</w:t>
            </w:r>
          </w:p>
          <w:p w14:paraId="7529259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46937AA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10 MHz linear probe </w:t>
            </w:r>
          </w:p>
          <w:p w14:paraId="22D440A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values</w:t>
            </w:r>
          </w:p>
        </w:tc>
        <w:tc>
          <w:tcPr>
            <w:tcW w:w="531" w:type="pct"/>
          </w:tcPr>
          <w:p w14:paraId="43C0985D" w14:textId="77777777" w:rsidR="006132D9" w:rsidRPr="00FB2FEF" w:rsidRDefault="006132D9" w:rsidP="00CE2873">
            <w:pPr>
              <w:rPr>
                <w:sz w:val="18"/>
                <w:szCs w:val="18"/>
              </w:rPr>
            </w:pPr>
            <w:r w:rsidRPr="00FB2FEF">
              <w:rPr>
                <w:sz w:val="18"/>
                <w:szCs w:val="18"/>
                <w:lang w:val="en-GB"/>
              </w:rPr>
              <w:t>SBT success and ability to maintain SB &gt; 48h without needing non-invasive or invasive ventilation.</w:t>
            </w:r>
          </w:p>
        </w:tc>
      </w:tr>
      <w:tr w:rsidR="001F6CAB" w:rsidRPr="00FB2FEF" w14:paraId="3C358E30" w14:textId="77777777" w:rsidTr="0044504D">
        <w:tc>
          <w:tcPr>
            <w:tcW w:w="354" w:type="pct"/>
          </w:tcPr>
          <w:p w14:paraId="36AF799C" w14:textId="6CE807BD" w:rsidR="006132D9" w:rsidRPr="00FB2FEF" w:rsidRDefault="006132D9" w:rsidP="00CE2873">
            <w:pPr>
              <w:rPr>
                <w:sz w:val="18"/>
                <w:szCs w:val="18"/>
                <w:lang w:val="nl-BE"/>
              </w:rPr>
            </w:pPr>
            <w:proofErr w:type="spellStart"/>
            <w:r w:rsidRPr="00FB2FEF">
              <w:rPr>
                <w:sz w:val="18"/>
                <w:szCs w:val="18"/>
                <w:lang w:val="nl-BE"/>
              </w:rPr>
              <w:t>Spadaro</w:t>
            </w:r>
            <w:proofErr w:type="spellEnd"/>
            <w:r w:rsidRPr="00FB2FEF">
              <w:rPr>
                <w:sz w:val="18"/>
                <w:szCs w:val="18"/>
                <w:lang w:val="nl-BE"/>
              </w:rPr>
              <w:t xml:space="preserve"> 2021</w:t>
            </w:r>
            <w:r w:rsidRPr="00217B6B">
              <w:rPr>
                <w:sz w:val="18"/>
                <w:szCs w:val="18"/>
                <w:vertAlign w:val="superscript"/>
                <w:lang w:val="nl-BE"/>
              </w:rPr>
              <w:fldChar w:fldCharType="begin">
                <w:fldData xml:space="preserve">PEVuZE5vdGU+PENpdGU+PEF1dGhvcj5TcGFkYXJvPC9BdXRob3I+PFllYXI+MjAyMTwvWWVhcj48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</w:fldData>
              </w:fldChar>
            </w:r>
            <w:r w:rsidRPr="00217B6B">
              <w:rPr>
                <w:sz w:val="18"/>
                <w:szCs w:val="18"/>
                <w:vertAlign w:val="superscript"/>
                <w:lang w:val="nl-BE"/>
              </w:rPr>
              <w:instrText xml:space="preserve"> ADDIN EN.CITE </w:instrText>
            </w:r>
            <w:r w:rsidRPr="00217B6B">
              <w:rPr>
                <w:sz w:val="18"/>
                <w:szCs w:val="18"/>
                <w:vertAlign w:val="superscript"/>
                <w:lang w:val="nl-BE"/>
              </w:rPr>
              <w:fldChar w:fldCharType="begin">
                <w:fldData xml:space="preserve">PEVuZE5vdGU+PENpdGU+PEF1dGhvcj5TcGFkYXJvPC9BdXRob3I+PFllYXI+MjAyMTwvWWVhcj48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</w:fldData>
              </w:fldChar>
            </w:r>
            <w:r w:rsidRPr="00217B6B">
              <w:rPr>
                <w:sz w:val="18"/>
                <w:szCs w:val="18"/>
                <w:vertAlign w:val="superscript"/>
                <w:lang w:val="nl-BE"/>
              </w:rPr>
              <w:instrText xml:space="preserve"> ADDIN EN.CITE.DATA </w:instrText>
            </w:r>
            <w:r w:rsidRPr="00217B6B">
              <w:rPr>
                <w:sz w:val="18"/>
                <w:szCs w:val="18"/>
                <w:vertAlign w:val="superscript"/>
                <w:lang w:val="nl-BE"/>
              </w:rPr>
            </w:r>
            <w:r w:rsidRPr="00217B6B">
              <w:rPr>
                <w:sz w:val="18"/>
                <w:szCs w:val="18"/>
                <w:vertAlign w:val="superscript"/>
                <w:lang w:val="nl-BE"/>
              </w:rPr>
              <w:fldChar w:fldCharType="end"/>
            </w:r>
            <w:r w:rsidRPr="00217B6B">
              <w:rPr>
                <w:sz w:val="18"/>
                <w:szCs w:val="18"/>
                <w:vertAlign w:val="superscript"/>
                <w:lang w:val="nl-BE"/>
              </w:rPr>
            </w:r>
            <w:r w:rsidRPr="00217B6B">
              <w:rPr>
                <w:sz w:val="18"/>
                <w:szCs w:val="18"/>
                <w:vertAlign w:val="superscript"/>
                <w:lang w:val="nl-BE"/>
              </w:rPr>
              <w:fldChar w:fldCharType="separate"/>
            </w:r>
            <w:r w:rsidRPr="00217B6B">
              <w:rPr>
                <w:noProof/>
                <w:sz w:val="18"/>
                <w:szCs w:val="18"/>
                <w:vertAlign w:val="superscript"/>
                <w:lang w:val="nl-BE"/>
              </w:rPr>
              <w:t>[64]</w:t>
            </w:r>
            <w:r w:rsidRPr="00217B6B">
              <w:rPr>
                <w:sz w:val="18"/>
                <w:szCs w:val="18"/>
                <w:vertAlign w:val="superscript"/>
                <w:lang w:val="nl-BE"/>
              </w:rPr>
              <w:fldChar w:fldCharType="end"/>
            </w:r>
          </w:p>
        </w:tc>
        <w:tc>
          <w:tcPr>
            <w:tcW w:w="309" w:type="pct"/>
          </w:tcPr>
          <w:p w14:paraId="04D92DB7"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1ABB895E" w14:textId="77777777" w:rsidR="006132D9" w:rsidRPr="00FB2FEF" w:rsidRDefault="006132D9" w:rsidP="00CE2873">
            <w:pPr>
              <w:rPr>
                <w:sz w:val="18"/>
                <w:szCs w:val="18"/>
                <w:lang w:val="es-ES"/>
              </w:rPr>
            </w:pPr>
            <w:r w:rsidRPr="00FB2FEF">
              <w:rPr>
                <w:sz w:val="18"/>
                <w:szCs w:val="18"/>
                <w:lang w:val="en-GB"/>
              </w:rPr>
              <w:t>ICU, MV patients</w:t>
            </w:r>
          </w:p>
        </w:tc>
        <w:tc>
          <w:tcPr>
            <w:tcW w:w="302" w:type="pct"/>
          </w:tcPr>
          <w:p w14:paraId="2791A45B" w14:textId="77777777" w:rsidR="006132D9" w:rsidRPr="00FB2FEF" w:rsidRDefault="006132D9" w:rsidP="00CE2873">
            <w:pPr>
              <w:rPr>
                <w:sz w:val="18"/>
                <w:szCs w:val="18"/>
                <w:lang w:val="es-ES"/>
              </w:rPr>
            </w:pPr>
            <w:r w:rsidRPr="00FB2FEF">
              <w:rPr>
                <w:sz w:val="18"/>
                <w:szCs w:val="18"/>
                <w:lang w:val="es-ES"/>
              </w:rPr>
              <w:t>62</w:t>
            </w:r>
          </w:p>
        </w:tc>
        <w:tc>
          <w:tcPr>
            <w:tcW w:w="351" w:type="pct"/>
          </w:tcPr>
          <w:p w14:paraId="195AFC4C" w14:textId="77777777" w:rsidR="006132D9" w:rsidRPr="00FB2FEF" w:rsidRDefault="006132D9" w:rsidP="00CE2873">
            <w:pPr>
              <w:rPr>
                <w:sz w:val="18"/>
                <w:szCs w:val="18"/>
                <w:lang w:val="es-ES"/>
              </w:rPr>
            </w:pPr>
            <w:r w:rsidRPr="00FB2FEF">
              <w:rPr>
                <w:sz w:val="18"/>
                <w:szCs w:val="18"/>
                <w:lang w:val="es-ES"/>
              </w:rPr>
              <w:t>30%</w:t>
            </w:r>
          </w:p>
        </w:tc>
        <w:tc>
          <w:tcPr>
            <w:tcW w:w="897" w:type="pct"/>
          </w:tcPr>
          <w:p w14:paraId="528D9CCA" w14:textId="77777777" w:rsidR="006132D9" w:rsidRPr="00FB2FEF" w:rsidRDefault="006132D9" w:rsidP="00CE2873">
            <w:pPr>
              <w:shd w:val="clear" w:color="auto" w:fill="FFFFFF"/>
              <w:rPr>
                <w:sz w:val="18"/>
                <w:szCs w:val="18"/>
                <w:lang w:val="it-IT"/>
              </w:rPr>
            </w:pPr>
            <w:r w:rsidRPr="00FB2FEF">
              <w:rPr>
                <w:sz w:val="18"/>
                <w:szCs w:val="18"/>
                <w:lang w:val="it-IT"/>
              </w:rPr>
              <w:t xml:space="preserve">M-Turbo, </w:t>
            </w:r>
            <w:proofErr w:type="spellStart"/>
            <w:r w:rsidRPr="00FB2FEF">
              <w:rPr>
                <w:sz w:val="18"/>
                <w:szCs w:val="18"/>
                <w:lang w:val="it-IT"/>
              </w:rPr>
              <w:t>SonoSite</w:t>
            </w:r>
            <w:proofErr w:type="spellEnd"/>
            <w:r w:rsidRPr="00FB2FEF">
              <w:rPr>
                <w:sz w:val="18"/>
                <w:szCs w:val="18"/>
                <w:lang w:val="it-IT"/>
              </w:rPr>
              <w:t>, Inc., USA</w:t>
            </w:r>
          </w:p>
        </w:tc>
        <w:tc>
          <w:tcPr>
            <w:tcW w:w="1901" w:type="pct"/>
          </w:tcPr>
          <w:p w14:paraId="1DC4DF8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 (30 – 45°).</w:t>
            </w:r>
          </w:p>
          <w:p w14:paraId="24C01855" w14:textId="549F5F5A"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w:t>
            </w:r>
            <w:r w:rsidR="00BB6DBE" w:rsidRPr="00FB2FEF">
              <w:rPr>
                <w:sz w:val="18"/>
                <w:szCs w:val="18"/>
                <w:shd w:val="clear" w:color="auto" w:fill="FFFFFF"/>
                <w:lang w:val="en-GB"/>
              </w:rPr>
              <w:t>day 3 after start of weaning.</w:t>
            </w:r>
          </w:p>
          <w:p w14:paraId="787249F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as described in </w:t>
            </w:r>
            <w:proofErr w:type="spellStart"/>
            <w:r w:rsidRPr="00FB2FEF">
              <w:rPr>
                <w:sz w:val="18"/>
                <w:szCs w:val="18"/>
                <w:shd w:val="clear" w:color="auto" w:fill="FFFFFF"/>
                <w:lang w:val="en-GB"/>
              </w:rPr>
              <w:t>Vivier</w:t>
            </w:r>
            <w:proofErr w:type="spellEnd"/>
            <w:r w:rsidRPr="00FB2FEF">
              <w:rPr>
                <w:sz w:val="18"/>
                <w:szCs w:val="18"/>
                <w:shd w:val="clear" w:color="auto" w:fill="FFFFFF"/>
                <w:lang w:val="en-GB"/>
              </w:rPr>
              <w:t xml:space="preserve"> et al. 2012 and Kim et al. 2011, by using the right intercostal space approach.</w:t>
            </w:r>
          </w:p>
          <w:p w14:paraId="538DA2A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7BA6244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12-MHz linear probe.</w:t>
            </w:r>
          </w:p>
          <w:p w14:paraId="2FCBA84B" w14:textId="77777777" w:rsidR="006132D9" w:rsidRPr="00FB2FEF" w:rsidRDefault="006132D9" w:rsidP="00CE2873">
            <w:pPr>
              <w:rPr>
                <w:sz w:val="18"/>
                <w:szCs w:val="18"/>
                <w:shd w:val="clear" w:color="auto" w:fill="FFFFFF"/>
                <w:lang w:val="es-ES"/>
              </w:rPr>
            </w:pPr>
            <w:r w:rsidRPr="00FB2FEF">
              <w:rPr>
                <w:sz w:val="18"/>
                <w:szCs w:val="18"/>
                <w:shd w:val="clear" w:color="auto" w:fill="FFFFFF"/>
                <w:lang w:val="es-ES"/>
              </w:rPr>
              <w:t xml:space="preserve">- </w:t>
            </w:r>
            <w:proofErr w:type="spellStart"/>
            <w:r w:rsidRPr="00FB2FEF">
              <w:rPr>
                <w:sz w:val="18"/>
                <w:szCs w:val="18"/>
                <w:u w:val="single"/>
                <w:shd w:val="clear" w:color="auto" w:fill="FFFFFF"/>
                <w:lang w:val="es-ES"/>
              </w:rPr>
              <w:t>Number</w:t>
            </w:r>
            <w:proofErr w:type="spellEnd"/>
            <w:r w:rsidRPr="00FB2FEF">
              <w:rPr>
                <w:sz w:val="18"/>
                <w:szCs w:val="18"/>
                <w:u w:val="single"/>
                <w:shd w:val="clear" w:color="auto" w:fill="FFFFFF"/>
                <w:lang w:val="es-ES"/>
              </w:rPr>
              <w:t xml:space="preserve"> </w:t>
            </w:r>
            <w:proofErr w:type="spellStart"/>
            <w:r w:rsidRPr="00FB2FEF">
              <w:rPr>
                <w:sz w:val="18"/>
                <w:szCs w:val="18"/>
                <w:u w:val="single"/>
                <w:shd w:val="clear" w:color="auto" w:fill="FFFFFF"/>
                <w:lang w:val="es-ES"/>
              </w:rPr>
              <w:t>of</w:t>
            </w:r>
            <w:proofErr w:type="spellEnd"/>
            <w:r w:rsidRPr="00FB2FEF">
              <w:rPr>
                <w:sz w:val="18"/>
                <w:szCs w:val="18"/>
                <w:u w:val="single"/>
                <w:shd w:val="clear" w:color="auto" w:fill="FFFFFF"/>
                <w:lang w:val="es-ES"/>
              </w:rPr>
              <w:t xml:space="preserve"> </w:t>
            </w:r>
            <w:proofErr w:type="spellStart"/>
            <w:r w:rsidRPr="00FB2FEF">
              <w:rPr>
                <w:sz w:val="18"/>
                <w:szCs w:val="18"/>
                <w:u w:val="single"/>
                <w:shd w:val="clear" w:color="auto" w:fill="FFFFFF"/>
                <w:lang w:val="es-ES"/>
              </w:rPr>
              <w:t>measurements</w:t>
            </w:r>
            <w:proofErr w:type="spellEnd"/>
            <w:r w:rsidRPr="00FB2FEF">
              <w:rPr>
                <w:sz w:val="18"/>
                <w:szCs w:val="18"/>
                <w:u w:val="single"/>
                <w:shd w:val="clear" w:color="auto" w:fill="FFFFFF"/>
                <w:lang w:val="es-ES"/>
              </w:rPr>
              <w:t>:</w:t>
            </w:r>
            <w:r w:rsidRPr="00FB2FEF">
              <w:rPr>
                <w:sz w:val="18"/>
                <w:szCs w:val="18"/>
                <w:shd w:val="clear" w:color="auto" w:fill="FFFFFF"/>
                <w:lang w:val="es-ES"/>
              </w:rPr>
              <w:t xml:space="preserve"> NR</w:t>
            </w:r>
          </w:p>
        </w:tc>
        <w:tc>
          <w:tcPr>
            <w:tcW w:w="531" w:type="pct"/>
          </w:tcPr>
          <w:p w14:paraId="330404B6" w14:textId="77777777" w:rsidR="006132D9" w:rsidRPr="00FB2FEF" w:rsidRDefault="006132D9" w:rsidP="00CE2873">
            <w:pPr>
              <w:rPr>
                <w:sz w:val="18"/>
                <w:szCs w:val="18"/>
                <w:vertAlign w:val="superscript"/>
                <w:lang w:val="es-ES"/>
              </w:rPr>
            </w:pPr>
            <w:proofErr w:type="spellStart"/>
            <w:r w:rsidRPr="00FB2FEF">
              <w:rPr>
                <w:sz w:val="18"/>
                <w:szCs w:val="18"/>
                <w:lang w:val="es-ES"/>
              </w:rPr>
              <w:t>Reintubation</w:t>
            </w:r>
            <w:r w:rsidRPr="00FB2FEF">
              <w:rPr>
                <w:sz w:val="18"/>
                <w:szCs w:val="18"/>
                <w:vertAlign w:val="superscript"/>
                <w:lang w:val="es-ES"/>
              </w:rPr>
              <w:t>a</w:t>
            </w:r>
            <w:proofErr w:type="spellEnd"/>
          </w:p>
        </w:tc>
      </w:tr>
      <w:tr w:rsidR="001F6CAB" w:rsidRPr="00FB2FEF" w14:paraId="53592C8F" w14:textId="77777777" w:rsidTr="0044504D">
        <w:tc>
          <w:tcPr>
            <w:tcW w:w="354" w:type="pct"/>
          </w:tcPr>
          <w:p w14:paraId="6D9C99A2" w14:textId="71B3129F" w:rsidR="006132D9" w:rsidRPr="00FB2FEF" w:rsidRDefault="006132D9" w:rsidP="00CE2873">
            <w:pPr>
              <w:ind w:right="-199"/>
              <w:rPr>
                <w:sz w:val="18"/>
                <w:szCs w:val="18"/>
                <w:lang w:val="nl-BE"/>
              </w:rPr>
            </w:pPr>
            <w:proofErr w:type="spellStart"/>
            <w:r w:rsidRPr="00FB2FEF">
              <w:rPr>
                <w:sz w:val="18"/>
                <w:szCs w:val="18"/>
                <w:lang w:val="nl-BE"/>
              </w:rPr>
              <w:lastRenderedPageBreak/>
              <w:t>Tenza-Lozano</w:t>
            </w:r>
            <w:proofErr w:type="spellEnd"/>
            <w:r w:rsidRPr="00FB2FEF">
              <w:rPr>
                <w:sz w:val="18"/>
                <w:szCs w:val="18"/>
                <w:lang w:val="nl-BE"/>
              </w:rPr>
              <w:t xml:space="preserve"> 2018</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&lt;EndNote&gt;&lt;Cite&gt;&lt;Author&gt;Tenza-Lozano&lt;/Author&gt;&lt;Year&gt;2018&lt;/Year&gt;&lt;RecNum&gt;329&lt;/RecNum&gt;&lt;DisplayText&gt;[26]&lt;/DisplayText&gt;&lt;record&gt;&lt;rec-number&gt;329&lt;/rec-number&gt;&lt;foreign-keys&gt;&lt;key app="EN" db-id="zwdsx2sx190apyezss95pw2jdwsdd9052asd" timestamp="1642763379"&gt;329&lt;/key&gt;&lt;/foreign-keys&gt;&lt;ref-type name="Journal Article"&gt;17&lt;/ref-type&gt;&lt;contributors&gt;&lt;authors&gt;&lt;author&gt;Tenza-Lozano, E.&lt;/author&gt;&lt;author&gt;Llamas-Alvarez, A.&lt;/author&gt;&lt;author&gt;Jaimez-Navarro, E.&lt;/author&gt;&lt;author&gt;Fernández-Sánchez, J.&lt;/author&gt;&lt;/authors&gt;&lt;/contributors&gt;&lt;auth-address&gt;Intensive Care Unit, Department of Intensive Care Medicine, Elche General University Hospital, Camino de la Almazara 11, 03203, Elche, Spain. evitatl@hotmail.com. Intensive Care Unit, Department of Intensive Care Medicine, Elche General University Hospital, Camino de la Almazara 11, 03203, Elche, Spain. Department of Clinical Medicine, Miguel Hernandez University, Sant Joan d&amp;apos;Alacant, Spain.&lt;/auth-address&gt;&lt;titles&gt;&lt;title&gt;Lung and diaphragm ultrasound as predictors of success in weaning from mechanical ventilation&lt;/title&gt;&lt;secondary-title&gt;Crit Ultrasound J&lt;/secondary-title&gt;&lt;short-title&gt;Lung and diaphragm ultrasound as predictors of success in weaning from mechanical ventilation&lt;/short-title&gt;&lt;/titles&gt;&lt;pages&gt;12&lt;/pages&gt;&lt;volume&gt;10&lt;/volume&gt;&lt;number&gt;1&lt;/number&gt;&lt;edition&gt;20180618&lt;/edition&gt;&lt;keywords&gt;&lt;keyword&gt;Diaphragm ultrasound&lt;/keyword&gt;&lt;keyword&gt;Lung ultrasound&lt;/keyword&gt;&lt;keyword&gt;Weaning&lt;/keyword&gt;&lt;keyword&gt;Withdrawal of mechanical ventilation&lt;/keyword&gt;&lt;/keywords&gt;&lt;dates&gt;&lt;year&gt;2018&lt;/year&gt;&lt;pub-dates&gt;&lt;date&gt;Jun 18&lt;/date&gt;&lt;/pub-dates&gt;&lt;/dates&gt;&lt;isbn&gt;2036-3176 (Print) 2036-3176&lt;/isbn&gt;&lt;accession-num&gt;29911284&lt;/accession-num&gt;&lt;urls&gt;&lt;/urls&gt;&lt;custom2&gt;PMC6004341&lt;/custom2&gt;&lt;electronic-resource-num&gt;10.1186/s13089-018-0094-3&amp;#xD;10.1186/s13089-018-0094-3.&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[26]</w:t>
            </w:r>
            <w:r w:rsidRPr="00FB2FEF">
              <w:rPr>
                <w:sz w:val="18"/>
                <w:szCs w:val="18"/>
                <w:vertAlign w:val="superscript"/>
                <w:lang w:val="en-GB"/>
              </w:rPr>
              <w:fldChar w:fldCharType="end"/>
            </w:r>
          </w:p>
          <w:p w14:paraId="2BBEBFA8" w14:textId="77777777" w:rsidR="006132D9" w:rsidRPr="00FB2FEF" w:rsidRDefault="006132D9" w:rsidP="00CE2873">
            <w:pPr>
              <w:ind w:right="-199"/>
              <w:rPr>
                <w:sz w:val="18"/>
                <w:szCs w:val="18"/>
                <w:lang w:val="nl-BE"/>
              </w:rPr>
            </w:pPr>
          </w:p>
        </w:tc>
        <w:tc>
          <w:tcPr>
            <w:tcW w:w="309" w:type="pct"/>
          </w:tcPr>
          <w:p w14:paraId="4FCB67C6" w14:textId="77777777" w:rsidR="006132D9" w:rsidRPr="00FB2FEF" w:rsidRDefault="006132D9" w:rsidP="00CE2873">
            <w:pPr>
              <w:rPr>
                <w:sz w:val="18"/>
                <w:szCs w:val="18"/>
                <w:lang w:val="en-GB"/>
              </w:rPr>
            </w:pPr>
            <w:r w:rsidRPr="00FB2FEF">
              <w:rPr>
                <w:sz w:val="18"/>
                <w:szCs w:val="18"/>
                <w:lang w:val="en-GB"/>
              </w:rPr>
              <w:t>Spain</w:t>
            </w:r>
          </w:p>
        </w:tc>
        <w:tc>
          <w:tcPr>
            <w:tcW w:w="354" w:type="pct"/>
          </w:tcPr>
          <w:p w14:paraId="4958E54E"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7261BB06" w14:textId="77777777" w:rsidR="006132D9" w:rsidRPr="00FB2FEF" w:rsidRDefault="006132D9" w:rsidP="00CE2873">
            <w:pPr>
              <w:rPr>
                <w:sz w:val="18"/>
                <w:szCs w:val="18"/>
                <w:lang w:val="en-GB"/>
              </w:rPr>
            </w:pPr>
            <w:r w:rsidRPr="00FB2FEF">
              <w:rPr>
                <w:sz w:val="18"/>
                <w:szCs w:val="18"/>
                <w:lang w:val="en-GB"/>
              </w:rPr>
              <w:t xml:space="preserve">69 </w:t>
            </w:r>
          </w:p>
          <w:p w14:paraId="2A50BF48" w14:textId="77777777" w:rsidR="006132D9" w:rsidRPr="00FB2FEF" w:rsidRDefault="006132D9" w:rsidP="00CE2873">
            <w:pPr>
              <w:rPr>
                <w:sz w:val="18"/>
                <w:szCs w:val="18"/>
                <w:lang w:val="en-GB"/>
              </w:rPr>
            </w:pPr>
          </w:p>
        </w:tc>
        <w:tc>
          <w:tcPr>
            <w:tcW w:w="351" w:type="pct"/>
          </w:tcPr>
          <w:p w14:paraId="76C6E86C" w14:textId="77777777" w:rsidR="006132D9" w:rsidRPr="00FB2FEF" w:rsidRDefault="006132D9" w:rsidP="00CE2873">
            <w:pPr>
              <w:rPr>
                <w:sz w:val="18"/>
                <w:szCs w:val="18"/>
                <w:lang w:val="en-GB"/>
              </w:rPr>
            </w:pPr>
            <w:r w:rsidRPr="00FB2FEF">
              <w:rPr>
                <w:sz w:val="18"/>
                <w:szCs w:val="18"/>
                <w:lang w:val="en-GB"/>
              </w:rPr>
              <w:t>24 %</w:t>
            </w:r>
          </w:p>
          <w:p w14:paraId="47CF6B13" w14:textId="77777777" w:rsidR="006132D9" w:rsidRPr="00FB2FEF" w:rsidRDefault="006132D9" w:rsidP="00CE2873">
            <w:pPr>
              <w:rPr>
                <w:sz w:val="18"/>
                <w:szCs w:val="18"/>
                <w:lang w:val="en-GB"/>
              </w:rPr>
            </w:pPr>
          </w:p>
        </w:tc>
        <w:tc>
          <w:tcPr>
            <w:tcW w:w="897" w:type="pct"/>
          </w:tcPr>
          <w:p w14:paraId="7B4B8AD8" w14:textId="77777777" w:rsidR="006132D9" w:rsidRPr="00FB2FEF" w:rsidRDefault="006132D9" w:rsidP="00CE2873">
            <w:pPr>
              <w:shd w:val="clear" w:color="auto" w:fill="FFFFFF"/>
              <w:rPr>
                <w:sz w:val="18"/>
                <w:szCs w:val="18"/>
                <w:lang w:val="en-GB"/>
              </w:rPr>
            </w:pPr>
            <w:r w:rsidRPr="00FB2FEF">
              <w:rPr>
                <w:sz w:val="18"/>
                <w:szCs w:val="18"/>
                <w:lang w:val="en-GB"/>
              </w:rPr>
              <w:t xml:space="preserve">- Micromax® </w:t>
            </w:r>
            <w:proofErr w:type="spellStart"/>
            <w:r w:rsidRPr="00FB2FEF">
              <w:rPr>
                <w:sz w:val="18"/>
                <w:szCs w:val="18"/>
                <w:lang w:val="en-GB"/>
              </w:rPr>
              <w:t>Sonosite</w:t>
            </w:r>
            <w:proofErr w:type="spellEnd"/>
          </w:p>
          <w:p w14:paraId="1C1A8399" w14:textId="77777777" w:rsidR="006132D9" w:rsidRPr="00FB2FEF" w:rsidRDefault="006132D9" w:rsidP="00CE2873">
            <w:pPr>
              <w:rPr>
                <w:sz w:val="18"/>
                <w:szCs w:val="18"/>
                <w:shd w:val="clear" w:color="auto" w:fill="FFFFFF"/>
                <w:lang w:val="en-GB"/>
              </w:rPr>
            </w:pPr>
          </w:p>
        </w:tc>
        <w:tc>
          <w:tcPr>
            <w:tcW w:w="1901" w:type="pct"/>
          </w:tcPr>
          <w:p w14:paraId="40373343" w14:textId="77777777" w:rsidR="006132D9" w:rsidRPr="00FB2FEF" w:rsidRDefault="006132D9" w:rsidP="00CE2873">
            <w:pPr>
              <w:rPr>
                <w:sz w:val="18"/>
                <w:szCs w:val="18"/>
                <w:shd w:val="clear" w:color="auto" w:fill="FFFFFF"/>
                <w:lang w:val="fr-BE"/>
              </w:rPr>
            </w:pPr>
            <w:r w:rsidRPr="00FB2FEF">
              <w:rPr>
                <w:sz w:val="18"/>
                <w:szCs w:val="18"/>
                <w:shd w:val="clear" w:color="auto" w:fill="FFFFFF"/>
                <w:lang w:val="fr-BE"/>
              </w:rPr>
              <w:t xml:space="preserve">- </w:t>
            </w:r>
            <w:r w:rsidRPr="00FB2FEF">
              <w:rPr>
                <w:sz w:val="18"/>
                <w:szCs w:val="18"/>
                <w:u w:val="single"/>
                <w:shd w:val="clear" w:color="auto" w:fill="FFFFFF"/>
                <w:lang w:val="fr-BE"/>
              </w:rPr>
              <w:t>Patient position </w:t>
            </w:r>
            <w:r w:rsidRPr="00FB2FEF">
              <w:rPr>
                <w:sz w:val="18"/>
                <w:szCs w:val="18"/>
                <w:shd w:val="clear" w:color="auto" w:fill="FFFFFF"/>
                <w:lang w:val="fr-BE"/>
              </w:rPr>
              <w:t>:</w:t>
            </w:r>
            <w:r w:rsidRPr="00FB2FEF">
              <w:rPr>
                <w:sz w:val="18"/>
                <w:szCs w:val="18"/>
                <w:lang w:val="fr-BE"/>
              </w:rPr>
              <w:t xml:space="preserve"> </w:t>
            </w:r>
            <w:r w:rsidRPr="00FB2FEF">
              <w:rPr>
                <w:sz w:val="18"/>
                <w:szCs w:val="18"/>
                <w:shd w:val="clear" w:color="auto" w:fill="FFFFFF"/>
                <w:lang w:val="fr-BE"/>
              </w:rPr>
              <w:t>semi-</w:t>
            </w:r>
            <w:proofErr w:type="spellStart"/>
            <w:r w:rsidRPr="00FB2FEF">
              <w:rPr>
                <w:sz w:val="18"/>
                <w:szCs w:val="18"/>
                <w:shd w:val="clear" w:color="auto" w:fill="FFFFFF"/>
                <w:lang w:val="fr-BE"/>
              </w:rPr>
              <w:t>decubitus</w:t>
            </w:r>
            <w:proofErr w:type="spellEnd"/>
            <w:r w:rsidRPr="00FB2FEF">
              <w:rPr>
                <w:sz w:val="18"/>
                <w:szCs w:val="18"/>
                <w:shd w:val="clear" w:color="auto" w:fill="FFFFFF"/>
                <w:lang w:val="fr-BE"/>
              </w:rPr>
              <w:t xml:space="preserve"> position (20˚– 40˚).</w:t>
            </w:r>
          </w:p>
          <w:p w14:paraId="20B67166"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lang w:val="en-GB"/>
              </w:rPr>
              <w:t>: during SBT.</w:t>
            </w:r>
          </w:p>
          <w:p w14:paraId="12292AA7"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end-expiration and end-inspiration during tidal breathing. The probe was placed in the zone of apposition, on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w:t>
            </w:r>
          </w:p>
          <w:p w14:paraId="5055FEE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 and M-mode.</w:t>
            </w:r>
          </w:p>
          <w:p w14:paraId="0E214455"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w:t>
            </w:r>
            <w:r w:rsidRPr="00FB2FEF">
              <w:rPr>
                <w:sz w:val="18"/>
                <w:szCs w:val="18"/>
                <w:lang w:val="en-GB"/>
              </w:rPr>
              <w:t>7–10 MHz linear probe.</w:t>
            </w:r>
          </w:p>
          <w:p w14:paraId="2D4724E1"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1D5EA7D4" w14:textId="77777777" w:rsidR="006132D9" w:rsidRPr="00FB2FEF" w:rsidRDefault="006132D9" w:rsidP="00CE2873">
            <w:pPr>
              <w:rPr>
                <w:sz w:val="18"/>
                <w:szCs w:val="18"/>
                <w:lang w:val="en-GB"/>
              </w:rPr>
            </w:pPr>
            <w:r w:rsidRPr="00FB2FEF">
              <w:rPr>
                <w:sz w:val="18"/>
                <w:szCs w:val="18"/>
                <w:lang w:val="en-GB"/>
              </w:rPr>
              <w:t>Patients were extubated and SB &gt; 48h.</w:t>
            </w:r>
          </w:p>
        </w:tc>
      </w:tr>
      <w:tr w:rsidR="001F6CAB" w:rsidRPr="00FB2FEF" w14:paraId="152BF9A1" w14:textId="77777777" w:rsidTr="0044504D">
        <w:tc>
          <w:tcPr>
            <w:tcW w:w="354" w:type="pct"/>
          </w:tcPr>
          <w:p w14:paraId="1F0F3ACD" w14:textId="77777777" w:rsidR="006132D9" w:rsidRPr="00FB2FEF" w:rsidRDefault="006132D9" w:rsidP="00CE2873">
            <w:pPr>
              <w:ind w:right="-199"/>
              <w:rPr>
                <w:sz w:val="18"/>
                <w:szCs w:val="18"/>
                <w:lang w:val="en-GB"/>
              </w:rPr>
            </w:pPr>
            <w:proofErr w:type="spellStart"/>
            <w:r w:rsidRPr="00FB2FEF">
              <w:rPr>
                <w:sz w:val="18"/>
                <w:szCs w:val="18"/>
                <w:lang w:val="en-GB"/>
              </w:rPr>
              <w:t>Thabet</w:t>
            </w:r>
            <w:proofErr w:type="spellEnd"/>
            <w:r w:rsidRPr="00FB2FEF">
              <w:rPr>
                <w:sz w:val="18"/>
                <w:szCs w:val="18"/>
                <w:lang w:val="en-GB"/>
              </w:rPr>
              <w:t xml:space="preserve"> </w:t>
            </w:r>
          </w:p>
          <w:p w14:paraId="264F7D93" w14:textId="2B2EB0D4" w:rsidR="006132D9" w:rsidRPr="00FB2FEF" w:rsidRDefault="006132D9" w:rsidP="00CE2873">
            <w:pPr>
              <w:ind w:right="-199"/>
              <w:rPr>
                <w:sz w:val="18"/>
                <w:szCs w:val="18"/>
                <w:lang w:val="en-GB"/>
              </w:rPr>
            </w:pPr>
            <w:r w:rsidRPr="00FB2FEF">
              <w:rPr>
                <w:sz w:val="18"/>
                <w:szCs w:val="18"/>
                <w:lang w:val="en-GB"/>
              </w:rPr>
              <w:t>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&lt;EndNote&gt;&lt;Cite&gt;&lt;Author&gt;Thabet&lt;/Author&gt;&lt;Year&gt;2020&lt;/Year&gt;&lt;RecNum&gt;330&lt;/RecNum&gt;&lt;DisplayText&gt;[65]&lt;/DisplayText&gt;&lt;record&gt;&lt;rec-number&gt;330&lt;/rec-number&gt;&lt;foreign-keys&gt;&lt;key app="EN" db-id="zwdsx2sx190apyezss95pw2jdwsdd9052asd" timestamp="1642763379"&gt;330&lt;/key&gt;&lt;/foreign-keys&gt;&lt;ref-type name="Journal Article"&gt;17&lt;/ref-type&gt;&lt;contributors&gt;&lt;authors&gt;&lt;author&gt;Thabet, D.&lt;/author&gt;&lt;author&gt;Makhlouf, H. A.&lt;/author&gt;&lt;author&gt;Hasan, A. A.&lt;/author&gt;&lt;author&gt;Ghanem, M. A.&lt;/author&gt;&lt;/authors&gt;&lt;/contributors&gt;&lt;titles&gt;&lt;title&gt;Are diaphragmatic indices assessed by ultrasound good predictors of weaning outcome in mechanically ventilated respiratory patients?&lt;/title&gt;&lt;secondary-title&gt;The Egyptian Journal of Chest Diseases and Tuberculosis&lt;/secondary-title&gt;&lt;short-title&gt;Are diaphragmatic indices assessed by ultrasound good predictors of weaning outcome in mechanically ventilated respiratory patients?&lt;/short-title&gt;&lt;/titles&gt;&lt;pages&gt;681-687&lt;/pages&gt;&lt;volume&gt;69&lt;/volume&gt;&lt;number&gt;4&lt;/number&gt;&lt;dates&gt;&lt;year&gt;2020&lt;/year&gt;&lt;/dates&gt;&lt;urls&gt;&lt;related-urls&gt;&lt;url&gt;http://www.ejcdt.eg.net/article.asp?issn=0422-7638&lt;/url&gt;&lt;/related-urls&gt;&lt;/urls&gt;&lt;electronic-resource-num&gt;10.4103/ejcdt.ejcdt_45_20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[65]</w:t>
            </w:r>
            <w:r w:rsidRPr="00FB2FEF">
              <w:rPr>
                <w:sz w:val="18"/>
                <w:szCs w:val="18"/>
                <w:vertAlign w:val="superscript"/>
                <w:lang w:val="en-GB"/>
              </w:rPr>
              <w:fldChar w:fldCharType="end"/>
            </w:r>
          </w:p>
          <w:p w14:paraId="52914598" w14:textId="77777777" w:rsidR="006132D9" w:rsidRPr="00FB2FEF" w:rsidRDefault="006132D9" w:rsidP="00CE2873">
            <w:pPr>
              <w:ind w:right="-199"/>
              <w:rPr>
                <w:sz w:val="18"/>
                <w:szCs w:val="18"/>
                <w:lang w:val="en-GB"/>
              </w:rPr>
            </w:pPr>
          </w:p>
        </w:tc>
        <w:tc>
          <w:tcPr>
            <w:tcW w:w="309" w:type="pct"/>
          </w:tcPr>
          <w:p w14:paraId="2A27C637"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2EBF855"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41A2B23D" w14:textId="77777777" w:rsidR="006132D9" w:rsidRPr="00FB2FEF" w:rsidRDefault="006132D9" w:rsidP="00CE2873">
            <w:pPr>
              <w:rPr>
                <w:sz w:val="18"/>
                <w:szCs w:val="18"/>
                <w:lang w:val="en-GB"/>
              </w:rPr>
            </w:pPr>
            <w:r w:rsidRPr="00FB2FEF">
              <w:rPr>
                <w:sz w:val="18"/>
                <w:szCs w:val="18"/>
                <w:lang w:val="en-GB"/>
              </w:rPr>
              <w:t>40</w:t>
            </w:r>
          </w:p>
          <w:p w14:paraId="199CB471" w14:textId="77777777" w:rsidR="006132D9" w:rsidRPr="00FB2FEF" w:rsidRDefault="006132D9" w:rsidP="00CE2873">
            <w:pPr>
              <w:rPr>
                <w:sz w:val="18"/>
                <w:szCs w:val="18"/>
                <w:lang w:val="en-GB"/>
              </w:rPr>
            </w:pPr>
          </w:p>
        </w:tc>
        <w:tc>
          <w:tcPr>
            <w:tcW w:w="351" w:type="pct"/>
          </w:tcPr>
          <w:p w14:paraId="2BC30435" w14:textId="77777777" w:rsidR="006132D9" w:rsidRPr="00FB2FEF" w:rsidDel="00B03517" w:rsidRDefault="006132D9" w:rsidP="00CE2873">
            <w:pPr>
              <w:rPr>
                <w:sz w:val="18"/>
                <w:szCs w:val="18"/>
                <w:lang w:val="en-GB"/>
              </w:rPr>
            </w:pPr>
            <w:r w:rsidRPr="00FB2FEF">
              <w:rPr>
                <w:sz w:val="18"/>
                <w:szCs w:val="18"/>
                <w:lang w:val="en-GB"/>
              </w:rPr>
              <w:t>37 %</w:t>
            </w:r>
          </w:p>
        </w:tc>
        <w:tc>
          <w:tcPr>
            <w:tcW w:w="897" w:type="pct"/>
          </w:tcPr>
          <w:p w14:paraId="73851EB9" w14:textId="77777777" w:rsidR="006132D9" w:rsidRPr="00FB2FEF" w:rsidRDefault="006132D9" w:rsidP="00CE2873">
            <w:pPr>
              <w:shd w:val="clear" w:color="auto" w:fill="FFFFFF"/>
              <w:rPr>
                <w:sz w:val="18"/>
                <w:szCs w:val="18"/>
                <w:lang w:val="en-GB"/>
              </w:rPr>
            </w:pPr>
            <w:r w:rsidRPr="00FB2FEF">
              <w:rPr>
                <w:sz w:val="18"/>
                <w:szCs w:val="18"/>
                <w:lang w:val="en-GB"/>
              </w:rPr>
              <w:t>- MEDESION SONOACE R3 portable ultrasound</w:t>
            </w:r>
          </w:p>
          <w:p w14:paraId="54F88542" w14:textId="77777777" w:rsidR="006132D9" w:rsidRPr="00FB2FEF" w:rsidRDefault="006132D9" w:rsidP="00CE2873">
            <w:pPr>
              <w:shd w:val="clear" w:color="auto" w:fill="FFFFFF"/>
              <w:rPr>
                <w:sz w:val="18"/>
                <w:szCs w:val="18"/>
                <w:lang w:val="en-GB"/>
              </w:rPr>
            </w:pPr>
            <w:r w:rsidRPr="00FB2FEF">
              <w:rPr>
                <w:sz w:val="18"/>
                <w:szCs w:val="18"/>
                <w:lang w:val="en-GB"/>
              </w:rPr>
              <w:t>(2010; Samsung Company, Seoul, Korea)</w:t>
            </w:r>
          </w:p>
        </w:tc>
        <w:tc>
          <w:tcPr>
            <w:tcW w:w="1901" w:type="pct"/>
          </w:tcPr>
          <w:p w14:paraId="5D1D1E1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41189F37"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w:t>
            </w:r>
            <w:r w:rsidRPr="00FB2FEF">
              <w:rPr>
                <w:sz w:val="18"/>
                <w:szCs w:val="18"/>
                <w:shd w:val="clear" w:color="auto" w:fill="FFFFFF"/>
                <w:lang w:val="en-GB"/>
              </w:rPr>
              <w:t xml:space="preserve"> immediately after the start of SBT.</w:t>
            </w:r>
          </w:p>
          <w:p w14:paraId="68A0DDAA" w14:textId="77777777" w:rsidR="006132D9" w:rsidRPr="00FB2FEF" w:rsidRDefault="006132D9" w:rsidP="00CE2873">
            <w:pPr>
              <w:shd w:val="clear" w:color="auto" w:fill="FFFFFF"/>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w:t>
            </w:r>
            <w:r w:rsidRPr="00FB2FEF">
              <w:rPr>
                <w:sz w:val="18"/>
                <w:szCs w:val="18"/>
                <w:lang w:val="en-GB"/>
              </w:rPr>
              <w:t xml:space="preserve"> thicknesses measured </w:t>
            </w:r>
            <w:r w:rsidRPr="00FB2FEF">
              <w:rPr>
                <w:sz w:val="18"/>
                <w:szCs w:val="18"/>
                <w:shd w:val="clear" w:color="auto" w:fill="FFFFFF"/>
                <w:lang w:val="en-GB"/>
              </w:rPr>
              <w:t>at end-inspiration and end-expiration. T</w:t>
            </w:r>
            <w:r w:rsidRPr="00FB2FEF">
              <w:rPr>
                <w:sz w:val="18"/>
                <w:szCs w:val="18"/>
                <w:lang w:val="en-GB"/>
              </w:rPr>
              <w:t>he probe was placed in the zone of apposition, on the midaxillary line between the 8th and 10th intercostal spaces.</w:t>
            </w:r>
          </w:p>
          <w:p w14:paraId="7E64B70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78CF1D9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7.5 MHz linear probe.</w:t>
            </w:r>
          </w:p>
          <w:p w14:paraId="3CAF797B"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32D44A1D" w14:textId="77777777" w:rsidR="006132D9" w:rsidRPr="00FB2FEF" w:rsidRDefault="006132D9" w:rsidP="00CE2873">
            <w:pPr>
              <w:rPr>
                <w:sz w:val="18"/>
                <w:szCs w:val="18"/>
                <w:lang w:val="en-GB"/>
              </w:rPr>
            </w:pPr>
            <w:r w:rsidRPr="00FB2FEF">
              <w:rPr>
                <w:sz w:val="18"/>
                <w:szCs w:val="18"/>
                <w:lang w:val="en-GB"/>
              </w:rPr>
              <w:t xml:space="preserve">Patients who did not require any re-use of MV, either invasive or </w:t>
            </w:r>
            <w:proofErr w:type="spellStart"/>
            <w:r w:rsidRPr="00FB2FEF">
              <w:rPr>
                <w:sz w:val="18"/>
                <w:szCs w:val="18"/>
                <w:lang w:val="en-GB"/>
              </w:rPr>
              <w:t>noninvasive</w:t>
            </w:r>
            <w:proofErr w:type="spellEnd"/>
            <w:r w:rsidRPr="00FB2FEF">
              <w:rPr>
                <w:sz w:val="18"/>
                <w:szCs w:val="18"/>
                <w:lang w:val="en-GB"/>
              </w:rPr>
              <w:t xml:space="preserve"> ≥ 48h.</w:t>
            </w:r>
          </w:p>
        </w:tc>
      </w:tr>
      <w:tr w:rsidR="001F6CAB" w:rsidRPr="00FB2FEF" w14:paraId="0AFDD202" w14:textId="77777777" w:rsidTr="0044504D">
        <w:tc>
          <w:tcPr>
            <w:tcW w:w="354" w:type="pct"/>
          </w:tcPr>
          <w:p w14:paraId="531446B7" w14:textId="2740D08C" w:rsidR="006132D9" w:rsidRPr="00FB2FEF" w:rsidRDefault="006132D9" w:rsidP="00CE2873">
            <w:pPr>
              <w:ind w:right="-199"/>
              <w:rPr>
                <w:sz w:val="18"/>
                <w:szCs w:val="18"/>
                <w:lang w:val="en-GB"/>
              </w:rPr>
            </w:pPr>
            <w:proofErr w:type="spellStart"/>
            <w:r w:rsidRPr="00FB2FEF">
              <w:rPr>
                <w:sz w:val="18"/>
                <w:szCs w:val="18"/>
                <w:lang w:val="en-GB"/>
              </w:rPr>
              <w:t>Trifi</w:t>
            </w:r>
            <w:proofErr w:type="spellEnd"/>
            <w:r w:rsidRPr="00FB2FEF">
              <w:rPr>
                <w:sz w:val="18"/>
                <w:szCs w:val="18"/>
                <w:lang w:val="en-GB"/>
              </w:rPr>
              <w:t xml:space="preserve"> 2021</w:t>
            </w:r>
            <w:r w:rsidRPr="00217B6B">
              <w:rPr>
                <w:sz w:val="18"/>
                <w:szCs w:val="18"/>
                <w:vertAlign w:val="superscript"/>
                <w:lang w:val="en-GB"/>
              </w:rPr>
              <w:fldChar w:fldCharType="begin"/>
            </w:r>
            <w:r w:rsidRPr="00217B6B">
              <w:rPr>
                <w:sz w:val="18"/>
                <w:szCs w:val="18"/>
                <w:vertAlign w:val="superscript"/>
                <w:lang w:val="en-GB"/>
              </w:rPr>
              <w:instrText xml:space="preserve"> ADDIN EN.CITE &lt;EndNote&gt;&lt;Cite&gt;&lt;Author&gt;Trifi&lt;/Author&gt;&lt;Year&gt;2021&lt;/Year&gt;&lt;RecNum&gt;431&lt;/RecNum&gt;&lt;DisplayText&gt;[83]&lt;/DisplayText&gt;&lt;record&gt;&lt;rec-number&gt;431&lt;/rec-number&gt;&lt;foreign-keys&gt;&lt;key app="EN" db-id="zwdsx2sx190apyezss95pw2jdwsdd9052asd" timestamp="1674485793"&gt;431&lt;/key&gt;&lt;/foreign-keys&gt;&lt;ref-type name="Journal Article"&gt;17&lt;/ref-type&gt;&lt;contributors&gt;&lt;authors&gt;&lt;author&gt;Trifi, A.&lt;/author&gt;&lt;author&gt;Abdellatif, S.&lt;/author&gt;&lt;author&gt;Ben Lamine, F.&lt;/author&gt;&lt;author&gt;Abdennebi, C.&lt;/author&gt;&lt;author&gt;Touil, Y.&lt;/author&gt;&lt;author&gt;Ben Lakhal, S.&lt;/author&gt;&lt;/authors&gt;&lt;/contributors&gt;&lt;titles&gt;&lt;title&gt;Ultrasound assessment of the diaphragm during the first days of mechanical ventilation compared to spontaneous respiration: a comparative study&lt;/title&gt;&lt;secondary-title&gt;Tunis Med&lt;/secondary-title&gt;&lt;/titles&gt;&lt;periodical&gt;&lt;full-title&gt;Tunis Med&lt;/full-title&gt;&lt;/periodical&gt;&lt;pages&gt;1055-1065&lt;/pages&gt;&lt;volume&gt;99&lt;/volume&gt;&lt;number&gt;11&lt;/number&gt;&lt;edition&gt;2021/01/01&lt;/edition&gt;&lt;keywords&gt;&lt;keyword&gt;Adult&lt;/keyword&gt;&lt;keyword&gt;*Diaphragm/diagnostic imaging&lt;/keyword&gt;&lt;keyword&gt;Humans&lt;/keyword&gt;&lt;keyword&gt;Prospective Studies&lt;/keyword&gt;&lt;keyword&gt;Respiration&lt;/keyword&gt;&lt;keyword&gt;*Respiration, Artificial&lt;/keyword&gt;&lt;keyword&gt;Ventilator Weaning&lt;/keyword&gt;&lt;/keywords&gt;&lt;dates&gt;&lt;year&gt;2021&lt;/year&gt;&lt;pub-dates&gt;&lt;date&gt;Novembre&lt;/date&gt;&lt;/pub-dates&gt;&lt;/dates&gt;&lt;isbn&gt;2724-7031 (Electronic)&amp;#xD;0041-4131 (Print)&amp;#xD;0041-4131 (Linking)&lt;/isbn&gt;&lt;accession-num&gt;35288909&lt;/accession-num&gt;&lt;urls&gt;&lt;related-urls&gt;&lt;url&gt;https://www.ncbi.nlm.nih.gov/pubmed/35288909&lt;/url&gt;&lt;/related-urls&gt;&lt;/urls&gt;&lt;custom2&gt;PMC9390126&lt;/custom2&gt;&lt;/record&gt;&lt;/Cite&gt;&lt;/EndNote&gt;</w:instrText>
            </w:r>
            <w:r w:rsidRPr="00217B6B">
              <w:rPr>
                <w:sz w:val="18"/>
                <w:szCs w:val="18"/>
                <w:vertAlign w:val="superscript"/>
                <w:lang w:val="en-GB"/>
              </w:rPr>
              <w:fldChar w:fldCharType="separate"/>
            </w:r>
            <w:r w:rsidRPr="00217B6B">
              <w:rPr>
                <w:noProof/>
                <w:sz w:val="18"/>
                <w:szCs w:val="18"/>
                <w:vertAlign w:val="superscript"/>
                <w:lang w:val="en-GB"/>
              </w:rPr>
              <w:t>[83]</w:t>
            </w:r>
            <w:r w:rsidRPr="00217B6B">
              <w:rPr>
                <w:sz w:val="18"/>
                <w:szCs w:val="18"/>
                <w:vertAlign w:val="superscript"/>
                <w:lang w:val="en-GB"/>
              </w:rPr>
              <w:fldChar w:fldCharType="end"/>
            </w:r>
          </w:p>
        </w:tc>
        <w:tc>
          <w:tcPr>
            <w:tcW w:w="309" w:type="pct"/>
          </w:tcPr>
          <w:p w14:paraId="4BE9C148" w14:textId="77777777" w:rsidR="006132D9" w:rsidRPr="00FB2FEF" w:rsidRDefault="006132D9" w:rsidP="00CE2873">
            <w:pPr>
              <w:rPr>
                <w:sz w:val="18"/>
                <w:szCs w:val="18"/>
                <w:lang w:val="en-GB"/>
              </w:rPr>
            </w:pPr>
            <w:r w:rsidRPr="00FB2FEF">
              <w:rPr>
                <w:sz w:val="18"/>
                <w:szCs w:val="18"/>
                <w:lang w:val="en-GB"/>
              </w:rPr>
              <w:t>Tunis</w:t>
            </w:r>
          </w:p>
        </w:tc>
        <w:tc>
          <w:tcPr>
            <w:tcW w:w="354" w:type="pct"/>
          </w:tcPr>
          <w:p w14:paraId="61A8C916"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23373A58"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18C60448" w14:textId="77777777" w:rsidR="006132D9" w:rsidRPr="00FB2FEF" w:rsidRDefault="006132D9" w:rsidP="00CE2873">
            <w:pPr>
              <w:rPr>
                <w:sz w:val="18"/>
                <w:szCs w:val="18"/>
                <w:lang w:val="en-GB"/>
              </w:rPr>
            </w:pPr>
            <w:r w:rsidRPr="00FB2FEF">
              <w:rPr>
                <w:sz w:val="18"/>
                <w:szCs w:val="18"/>
                <w:lang w:val="en-GB"/>
              </w:rPr>
              <w:t>32.70%</w:t>
            </w:r>
          </w:p>
        </w:tc>
        <w:tc>
          <w:tcPr>
            <w:tcW w:w="897" w:type="pct"/>
          </w:tcPr>
          <w:p w14:paraId="7F9F0E7A" w14:textId="77777777" w:rsidR="006132D9" w:rsidRPr="00FB2FEF" w:rsidRDefault="006132D9" w:rsidP="00CE2873">
            <w:pPr>
              <w:shd w:val="clear" w:color="auto" w:fill="FFFFFF"/>
              <w:rPr>
                <w:sz w:val="18"/>
                <w:szCs w:val="18"/>
                <w:lang w:val="en-GB"/>
              </w:rPr>
            </w:pPr>
            <w:proofErr w:type="spellStart"/>
            <w:r w:rsidRPr="00FB2FEF">
              <w:rPr>
                <w:sz w:val="18"/>
                <w:szCs w:val="18"/>
                <w:lang w:val="en-GB"/>
              </w:rPr>
              <w:t>Aloka</w:t>
            </w:r>
            <w:proofErr w:type="spellEnd"/>
            <w:r w:rsidRPr="00FB2FEF">
              <w:rPr>
                <w:sz w:val="18"/>
                <w:szCs w:val="18"/>
                <w:lang w:val="en-GB"/>
              </w:rPr>
              <w:t>-ARIETTA V60 [manufacturing Year: 2014, Company: Hitachi, Ltd, manufacturing country Chiyoda, Tokyo, Japan]</w:t>
            </w:r>
          </w:p>
        </w:tc>
        <w:tc>
          <w:tcPr>
            <w:tcW w:w="1901" w:type="pct"/>
          </w:tcPr>
          <w:p w14:paraId="13FB53B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NR</w:t>
            </w:r>
          </w:p>
          <w:p w14:paraId="2BC81F0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minimum of 48h and maximum of 5 days since beginning of MV.</w:t>
            </w:r>
          </w:p>
          <w:p w14:paraId="375C01B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right hemi-diaphragm measured at zone of apposition at the level of seventh to ninth intercostal spaces. The probe was inclined such that the ultrasound beam reaches perpendicularly the posterior part of the diaphragm. </w:t>
            </w:r>
          </w:p>
          <w:p w14:paraId="5FBA10E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00278F2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10-MHz linear probe.</w:t>
            </w:r>
          </w:p>
          <w:p w14:paraId="08AC13E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4C844FFF" w14:textId="77777777" w:rsidR="006132D9" w:rsidRPr="00FB2FEF" w:rsidRDefault="006132D9" w:rsidP="00CE2873">
            <w:pPr>
              <w:rPr>
                <w:sz w:val="18"/>
                <w:szCs w:val="18"/>
                <w:lang w:val="en-GB"/>
              </w:rPr>
            </w:pPr>
            <w:r w:rsidRPr="00FB2FEF">
              <w:rPr>
                <w:sz w:val="18"/>
                <w:szCs w:val="18"/>
                <w:lang w:val="en-GB"/>
              </w:rPr>
              <w:t>NR</w:t>
            </w:r>
          </w:p>
        </w:tc>
      </w:tr>
      <w:tr w:rsidR="001F6CAB" w:rsidRPr="00FB2FEF" w14:paraId="66BFE3F8" w14:textId="77777777" w:rsidTr="0044504D">
        <w:tc>
          <w:tcPr>
            <w:tcW w:w="354" w:type="pct"/>
          </w:tcPr>
          <w:p w14:paraId="466E3BE4" w14:textId="1E38FB8C" w:rsidR="006132D9" w:rsidRPr="00FB2FEF" w:rsidRDefault="006132D9" w:rsidP="00CE2873">
            <w:pPr>
              <w:ind w:right="-199"/>
              <w:rPr>
                <w:sz w:val="18"/>
                <w:szCs w:val="18"/>
                <w:lang w:val="en-GB"/>
              </w:rPr>
            </w:pPr>
            <w:proofErr w:type="spellStart"/>
            <w:r w:rsidRPr="00FB2FEF">
              <w:rPr>
                <w:sz w:val="18"/>
                <w:szCs w:val="18"/>
                <w:lang w:val="en-GB"/>
              </w:rPr>
              <w:t>Varón</w:t>
            </w:r>
            <w:proofErr w:type="spellEnd"/>
            <w:r w:rsidRPr="00FB2FEF">
              <w:rPr>
                <w:sz w:val="18"/>
                <w:szCs w:val="18"/>
                <w:lang w:val="en-GB"/>
              </w:rPr>
              <w:t>-Vega 2021</w:t>
            </w:r>
            <w:r w:rsidRPr="00217B6B">
              <w:rPr>
                <w:sz w:val="18"/>
                <w:szCs w:val="18"/>
                <w:vertAlign w:val="superscript"/>
                <w:lang w:val="en-GB"/>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Pr="00217B6B">
              <w:rPr>
                <w:sz w:val="18"/>
                <w:szCs w:val="18"/>
                <w:vertAlign w:val="superscript"/>
                <w:lang w:val="en-GB"/>
              </w:rPr>
              <w:instrText xml:space="preserve"> ADDIN EN.CITE </w:instrText>
            </w:r>
            <w:r w:rsidRPr="00217B6B">
              <w:rPr>
                <w:sz w:val="18"/>
                <w:szCs w:val="18"/>
                <w:vertAlign w:val="superscript"/>
                <w:lang w:val="en-GB"/>
              </w:rPr>
              <w:fldChar w:fldCharType="begin">
                <w:fldData xml:space="preserve">PEVuZE5vdGU+PENpdGU+PEF1dGhvcj5WYXJvbi1WZWdhPC9BdXRob3I+PFllYXI+MjAyMTwvWWVh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</w:fldData>
              </w:fldChar>
            </w:r>
            <w:r w:rsidRPr="00217B6B">
              <w:rPr>
                <w:sz w:val="18"/>
                <w:szCs w:val="18"/>
                <w:vertAlign w:val="superscript"/>
                <w:lang w:val="en-GB"/>
              </w:rPr>
              <w:instrText xml:space="preserve"> ADDIN EN.CITE.DATA </w:instrText>
            </w:r>
            <w:r w:rsidRPr="00217B6B">
              <w:rPr>
                <w:sz w:val="18"/>
                <w:szCs w:val="18"/>
                <w:vertAlign w:val="superscript"/>
                <w:lang w:val="en-GB"/>
              </w:rPr>
            </w:r>
            <w:r w:rsidRPr="00217B6B">
              <w:rPr>
                <w:sz w:val="18"/>
                <w:szCs w:val="18"/>
                <w:vertAlign w:val="superscript"/>
                <w:lang w:val="en-GB"/>
              </w:rPr>
              <w:fldChar w:fldCharType="end"/>
            </w:r>
            <w:r w:rsidRPr="00217B6B">
              <w:rPr>
                <w:sz w:val="18"/>
                <w:szCs w:val="18"/>
                <w:vertAlign w:val="superscript"/>
                <w:lang w:val="en-GB"/>
              </w:rPr>
            </w:r>
            <w:r w:rsidRPr="00217B6B">
              <w:rPr>
                <w:sz w:val="18"/>
                <w:szCs w:val="18"/>
                <w:vertAlign w:val="superscript"/>
                <w:lang w:val="en-GB"/>
              </w:rPr>
              <w:fldChar w:fldCharType="separate"/>
            </w:r>
            <w:r w:rsidRPr="00217B6B">
              <w:rPr>
                <w:noProof/>
                <w:sz w:val="18"/>
                <w:szCs w:val="18"/>
                <w:vertAlign w:val="superscript"/>
                <w:lang w:val="en-GB"/>
              </w:rPr>
              <w:t>[1]</w:t>
            </w:r>
            <w:r w:rsidRPr="00217B6B">
              <w:rPr>
                <w:sz w:val="18"/>
                <w:szCs w:val="18"/>
                <w:vertAlign w:val="superscript"/>
                <w:lang w:val="en-GB"/>
              </w:rPr>
              <w:fldChar w:fldCharType="end"/>
            </w:r>
          </w:p>
        </w:tc>
        <w:tc>
          <w:tcPr>
            <w:tcW w:w="309" w:type="pct"/>
          </w:tcPr>
          <w:p w14:paraId="0DFC7744" w14:textId="77777777" w:rsidR="006132D9" w:rsidRPr="00FB2FEF" w:rsidRDefault="006132D9" w:rsidP="00CE2873">
            <w:pPr>
              <w:rPr>
                <w:sz w:val="18"/>
                <w:szCs w:val="18"/>
                <w:lang w:val="en-GB"/>
              </w:rPr>
            </w:pPr>
            <w:r w:rsidRPr="00FB2FEF">
              <w:rPr>
                <w:sz w:val="18"/>
                <w:szCs w:val="18"/>
                <w:lang w:val="en-GB"/>
              </w:rPr>
              <w:t>Colombia</w:t>
            </w:r>
          </w:p>
        </w:tc>
        <w:tc>
          <w:tcPr>
            <w:tcW w:w="354" w:type="pct"/>
          </w:tcPr>
          <w:p w14:paraId="29783296"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33977E4" w14:textId="77777777" w:rsidR="006132D9" w:rsidRPr="00FB2FEF" w:rsidRDefault="006132D9" w:rsidP="00CE2873">
            <w:pPr>
              <w:rPr>
                <w:sz w:val="18"/>
                <w:szCs w:val="18"/>
                <w:lang w:val="en-GB"/>
              </w:rPr>
            </w:pPr>
            <w:r w:rsidRPr="00FB2FEF">
              <w:rPr>
                <w:sz w:val="18"/>
                <w:szCs w:val="18"/>
                <w:lang w:val="en-GB"/>
              </w:rPr>
              <w:t>84</w:t>
            </w:r>
          </w:p>
        </w:tc>
        <w:tc>
          <w:tcPr>
            <w:tcW w:w="351" w:type="pct"/>
          </w:tcPr>
          <w:p w14:paraId="4EB91FAC" w14:textId="77777777" w:rsidR="006132D9" w:rsidRPr="00FB2FEF" w:rsidRDefault="006132D9" w:rsidP="00CE2873">
            <w:pPr>
              <w:rPr>
                <w:sz w:val="18"/>
                <w:szCs w:val="18"/>
                <w:lang w:val="en-GB"/>
              </w:rPr>
            </w:pPr>
            <w:r w:rsidRPr="00FB2FEF">
              <w:rPr>
                <w:sz w:val="18"/>
                <w:szCs w:val="18"/>
                <w:lang w:val="en-GB"/>
              </w:rPr>
              <w:t>30%</w:t>
            </w:r>
          </w:p>
        </w:tc>
        <w:tc>
          <w:tcPr>
            <w:tcW w:w="897" w:type="pct"/>
          </w:tcPr>
          <w:p w14:paraId="2F00EC05" w14:textId="77777777" w:rsidR="006132D9" w:rsidRPr="00FB2FEF" w:rsidRDefault="006132D9" w:rsidP="00CE2873">
            <w:pPr>
              <w:shd w:val="clear" w:color="auto" w:fill="FFFFFF"/>
              <w:rPr>
                <w:sz w:val="18"/>
                <w:szCs w:val="18"/>
                <w:lang w:val="en-GB"/>
              </w:rPr>
            </w:pPr>
            <w:proofErr w:type="spellStart"/>
            <w:r w:rsidRPr="00FB2FEF">
              <w:rPr>
                <w:sz w:val="18"/>
                <w:szCs w:val="18"/>
                <w:lang w:val="en-GB"/>
              </w:rPr>
              <w:t>Sonocare</w:t>
            </w:r>
            <w:proofErr w:type="spellEnd"/>
            <w:r w:rsidRPr="00FB2FEF">
              <w:rPr>
                <w:sz w:val="18"/>
                <w:szCs w:val="18"/>
                <w:lang w:val="en-GB"/>
              </w:rPr>
              <w:t xml:space="preserve"> ultrasound system (</w:t>
            </w:r>
            <w:proofErr w:type="spellStart"/>
            <w:r w:rsidRPr="00FB2FEF">
              <w:rPr>
                <w:sz w:val="18"/>
                <w:szCs w:val="18"/>
                <w:lang w:val="en-GB"/>
              </w:rPr>
              <w:t>Sonosite</w:t>
            </w:r>
            <w:proofErr w:type="spellEnd"/>
            <w:r w:rsidRPr="00FB2FEF">
              <w:rPr>
                <w:sz w:val="18"/>
                <w:szCs w:val="18"/>
                <w:lang w:val="en-GB"/>
              </w:rPr>
              <w:t xml:space="preserve"> EDGE 03VRYF)</w:t>
            </w:r>
          </w:p>
        </w:tc>
        <w:tc>
          <w:tcPr>
            <w:tcW w:w="1901" w:type="pct"/>
          </w:tcPr>
          <w:p w14:paraId="516B40D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 (45°)</w:t>
            </w:r>
          </w:p>
          <w:p w14:paraId="1AA2C3A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30min of SBT.</w:t>
            </w:r>
          </w:p>
          <w:p w14:paraId="7138D82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transducer was positioned just below the ribcage, between the clavicular midline and the anterior axillary line. The ultrasound beam was directed cephalad, perpendicular to the posterior third of the diaphragm.</w:t>
            </w:r>
          </w:p>
          <w:p w14:paraId="2CCA0F8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M-mode.</w:t>
            </w:r>
          </w:p>
          <w:p w14:paraId="5EC1F46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6-13 MHz probe.</w:t>
            </w:r>
          </w:p>
          <w:p w14:paraId="51CAB94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NR</w:t>
            </w:r>
          </w:p>
        </w:tc>
        <w:tc>
          <w:tcPr>
            <w:tcW w:w="531" w:type="pct"/>
          </w:tcPr>
          <w:p w14:paraId="69330E7E" w14:textId="77777777" w:rsidR="006132D9" w:rsidRPr="00FB2FEF" w:rsidRDefault="006132D9" w:rsidP="00CE2873">
            <w:pPr>
              <w:rPr>
                <w:sz w:val="18"/>
                <w:szCs w:val="18"/>
                <w:lang w:val="en-GB"/>
              </w:rPr>
            </w:pPr>
            <w:r w:rsidRPr="00FB2FEF">
              <w:rPr>
                <w:sz w:val="18"/>
                <w:szCs w:val="18"/>
                <w:lang w:val="en-GB"/>
              </w:rPr>
              <w:t xml:space="preserve">Successful </w:t>
            </w:r>
            <w:proofErr w:type="spellStart"/>
            <w:r w:rsidRPr="00FB2FEF">
              <w:rPr>
                <w:sz w:val="18"/>
                <w:szCs w:val="18"/>
                <w:lang w:val="en-GB"/>
              </w:rPr>
              <w:t>extubation</w:t>
            </w:r>
            <w:proofErr w:type="spellEnd"/>
            <w:r w:rsidRPr="00FB2FEF">
              <w:rPr>
                <w:sz w:val="18"/>
                <w:szCs w:val="18"/>
                <w:lang w:val="en-GB"/>
              </w:rPr>
              <w:t xml:space="preserve"> was defined as the capacity to maintain SB &gt; 48h without ventilatory assistance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77F4DA08" w14:textId="77777777" w:rsidTr="0044504D">
        <w:tc>
          <w:tcPr>
            <w:tcW w:w="354" w:type="pct"/>
          </w:tcPr>
          <w:p w14:paraId="77194393" w14:textId="77777777" w:rsidR="006132D9" w:rsidRDefault="006132D9" w:rsidP="00CE2873">
            <w:pPr>
              <w:ind w:right="-199"/>
              <w:rPr>
                <w:sz w:val="18"/>
                <w:szCs w:val="18"/>
                <w:lang w:val="fr-BE"/>
              </w:rPr>
            </w:pPr>
            <w:proofErr w:type="spellStart"/>
            <w:r w:rsidRPr="00FB2FEF">
              <w:rPr>
                <w:sz w:val="18"/>
                <w:szCs w:val="18"/>
                <w:lang w:val="fr-BE"/>
              </w:rPr>
              <w:t>Vetrugno</w:t>
            </w:r>
            <w:proofErr w:type="spellEnd"/>
            <w:r w:rsidRPr="00FB2FEF">
              <w:rPr>
                <w:sz w:val="18"/>
                <w:szCs w:val="18"/>
                <w:lang w:val="fr-BE"/>
              </w:rPr>
              <w:t xml:space="preserve"> 2022</w:t>
            </w:r>
            <w:r w:rsidRPr="00217B6B">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217B6B">
              <w:rPr>
                <w:sz w:val="18"/>
                <w:szCs w:val="18"/>
                <w:vertAlign w:val="superscript"/>
                <w:lang w:val="fr-BE"/>
              </w:rPr>
              <w:instrText xml:space="preserve"> ADDIN EN.CITE </w:instrText>
            </w:r>
            <w:r w:rsidRPr="00217B6B">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217B6B">
              <w:rPr>
                <w:sz w:val="18"/>
                <w:szCs w:val="18"/>
                <w:vertAlign w:val="superscript"/>
                <w:lang w:val="fr-BE"/>
              </w:rPr>
              <w:instrText xml:space="preserve"> ADDIN EN.CITE.DATA </w:instrText>
            </w:r>
            <w:r w:rsidRPr="00217B6B">
              <w:rPr>
                <w:sz w:val="18"/>
                <w:szCs w:val="18"/>
                <w:vertAlign w:val="superscript"/>
                <w:lang w:val="fr-BE"/>
              </w:rPr>
            </w:r>
            <w:r w:rsidRPr="00217B6B">
              <w:rPr>
                <w:sz w:val="18"/>
                <w:szCs w:val="18"/>
                <w:vertAlign w:val="superscript"/>
                <w:lang w:val="fr-BE"/>
              </w:rPr>
              <w:fldChar w:fldCharType="end"/>
            </w:r>
            <w:r w:rsidRPr="00217B6B">
              <w:rPr>
                <w:sz w:val="18"/>
                <w:szCs w:val="18"/>
                <w:vertAlign w:val="superscript"/>
                <w:lang w:val="fr-BE"/>
              </w:rPr>
            </w:r>
            <w:r w:rsidRPr="00217B6B">
              <w:rPr>
                <w:sz w:val="18"/>
                <w:szCs w:val="18"/>
                <w:vertAlign w:val="superscript"/>
                <w:lang w:val="fr-BE"/>
              </w:rPr>
              <w:fldChar w:fldCharType="separate"/>
            </w:r>
            <w:r w:rsidRPr="00217B6B">
              <w:rPr>
                <w:noProof/>
                <w:sz w:val="18"/>
                <w:szCs w:val="18"/>
                <w:vertAlign w:val="superscript"/>
                <w:lang w:val="fr-BE"/>
              </w:rPr>
              <w:t>[84]</w:t>
            </w:r>
            <w:r w:rsidRPr="00217B6B">
              <w:rPr>
                <w:sz w:val="18"/>
                <w:szCs w:val="18"/>
                <w:vertAlign w:val="superscript"/>
                <w:lang w:val="fr-BE"/>
              </w:rPr>
              <w:fldChar w:fldCharType="end"/>
            </w:r>
          </w:p>
          <w:p w14:paraId="4FD83631" w14:textId="77777777" w:rsidR="0044504D" w:rsidRDefault="0044504D" w:rsidP="00CE2873">
            <w:pPr>
              <w:ind w:right="-199"/>
              <w:rPr>
                <w:sz w:val="18"/>
                <w:szCs w:val="18"/>
                <w:lang w:val="fr-BE"/>
              </w:rPr>
            </w:pPr>
          </w:p>
          <w:p w14:paraId="0EDF9008" w14:textId="77777777" w:rsidR="0044504D" w:rsidRDefault="0044504D" w:rsidP="00CE2873">
            <w:pPr>
              <w:ind w:right="-199"/>
              <w:rPr>
                <w:sz w:val="18"/>
                <w:szCs w:val="18"/>
                <w:lang w:val="fr-BE"/>
              </w:rPr>
            </w:pPr>
          </w:p>
          <w:p w14:paraId="2D79D8DD" w14:textId="77777777" w:rsidR="0044504D" w:rsidRDefault="0044504D" w:rsidP="00CE2873">
            <w:pPr>
              <w:ind w:right="-199"/>
              <w:rPr>
                <w:sz w:val="18"/>
                <w:szCs w:val="18"/>
                <w:lang w:val="fr-BE"/>
              </w:rPr>
            </w:pPr>
          </w:p>
          <w:p w14:paraId="1F32E7BD" w14:textId="77777777" w:rsidR="0044504D" w:rsidRDefault="0044504D" w:rsidP="00CE2873">
            <w:pPr>
              <w:ind w:right="-199"/>
              <w:rPr>
                <w:sz w:val="18"/>
                <w:szCs w:val="18"/>
                <w:lang w:val="fr-BE"/>
              </w:rPr>
            </w:pPr>
          </w:p>
          <w:p w14:paraId="7E7EE4F1" w14:textId="77777777" w:rsidR="0044504D" w:rsidRDefault="0044504D" w:rsidP="00CE2873">
            <w:pPr>
              <w:ind w:right="-199"/>
              <w:rPr>
                <w:sz w:val="18"/>
                <w:szCs w:val="18"/>
                <w:lang w:val="fr-BE"/>
              </w:rPr>
            </w:pPr>
          </w:p>
          <w:p w14:paraId="60785F8D" w14:textId="77777777" w:rsidR="0044504D" w:rsidRDefault="0044504D" w:rsidP="00CE2873">
            <w:pPr>
              <w:ind w:right="-199"/>
              <w:rPr>
                <w:sz w:val="18"/>
                <w:szCs w:val="18"/>
                <w:lang w:val="fr-BE"/>
              </w:rPr>
            </w:pPr>
          </w:p>
          <w:p w14:paraId="015D05D2" w14:textId="77777777" w:rsidR="0044504D" w:rsidRDefault="0044504D" w:rsidP="00CE2873">
            <w:pPr>
              <w:ind w:right="-199"/>
              <w:rPr>
                <w:sz w:val="18"/>
                <w:szCs w:val="18"/>
                <w:lang w:val="fr-BE"/>
              </w:rPr>
            </w:pPr>
          </w:p>
          <w:p w14:paraId="04378706" w14:textId="77777777" w:rsidR="0044504D" w:rsidRDefault="0044504D" w:rsidP="00CE2873">
            <w:pPr>
              <w:ind w:right="-199"/>
              <w:rPr>
                <w:sz w:val="18"/>
                <w:szCs w:val="18"/>
                <w:lang w:val="fr-BE"/>
              </w:rPr>
            </w:pPr>
          </w:p>
          <w:p w14:paraId="6A998605" w14:textId="5BD31DF6" w:rsidR="0044504D" w:rsidRPr="00FB2FEF" w:rsidRDefault="0044504D" w:rsidP="00CE2873">
            <w:pPr>
              <w:ind w:right="-199"/>
              <w:rPr>
                <w:sz w:val="18"/>
                <w:szCs w:val="18"/>
                <w:lang w:val="fr-BE"/>
              </w:rPr>
            </w:pPr>
          </w:p>
        </w:tc>
        <w:tc>
          <w:tcPr>
            <w:tcW w:w="309" w:type="pct"/>
          </w:tcPr>
          <w:p w14:paraId="1EB7615C"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7C1EBD57" w14:textId="77777777" w:rsidR="006132D9" w:rsidRPr="00FB2FEF" w:rsidRDefault="006132D9" w:rsidP="00CE2873">
            <w:pPr>
              <w:rPr>
                <w:sz w:val="18"/>
                <w:szCs w:val="18"/>
                <w:lang w:val="en-GB"/>
              </w:rPr>
            </w:pPr>
            <w:r w:rsidRPr="00FB2FEF">
              <w:rPr>
                <w:sz w:val="18"/>
                <w:szCs w:val="18"/>
                <w:lang w:val="en-GB"/>
              </w:rPr>
              <w:t>ICU, COVID-19 patients ready to be weaned</w:t>
            </w:r>
          </w:p>
        </w:tc>
        <w:tc>
          <w:tcPr>
            <w:tcW w:w="302" w:type="pct"/>
          </w:tcPr>
          <w:p w14:paraId="4252B847" w14:textId="77777777" w:rsidR="006132D9" w:rsidRPr="00FB2FEF" w:rsidRDefault="006132D9" w:rsidP="00CE2873">
            <w:pPr>
              <w:rPr>
                <w:sz w:val="18"/>
                <w:szCs w:val="18"/>
                <w:lang w:val="en-GB"/>
              </w:rPr>
            </w:pPr>
            <w:r w:rsidRPr="00FB2FEF">
              <w:rPr>
                <w:sz w:val="18"/>
                <w:szCs w:val="18"/>
                <w:lang w:val="en-GB"/>
              </w:rPr>
              <w:t>57</w:t>
            </w:r>
          </w:p>
        </w:tc>
        <w:tc>
          <w:tcPr>
            <w:tcW w:w="351" w:type="pct"/>
          </w:tcPr>
          <w:p w14:paraId="7A74576D" w14:textId="77777777" w:rsidR="006132D9" w:rsidRPr="00FB2FEF" w:rsidRDefault="006132D9" w:rsidP="00CE2873">
            <w:pPr>
              <w:rPr>
                <w:sz w:val="18"/>
                <w:szCs w:val="18"/>
                <w:lang w:val="en-GB"/>
              </w:rPr>
            </w:pPr>
            <w:r w:rsidRPr="00FB2FEF">
              <w:rPr>
                <w:sz w:val="18"/>
                <w:szCs w:val="18"/>
                <w:lang w:val="en-GB"/>
              </w:rPr>
              <w:t>30%†</w:t>
            </w:r>
          </w:p>
        </w:tc>
        <w:tc>
          <w:tcPr>
            <w:tcW w:w="897" w:type="pct"/>
          </w:tcPr>
          <w:p w14:paraId="5C4AF66B" w14:textId="77777777" w:rsidR="006132D9" w:rsidRPr="00FB2FEF" w:rsidRDefault="006132D9" w:rsidP="00CE2873">
            <w:pPr>
              <w:rPr>
                <w:sz w:val="18"/>
                <w:szCs w:val="18"/>
                <w:lang w:val="en-GB"/>
              </w:rPr>
            </w:pPr>
            <w:r w:rsidRPr="00FB2FEF">
              <w:rPr>
                <w:sz w:val="18"/>
                <w:szCs w:val="18"/>
                <w:lang w:val="en-GB"/>
              </w:rPr>
              <w:t>NR</w:t>
            </w:r>
          </w:p>
        </w:tc>
        <w:tc>
          <w:tcPr>
            <w:tcW w:w="1901" w:type="pct"/>
          </w:tcPr>
          <w:p w14:paraId="42DC509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supine (10°-15°)</w:t>
            </w:r>
          </w:p>
          <w:p w14:paraId="190CBC6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within 24h after the start of weaning.</w:t>
            </w:r>
          </w:p>
          <w:p w14:paraId="18A36A9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the right hemidiaphragm was assessed. Thicknesses were measured at end-inspiration and end-expiration while patients were </w:t>
            </w:r>
            <w:proofErr w:type="spellStart"/>
            <w:r w:rsidRPr="00FB2FEF">
              <w:rPr>
                <w:sz w:val="18"/>
                <w:szCs w:val="18"/>
                <w:shd w:val="clear" w:color="auto" w:fill="FFFFFF"/>
                <w:lang w:val="en-GB"/>
              </w:rPr>
              <w:t>ve,tilated</w:t>
            </w:r>
            <w:proofErr w:type="spellEnd"/>
            <w:r w:rsidRPr="00FB2FEF">
              <w:rPr>
                <w:sz w:val="18"/>
                <w:szCs w:val="18"/>
                <w:shd w:val="clear" w:color="auto" w:fill="FFFFFF"/>
                <w:lang w:val="en-GB"/>
              </w:rPr>
              <w:t xml:space="preserve"> with PSV with standardized settings (PEEP: 5 cmH2O, PS: 8 cmH2O, FiO2&lt;50%).</w:t>
            </w:r>
          </w:p>
          <w:p w14:paraId="503D1A2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Mode of US: M-mode </w:t>
            </w:r>
          </w:p>
          <w:p w14:paraId="5320B78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linear probe.</w:t>
            </w:r>
          </w:p>
          <w:p w14:paraId="292CEDA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average of three consecutive measurements.</w:t>
            </w:r>
          </w:p>
        </w:tc>
        <w:tc>
          <w:tcPr>
            <w:tcW w:w="531" w:type="pct"/>
          </w:tcPr>
          <w:p w14:paraId="3BA65AC4" w14:textId="77777777" w:rsidR="006132D9" w:rsidRPr="00FB2FEF" w:rsidRDefault="006132D9" w:rsidP="00CE2873">
            <w:pPr>
              <w:rPr>
                <w:sz w:val="18"/>
                <w:szCs w:val="18"/>
                <w:lang w:val="en-GB"/>
              </w:rPr>
            </w:pPr>
            <w:r w:rsidRPr="00FB2FEF">
              <w:rPr>
                <w:sz w:val="18"/>
                <w:szCs w:val="18"/>
                <w:lang w:val="en-GB"/>
              </w:rPr>
              <w:t xml:space="preserve">SBT success and no need of reintubation within 48h following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25D6F715" w14:textId="77777777" w:rsidTr="0044504D">
        <w:tc>
          <w:tcPr>
            <w:tcW w:w="354" w:type="pct"/>
          </w:tcPr>
          <w:p w14:paraId="075D5407" w14:textId="32F06579" w:rsidR="006132D9" w:rsidRPr="00FB2FEF" w:rsidRDefault="006132D9" w:rsidP="00CE2873">
            <w:pPr>
              <w:ind w:right="-199"/>
              <w:rPr>
                <w:sz w:val="18"/>
                <w:szCs w:val="18"/>
                <w:lang w:val="fr-BE"/>
              </w:rPr>
            </w:pPr>
            <w:r w:rsidRPr="00FB2FEF">
              <w:rPr>
                <w:sz w:val="18"/>
                <w:szCs w:val="18"/>
                <w:lang w:val="fr-BE"/>
              </w:rPr>
              <w:lastRenderedPageBreak/>
              <w:t>Vivier 2019</w:t>
            </w:r>
            <w:r w:rsidRPr="00FB2FEF">
              <w:rPr>
                <w:sz w:val="18"/>
                <w:szCs w:val="18"/>
                <w:vertAlign w:val="superscript"/>
                <w:lang w:val="fr-BE"/>
              </w:rPr>
              <w:fldChar w:fldCharType="begin">
                <w:fldData xml:space="preserve">PEVuZE5vdGU+PENpdGU+PEF1dGhvcj5WaXZpZXI8L0F1dGhvcj48WWVhcj4yMDE5PC9ZZWFyPjxS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=
</w:fldData>
              </w:fldChar>
            </w:r>
            <w:r w:rsidRPr="00FB2FEF">
              <w:rPr>
                <w:sz w:val="18"/>
                <w:szCs w:val="18"/>
                <w:vertAlign w:val="superscript"/>
                <w:lang w:val="fr-BE"/>
              </w:rPr>
              <w:instrText xml:space="preserve"> ADDIN EN.CITE </w:instrText>
            </w:r>
            <w:r w:rsidRPr="00FB2FEF">
              <w:rPr>
                <w:sz w:val="18"/>
                <w:szCs w:val="18"/>
                <w:vertAlign w:val="superscript"/>
                <w:lang w:val="fr-BE"/>
              </w:rPr>
              <w:fldChar w:fldCharType="begin">
                <w:fldData xml:space="preserve">PEVuZE5vdGU+PENpdGU+PEF1dGhvcj5WaXZpZXI8L0F1dGhvcj48WWVhcj4yMDE5PC9ZZWFyPjxS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=
</w:fldData>
              </w:fldChar>
            </w:r>
            <w:r w:rsidRPr="00FB2FEF">
              <w:rPr>
                <w:sz w:val="18"/>
                <w:szCs w:val="18"/>
                <w:vertAlign w:val="superscript"/>
                <w:lang w:val="fr-BE"/>
              </w:rPr>
              <w:instrText xml:space="preserve"> ADDIN EN.CITE.DATA </w:instrText>
            </w:r>
            <w:r w:rsidRPr="00FB2FEF">
              <w:rPr>
                <w:sz w:val="18"/>
                <w:szCs w:val="18"/>
                <w:vertAlign w:val="superscript"/>
                <w:lang w:val="fr-BE"/>
              </w:rPr>
            </w:r>
            <w:r w:rsidRPr="00FB2FEF">
              <w:rPr>
                <w:sz w:val="18"/>
                <w:szCs w:val="18"/>
                <w:vertAlign w:val="superscript"/>
                <w:lang w:val="fr-BE"/>
              </w:rPr>
              <w:fldChar w:fldCharType="end"/>
            </w:r>
            <w:r w:rsidRPr="00FB2FEF">
              <w:rPr>
                <w:sz w:val="18"/>
                <w:szCs w:val="18"/>
                <w:vertAlign w:val="superscript"/>
                <w:lang w:val="fr-BE"/>
              </w:rPr>
            </w:r>
            <w:r w:rsidRPr="00FB2FEF">
              <w:rPr>
                <w:sz w:val="18"/>
                <w:szCs w:val="18"/>
                <w:vertAlign w:val="superscript"/>
                <w:lang w:val="fr-BE"/>
              </w:rPr>
              <w:fldChar w:fldCharType="separate"/>
            </w:r>
            <w:r w:rsidRPr="00FB2FEF">
              <w:rPr>
                <w:noProof/>
                <w:sz w:val="18"/>
                <w:szCs w:val="18"/>
                <w:vertAlign w:val="superscript"/>
                <w:lang w:val="fr-BE"/>
              </w:rPr>
              <w:t>[67]</w:t>
            </w:r>
            <w:r w:rsidRPr="00FB2FEF">
              <w:rPr>
                <w:sz w:val="18"/>
                <w:szCs w:val="18"/>
                <w:vertAlign w:val="superscript"/>
                <w:lang w:val="fr-BE"/>
              </w:rPr>
              <w:fldChar w:fldCharType="end"/>
            </w:r>
            <w:r w:rsidRPr="00FB2FEF">
              <w:rPr>
                <w:sz w:val="18"/>
                <w:szCs w:val="18"/>
                <w:lang w:val="fr-BE"/>
              </w:rPr>
              <w:t>*</w:t>
            </w:r>
          </w:p>
        </w:tc>
        <w:tc>
          <w:tcPr>
            <w:tcW w:w="309" w:type="pct"/>
          </w:tcPr>
          <w:p w14:paraId="226D5268"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56FF2CA8" w14:textId="77777777" w:rsidR="006132D9" w:rsidRPr="00FB2FEF" w:rsidRDefault="006132D9" w:rsidP="00CE2873">
            <w:pPr>
              <w:rPr>
                <w:sz w:val="18"/>
                <w:szCs w:val="18"/>
                <w:lang w:val="en-GB"/>
              </w:rPr>
            </w:pPr>
            <w:r w:rsidRPr="00FB2FEF">
              <w:rPr>
                <w:sz w:val="18"/>
                <w:szCs w:val="18"/>
                <w:lang w:val="en-GB"/>
              </w:rPr>
              <w:t xml:space="preserve">ICU, Ready to wean patients at risk of </w:t>
            </w:r>
            <w:proofErr w:type="spellStart"/>
            <w:r w:rsidRPr="00FB2FEF">
              <w:rPr>
                <w:sz w:val="18"/>
                <w:szCs w:val="18"/>
                <w:lang w:val="en-GB"/>
              </w:rPr>
              <w:t>extubation</w:t>
            </w:r>
            <w:proofErr w:type="spellEnd"/>
            <w:r w:rsidRPr="00FB2FEF">
              <w:rPr>
                <w:sz w:val="18"/>
                <w:szCs w:val="18"/>
                <w:lang w:val="en-GB"/>
              </w:rPr>
              <w:t xml:space="preserve"> failure</w:t>
            </w:r>
          </w:p>
        </w:tc>
        <w:tc>
          <w:tcPr>
            <w:tcW w:w="302" w:type="pct"/>
          </w:tcPr>
          <w:p w14:paraId="166110CF" w14:textId="77777777" w:rsidR="006132D9" w:rsidRPr="00FB2FEF" w:rsidRDefault="006132D9" w:rsidP="00CE2873">
            <w:pPr>
              <w:rPr>
                <w:sz w:val="18"/>
                <w:szCs w:val="18"/>
                <w:lang w:val="en-GB"/>
              </w:rPr>
            </w:pPr>
            <w:r w:rsidRPr="00FB2FEF">
              <w:rPr>
                <w:sz w:val="18"/>
                <w:szCs w:val="18"/>
                <w:lang w:val="en-GB"/>
              </w:rPr>
              <w:t>164</w:t>
            </w:r>
          </w:p>
          <w:p w14:paraId="24CE9EA2" w14:textId="77777777" w:rsidR="006132D9" w:rsidRPr="00FB2FEF" w:rsidRDefault="006132D9" w:rsidP="00CE2873">
            <w:pPr>
              <w:rPr>
                <w:sz w:val="18"/>
                <w:szCs w:val="18"/>
                <w:lang w:val="en-GB"/>
              </w:rPr>
            </w:pPr>
          </w:p>
        </w:tc>
        <w:tc>
          <w:tcPr>
            <w:tcW w:w="351" w:type="pct"/>
          </w:tcPr>
          <w:p w14:paraId="25A860A1" w14:textId="77777777" w:rsidR="006132D9" w:rsidRPr="00FB2FEF" w:rsidRDefault="006132D9" w:rsidP="00CE2873">
            <w:pPr>
              <w:rPr>
                <w:sz w:val="18"/>
                <w:szCs w:val="18"/>
                <w:lang w:val="en-GB"/>
              </w:rPr>
            </w:pPr>
            <w:r w:rsidRPr="00FB2FEF">
              <w:rPr>
                <w:sz w:val="18"/>
                <w:szCs w:val="18"/>
                <w:lang w:val="en-GB"/>
              </w:rPr>
              <w:t>30 %</w:t>
            </w:r>
          </w:p>
          <w:p w14:paraId="478FC7AC" w14:textId="77777777" w:rsidR="006132D9" w:rsidRPr="00FB2FEF" w:rsidRDefault="006132D9" w:rsidP="00CE2873">
            <w:pPr>
              <w:rPr>
                <w:sz w:val="18"/>
                <w:szCs w:val="18"/>
                <w:lang w:val="en-GB"/>
              </w:rPr>
            </w:pPr>
          </w:p>
          <w:p w14:paraId="71EBDA63" w14:textId="77777777" w:rsidR="006132D9" w:rsidRPr="00FB2FEF" w:rsidRDefault="006132D9" w:rsidP="00CE2873">
            <w:pPr>
              <w:rPr>
                <w:sz w:val="18"/>
                <w:szCs w:val="18"/>
                <w:lang w:val="en-GB"/>
              </w:rPr>
            </w:pPr>
          </w:p>
        </w:tc>
        <w:tc>
          <w:tcPr>
            <w:tcW w:w="897" w:type="pct"/>
          </w:tcPr>
          <w:p w14:paraId="0025FE0E" w14:textId="77777777" w:rsidR="006132D9" w:rsidRPr="00FB2FEF" w:rsidRDefault="006132D9" w:rsidP="00CE2873">
            <w:pPr>
              <w:rPr>
                <w:sz w:val="18"/>
                <w:szCs w:val="18"/>
                <w:lang w:val="en-GB"/>
              </w:rPr>
            </w:pPr>
            <w:r w:rsidRPr="00FB2FEF">
              <w:rPr>
                <w:sz w:val="18"/>
                <w:szCs w:val="18"/>
                <w:lang w:val="en-GB"/>
              </w:rPr>
              <w:t xml:space="preserve">- Vivid S6 (General Electric Healthcare, Little Chalfont, Buckinghamshire, England) or </w:t>
            </w:r>
          </w:p>
          <w:p w14:paraId="4C901CC0" w14:textId="77777777" w:rsidR="006132D9" w:rsidRPr="00FB2FEF" w:rsidRDefault="006132D9" w:rsidP="00CE2873">
            <w:pPr>
              <w:rPr>
                <w:sz w:val="18"/>
                <w:szCs w:val="18"/>
                <w:shd w:val="clear" w:color="auto" w:fill="FFFFFF"/>
                <w:lang w:val="en-GB"/>
              </w:rPr>
            </w:pPr>
            <w:r w:rsidRPr="00FB2FEF">
              <w:rPr>
                <w:sz w:val="18"/>
                <w:szCs w:val="18"/>
                <w:lang w:val="en-GB"/>
              </w:rPr>
              <w:t>- CX-50 (Philips Ultrasound, Bothell, WA, USA)</w:t>
            </w:r>
          </w:p>
        </w:tc>
        <w:tc>
          <w:tcPr>
            <w:tcW w:w="1901" w:type="pct"/>
          </w:tcPr>
          <w:p w14:paraId="4FABDE6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supine position (45°).</w:t>
            </w:r>
          </w:p>
          <w:p w14:paraId="0F7FBF7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32E09B2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w:t>
            </w:r>
            <w:r w:rsidRPr="00FB2FEF">
              <w:rPr>
                <w:sz w:val="18"/>
                <w:szCs w:val="18"/>
                <w:lang w:val="en-GB"/>
              </w:rPr>
              <w:t xml:space="preserve"> thicknesses measured during tidal breathing. The probe was placed on the zone of apposition perpendicularly to the chest wall.</w:t>
            </w:r>
          </w:p>
          <w:p w14:paraId="6DAD3B7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29CE968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10-MHz linear probe.</w:t>
            </w:r>
          </w:p>
          <w:p w14:paraId="7571744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average of three consecutive measurements.</w:t>
            </w:r>
          </w:p>
        </w:tc>
        <w:tc>
          <w:tcPr>
            <w:tcW w:w="531" w:type="pct"/>
          </w:tcPr>
          <w:p w14:paraId="1C87EE8A" w14:textId="77777777" w:rsidR="006132D9" w:rsidRPr="00FB2FEF" w:rsidRDefault="006132D9" w:rsidP="00CE2873">
            <w:pPr>
              <w:rPr>
                <w:sz w:val="18"/>
                <w:szCs w:val="18"/>
                <w:lang w:val="en-GB"/>
              </w:rPr>
            </w:pPr>
            <w:r w:rsidRPr="00FB2FEF">
              <w:rPr>
                <w:sz w:val="18"/>
                <w:szCs w:val="18"/>
                <w:lang w:val="en-GB"/>
              </w:rPr>
              <w:t xml:space="preserve">No reintubation or death for &gt;7 days after planned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1F6CAB" w:rsidRPr="00FB2FEF" w14:paraId="29196A56" w14:textId="77777777" w:rsidTr="0044504D">
        <w:tc>
          <w:tcPr>
            <w:tcW w:w="354" w:type="pct"/>
          </w:tcPr>
          <w:p w14:paraId="42D19707" w14:textId="68BFBCED" w:rsidR="006132D9" w:rsidRPr="00FB2FEF" w:rsidRDefault="006132D9" w:rsidP="00CE2873">
            <w:pPr>
              <w:ind w:right="-199"/>
              <w:rPr>
                <w:sz w:val="18"/>
                <w:szCs w:val="18"/>
                <w:lang w:val="en-GB"/>
              </w:rPr>
            </w:pPr>
            <w:r w:rsidRPr="00FB2FEF">
              <w:rPr>
                <w:sz w:val="18"/>
                <w:szCs w:val="18"/>
                <w:lang w:val="en-GB"/>
              </w:rPr>
              <w:t>Xu 2022</w:t>
            </w:r>
            <w:r w:rsidRPr="00217B6B">
              <w:rPr>
                <w:sz w:val="18"/>
                <w:szCs w:val="18"/>
                <w:vertAlign w:val="superscript"/>
                <w:lang w:val="en-GB"/>
              </w:rPr>
              <w:fldChar w:fldCharType="begin">
                <w:fldData xml:space="preserve">PEVuZE5vdGU+PENpdGU+PEF1dGhvcj5YdTwvQXV0aG9yPjxZZWFyPjIwMjI8L1llYXI+PFJlY051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</w:fldData>
              </w:fldChar>
            </w:r>
            <w:r w:rsidRPr="00217B6B">
              <w:rPr>
                <w:sz w:val="18"/>
                <w:szCs w:val="18"/>
                <w:vertAlign w:val="superscript"/>
                <w:lang w:val="en-GB"/>
              </w:rPr>
              <w:instrText xml:space="preserve"> ADDIN EN.CITE </w:instrText>
            </w:r>
            <w:r w:rsidRPr="00217B6B">
              <w:rPr>
                <w:sz w:val="18"/>
                <w:szCs w:val="18"/>
                <w:vertAlign w:val="superscript"/>
                <w:lang w:val="en-GB"/>
              </w:rPr>
              <w:fldChar w:fldCharType="begin">
                <w:fldData xml:space="preserve">PEVuZE5vdGU+PENpdGU+PEF1dGhvcj5YdTwvQXV0aG9yPjxZZWFyPjIwMjI8L1llYXI+PFJlY051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</w:fldData>
              </w:fldChar>
            </w:r>
            <w:r w:rsidRPr="00217B6B">
              <w:rPr>
                <w:sz w:val="18"/>
                <w:szCs w:val="18"/>
                <w:vertAlign w:val="superscript"/>
                <w:lang w:val="en-GB"/>
              </w:rPr>
              <w:instrText xml:space="preserve"> ADDIN EN.CITE.DATA </w:instrText>
            </w:r>
            <w:r w:rsidRPr="00217B6B">
              <w:rPr>
                <w:sz w:val="18"/>
                <w:szCs w:val="18"/>
                <w:vertAlign w:val="superscript"/>
                <w:lang w:val="en-GB"/>
              </w:rPr>
            </w:r>
            <w:r w:rsidRPr="00217B6B">
              <w:rPr>
                <w:sz w:val="18"/>
                <w:szCs w:val="18"/>
                <w:vertAlign w:val="superscript"/>
                <w:lang w:val="en-GB"/>
              </w:rPr>
              <w:fldChar w:fldCharType="end"/>
            </w:r>
            <w:r w:rsidRPr="00217B6B">
              <w:rPr>
                <w:sz w:val="18"/>
                <w:szCs w:val="18"/>
                <w:vertAlign w:val="superscript"/>
                <w:lang w:val="en-GB"/>
              </w:rPr>
            </w:r>
            <w:r w:rsidRPr="00217B6B">
              <w:rPr>
                <w:sz w:val="18"/>
                <w:szCs w:val="18"/>
                <w:vertAlign w:val="superscript"/>
                <w:lang w:val="en-GB"/>
              </w:rPr>
              <w:fldChar w:fldCharType="separate"/>
            </w:r>
            <w:r w:rsidRPr="00217B6B">
              <w:rPr>
                <w:noProof/>
                <w:sz w:val="18"/>
                <w:szCs w:val="18"/>
                <w:vertAlign w:val="superscript"/>
                <w:lang w:val="en-GB"/>
              </w:rPr>
              <w:t>[68]</w:t>
            </w:r>
            <w:r w:rsidRPr="00217B6B">
              <w:rPr>
                <w:sz w:val="18"/>
                <w:szCs w:val="18"/>
                <w:vertAlign w:val="superscript"/>
                <w:lang w:val="en-GB"/>
              </w:rPr>
              <w:fldChar w:fldCharType="end"/>
            </w:r>
          </w:p>
        </w:tc>
        <w:tc>
          <w:tcPr>
            <w:tcW w:w="309" w:type="pct"/>
          </w:tcPr>
          <w:p w14:paraId="7D9BBC6F"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5A98E6CF" w14:textId="77777777" w:rsidR="006132D9" w:rsidRPr="00FB2FEF" w:rsidRDefault="006132D9" w:rsidP="00CE2873">
            <w:pPr>
              <w:rPr>
                <w:sz w:val="18"/>
                <w:szCs w:val="18"/>
                <w:lang w:val="en-GB"/>
              </w:rPr>
            </w:pPr>
            <w:r w:rsidRPr="00FB2FEF">
              <w:rPr>
                <w:sz w:val="18"/>
                <w:szCs w:val="18"/>
                <w:lang w:val="en-GB"/>
              </w:rPr>
              <w:t xml:space="preserve">ICU, MV patients </w:t>
            </w:r>
          </w:p>
        </w:tc>
        <w:tc>
          <w:tcPr>
            <w:tcW w:w="302" w:type="pct"/>
          </w:tcPr>
          <w:p w14:paraId="36DB7009" w14:textId="77777777" w:rsidR="006132D9" w:rsidRPr="00FB2FEF" w:rsidRDefault="006132D9" w:rsidP="00CE2873">
            <w:pPr>
              <w:rPr>
                <w:sz w:val="18"/>
                <w:szCs w:val="18"/>
                <w:lang w:val="en-GB"/>
              </w:rPr>
            </w:pPr>
            <w:r w:rsidRPr="00FB2FEF">
              <w:rPr>
                <w:sz w:val="18"/>
                <w:szCs w:val="18"/>
                <w:lang w:val="en-GB"/>
              </w:rPr>
              <w:t>96</w:t>
            </w:r>
          </w:p>
        </w:tc>
        <w:tc>
          <w:tcPr>
            <w:tcW w:w="351" w:type="pct"/>
          </w:tcPr>
          <w:p w14:paraId="1B65E522" w14:textId="77777777" w:rsidR="006132D9" w:rsidRPr="00FB2FEF" w:rsidRDefault="006132D9" w:rsidP="00CE2873">
            <w:pPr>
              <w:rPr>
                <w:sz w:val="18"/>
                <w:szCs w:val="18"/>
                <w:lang w:val="en-GB"/>
              </w:rPr>
            </w:pPr>
            <w:r w:rsidRPr="00FB2FEF">
              <w:rPr>
                <w:sz w:val="18"/>
                <w:szCs w:val="18"/>
                <w:lang w:val="en-GB"/>
              </w:rPr>
              <w:t>27.39 %</w:t>
            </w:r>
          </w:p>
        </w:tc>
        <w:tc>
          <w:tcPr>
            <w:tcW w:w="897" w:type="pct"/>
          </w:tcPr>
          <w:p w14:paraId="2F14175A" w14:textId="77777777" w:rsidR="006132D9" w:rsidRPr="00FB2FEF" w:rsidRDefault="006132D9" w:rsidP="00CE2873">
            <w:pPr>
              <w:shd w:val="clear" w:color="auto" w:fill="FFFFFF"/>
              <w:rPr>
                <w:sz w:val="18"/>
                <w:szCs w:val="18"/>
                <w:lang w:val="en-GB"/>
              </w:rPr>
            </w:pPr>
            <w:r w:rsidRPr="00FB2FEF">
              <w:rPr>
                <w:sz w:val="18"/>
                <w:szCs w:val="18"/>
                <w:lang w:val="en-GB"/>
              </w:rPr>
              <w:t>- Vivid7 and Vivid6 (GE, USA)</w:t>
            </w:r>
          </w:p>
        </w:tc>
        <w:tc>
          <w:tcPr>
            <w:tcW w:w="1901" w:type="pct"/>
          </w:tcPr>
          <w:p w14:paraId="30D0B4E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supine position (45°)</w:t>
            </w:r>
          </w:p>
          <w:p w14:paraId="51B9009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during the first SBT.</w:t>
            </w:r>
          </w:p>
          <w:p w14:paraId="4159B38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The probe was placed between the right anterior axillary line and the midaxillary line, perpendicular to the 8th and 9th ribs where the zone of apposition of the diaphragm could be visualized. </w:t>
            </w:r>
          </w:p>
          <w:p w14:paraId="2948D46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Mode of US: M-mode</w:t>
            </w:r>
          </w:p>
          <w:p w14:paraId="6A093A2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4-13 MHz linear probe (Vivid6) and 4-11 MHz linear probe (Vivid7).</w:t>
            </w:r>
          </w:p>
          <w:p w14:paraId="7F08AF9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NR</w:t>
            </w:r>
          </w:p>
        </w:tc>
        <w:tc>
          <w:tcPr>
            <w:tcW w:w="531" w:type="pct"/>
          </w:tcPr>
          <w:p w14:paraId="0B467594" w14:textId="77777777" w:rsidR="006132D9" w:rsidRPr="00FB2FEF" w:rsidRDefault="006132D9" w:rsidP="00CE2873">
            <w:pPr>
              <w:rPr>
                <w:sz w:val="18"/>
                <w:szCs w:val="18"/>
                <w:lang w:val="en-GB"/>
              </w:rPr>
            </w:pPr>
            <w:r w:rsidRPr="00FB2FEF">
              <w:rPr>
                <w:sz w:val="18"/>
                <w:szCs w:val="18"/>
                <w:lang w:val="en-GB"/>
              </w:rPr>
              <w:t xml:space="preserve">No reintubation within 48 h or no death within 7 days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5DFB566B" w14:textId="77777777" w:rsidTr="0044504D">
        <w:tc>
          <w:tcPr>
            <w:tcW w:w="354" w:type="pct"/>
            <w:tcBorders>
              <w:bottom w:val="single" w:sz="12" w:space="0" w:color="auto"/>
            </w:tcBorders>
          </w:tcPr>
          <w:p w14:paraId="4F11283A" w14:textId="77777777" w:rsidR="006132D9" w:rsidRPr="00FB2FEF" w:rsidRDefault="006132D9" w:rsidP="00CE2873">
            <w:pPr>
              <w:ind w:right="-199"/>
              <w:rPr>
                <w:sz w:val="18"/>
                <w:szCs w:val="18"/>
                <w:lang w:val="en-GB"/>
              </w:rPr>
            </w:pPr>
            <w:r w:rsidRPr="00FB2FEF">
              <w:rPr>
                <w:sz w:val="18"/>
                <w:szCs w:val="18"/>
                <w:lang w:val="en-GB"/>
              </w:rPr>
              <w:t xml:space="preserve">Yoo </w:t>
            </w:r>
          </w:p>
          <w:p w14:paraId="604121BE" w14:textId="47B6D6E2" w:rsidR="006132D9" w:rsidRPr="00FB2FEF" w:rsidRDefault="006132D9" w:rsidP="00CE2873">
            <w:pPr>
              <w:ind w:right="-199"/>
              <w:rPr>
                <w:sz w:val="18"/>
                <w:szCs w:val="18"/>
                <w:lang w:val="en-GB"/>
              </w:rPr>
            </w:pPr>
            <w:r w:rsidRPr="00FB2FEF">
              <w:rPr>
                <w:sz w:val="18"/>
                <w:szCs w:val="18"/>
                <w:lang w:val="en-GB"/>
              </w:rPr>
              <w:t>2018</w:t>
            </w:r>
            <w:r w:rsidRPr="00FB2FEF">
              <w:rPr>
                <w:sz w:val="18"/>
                <w:szCs w:val="18"/>
                <w:vertAlign w:val="superscript"/>
                <w:lang w:val="en-GB"/>
              </w:rPr>
              <w:fldChar w:fldCharType="begin">
                <w:fldData xml:space="preserve">PEVuZE5vdGU+PENpdGU+PEF1dGhvcj5Zb288L0F1dGhvcj48WWVhcj4yMDE4PC9ZZWFyPjxSZWNO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PEVuZE5vdGU+PENpdGU+PEF1dGhvcj5Zb288L0F1dGhvcj48WWVhcj4yMDE4PC9ZZWFyPjxSZWNO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[69]</w:t>
            </w:r>
            <w:r w:rsidRPr="00FB2FEF">
              <w:rPr>
                <w:sz w:val="18"/>
                <w:szCs w:val="18"/>
                <w:vertAlign w:val="superscript"/>
                <w:lang w:val="en-GB"/>
              </w:rPr>
              <w:fldChar w:fldCharType="end"/>
            </w:r>
          </w:p>
          <w:p w14:paraId="3DB86CB6" w14:textId="77777777" w:rsidR="006132D9" w:rsidRPr="00FB2FEF" w:rsidRDefault="006132D9" w:rsidP="00CE2873">
            <w:pPr>
              <w:ind w:right="-199"/>
              <w:rPr>
                <w:sz w:val="18"/>
                <w:szCs w:val="18"/>
                <w:lang w:val="en-GB"/>
              </w:rPr>
            </w:pPr>
          </w:p>
        </w:tc>
        <w:tc>
          <w:tcPr>
            <w:tcW w:w="309" w:type="pct"/>
            <w:tcBorders>
              <w:bottom w:val="single" w:sz="12" w:space="0" w:color="auto"/>
            </w:tcBorders>
          </w:tcPr>
          <w:p w14:paraId="672F512A" w14:textId="77777777" w:rsidR="006132D9" w:rsidRPr="00FB2FEF" w:rsidRDefault="006132D9" w:rsidP="00CE2873">
            <w:pPr>
              <w:rPr>
                <w:sz w:val="18"/>
                <w:szCs w:val="18"/>
                <w:lang w:val="en-GB"/>
              </w:rPr>
            </w:pPr>
            <w:r w:rsidRPr="00FB2FEF">
              <w:rPr>
                <w:sz w:val="18"/>
                <w:szCs w:val="18"/>
                <w:lang w:val="en-GB"/>
              </w:rPr>
              <w:t>Republic of Korea</w:t>
            </w:r>
          </w:p>
        </w:tc>
        <w:tc>
          <w:tcPr>
            <w:tcW w:w="354" w:type="pct"/>
            <w:tcBorders>
              <w:bottom w:val="single" w:sz="12" w:space="0" w:color="auto"/>
            </w:tcBorders>
          </w:tcPr>
          <w:p w14:paraId="1D49AA4D" w14:textId="77777777" w:rsidR="006132D9" w:rsidRPr="00FB2FEF" w:rsidRDefault="006132D9" w:rsidP="00CE2873">
            <w:pPr>
              <w:rPr>
                <w:sz w:val="18"/>
                <w:szCs w:val="18"/>
                <w:lang w:val="en-GB"/>
              </w:rPr>
            </w:pPr>
            <w:r w:rsidRPr="00FB2FEF">
              <w:rPr>
                <w:sz w:val="18"/>
                <w:szCs w:val="18"/>
                <w:lang w:val="en-GB"/>
              </w:rPr>
              <w:t>MICU or SICU, MV patients ready to wean</w:t>
            </w:r>
          </w:p>
        </w:tc>
        <w:tc>
          <w:tcPr>
            <w:tcW w:w="302" w:type="pct"/>
            <w:tcBorders>
              <w:bottom w:val="single" w:sz="12" w:space="0" w:color="auto"/>
            </w:tcBorders>
          </w:tcPr>
          <w:p w14:paraId="2E1710FC" w14:textId="77777777" w:rsidR="006132D9" w:rsidRPr="00FB2FEF" w:rsidRDefault="006132D9" w:rsidP="00CE2873">
            <w:pPr>
              <w:rPr>
                <w:sz w:val="18"/>
                <w:szCs w:val="18"/>
                <w:lang w:val="en-GB"/>
              </w:rPr>
            </w:pPr>
            <w:r w:rsidRPr="00FB2FEF">
              <w:rPr>
                <w:sz w:val="18"/>
                <w:szCs w:val="18"/>
                <w:lang w:val="en-GB"/>
              </w:rPr>
              <w:t>60</w:t>
            </w:r>
          </w:p>
          <w:p w14:paraId="45F35230" w14:textId="77777777" w:rsidR="006132D9" w:rsidRPr="00FB2FEF" w:rsidRDefault="006132D9" w:rsidP="00CE2873">
            <w:pPr>
              <w:rPr>
                <w:sz w:val="18"/>
                <w:szCs w:val="18"/>
                <w:lang w:val="en-GB"/>
              </w:rPr>
            </w:pPr>
          </w:p>
        </w:tc>
        <w:tc>
          <w:tcPr>
            <w:tcW w:w="351" w:type="pct"/>
            <w:tcBorders>
              <w:bottom w:val="single" w:sz="12" w:space="0" w:color="auto"/>
            </w:tcBorders>
          </w:tcPr>
          <w:p w14:paraId="22A4CF96" w14:textId="77777777" w:rsidR="006132D9" w:rsidRPr="00FB2FEF" w:rsidRDefault="006132D9" w:rsidP="00CE2873">
            <w:pPr>
              <w:rPr>
                <w:sz w:val="18"/>
                <w:szCs w:val="18"/>
                <w:lang w:val="en-GB"/>
              </w:rPr>
            </w:pPr>
            <w:r w:rsidRPr="00FB2FEF">
              <w:rPr>
                <w:sz w:val="18"/>
                <w:szCs w:val="18"/>
                <w:lang w:val="en-GB"/>
              </w:rPr>
              <w:t>30 %</w:t>
            </w:r>
          </w:p>
          <w:p w14:paraId="27BC604C" w14:textId="77777777" w:rsidR="006132D9" w:rsidRPr="00FB2FEF" w:rsidDel="000015F3" w:rsidRDefault="006132D9" w:rsidP="00CE2873">
            <w:pPr>
              <w:rPr>
                <w:sz w:val="18"/>
                <w:szCs w:val="18"/>
                <w:lang w:val="en-GB"/>
              </w:rPr>
            </w:pPr>
          </w:p>
        </w:tc>
        <w:tc>
          <w:tcPr>
            <w:tcW w:w="897" w:type="pct"/>
            <w:tcBorders>
              <w:bottom w:val="single" w:sz="12" w:space="0" w:color="auto"/>
            </w:tcBorders>
          </w:tcPr>
          <w:p w14:paraId="00C6FCEF" w14:textId="77777777" w:rsidR="006132D9" w:rsidRPr="00FB2FEF" w:rsidRDefault="006132D9" w:rsidP="00CE2873">
            <w:pPr>
              <w:shd w:val="clear" w:color="auto" w:fill="FFFFFF"/>
              <w:rPr>
                <w:sz w:val="18"/>
                <w:szCs w:val="18"/>
                <w:lang w:val="en-GB"/>
              </w:rPr>
            </w:pPr>
            <w:r w:rsidRPr="00FB2FEF">
              <w:rPr>
                <w:sz w:val="18"/>
                <w:szCs w:val="18"/>
                <w:lang w:val="en-GB"/>
              </w:rPr>
              <w:t xml:space="preserve">- M-Turbo, (Fujifilm, </w:t>
            </w:r>
            <w:proofErr w:type="spellStart"/>
            <w:r w:rsidRPr="00FB2FEF">
              <w:rPr>
                <w:sz w:val="18"/>
                <w:szCs w:val="18"/>
                <w:lang w:val="en-GB"/>
              </w:rPr>
              <w:t>SonoSite</w:t>
            </w:r>
            <w:proofErr w:type="spellEnd"/>
            <w:r w:rsidRPr="00FB2FEF">
              <w:rPr>
                <w:sz w:val="18"/>
                <w:szCs w:val="18"/>
                <w:lang w:val="en-GB"/>
              </w:rPr>
              <w:t xml:space="preserve"> Inc., Bothell, WA, USA)</w:t>
            </w:r>
          </w:p>
          <w:p w14:paraId="6CE20E93" w14:textId="77777777" w:rsidR="006132D9" w:rsidRPr="00FB2FEF" w:rsidRDefault="006132D9" w:rsidP="00CE2873">
            <w:pPr>
              <w:rPr>
                <w:sz w:val="18"/>
                <w:szCs w:val="18"/>
                <w:shd w:val="clear" w:color="auto" w:fill="FFFFFF"/>
                <w:lang w:val="en-GB"/>
              </w:rPr>
            </w:pPr>
          </w:p>
        </w:tc>
        <w:tc>
          <w:tcPr>
            <w:tcW w:w="1901" w:type="pct"/>
            <w:tcBorders>
              <w:bottom w:val="single" w:sz="12" w:space="0" w:color="auto"/>
            </w:tcBorders>
          </w:tcPr>
          <w:p w14:paraId="37560E9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7B7BBA75"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4AD0C65"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thicknesses measured at end-expiration and end-inspiration. The probe was placed in the zone of apposition of the diaphragm and rib cage in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 </w:t>
            </w:r>
          </w:p>
          <w:p w14:paraId="0DC15C2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4DF824D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6-13 MHz linear probe.</w:t>
            </w:r>
          </w:p>
          <w:p w14:paraId="43AB526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Borders>
              <w:bottom w:val="single" w:sz="12" w:space="0" w:color="auto"/>
            </w:tcBorders>
          </w:tcPr>
          <w:p w14:paraId="1E853FFE" w14:textId="77777777" w:rsidR="006132D9" w:rsidRPr="00FB2FEF" w:rsidRDefault="006132D9" w:rsidP="00CE2873">
            <w:pPr>
              <w:rPr>
                <w:sz w:val="18"/>
                <w:szCs w:val="18"/>
                <w:lang w:val="en-GB"/>
              </w:rPr>
            </w:pPr>
            <w:r w:rsidRPr="00FB2FEF">
              <w:rPr>
                <w:sz w:val="18"/>
                <w:szCs w:val="18"/>
                <w:lang w:val="en-GB"/>
              </w:rPr>
              <w:t xml:space="preserve">Sustained SB &gt; 48h following </w:t>
            </w:r>
            <w:proofErr w:type="spellStart"/>
            <w:r w:rsidRPr="00FB2FEF">
              <w:rPr>
                <w:sz w:val="18"/>
                <w:szCs w:val="18"/>
                <w:lang w:val="en-GB"/>
              </w:rPr>
              <w:t>extubation</w:t>
            </w:r>
            <w:proofErr w:type="spellEnd"/>
            <w:r w:rsidRPr="00FB2FEF">
              <w:rPr>
                <w:sz w:val="18"/>
                <w:szCs w:val="18"/>
                <w:lang w:val="en-GB"/>
              </w:rPr>
              <w:t xml:space="preserve"> without NIV.</w:t>
            </w:r>
          </w:p>
          <w:p w14:paraId="78F4AF70" w14:textId="77777777" w:rsidR="006132D9" w:rsidRPr="00FB2FEF" w:rsidRDefault="006132D9" w:rsidP="00CE2873">
            <w:pPr>
              <w:rPr>
                <w:sz w:val="18"/>
                <w:szCs w:val="18"/>
                <w:lang w:val="en-GB"/>
              </w:rPr>
            </w:pPr>
          </w:p>
        </w:tc>
      </w:tr>
      <w:tr w:rsidR="006132D9" w:rsidRPr="00FB2FEF" w14:paraId="4414949D" w14:textId="77777777" w:rsidTr="0044504D">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0E2F3518" w14:textId="77777777" w:rsidR="006132D9" w:rsidRPr="00FB2FEF" w:rsidRDefault="006132D9" w:rsidP="00CE2873">
            <w:pPr>
              <w:ind w:left="-5" w:right="-199"/>
              <w:rPr>
                <w:b/>
                <w:sz w:val="18"/>
                <w:szCs w:val="18"/>
                <w:lang w:val="en-GB"/>
              </w:rPr>
            </w:pPr>
            <w:r w:rsidRPr="00FB2FEF">
              <w:rPr>
                <w:b/>
                <w:sz w:val="18"/>
                <w:szCs w:val="18"/>
                <w:lang w:val="en-GB"/>
              </w:rPr>
              <w:t xml:space="preserve">Diaphragm thickness end-expiratory, </w:t>
            </w:r>
            <w:proofErr w:type="spellStart"/>
            <w:r w:rsidRPr="00FB2FEF">
              <w:rPr>
                <w:b/>
                <w:sz w:val="18"/>
                <w:szCs w:val="18"/>
                <w:lang w:val="en-GB"/>
              </w:rPr>
              <w:t>Tdi</w:t>
            </w:r>
            <w:r w:rsidRPr="00FB2FEF">
              <w:rPr>
                <w:b/>
                <w:sz w:val="18"/>
                <w:szCs w:val="18"/>
                <w:vertAlign w:val="subscript"/>
                <w:lang w:val="en-GB"/>
              </w:rPr>
              <w:t>ee</w:t>
            </w:r>
            <w:proofErr w:type="spellEnd"/>
          </w:p>
        </w:tc>
      </w:tr>
      <w:tr w:rsidR="001F6CAB" w:rsidRPr="00FB2FEF" w14:paraId="65A1EC8A" w14:textId="77777777" w:rsidTr="0044504D">
        <w:tc>
          <w:tcPr>
            <w:tcW w:w="354" w:type="pct"/>
            <w:tcBorders>
              <w:top w:val="single" w:sz="12" w:space="0" w:color="auto"/>
            </w:tcBorders>
          </w:tcPr>
          <w:p w14:paraId="64961C08" w14:textId="77777777" w:rsidR="006132D9" w:rsidRPr="00FB2FEF" w:rsidRDefault="006132D9" w:rsidP="00CE2873">
            <w:pPr>
              <w:ind w:right="-199"/>
              <w:rPr>
                <w:sz w:val="18"/>
                <w:szCs w:val="18"/>
                <w:lang w:val="en-GB"/>
              </w:rPr>
            </w:pPr>
            <w:r w:rsidRPr="00FB2FEF">
              <w:rPr>
                <w:b/>
                <w:sz w:val="18"/>
                <w:szCs w:val="18"/>
                <w:lang w:val="en-GB"/>
              </w:rPr>
              <w:t>Study</w:t>
            </w:r>
          </w:p>
        </w:tc>
        <w:tc>
          <w:tcPr>
            <w:tcW w:w="309" w:type="pct"/>
            <w:tcBorders>
              <w:top w:val="single" w:sz="12" w:space="0" w:color="auto"/>
            </w:tcBorders>
          </w:tcPr>
          <w:p w14:paraId="6DBE464E" w14:textId="77777777" w:rsidR="006132D9" w:rsidRPr="00FB2FEF" w:rsidRDefault="006132D9" w:rsidP="00CE2873">
            <w:pPr>
              <w:rPr>
                <w:b/>
                <w:sz w:val="18"/>
                <w:szCs w:val="18"/>
                <w:lang w:val="en-GB"/>
              </w:rPr>
            </w:pPr>
            <w:r w:rsidRPr="00FB2FEF">
              <w:rPr>
                <w:b/>
                <w:sz w:val="18"/>
                <w:szCs w:val="18"/>
                <w:lang w:val="en-GB"/>
              </w:rPr>
              <w:t>Country</w:t>
            </w:r>
          </w:p>
        </w:tc>
        <w:tc>
          <w:tcPr>
            <w:tcW w:w="354" w:type="pct"/>
            <w:tcBorders>
              <w:top w:val="single" w:sz="12" w:space="0" w:color="auto"/>
            </w:tcBorders>
          </w:tcPr>
          <w:p w14:paraId="379C11A7" w14:textId="77777777" w:rsidR="006132D9" w:rsidRPr="00FB2FEF" w:rsidRDefault="006132D9" w:rsidP="00CE2873">
            <w:pPr>
              <w:rPr>
                <w:sz w:val="18"/>
                <w:szCs w:val="18"/>
                <w:lang w:val="en-GB"/>
              </w:rPr>
            </w:pPr>
            <w:r w:rsidRPr="00FB2FEF">
              <w:rPr>
                <w:b/>
                <w:sz w:val="18"/>
                <w:szCs w:val="18"/>
                <w:lang w:val="en-GB"/>
              </w:rPr>
              <w:t>Setting and population</w:t>
            </w:r>
          </w:p>
        </w:tc>
        <w:tc>
          <w:tcPr>
            <w:tcW w:w="302" w:type="pct"/>
            <w:tcBorders>
              <w:top w:val="single" w:sz="12" w:space="0" w:color="auto"/>
            </w:tcBorders>
          </w:tcPr>
          <w:p w14:paraId="795DFC1F" w14:textId="77777777" w:rsidR="006132D9" w:rsidRPr="00FB2FEF" w:rsidRDefault="006132D9" w:rsidP="00CE2873">
            <w:pPr>
              <w:rPr>
                <w:sz w:val="18"/>
                <w:szCs w:val="18"/>
                <w:lang w:val="en-GB"/>
              </w:rPr>
            </w:pPr>
            <w:r w:rsidRPr="00FB2FEF">
              <w:rPr>
                <w:b/>
                <w:sz w:val="18"/>
                <w:szCs w:val="18"/>
                <w:lang w:val="en-GB"/>
              </w:rPr>
              <w:t>Sample size (n)</w:t>
            </w:r>
          </w:p>
        </w:tc>
        <w:tc>
          <w:tcPr>
            <w:tcW w:w="351" w:type="pct"/>
            <w:tcBorders>
              <w:top w:val="single" w:sz="12" w:space="0" w:color="auto"/>
            </w:tcBorders>
          </w:tcPr>
          <w:p w14:paraId="259E23E7" w14:textId="77777777" w:rsidR="006132D9" w:rsidRPr="00FB2FEF" w:rsidRDefault="006132D9" w:rsidP="00CE2873">
            <w:pPr>
              <w:ind w:right="-68"/>
              <w:rPr>
                <w:sz w:val="18"/>
                <w:szCs w:val="18"/>
                <w:lang w:val="en-GB"/>
              </w:rPr>
            </w:pPr>
            <w:r w:rsidRPr="00FB2FEF">
              <w:rPr>
                <w:b/>
                <w:sz w:val="18"/>
                <w:szCs w:val="18"/>
                <w:lang w:val="en-GB"/>
              </w:rPr>
              <w:t>Threshold</w:t>
            </w:r>
          </w:p>
        </w:tc>
        <w:tc>
          <w:tcPr>
            <w:tcW w:w="897" w:type="pct"/>
            <w:tcBorders>
              <w:top w:val="single" w:sz="12" w:space="0" w:color="auto"/>
            </w:tcBorders>
          </w:tcPr>
          <w:p w14:paraId="3ED42B76" w14:textId="77777777" w:rsidR="006132D9" w:rsidRPr="00FB2FEF" w:rsidRDefault="006132D9" w:rsidP="00CE2873">
            <w:pPr>
              <w:rPr>
                <w:b/>
                <w:sz w:val="18"/>
                <w:szCs w:val="18"/>
                <w:lang w:val="en-GB"/>
              </w:rPr>
            </w:pPr>
            <w:r w:rsidRPr="00FB2FEF">
              <w:rPr>
                <w:b/>
                <w:sz w:val="18"/>
                <w:szCs w:val="18"/>
                <w:lang w:val="en-GB"/>
              </w:rPr>
              <w:t>Equipment used</w:t>
            </w:r>
          </w:p>
        </w:tc>
        <w:tc>
          <w:tcPr>
            <w:tcW w:w="1901" w:type="pct"/>
            <w:tcBorders>
              <w:top w:val="single" w:sz="12" w:space="0" w:color="auto"/>
            </w:tcBorders>
          </w:tcPr>
          <w:p w14:paraId="6C941FD6" w14:textId="77777777" w:rsidR="006132D9" w:rsidRPr="00FB2FEF" w:rsidRDefault="006132D9" w:rsidP="00CE2873">
            <w:pPr>
              <w:rPr>
                <w:b/>
                <w:sz w:val="18"/>
                <w:szCs w:val="18"/>
                <w:lang w:val="en-GB"/>
              </w:rPr>
            </w:pPr>
            <w:r w:rsidRPr="00FB2FEF">
              <w:rPr>
                <w:b/>
                <w:sz w:val="18"/>
                <w:szCs w:val="18"/>
                <w:lang w:val="en-GB"/>
              </w:rPr>
              <w:t>Assessment protocol</w:t>
            </w:r>
          </w:p>
        </w:tc>
        <w:tc>
          <w:tcPr>
            <w:tcW w:w="531" w:type="pct"/>
            <w:tcBorders>
              <w:top w:val="single" w:sz="12" w:space="0" w:color="auto"/>
            </w:tcBorders>
          </w:tcPr>
          <w:p w14:paraId="09964A02" w14:textId="07A59AB4" w:rsidR="006132D9" w:rsidRPr="00FB2FEF" w:rsidRDefault="006132D9" w:rsidP="00CE2873">
            <w:pPr>
              <w:rPr>
                <w:b/>
                <w:sz w:val="18"/>
                <w:szCs w:val="18"/>
                <w:lang w:val="en-GB"/>
              </w:rPr>
            </w:pPr>
            <w:r w:rsidRPr="00FB2FEF">
              <w:rPr>
                <w:b/>
                <w:sz w:val="18"/>
                <w:szCs w:val="18"/>
                <w:lang w:val="en-GB"/>
              </w:rPr>
              <w:t xml:space="preserve">Definition of weaning </w:t>
            </w:r>
            <w:proofErr w:type="spellStart"/>
            <w:r w:rsidRPr="00FB2FEF">
              <w:rPr>
                <w:b/>
                <w:sz w:val="18"/>
                <w:szCs w:val="18"/>
                <w:lang w:val="en-GB"/>
              </w:rPr>
              <w:t>success</w:t>
            </w:r>
            <w:r w:rsidR="00527E04" w:rsidRPr="00FB2FEF">
              <w:rPr>
                <w:b/>
                <w:sz w:val="18"/>
                <w:szCs w:val="18"/>
                <w:vertAlign w:val="superscript"/>
                <w:lang w:val="en-GB"/>
              </w:rPr>
              <w:t>b</w:t>
            </w:r>
            <w:proofErr w:type="spellEnd"/>
          </w:p>
        </w:tc>
      </w:tr>
      <w:tr w:rsidR="001F6CAB" w:rsidRPr="00FB2FEF" w14:paraId="2983DA56" w14:textId="77777777" w:rsidTr="0044504D">
        <w:tc>
          <w:tcPr>
            <w:tcW w:w="354" w:type="pct"/>
          </w:tcPr>
          <w:p w14:paraId="0FFC64B8" w14:textId="77777777" w:rsidR="006132D9" w:rsidRPr="00FB2FEF" w:rsidRDefault="006132D9" w:rsidP="00CE2873">
            <w:pPr>
              <w:ind w:right="-199"/>
              <w:rPr>
                <w:sz w:val="18"/>
                <w:szCs w:val="18"/>
                <w:lang w:val="en-GB"/>
              </w:rPr>
            </w:pPr>
            <w:r w:rsidRPr="00FB2FEF">
              <w:rPr>
                <w:sz w:val="18"/>
                <w:szCs w:val="18"/>
                <w:lang w:val="en-GB"/>
              </w:rPr>
              <w:t xml:space="preserve">Ali </w:t>
            </w:r>
          </w:p>
          <w:p w14:paraId="60B0A09D" w14:textId="3CD3CDF3" w:rsidR="006132D9" w:rsidRPr="00FB2FEF" w:rsidRDefault="006132D9" w:rsidP="00CE2873">
            <w:pPr>
              <w:ind w:right="-199"/>
              <w:rPr>
                <w:b/>
                <w:sz w:val="18"/>
                <w:szCs w:val="18"/>
                <w:lang w:val="en-GB"/>
              </w:rPr>
            </w:pPr>
            <w:r w:rsidRPr="00FB2FEF">
              <w:rPr>
                <w:sz w:val="18"/>
                <w:szCs w:val="18"/>
                <w:lang w:val="en-GB"/>
              </w:rPr>
              <w:t>2017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&lt;EndNote&gt;&lt;Cite&gt;&lt;Author&gt;Ali&lt;/Author&gt;&lt;Year&gt;2017&lt;/Year&gt;&lt;RecNum&gt;242&lt;/RecNum&gt;&lt;DisplayText&gt;[5]&lt;/DisplayText&gt;&lt;record&gt;&lt;rec-number&gt;242&lt;/rec-number&gt;&lt;foreign-keys&gt;&lt;key app="EN" db-id="zwdsx2sx190apyezss95pw2jdwsdd9052asd" timestamp="1642763379"&gt;242&lt;/key&gt;&lt;/foreign-keys&gt;&lt;ref-type name="Journal Article"&gt;17&lt;/ref-type&gt;&lt;contributors&gt;&lt;authors&gt;&lt;author&gt;Ali, Eman Ramzy&lt;/author&gt;&lt;author&gt;Mohamad, Ahmad Mostafa&lt;/author&gt;&lt;/authors&gt;&lt;/contributors&gt;&lt;titles&gt;&lt;title&gt;Diaphragm ultrasound as a new functional and morphological index of outcome, prognosis and discontinuation from mechanical ventilation in critically ill patients and evaluating the possible protective indices against VIDD&lt;/title&gt;&lt;secondary-title&gt;Egyptian Journal of Chest Diseases and Tuberculosis&lt;/secondary-title&gt;&lt;short-title&gt;Diaphragm ultrasound as a new functional and morphological index of outcome, prognosis and discontinuation from mechanical ventilation in critically ill patients and evaluating the possible protective indices against VIDD&lt;/short-title&gt;&lt;/titles&gt;&lt;periodical&gt;&lt;full-title&gt;Egyptian Journal of Chest Diseases and Tuberculosis&lt;/full-title&gt;&lt;abbr-1&gt;Egypt J Chest Dis Tu&lt;/abbr-1&gt;&lt;/periodical&gt;&lt;pages&gt;339-351&lt;/pages&gt;&lt;volume&gt;66&lt;/volume&gt;&lt;number&gt;2&lt;/number&gt;&lt;keywords&gt;&lt;keyword&gt;Diaphragm thickness&lt;/keyword&gt;&lt;keyword&gt;Diaphragmatic excursion&lt;/keyword&gt;&lt;keyword&gt;Weaning&lt;/keyword&gt;&lt;keyword&gt;Mechanical ventilation&lt;/keyword&gt;&lt;keyword&gt;Ultrasound&lt;/keyword&gt;&lt;/keywords&gt;&lt;dates&gt;&lt;year&gt;2017&lt;/year&gt;&lt;pub-dates&gt;&lt;date&gt;2017/04/01/&lt;/date&gt;&lt;/pub-dates&gt;&lt;/dates&gt;&lt;isbn&gt;0422-7638&lt;/isbn&gt;&lt;urls&gt;&lt;related-urls&gt;&lt;url&gt;https://www.sciencedirect.com/science/article/pii/S042276381630228X&lt;/url&gt;&lt;/related-urls&gt;&lt;/urls&gt;&lt;electronic-resource-num&gt;https://doi.org/10.1016/j.ejcdt.2016.10.006&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[5]</w:t>
            </w:r>
            <w:r w:rsidRPr="00FB2FEF">
              <w:rPr>
                <w:sz w:val="18"/>
                <w:szCs w:val="18"/>
                <w:vertAlign w:val="superscript"/>
                <w:lang w:val="en-GB"/>
              </w:rPr>
              <w:fldChar w:fldCharType="end"/>
            </w:r>
          </w:p>
        </w:tc>
        <w:tc>
          <w:tcPr>
            <w:tcW w:w="309" w:type="pct"/>
          </w:tcPr>
          <w:p w14:paraId="730E8298"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EB50013" w14:textId="77777777" w:rsidR="006132D9" w:rsidRPr="00FB2FEF" w:rsidRDefault="006132D9" w:rsidP="00CE2873">
            <w:pPr>
              <w:rPr>
                <w:b/>
                <w:sz w:val="18"/>
                <w:szCs w:val="18"/>
                <w:lang w:val="en-GB"/>
              </w:rPr>
            </w:pPr>
            <w:r w:rsidRPr="00FB2FEF">
              <w:rPr>
                <w:sz w:val="18"/>
                <w:szCs w:val="18"/>
                <w:lang w:val="en-GB"/>
              </w:rPr>
              <w:t>ICU, MV patients</w:t>
            </w:r>
          </w:p>
        </w:tc>
        <w:tc>
          <w:tcPr>
            <w:tcW w:w="302" w:type="pct"/>
          </w:tcPr>
          <w:p w14:paraId="50D0A04F" w14:textId="77777777" w:rsidR="006132D9" w:rsidRPr="00FB2FEF" w:rsidRDefault="006132D9" w:rsidP="00CE2873">
            <w:pPr>
              <w:rPr>
                <w:b/>
                <w:sz w:val="18"/>
                <w:szCs w:val="18"/>
                <w:lang w:val="en-GB"/>
              </w:rPr>
            </w:pPr>
            <w:r w:rsidRPr="00FB2FEF">
              <w:rPr>
                <w:sz w:val="18"/>
                <w:szCs w:val="18"/>
                <w:lang w:val="en-GB"/>
              </w:rPr>
              <w:t>60</w:t>
            </w:r>
          </w:p>
        </w:tc>
        <w:tc>
          <w:tcPr>
            <w:tcW w:w="351" w:type="pct"/>
          </w:tcPr>
          <w:p w14:paraId="6EA2D482" w14:textId="77777777" w:rsidR="006132D9" w:rsidRPr="00FB2FEF" w:rsidDel="006049AB" w:rsidRDefault="006132D9" w:rsidP="00CE2873">
            <w:pPr>
              <w:rPr>
                <w:sz w:val="18"/>
                <w:szCs w:val="18"/>
                <w:lang w:val="en-GB"/>
              </w:rPr>
            </w:pPr>
            <w:r w:rsidRPr="00FB2FEF">
              <w:rPr>
                <w:sz w:val="18"/>
                <w:szCs w:val="18"/>
                <w:lang w:val="en-GB"/>
              </w:rPr>
              <w:t>2 mm</w:t>
            </w:r>
          </w:p>
        </w:tc>
        <w:tc>
          <w:tcPr>
            <w:tcW w:w="897" w:type="pct"/>
          </w:tcPr>
          <w:p w14:paraId="77BF68F3" w14:textId="77777777" w:rsidR="006132D9" w:rsidRPr="00FB2FEF" w:rsidRDefault="006132D9" w:rsidP="00CE2873">
            <w:pPr>
              <w:rPr>
                <w:sz w:val="18"/>
                <w:szCs w:val="18"/>
                <w:lang w:val="en-GB"/>
              </w:rPr>
            </w:pPr>
            <w:r w:rsidRPr="00FB2FEF">
              <w:rPr>
                <w:sz w:val="18"/>
                <w:szCs w:val="18"/>
                <w:shd w:val="clear" w:color="auto" w:fill="FFFFFF"/>
                <w:lang w:val="en-GB"/>
              </w:rPr>
              <w:t>Echo Blaster 128 Kit</w:t>
            </w:r>
          </w:p>
        </w:tc>
        <w:tc>
          <w:tcPr>
            <w:tcW w:w="1901" w:type="pct"/>
          </w:tcPr>
          <w:p w14:paraId="052A178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(0 °-20 °).</w:t>
            </w:r>
          </w:p>
          <w:p w14:paraId="3AD498FD" w14:textId="1C2D235E"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w:t>
            </w:r>
            <w:r w:rsidR="001F6CAB" w:rsidRPr="00FB2FEF">
              <w:rPr>
                <w:sz w:val="18"/>
                <w:szCs w:val="18"/>
                <w:lang w:val="en-GB"/>
              </w:rPr>
              <w:t xml:space="preserve"> NR</w:t>
            </w:r>
          </w:p>
          <w:p w14:paraId="08FDF5AF"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at end-expiration during tidal breathing, excluding smaller or deeper breaths. The probe was placed anterior subcostal between midclavicular and axillary lines.</w:t>
            </w:r>
          </w:p>
          <w:p w14:paraId="11C6F0E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1814757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10 MHz linear transducer.</w:t>
            </w:r>
          </w:p>
          <w:p w14:paraId="63EBC5ED"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six measurements.</w:t>
            </w:r>
          </w:p>
        </w:tc>
        <w:tc>
          <w:tcPr>
            <w:tcW w:w="531" w:type="pct"/>
          </w:tcPr>
          <w:p w14:paraId="6714F18F" w14:textId="77777777" w:rsidR="006132D9" w:rsidRPr="00FB2FEF" w:rsidRDefault="006132D9" w:rsidP="00CE2873">
            <w:pPr>
              <w:rPr>
                <w:sz w:val="18"/>
                <w:szCs w:val="18"/>
                <w:lang w:val="en-GB"/>
              </w:rPr>
            </w:pPr>
            <w:r w:rsidRPr="00FB2FEF">
              <w:rPr>
                <w:sz w:val="18"/>
                <w:szCs w:val="18"/>
                <w:lang w:val="en-GB"/>
              </w:rPr>
              <w:t>Ability to maintain SB for 48h without any level of MV support.</w:t>
            </w:r>
          </w:p>
        </w:tc>
      </w:tr>
      <w:tr w:rsidR="001F6CAB" w:rsidRPr="00FB2FEF" w14:paraId="3D4A0894" w14:textId="77777777" w:rsidTr="0044504D">
        <w:tc>
          <w:tcPr>
            <w:tcW w:w="354" w:type="pct"/>
          </w:tcPr>
          <w:p w14:paraId="425BD17C" w14:textId="5DB278DE" w:rsidR="006132D9" w:rsidRPr="00FB2FEF" w:rsidRDefault="006132D9" w:rsidP="00CE2873">
            <w:pPr>
              <w:rPr>
                <w:sz w:val="18"/>
                <w:szCs w:val="18"/>
                <w:lang w:val="en-GB"/>
              </w:rPr>
            </w:pPr>
            <w:proofErr w:type="spellStart"/>
            <w:r w:rsidRPr="00FB2FEF">
              <w:rPr>
                <w:sz w:val="18"/>
                <w:szCs w:val="18"/>
                <w:lang w:val="en-GB"/>
              </w:rPr>
              <w:t>Baess</w:t>
            </w:r>
            <w:proofErr w:type="spellEnd"/>
            <w:r w:rsidRPr="00FB2FEF">
              <w:rPr>
                <w:sz w:val="18"/>
                <w:szCs w:val="18"/>
                <w:lang w:val="en-GB"/>
              </w:rPr>
              <w:t xml:space="preserve"> 2016</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&lt;EndNote&gt;&lt;Cite&gt;&lt;Author&gt;Baess&lt;/Author&gt;&lt;Year&gt;2016&lt;/Year&gt;&lt;RecNum&gt;245&lt;/RecNum&gt;&lt;DisplayText&gt;[34]&lt;/DisplayText&gt;&lt;record&gt;&lt;rec-number&gt;245&lt;/rec-number&gt;&lt;foreign-keys&gt;&lt;key app="EN" db-id="zwdsx2sx190apyezss95pw2jdwsdd9052asd" timestamp="1642763379"&gt;245&lt;/key&gt;&lt;/foreign-keys&gt;&lt;ref-type name="Journal Article"&gt;17&lt;/ref-type&gt;&lt;contributors&gt;&lt;authors&gt;&lt;author&gt;Baess, Ayman I.&lt;/author&gt;&lt;author&gt;Abdallah, Tamer H.&lt;/author&gt;&lt;author&gt;Emara, Doaa M.&lt;/author&gt;&lt;author&gt;Hassan, Maged&lt;/author&gt;&lt;/authors&gt;&lt;/contributors&gt;&lt;titles&gt;&lt;title&gt;Diaphragmatic ultrasound as a predictor of successful extubation from mechanical ventilation: thickness, displacement, or both?&lt;/title&gt;&lt;secondary-title&gt;Egyptian Journal of Bronchology&lt;/secondary-title&gt;&lt;short-title&gt;Diaphragmatic ultrasound as a predictor of successful extubation from mechanical ventilation: thickness, displacement, or both?&lt;/short-title&gt;&lt;/titles&gt;&lt;periodical&gt;&lt;full-title&gt;Egyptian Journal of Bronchology&lt;/full-title&gt;&lt;abbr-1&gt;Egypt J Bronchol&lt;/abbr-1&gt;&lt;/periodical&gt;&lt;pages&gt;162-166&lt;/pages&gt;&lt;volume&gt;10&lt;/volume&gt;&lt;number&gt;2&lt;/number&gt;&lt;dates&gt;&lt;year&gt;2016&lt;/year&gt;&lt;pub-dates&gt;&lt;date&gt;2016/08/01&lt;/date&gt;&lt;/pub-dates&gt;&lt;/dates&gt;&lt;isbn&gt;2314-8551&lt;/isbn&gt;&lt;urls&gt;&lt;related-urls&gt;&lt;url&gt;https://doi.org/10.4103/1687-8426.184370&lt;/url&gt;&lt;/related-urls&gt;&lt;/urls&gt;&lt;electronic-resource-num&gt;10.4103/1687-8426.184370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[34]</w:t>
            </w:r>
            <w:r w:rsidRPr="00FB2FEF">
              <w:rPr>
                <w:sz w:val="18"/>
                <w:szCs w:val="18"/>
                <w:vertAlign w:val="superscript"/>
                <w:lang w:val="en-GB"/>
              </w:rPr>
              <w:fldChar w:fldCharType="end"/>
            </w:r>
          </w:p>
        </w:tc>
        <w:tc>
          <w:tcPr>
            <w:tcW w:w="309" w:type="pct"/>
          </w:tcPr>
          <w:p w14:paraId="57805D62"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728B628C" w14:textId="77777777" w:rsidR="006132D9" w:rsidRPr="00FB2FEF" w:rsidRDefault="006132D9" w:rsidP="00CE2873">
            <w:pPr>
              <w:rPr>
                <w:sz w:val="18"/>
                <w:szCs w:val="18"/>
                <w:lang w:val="en-GB"/>
              </w:rPr>
            </w:pPr>
            <w:r w:rsidRPr="00FB2FEF">
              <w:rPr>
                <w:sz w:val="18"/>
                <w:szCs w:val="18"/>
                <w:lang w:val="en-GB"/>
              </w:rPr>
              <w:t>ICU and RICU, MV (intubated) patients</w:t>
            </w:r>
          </w:p>
        </w:tc>
        <w:tc>
          <w:tcPr>
            <w:tcW w:w="302" w:type="pct"/>
          </w:tcPr>
          <w:p w14:paraId="68508EEA"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7587A329" w14:textId="77777777" w:rsidR="006132D9" w:rsidRPr="00FB2FEF" w:rsidDel="001223FF" w:rsidRDefault="006132D9" w:rsidP="00CE2873">
            <w:pPr>
              <w:rPr>
                <w:sz w:val="18"/>
                <w:szCs w:val="18"/>
                <w:lang w:val="en-GB"/>
              </w:rPr>
            </w:pPr>
            <w:r w:rsidRPr="00FB2FEF">
              <w:rPr>
                <w:sz w:val="18"/>
                <w:szCs w:val="18"/>
                <w:lang w:val="en-GB"/>
              </w:rPr>
              <w:t>3.30mm</w:t>
            </w:r>
          </w:p>
        </w:tc>
        <w:tc>
          <w:tcPr>
            <w:tcW w:w="897" w:type="pct"/>
          </w:tcPr>
          <w:p w14:paraId="6F8B5B45" w14:textId="77777777" w:rsidR="006132D9" w:rsidRPr="00FB2FEF" w:rsidRDefault="006132D9" w:rsidP="00CE2873">
            <w:pPr>
              <w:autoSpaceDE w:val="0"/>
              <w:autoSpaceDN w:val="0"/>
              <w:adjustRightInd w:val="0"/>
              <w:rPr>
                <w:sz w:val="18"/>
                <w:szCs w:val="18"/>
                <w:lang w:val="en-GB"/>
              </w:rPr>
            </w:pPr>
            <w:r w:rsidRPr="00FB2FEF">
              <w:rPr>
                <w:sz w:val="18"/>
                <w:szCs w:val="18"/>
                <w:lang w:val="en-GB"/>
              </w:rPr>
              <w:t>Ultrasound from Philips Healthcare</w:t>
            </w:r>
          </w:p>
          <w:p w14:paraId="50395E2D" w14:textId="77777777" w:rsidR="006132D9" w:rsidRPr="00FB2FEF" w:rsidRDefault="006132D9" w:rsidP="00CE2873">
            <w:pPr>
              <w:rPr>
                <w:sz w:val="18"/>
                <w:szCs w:val="18"/>
                <w:lang w:val="en-GB"/>
              </w:rPr>
            </w:pPr>
            <w:r w:rsidRPr="00FB2FEF">
              <w:rPr>
                <w:sz w:val="18"/>
                <w:szCs w:val="18"/>
                <w:lang w:val="en-GB"/>
              </w:rPr>
              <w:t>(Andover, Massachusetts, USA)</w:t>
            </w:r>
          </w:p>
        </w:tc>
        <w:tc>
          <w:tcPr>
            <w:tcW w:w="1901" w:type="pct"/>
          </w:tcPr>
          <w:p w14:paraId="43DEC4C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(45°).</w:t>
            </w:r>
          </w:p>
          <w:p w14:paraId="542FFDB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025B6F0"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at end-expiration. The probe was placed immediately below the costal margin at the midclavicular line or on the last two spaces at the anterior axillary line.</w:t>
            </w:r>
          </w:p>
          <w:p w14:paraId="51E8046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xml:space="preserve"> B-mode.</w:t>
            </w:r>
          </w:p>
          <w:p w14:paraId="4CFCEC5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2–4 MHz phased-array probe.</w:t>
            </w:r>
          </w:p>
          <w:p w14:paraId="1E04473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five measurements.</w:t>
            </w:r>
          </w:p>
        </w:tc>
        <w:tc>
          <w:tcPr>
            <w:tcW w:w="531" w:type="pct"/>
          </w:tcPr>
          <w:p w14:paraId="252CA887" w14:textId="77777777" w:rsidR="006132D9" w:rsidRPr="00FB2FEF" w:rsidRDefault="006132D9" w:rsidP="00CE2873">
            <w:pPr>
              <w:rPr>
                <w:sz w:val="18"/>
                <w:szCs w:val="18"/>
                <w:lang w:val="en-GB"/>
              </w:rPr>
            </w:pPr>
            <w:r w:rsidRPr="00FB2FEF">
              <w:rPr>
                <w:sz w:val="18"/>
                <w:szCs w:val="18"/>
                <w:lang w:val="en-GB"/>
              </w:rPr>
              <w:t xml:space="preserve">SB sustained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214292F0" w14:textId="77777777" w:rsidTr="0044504D">
        <w:tc>
          <w:tcPr>
            <w:tcW w:w="354" w:type="pct"/>
          </w:tcPr>
          <w:p w14:paraId="5C37DED2" w14:textId="110D3C95" w:rsidR="006132D9" w:rsidRPr="00FB2FEF" w:rsidRDefault="006132D9" w:rsidP="00217B6B">
            <w:pPr>
              <w:ind w:right="-103"/>
              <w:rPr>
                <w:sz w:val="18"/>
                <w:szCs w:val="18"/>
                <w:lang w:val="en-GB"/>
              </w:rPr>
            </w:pPr>
            <w:proofErr w:type="spellStart"/>
            <w:r w:rsidRPr="00FB2FEF">
              <w:rPr>
                <w:sz w:val="18"/>
                <w:szCs w:val="18"/>
                <w:lang w:val="en-GB"/>
              </w:rPr>
              <w:lastRenderedPageBreak/>
              <w:t>Cavus</w:t>
            </w:r>
            <w:proofErr w:type="spellEnd"/>
            <w:r w:rsidRPr="00FB2FEF">
              <w:rPr>
                <w:sz w:val="18"/>
                <w:szCs w:val="18"/>
                <w:lang w:val="en-GB"/>
              </w:rPr>
              <w:t xml:space="preserve"> 2022</w:t>
            </w:r>
            <w:r w:rsidRPr="00217B6B">
              <w:rPr>
                <w:sz w:val="18"/>
                <w:szCs w:val="18"/>
                <w:vertAlign w:val="superscript"/>
                <w:lang w:val="en-GB"/>
              </w:rPr>
              <w:fldChar w:fldCharType="begin"/>
            </w:r>
            <w:r w:rsidRPr="00217B6B">
              <w:rPr>
                <w:sz w:val="18"/>
                <w:szCs w:val="18"/>
                <w:vertAlign w:val="superscript"/>
                <w:lang w:val="en-GB"/>
              </w:rPr>
              <w:instrText xml:space="preserve"> ADDIN EN.CITE &lt;EndNote&gt;&lt;Cite&gt;&lt;Author&gt;Cavus&lt;/Author&gt;&lt;Year&gt;2022&lt;/Year&gt;&lt;RecNum&gt;426&lt;/RecNum&gt;&lt;DisplayText&gt;[74]&lt;/DisplayText&gt;&lt;record&gt;&lt;rec-number&gt;426&lt;/rec-number&gt;&lt;foreign-keys&gt;&lt;key app="EN" db-id="zwdsx2sx190apyezss95pw2jdwsdd9052asd" timestamp="1674484364"&gt;426&lt;/key&gt;&lt;/foreign-keys&gt;&lt;ref-type name="Journal Article"&gt;17&lt;/ref-type&gt;&lt;contributors&gt;&lt;authors&gt;&lt;author&gt;Cavus, M. A.&lt;/author&gt;&lt;author&gt;Bektas, S. G.&lt;/author&gt;&lt;author&gt;Sipahioglu, H.&lt;/author&gt;&lt;author&gt;Zararsiz, G. E.&lt;/author&gt;&lt;author&gt;Turan, S.&lt;/author&gt;&lt;/authors&gt;&lt;/contributors&gt;&lt;auth-address&gt;Univ Hlth Sci, Kayseri City Hosp, Dept Intens Care, Kayseri, Turkey&amp;#xD;Univ Hlth Sci, Ankara City Hlth Applicat &amp;amp; Res Ctr, Dept Intens Care, Ankara, Turkey&amp;#xD;Erciyes Univ, Dept Biostat, Fac Med, Kayseri, Turkey&lt;/auth-address&gt;&lt;titles&gt;&lt;title&gt;Power of diaphragm ultrasonography to predict weaning success&lt;/title&gt;&lt;secondary-title&gt;Cukurova Medical Journal&lt;/secondary-title&gt;&lt;alt-title&gt;Cukurova Med J&lt;/alt-title&gt;&lt;/titles&gt;&lt;periodical&gt;&lt;full-title&gt;Cukurova Medical Journal&lt;/full-title&gt;&lt;abbr-1&gt;Cukurova Med J&lt;/abbr-1&gt;&lt;/periodical&gt;&lt;alt-periodical&gt;&lt;full-title&gt;Cukurova Medical Journal&lt;/full-title&gt;&lt;abbr-1&gt;Cukurova Med J&lt;/abbr-1&gt;&lt;/alt-periodical&gt;&lt;pages&gt;747-755&lt;/pages&gt;&lt;volume&gt;47&lt;/volume&gt;&lt;number&gt;2&lt;/number&gt;&lt;keywords&gt;&lt;keyword&gt;diaphragmatic thickening index (dti)&lt;/keyword&gt;&lt;keyword&gt;diaphragmatic thickening fraction (dtf)&lt;/keyword&gt;&lt;keyword&gt;ultrasonography&lt;/keyword&gt;&lt;keyword&gt;rsbi (rapid shallow breathing index)&lt;/keyword&gt;&lt;keyword&gt;weaning&lt;/keyword&gt;&lt;keyword&gt;intensive care&lt;/keyword&gt;&lt;keyword&gt;mechanical ventilation&lt;/keyword&gt;&lt;keyword&gt;ultrasound&lt;/keyword&gt;&lt;keyword&gt;extubation&lt;/keyword&gt;&lt;keyword&gt;thickness&lt;/keyword&gt;&lt;/keywords&gt;&lt;dates&gt;&lt;year&gt;2022&lt;/year&gt;&lt;/dates&gt;&lt;isbn&gt;2602-3032&lt;/isbn&gt;&lt;accession-num&gt;WOS:000815481700032&lt;/accession-num&gt;&lt;urls&gt;&lt;related-urls&gt;&lt;url&gt;&amp;lt;Go to ISI&amp;gt;://WOS:000815481700032&lt;/url&gt;&lt;/related-urls&gt;&lt;/urls&gt;&lt;electronic-resource-num&gt;10.17826/cumj.1037159&lt;/electronic-resource-num&gt;&lt;language&gt;English&lt;/language&gt;&lt;/record&gt;&lt;/Cite&gt;&lt;/EndNote&gt;</w:instrText>
            </w:r>
            <w:r w:rsidRPr="00217B6B">
              <w:rPr>
                <w:sz w:val="18"/>
                <w:szCs w:val="18"/>
                <w:vertAlign w:val="superscript"/>
                <w:lang w:val="en-GB"/>
              </w:rPr>
              <w:fldChar w:fldCharType="separate"/>
            </w:r>
            <w:r w:rsidRPr="00217B6B">
              <w:rPr>
                <w:noProof/>
                <w:sz w:val="18"/>
                <w:szCs w:val="18"/>
                <w:vertAlign w:val="superscript"/>
                <w:lang w:val="en-GB"/>
              </w:rPr>
              <w:t>[74]</w:t>
            </w:r>
            <w:r w:rsidRPr="00217B6B">
              <w:rPr>
                <w:sz w:val="18"/>
                <w:szCs w:val="18"/>
                <w:vertAlign w:val="superscript"/>
                <w:lang w:val="en-GB"/>
              </w:rPr>
              <w:fldChar w:fldCharType="end"/>
            </w:r>
          </w:p>
        </w:tc>
        <w:tc>
          <w:tcPr>
            <w:tcW w:w="309" w:type="pct"/>
          </w:tcPr>
          <w:p w14:paraId="666BFBF3"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57AD7510"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3470D435" w14:textId="77777777" w:rsidR="006132D9" w:rsidRPr="00FB2FEF" w:rsidRDefault="006132D9" w:rsidP="00CE2873">
            <w:pPr>
              <w:rPr>
                <w:sz w:val="18"/>
                <w:szCs w:val="18"/>
                <w:lang w:val="en-GB"/>
              </w:rPr>
            </w:pPr>
            <w:r w:rsidRPr="00FB2FEF">
              <w:rPr>
                <w:sz w:val="18"/>
                <w:szCs w:val="18"/>
                <w:lang w:val="en-GB"/>
              </w:rPr>
              <w:t>68</w:t>
            </w:r>
          </w:p>
        </w:tc>
        <w:tc>
          <w:tcPr>
            <w:tcW w:w="351" w:type="pct"/>
          </w:tcPr>
          <w:p w14:paraId="6789D695" w14:textId="77777777" w:rsidR="006132D9" w:rsidRPr="00FB2FEF" w:rsidRDefault="006132D9" w:rsidP="00CE2873">
            <w:pPr>
              <w:rPr>
                <w:sz w:val="18"/>
                <w:szCs w:val="18"/>
                <w:lang w:val="en-GB"/>
              </w:rPr>
            </w:pPr>
            <w:r w:rsidRPr="00FB2FEF">
              <w:rPr>
                <w:sz w:val="18"/>
                <w:szCs w:val="18"/>
                <w:lang w:val="en-GB"/>
              </w:rPr>
              <w:t>6.3 mm</w:t>
            </w:r>
          </w:p>
        </w:tc>
        <w:tc>
          <w:tcPr>
            <w:tcW w:w="897" w:type="pct"/>
          </w:tcPr>
          <w:p w14:paraId="2DFA1076" w14:textId="77777777" w:rsidR="006132D9" w:rsidRPr="00FB2FEF" w:rsidRDefault="006132D9" w:rsidP="00CE2873">
            <w:pPr>
              <w:autoSpaceDE w:val="0"/>
              <w:autoSpaceDN w:val="0"/>
              <w:adjustRightInd w:val="0"/>
              <w:rPr>
                <w:sz w:val="18"/>
                <w:szCs w:val="18"/>
                <w:lang w:val="en-GB"/>
              </w:rPr>
            </w:pPr>
            <w:r w:rsidRPr="00FB2FEF">
              <w:rPr>
                <w:sz w:val="18"/>
                <w:szCs w:val="18"/>
              </w:rPr>
              <w:t xml:space="preserve">- Philips </w:t>
            </w:r>
            <w:proofErr w:type="spellStart"/>
            <w:r w:rsidRPr="00FB2FEF">
              <w:rPr>
                <w:sz w:val="18"/>
                <w:szCs w:val="18"/>
              </w:rPr>
              <w:t>ClearVue</w:t>
            </w:r>
            <w:proofErr w:type="spellEnd"/>
            <w:r w:rsidRPr="00FB2FEF">
              <w:rPr>
                <w:sz w:val="18"/>
                <w:szCs w:val="18"/>
              </w:rPr>
              <w:t xml:space="preserve"> 550 system</w:t>
            </w:r>
          </w:p>
        </w:tc>
        <w:tc>
          <w:tcPr>
            <w:tcW w:w="1901" w:type="pct"/>
          </w:tcPr>
          <w:p w14:paraId="6D563BC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20405B59"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PS ventilation (PEEP = 5 cmH2O, PS = 10 cmH2O), before 1h SBT- (T-piece trial).</w:t>
            </w:r>
          </w:p>
          <w:p w14:paraId="5FFD2A31"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measurements at end-expiration. </w:t>
            </w:r>
            <w:r w:rsidRPr="00FB2FEF">
              <w:rPr>
                <w:sz w:val="18"/>
                <w:szCs w:val="18"/>
              </w:rPr>
              <w:t>The right hemidiaphragm was visualized in the midaxillary line between the 8th and 10th intercostal spaces, at the junction of the diaphragm and the rib cage.</w:t>
            </w:r>
          </w:p>
          <w:p w14:paraId="0E4870DF"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0C1ED10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S1-4 MHz linear probe</w:t>
            </w:r>
          </w:p>
          <w:p w14:paraId="15461EB0"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serial measurements</w:t>
            </w:r>
          </w:p>
        </w:tc>
        <w:tc>
          <w:tcPr>
            <w:tcW w:w="531" w:type="pct"/>
          </w:tcPr>
          <w:p w14:paraId="3E14064D" w14:textId="77777777" w:rsidR="006132D9" w:rsidRPr="00FB2FEF" w:rsidRDefault="006132D9" w:rsidP="00CE2873">
            <w:pPr>
              <w:rPr>
                <w:sz w:val="18"/>
                <w:szCs w:val="18"/>
                <w:lang w:val="en-GB"/>
              </w:rPr>
            </w:pPr>
            <w:r w:rsidRPr="00FB2FEF">
              <w:rPr>
                <w:sz w:val="18"/>
                <w:szCs w:val="18"/>
                <w:lang w:val="en-GB"/>
              </w:rPr>
              <w:t xml:space="preserve">SB sustained &gt; 48h following </w:t>
            </w:r>
            <w:proofErr w:type="spellStart"/>
            <w:r w:rsidRPr="00FB2FEF">
              <w:rPr>
                <w:sz w:val="18"/>
                <w:szCs w:val="18"/>
                <w:lang w:val="en-GB"/>
              </w:rPr>
              <w:t>extubation</w:t>
            </w:r>
            <w:proofErr w:type="spellEnd"/>
          </w:p>
        </w:tc>
      </w:tr>
      <w:tr w:rsidR="001F6CAB" w:rsidRPr="00FB2FEF" w14:paraId="32E836D5" w14:textId="77777777" w:rsidTr="0044504D">
        <w:tc>
          <w:tcPr>
            <w:tcW w:w="354" w:type="pct"/>
          </w:tcPr>
          <w:p w14:paraId="120BC84C" w14:textId="2A41E435" w:rsidR="006132D9" w:rsidRPr="00FB2FEF" w:rsidRDefault="006132D9" w:rsidP="00217B6B">
            <w:pPr>
              <w:rPr>
                <w:sz w:val="18"/>
                <w:szCs w:val="18"/>
                <w:lang w:val="en-GB"/>
              </w:rPr>
            </w:pPr>
            <w:proofErr w:type="spellStart"/>
            <w:r w:rsidRPr="00FB2FEF">
              <w:rPr>
                <w:sz w:val="18"/>
                <w:szCs w:val="18"/>
                <w:lang w:val="en-GB"/>
              </w:rPr>
              <w:t>DiNino</w:t>
            </w:r>
            <w:proofErr w:type="spellEnd"/>
            <w:r w:rsidRPr="00FB2FEF">
              <w:rPr>
                <w:sz w:val="18"/>
                <w:szCs w:val="18"/>
                <w:lang w:val="en-GB"/>
              </w:rPr>
              <w:t xml:space="preserve"> 2014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&lt;EndNote&gt;&lt;Cite&gt;&lt;Author&gt;DiNino&lt;/Author&gt;&lt;Year&gt;2014&lt;/Year&gt;&lt;RecNum&gt;264&lt;/RecNum&gt;&lt;DisplayText&gt;[75]&lt;/DisplayText&gt;&lt;record&gt;&lt;rec-number&gt;264&lt;/rec-number&gt;&lt;foreign-keys&gt;&lt;key app="EN" db-id="zwdsx2sx190apyezss95pw2jdwsdd9052asd" timestamp="1642763379"&gt;264&lt;/key&gt;&lt;/foreign-keys&gt;&lt;ref-type name="Journal Article"&gt;17&lt;/ref-type&gt;&lt;contributors&gt;&lt;authors&gt;&lt;author&gt;DiNino, E.&lt;/author&gt;&lt;author&gt;Gartman, E. J.&lt;/author&gt;&lt;author&gt;Sethi, J. M.&lt;/author&gt;&lt;author&gt;McCool, F. D.&lt;/author&gt;&lt;/authors&gt;&lt;/contributors&gt;&lt;auth-address&gt;Memorial Hospital of Rhode Island and Brown University, , Pawtucket, Rhode Island, USA.&lt;/auth-address&gt;&lt;titles&gt;&lt;title&gt;Diaphragm ultrasound as a predictor of successful extubation from mechanical ventilation&lt;/title&gt;&lt;secondary-title&gt;Thorax&lt;/secondary-title&gt;&lt;short-title&gt;Diaphragm ultrasound as a predictor of successful extubation from mechanical ventilation&lt;/short-title&gt;&lt;/titles&gt;&lt;periodical&gt;&lt;full-title&gt;Thorax&lt;/full-title&gt;&lt;/periodical&gt;&lt;pages&gt;423-7&lt;/pages&gt;&lt;volume&gt;69&lt;/volume&gt;&lt;number&gt;5&lt;/number&gt;&lt;edition&gt;20131223&lt;/edition&gt;&lt;keywords&gt;&lt;keyword&gt;Aged&lt;/keyword&gt;&lt;keyword&gt;Airway Extubation/methods/*standards&lt;/keyword&gt;&lt;keyword&gt;Critical Illness/*therapy&lt;/keyword&gt;&lt;keyword&gt;Diaphragm/*diagnostic imaging&lt;/keyword&gt;&lt;keyword&gt;Female&lt;/keyword&gt;&lt;keyword&gt;Follow-Up Studies&lt;/keyword&gt;&lt;keyword&gt;Humans&lt;/keyword&gt;&lt;keyword&gt;Male&lt;/keyword&gt;&lt;keyword&gt;Prospective Studies&lt;/keyword&gt;&lt;keyword&gt;ROC Curve&lt;/keyword&gt;&lt;keyword&gt;*Respiration&lt;/keyword&gt;&lt;keyword&gt;*Respiration, Artificial&lt;/keyword&gt;&lt;keyword&gt;Ultrasonography&lt;/keyword&gt;&lt;keyword&gt;Ventilator Weaning/*methods&lt;/keyword&gt;&lt;keyword&gt;Respiratory Muscles&lt;/keyword&gt;&lt;/keywords&gt;&lt;dates&gt;&lt;year&gt;2014&lt;/year&gt;&lt;pub-dates&gt;&lt;date&gt;May&lt;/date&gt;&lt;/pub-dates&gt;&lt;/dates&gt;&lt;isbn&gt;0040-6376&lt;/isbn&gt;&lt;accession-num&gt;24365607&lt;/accession-num&gt;&lt;urls&gt;&lt;/urls&gt;&lt;electronic-resource-num&gt;10.1136/thoraxjnl-2013-204111&amp;#xD;10.1136/thoraxjnl-2013-204111. Epub 2013 Dec 23.&lt;/electronic-resource-num&gt;&lt;remote-database-provider&gt;Nlm&lt;/remote-database-provider&gt;&lt;language&gt;eng&lt;/language&gt;&lt;/record&gt;&lt;/Cite&gt;&lt;/EndNote&gt;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[75]</w:t>
            </w:r>
            <w:r w:rsidRPr="00FB2FEF">
              <w:rPr>
                <w:sz w:val="18"/>
                <w:szCs w:val="18"/>
                <w:vertAlign w:val="superscript"/>
                <w:lang w:val="en-GB"/>
              </w:rPr>
              <w:fldChar w:fldCharType="end"/>
            </w:r>
          </w:p>
        </w:tc>
        <w:tc>
          <w:tcPr>
            <w:tcW w:w="309" w:type="pct"/>
          </w:tcPr>
          <w:p w14:paraId="690FCD8B"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1E4D47B5"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15C4A80C" w14:textId="77777777" w:rsidR="006132D9" w:rsidRPr="00FB2FEF" w:rsidRDefault="006132D9" w:rsidP="00CE2873">
            <w:pPr>
              <w:rPr>
                <w:sz w:val="18"/>
                <w:szCs w:val="18"/>
                <w:lang w:val="en-GB"/>
              </w:rPr>
            </w:pPr>
            <w:r w:rsidRPr="00FB2FEF">
              <w:rPr>
                <w:sz w:val="18"/>
                <w:szCs w:val="18"/>
                <w:lang w:val="en-GB"/>
              </w:rPr>
              <w:t>63</w:t>
            </w:r>
          </w:p>
        </w:tc>
        <w:tc>
          <w:tcPr>
            <w:tcW w:w="351" w:type="pct"/>
          </w:tcPr>
          <w:p w14:paraId="346F9E2A" w14:textId="77777777" w:rsidR="006132D9" w:rsidRPr="00FB2FEF" w:rsidDel="00A10A32" w:rsidRDefault="006132D9" w:rsidP="00CE2873">
            <w:pPr>
              <w:rPr>
                <w:sz w:val="18"/>
                <w:szCs w:val="18"/>
                <w:lang w:val="en-GB"/>
              </w:rPr>
            </w:pPr>
            <w:r w:rsidRPr="00FB2FEF">
              <w:rPr>
                <w:sz w:val="18"/>
                <w:szCs w:val="18"/>
                <w:lang w:val="en-GB"/>
              </w:rPr>
              <w:t>1.70mm</w:t>
            </w:r>
          </w:p>
        </w:tc>
        <w:tc>
          <w:tcPr>
            <w:tcW w:w="897" w:type="pct"/>
          </w:tcPr>
          <w:p w14:paraId="391387E0" w14:textId="77777777" w:rsidR="006132D9" w:rsidRPr="00FB2FEF" w:rsidRDefault="006132D9" w:rsidP="00CE2873">
            <w:pPr>
              <w:shd w:val="clear" w:color="auto" w:fill="FFFFFF"/>
              <w:rPr>
                <w:sz w:val="18"/>
                <w:szCs w:val="18"/>
                <w:lang w:val="en-GB"/>
              </w:rPr>
            </w:pPr>
            <w:r w:rsidRPr="00FB2FEF">
              <w:rPr>
                <w:sz w:val="18"/>
                <w:szCs w:val="18"/>
                <w:lang w:val="en-GB"/>
              </w:rPr>
              <w:t>LOGIQ Book (GE</w:t>
            </w:r>
          </w:p>
          <w:p w14:paraId="3D507551" w14:textId="77777777" w:rsidR="006132D9" w:rsidRPr="00FB2FEF" w:rsidRDefault="006132D9" w:rsidP="00CE2873">
            <w:pPr>
              <w:shd w:val="clear" w:color="auto" w:fill="FFFFFF"/>
              <w:rPr>
                <w:sz w:val="18"/>
                <w:szCs w:val="18"/>
                <w:lang w:val="en-GB"/>
              </w:rPr>
            </w:pPr>
            <w:r w:rsidRPr="00FB2FEF">
              <w:rPr>
                <w:sz w:val="18"/>
                <w:szCs w:val="18"/>
                <w:lang w:val="en-GB"/>
              </w:rPr>
              <w:t>Healthcare, Waukesha, Wisconsin, USA)</w:t>
            </w:r>
          </w:p>
          <w:p w14:paraId="52B16F34" w14:textId="77777777" w:rsidR="006132D9" w:rsidRPr="00FB2FEF" w:rsidRDefault="006132D9" w:rsidP="00CE2873">
            <w:pPr>
              <w:rPr>
                <w:sz w:val="18"/>
                <w:szCs w:val="18"/>
                <w:lang w:val="en-GB"/>
              </w:rPr>
            </w:pPr>
          </w:p>
        </w:tc>
        <w:tc>
          <w:tcPr>
            <w:tcW w:w="1901" w:type="pct"/>
          </w:tcPr>
          <w:p w14:paraId="7C04025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40DBC03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496ADA2C"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at end-expiration. The probe was placed at the zone of apposition of the diaphragm and rib cage in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 xml:space="preserve">th </w:t>
            </w:r>
            <w:r w:rsidRPr="00FB2FEF">
              <w:rPr>
                <w:sz w:val="18"/>
                <w:szCs w:val="18"/>
                <w:lang w:val="en-GB"/>
              </w:rPr>
              <w:t>intercostal spaces.</w:t>
            </w:r>
          </w:p>
          <w:p w14:paraId="2340A70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025541C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7–10 MHz linear probe.</w:t>
            </w:r>
          </w:p>
          <w:p w14:paraId="1BC8BDD8"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to five measurements.</w:t>
            </w:r>
          </w:p>
        </w:tc>
        <w:tc>
          <w:tcPr>
            <w:tcW w:w="531" w:type="pct"/>
          </w:tcPr>
          <w:p w14:paraId="7F27BF70" w14:textId="77777777" w:rsidR="006132D9" w:rsidRPr="00FB2FEF" w:rsidRDefault="006132D9" w:rsidP="00CE2873">
            <w:pPr>
              <w:rPr>
                <w:sz w:val="18"/>
                <w:szCs w:val="18"/>
                <w:lang w:val="en-GB"/>
              </w:rPr>
            </w:pPr>
            <w:r w:rsidRPr="00FB2FEF">
              <w:rPr>
                <w:sz w:val="18"/>
                <w:szCs w:val="18"/>
                <w:lang w:val="en-GB"/>
              </w:rPr>
              <w:t xml:space="preserve">SB &gt;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4AED5CBC" w14:textId="77777777" w:rsidTr="0044504D">
        <w:tc>
          <w:tcPr>
            <w:tcW w:w="354" w:type="pct"/>
          </w:tcPr>
          <w:p w14:paraId="118C48B2" w14:textId="2A7F0EDF" w:rsidR="006132D9" w:rsidRPr="00FB2FEF" w:rsidRDefault="006132D9" w:rsidP="00CE2873">
            <w:pPr>
              <w:ind w:right="-199"/>
              <w:rPr>
                <w:sz w:val="18"/>
                <w:szCs w:val="18"/>
                <w:lang w:val="en-GB"/>
              </w:rPr>
            </w:pPr>
            <w:r w:rsidRPr="00FB2FEF">
              <w:rPr>
                <w:sz w:val="18"/>
                <w:szCs w:val="18"/>
                <w:lang w:val="en-GB"/>
              </w:rPr>
              <w:t>Er 2021</w:t>
            </w:r>
            <w:r w:rsidRPr="00217B6B">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217B6B">
              <w:rPr>
                <w:sz w:val="18"/>
                <w:szCs w:val="18"/>
                <w:vertAlign w:val="superscript"/>
                <w:lang w:val="en-GB"/>
              </w:rPr>
              <w:instrText xml:space="preserve"> ADDIN EN.CITE </w:instrText>
            </w:r>
            <w:r w:rsidRPr="00217B6B">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217B6B">
              <w:rPr>
                <w:sz w:val="18"/>
                <w:szCs w:val="18"/>
                <w:vertAlign w:val="superscript"/>
                <w:lang w:val="en-GB"/>
              </w:rPr>
              <w:instrText xml:space="preserve"> ADDIN EN.CITE.DATA </w:instrText>
            </w:r>
            <w:r w:rsidRPr="00217B6B">
              <w:rPr>
                <w:sz w:val="18"/>
                <w:szCs w:val="18"/>
                <w:vertAlign w:val="superscript"/>
                <w:lang w:val="en-GB"/>
              </w:rPr>
            </w:r>
            <w:r w:rsidRPr="00217B6B">
              <w:rPr>
                <w:sz w:val="18"/>
                <w:szCs w:val="18"/>
                <w:vertAlign w:val="superscript"/>
                <w:lang w:val="en-GB"/>
              </w:rPr>
              <w:fldChar w:fldCharType="end"/>
            </w:r>
            <w:r w:rsidRPr="00217B6B">
              <w:rPr>
                <w:sz w:val="18"/>
                <w:szCs w:val="18"/>
                <w:vertAlign w:val="superscript"/>
                <w:lang w:val="en-GB"/>
              </w:rPr>
            </w:r>
            <w:r w:rsidRPr="00217B6B">
              <w:rPr>
                <w:sz w:val="18"/>
                <w:szCs w:val="18"/>
                <w:vertAlign w:val="superscript"/>
                <w:lang w:val="en-GB"/>
              </w:rPr>
              <w:fldChar w:fldCharType="separate"/>
            </w:r>
            <w:r w:rsidRPr="00217B6B">
              <w:rPr>
                <w:noProof/>
                <w:sz w:val="18"/>
                <w:szCs w:val="18"/>
                <w:vertAlign w:val="superscript"/>
                <w:lang w:val="en-GB"/>
              </w:rPr>
              <w:t>[40]</w:t>
            </w:r>
            <w:r w:rsidRPr="00217B6B">
              <w:rPr>
                <w:sz w:val="18"/>
                <w:szCs w:val="18"/>
                <w:vertAlign w:val="superscript"/>
                <w:lang w:val="en-GB"/>
              </w:rPr>
              <w:fldChar w:fldCharType="end"/>
            </w:r>
          </w:p>
        </w:tc>
        <w:tc>
          <w:tcPr>
            <w:tcW w:w="309" w:type="pct"/>
          </w:tcPr>
          <w:p w14:paraId="4DCD9ACC"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63B85E8C"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331003EA" w14:textId="77777777" w:rsidR="006132D9" w:rsidRPr="00FB2FEF" w:rsidRDefault="006132D9" w:rsidP="00CE2873">
            <w:pPr>
              <w:rPr>
                <w:sz w:val="18"/>
                <w:szCs w:val="18"/>
                <w:lang w:val="en-GB"/>
              </w:rPr>
            </w:pPr>
            <w:r w:rsidRPr="00FB2FEF">
              <w:rPr>
                <w:sz w:val="18"/>
                <w:szCs w:val="18"/>
                <w:lang w:val="en-GB"/>
              </w:rPr>
              <w:t>38</w:t>
            </w:r>
          </w:p>
        </w:tc>
        <w:tc>
          <w:tcPr>
            <w:tcW w:w="351" w:type="pct"/>
          </w:tcPr>
          <w:p w14:paraId="087306CC" w14:textId="77777777" w:rsidR="006132D9" w:rsidRPr="00FB2FEF" w:rsidRDefault="006132D9" w:rsidP="00CE2873">
            <w:pPr>
              <w:rPr>
                <w:sz w:val="18"/>
                <w:szCs w:val="18"/>
                <w:lang w:val="en-GB"/>
              </w:rPr>
            </w:pPr>
            <w:r w:rsidRPr="00FB2FEF">
              <w:rPr>
                <w:sz w:val="18"/>
                <w:szCs w:val="18"/>
                <w:lang w:val="en-GB"/>
              </w:rPr>
              <w:t>3.30 mm†</w:t>
            </w:r>
          </w:p>
          <w:p w14:paraId="3FD86AF8" w14:textId="77777777" w:rsidR="006132D9" w:rsidRPr="00FB2FEF" w:rsidRDefault="006132D9" w:rsidP="00CE2873">
            <w:pPr>
              <w:rPr>
                <w:sz w:val="18"/>
                <w:szCs w:val="18"/>
                <w:lang w:val="en-GB"/>
              </w:rPr>
            </w:pPr>
          </w:p>
        </w:tc>
        <w:tc>
          <w:tcPr>
            <w:tcW w:w="897" w:type="pct"/>
          </w:tcPr>
          <w:p w14:paraId="6C8C8209" w14:textId="77777777" w:rsidR="006132D9" w:rsidRPr="00FB2FEF" w:rsidRDefault="006132D9" w:rsidP="00CE2873">
            <w:pPr>
              <w:shd w:val="clear" w:color="auto" w:fill="FFFFFF"/>
              <w:rPr>
                <w:sz w:val="18"/>
                <w:szCs w:val="18"/>
                <w:lang w:val="en-GB"/>
              </w:rPr>
            </w:pPr>
            <w:r w:rsidRPr="00FB2FEF">
              <w:rPr>
                <w:sz w:val="18"/>
                <w:szCs w:val="18"/>
              </w:rPr>
              <w:t xml:space="preserve">- </w:t>
            </w:r>
            <w:proofErr w:type="spellStart"/>
            <w:r w:rsidRPr="00FB2FEF">
              <w:rPr>
                <w:sz w:val="18"/>
                <w:szCs w:val="18"/>
              </w:rPr>
              <w:t>Acuson</w:t>
            </w:r>
            <w:proofErr w:type="spellEnd"/>
            <w:r w:rsidRPr="00FB2FEF">
              <w:rPr>
                <w:sz w:val="18"/>
                <w:szCs w:val="18"/>
              </w:rPr>
              <w:t xml:space="preserve"> X700, Siemens</w:t>
            </w:r>
          </w:p>
        </w:tc>
        <w:tc>
          <w:tcPr>
            <w:tcW w:w="1901" w:type="pct"/>
          </w:tcPr>
          <w:p w14:paraId="65657A3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p>
          <w:p w14:paraId="010EA65E"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within 36h after intubation.</w:t>
            </w:r>
          </w:p>
          <w:p w14:paraId="2A11067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were done at end-expiration during breaths with a tidal volume of 6-8ml/kg of ideal body weight. The probe was placed between anterior and mid-axillary lines at level of 9-10</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w:t>
            </w:r>
          </w:p>
          <w:p w14:paraId="6A31E46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17148C0B"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10.7 MHz linear probe.</w:t>
            </w:r>
          </w:p>
          <w:p w14:paraId="0A4D2F68"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value of three consecutive measurements.</w:t>
            </w:r>
          </w:p>
        </w:tc>
        <w:tc>
          <w:tcPr>
            <w:tcW w:w="531" w:type="pct"/>
          </w:tcPr>
          <w:p w14:paraId="4E205F1B" w14:textId="77777777" w:rsidR="006132D9" w:rsidRPr="00FB2FEF" w:rsidRDefault="006132D9" w:rsidP="00CE2873">
            <w:pPr>
              <w:rPr>
                <w:sz w:val="18"/>
                <w:szCs w:val="18"/>
                <w:lang w:val="en-GB"/>
              </w:rPr>
            </w:pPr>
            <w:r w:rsidRPr="00FB2FEF">
              <w:rPr>
                <w:sz w:val="18"/>
                <w:szCs w:val="18"/>
                <w:lang w:val="en-GB"/>
              </w:rPr>
              <w:t xml:space="preserve">No reintubation or death within 7 days after </w:t>
            </w:r>
            <w:proofErr w:type="spellStart"/>
            <w:r w:rsidRPr="00FB2FEF">
              <w:rPr>
                <w:sz w:val="18"/>
                <w:szCs w:val="18"/>
                <w:lang w:val="en-GB"/>
              </w:rPr>
              <w:t>extubation</w:t>
            </w:r>
            <w:proofErr w:type="spellEnd"/>
          </w:p>
        </w:tc>
      </w:tr>
      <w:tr w:rsidR="001F6CAB" w:rsidRPr="00FB2FEF" w14:paraId="250E2B16" w14:textId="77777777" w:rsidTr="0044504D">
        <w:tc>
          <w:tcPr>
            <w:tcW w:w="354" w:type="pct"/>
          </w:tcPr>
          <w:p w14:paraId="0F0B6E8B" w14:textId="09E92E28" w:rsidR="006132D9" w:rsidRPr="00FB2FEF" w:rsidRDefault="006132D9" w:rsidP="00CE2873">
            <w:pPr>
              <w:ind w:right="-199"/>
              <w:rPr>
                <w:sz w:val="18"/>
                <w:szCs w:val="18"/>
                <w:lang w:val="en-GB"/>
              </w:rPr>
            </w:pPr>
            <w:proofErr w:type="spellStart"/>
            <w:r w:rsidRPr="00FB2FEF">
              <w:rPr>
                <w:sz w:val="18"/>
                <w:szCs w:val="18"/>
                <w:lang w:val="en-GB"/>
              </w:rPr>
              <w:t>Farghaly</w:t>
            </w:r>
            <w:proofErr w:type="spellEnd"/>
            <w:r w:rsidRPr="00FB2FEF">
              <w:rPr>
                <w:sz w:val="18"/>
                <w:szCs w:val="18"/>
                <w:lang w:val="en-GB"/>
              </w:rPr>
              <w:t xml:space="preserve"> 2017</w: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[3]</w:t>
            </w:r>
            <w:r w:rsidRPr="00FB2FEF">
              <w:rPr>
                <w:sz w:val="18"/>
                <w:szCs w:val="18"/>
                <w:vertAlign w:val="superscript"/>
                <w:lang w:val="en-GB"/>
              </w:rPr>
              <w:fldChar w:fldCharType="end"/>
            </w:r>
          </w:p>
        </w:tc>
        <w:tc>
          <w:tcPr>
            <w:tcW w:w="309" w:type="pct"/>
          </w:tcPr>
          <w:p w14:paraId="449C8098"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42FE269A"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2B1BC48D" w14:textId="77777777" w:rsidR="006132D9" w:rsidRPr="00FB2FEF" w:rsidRDefault="006132D9" w:rsidP="00CE2873">
            <w:pPr>
              <w:rPr>
                <w:sz w:val="18"/>
                <w:szCs w:val="18"/>
                <w:lang w:val="en-GB"/>
              </w:rPr>
            </w:pPr>
            <w:r w:rsidRPr="00FB2FEF">
              <w:rPr>
                <w:sz w:val="18"/>
                <w:szCs w:val="18"/>
                <w:lang w:val="en-GB"/>
              </w:rPr>
              <w:t>54</w:t>
            </w:r>
          </w:p>
          <w:p w14:paraId="6350308F" w14:textId="77777777" w:rsidR="006132D9" w:rsidRPr="00FB2FEF" w:rsidRDefault="006132D9" w:rsidP="00CE2873">
            <w:pPr>
              <w:rPr>
                <w:sz w:val="18"/>
                <w:szCs w:val="18"/>
                <w:lang w:val="en-GB"/>
              </w:rPr>
            </w:pPr>
          </w:p>
        </w:tc>
        <w:tc>
          <w:tcPr>
            <w:tcW w:w="351" w:type="pct"/>
          </w:tcPr>
          <w:p w14:paraId="1663C7E7" w14:textId="77777777" w:rsidR="006132D9" w:rsidRPr="00FB2FEF" w:rsidRDefault="006132D9" w:rsidP="00CE2873">
            <w:pPr>
              <w:rPr>
                <w:sz w:val="18"/>
                <w:szCs w:val="18"/>
                <w:lang w:val="en-GB"/>
              </w:rPr>
            </w:pPr>
            <w:r w:rsidRPr="00FB2FEF">
              <w:rPr>
                <w:sz w:val="18"/>
                <w:szCs w:val="18"/>
                <w:lang w:val="en-GB"/>
              </w:rPr>
              <w:t>10.5mm</w:t>
            </w:r>
          </w:p>
          <w:p w14:paraId="0CF89641" w14:textId="77777777" w:rsidR="006132D9" w:rsidRPr="00FB2FEF" w:rsidRDefault="006132D9" w:rsidP="00CE2873">
            <w:pPr>
              <w:rPr>
                <w:sz w:val="18"/>
                <w:szCs w:val="18"/>
                <w:lang w:val="en-GB"/>
              </w:rPr>
            </w:pPr>
          </w:p>
        </w:tc>
        <w:tc>
          <w:tcPr>
            <w:tcW w:w="897" w:type="pct"/>
          </w:tcPr>
          <w:p w14:paraId="37A8EAF8" w14:textId="77777777" w:rsidR="006132D9" w:rsidRPr="00FB2FEF" w:rsidRDefault="006132D9" w:rsidP="00CE2873">
            <w:pPr>
              <w:shd w:val="clear" w:color="auto" w:fill="FFFFFF"/>
              <w:rPr>
                <w:sz w:val="18"/>
                <w:szCs w:val="18"/>
                <w:lang w:val="en-GB"/>
              </w:rPr>
            </w:pPr>
            <w:r w:rsidRPr="00FB2FEF">
              <w:rPr>
                <w:sz w:val="18"/>
                <w:szCs w:val="18"/>
                <w:lang w:val="en-GB"/>
              </w:rPr>
              <w:t xml:space="preserve">Samsung </w:t>
            </w:r>
            <w:proofErr w:type="spellStart"/>
            <w:r w:rsidRPr="00FB2FEF">
              <w:rPr>
                <w:sz w:val="18"/>
                <w:szCs w:val="18"/>
                <w:lang w:val="en-GB"/>
              </w:rPr>
              <w:t>Medison</w:t>
            </w:r>
            <w:proofErr w:type="spellEnd"/>
            <w:r w:rsidRPr="00FB2FEF">
              <w:rPr>
                <w:sz w:val="18"/>
                <w:szCs w:val="18"/>
                <w:lang w:val="en-GB"/>
              </w:rPr>
              <w:t xml:space="preserve"> Sono Ace R3 ultrasound system (Samsung company, Seoul, South Korea)</w:t>
            </w:r>
          </w:p>
        </w:tc>
        <w:tc>
          <w:tcPr>
            <w:tcW w:w="1901" w:type="pct"/>
          </w:tcPr>
          <w:p w14:paraId="664AFE23"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(45°).</w:t>
            </w:r>
          </w:p>
          <w:p w14:paraId="660480F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5D3A3E5"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at end-expiration during tidal breathing. The probe was placed at the zone of apposition perpendicular to the chest wall, in the 8</w:t>
            </w:r>
            <w:r w:rsidRPr="00FB2FEF">
              <w:rPr>
                <w:sz w:val="18"/>
                <w:szCs w:val="18"/>
                <w:vertAlign w:val="superscript"/>
                <w:lang w:val="en-GB"/>
              </w:rPr>
              <w:t>th</w:t>
            </w:r>
            <w:r w:rsidRPr="00FB2FEF">
              <w:rPr>
                <w:sz w:val="18"/>
                <w:szCs w:val="18"/>
                <w:lang w:val="en-GB"/>
              </w:rPr>
              <w:t xml:space="preserve"> and 9</w:t>
            </w:r>
            <w:r w:rsidRPr="00FB2FEF">
              <w:rPr>
                <w:sz w:val="18"/>
                <w:szCs w:val="18"/>
                <w:vertAlign w:val="superscript"/>
                <w:lang w:val="en-GB"/>
              </w:rPr>
              <w:t>th</w:t>
            </w:r>
            <w:r w:rsidRPr="00FB2FEF">
              <w:rPr>
                <w:sz w:val="18"/>
                <w:szCs w:val="18"/>
                <w:lang w:val="en-GB"/>
              </w:rPr>
              <w:t xml:space="preserve"> intercostal space between anterior axillary and midaxillary line.</w:t>
            </w:r>
          </w:p>
          <w:p w14:paraId="33437C2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3EFFD17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 MHz probe.</w:t>
            </w:r>
          </w:p>
          <w:p w14:paraId="7712C8FE"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26B5BC86" w14:textId="77777777" w:rsidR="006132D9" w:rsidRPr="00FB2FEF" w:rsidRDefault="006132D9" w:rsidP="00CE2873">
            <w:pPr>
              <w:rPr>
                <w:sz w:val="18"/>
                <w:szCs w:val="18"/>
                <w:lang w:val="en-GB"/>
              </w:rPr>
            </w:pPr>
            <w:r w:rsidRPr="00FB2FEF">
              <w:rPr>
                <w:sz w:val="18"/>
                <w:szCs w:val="18"/>
                <w:lang w:val="en-GB"/>
              </w:rPr>
              <w:t xml:space="preserve">Maintenance of 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7502BC5B" w14:textId="77777777" w:rsidTr="0044504D">
        <w:tc>
          <w:tcPr>
            <w:tcW w:w="354" w:type="pct"/>
          </w:tcPr>
          <w:p w14:paraId="7BD409E8" w14:textId="77777777" w:rsidR="006132D9" w:rsidRDefault="006132D9" w:rsidP="00217B6B">
            <w:pPr>
              <w:ind w:right="-103"/>
              <w:rPr>
                <w:sz w:val="18"/>
                <w:szCs w:val="18"/>
                <w:lang w:val="fr-BE"/>
              </w:rPr>
            </w:pPr>
            <w:proofErr w:type="spellStart"/>
            <w:r w:rsidRPr="00FB2FEF">
              <w:rPr>
                <w:sz w:val="18"/>
                <w:szCs w:val="18"/>
                <w:lang w:val="fr-BE"/>
              </w:rPr>
              <w:t>Fossat</w:t>
            </w:r>
            <w:proofErr w:type="spellEnd"/>
            <w:r w:rsidRPr="00FB2FEF">
              <w:rPr>
                <w:sz w:val="18"/>
                <w:szCs w:val="18"/>
                <w:lang w:val="fr-BE"/>
              </w:rPr>
              <w:t xml:space="preserve"> 2022</w:t>
            </w:r>
            <w:r w:rsidRPr="00217B6B">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217B6B">
              <w:rPr>
                <w:sz w:val="18"/>
                <w:szCs w:val="18"/>
                <w:vertAlign w:val="superscript"/>
                <w:lang w:val="fr-BE"/>
              </w:rPr>
              <w:instrText xml:space="preserve"> ADDIN EN.CITE </w:instrText>
            </w:r>
            <w:r w:rsidRPr="00217B6B">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217B6B">
              <w:rPr>
                <w:sz w:val="18"/>
                <w:szCs w:val="18"/>
                <w:vertAlign w:val="superscript"/>
                <w:lang w:val="fr-BE"/>
              </w:rPr>
              <w:instrText xml:space="preserve"> ADDIN EN.CITE.DATA </w:instrText>
            </w:r>
            <w:r w:rsidRPr="00217B6B">
              <w:rPr>
                <w:sz w:val="18"/>
                <w:szCs w:val="18"/>
                <w:vertAlign w:val="superscript"/>
                <w:lang w:val="fr-BE"/>
              </w:rPr>
            </w:r>
            <w:r w:rsidRPr="00217B6B">
              <w:rPr>
                <w:sz w:val="18"/>
                <w:szCs w:val="18"/>
                <w:vertAlign w:val="superscript"/>
                <w:lang w:val="fr-BE"/>
              </w:rPr>
              <w:fldChar w:fldCharType="end"/>
            </w:r>
            <w:r w:rsidRPr="00217B6B">
              <w:rPr>
                <w:sz w:val="18"/>
                <w:szCs w:val="18"/>
                <w:vertAlign w:val="superscript"/>
                <w:lang w:val="fr-BE"/>
              </w:rPr>
            </w:r>
            <w:r w:rsidRPr="00217B6B">
              <w:rPr>
                <w:sz w:val="18"/>
                <w:szCs w:val="18"/>
                <w:vertAlign w:val="superscript"/>
                <w:lang w:val="fr-BE"/>
              </w:rPr>
              <w:fldChar w:fldCharType="separate"/>
            </w:r>
            <w:r w:rsidRPr="00217B6B">
              <w:rPr>
                <w:noProof/>
                <w:sz w:val="18"/>
                <w:szCs w:val="18"/>
                <w:vertAlign w:val="superscript"/>
                <w:lang w:val="fr-BE"/>
              </w:rPr>
              <w:t>[41]</w:t>
            </w:r>
            <w:r w:rsidRPr="00217B6B">
              <w:rPr>
                <w:sz w:val="18"/>
                <w:szCs w:val="18"/>
                <w:vertAlign w:val="superscript"/>
                <w:lang w:val="fr-BE"/>
              </w:rPr>
              <w:fldChar w:fldCharType="end"/>
            </w:r>
          </w:p>
          <w:p w14:paraId="0BE000BF" w14:textId="77777777" w:rsidR="0044504D" w:rsidRDefault="0044504D" w:rsidP="00CE2873">
            <w:pPr>
              <w:ind w:right="-199"/>
              <w:rPr>
                <w:sz w:val="18"/>
                <w:szCs w:val="18"/>
                <w:lang w:val="fr-BE"/>
              </w:rPr>
            </w:pPr>
          </w:p>
          <w:p w14:paraId="5186F410" w14:textId="77777777" w:rsidR="0044504D" w:rsidRDefault="0044504D" w:rsidP="00CE2873">
            <w:pPr>
              <w:ind w:right="-199"/>
              <w:rPr>
                <w:sz w:val="18"/>
                <w:szCs w:val="18"/>
                <w:lang w:val="fr-BE"/>
              </w:rPr>
            </w:pPr>
          </w:p>
          <w:p w14:paraId="67174D53" w14:textId="77777777" w:rsidR="0044504D" w:rsidRDefault="0044504D" w:rsidP="00CE2873">
            <w:pPr>
              <w:ind w:right="-199"/>
              <w:rPr>
                <w:sz w:val="18"/>
                <w:szCs w:val="18"/>
                <w:lang w:val="fr-BE"/>
              </w:rPr>
            </w:pPr>
          </w:p>
          <w:p w14:paraId="50988B30" w14:textId="77777777" w:rsidR="0044504D" w:rsidRDefault="0044504D" w:rsidP="00CE2873">
            <w:pPr>
              <w:ind w:right="-199"/>
              <w:rPr>
                <w:sz w:val="18"/>
                <w:szCs w:val="18"/>
                <w:lang w:val="fr-BE"/>
              </w:rPr>
            </w:pPr>
          </w:p>
          <w:p w14:paraId="09371702" w14:textId="77777777" w:rsidR="0044504D" w:rsidRDefault="0044504D" w:rsidP="00CE2873">
            <w:pPr>
              <w:ind w:right="-199"/>
              <w:rPr>
                <w:sz w:val="18"/>
                <w:szCs w:val="18"/>
                <w:lang w:val="fr-BE"/>
              </w:rPr>
            </w:pPr>
          </w:p>
          <w:p w14:paraId="6E2F09E1" w14:textId="77777777" w:rsidR="0044504D" w:rsidRDefault="0044504D" w:rsidP="00CE2873">
            <w:pPr>
              <w:ind w:right="-199"/>
              <w:rPr>
                <w:sz w:val="18"/>
                <w:szCs w:val="18"/>
                <w:lang w:val="fr-BE"/>
              </w:rPr>
            </w:pPr>
          </w:p>
          <w:p w14:paraId="5B8DB666" w14:textId="77777777" w:rsidR="0044504D" w:rsidRDefault="0044504D" w:rsidP="00CE2873">
            <w:pPr>
              <w:ind w:right="-199"/>
              <w:rPr>
                <w:sz w:val="18"/>
                <w:szCs w:val="18"/>
                <w:lang w:val="fr-BE"/>
              </w:rPr>
            </w:pPr>
          </w:p>
          <w:p w14:paraId="71B2CDB5" w14:textId="77777777" w:rsidR="0044504D" w:rsidRDefault="0044504D" w:rsidP="00CE2873">
            <w:pPr>
              <w:ind w:right="-199"/>
              <w:rPr>
                <w:sz w:val="18"/>
                <w:szCs w:val="18"/>
                <w:lang w:val="fr-BE"/>
              </w:rPr>
            </w:pPr>
          </w:p>
          <w:p w14:paraId="2B97ACA2" w14:textId="2FE1CA86" w:rsidR="0044504D" w:rsidRPr="00FB2FEF" w:rsidRDefault="0044504D" w:rsidP="00CE2873">
            <w:pPr>
              <w:ind w:right="-199"/>
              <w:rPr>
                <w:sz w:val="18"/>
                <w:szCs w:val="18"/>
                <w:lang w:val="en-GB"/>
              </w:rPr>
            </w:pPr>
          </w:p>
        </w:tc>
        <w:tc>
          <w:tcPr>
            <w:tcW w:w="309" w:type="pct"/>
          </w:tcPr>
          <w:p w14:paraId="74C67AD2"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7D62BE6D"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50304A6A" w14:textId="77777777" w:rsidR="006132D9" w:rsidRPr="00FB2FEF" w:rsidRDefault="006132D9" w:rsidP="00CE2873">
            <w:pPr>
              <w:rPr>
                <w:sz w:val="18"/>
                <w:szCs w:val="18"/>
                <w:lang w:val="en-GB"/>
              </w:rPr>
            </w:pPr>
            <w:r w:rsidRPr="00FB2FEF">
              <w:rPr>
                <w:sz w:val="18"/>
                <w:szCs w:val="18"/>
                <w:lang w:val="en-GB"/>
              </w:rPr>
              <w:t>79</w:t>
            </w:r>
          </w:p>
        </w:tc>
        <w:tc>
          <w:tcPr>
            <w:tcW w:w="351" w:type="pct"/>
          </w:tcPr>
          <w:p w14:paraId="67A3B739" w14:textId="77777777" w:rsidR="006132D9" w:rsidRPr="00FB2FEF" w:rsidRDefault="006132D9" w:rsidP="00CE2873">
            <w:pPr>
              <w:rPr>
                <w:sz w:val="18"/>
                <w:szCs w:val="18"/>
                <w:lang w:val="en-GB"/>
              </w:rPr>
            </w:pPr>
            <w:r w:rsidRPr="00FB2FEF">
              <w:rPr>
                <w:sz w:val="18"/>
                <w:szCs w:val="18"/>
                <w:lang w:val="en-GB"/>
              </w:rPr>
              <w:t>3.30mm†</w:t>
            </w:r>
          </w:p>
          <w:p w14:paraId="0EB8E312" w14:textId="77777777" w:rsidR="006132D9" w:rsidRPr="00FB2FEF" w:rsidRDefault="006132D9" w:rsidP="00CE2873">
            <w:pPr>
              <w:rPr>
                <w:sz w:val="18"/>
                <w:szCs w:val="18"/>
                <w:lang w:val="en-GB"/>
              </w:rPr>
            </w:pPr>
          </w:p>
        </w:tc>
        <w:tc>
          <w:tcPr>
            <w:tcW w:w="897" w:type="pct"/>
          </w:tcPr>
          <w:p w14:paraId="65EBE973" w14:textId="77777777" w:rsidR="006132D9" w:rsidRPr="00FB2FEF" w:rsidRDefault="006132D9" w:rsidP="00CE2873">
            <w:pPr>
              <w:shd w:val="clear" w:color="auto" w:fill="FFFFFF"/>
              <w:rPr>
                <w:sz w:val="18"/>
                <w:szCs w:val="18"/>
                <w:lang w:val="en-GB"/>
              </w:rPr>
            </w:pPr>
            <w:r w:rsidRPr="00FB2FEF">
              <w:rPr>
                <w:sz w:val="18"/>
                <w:szCs w:val="18"/>
              </w:rPr>
              <w:t>- GE HealthCare</w:t>
            </w:r>
          </w:p>
        </w:tc>
        <w:tc>
          <w:tcPr>
            <w:tcW w:w="1901" w:type="pct"/>
          </w:tcPr>
          <w:p w14:paraId="2667DEA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79D5B2DD"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5 min of SBT.</w:t>
            </w:r>
          </w:p>
          <w:p w14:paraId="163BAE57"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w:t>
            </w:r>
            <w:r w:rsidRPr="00FB2FEF">
              <w:rPr>
                <w:sz w:val="18"/>
                <w:szCs w:val="18"/>
                <w:lang w:val="en-GB"/>
              </w:rPr>
              <w:t>measurements at end-expiration during quiet breathing.</w:t>
            </w:r>
          </w:p>
          <w:p w14:paraId="0A9C025F"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 NR</w:t>
            </w:r>
          </w:p>
          <w:p w14:paraId="1E13A3E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NR</w:t>
            </w:r>
          </w:p>
          <w:p w14:paraId="72844B0E"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58404C60" w14:textId="77777777" w:rsidR="006132D9" w:rsidRPr="00FB2FEF" w:rsidRDefault="006132D9" w:rsidP="00CE2873">
            <w:pPr>
              <w:rPr>
                <w:color w:val="000000"/>
                <w:sz w:val="18"/>
                <w:szCs w:val="18"/>
              </w:rPr>
            </w:pPr>
            <w:r w:rsidRPr="00FB2FEF">
              <w:rPr>
                <w:color w:val="000000"/>
                <w:sz w:val="18"/>
                <w:szCs w:val="18"/>
              </w:rPr>
              <w:t xml:space="preserve">No need for re-intubation or for the initiation of curative noninvasive ventilation (NIV) before or at day 7 after </w:t>
            </w:r>
            <w:proofErr w:type="spellStart"/>
            <w:r w:rsidRPr="00FB2FEF">
              <w:rPr>
                <w:color w:val="000000"/>
                <w:sz w:val="18"/>
                <w:szCs w:val="18"/>
              </w:rPr>
              <w:t>extubation</w:t>
            </w:r>
            <w:proofErr w:type="spellEnd"/>
          </w:p>
          <w:p w14:paraId="35BED51E" w14:textId="77777777" w:rsidR="006132D9" w:rsidRPr="00FB2FEF" w:rsidRDefault="006132D9" w:rsidP="00CE2873">
            <w:pPr>
              <w:rPr>
                <w:sz w:val="18"/>
                <w:szCs w:val="18"/>
                <w:lang w:val="en-GB"/>
              </w:rPr>
            </w:pPr>
          </w:p>
        </w:tc>
      </w:tr>
      <w:tr w:rsidR="001F6CAB" w:rsidRPr="00FB2FEF" w14:paraId="001C33DC" w14:textId="77777777" w:rsidTr="0044504D">
        <w:tc>
          <w:tcPr>
            <w:tcW w:w="354" w:type="pct"/>
          </w:tcPr>
          <w:p w14:paraId="0500F4CF" w14:textId="6BE5BBEB" w:rsidR="006132D9" w:rsidRPr="00FB2FEF" w:rsidRDefault="006132D9" w:rsidP="00CE2873">
            <w:pPr>
              <w:ind w:right="-199"/>
              <w:rPr>
                <w:sz w:val="18"/>
                <w:szCs w:val="18"/>
                <w:lang w:val="fr-BE"/>
              </w:rPr>
            </w:pPr>
            <w:r w:rsidRPr="00FB2FEF">
              <w:rPr>
                <w:sz w:val="18"/>
                <w:szCs w:val="18"/>
                <w:lang w:val="fr-BE"/>
              </w:rPr>
              <w:lastRenderedPageBreak/>
              <w:t>Lalwani 2022</w:t>
            </w:r>
            <w:r w:rsidRPr="00217B6B">
              <w:rPr>
                <w:sz w:val="18"/>
                <w:szCs w:val="18"/>
                <w:vertAlign w:val="superscript"/>
                <w:lang w:val="fr-BE"/>
              </w:rPr>
              <w:fldChar w:fldCharType="begin"/>
            </w:r>
            <w:r w:rsidRPr="00217B6B">
              <w:rPr>
                <w:sz w:val="18"/>
                <w:szCs w:val="18"/>
                <w:vertAlign w:val="superscript"/>
                <w:lang w:val="fr-BE"/>
              </w:rPr>
              <w:instrText xml:space="preserve"> ADDIN EN.CITE &lt;EndNote&gt;&lt;Cite&gt;&lt;Author&gt;Lalwani&lt;/Author&gt;&lt;Year&gt;2022&lt;/Year&gt;&lt;RecNum&gt;455&lt;/RecNum&gt;&lt;DisplayText&gt;[80]&lt;/DisplayText&gt;&lt;record&gt;&lt;rec-number&gt;455&lt;/rec-number&gt;&lt;foreign-keys&gt;&lt;key app="EN" db-id="zwdsx2sx190apyezss95pw2jdwsdd9052asd" timestamp="1686133061"&gt;455&lt;/key&gt;&lt;/foreign-keys&gt;&lt;ref-type name="Journal Article"&gt;17&lt;/ref-type&gt;&lt;contributors&gt;&lt;authors&gt;&lt;author&gt;Lalwani, L. K.&lt;/author&gt;&lt;author&gt;Govindagoudar, M. B.&lt;/author&gt;&lt;author&gt;Singh, P. K.&lt;/author&gt;&lt;author&gt;Sharma, M.&lt;/author&gt;&lt;author&gt;Chaudhry, D.&lt;/author&gt;&lt;/authors&gt;&lt;/contributors&gt;&lt;auth-address&gt;Department of Tuberculosis and Respiratory Medicine, Post Graduate Institute of Medical Sciences, Rohtak, India.&amp;#xD;Department of Pulmonary and Critical Care Medicine, Post Graduate Institute of Medical Sciences, Rohtak, India.&amp;#xD;Chest and Bronchoscopy Centre, Agra, India.&lt;/auth-address&gt;&lt;titles&gt;&lt;title&gt;The role of diaphragmatic thickness measurement in weaning prediction and its comparison with rapid shallow breathing index: a single-center experience&lt;/title&gt;&lt;secondary-title&gt;Acute Crit Care&lt;/secondary-title&gt;&lt;/titles&gt;&lt;periodical&gt;&lt;full-title&gt;Acute and Critical Care&lt;/full-title&gt;&lt;abbr-1&gt;Acute Crit Care&lt;/abbr-1&gt;&lt;/periodical&gt;&lt;pages&gt;347-354&lt;/pages&gt;&lt;volume&gt;37&lt;/volume&gt;&lt;number&gt;3&lt;/number&gt;&lt;edition&gt;2022/08/18&lt;/edition&gt;&lt;keywords&gt;&lt;keyword&gt;artificial respiration&lt;/keyword&gt;&lt;keyword&gt;diaphragm&lt;/keyword&gt;&lt;keyword&gt;respiratory insufficiency&lt;/keyword&gt;&lt;keyword&gt;ultrasound&lt;/keyword&gt;&lt;keyword&gt;ventilator weaning&lt;/keyword&gt;&lt;keyword&gt;was reported.&lt;/keyword&gt;&lt;/keywords&gt;&lt;dates&gt;&lt;year&gt;2022&lt;/year&gt;&lt;pub-dates&gt;&lt;date&gt;Aug&lt;/date&gt;&lt;/pub-dates&gt;&lt;/dates&gt;&lt;isbn&gt;2586-6052 (Print)&amp;#xD;2586-6052&lt;/isbn&gt;&lt;accession-num&gt;35977894&lt;/accession-num&gt;&lt;urls&gt;&lt;/urls&gt;&lt;custom2&gt;PMC9475163&lt;/custom2&gt;&lt;electronic-resource-num&gt;10.4266/acc.2022.00108&lt;/electronic-resource-num&gt;&lt;remote-database-provider&gt;NLM&lt;/remote-database-provider&gt;&lt;language&gt;eng&lt;/language&gt;&lt;/record&gt;&lt;/Cite&gt;&lt;/EndNote&gt;</w:instrText>
            </w:r>
            <w:r w:rsidRPr="00217B6B">
              <w:rPr>
                <w:sz w:val="18"/>
                <w:szCs w:val="18"/>
                <w:vertAlign w:val="superscript"/>
                <w:lang w:val="fr-BE"/>
              </w:rPr>
              <w:fldChar w:fldCharType="separate"/>
            </w:r>
            <w:r w:rsidRPr="00217B6B">
              <w:rPr>
                <w:noProof/>
                <w:sz w:val="18"/>
                <w:szCs w:val="18"/>
                <w:vertAlign w:val="superscript"/>
                <w:lang w:val="fr-BE"/>
              </w:rPr>
              <w:t>[80]</w:t>
            </w:r>
            <w:r w:rsidRPr="00217B6B">
              <w:rPr>
                <w:sz w:val="18"/>
                <w:szCs w:val="18"/>
                <w:vertAlign w:val="superscript"/>
                <w:lang w:val="fr-BE"/>
              </w:rPr>
              <w:fldChar w:fldCharType="end"/>
            </w:r>
          </w:p>
        </w:tc>
        <w:tc>
          <w:tcPr>
            <w:tcW w:w="309" w:type="pct"/>
          </w:tcPr>
          <w:p w14:paraId="10BC6585"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268F5B43" w14:textId="77777777" w:rsidR="006132D9" w:rsidRPr="00FB2FEF" w:rsidRDefault="006132D9" w:rsidP="00CE2873">
            <w:pPr>
              <w:rPr>
                <w:sz w:val="18"/>
                <w:szCs w:val="18"/>
                <w:lang w:val="en-GB"/>
              </w:rPr>
            </w:pPr>
            <w:r w:rsidRPr="00FB2FEF">
              <w:rPr>
                <w:sz w:val="18"/>
                <w:szCs w:val="18"/>
                <w:shd w:val="clear" w:color="auto" w:fill="FFFFFF"/>
                <w:lang w:val="en-GB"/>
              </w:rPr>
              <w:t>ICU, MV patients with ARF</w:t>
            </w:r>
          </w:p>
        </w:tc>
        <w:tc>
          <w:tcPr>
            <w:tcW w:w="302" w:type="pct"/>
          </w:tcPr>
          <w:p w14:paraId="64ACD8CD" w14:textId="77777777" w:rsidR="006132D9" w:rsidRPr="00FB2FEF" w:rsidRDefault="006132D9" w:rsidP="00CE2873">
            <w:pPr>
              <w:rPr>
                <w:sz w:val="18"/>
                <w:szCs w:val="18"/>
                <w:lang w:val="en-GB"/>
              </w:rPr>
            </w:pPr>
            <w:r w:rsidRPr="00FB2FEF">
              <w:rPr>
                <w:sz w:val="18"/>
                <w:szCs w:val="18"/>
                <w:lang w:val="en-GB"/>
              </w:rPr>
              <w:t>54</w:t>
            </w:r>
          </w:p>
        </w:tc>
        <w:tc>
          <w:tcPr>
            <w:tcW w:w="351" w:type="pct"/>
          </w:tcPr>
          <w:p w14:paraId="56062AE8" w14:textId="77777777" w:rsidR="006132D9" w:rsidRPr="00FB2FEF" w:rsidRDefault="006132D9" w:rsidP="00CE2873">
            <w:pPr>
              <w:rPr>
                <w:sz w:val="18"/>
                <w:szCs w:val="18"/>
                <w:lang w:val="en-GB"/>
              </w:rPr>
            </w:pPr>
            <w:r w:rsidRPr="00FB2FEF">
              <w:rPr>
                <w:sz w:val="18"/>
                <w:szCs w:val="18"/>
                <w:lang w:val="en-GB"/>
              </w:rPr>
              <w:t>1.78 mm</w:t>
            </w:r>
          </w:p>
        </w:tc>
        <w:tc>
          <w:tcPr>
            <w:tcW w:w="897" w:type="pct"/>
          </w:tcPr>
          <w:p w14:paraId="45A8D87A" w14:textId="77777777" w:rsidR="006132D9" w:rsidRPr="00FB2FEF" w:rsidRDefault="006132D9" w:rsidP="00CE2873">
            <w:pPr>
              <w:shd w:val="clear" w:color="auto" w:fill="FFFFFF"/>
              <w:rPr>
                <w:sz w:val="18"/>
                <w:szCs w:val="18"/>
              </w:rPr>
            </w:pPr>
            <w:r w:rsidRPr="00FB2FEF">
              <w:rPr>
                <w:sz w:val="18"/>
                <w:szCs w:val="18"/>
                <w:lang w:val="en-GB"/>
              </w:rPr>
              <w:t xml:space="preserve">- </w:t>
            </w:r>
            <w:proofErr w:type="spellStart"/>
            <w:r w:rsidRPr="00FB2FEF">
              <w:rPr>
                <w:sz w:val="18"/>
                <w:szCs w:val="18"/>
                <w:lang w:val="en-GB"/>
              </w:rPr>
              <w:t>Micromaxx</w:t>
            </w:r>
            <w:proofErr w:type="spellEnd"/>
            <w:r w:rsidRPr="00FB2FEF">
              <w:rPr>
                <w:sz w:val="18"/>
                <w:szCs w:val="18"/>
                <w:lang w:val="en-GB"/>
              </w:rPr>
              <w:t xml:space="preserve"> ultrasound machine (</w:t>
            </w:r>
            <w:proofErr w:type="spellStart"/>
            <w:r w:rsidRPr="00FB2FEF">
              <w:rPr>
                <w:sz w:val="18"/>
                <w:szCs w:val="18"/>
                <w:lang w:val="en-GB"/>
              </w:rPr>
              <w:t>Sonosite</w:t>
            </w:r>
            <w:proofErr w:type="spellEnd"/>
            <w:r w:rsidRPr="00FB2FEF">
              <w:rPr>
                <w:sz w:val="18"/>
                <w:szCs w:val="18"/>
                <w:lang w:val="en-GB"/>
              </w:rPr>
              <w:t xml:space="preserve"> Inc., Bothell, WA, USA)</w:t>
            </w:r>
          </w:p>
        </w:tc>
        <w:tc>
          <w:tcPr>
            <w:tcW w:w="1901" w:type="pct"/>
          </w:tcPr>
          <w:p w14:paraId="7985A41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NR</w:t>
            </w:r>
          </w:p>
          <w:p w14:paraId="16F6375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during SBT.</w:t>
            </w:r>
          </w:p>
          <w:p w14:paraId="7EB6DF9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diaphragm thickness was measured at end-expiration and end-inspiration. The right diaphragm was imaged at the zone of apposition in the mid-axillary line between the 6th and 10th intercostal spaces. Similarly, the left diaphragm was imaged between the 6th and 10th intercostal spaces in the mid to posterior axillary line.</w:t>
            </w:r>
          </w:p>
          <w:p w14:paraId="48ACD13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Mode of US: B-mode</w:t>
            </w:r>
          </w:p>
          <w:p w14:paraId="28E3F74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6-13 MHz linear probe.</w:t>
            </w:r>
          </w:p>
          <w:p w14:paraId="4C929B7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average of three measurements.</w:t>
            </w:r>
          </w:p>
        </w:tc>
        <w:tc>
          <w:tcPr>
            <w:tcW w:w="531" w:type="pct"/>
          </w:tcPr>
          <w:p w14:paraId="2F62E5F2" w14:textId="77777777" w:rsidR="006132D9" w:rsidRPr="00FB2FEF" w:rsidRDefault="006132D9" w:rsidP="00CE2873">
            <w:pPr>
              <w:rPr>
                <w:color w:val="000000"/>
                <w:sz w:val="18"/>
                <w:szCs w:val="18"/>
              </w:rPr>
            </w:pPr>
            <w:r w:rsidRPr="00FB2FEF">
              <w:rPr>
                <w:sz w:val="18"/>
                <w:szCs w:val="18"/>
                <w:lang w:val="en-GB"/>
              </w:rPr>
              <w:t>Spontaneous breathing for more than 48 hours without needing MV or reintubation.</w:t>
            </w:r>
          </w:p>
        </w:tc>
      </w:tr>
      <w:tr w:rsidR="001F6CAB" w:rsidRPr="00FB2FEF" w14:paraId="6D0A68E0" w14:textId="77777777" w:rsidTr="0044504D">
        <w:tc>
          <w:tcPr>
            <w:tcW w:w="354" w:type="pct"/>
          </w:tcPr>
          <w:p w14:paraId="54FE2236" w14:textId="3DEEC40C" w:rsidR="006132D9" w:rsidRPr="00FB2FEF" w:rsidRDefault="006132D9" w:rsidP="00CE2873">
            <w:pPr>
              <w:ind w:right="-199"/>
              <w:rPr>
                <w:sz w:val="18"/>
                <w:szCs w:val="18"/>
                <w:lang w:val="fr-BE"/>
              </w:rPr>
            </w:pPr>
            <w:r w:rsidRPr="00FB2FEF">
              <w:rPr>
                <w:sz w:val="18"/>
                <w:szCs w:val="18"/>
                <w:lang w:val="fr-BE"/>
              </w:rPr>
              <w:t>Mohamed 2021</w:t>
            </w:r>
            <w:r w:rsidRPr="00217B6B">
              <w:rPr>
                <w:sz w:val="18"/>
                <w:szCs w:val="18"/>
                <w:vertAlign w:val="superscript"/>
                <w:lang w:val="fr-BE"/>
              </w:rPr>
              <w:fldChar w:fldCharType="begin"/>
            </w:r>
            <w:r w:rsidRPr="00217B6B">
              <w:rPr>
                <w:sz w:val="18"/>
                <w:szCs w:val="18"/>
                <w:vertAlign w:val="superscript"/>
                <w:lang w:val="fr-BE"/>
              </w:rPr>
              <w:instrText xml:space="preserve"> ADDIN EN.CITE &lt;EndNote&gt;&lt;Cite&gt;&lt;Author&gt;Mohamed&lt;/Author&gt;&lt;Year&gt;2021&lt;/Year&gt;&lt;RecNum&gt;420&lt;/RecNum&gt;&lt;DisplayText&gt;[56]&lt;/DisplayText&gt;&lt;record&gt;&lt;rec-number&gt;420&lt;/rec-number&gt;&lt;foreign-keys&gt;&lt;key app="EN" db-id="zwdsx2sx190apyezss95pw2jdwsdd9052asd" timestamp="1674483313"&gt;420&lt;/key&gt;&lt;/foreign-keys&gt;&lt;ref-type name="Journal Article"&gt;17&lt;/ref-type&gt;&lt;contributors&gt;&lt;authors&gt;&lt;author&gt;Mohamed, R. S. E.&lt;/author&gt;&lt;author&gt;Mohamed, A. S. E.&lt;/author&gt;&lt;author&gt;Fathalah, W. F.&lt;/author&gt;&lt;author&gt;Mohamed, M. F.&lt;/author&gt;&lt;author&gt;Ahmed, A. A.&lt;/author&gt;&lt;/authors&gt;&lt;/contributors&gt;&lt;auth-address&gt;Beni Suef Univ, Dept Pulmonol, Fac Med, Bani Suwayf, Egypt&amp;#xD;Cairo Univ, Dept Endem Med &amp;amp; Hepatol, Kasr Alainy Fac Med, Cairo, Egypt&amp;#xD;Natl Inst Chest Hosp, 2 St Talat Harb, Giza, Egypt&lt;/auth-address&gt;&lt;titles&gt;&lt;title&gt;The role of diaphragmatic ultrasound as a predictor of successful extubation from mechanical ventilation in respiratory intensive care unit (vol 15, 51, 2021)&lt;/title&gt;&lt;secondary-title&gt;Egyptian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volume&gt;15&lt;/volume&gt;&lt;number&gt;1&lt;/number&gt;&lt;dates&gt;&lt;year&gt;2021&lt;/year&gt;&lt;pub-dates&gt;&lt;date&gt;Dec&lt;/date&gt;&lt;/pub-dates&gt;&lt;/dates&gt;&lt;isbn&gt;1687-8426&lt;/isbn&gt;&lt;accession-num&gt;WOS:000730167200001&lt;/accession-num&gt;&lt;urls&gt;&lt;related-urls&gt;&lt;url&gt;&amp;lt;Go to ISI&amp;gt;://WOS:000730167200001&lt;/url&gt;&lt;/related-urls&gt;&lt;/urls&gt;&lt;electronic-resource-num&gt;ARTN 55&amp;#xD;10.1186/s43168-021-00103-9&lt;/electronic-resource-num&gt;&lt;language&gt;English&lt;/language&gt;&lt;/record&gt;&lt;/Cite&gt;&lt;/EndNote&gt;</w:instrText>
            </w:r>
            <w:r w:rsidRPr="00217B6B">
              <w:rPr>
                <w:sz w:val="18"/>
                <w:szCs w:val="18"/>
                <w:vertAlign w:val="superscript"/>
                <w:lang w:val="fr-BE"/>
              </w:rPr>
              <w:fldChar w:fldCharType="separate"/>
            </w:r>
            <w:r w:rsidRPr="00217B6B">
              <w:rPr>
                <w:noProof/>
                <w:sz w:val="18"/>
                <w:szCs w:val="18"/>
                <w:vertAlign w:val="superscript"/>
                <w:lang w:val="fr-BE"/>
              </w:rPr>
              <w:t>[56]</w:t>
            </w:r>
            <w:r w:rsidRPr="00217B6B">
              <w:rPr>
                <w:sz w:val="18"/>
                <w:szCs w:val="18"/>
                <w:vertAlign w:val="superscript"/>
                <w:lang w:val="fr-BE"/>
              </w:rPr>
              <w:fldChar w:fldCharType="end"/>
            </w:r>
          </w:p>
        </w:tc>
        <w:tc>
          <w:tcPr>
            <w:tcW w:w="309" w:type="pct"/>
          </w:tcPr>
          <w:p w14:paraId="347360AA"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495022F6"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225A22F7" w14:textId="77777777" w:rsidR="006132D9" w:rsidRPr="00FB2FEF" w:rsidRDefault="006132D9" w:rsidP="00CE2873">
            <w:pPr>
              <w:rPr>
                <w:sz w:val="18"/>
                <w:szCs w:val="18"/>
                <w:lang w:val="en-GB"/>
              </w:rPr>
            </w:pPr>
            <w:r w:rsidRPr="00FB2FEF">
              <w:rPr>
                <w:sz w:val="18"/>
                <w:szCs w:val="18"/>
                <w:lang w:val="en-GB"/>
              </w:rPr>
              <w:t>80</w:t>
            </w:r>
          </w:p>
        </w:tc>
        <w:tc>
          <w:tcPr>
            <w:tcW w:w="351" w:type="pct"/>
          </w:tcPr>
          <w:p w14:paraId="76FC3146" w14:textId="77777777" w:rsidR="006132D9" w:rsidRPr="00FB2FEF" w:rsidRDefault="006132D9" w:rsidP="00CE2873">
            <w:pPr>
              <w:rPr>
                <w:sz w:val="18"/>
                <w:szCs w:val="18"/>
                <w:lang w:val="en-GB"/>
              </w:rPr>
            </w:pPr>
            <w:r w:rsidRPr="00FB2FEF">
              <w:rPr>
                <w:sz w:val="18"/>
                <w:szCs w:val="18"/>
                <w:lang w:val="en-GB"/>
              </w:rPr>
              <w:t>15.5 mm</w:t>
            </w:r>
          </w:p>
        </w:tc>
        <w:tc>
          <w:tcPr>
            <w:tcW w:w="897" w:type="pct"/>
          </w:tcPr>
          <w:p w14:paraId="43FB3893" w14:textId="77777777" w:rsidR="006132D9" w:rsidRPr="00FB2FEF" w:rsidRDefault="006132D9" w:rsidP="00CE2873">
            <w:pPr>
              <w:shd w:val="clear" w:color="auto" w:fill="FFFFFF"/>
              <w:rPr>
                <w:sz w:val="18"/>
                <w:szCs w:val="18"/>
              </w:rPr>
            </w:pPr>
            <w:r w:rsidRPr="00FB2FEF">
              <w:rPr>
                <w:sz w:val="18"/>
                <w:szCs w:val="18"/>
              </w:rPr>
              <w:t>NR</w:t>
            </w:r>
          </w:p>
        </w:tc>
        <w:tc>
          <w:tcPr>
            <w:tcW w:w="1901" w:type="pct"/>
          </w:tcPr>
          <w:p w14:paraId="17B639D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xml:space="preserve"> head of the bed elevated between 20 and 40°</w:t>
            </w:r>
          </w:p>
          <w:p w14:paraId="44D5D02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Timepoint of measurement:</w:t>
            </w:r>
            <w:r w:rsidRPr="00FB2FEF">
              <w:rPr>
                <w:sz w:val="18"/>
                <w:szCs w:val="18"/>
                <w:shd w:val="clear" w:color="auto" w:fill="FFFFFF"/>
                <w:lang w:val="en-GB"/>
              </w:rPr>
              <w:t xml:space="preserve"> after SBT success</w:t>
            </w:r>
          </w:p>
          <w:p w14:paraId="599F93A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u w:val="single"/>
                <w:shd w:val="clear" w:color="auto" w:fill="FFFFFF"/>
                <w:lang w:val="en-GB"/>
              </w:rPr>
              <w:t>:</w:t>
            </w:r>
            <w:r w:rsidRPr="00FB2FEF">
              <w:rPr>
                <w:sz w:val="18"/>
                <w:szCs w:val="18"/>
                <w:shd w:val="clear" w:color="auto" w:fill="FFFFFF"/>
                <w:lang w:val="en-GB"/>
              </w:rPr>
              <w:t xml:space="preserve"> the right hemidiaphragm was imaged at the zone of apposition of the diaphragm and rib cage in the midaxillary line between the 8th and 10th intercostal spaces. </w:t>
            </w:r>
          </w:p>
          <w:p w14:paraId="59F14B6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xml:space="preserve"> B-mode</w:t>
            </w:r>
          </w:p>
          <w:p w14:paraId="18E7B74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xml:space="preserve"> linear probe, 7–10-MHz</w:t>
            </w:r>
          </w:p>
          <w:p w14:paraId="0C6E92A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xml:space="preserve"> mean of at least 3 measurements</w:t>
            </w:r>
          </w:p>
        </w:tc>
        <w:tc>
          <w:tcPr>
            <w:tcW w:w="531" w:type="pct"/>
          </w:tcPr>
          <w:p w14:paraId="08FD008A" w14:textId="77777777" w:rsidR="006132D9" w:rsidRPr="00FB2FEF" w:rsidRDefault="006132D9" w:rsidP="00CE2873">
            <w:pPr>
              <w:rPr>
                <w:color w:val="000000"/>
                <w:sz w:val="18"/>
                <w:szCs w:val="18"/>
              </w:rPr>
            </w:pPr>
            <w:r w:rsidRPr="00FB2FEF">
              <w:rPr>
                <w:color w:val="000000"/>
                <w:sz w:val="18"/>
                <w:szCs w:val="18"/>
              </w:rPr>
              <w:t xml:space="preserve">Successful </w:t>
            </w:r>
            <w:proofErr w:type="spellStart"/>
            <w:r w:rsidRPr="00FB2FEF">
              <w:rPr>
                <w:color w:val="000000"/>
                <w:sz w:val="18"/>
                <w:szCs w:val="18"/>
              </w:rPr>
              <w:t>extubation</w:t>
            </w:r>
            <w:proofErr w:type="spellEnd"/>
            <w:r w:rsidRPr="00FB2FEF">
              <w:rPr>
                <w:color w:val="000000"/>
                <w:sz w:val="18"/>
                <w:szCs w:val="18"/>
              </w:rPr>
              <w:t xml:space="preserve"> was </w:t>
            </w:r>
            <w:proofErr w:type="spellStart"/>
            <w:r w:rsidRPr="00FB2FEF">
              <w:rPr>
                <w:color w:val="000000"/>
                <w:sz w:val="18"/>
                <w:szCs w:val="18"/>
              </w:rPr>
              <w:t>defned</w:t>
            </w:r>
            <w:proofErr w:type="spellEnd"/>
            <w:r w:rsidRPr="00FB2FEF">
              <w:rPr>
                <w:color w:val="000000"/>
                <w:sz w:val="18"/>
                <w:szCs w:val="18"/>
              </w:rPr>
              <w:t xml:space="preserve"> as maintenance of SB &gt; 48h following </w:t>
            </w:r>
            <w:proofErr w:type="spellStart"/>
            <w:r w:rsidRPr="00FB2FEF">
              <w:rPr>
                <w:color w:val="000000"/>
                <w:sz w:val="18"/>
                <w:szCs w:val="18"/>
              </w:rPr>
              <w:t>extubation</w:t>
            </w:r>
            <w:proofErr w:type="spellEnd"/>
          </w:p>
        </w:tc>
      </w:tr>
      <w:tr w:rsidR="001F6CAB" w:rsidRPr="00FB2FEF" w14:paraId="69AB172F" w14:textId="77777777" w:rsidTr="0044504D">
        <w:tc>
          <w:tcPr>
            <w:tcW w:w="354" w:type="pct"/>
          </w:tcPr>
          <w:p w14:paraId="436642CD" w14:textId="5CAAD620" w:rsidR="006132D9" w:rsidRPr="00FB2FEF" w:rsidRDefault="006132D9" w:rsidP="00217B6B">
            <w:pPr>
              <w:ind w:right="-103"/>
              <w:rPr>
                <w:sz w:val="18"/>
                <w:szCs w:val="18"/>
                <w:lang w:val="en-GB"/>
              </w:rPr>
            </w:pPr>
            <w:proofErr w:type="spellStart"/>
            <w:r w:rsidRPr="00FB2FEF">
              <w:rPr>
                <w:sz w:val="18"/>
                <w:szCs w:val="18"/>
                <w:lang w:val="en-GB"/>
              </w:rPr>
              <w:t>Thabet</w:t>
            </w:r>
            <w:proofErr w:type="spellEnd"/>
            <w:r w:rsidRPr="00FB2FEF">
              <w:rPr>
                <w:sz w:val="18"/>
                <w:szCs w:val="18"/>
                <w:lang w:val="en-GB"/>
              </w:rPr>
              <w:t xml:space="preserve"> 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&lt;EndNote&gt;&lt;Cite&gt;&lt;Author&gt;Thabet&lt;/Author&gt;&lt;Year&gt;2020&lt;/Year&gt;&lt;RecNum&gt;330&lt;/RecNum&gt;&lt;DisplayText&gt;[65]&lt;/DisplayText&gt;&lt;record&gt;&lt;rec-number&gt;330&lt;/rec-number&gt;&lt;foreign-keys&gt;&lt;key app="EN" db-id="zwdsx2sx190apyezss95pw2jdwsdd9052asd" timestamp="1642763379"&gt;330&lt;/key&gt;&lt;/foreign-keys&gt;&lt;ref-type name="Journal Article"&gt;17&lt;/ref-type&gt;&lt;contributors&gt;&lt;authors&gt;&lt;author&gt;Thabet, D.&lt;/author&gt;&lt;author&gt;Makhlouf, H. A.&lt;/author&gt;&lt;author&gt;Hasan, A. A.&lt;/author&gt;&lt;author&gt;Ghanem, M. A.&lt;/author&gt;&lt;/authors&gt;&lt;/contributors&gt;&lt;titles&gt;&lt;title&gt;Are diaphragmatic indices assessed by ultrasound good predictors of weaning outcome in mechanically ventilated respiratory patients?&lt;/title&gt;&lt;secondary-title&gt;The Egyptian Journal of Chest Diseases and Tuberculosis&lt;/secondary-title&gt;&lt;short-title&gt;Are diaphragmatic indices assessed by ultrasound good predictors of weaning outcome in mechanically ventilated respiratory patients?&lt;/short-title&gt;&lt;/titles&gt;&lt;pages&gt;681-687&lt;/pages&gt;&lt;volume&gt;69&lt;/volume&gt;&lt;number&gt;4&lt;/number&gt;&lt;dates&gt;&lt;year&gt;2020&lt;/year&gt;&lt;/dates&gt;&lt;urls&gt;&lt;related-urls&gt;&lt;url&gt;http://www.ejcdt.eg.net/article.asp?issn=0422-7638&lt;/url&gt;&lt;/related-urls&gt;&lt;/urls&gt;&lt;electronic-resource-num&gt;10.4103/ejcdt.ejcdt_45_20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[65]</w:t>
            </w:r>
            <w:r w:rsidRPr="00FB2FEF">
              <w:rPr>
                <w:sz w:val="18"/>
                <w:szCs w:val="18"/>
                <w:vertAlign w:val="superscript"/>
                <w:lang w:val="en-GB"/>
              </w:rPr>
              <w:fldChar w:fldCharType="end"/>
            </w:r>
          </w:p>
        </w:tc>
        <w:tc>
          <w:tcPr>
            <w:tcW w:w="309" w:type="pct"/>
          </w:tcPr>
          <w:p w14:paraId="451D7BD4"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17244730"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65CBC7BD"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55BA8C8E" w14:textId="77777777" w:rsidR="006132D9" w:rsidRPr="00FB2FEF" w:rsidRDefault="006132D9" w:rsidP="00CE2873">
            <w:pPr>
              <w:rPr>
                <w:sz w:val="18"/>
                <w:szCs w:val="18"/>
                <w:lang w:val="en-GB"/>
              </w:rPr>
            </w:pPr>
            <w:r w:rsidRPr="00FB2FEF">
              <w:rPr>
                <w:sz w:val="18"/>
                <w:szCs w:val="18"/>
                <w:lang w:val="en-GB"/>
              </w:rPr>
              <w:t xml:space="preserve">2.60mm </w:t>
            </w:r>
          </w:p>
        </w:tc>
        <w:tc>
          <w:tcPr>
            <w:tcW w:w="897" w:type="pct"/>
          </w:tcPr>
          <w:p w14:paraId="70AEF6D4" w14:textId="77777777" w:rsidR="006132D9" w:rsidRPr="00FB2FEF" w:rsidRDefault="006132D9" w:rsidP="00CE2873">
            <w:pPr>
              <w:shd w:val="clear" w:color="auto" w:fill="FFFFFF"/>
              <w:rPr>
                <w:sz w:val="18"/>
                <w:szCs w:val="18"/>
                <w:lang w:val="en-GB"/>
              </w:rPr>
            </w:pPr>
            <w:proofErr w:type="spellStart"/>
            <w:r w:rsidRPr="00FB2FEF">
              <w:rPr>
                <w:sz w:val="18"/>
                <w:szCs w:val="18"/>
                <w:lang w:val="en-GB"/>
              </w:rPr>
              <w:t>Medesion</w:t>
            </w:r>
            <w:proofErr w:type="spellEnd"/>
            <w:r w:rsidRPr="00FB2FEF">
              <w:rPr>
                <w:sz w:val="18"/>
                <w:szCs w:val="18"/>
                <w:lang w:val="en-GB"/>
              </w:rPr>
              <w:t xml:space="preserve"> </w:t>
            </w:r>
            <w:proofErr w:type="spellStart"/>
            <w:r w:rsidRPr="00FB2FEF">
              <w:rPr>
                <w:sz w:val="18"/>
                <w:szCs w:val="18"/>
                <w:lang w:val="en-GB"/>
              </w:rPr>
              <w:t>SonoAce</w:t>
            </w:r>
            <w:proofErr w:type="spellEnd"/>
            <w:r w:rsidRPr="00FB2FEF">
              <w:rPr>
                <w:sz w:val="18"/>
                <w:szCs w:val="18"/>
                <w:lang w:val="en-GB"/>
              </w:rPr>
              <w:t xml:space="preserve"> R3 portable ultrasound</w:t>
            </w:r>
          </w:p>
          <w:p w14:paraId="03401BA7" w14:textId="77777777" w:rsidR="006132D9" w:rsidRPr="00FB2FEF" w:rsidRDefault="006132D9" w:rsidP="00CE2873">
            <w:pPr>
              <w:shd w:val="clear" w:color="auto" w:fill="FFFFFF"/>
              <w:rPr>
                <w:sz w:val="18"/>
                <w:szCs w:val="18"/>
                <w:lang w:val="en-GB"/>
              </w:rPr>
            </w:pPr>
            <w:r w:rsidRPr="00FB2FEF">
              <w:rPr>
                <w:sz w:val="18"/>
                <w:szCs w:val="18"/>
                <w:lang w:val="en-GB"/>
              </w:rPr>
              <w:t>(2010; Samsung Company, Seoul, Korea)</w:t>
            </w:r>
          </w:p>
        </w:tc>
        <w:tc>
          <w:tcPr>
            <w:tcW w:w="1901" w:type="pct"/>
          </w:tcPr>
          <w:p w14:paraId="4D719A3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1A3684A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lang w:val="en-GB"/>
              </w:rPr>
              <w:t>Timepoint of measurement:</w:t>
            </w:r>
            <w:r w:rsidRPr="00FB2FEF">
              <w:rPr>
                <w:sz w:val="18"/>
                <w:szCs w:val="18"/>
                <w:shd w:val="clear" w:color="auto" w:fill="FFFFFF"/>
                <w:lang w:val="en-GB"/>
              </w:rPr>
              <w:t xml:space="preserve"> immediately after the start of SBT.</w:t>
            </w:r>
          </w:p>
          <w:p w14:paraId="388AF20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at the end of expiration. T</w:t>
            </w:r>
            <w:r w:rsidRPr="00FB2FEF">
              <w:rPr>
                <w:sz w:val="18"/>
                <w:szCs w:val="18"/>
                <w:lang w:val="en-GB"/>
              </w:rPr>
              <w:t>he probe was placed in the zone of apposition, on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w:t>
            </w:r>
          </w:p>
          <w:p w14:paraId="4572B7D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5D03F57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7.5 MHz linear probe.</w:t>
            </w:r>
          </w:p>
          <w:p w14:paraId="7BECDD2C"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48EDE65B" w14:textId="77777777" w:rsidR="006132D9" w:rsidRPr="00FB2FEF" w:rsidRDefault="006132D9" w:rsidP="00CE2873">
            <w:pPr>
              <w:rPr>
                <w:sz w:val="18"/>
                <w:szCs w:val="18"/>
                <w:lang w:val="en-GB"/>
              </w:rPr>
            </w:pPr>
            <w:r w:rsidRPr="00FB2FEF">
              <w:rPr>
                <w:sz w:val="18"/>
                <w:szCs w:val="18"/>
                <w:lang w:val="en-GB"/>
              </w:rPr>
              <w:t xml:space="preserve">Patients who did not require any re-use of MV, either invasive or </w:t>
            </w:r>
            <w:proofErr w:type="spellStart"/>
            <w:r w:rsidRPr="00FB2FEF">
              <w:rPr>
                <w:sz w:val="18"/>
                <w:szCs w:val="18"/>
                <w:lang w:val="en-GB"/>
              </w:rPr>
              <w:t>noninvasive</w:t>
            </w:r>
            <w:proofErr w:type="spellEnd"/>
            <w:r w:rsidRPr="00FB2FEF">
              <w:rPr>
                <w:sz w:val="18"/>
                <w:szCs w:val="18"/>
                <w:lang w:val="en-GB"/>
              </w:rPr>
              <w:t>, ≥ 48h.</w:t>
            </w:r>
          </w:p>
        </w:tc>
      </w:tr>
      <w:tr w:rsidR="001F6CAB" w:rsidRPr="00FB2FEF" w14:paraId="264541DB" w14:textId="77777777" w:rsidTr="0044504D">
        <w:tc>
          <w:tcPr>
            <w:tcW w:w="354" w:type="pct"/>
            <w:tcBorders>
              <w:bottom w:val="single" w:sz="12" w:space="0" w:color="auto"/>
            </w:tcBorders>
          </w:tcPr>
          <w:p w14:paraId="63A55604" w14:textId="797E7F32" w:rsidR="006132D9" w:rsidRPr="00FB2FEF" w:rsidRDefault="006132D9" w:rsidP="00CE2873">
            <w:pPr>
              <w:ind w:right="-199"/>
              <w:rPr>
                <w:sz w:val="18"/>
                <w:szCs w:val="18"/>
                <w:lang w:val="en-GB"/>
              </w:rPr>
            </w:pPr>
            <w:proofErr w:type="spellStart"/>
            <w:r w:rsidRPr="00FB2FEF">
              <w:rPr>
                <w:sz w:val="18"/>
                <w:szCs w:val="18"/>
                <w:lang w:val="fr-BE"/>
              </w:rPr>
              <w:t>Vetrugno</w:t>
            </w:r>
            <w:proofErr w:type="spellEnd"/>
            <w:r w:rsidRPr="00FB2FEF">
              <w:rPr>
                <w:sz w:val="18"/>
                <w:szCs w:val="18"/>
                <w:lang w:val="fr-BE"/>
              </w:rPr>
              <w:t xml:space="preserve"> 2022</w:t>
            </w:r>
            <w:r w:rsidRPr="00217B6B">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217B6B">
              <w:rPr>
                <w:sz w:val="18"/>
                <w:szCs w:val="18"/>
                <w:vertAlign w:val="superscript"/>
                <w:lang w:val="fr-BE"/>
              </w:rPr>
              <w:instrText xml:space="preserve"> ADDIN EN.CITE </w:instrText>
            </w:r>
            <w:r w:rsidRPr="00217B6B">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217B6B">
              <w:rPr>
                <w:sz w:val="18"/>
                <w:szCs w:val="18"/>
                <w:vertAlign w:val="superscript"/>
                <w:lang w:val="fr-BE"/>
              </w:rPr>
              <w:instrText xml:space="preserve"> ADDIN EN.CITE.DATA </w:instrText>
            </w:r>
            <w:r w:rsidRPr="00217B6B">
              <w:rPr>
                <w:sz w:val="18"/>
                <w:szCs w:val="18"/>
                <w:vertAlign w:val="superscript"/>
                <w:lang w:val="fr-BE"/>
              </w:rPr>
            </w:r>
            <w:r w:rsidRPr="00217B6B">
              <w:rPr>
                <w:sz w:val="18"/>
                <w:szCs w:val="18"/>
                <w:vertAlign w:val="superscript"/>
                <w:lang w:val="fr-BE"/>
              </w:rPr>
              <w:fldChar w:fldCharType="end"/>
            </w:r>
            <w:r w:rsidRPr="00217B6B">
              <w:rPr>
                <w:sz w:val="18"/>
                <w:szCs w:val="18"/>
                <w:vertAlign w:val="superscript"/>
                <w:lang w:val="fr-BE"/>
              </w:rPr>
            </w:r>
            <w:r w:rsidRPr="00217B6B">
              <w:rPr>
                <w:sz w:val="18"/>
                <w:szCs w:val="18"/>
                <w:vertAlign w:val="superscript"/>
                <w:lang w:val="fr-BE"/>
              </w:rPr>
              <w:fldChar w:fldCharType="separate"/>
            </w:r>
            <w:r w:rsidRPr="00217B6B">
              <w:rPr>
                <w:noProof/>
                <w:sz w:val="18"/>
                <w:szCs w:val="18"/>
                <w:vertAlign w:val="superscript"/>
                <w:lang w:val="fr-BE"/>
              </w:rPr>
              <w:t>[84]</w:t>
            </w:r>
            <w:r w:rsidRPr="00217B6B">
              <w:rPr>
                <w:sz w:val="18"/>
                <w:szCs w:val="18"/>
                <w:vertAlign w:val="superscript"/>
                <w:lang w:val="fr-BE"/>
              </w:rPr>
              <w:fldChar w:fldCharType="end"/>
            </w:r>
          </w:p>
        </w:tc>
        <w:tc>
          <w:tcPr>
            <w:tcW w:w="309" w:type="pct"/>
            <w:tcBorders>
              <w:bottom w:val="single" w:sz="12" w:space="0" w:color="auto"/>
            </w:tcBorders>
          </w:tcPr>
          <w:p w14:paraId="58E1BF87" w14:textId="77777777" w:rsidR="006132D9" w:rsidRPr="00FB2FEF" w:rsidRDefault="006132D9" w:rsidP="00CE2873">
            <w:pPr>
              <w:rPr>
                <w:sz w:val="18"/>
                <w:szCs w:val="18"/>
                <w:lang w:val="en-GB"/>
              </w:rPr>
            </w:pPr>
            <w:r w:rsidRPr="00FB2FEF">
              <w:rPr>
                <w:sz w:val="18"/>
                <w:szCs w:val="18"/>
                <w:lang w:val="en-GB"/>
              </w:rPr>
              <w:t>Italy</w:t>
            </w:r>
          </w:p>
        </w:tc>
        <w:tc>
          <w:tcPr>
            <w:tcW w:w="354" w:type="pct"/>
            <w:tcBorders>
              <w:bottom w:val="single" w:sz="12" w:space="0" w:color="auto"/>
            </w:tcBorders>
          </w:tcPr>
          <w:p w14:paraId="677D8358" w14:textId="77777777" w:rsidR="006132D9" w:rsidRPr="00FB2FEF" w:rsidRDefault="006132D9" w:rsidP="00CE2873">
            <w:pPr>
              <w:rPr>
                <w:sz w:val="18"/>
                <w:szCs w:val="18"/>
                <w:lang w:val="en-GB"/>
              </w:rPr>
            </w:pPr>
            <w:r w:rsidRPr="00FB2FEF">
              <w:rPr>
                <w:sz w:val="18"/>
                <w:szCs w:val="18"/>
                <w:lang w:val="en-GB"/>
              </w:rPr>
              <w:t>ICU, COVID-19 patients ready to be weaned</w:t>
            </w:r>
          </w:p>
        </w:tc>
        <w:tc>
          <w:tcPr>
            <w:tcW w:w="302" w:type="pct"/>
            <w:tcBorders>
              <w:bottom w:val="single" w:sz="12" w:space="0" w:color="auto"/>
            </w:tcBorders>
          </w:tcPr>
          <w:p w14:paraId="5524B6FC" w14:textId="77777777" w:rsidR="006132D9" w:rsidRPr="00FB2FEF" w:rsidRDefault="006132D9" w:rsidP="00CE2873">
            <w:pPr>
              <w:rPr>
                <w:sz w:val="18"/>
                <w:szCs w:val="18"/>
                <w:lang w:val="en-GB"/>
              </w:rPr>
            </w:pPr>
            <w:r w:rsidRPr="00FB2FEF">
              <w:rPr>
                <w:sz w:val="18"/>
                <w:szCs w:val="18"/>
                <w:lang w:val="en-GB"/>
              </w:rPr>
              <w:t>57</w:t>
            </w:r>
          </w:p>
        </w:tc>
        <w:tc>
          <w:tcPr>
            <w:tcW w:w="351" w:type="pct"/>
            <w:tcBorders>
              <w:bottom w:val="single" w:sz="12" w:space="0" w:color="auto"/>
            </w:tcBorders>
          </w:tcPr>
          <w:p w14:paraId="7C8CD096" w14:textId="77777777" w:rsidR="006132D9" w:rsidRPr="00FB2FEF" w:rsidRDefault="006132D9" w:rsidP="00CE2873">
            <w:pPr>
              <w:rPr>
                <w:sz w:val="18"/>
                <w:szCs w:val="18"/>
                <w:lang w:val="en-GB"/>
              </w:rPr>
            </w:pPr>
            <w:r w:rsidRPr="00FB2FEF">
              <w:rPr>
                <w:sz w:val="18"/>
                <w:szCs w:val="18"/>
                <w:lang w:val="en-GB"/>
              </w:rPr>
              <w:t>3.30mm†</w:t>
            </w:r>
          </w:p>
        </w:tc>
        <w:tc>
          <w:tcPr>
            <w:tcW w:w="897" w:type="pct"/>
            <w:tcBorders>
              <w:bottom w:val="single" w:sz="12" w:space="0" w:color="auto"/>
            </w:tcBorders>
          </w:tcPr>
          <w:p w14:paraId="412B120A" w14:textId="77777777" w:rsidR="006132D9" w:rsidRPr="00FB2FEF" w:rsidRDefault="006132D9" w:rsidP="00CE2873">
            <w:pPr>
              <w:shd w:val="clear" w:color="auto" w:fill="FFFFFF"/>
              <w:rPr>
                <w:sz w:val="18"/>
                <w:szCs w:val="18"/>
                <w:lang w:val="en-GB"/>
              </w:rPr>
            </w:pPr>
            <w:r w:rsidRPr="00FB2FEF">
              <w:rPr>
                <w:sz w:val="18"/>
                <w:szCs w:val="18"/>
                <w:lang w:val="en-GB"/>
              </w:rPr>
              <w:t>NR</w:t>
            </w:r>
          </w:p>
        </w:tc>
        <w:tc>
          <w:tcPr>
            <w:tcW w:w="1901" w:type="pct"/>
            <w:tcBorders>
              <w:bottom w:val="single" w:sz="12" w:space="0" w:color="auto"/>
            </w:tcBorders>
          </w:tcPr>
          <w:p w14:paraId="2C5FD3B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supine (10°-15°)</w:t>
            </w:r>
          </w:p>
          <w:p w14:paraId="734AC5C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within 24h after the start of weaning.</w:t>
            </w:r>
          </w:p>
          <w:p w14:paraId="16929ED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the right hemidiaphragm was assessed. Thicknesses were measured at end-inspiration and end-expiration while patients were </w:t>
            </w:r>
            <w:proofErr w:type="spellStart"/>
            <w:r w:rsidRPr="00FB2FEF">
              <w:rPr>
                <w:sz w:val="18"/>
                <w:szCs w:val="18"/>
                <w:shd w:val="clear" w:color="auto" w:fill="FFFFFF"/>
                <w:lang w:val="en-GB"/>
              </w:rPr>
              <w:t>ve,tilated</w:t>
            </w:r>
            <w:proofErr w:type="spellEnd"/>
            <w:r w:rsidRPr="00FB2FEF">
              <w:rPr>
                <w:sz w:val="18"/>
                <w:szCs w:val="18"/>
                <w:shd w:val="clear" w:color="auto" w:fill="FFFFFF"/>
                <w:lang w:val="en-GB"/>
              </w:rPr>
              <w:t xml:space="preserve"> with PSV with standardized settings (PEEP: 5 cmH2O, PS: 8 cmH2O, FiO2&lt;50%).</w:t>
            </w:r>
          </w:p>
          <w:p w14:paraId="11E46A76"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Mode of US: M-mode </w:t>
            </w:r>
          </w:p>
          <w:p w14:paraId="02D4E7DE"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linear probe.</w:t>
            </w:r>
          </w:p>
          <w:p w14:paraId="3CCFEF9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average of three consecutive measurements.</w:t>
            </w:r>
          </w:p>
        </w:tc>
        <w:tc>
          <w:tcPr>
            <w:tcW w:w="531" w:type="pct"/>
            <w:tcBorders>
              <w:bottom w:val="single" w:sz="12" w:space="0" w:color="auto"/>
            </w:tcBorders>
          </w:tcPr>
          <w:p w14:paraId="10263ED6" w14:textId="77777777" w:rsidR="006132D9" w:rsidRPr="00FB2FEF" w:rsidRDefault="006132D9" w:rsidP="00CE2873">
            <w:pPr>
              <w:rPr>
                <w:sz w:val="18"/>
                <w:szCs w:val="18"/>
                <w:lang w:val="en-GB"/>
              </w:rPr>
            </w:pPr>
            <w:r w:rsidRPr="00FB2FEF">
              <w:rPr>
                <w:sz w:val="18"/>
                <w:szCs w:val="18"/>
                <w:lang w:val="en-GB"/>
              </w:rPr>
              <w:t xml:space="preserve">SBT success and no need of reintubation within 48h following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6132D9" w:rsidRPr="00FB2FEF" w14:paraId="692B3F82" w14:textId="77777777" w:rsidTr="0044504D">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49FC252E" w14:textId="77777777" w:rsidR="006132D9" w:rsidRPr="00FB2FEF" w:rsidRDefault="006132D9" w:rsidP="00CE2873">
            <w:pPr>
              <w:rPr>
                <w:sz w:val="18"/>
                <w:szCs w:val="18"/>
                <w:lang w:val="en-GB"/>
              </w:rPr>
            </w:pPr>
            <w:r w:rsidRPr="00FB2FEF">
              <w:rPr>
                <w:b/>
                <w:sz w:val="18"/>
                <w:szCs w:val="18"/>
                <w:lang w:val="en-GB"/>
              </w:rPr>
              <w:t xml:space="preserve">Diaphragm thickness end-expiratory, </w:t>
            </w:r>
            <w:proofErr w:type="spellStart"/>
            <w:r w:rsidRPr="00FB2FEF">
              <w:rPr>
                <w:b/>
                <w:sz w:val="18"/>
                <w:szCs w:val="18"/>
                <w:lang w:val="en-GB"/>
              </w:rPr>
              <w:t>Tdi</w:t>
            </w:r>
            <w:r w:rsidRPr="00FB2FEF">
              <w:rPr>
                <w:b/>
                <w:sz w:val="18"/>
                <w:szCs w:val="18"/>
                <w:vertAlign w:val="subscript"/>
                <w:lang w:val="en-GB"/>
              </w:rPr>
              <w:t>ei</w:t>
            </w:r>
            <w:proofErr w:type="spellEnd"/>
          </w:p>
        </w:tc>
      </w:tr>
      <w:tr w:rsidR="001F6CAB" w:rsidRPr="00FB2FEF" w14:paraId="1C20742D" w14:textId="77777777" w:rsidTr="0044504D">
        <w:tc>
          <w:tcPr>
            <w:tcW w:w="354" w:type="pct"/>
            <w:tcBorders>
              <w:top w:val="single" w:sz="12" w:space="0" w:color="auto"/>
            </w:tcBorders>
          </w:tcPr>
          <w:p w14:paraId="3B304A59" w14:textId="77777777" w:rsidR="006132D9" w:rsidRPr="00FB2FEF" w:rsidRDefault="006132D9" w:rsidP="00CE2873">
            <w:pPr>
              <w:ind w:right="-199"/>
              <w:rPr>
                <w:sz w:val="18"/>
                <w:szCs w:val="18"/>
                <w:lang w:val="en-GB"/>
              </w:rPr>
            </w:pPr>
            <w:r w:rsidRPr="00FB2FEF">
              <w:rPr>
                <w:b/>
                <w:sz w:val="18"/>
                <w:szCs w:val="18"/>
                <w:lang w:val="en-GB"/>
              </w:rPr>
              <w:t>Study</w:t>
            </w:r>
          </w:p>
        </w:tc>
        <w:tc>
          <w:tcPr>
            <w:tcW w:w="309" w:type="pct"/>
            <w:tcBorders>
              <w:top w:val="single" w:sz="12" w:space="0" w:color="auto"/>
            </w:tcBorders>
          </w:tcPr>
          <w:p w14:paraId="46A1164B" w14:textId="77777777" w:rsidR="006132D9" w:rsidRPr="00FB2FEF" w:rsidRDefault="006132D9" w:rsidP="00CE2873">
            <w:pPr>
              <w:rPr>
                <w:sz w:val="18"/>
                <w:szCs w:val="18"/>
                <w:lang w:val="en-GB"/>
              </w:rPr>
            </w:pPr>
            <w:r w:rsidRPr="00FB2FEF">
              <w:rPr>
                <w:b/>
                <w:sz w:val="18"/>
                <w:szCs w:val="18"/>
                <w:lang w:val="en-GB"/>
              </w:rPr>
              <w:t>Country</w:t>
            </w:r>
          </w:p>
        </w:tc>
        <w:tc>
          <w:tcPr>
            <w:tcW w:w="354" w:type="pct"/>
            <w:tcBorders>
              <w:top w:val="single" w:sz="12" w:space="0" w:color="auto"/>
            </w:tcBorders>
          </w:tcPr>
          <w:p w14:paraId="2CE10C8B" w14:textId="77777777" w:rsidR="006132D9" w:rsidRPr="00FB2FEF" w:rsidRDefault="006132D9" w:rsidP="00CE2873">
            <w:pPr>
              <w:rPr>
                <w:sz w:val="18"/>
                <w:szCs w:val="18"/>
                <w:lang w:val="en-GB"/>
              </w:rPr>
            </w:pPr>
            <w:r w:rsidRPr="00FB2FEF">
              <w:rPr>
                <w:b/>
                <w:sz w:val="18"/>
                <w:szCs w:val="18"/>
                <w:lang w:val="en-GB"/>
              </w:rPr>
              <w:t>Setting and population</w:t>
            </w:r>
          </w:p>
        </w:tc>
        <w:tc>
          <w:tcPr>
            <w:tcW w:w="302" w:type="pct"/>
            <w:tcBorders>
              <w:top w:val="single" w:sz="12" w:space="0" w:color="auto"/>
            </w:tcBorders>
          </w:tcPr>
          <w:p w14:paraId="50AB0D68" w14:textId="77777777" w:rsidR="006132D9" w:rsidRPr="00FB2FEF" w:rsidRDefault="006132D9" w:rsidP="00CE2873">
            <w:pPr>
              <w:rPr>
                <w:sz w:val="18"/>
                <w:szCs w:val="18"/>
                <w:lang w:val="en-GB"/>
              </w:rPr>
            </w:pPr>
            <w:r w:rsidRPr="00FB2FEF">
              <w:rPr>
                <w:b/>
                <w:sz w:val="18"/>
                <w:szCs w:val="18"/>
                <w:lang w:val="en-GB"/>
              </w:rPr>
              <w:t>Sample size (n)</w:t>
            </w:r>
          </w:p>
        </w:tc>
        <w:tc>
          <w:tcPr>
            <w:tcW w:w="351" w:type="pct"/>
            <w:tcBorders>
              <w:top w:val="single" w:sz="12" w:space="0" w:color="auto"/>
            </w:tcBorders>
          </w:tcPr>
          <w:p w14:paraId="4D2E319C" w14:textId="77777777" w:rsidR="006132D9" w:rsidRPr="00FB2FEF" w:rsidRDefault="006132D9" w:rsidP="00CE2873">
            <w:pPr>
              <w:rPr>
                <w:sz w:val="18"/>
                <w:szCs w:val="18"/>
                <w:lang w:val="en-GB"/>
              </w:rPr>
            </w:pPr>
            <w:r w:rsidRPr="00FB2FEF">
              <w:rPr>
                <w:b/>
                <w:sz w:val="18"/>
                <w:szCs w:val="18"/>
                <w:lang w:val="en-GB"/>
              </w:rPr>
              <w:t>Threshold</w:t>
            </w:r>
          </w:p>
        </w:tc>
        <w:tc>
          <w:tcPr>
            <w:tcW w:w="897" w:type="pct"/>
            <w:tcBorders>
              <w:top w:val="single" w:sz="12" w:space="0" w:color="auto"/>
            </w:tcBorders>
          </w:tcPr>
          <w:p w14:paraId="00321DEB" w14:textId="77777777" w:rsidR="006132D9" w:rsidRPr="00FB2FEF" w:rsidRDefault="006132D9" w:rsidP="00CE2873">
            <w:pPr>
              <w:shd w:val="clear" w:color="auto" w:fill="FFFFFF"/>
              <w:rPr>
                <w:sz w:val="18"/>
                <w:szCs w:val="18"/>
                <w:lang w:val="en-GB"/>
              </w:rPr>
            </w:pPr>
            <w:r w:rsidRPr="00FB2FEF">
              <w:rPr>
                <w:b/>
                <w:sz w:val="18"/>
                <w:szCs w:val="18"/>
                <w:lang w:val="en-GB"/>
              </w:rPr>
              <w:t>Equipment used</w:t>
            </w:r>
          </w:p>
        </w:tc>
        <w:tc>
          <w:tcPr>
            <w:tcW w:w="1901" w:type="pct"/>
            <w:tcBorders>
              <w:top w:val="single" w:sz="12" w:space="0" w:color="auto"/>
            </w:tcBorders>
          </w:tcPr>
          <w:p w14:paraId="1DB27798" w14:textId="77777777" w:rsidR="006132D9" w:rsidRPr="00FB2FEF" w:rsidRDefault="006132D9" w:rsidP="00CE2873">
            <w:pPr>
              <w:rPr>
                <w:sz w:val="18"/>
                <w:szCs w:val="18"/>
                <w:shd w:val="clear" w:color="auto" w:fill="FFFFFF"/>
                <w:lang w:val="en-GB"/>
              </w:rPr>
            </w:pPr>
            <w:r w:rsidRPr="00FB2FEF">
              <w:rPr>
                <w:b/>
                <w:sz w:val="18"/>
                <w:szCs w:val="18"/>
                <w:lang w:val="en-GB"/>
              </w:rPr>
              <w:t>Assessment protocol</w:t>
            </w:r>
          </w:p>
        </w:tc>
        <w:tc>
          <w:tcPr>
            <w:tcW w:w="531" w:type="pct"/>
            <w:tcBorders>
              <w:top w:val="single" w:sz="12" w:space="0" w:color="auto"/>
            </w:tcBorders>
          </w:tcPr>
          <w:p w14:paraId="62A2D70A" w14:textId="09A0FF5B" w:rsidR="006132D9" w:rsidRPr="00FB2FEF" w:rsidRDefault="006132D9" w:rsidP="00CE2873">
            <w:pPr>
              <w:rPr>
                <w:sz w:val="18"/>
                <w:szCs w:val="18"/>
                <w:lang w:val="en-GB"/>
              </w:rPr>
            </w:pPr>
            <w:r w:rsidRPr="00FB2FEF">
              <w:rPr>
                <w:b/>
                <w:sz w:val="18"/>
                <w:szCs w:val="18"/>
                <w:lang w:val="en-GB"/>
              </w:rPr>
              <w:t xml:space="preserve">Definition of weaning </w:t>
            </w:r>
            <w:proofErr w:type="spellStart"/>
            <w:r w:rsidRPr="00FB2FEF">
              <w:rPr>
                <w:b/>
                <w:sz w:val="18"/>
                <w:szCs w:val="18"/>
                <w:lang w:val="en-GB"/>
              </w:rPr>
              <w:t>success</w:t>
            </w:r>
            <w:r w:rsidR="00527E04" w:rsidRPr="00FB2FEF">
              <w:rPr>
                <w:b/>
                <w:sz w:val="18"/>
                <w:szCs w:val="18"/>
                <w:vertAlign w:val="superscript"/>
                <w:lang w:val="en-GB"/>
              </w:rPr>
              <w:t>b</w:t>
            </w:r>
            <w:proofErr w:type="spellEnd"/>
          </w:p>
        </w:tc>
      </w:tr>
      <w:tr w:rsidR="001F6CAB" w:rsidRPr="00FB2FEF" w14:paraId="4CF73270" w14:textId="77777777" w:rsidTr="0044504D">
        <w:tc>
          <w:tcPr>
            <w:tcW w:w="354" w:type="pct"/>
          </w:tcPr>
          <w:p w14:paraId="24159826" w14:textId="6C9A9C2B" w:rsidR="006132D9" w:rsidRPr="00FB2FEF" w:rsidRDefault="006132D9" w:rsidP="00EF2A13">
            <w:pPr>
              <w:ind w:right="-103"/>
              <w:rPr>
                <w:sz w:val="18"/>
                <w:szCs w:val="18"/>
                <w:lang w:val="en-GB"/>
              </w:rPr>
            </w:pPr>
            <w:proofErr w:type="spellStart"/>
            <w:r w:rsidRPr="00FB2FEF">
              <w:rPr>
                <w:sz w:val="18"/>
                <w:szCs w:val="18"/>
                <w:lang w:val="en-GB"/>
              </w:rPr>
              <w:t>Baess</w:t>
            </w:r>
            <w:proofErr w:type="spellEnd"/>
            <w:r w:rsidRPr="00FB2FEF">
              <w:rPr>
                <w:sz w:val="18"/>
                <w:szCs w:val="18"/>
                <w:lang w:val="en-GB"/>
              </w:rPr>
              <w:t xml:space="preserve"> 2016</w:t>
            </w:r>
            <w:r w:rsidRPr="00EF2A13">
              <w:rPr>
                <w:sz w:val="18"/>
                <w:szCs w:val="18"/>
                <w:vertAlign w:val="superscript"/>
                <w:lang w:val="en-GB"/>
              </w:rPr>
              <w:fldChar w:fldCharType="begin"/>
            </w:r>
            <w:r w:rsidRPr="00EF2A13">
              <w:rPr>
                <w:sz w:val="18"/>
                <w:szCs w:val="18"/>
                <w:vertAlign w:val="superscript"/>
                <w:lang w:val="en-GB"/>
              </w:rPr>
              <w:instrText xml:space="preserve"> ADDIN EN.CITE &lt;EndNote&gt;&lt;Cite&gt;&lt;Author&gt;Baess&lt;/Author&gt;&lt;Year&gt;2016&lt;/Year&gt;&lt;RecNum&gt;245&lt;/RecNum&gt;&lt;DisplayText&gt;[34]&lt;/DisplayText&gt;&lt;record&gt;&lt;rec-number&gt;245&lt;/rec-number&gt;&lt;foreign-keys&gt;&lt;key app="EN" db-id="zwdsx2sx190apyezss95pw2jdwsdd9052asd" timestamp="1642763379"&gt;245&lt;/key&gt;&lt;/foreign-keys&gt;&lt;ref-type name="Journal Article"&gt;17&lt;/ref-type&gt;&lt;contributors&gt;&lt;authors&gt;&lt;author&gt;Baess, Ayman I.&lt;/author&gt;&lt;author&gt;Abdallah, Tamer H.&lt;/author&gt;&lt;author&gt;Emara, Doaa M.&lt;/author&gt;&lt;author&gt;Hassan, Maged&lt;/author&gt;&lt;/authors&gt;&lt;/contributors&gt;&lt;titles&gt;&lt;title&gt;Diaphragmatic ultrasound as a predictor of successful extubation from mechanical ventilation: thickness, displacement, or both?&lt;/title&gt;&lt;secondary-title&gt;Egyptian Journal of Bronchology&lt;/secondary-title&gt;&lt;short-title&gt;Diaphragmatic ultrasound as a predictor of successful extubation from mechanical ventilation: thickness, displacement, or both?&lt;/short-title&gt;&lt;/titles&gt;&lt;periodical&gt;&lt;full-title&gt;Egyptian Journal of Bronchology&lt;/full-title&gt;&lt;abbr-1&gt;Egypt J Bronchol&lt;/abbr-1&gt;&lt;/periodical&gt;&lt;pages&gt;162-166&lt;/pages&gt;&lt;volume&gt;10&lt;/volume&gt;&lt;number&gt;2&lt;/number&gt;&lt;dates&gt;&lt;year&gt;2016&lt;/year&gt;&lt;pub-dates&gt;&lt;date&gt;2016/08/01&lt;/date&gt;&lt;/pub-dates&gt;&lt;/dates&gt;&lt;isbn&gt;2314-8551&lt;/isbn&gt;&lt;urls&gt;&lt;related-urls&gt;&lt;url&gt;https://doi.org/10.4103/1687-8426.184370&lt;/url&gt;&lt;/related-urls&gt;&lt;/urls&gt;&lt;electronic-resource-num&gt;10.4103/1687-8426.184370&lt;/electronic-resource-num&gt;&lt;/record&gt;&lt;/Cite&gt;&lt;/EndNote&gt;</w:instrText>
            </w:r>
            <w:r w:rsidRPr="00EF2A13">
              <w:rPr>
                <w:sz w:val="18"/>
                <w:szCs w:val="18"/>
                <w:vertAlign w:val="superscript"/>
                <w:lang w:val="en-GB"/>
              </w:rPr>
              <w:fldChar w:fldCharType="separate"/>
            </w:r>
            <w:r w:rsidRPr="00EF2A13">
              <w:rPr>
                <w:noProof/>
                <w:sz w:val="18"/>
                <w:szCs w:val="18"/>
                <w:vertAlign w:val="superscript"/>
                <w:lang w:val="en-GB"/>
              </w:rPr>
              <w:t>[34]</w:t>
            </w:r>
            <w:r w:rsidRPr="00EF2A13">
              <w:rPr>
                <w:sz w:val="18"/>
                <w:szCs w:val="18"/>
                <w:vertAlign w:val="superscript"/>
                <w:lang w:val="en-GB"/>
              </w:rPr>
              <w:fldChar w:fldCharType="end"/>
            </w:r>
          </w:p>
        </w:tc>
        <w:tc>
          <w:tcPr>
            <w:tcW w:w="309" w:type="pct"/>
          </w:tcPr>
          <w:p w14:paraId="6B7AAD5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5C57C927" w14:textId="77777777" w:rsidR="006132D9" w:rsidRPr="00FB2FEF" w:rsidRDefault="006132D9" w:rsidP="00CE2873">
            <w:pPr>
              <w:rPr>
                <w:sz w:val="18"/>
                <w:szCs w:val="18"/>
                <w:lang w:val="en-GB"/>
              </w:rPr>
            </w:pPr>
            <w:r w:rsidRPr="00FB2FEF">
              <w:rPr>
                <w:sz w:val="18"/>
                <w:szCs w:val="18"/>
                <w:lang w:val="en-GB"/>
              </w:rPr>
              <w:t>ICU and RICU, MV (intubated) patients</w:t>
            </w:r>
          </w:p>
        </w:tc>
        <w:tc>
          <w:tcPr>
            <w:tcW w:w="302" w:type="pct"/>
          </w:tcPr>
          <w:p w14:paraId="2ECCB702" w14:textId="77777777" w:rsidR="006132D9" w:rsidRPr="00FB2FEF" w:rsidRDefault="006132D9" w:rsidP="00CE2873">
            <w:pPr>
              <w:rPr>
                <w:sz w:val="18"/>
                <w:szCs w:val="18"/>
                <w:lang w:val="en-GB"/>
              </w:rPr>
            </w:pPr>
            <w:r w:rsidRPr="00FB2FEF">
              <w:rPr>
                <w:sz w:val="18"/>
                <w:szCs w:val="18"/>
                <w:lang w:val="en-GB"/>
              </w:rPr>
              <w:t>30</w:t>
            </w:r>
          </w:p>
        </w:tc>
        <w:tc>
          <w:tcPr>
            <w:tcW w:w="351" w:type="pct"/>
          </w:tcPr>
          <w:p w14:paraId="7E959965" w14:textId="77777777" w:rsidR="006132D9" w:rsidRPr="00FB2FEF" w:rsidRDefault="006132D9" w:rsidP="00CE2873">
            <w:pPr>
              <w:rPr>
                <w:sz w:val="18"/>
                <w:szCs w:val="18"/>
                <w:lang w:val="en-GB"/>
              </w:rPr>
            </w:pPr>
            <w:r w:rsidRPr="00FB2FEF">
              <w:rPr>
                <w:sz w:val="18"/>
                <w:szCs w:val="18"/>
                <w:lang w:val="en-GB"/>
              </w:rPr>
              <w:t>4.1 mm</w:t>
            </w:r>
          </w:p>
        </w:tc>
        <w:tc>
          <w:tcPr>
            <w:tcW w:w="897" w:type="pct"/>
          </w:tcPr>
          <w:p w14:paraId="4C2AB772" w14:textId="77777777" w:rsidR="006132D9" w:rsidRPr="00FB2FEF" w:rsidRDefault="006132D9" w:rsidP="00CE2873">
            <w:pPr>
              <w:autoSpaceDE w:val="0"/>
              <w:autoSpaceDN w:val="0"/>
              <w:adjustRightInd w:val="0"/>
              <w:rPr>
                <w:sz w:val="18"/>
                <w:szCs w:val="18"/>
                <w:lang w:val="en-GB"/>
              </w:rPr>
            </w:pPr>
            <w:r w:rsidRPr="00FB2FEF">
              <w:rPr>
                <w:sz w:val="18"/>
                <w:szCs w:val="18"/>
                <w:lang w:val="en-GB"/>
              </w:rPr>
              <w:t>- Ultrasound from Philips Healthcare,</w:t>
            </w:r>
          </w:p>
          <w:p w14:paraId="1DCC5EB7" w14:textId="77777777" w:rsidR="006132D9" w:rsidRPr="00FB2FEF" w:rsidRDefault="006132D9" w:rsidP="00CE2873">
            <w:pPr>
              <w:shd w:val="clear" w:color="auto" w:fill="FFFFFF"/>
              <w:rPr>
                <w:sz w:val="18"/>
                <w:szCs w:val="18"/>
                <w:lang w:val="en-GB"/>
              </w:rPr>
            </w:pPr>
            <w:r w:rsidRPr="00FB2FEF">
              <w:rPr>
                <w:sz w:val="18"/>
                <w:szCs w:val="18"/>
                <w:lang w:val="en-GB"/>
              </w:rPr>
              <w:t>(Andover, Massachusetts, USA)</w:t>
            </w:r>
          </w:p>
        </w:tc>
        <w:tc>
          <w:tcPr>
            <w:tcW w:w="1901" w:type="pct"/>
          </w:tcPr>
          <w:p w14:paraId="445A653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(45°).</w:t>
            </w:r>
          </w:p>
          <w:p w14:paraId="5AE943BF"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w:t>
            </w:r>
            <w:r w:rsidRPr="00FB2FEF">
              <w:rPr>
                <w:sz w:val="18"/>
                <w:szCs w:val="18"/>
                <w:shd w:val="clear" w:color="auto" w:fill="FFFFFF"/>
                <w:lang w:val="en-GB"/>
              </w:rPr>
              <w:t xml:space="preserve"> during SBT.</w:t>
            </w:r>
          </w:p>
          <w:p w14:paraId="41D8D7A5" w14:textId="77777777" w:rsidR="006132D9" w:rsidRPr="00FB2FEF" w:rsidRDefault="006132D9" w:rsidP="00CE2873">
            <w:pPr>
              <w:rPr>
                <w:sz w:val="18"/>
                <w:szCs w:val="18"/>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xml:space="preserve">: </w:t>
            </w:r>
            <w:r w:rsidRPr="00FB2FEF">
              <w:rPr>
                <w:sz w:val="18"/>
                <w:szCs w:val="18"/>
                <w:lang w:val="en-GB"/>
              </w:rPr>
              <w:t>measurements at end-inspiration. The probe was placed immediately below the costal margin at the midclavicular line or on the last two spaces at the anterior axillary line.</w:t>
            </w:r>
          </w:p>
          <w:p w14:paraId="36D5A5F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xml:space="preserve"> B-mode.</w:t>
            </w:r>
          </w:p>
          <w:p w14:paraId="3D4BCF9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2–4 MHz phased-array probe.</w:t>
            </w:r>
          </w:p>
          <w:p w14:paraId="2067A0C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five measurements.</w:t>
            </w:r>
          </w:p>
        </w:tc>
        <w:tc>
          <w:tcPr>
            <w:tcW w:w="531" w:type="pct"/>
          </w:tcPr>
          <w:p w14:paraId="4290ED95" w14:textId="77777777" w:rsidR="006132D9" w:rsidRPr="00FB2FEF" w:rsidRDefault="006132D9" w:rsidP="00CE2873">
            <w:pPr>
              <w:rPr>
                <w:sz w:val="18"/>
                <w:szCs w:val="18"/>
                <w:lang w:val="en-GB"/>
              </w:rPr>
            </w:pPr>
            <w:r w:rsidRPr="00FB2FEF">
              <w:rPr>
                <w:sz w:val="18"/>
                <w:szCs w:val="18"/>
                <w:lang w:val="en-GB"/>
              </w:rPr>
              <w:t xml:space="preserve">SB sustained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1F564F14" w14:textId="77777777" w:rsidTr="0044504D">
        <w:tc>
          <w:tcPr>
            <w:tcW w:w="354" w:type="pct"/>
          </w:tcPr>
          <w:p w14:paraId="4256CD33" w14:textId="243A7A43" w:rsidR="006132D9" w:rsidRPr="00FB2FEF" w:rsidRDefault="006132D9" w:rsidP="00EF2A13">
            <w:pPr>
              <w:ind w:right="-103"/>
              <w:rPr>
                <w:sz w:val="18"/>
                <w:szCs w:val="18"/>
                <w:lang w:val="en-GB"/>
              </w:rPr>
            </w:pPr>
            <w:proofErr w:type="spellStart"/>
            <w:r w:rsidRPr="00FB2FEF">
              <w:rPr>
                <w:sz w:val="18"/>
                <w:szCs w:val="18"/>
                <w:lang w:val="en-GB"/>
              </w:rPr>
              <w:lastRenderedPageBreak/>
              <w:t>Cavus</w:t>
            </w:r>
            <w:proofErr w:type="spellEnd"/>
            <w:r w:rsidRPr="00FB2FEF">
              <w:rPr>
                <w:sz w:val="18"/>
                <w:szCs w:val="18"/>
                <w:lang w:val="en-GB"/>
              </w:rPr>
              <w:t xml:space="preserve"> 2022</w:t>
            </w:r>
            <w:r w:rsidRPr="00EF2A13">
              <w:rPr>
                <w:sz w:val="18"/>
                <w:szCs w:val="18"/>
                <w:vertAlign w:val="superscript"/>
                <w:lang w:val="en-GB"/>
              </w:rPr>
              <w:fldChar w:fldCharType="begin"/>
            </w:r>
            <w:r w:rsidRPr="00EF2A13">
              <w:rPr>
                <w:sz w:val="18"/>
                <w:szCs w:val="18"/>
                <w:vertAlign w:val="superscript"/>
                <w:lang w:val="en-GB"/>
              </w:rPr>
              <w:instrText xml:space="preserve"> ADDIN EN.CITE &lt;EndNote&gt;&lt;Cite&gt;&lt;Author&gt;Cavus&lt;/Author&gt;&lt;Year&gt;2022&lt;/Year&gt;&lt;RecNum&gt;426&lt;/RecNum&gt;&lt;DisplayText&gt;[74]&lt;/DisplayText&gt;&lt;record&gt;&lt;rec-number&gt;426&lt;/rec-number&gt;&lt;foreign-keys&gt;&lt;key app="EN" db-id="zwdsx2sx190apyezss95pw2jdwsdd9052asd" timestamp="1674484364"&gt;426&lt;/key&gt;&lt;/foreign-keys&gt;&lt;ref-type name="Journal Article"&gt;17&lt;/ref-type&gt;&lt;contributors&gt;&lt;authors&gt;&lt;author&gt;Cavus, M. A.&lt;/author&gt;&lt;author&gt;Bektas, S. G.&lt;/author&gt;&lt;author&gt;Sipahioglu, H.&lt;/author&gt;&lt;author&gt;Zararsiz, G. E.&lt;/author&gt;&lt;author&gt;Turan, S.&lt;/author&gt;&lt;/authors&gt;&lt;/contributors&gt;&lt;auth-address&gt;Univ Hlth Sci, Kayseri City Hosp, Dept Intens Care, Kayseri, Turkey&amp;#xD;Univ Hlth Sci, Ankara City Hlth Applicat &amp;amp; Res Ctr, Dept Intens Care, Ankara, Turkey&amp;#xD;Erciyes Univ, Dept Biostat, Fac Med, Kayseri, Turkey&lt;/auth-address&gt;&lt;titles&gt;&lt;title&gt;Power of diaphragm ultrasonography to predict weaning success&lt;/title&gt;&lt;secondary-title&gt;Cukurova Medical Journal&lt;/secondary-title&gt;&lt;alt-title&gt;Cukurova Med J&lt;/alt-title&gt;&lt;/titles&gt;&lt;periodical&gt;&lt;full-title&gt;Cukurova Medical Journal&lt;/full-title&gt;&lt;abbr-1&gt;Cukurova Med J&lt;/abbr-1&gt;&lt;/periodical&gt;&lt;alt-periodical&gt;&lt;full-title&gt;Cukurova Medical Journal&lt;/full-title&gt;&lt;abbr-1&gt;Cukurova Med J&lt;/abbr-1&gt;&lt;/alt-periodical&gt;&lt;pages&gt;747-755&lt;/pages&gt;&lt;volume&gt;47&lt;/volume&gt;&lt;number&gt;2&lt;/number&gt;&lt;keywords&gt;&lt;keyword&gt;diaphragmatic thickening index (dti)&lt;/keyword&gt;&lt;keyword&gt;diaphragmatic thickening fraction (dtf)&lt;/keyword&gt;&lt;keyword&gt;ultrasonography&lt;/keyword&gt;&lt;keyword&gt;rsbi (rapid shallow breathing index)&lt;/keyword&gt;&lt;keyword&gt;weaning&lt;/keyword&gt;&lt;keyword&gt;intensive care&lt;/keyword&gt;&lt;keyword&gt;mechanical ventilation&lt;/keyword&gt;&lt;keyword&gt;ultrasound&lt;/keyword&gt;&lt;keyword&gt;extubation&lt;/keyword&gt;&lt;keyword&gt;thickness&lt;/keyword&gt;&lt;/keywords&gt;&lt;dates&gt;&lt;year&gt;2022&lt;/year&gt;&lt;/dates&gt;&lt;isbn&gt;2602-3032&lt;/isbn&gt;&lt;accession-num&gt;WOS:000815481700032&lt;/accession-num&gt;&lt;urls&gt;&lt;related-urls&gt;&lt;url&gt;&amp;lt;Go to ISI&amp;gt;://WOS:000815481700032&lt;/url&gt;&lt;/related-urls&gt;&lt;/urls&gt;&lt;electronic-resource-num&gt;10.17826/cumj.1037159&lt;/electronic-resource-num&gt;&lt;language&gt;English&lt;/language&gt;&lt;/record&gt;&lt;/Cite&gt;&lt;/EndNote&gt;</w:instrText>
            </w:r>
            <w:r w:rsidRPr="00EF2A13">
              <w:rPr>
                <w:sz w:val="18"/>
                <w:szCs w:val="18"/>
                <w:vertAlign w:val="superscript"/>
                <w:lang w:val="en-GB"/>
              </w:rPr>
              <w:fldChar w:fldCharType="separate"/>
            </w:r>
            <w:r w:rsidRPr="00EF2A13">
              <w:rPr>
                <w:noProof/>
                <w:sz w:val="18"/>
                <w:szCs w:val="18"/>
                <w:vertAlign w:val="superscript"/>
                <w:lang w:val="en-GB"/>
              </w:rPr>
              <w:t>[74]</w:t>
            </w:r>
            <w:r w:rsidRPr="00EF2A13">
              <w:rPr>
                <w:sz w:val="18"/>
                <w:szCs w:val="18"/>
                <w:vertAlign w:val="superscript"/>
                <w:lang w:val="en-GB"/>
              </w:rPr>
              <w:fldChar w:fldCharType="end"/>
            </w:r>
          </w:p>
        </w:tc>
        <w:tc>
          <w:tcPr>
            <w:tcW w:w="309" w:type="pct"/>
          </w:tcPr>
          <w:p w14:paraId="170B078E"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1D2D86E3"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769C840F" w14:textId="77777777" w:rsidR="006132D9" w:rsidRPr="00FB2FEF" w:rsidRDefault="006132D9" w:rsidP="00CE2873">
            <w:pPr>
              <w:rPr>
                <w:sz w:val="18"/>
                <w:szCs w:val="18"/>
                <w:lang w:val="en-GB"/>
              </w:rPr>
            </w:pPr>
            <w:r w:rsidRPr="00FB2FEF">
              <w:rPr>
                <w:sz w:val="18"/>
                <w:szCs w:val="18"/>
                <w:lang w:val="en-GB"/>
              </w:rPr>
              <w:t>68</w:t>
            </w:r>
          </w:p>
        </w:tc>
        <w:tc>
          <w:tcPr>
            <w:tcW w:w="351" w:type="pct"/>
          </w:tcPr>
          <w:p w14:paraId="6D832C3B" w14:textId="77777777" w:rsidR="006132D9" w:rsidRPr="00FB2FEF" w:rsidRDefault="006132D9" w:rsidP="00CE2873">
            <w:pPr>
              <w:rPr>
                <w:sz w:val="18"/>
                <w:szCs w:val="18"/>
                <w:lang w:val="en-GB"/>
              </w:rPr>
            </w:pPr>
            <w:r w:rsidRPr="00FB2FEF">
              <w:rPr>
                <w:sz w:val="18"/>
                <w:szCs w:val="18"/>
                <w:lang w:val="en-GB"/>
              </w:rPr>
              <w:t>9.7 mm</w:t>
            </w:r>
          </w:p>
        </w:tc>
        <w:tc>
          <w:tcPr>
            <w:tcW w:w="897" w:type="pct"/>
          </w:tcPr>
          <w:p w14:paraId="5C44CC24" w14:textId="77777777" w:rsidR="006132D9" w:rsidRPr="00FB2FEF" w:rsidRDefault="006132D9" w:rsidP="00CE2873">
            <w:pPr>
              <w:shd w:val="clear" w:color="auto" w:fill="FFFFFF"/>
              <w:rPr>
                <w:sz w:val="18"/>
                <w:szCs w:val="18"/>
                <w:lang w:val="en-GB"/>
              </w:rPr>
            </w:pPr>
            <w:r w:rsidRPr="00FB2FEF">
              <w:rPr>
                <w:sz w:val="18"/>
                <w:szCs w:val="18"/>
              </w:rPr>
              <w:t xml:space="preserve">- Philips </w:t>
            </w:r>
            <w:proofErr w:type="spellStart"/>
            <w:r w:rsidRPr="00FB2FEF">
              <w:rPr>
                <w:sz w:val="18"/>
                <w:szCs w:val="18"/>
              </w:rPr>
              <w:t>ClearVue</w:t>
            </w:r>
            <w:proofErr w:type="spellEnd"/>
            <w:r w:rsidRPr="00FB2FEF">
              <w:rPr>
                <w:sz w:val="18"/>
                <w:szCs w:val="18"/>
              </w:rPr>
              <w:t xml:space="preserve"> 550 system</w:t>
            </w:r>
          </w:p>
        </w:tc>
        <w:tc>
          <w:tcPr>
            <w:tcW w:w="1901" w:type="pct"/>
          </w:tcPr>
          <w:p w14:paraId="565872E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 (20°- 40°).</w:t>
            </w:r>
          </w:p>
          <w:p w14:paraId="1A3C91A9"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PS ventilation (PEEP = 5 cmH2O, PS = 10 cmH2O), before 1h SBT- (T-piece trial).</w:t>
            </w:r>
          </w:p>
          <w:p w14:paraId="20ACCB66"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measurements at end-expiration. </w:t>
            </w:r>
            <w:r w:rsidRPr="00FB2FEF">
              <w:rPr>
                <w:sz w:val="18"/>
                <w:szCs w:val="18"/>
              </w:rPr>
              <w:t>The right hemidiaphragm was visualized in the midaxillary line between the 8th and 10th intercostal spaces, at the junction of the diaphragm and the rib cage.</w:t>
            </w:r>
          </w:p>
          <w:p w14:paraId="2003DB14"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B-mode</w:t>
            </w:r>
          </w:p>
          <w:p w14:paraId="4EF84BA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S1-4 MHz linear probe</w:t>
            </w:r>
          </w:p>
          <w:p w14:paraId="267A56A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serial measurements</w:t>
            </w:r>
          </w:p>
        </w:tc>
        <w:tc>
          <w:tcPr>
            <w:tcW w:w="531" w:type="pct"/>
          </w:tcPr>
          <w:p w14:paraId="3E5A0A9F" w14:textId="77777777" w:rsidR="006132D9" w:rsidRPr="00FB2FEF" w:rsidRDefault="006132D9" w:rsidP="00CE2873">
            <w:pPr>
              <w:rPr>
                <w:sz w:val="18"/>
                <w:szCs w:val="18"/>
                <w:lang w:val="en-GB"/>
              </w:rPr>
            </w:pPr>
            <w:r w:rsidRPr="00FB2FEF">
              <w:rPr>
                <w:sz w:val="18"/>
                <w:szCs w:val="18"/>
                <w:lang w:val="en-GB"/>
              </w:rPr>
              <w:t xml:space="preserve">SB sustained &gt; 48h following </w:t>
            </w:r>
            <w:proofErr w:type="spellStart"/>
            <w:r w:rsidRPr="00FB2FEF">
              <w:rPr>
                <w:sz w:val="18"/>
                <w:szCs w:val="18"/>
                <w:lang w:val="en-GB"/>
              </w:rPr>
              <w:t>extubation</w:t>
            </w:r>
            <w:proofErr w:type="spellEnd"/>
          </w:p>
        </w:tc>
      </w:tr>
      <w:tr w:rsidR="001F6CAB" w:rsidRPr="00FB2FEF" w14:paraId="7F723E34" w14:textId="77777777" w:rsidTr="0044504D">
        <w:tc>
          <w:tcPr>
            <w:tcW w:w="354" w:type="pct"/>
          </w:tcPr>
          <w:p w14:paraId="4D247986" w14:textId="714F0C35" w:rsidR="006132D9" w:rsidRPr="00FB2FEF" w:rsidRDefault="006132D9" w:rsidP="00CE2873">
            <w:pPr>
              <w:ind w:right="-199"/>
              <w:rPr>
                <w:sz w:val="18"/>
                <w:szCs w:val="18"/>
                <w:lang w:val="en-GB"/>
              </w:rPr>
            </w:pPr>
            <w:r w:rsidRPr="00FB2FEF">
              <w:rPr>
                <w:sz w:val="18"/>
                <w:szCs w:val="18"/>
                <w:lang w:val="en-GB"/>
              </w:rPr>
              <w:t>Er 2021</w:t>
            </w:r>
            <w:r w:rsidRPr="00EF2A13">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EF2A13">
              <w:rPr>
                <w:sz w:val="18"/>
                <w:szCs w:val="18"/>
                <w:vertAlign w:val="superscript"/>
                <w:lang w:val="en-GB"/>
              </w:rPr>
              <w:instrText xml:space="preserve"> ADDIN EN.CITE </w:instrText>
            </w:r>
            <w:r w:rsidRPr="00EF2A13">
              <w:rPr>
                <w:sz w:val="18"/>
                <w:szCs w:val="18"/>
                <w:vertAlign w:val="superscript"/>
                <w:lang w:val="en-GB"/>
              </w:rPr>
              <w:fldChar w:fldCharType="begin">
                <w:fldData xml:space="preserve">PEVuZE5vdGU+PENpdGU+PEF1dGhvcj5FcjwvQXV0aG9yPjxZZWFyPjIwMjE8L1llYXI+PFJlY051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</w:fldData>
              </w:fldChar>
            </w:r>
            <w:r w:rsidRPr="00EF2A13">
              <w:rPr>
                <w:sz w:val="18"/>
                <w:szCs w:val="18"/>
                <w:vertAlign w:val="superscript"/>
                <w:lang w:val="en-GB"/>
              </w:rPr>
              <w:instrText xml:space="preserve"> ADDIN EN.CITE.DATA </w:instrText>
            </w:r>
            <w:r w:rsidRPr="00EF2A13">
              <w:rPr>
                <w:sz w:val="18"/>
                <w:szCs w:val="18"/>
                <w:vertAlign w:val="superscript"/>
                <w:lang w:val="en-GB"/>
              </w:rPr>
            </w:r>
            <w:r w:rsidRPr="00EF2A13">
              <w:rPr>
                <w:sz w:val="18"/>
                <w:szCs w:val="18"/>
                <w:vertAlign w:val="superscript"/>
                <w:lang w:val="en-GB"/>
              </w:rPr>
              <w:fldChar w:fldCharType="end"/>
            </w:r>
            <w:r w:rsidRPr="00EF2A13">
              <w:rPr>
                <w:sz w:val="18"/>
                <w:szCs w:val="18"/>
                <w:vertAlign w:val="superscript"/>
                <w:lang w:val="en-GB"/>
              </w:rPr>
            </w:r>
            <w:r w:rsidRPr="00EF2A13">
              <w:rPr>
                <w:sz w:val="18"/>
                <w:szCs w:val="18"/>
                <w:vertAlign w:val="superscript"/>
                <w:lang w:val="en-GB"/>
              </w:rPr>
              <w:fldChar w:fldCharType="separate"/>
            </w:r>
            <w:r w:rsidRPr="00EF2A13">
              <w:rPr>
                <w:noProof/>
                <w:sz w:val="18"/>
                <w:szCs w:val="18"/>
                <w:vertAlign w:val="superscript"/>
                <w:lang w:val="en-GB"/>
              </w:rPr>
              <w:t>[40]</w:t>
            </w:r>
            <w:r w:rsidRPr="00EF2A13">
              <w:rPr>
                <w:sz w:val="18"/>
                <w:szCs w:val="18"/>
                <w:vertAlign w:val="superscript"/>
                <w:lang w:val="en-GB"/>
              </w:rPr>
              <w:fldChar w:fldCharType="end"/>
            </w:r>
          </w:p>
        </w:tc>
        <w:tc>
          <w:tcPr>
            <w:tcW w:w="309" w:type="pct"/>
          </w:tcPr>
          <w:p w14:paraId="0B56D98F" w14:textId="77777777" w:rsidR="006132D9" w:rsidRPr="00FB2FEF" w:rsidRDefault="006132D9" w:rsidP="00CE2873">
            <w:pPr>
              <w:rPr>
                <w:sz w:val="18"/>
                <w:szCs w:val="18"/>
                <w:lang w:val="en-GB"/>
              </w:rPr>
            </w:pPr>
            <w:r w:rsidRPr="00FB2FEF">
              <w:rPr>
                <w:sz w:val="18"/>
                <w:szCs w:val="18"/>
                <w:lang w:val="en-GB"/>
              </w:rPr>
              <w:t>Turkey</w:t>
            </w:r>
          </w:p>
        </w:tc>
        <w:tc>
          <w:tcPr>
            <w:tcW w:w="354" w:type="pct"/>
          </w:tcPr>
          <w:p w14:paraId="1DE4E831"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71AC5DD7" w14:textId="77777777" w:rsidR="006132D9" w:rsidRPr="00FB2FEF" w:rsidRDefault="006132D9" w:rsidP="00CE2873">
            <w:pPr>
              <w:rPr>
                <w:sz w:val="18"/>
                <w:szCs w:val="18"/>
                <w:lang w:val="en-GB"/>
              </w:rPr>
            </w:pPr>
            <w:r w:rsidRPr="00FB2FEF">
              <w:rPr>
                <w:sz w:val="18"/>
                <w:szCs w:val="18"/>
                <w:lang w:val="en-GB"/>
              </w:rPr>
              <w:t>38</w:t>
            </w:r>
          </w:p>
        </w:tc>
        <w:tc>
          <w:tcPr>
            <w:tcW w:w="351" w:type="pct"/>
          </w:tcPr>
          <w:p w14:paraId="7C98EA3A" w14:textId="77777777" w:rsidR="006132D9" w:rsidRPr="00FB2FEF" w:rsidRDefault="006132D9" w:rsidP="00CE2873">
            <w:pPr>
              <w:rPr>
                <w:sz w:val="18"/>
                <w:szCs w:val="18"/>
                <w:lang w:val="en-GB"/>
              </w:rPr>
            </w:pPr>
            <w:r w:rsidRPr="00FB2FEF">
              <w:rPr>
                <w:sz w:val="18"/>
                <w:szCs w:val="18"/>
                <w:lang w:val="en-GB"/>
              </w:rPr>
              <w:t xml:space="preserve">9.7 mm† </w:t>
            </w:r>
          </w:p>
          <w:p w14:paraId="115EAD48" w14:textId="77777777" w:rsidR="006132D9" w:rsidRPr="00FB2FEF" w:rsidRDefault="006132D9" w:rsidP="00CE2873">
            <w:pPr>
              <w:rPr>
                <w:sz w:val="18"/>
                <w:szCs w:val="18"/>
                <w:lang w:val="en-GB"/>
              </w:rPr>
            </w:pPr>
          </w:p>
        </w:tc>
        <w:tc>
          <w:tcPr>
            <w:tcW w:w="897" w:type="pct"/>
          </w:tcPr>
          <w:p w14:paraId="782A6085" w14:textId="77777777" w:rsidR="006132D9" w:rsidRPr="00FB2FEF" w:rsidRDefault="006132D9" w:rsidP="00CE2873">
            <w:pPr>
              <w:shd w:val="clear" w:color="auto" w:fill="FFFFFF"/>
              <w:rPr>
                <w:sz w:val="18"/>
                <w:szCs w:val="18"/>
                <w:lang w:val="en-GB"/>
              </w:rPr>
            </w:pPr>
            <w:r w:rsidRPr="00FB2FEF">
              <w:rPr>
                <w:sz w:val="18"/>
                <w:szCs w:val="18"/>
              </w:rPr>
              <w:t xml:space="preserve">- </w:t>
            </w:r>
            <w:proofErr w:type="spellStart"/>
            <w:r w:rsidRPr="00FB2FEF">
              <w:rPr>
                <w:sz w:val="18"/>
                <w:szCs w:val="18"/>
              </w:rPr>
              <w:t>Acuson</w:t>
            </w:r>
            <w:proofErr w:type="spellEnd"/>
            <w:r w:rsidRPr="00FB2FEF">
              <w:rPr>
                <w:sz w:val="18"/>
                <w:szCs w:val="18"/>
              </w:rPr>
              <w:t xml:space="preserve"> X700, Siemens</w:t>
            </w:r>
          </w:p>
        </w:tc>
        <w:tc>
          <w:tcPr>
            <w:tcW w:w="1901" w:type="pct"/>
          </w:tcPr>
          <w:p w14:paraId="0CC5C57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w:t>
            </w:r>
          </w:p>
          <w:p w14:paraId="1A34C5CA" w14:textId="77777777" w:rsidR="006132D9" w:rsidRPr="00FB2FEF" w:rsidRDefault="006132D9" w:rsidP="00CE2873">
            <w:pPr>
              <w:rPr>
                <w:sz w:val="18"/>
                <w:szCs w:val="18"/>
                <w:lang w:val="en-GB"/>
              </w:rPr>
            </w:pPr>
            <w:r w:rsidRPr="00FB2FEF">
              <w:rPr>
                <w:sz w:val="18"/>
                <w:szCs w:val="18"/>
                <w:shd w:val="clear" w:color="auto" w:fill="FFFFFF"/>
                <w:lang w:val="en-GB"/>
              </w:rPr>
              <w:t>-</w:t>
            </w: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within 36h after intubation.</w:t>
            </w:r>
          </w:p>
          <w:p w14:paraId="7594974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were done at end-expiration and end-inspiration during breaths with a tidal volume of 6-8ml/kg of ideal body weight. The probe was placed between anterior and mid-axillary lines at level of 9-10</w:t>
            </w:r>
            <w:r w:rsidRPr="00FB2FEF">
              <w:rPr>
                <w:sz w:val="18"/>
                <w:szCs w:val="18"/>
                <w:shd w:val="clear" w:color="auto" w:fill="FFFFFF"/>
                <w:vertAlign w:val="superscript"/>
                <w:lang w:val="en-GB"/>
              </w:rPr>
              <w:t>th</w:t>
            </w:r>
            <w:r w:rsidRPr="00FB2FEF">
              <w:rPr>
                <w:sz w:val="18"/>
                <w:szCs w:val="18"/>
                <w:shd w:val="clear" w:color="auto" w:fill="FFFFFF"/>
                <w:lang w:val="en-GB"/>
              </w:rPr>
              <w:t xml:space="preserve"> intercostal space. </w:t>
            </w:r>
          </w:p>
          <w:p w14:paraId="607C1771"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NR.</w:t>
            </w:r>
          </w:p>
          <w:p w14:paraId="139C411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10.7 MHz linear probe.</w:t>
            </w:r>
          </w:p>
          <w:p w14:paraId="6C7AC10F"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value of three consecutive measurements.</w:t>
            </w:r>
          </w:p>
        </w:tc>
        <w:tc>
          <w:tcPr>
            <w:tcW w:w="531" w:type="pct"/>
          </w:tcPr>
          <w:p w14:paraId="3C4D6040" w14:textId="77777777" w:rsidR="006132D9" w:rsidRPr="00FB2FEF" w:rsidRDefault="006132D9" w:rsidP="00CE2873">
            <w:pPr>
              <w:rPr>
                <w:sz w:val="18"/>
                <w:szCs w:val="18"/>
                <w:lang w:val="en-GB"/>
              </w:rPr>
            </w:pPr>
            <w:r w:rsidRPr="00FB2FEF">
              <w:rPr>
                <w:sz w:val="18"/>
                <w:szCs w:val="18"/>
                <w:lang w:val="en-GB"/>
              </w:rPr>
              <w:t xml:space="preserve">No reintubation or death within 7 days after </w:t>
            </w:r>
            <w:proofErr w:type="spellStart"/>
            <w:r w:rsidRPr="00FB2FEF">
              <w:rPr>
                <w:sz w:val="18"/>
                <w:szCs w:val="18"/>
                <w:lang w:val="en-GB"/>
              </w:rPr>
              <w:t>extubation</w:t>
            </w:r>
            <w:proofErr w:type="spellEnd"/>
          </w:p>
        </w:tc>
      </w:tr>
      <w:tr w:rsidR="001F6CAB" w:rsidRPr="00FB2FEF" w14:paraId="10CBE2EC" w14:textId="77777777" w:rsidTr="0044504D">
        <w:tc>
          <w:tcPr>
            <w:tcW w:w="354" w:type="pct"/>
          </w:tcPr>
          <w:p w14:paraId="5CC9519E" w14:textId="41303C8A" w:rsidR="006132D9" w:rsidRPr="00FB2FEF" w:rsidRDefault="006132D9" w:rsidP="00CE2873">
            <w:pPr>
              <w:rPr>
                <w:sz w:val="18"/>
                <w:szCs w:val="18"/>
                <w:lang w:val="en-GB"/>
              </w:rPr>
            </w:pPr>
            <w:proofErr w:type="spellStart"/>
            <w:r w:rsidRPr="00FB2FEF">
              <w:rPr>
                <w:sz w:val="18"/>
                <w:szCs w:val="18"/>
                <w:lang w:val="en-GB"/>
              </w:rPr>
              <w:t>Farghaly</w:t>
            </w:r>
            <w:proofErr w:type="spellEnd"/>
            <w:r w:rsidRPr="00FB2FEF">
              <w:rPr>
                <w:sz w:val="18"/>
                <w:szCs w:val="18"/>
                <w:lang w:val="en-GB"/>
              </w:rPr>
              <w:t xml:space="preserve"> 2017</w:t>
            </w:r>
            <w:r w:rsidRPr="00EF2A13">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EF2A13">
              <w:rPr>
                <w:sz w:val="18"/>
                <w:szCs w:val="18"/>
                <w:vertAlign w:val="superscript"/>
                <w:lang w:val="en-GB"/>
              </w:rPr>
              <w:instrText xml:space="preserve"> ADDIN EN.CITE </w:instrText>
            </w:r>
            <w:r w:rsidRPr="00EF2A13">
              <w:rPr>
                <w:sz w:val="18"/>
                <w:szCs w:val="18"/>
                <w:vertAlign w:val="superscript"/>
                <w:lang w:val="en-GB"/>
              </w:rPr>
              <w:fldChar w:fldCharType="begin">
                <w:fldData xml:space="preserve">PEVuZE5vdGU+PENpdGU+PEF1dGhvcj5GYXJnaGFseTwvQXV0aG9yPjxZZWFyPjIwMTc8L1llYXI+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</w:fldData>
              </w:fldChar>
            </w:r>
            <w:r w:rsidRPr="00EF2A13">
              <w:rPr>
                <w:sz w:val="18"/>
                <w:szCs w:val="18"/>
                <w:vertAlign w:val="superscript"/>
                <w:lang w:val="en-GB"/>
              </w:rPr>
              <w:instrText xml:space="preserve"> ADDIN EN.CITE.DATA </w:instrText>
            </w:r>
            <w:r w:rsidRPr="00EF2A13">
              <w:rPr>
                <w:sz w:val="18"/>
                <w:szCs w:val="18"/>
                <w:vertAlign w:val="superscript"/>
                <w:lang w:val="en-GB"/>
              </w:rPr>
            </w:r>
            <w:r w:rsidRPr="00EF2A13">
              <w:rPr>
                <w:sz w:val="18"/>
                <w:szCs w:val="18"/>
                <w:vertAlign w:val="superscript"/>
                <w:lang w:val="en-GB"/>
              </w:rPr>
              <w:fldChar w:fldCharType="end"/>
            </w:r>
            <w:r w:rsidRPr="00EF2A13">
              <w:rPr>
                <w:sz w:val="18"/>
                <w:szCs w:val="18"/>
                <w:vertAlign w:val="superscript"/>
                <w:lang w:val="en-GB"/>
              </w:rPr>
            </w:r>
            <w:r w:rsidRPr="00EF2A13">
              <w:rPr>
                <w:sz w:val="18"/>
                <w:szCs w:val="18"/>
                <w:vertAlign w:val="superscript"/>
                <w:lang w:val="en-GB"/>
              </w:rPr>
              <w:fldChar w:fldCharType="separate"/>
            </w:r>
            <w:r w:rsidRPr="00EF2A13">
              <w:rPr>
                <w:noProof/>
                <w:sz w:val="18"/>
                <w:szCs w:val="18"/>
                <w:vertAlign w:val="superscript"/>
                <w:lang w:val="en-GB"/>
              </w:rPr>
              <w:t>[3]</w:t>
            </w:r>
            <w:r w:rsidRPr="00EF2A13">
              <w:rPr>
                <w:sz w:val="18"/>
                <w:szCs w:val="18"/>
                <w:vertAlign w:val="superscript"/>
                <w:lang w:val="en-GB"/>
              </w:rPr>
              <w:fldChar w:fldCharType="end"/>
            </w:r>
          </w:p>
        </w:tc>
        <w:tc>
          <w:tcPr>
            <w:tcW w:w="309" w:type="pct"/>
          </w:tcPr>
          <w:p w14:paraId="324CF6A3"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4D9E95B1"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57E19645" w14:textId="77777777" w:rsidR="006132D9" w:rsidRPr="00FB2FEF" w:rsidRDefault="006132D9" w:rsidP="00CE2873">
            <w:pPr>
              <w:rPr>
                <w:sz w:val="18"/>
                <w:szCs w:val="18"/>
                <w:lang w:val="en-GB"/>
              </w:rPr>
            </w:pPr>
            <w:r w:rsidRPr="00FB2FEF">
              <w:rPr>
                <w:sz w:val="18"/>
                <w:szCs w:val="18"/>
                <w:lang w:val="en-GB"/>
              </w:rPr>
              <w:t>54</w:t>
            </w:r>
          </w:p>
          <w:p w14:paraId="044EAF49" w14:textId="77777777" w:rsidR="006132D9" w:rsidRPr="00FB2FEF" w:rsidRDefault="006132D9" w:rsidP="00CE2873">
            <w:pPr>
              <w:rPr>
                <w:sz w:val="18"/>
                <w:szCs w:val="18"/>
                <w:lang w:val="en-GB"/>
              </w:rPr>
            </w:pPr>
          </w:p>
        </w:tc>
        <w:tc>
          <w:tcPr>
            <w:tcW w:w="351" w:type="pct"/>
          </w:tcPr>
          <w:p w14:paraId="59A72B4E" w14:textId="77777777" w:rsidR="006132D9" w:rsidRPr="00FB2FEF" w:rsidRDefault="006132D9" w:rsidP="00CE2873">
            <w:pPr>
              <w:rPr>
                <w:sz w:val="18"/>
                <w:szCs w:val="18"/>
                <w:lang w:val="en-GB"/>
              </w:rPr>
            </w:pPr>
            <w:r w:rsidRPr="00FB2FEF">
              <w:rPr>
                <w:sz w:val="18"/>
                <w:szCs w:val="18"/>
                <w:lang w:val="en-GB"/>
              </w:rPr>
              <w:t>21 mm</w:t>
            </w:r>
          </w:p>
        </w:tc>
        <w:tc>
          <w:tcPr>
            <w:tcW w:w="897" w:type="pct"/>
          </w:tcPr>
          <w:p w14:paraId="7D353A7B" w14:textId="77777777" w:rsidR="006132D9" w:rsidRPr="00FB2FEF" w:rsidRDefault="006132D9" w:rsidP="00CE2873">
            <w:pPr>
              <w:shd w:val="clear" w:color="auto" w:fill="FFFFFF"/>
              <w:rPr>
                <w:sz w:val="18"/>
                <w:szCs w:val="18"/>
              </w:rPr>
            </w:pPr>
            <w:r w:rsidRPr="00FB2FEF">
              <w:rPr>
                <w:sz w:val="18"/>
                <w:szCs w:val="18"/>
                <w:lang w:val="en-GB"/>
              </w:rPr>
              <w:t xml:space="preserve">- Samsung </w:t>
            </w:r>
            <w:proofErr w:type="spellStart"/>
            <w:r w:rsidRPr="00FB2FEF">
              <w:rPr>
                <w:sz w:val="18"/>
                <w:szCs w:val="18"/>
                <w:lang w:val="en-GB"/>
              </w:rPr>
              <w:t>Medison</w:t>
            </w:r>
            <w:proofErr w:type="spellEnd"/>
            <w:r w:rsidRPr="00FB2FEF">
              <w:rPr>
                <w:sz w:val="18"/>
                <w:szCs w:val="18"/>
                <w:lang w:val="en-GB"/>
              </w:rPr>
              <w:t xml:space="preserve"> </w:t>
            </w:r>
            <w:proofErr w:type="spellStart"/>
            <w:r w:rsidRPr="00FB2FEF">
              <w:rPr>
                <w:sz w:val="18"/>
                <w:szCs w:val="18"/>
                <w:lang w:val="en-GB"/>
              </w:rPr>
              <w:t>SonoAce</w:t>
            </w:r>
            <w:proofErr w:type="spellEnd"/>
            <w:r w:rsidRPr="00FB2FEF">
              <w:rPr>
                <w:sz w:val="18"/>
                <w:szCs w:val="18"/>
                <w:lang w:val="en-GB"/>
              </w:rPr>
              <w:t xml:space="preserve"> R3 ultrasound system (Samsung company, Seoul, South Korea)</w:t>
            </w:r>
          </w:p>
        </w:tc>
        <w:tc>
          <w:tcPr>
            <w:tcW w:w="1901" w:type="pct"/>
          </w:tcPr>
          <w:p w14:paraId="7E117724"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w:t>
            </w:r>
            <w:r w:rsidRPr="00FB2FEF">
              <w:rPr>
                <w:sz w:val="18"/>
                <w:szCs w:val="18"/>
                <w:shd w:val="clear" w:color="auto" w:fill="FFFFFF"/>
                <w:lang w:val="en-GB"/>
              </w:rPr>
              <w:t>supine position (45°).</w:t>
            </w:r>
          </w:p>
          <w:p w14:paraId="7F14A70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SBT.</w:t>
            </w:r>
          </w:p>
          <w:p w14:paraId="56587043"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measurements at end-inspiration during tidal breathing. The probe was placed at the zone of apposition perpendicular to the chest wall, in the 8</w:t>
            </w:r>
            <w:r w:rsidRPr="00FB2FEF">
              <w:rPr>
                <w:sz w:val="18"/>
                <w:szCs w:val="18"/>
                <w:vertAlign w:val="superscript"/>
                <w:lang w:val="en-GB"/>
              </w:rPr>
              <w:t>th</w:t>
            </w:r>
            <w:r w:rsidRPr="00FB2FEF">
              <w:rPr>
                <w:sz w:val="18"/>
                <w:szCs w:val="18"/>
                <w:lang w:val="en-GB"/>
              </w:rPr>
              <w:t xml:space="preserve"> and 9</w:t>
            </w:r>
            <w:r w:rsidRPr="00FB2FEF">
              <w:rPr>
                <w:sz w:val="18"/>
                <w:szCs w:val="18"/>
                <w:vertAlign w:val="superscript"/>
                <w:lang w:val="en-GB"/>
              </w:rPr>
              <w:t>th</w:t>
            </w:r>
            <w:r w:rsidRPr="00FB2FEF">
              <w:rPr>
                <w:sz w:val="18"/>
                <w:szCs w:val="18"/>
                <w:lang w:val="en-GB"/>
              </w:rPr>
              <w:t xml:space="preserve"> intercostal space between anterior axillary and midaxillary line.</w:t>
            </w:r>
          </w:p>
          <w:p w14:paraId="19D7A78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B-mode.</w:t>
            </w:r>
          </w:p>
          <w:p w14:paraId="01421905"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 MHz probe.</w:t>
            </w:r>
          </w:p>
          <w:p w14:paraId="5FC692C8" w14:textId="77777777" w:rsidR="006132D9" w:rsidRPr="00FB2FEF" w:rsidRDefault="006132D9" w:rsidP="00CE2873">
            <w:pPr>
              <w:rPr>
                <w:sz w:val="18"/>
                <w:szCs w:val="18"/>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r w:rsidRPr="00FB2FEF">
              <w:rPr>
                <w:sz w:val="18"/>
                <w:szCs w:val="18"/>
                <w:lang w:val="en-GB"/>
              </w:rPr>
              <w:t>.</w:t>
            </w:r>
          </w:p>
        </w:tc>
        <w:tc>
          <w:tcPr>
            <w:tcW w:w="531" w:type="pct"/>
          </w:tcPr>
          <w:p w14:paraId="5FF9E4D0" w14:textId="77777777" w:rsidR="006132D9" w:rsidRPr="00FB2FEF" w:rsidRDefault="006132D9" w:rsidP="00CE2873">
            <w:pPr>
              <w:rPr>
                <w:sz w:val="18"/>
                <w:szCs w:val="18"/>
                <w:lang w:val="en-GB"/>
              </w:rPr>
            </w:pPr>
            <w:r w:rsidRPr="00FB2FEF">
              <w:rPr>
                <w:sz w:val="18"/>
                <w:szCs w:val="18"/>
                <w:lang w:val="en-GB"/>
              </w:rPr>
              <w:t xml:space="preserve">Maintenance of SB &gt;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7135021F" w14:textId="77777777" w:rsidTr="0044504D">
        <w:tc>
          <w:tcPr>
            <w:tcW w:w="354" w:type="pct"/>
          </w:tcPr>
          <w:p w14:paraId="78CD25AA" w14:textId="774FE6D0" w:rsidR="006132D9" w:rsidRPr="00FB2FEF" w:rsidRDefault="006132D9" w:rsidP="00EF2A13">
            <w:pPr>
              <w:ind w:right="-103"/>
              <w:rPr>
                <w:sz w:val="18"/>
                <w:szCs w:val="18"/>
                <w:lang w:val="en-GB"/>
              </w:rPr>
            </w:pPr>
            <w:proofErr w:type="spellStart"/>
            <w:r w:rsidRPr="00FB2FEF">
              <w:rPr>
                <w:sz w:val="18"/>
                <w:szCs w:val="18"/>
                <w:lang w:val="fr-BE"/>
              </w:rPr>
              <w:t>Fossat</w:t>
            </w:r>
            <w:proofErr w:type="spellEnd"/>
            <w:r w:rsidRPr="00FB2FEF">
              <w:rPr>
                <w:sz w:val="18"/>
                <w:szCs w:val="18"/>
                <w:lang w:val="fr-BE"/>
              </w:rPr>
              <w:t xml:space="preserve"> 2022</w:t>
            </w:r>
            <w:r w:rsidRPr="00EF2A13">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EF2A13">
              <w:rPr>
                <w:sz w:val="18"/>
                <w:szCs w:val="18"/>
                <w:vertAlign w:val="superscript"/>
                <w:lang w:val="fr-BE"/>
              </w:rPr>
              <w:instrText xml:space="preserve"> ADDIN EN.CITE </w:instrText>
            </w:r>
            <w:r w:rsidRPr="00EF2A13">
              <w:rPr>
                <w:sz w:val="18"/>
                <w:szCs w:val="18"/>
                <w:vertAlign w:val="superscript"/>
                <w:lang w:val="fr-BE"/>
              </w:rPr>
              <w:fldChar w:fldCharType="begin">
                <w:fldData xml:space="preserve">PEVuZE5vdGU+PENpdGU+PEF1dGhvcj5Gb3NzYXQ8L0F1dGhvcj48WWVhcj4yMDIyPC9ZZWFyPjxS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</w:fldData>
              </w:fldChar>
            </w:r>
            <w:r w:rsidRPr="00EF2A13">
              <w:rPr>
                <w:sz w:val="18"/>
                <w:szCs w:val="18"/>
                <w:vertAlign w:val="superscript"/>
                <w:lang w:val="fr-BE"/>
              </w:rPr>
              <w:instrText xml:space="preserve"> ADDIN EN.CITE.DATA </w:instrText>
            </w:r>
            <w:r w:rsidRPr="00EF2A13">
              <w:rPr>
                <w:sz w:val="18"/>
                <w:szCs w:val="18"/>
                <w:vertAlign w:val="superscript"/>
                <w:lang w:val="fr-BE"/>
              </w:rPr>
            </w:r>
            <w:r w:rsidRPr="00EF2A13">
              <w:rPr>
                <w:sz w:val="18"/>
                <w:szCs w:val="18"/>
                <w:vertAlign w:val="superscript"/>
                <w:lang w:val="fr-BE"/>
              </w:rPr>
              <w:fldChar w:fldCharType="end"/>
            </w:r>
            <w:r w:rsidRPr="00EF2A13">
              <w:rPr>
                <w:sz w:val="18"/>
                <w:szCs w:val="18"/>
                <w:vertAlign w:val="superscript"/>
                <w:lang w:val="fr-BE"/>
              </w:rPr>
            </w:r>
            <w:r w:rsidRPr="00EF2A13">
              <w:rPr>
                <w:sz w:val="18"/>
                <w:szCs w:val="18"/>
                <w:vertAlign w:val="superscript"/>
                <w:lang w:val="fr-BE"/>
              </w:rPr>
              <w:fldChar w:fldCharType="separate"/>
            </w:r>
            <w:r w:rsidRPr="00EF2A13">
              <w:rPr>
                <w:noProof/>
                <w:sz w:val="18"/>
                <w:szCs w:val="18"/>
                <w:vertAlign w:val="superscript"/>
                <w:lang w:val="fr-BE"/>
              </w:rPr>
              <w:t>[41]</w:t>
            </w:r>
            <w:r w:rsidRPr="00EF2A13">
              <w:rPr>
                <w:sz w:val="18"/>
                <w:szCs w:val="18"/>
                <w:vertAlign w:val="superscript"/>
                <w:lang w:val="fr-BE"/>
              </w:rPr>
              <w:fldChar w:fldCharType="end"/>
            </w:r>
          </w:p>
        </w:tc>
        <w:tc>
          <w:tcPr>
            <w:tcW w:w="309" w:type="pct"/>
          </w:tcPr>
          <w:p w14:paraId="712AD1DB"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12C1BC5E"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2D6414BA" w14:textId="77777777" w:rsidR="006132D9" w:rsidRPr="00FB2FEF" w:rsidRDefault="006132D9" w:rsidP="00CE2873">
            <w:pPr>
              <w:rPr>
                <w:sz w:val="18"/>
                <w:szCs w:val="18"/>
                <w:lang w:val="en-GB"/>
              </w:rPr>
            </w:pPr>
            <w:r w:rsidRPr="00FB2FEF">
              <w:rPr>
                <w:sz w:val="18"/>
                <w:szCs w:val="18"/>
                <w:lang w:val="en-GB"/>
              </w:rPr>
              <w:t>79</w:t>
            </w:r>
          </w:p>
        </w:tc>
        <w:tc>
          <w:tcPr>
            <w:tcW w:w="351" w:type="pct"/>
          </w:tcPr>
          <w:p w14:paraId="737BEE59" w14:textId="77777777" w:rsidR="006132D9" w:rsidRPr="00FB2FEF" w:rsidRDefault="006132D9" w:rsidP="00CE2873">
            <w:pPr>
              <w:rPr>
                <w:sz w:val="18"/>
                <w:szCs w:val="18"/>
                <w:lang w:val="de-DE"/>
              </w:rPr>
            </w:pPr>
            <w:r w:rsidRPr="00FB2FEF">
              <w:rPr>
                <w:sz w:val="18"/>
                <w:szCs w:val="18"/>
                <w:lang w:val="de-DE"/>
              </w:rPr>
              <w:t xml:space="preserve">9.7 mm† </w:t>
            </w:r>
          </w:p>
          <w:p w14:paraId="7473B0CF" w14:textId="77777777" w:rsidR="006132D9" w:rsidRPr="00FB2FEF" w:rsidRDefault="006132D9" w:rsidP="00CE2873">
            <w:pPr>
              <w:rPr>
                <w:sz w:val="18"/>
                <w:szCs w:val="18"/>
                <w:lang w:val="de-DE"/>
              </w:rPr>
            </w:pPr>
          </w:p>
        </w:tc>
        <w:tc>
          <w:tcPr>
            <w:tcW w:w="897" w:type="pct"/>
          </w:tcPr>
          <w:p w14:paraId="1552E55F" w14:textId="77777777" w:rsidR="006132D9" w:rsidRPr="00FB2FEF" w:rsidRDefault="006132D9" w:rsidP="00CE2873">
            <w:pPr>
              <w:shd w:val="clear" w:color="auto" w:fill="FFFFFF"/>
              <w:rPr>
                <w:sz w:val="18"/>
                <w:szCs w:val="18"/>
                <w:lang w:val="en-GB"/>
              </w:rPr>
            </w:pPr>
            <w:r w:rsidRPr="00FB2FEF">
              <w:rPr>
                <w:sz w:val="18"/>
                <w:szCs w:val="18"/>
              </w:rPr>
              <w:t>- GE HealthCare</w:t>
            </w:r>
          </w:p>
        </w:tc>
        <w:tc>
          <w:tcPr>
            <w:tcW w:w="1901" w:type="pct"/>
          </w:tcPr>
          <w:p w14:paraId="28361DD8"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NR</w:t>
            </w:r>
          </w:p>
          <w:p w14:paraId="3F23A10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after 5 min of SBT.</w:t>
            </w:r>
          </w:p>
          <w:p w14:paraId="54E4DD1C"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Maneuver</w:t>
            </w:r>
            <w:r w:rsidRPr="00FB2FEF">
              <w:rPr>
                <w:sz w:val="18"/>
                <w:szCs w:val="18"/>
                <w:shd w:val="clear" w:color="auto" w:fill="FFFFFF"/>
              </w:rPr>
              <w:t xml:space="preserve">: </w:t>
            </w:r>
            <w:r w:rsidRPr="00FB2FEF">
              <w:rPr>
                <w:sz w:val="18"/>
                <w:szCs w:val="18"/>
                <w:lang w:val="en-GB"/>
              </w:rPr>
              <w:t>measurements at end-expiration during quiet breathing.</w:t>
            </w:r>
          </w:p>
          <w:p w14:paraId="6B036006" w14:textId="77777777" w:rsidR="006132D9" w:rsidRPr="00FB2FEF" w:rsidRDefault="006132D9" w:rsidP="00CE2873">
            <w:pPr>
              <w:rPr>
                <w:sz w:val="18"/>
                <w:szCs w:val="18"/>
                <w:shd w:val="clear" w:color="auto" w:fill="FFFFFF"/>
              </w:rPr>
            </w:pPr>
            <w:r w:rsidRPr="00FB2FEF">
              <w:rPr>
                <w:sz w:val="18"/>
                <w:szCs w:val="18"/>
                <w:shd w:val="clear" w:color="auto" w:fill="FFFFFF"/>
              </w:rPr>
              <w:t xml:space="preserve">- </w:t>
            </w:r>
            <w:r w:rsidRPr="00FB2FEF">
              <w:rPr>
                <w:sz w:val="18"/>
                <w:szCs w:val="18"/>
                <w:u w:val="single"/>
                <w:shd w:val="clear" w:color="auto" w:fill="FFFFFF"/>
              </w:rPr>
              <w:t>Mode of US: NR</w:t>
            </w:r>
          </w:p>
          <w:p w14:paraId="7B87B2B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NR</w:t>
            </w:r>
          </w:p>
          <w:p w14:paraId="1FE1513C" w14:textId="77777777" w:rsidR="006132D9" w:rsidRPr="00FB2FEF" w:rsidRDefault="006132D9" w:rsidP="00CE2873">
            <w:pPr>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531" w:type="pct"/>
          </w:tcPr>
          <w:p w14:paraId="21F62A6A" w14:textId="77777777" w:rsidR="006132D9" w:rsidRPr="00FB2FEF" w:rsidRDefault="006132D9" w:rsidP="00CE2873">
            <w:pPr>
              <w:rPr>
                <w:color w:val="000000"/>
                <w:sz w:val="18"/>
                <w:szCs w:val="18"/>
              </w:rPr>
            </w:pPr>
            <w:r w:rsidRPr="00FB2FEF">
              <w:rPr>
                <w:color w:val="000000"/>
                <w:sz w:val="18"/>
                <w:szCs w:val="18"/>
              </w:rPr>
              <w:t xml:space="preserve">No need for re-intubation or for the initiation of curative noninvasive ventilation (NIV) before or at day 7 after </w:t>
            </w:r>
            <w:proofErr w:type="spellStart"/>
            <w:r w:rsidRPr="00FB2FEF">
              <w:rPr>
                <w:color w:val="000000"/>
                <w:sz w:val="18"/>
                <w:szCs w:val="18"/>
              </w:rPr>
              <w:t>extubation</w:t>
            </w:r>
            <w:proofErr w:type="spellEnd"/>
          </w:p>
          <w:p w14:paraId="7BC5E026" w14:textId="77777777" w:rsidR="006132D9" w:rsidRPr="00FB2FEF" w:rsidRDefault="006132D9" w:rsidP="00CE2873">
            <w:pPr>
              <w:rPr>
                <w:sz w:val="18"/>
                <w:szCs w:val="18"/>
                <w:lang w:val="en-GB"/>
              </w:rPr>
            </w:pPr>
          </w:p>
        </w:tc>
      </w:tr>
      <w:tr w:rsidR="001F6CAB" w:rsidRPr="00FB2FEF" w14:paraId="6CE40A16" w14:textId="77777777" w:rsidTr="0044504D">
        <w:tc>
          <w:tcPr>
            <w:tcW w:w="354" w:type="pct"/>
          </w:tcPr>
          <w:p w14:paraId="5B957F6D" w14:textId="77777777" w:rsidR="006132D9" w:rsidRDefault="006132D9" w:rsidP="00CE2873">
            <w:pPr>
              <w:ind w:right="-199"/>
              <w:rPr>
                <w:sz w:val="18"/>
                <w:szCs w:val="18"/>
                <w:lang w:val="en-GB"/>
              </w:rPr>
            </w:pPr>
            <w:r w:rsidRPr="00FB2FEF">
              <w:rPr>
                <w:sz w:val="18"/>
                <w:szCs w:val="18"/>
                <w:lang w:val="en-GB"/>
              </w:rPr>
              <w:t>Mohamed 2021</w:t>
            </w:r>
            <w:r w:rsidRPr="00EF2A13">
              <w:rPr>
                <w:sz w:val="18"/>
                <w:szCs w:val="18"/>
                <w:vertAlign w:val="superscript"/>
                <w:lang w:val="en-GB"/>
              </w:rPr>
              <w:fldChar w:fldCharType="begin"/>
            </w:r>
            <w:r w:rsidRPr="00EF2A13">
              <w:rPr>
                <w:sz w:val="18"/>
                <w:szCs w:val="18"/>
                <w:vertAlign w:val="superscript"/>
                <w:lang w:val="en-GB"/>
              </w:rPr>
              <w:instrText xml:space="preserve"> ADDIN EN.CITE &lt;EndNote&gt;&lt;Cite&gt;&lt;Author&gt;Mohamed&lt;/Author&gt;&lt;Year&gt;2021&lt;/Year&gt;&lt;RecNum&gt;420&lt;/RecNum&gt;&lt;DisplayText&gt;[56]&lt;/DisplayText&gt;&lt;record&gt;&lt;rec-number&gt;420&lt;/rec-number&gt;&lt;foreign-keys&gt;&lt;key app="EN" db-id="zwdsx2sx190apyezss95pw2jdwsdd9052asd" timestamp="1674483313"&gt;420&lt;/key&gt;&lt;/foreign-keys&gt;&lt;ref-type name="Journal Article"&gt;17&lt;/ref-type&gt;&lt;contributors&gt;&lt;authors&gt;&lt;author&gt;Mohamed, R. S. E.&lt;/author&gt;&lt;author&gt;Mohamed, A. S. E.&lt;/author&gt;&lt;author&gt;Fathalah, W. F.&lt;/author&gt;&lt;author&gt;Mohamed, M. F.&lt;/author&gt;&lt;author&gt;Ahmed, A. A.&lt;/author&gt;&lt;/authors&gt;&lt;/contributors&gt;&lt;auth-address&gt;Beni Suef Univ, Dept Pulmonol, Fac Med, Bani Suwayf, Egypt&amp;#xD;Cairo Univ, Dept Endem Med &amp;amp; Hepatol, Kasr Alainy Fac Med, Cairo, Egypt&amp;#xD;Natl Inst Chest Hosp, 2 St Talat Harb, Giza, Egypt&lt;/auth-address&gt;&lt;titles&gt;&lt;title&gt;The role of diaphragmatic ultrasound as a predictor of successful extubation from mechanical ventilation in respiratory intensive care unit (vol 15, 51, 2021)&lt;/title&gt;&lt;secondary-title&gt;Egyptian Journal of Bronchology&lt;/secondary-title&gt;&lt;alt-title&gt;Egypt J Bronchol&lt;/alt-title&gt;&lt;/titles&gt;&lt;periodical&gt;&lt;full-title&gt;Egyptian Journal of Bronchology&lt;/full-title&gt;&lt;abbr-1&gt;Egypt J Bronchol&lt;/abbr-1&gt;&lt;/periodical&gt;&lt;alt-periodical&gt;&lt;full-title&gt;Egyptian Journal of Bronchology&lt;/full-title&gt;&lt;abbr-1&gt;Egypt J Bronchol&lt;/abbr-1&gt;&lt;/alt-periodical&gt;&lt;volume&gt;15&lt;/volume&gt;&lt;number&gt;1&lt;/number&gt;&lt;dates&gt;&lt;year&gt;2021&lt;/year&gt;&lt;pub-dates&gt;&lt;date&gt;Dec&lt;/date&gt;&lt;/pub-dates&gt;&lt;/dates&gt;&lt;isbn&gt;1687-8426&lt;/isbn&gt;&lt;accession-num&gt;WOS:000730167200001&lt;/accession-num&gt;&lt;urls&gt;&lt;related-urls&gt;&lt;url&gt;&amp;lt;Go to ISI&amp;gt;://WOS:000730167200001&lt;/url&gt;&lt;/related-urls&gt;&lt;/urls&gt;&lt;electronic-resource-num&gt;ARTN 55&amp;#xD;10.1186/s43168-021-00103-9&lt;/electronic-resource-num&gt;&lt;language&gt;English&lt;/language&gt;&lt;/record&gt;&lt;/Cite&gt;&lt;/EndNote&gt;</w:instrText>
            </w:r>
            <w:r w:rsidRPr="00EF2A13">
              <w:rPr>
                <w:sz w:val="18"/>
                <w:szCs w:val="18"/>
                <w:vertAlign w:val="superscript"/>
                <w:lang w:val="en-GB"/>
              </w:rPr>
              <w:fldChar w:fldCharType="separate"/>
            </w:r>
            <w:r w:rsidRPr="00EF2A13">
              <w:rPr>
                <w:noProof/>
                <w:sz w:val="18"/>
                <w:szCs w:val="18"/>
                <w:vertAlign w:val="superscript"/>
                <w:lang w:val="en-GB"/>
              </w:rPr>
              <w:t>[56]</w:t>
            </w:r>
            <w:r w:rsidRPr="00EF2A13">
              <w:rPr>
                <w:sz w:val="18"/>
                <w:szCs w:val="18"/>
                <w:vertAlign w:val="superscript"/>
                <w:lang w:val="en-GB"/>
              </w:rPr>
              <w:fldChar w:fldCharType="end"/>
            </w:r>
          </w:p>
          <w:p w14:paraId="52AA1ACA" w14:textId="77777777" w:rsidR="0044504D" w:rsidRDefault="0044504D" w:rsidP="00CE2873">
            <w:pPr>
              <w:ind w:right="-199"/>
              <w:rPr>
                <w:sz w:val="18"/>
                <w:szCs w:val="18"/>
                <w:lang w:val="en-GB"/>
              </w:rPr>
            </w:pPr>
          </w:p>
          <w:p w14:paraId="435386CB" w14:textId="77777777" w:rsidR="0044504D" w:rsidRDefault="0044504D" w:rsidP="00CE2873">
            <w:pPr>
              <w:ind w:right="-199"/>
              <w:rPr>
                <w:sz w:val="18"/>
                <w:szCs w:val="18"/>
                <w:lang w:val="en-GB"/>
              </w:rPr>
            </w:pPr>
          </w:p>
          <w:p w14:paraId="65AFDDC4" w14:textId="77777777" w:rsidR="0044504D" w:rsidRDefault="0044504D" w:rsidP="00CE2873">
            <w:pPr>
              <w:ind w:right="-199"/>
              <w:rPr>
                <w:sz w:val="18"/>
                <w:szCs w:val="18"/>
                <w:lang w:val="en-GB"/>
              </w:rPr>
            </w:pPr>
          </w:p>
          <w:p w14:paraId="52AD7CE7" w14:textId="77777777" w:rsidR="0044504D" w:rsidRDefault="0044504D" w:rsidP="00CE2873">
            <w:pPr>
              <w:ind w:right="-199"/>
              <w:rPr>
                <w:sz w:val="18"/>
                <w:szCs w:val="18"/>
                <w:lang w:val="en-GB"/>
              </w:rPr>
            </w:pPr>
          </w:p>
          <w:p w14:paraId="0AC0308C" w14:textId="77777777" w:rsidR="0044504D" w:rsidRDefault="0044504D" w:rsidP="00CE2873">
            <w:pPr>
              <w:ind w:right="-199"/>
              <w:rPr>
                <w:sz w:val="18"/>
                <w:szCs w:val="18"/>
                <w:lang w:val="en-GB"/>
              </w:rPr>
            </w:pPr>
          </w:p>
          <w:p w14:paraId="1B880F05" w14:textId="77777777" w:rsidR="0044504D" w:rsidRDefault="0044504D" w:rsidP="00CE2873">
            <w:pPr>
              <w:ind w:right="-199"/>
              <w:rPr>
                <w:sz w:val="18"/>
                <w:szCs w:val="18"/>
                <w:lang w:val="en-GB"/>
              </w:rPr>
            </w:pPr>
          </w:p>
          <w:p w14:paraId="348A3E04" w14:textId="77777777" w:rsidR="0044504D" w:rsidRDefault="0044504D" w:rsidP="00CE2873">
            <w:pPr>
              <w:ind w:right="-199"/>
              <w:rPr>
                <w:sz w:val="18"/>
                <w:szCs w:val="18"/>
                <w:lang w:val="en-GB"/>
              </w:rPr>
            </w:pPr>
          </w:p>
          <w:p w14:paraId="199F43E5" w14:textId="57C2570E" w:rsidR="0044504D" w:rsidRPr="00FB2FEF" w:rsidRDefault="0044504D" w:rsidP="00CE2873">
            <w:pPr>
              <w:ind w:right="-199"/>
              <w:rPr>
                <w:sz w:val="18"/>
                <w:szCs w:val="18"/>
                <w:lang w:val="en-GB"/>
              </w:rPr>
            </w:pPr>
          </w:p>
        </w:tc>
        <w:tc>
          <w:tcPr>
            <w:tcW w:w="309" w:type="pct"/>
          </w:tcPr>
          <w:p w14:paraId="0DFC5993"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2505046B"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4C873032" w14:textId="77777777" w:rsidR="006132D9" w:rsidRPr="00FB2FEF" w:rsidRDefault="006132D9" w:rsidP="00CE2873">
            <w:pPr>
              <w:rPr>
                <w:sz w:val="18"/>
                <w:szCs w:val="18"/>
                <w:lang w:val="en-GB"/>
              </w:rPr>
            </w:pPr>
            <w:r w:rsidRPr="00FB2FEF">
              <w:rPr>
                <w:sz w:val="18"/>
                <w:szCs w:val="18"/>
                <w:lang w:val="en-GB"/>
              </w:rPr>
              <w:t>80</w:t>
            </w:r>
          </w:p>
        </w:tc>
        <w:tc>
          <w:tcPr>
            <w:tcW w:w="351" w:type="pct"/>
          </w:tcPr>
          <w:p w14:paraId="7950D842" w14:textId="77777777" w:rsidR="006132D9" w:rsidRPr="00FB2FEF" w:rsidRDefault="006132D9" w:rsidP="00CE2873">
            <w:pPr>
              <w:rPr>
                <w:sz w:val="18"/>
                <w:szCs w:val="18"/>
                <w:lang w:val="en-GB"/>
              </w:rPr>
            </w:pPr>
            <w:r w:rsidRPr="00FB2FEF">
              <w:rPr>
                <w:sz w:val="18"/>
                <w:szCs w:val="18"/>
                <w:lang w:val="en-GB"/>
              </w:rPr>
              <w:t>21 mm</w:t>
            </w:r>
          </w:p>
        </w:tc>
        <w:tc>
          <w:tcPr>
            <w:tcW w:w="897" w:type="pct"/>
          </w:tcPr>
          <w:p w14:paraId="2D8563F9" w14:textId="77777777" w:rsidR="006132D9" w:rsidRPr="00FB2FEF" w:rsidRDefault="006132D9" w:rsidP="00CE2873">
            <w:pPr>
              <w:shd w:val="clear" w:color="auto" w:fill="FFFFFF"/>
              <w:rPr>
                <w:sz w:val="18"/>
                <w:szCs w:val="18"/>
                <w:lang w:val="en-GB"/>
              </w:rPr>
            </w:pPr>
            <w:r w:rsidRPr="00FB2FEF">
              <w:rPr>
                <w:sz w:val="18"/>
                <w:szCs w:val="18"/>
                <w:lang w:val="en-GB"/>
              </w:rPr>
              <w:t>NR</w:t>
            </w:r>
          </w:p>
        </w:tc>
        <w:tc>
          <w:tcPr>
            <w:tcW w:w="1901" w:type="pct"/>
          </w:tcPr>
          <w:p w14:paraId="71591501"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xml:space="preserve"> supine position (20 – 40°)</w:t>
            </w:r>
          </w:p>
          <w:p w14:paraId="0187C77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after SBT success.</w:t>
            </w:r>
          </w:p>
          <w:p w14:paraId="50FCF7A0"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u w:val="single"/>
                <w:lang w:val="en-GB"/>
              </w:rPr>
              <w:t>:</w:t>
            </w:r>
            <w:r w:rsidRPr="00FB2FEF">
              <w:rPr>
                <w:sz w:val="18"/>
                <w:szCs w:val="18"/>
                <w:lang w:val="en-GB"/>
              </w:rPr>
              <w:t xml:space="preserve"> the right hemidiaphragm was imaged at the zone of apposition of the diaphragm and rib cage in the midaxillary line between the 8th and 10th intercostal spaces.</w:t>
            </w:r>
          </w:p>
          <w:p w14:paraId="13B4A09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xml:space="preserve"> B-mode.</w:t>
            </w:r>
          </w:p>
          <w:p w14:paraId="1380F87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xml:space="preserve"> 7–10-MHz linear probe.</w:t>
            </w:r>
          </w:p>
          <w:p w14:paraId="55C92853"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xml:space="preserve"> average of at least 3 measurements.</w:t>
            </w:r>
          </w:p>
        </w:tc>
        <w:tc>
          <w:tcPr>
            <w:tcW w:w="531" w:type="pct"/>
          </w:tcPr>
          <w:p w14:paraId="211CE759" w14:textId="77777777" w:rsidR="006132D9" w:rsidRPr="00FB2FEF" w:rsidRDefault="006132D9" w:rsidP="00CE2873">
            <w:pPr>
              <w:rPr>
                <w:sz w:val="18"/>
                <w:szCs w:val="18"/>
                <w:lang w:val="en-GB"/>
              </w:rPr>
            </w:pPr>
            <w:r w:rsidRPr="00FB2FEF">
              <w:rPr>
                <w:sz w:val="18"/>
                <w:szCs w:val="18"/>
                <w:lang w:val="en-GB"/>
              </w:rPr>
              <w:t xml:space="preserve">maintenance of SB &gt; 48h following </w:t>
            </w:r>
            <w:proofErr w:type="spellStart"/>
            <w:r w:rsidRPr="00FB2FEF">
              <w:rPr>
                <w:sz w:val="18"/>
                <w:szCs w:val="18"/>
                <w:lang w:val="en-GB"/>
              </w:rPr>
              <w:t>extubation</w:t>
            </w:r>
            <w:proofErr w:type="spellEnd"/>
          </w:p>
        </w:tc>
      </w:tr>
      <w:tr w:rsidR="001F6CAB" w:rsidRPr="00FB2FEF" w14:paraId="0EE7705F" w14:textId="77777777" w:rsidTr="0044504D">
        <w:tc>
          <w:tcPr>
            <w:tcW w:w="354" w:type="pct"/>
          </w:tcPr>
          <w:p w14:paraId="0363D626" w14:textId="6EF7C1B8" w:rsidR="006132D9" w:rsidRPr="00FB2FEF" w:rsidRDefault="006132D9" w:rsidP="00EF2A13">
            <w:pPr>
              <w:ind w:right="-103"/>
              <w:rPr>
                <w:sz w:val="18"/>
                <w:szCs w:val="18"/>
                <w:lang w:val="en-GB"/>
              </w:rPr>
            </w:pPr>
            <w:proofErr w:type="spellStart"/>
            <w:r w:rsidRPr="00FB2FEF">
              <w:rPr>
                <w:sz w:val="18"/>
                <w:szCs w:val="18"/>
                <w:lang w:val="en-GB"/>
              </w:rPr>
              <w:lastRenderedPageBreak/>
              <w:t>Thabet</w:t>
            </w:r>
            <w:proofErr w:type="spellEnd"/>
            <w:r w:rsidRPr="00FB2FEF">
              <w:rPr>
                <w:sz w:val="18"/>
                <w:szCs w:val="18"/>
                <w:lang w:val="en-GB"/>
              </w:rPr>
              <w:t xml:space="preserve"> 2020</w:t>
            </w:r>
            <w:r w:rsidRPr="00EF2A13">
              <w:rPr>
                <w:sz w:val="18"/>
                <w:szCs w:val="18"/>
                <w:vertAlign w:val="superscript"/>
                <w:lang w:val="en-GB"/>
              </w:rPr>
              <w:fldChar w:fldCharType="begin"/>
            </w:r>
            <w:r w:rsidRPr="00EF2A13">
              <w:rPr>
                <w:sz w:val="18"/>
                <w:szCs w:val="18"/>
                <w:vertAlign w:val="superscript"/>
                <w:lang w:val="en-GB"/>
              </w:rPr>
              <w:instrText xml:space="preserve"> ADDIN EN.CITE &lt;EndNote&gt;&lt;Cite&gt;&lt;Author&gt;Thabet&lt;/Author&gt;&lt;Year&gt;2020&lt;/Year&gt;&lt;RecNum&gt;330&lt;/RecNum&gt;&lt;DisplayText&gt;[65]&lt;/DisplayText&gt;&lt;record&gt;&lt;rec-number&gt;330&lt;/rec-number&gt;&lt;foreign-keys&gt;&lt;key app="EN" db-id="zwdsx2sx190apyezss95pw2jdwsdd9052asd" timestamp="1642763379"&gt;330&lt;/key&gt;&lt;/foreign-keys&gt;&lt;ref-type name="Journal Article"&gt;17&lt;/ref-type&gt;&lt;contributors&gt;&lt;authors&gt;&lt;author&gt;Thabet, D.&lt;/author&gt;&lt;author&gt;Makhlouf, H. A.&lt;/author&gt;&lt;author&gt;Hasan, A. A.&lt;/author&gt;&lt;author&gt;Ghanem, M. A.&lt;/author&gt;&lt;/authors&gt;&lt;/contributors&gt;&lt;titles&gt;&lt;title&gt;Are diaphragmatic indices assessed by ultrasound good predictors of weaning outcome in mechanically ventilated respiratory patients?&lt;/title&gt;&lt;secondary-title&gt;The Egyptian Journal of Chest Diseases and Tuberculosis&lt;/secondary-title&gt;&lt;short-title&gt;Are diaphragmatic indices assessed by ultrasound good predictors of weaning outcome in mechanically ventilated respiratory patients?&lt;/short-title&gt;&lt;/titles&gt;&lt;pages&gt;681-687&lt;/pages&gt;&lt;volume&gt;69&lt;/volume&gt;&lt;number&gt;4&lt;/number&gt;&lt;dates&gt;&lt;year&gt;2020&lt;/year&gt;&lt;/dates&gt;&lt;urls&gt;&lt;related-urls&gt;&lt;url&gt;http://www.ejcdt.eg.net/article.asp?issn=0422-7638&lt;/url&gt;&lt;/related-urls&gt;&lt;/urls&gt;&lt;electronic-resource-num&gt;10.4103/ejcdt.ejcdt_45_20&lt;/electronic-resource-num&gt;&lt;/record&gt;&lt;/Cite&gt;&lt;/EndNote&gt;</w:instrText>
            </w:r>
            <w:r w:rsidRPr="00EF2A13">
              <w:rPr>
                <w:sz w:val="18"/>
                <w:szCs w:val="18"/>
                <w:vertAlign w:val="superscript"/>
                <w:lang w:val="en-GB"/>
              </w:rPr>
              <w:fldChar w:fldCharType="separate"/>
            </w:r>
            <w:r w:rsidRPr="00EF2A13">
              <w:rPr>
                <w:sz w:val="18"/>
                <w:szCs w:val="18"/>
                <w:vertAlign w:val="superscript"/>
                <w:lang w:val="en-GB"/>
              </w:rPr>
              <w:t>[65]</w:t>
            </w:r>
            <w:r w:rsidRPr="00EF2A13">
              <w:rPr>
                <w:sz w:val="18"/>
                <w:szCs w:val="18"/>
                <w:vertAlign w:val="superscript"/>
                <w:lang w:val="en-GB"/>
              </w:rPr>
              <w:fldChar w:fldCharType="end"/>
            </w:r>
          </w:p>
        </w:tc>
        <w:tc>
          <w:tcPr>
            <w:tcW w:w="309" w:type="pct"/>
          </w:tcPr>
          <w:p w14:paraId="281B0F8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312E74F9" w14:textId="77777777" w:rsidR="006132D9" w:rsidRPr="00FB2FEF" w:rsidRDefault="006132D9" w:rsidP="00CE2873">
            <w:pPr>
              <w:rPr>
                <w:sz w:val="18"/>
                <w:szCs w:val="18"/>
                <w:lang w:val="en-GB"/>
              </w:rPr>
            </w:pPr>
            <w:r w:rsidRPr="00FB2FEF">
              <w:rPr>
                <w:sz w:val="18"/>
                <w:szCs w:val="18"/>
                <w:lang w:val="en-GB"/>
              </w:rPr>
              <w:t>RICU, MV patients</w:t>
            </w:r>
          </w:p>
        </w:tc>
        <w:tc>
          <w:tcPr>
            <w:tcW w:w="302" w:type="pct"/>
          </w:tcPr>
          <w:p w14:paraId="5E4A3545"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5FEA7679" w14:textId="77777777" w:rsidR="006132D9" w:rsidRPr="00FB2FEF" w:rsidRDefault="006132D9" w:rsidP="00CE2873">
            <w:pPr>
              <w:rPr>
                <w:sz w:val="18"/>
                <w:szCs w:val="18"/>
                <w:lang w:val="en-GB"/>
              </w:rPr>
            </w:pPr>
            <w:r w:rsidRPr="00FB2FEF">
              <w:rPr>
                <w:sz w:val="18"/>
                <w:szCs w:val="18"/>
                <w:lang w:val="en-GB"/>
              </w:rPr>
              <w:t>2.6 mm</w:t>
            </w:r>
          </w:p>
        </w:tc>
        <w:tc>
          <w:tcPr>
            <w:tcW w:w="897" w:type="pct"/>
          </w:tcPr>
          <w:p w14:paraId="40CFFB11"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lang w:val="en-GB"/>
              </w:rPr>
              <w:t>Medesion</w:t>
            </w:r>
            <w:proofErr w:type="spellEnd"/>
            <w:r w:rsidRPr="00FB2FEF">
              <w:rPr>
                <w:sz w:val="18"/>
                <w:szCs w:val="18"/>
                <w:lang w:val="en-GB"/>
              </w:rPr>
              <w:t xml:space="preserve"> </w:t>
            </w:r>
            <w:proofErr w:type="spellStart"/>
            <w:r w:rsidRPr="00FB2FEF">
              <w:rPr>
                <w:sz w:val="18"/>
                <w:szCs w:val="18"/>
                <w:lang w:val="en-GB"/>
              </w:rPr>
              <w:t>SonoAce</w:t>
            </w:r>
            <w:proofErr w:type="spellEnd"/>
            <w:r w:rsidRPr="00FB2FEF">
              <w:rPr>
                <w:sz w:val="18"/>
                <w:szCs w:val="18"/>
                <w:lang w:val="en-GB"/>
              </w:rPr>
              <w:t xml:space="preserve"> R3 portable ultrasound</w:t>
            </w:r>
          </w:p>
          <w:p w14:paraId="05DF7F5D" w14:textId="77777777" w:rsidR="006132D9" w:rsidRPr="00FB2FEF" w:rsidRDefault="006132D9" w:rsidP="00CE2873">
            <w:pPr>
              <w:shd w:val="clear" w:color="auto" w:fill="FFFFFF"/>
              <w:rPr>
                <w:sz w:val="18"/>
                <w:szCs w:val="18"/>
                <w:lang w:val="en-GB"/>
              </w:rPr>
            </w:pPr>
            <w:r w:rsidRPr="00FB2FEF">
              <w:rPr>
                <w:sz w:val="18"/>
                <w:szCs w:val="18"/>
                <w:lang w:val="en-GB"/>
              </w:rPr>
              <w:t>(2010; Samsung Company, Seoul, Korea</w:t>
            </w:r>
          </w:p>
        </w:tc>
        <w:tc>
          <w:tcPr>
            <w:tcW w:w="1901" w:type="pct"/>
          </w:tcPr>
          <w:p w14:paraId="6A25D17F"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Patient position</w:t>
            </w:r>
            <w:r w:rsidRPr="00FB2FEF">
              <w:rPr>
                <w:sz w:val="18"/>
                <w:szCs w:val="18"/>
                <w:shd w:val="clear" w:color="auto" w:fill="FFFFFF"/>
                <w:lang w:val="en-GB"/>
              </w:rPr>
              <w:t>: supine position (45°).</w:t>
            </w:r>
          </w:p>
          <w:p w14:paraId="47E2F69D"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lang w:val="en-GB"/>
              </w:rPr>
              <w:t xml:space="preserve">Timepoint of </w:t>
            </w:r>
            <w:proofErr w:type="spellStart"/>
            <w:r w:rsidRPr="00FB2FEF">
              <w:rPr>
                <w:sz w:val="18"/>
                <w:szCs w:val="18"/>
                <w:u w:val="single"/>
                <w:lang w:val="en-GB"/>
              </w:rPr>
              <w:t>measurefment</w:t>
            </w:r>
            <w:proofErr w:type="spellEnd"/>
            <w:r w:rsidRPr="00FB2FEF">
              <w:rPr>
                <w:sz w:val="18"/>
                <w:szCs w:val="18"/>
                <w:u w:val="single"/>
                <w:lang w:val="en-GB"/>
              </w:rPr>
              <w:t>:</w:t>
            </w:r>
            <w:r w:rsidRPr="00FB2FEF">
              <w:rPr>
                <w:sz w:val="18"/>
                <w:szCs w:val="18"/>
                <w:shd w:val="clear" w:color="auto" w:fill="FFFFFF"/>
                <w:lang w:val="en-GB"/>
              </w:rPr>
              <w:t xml:space="preserve"> immediately after the start of SBT</w:t>
            </w:r>
          </w:p>
          <w:p w14:paraId="691BBA14"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u w:val="single"/>
                <w:shd w:val="clear" w:color="auto" w:fill="FFFFFF"/>
                <w:lang w:val="en-GB"/>
              </w:rPr>
              <w:t>Maneuver</w:t>
            </w:r>
            <w:proofErr w:type="spellEnd"/>
            <w:r w:rsidRPr="00FB2FEF">
              <w:rPr>
                <w:sz w:val="18"/>
                <w:szCs w:val="18"/>
                <w:shd w:val="clear" w:color="auto" w:fill="FFFFFF"/>
                <w:lang w:val="en-GB"/>
              </w:rPr>
              <w:t>: measurements at the end of inspiration. T</w:t>
            </w:r>
            <w:r w:rsidRPr="00FB2FEF">
              <w:rPr>
                <w:sz w:val="18"/>
                <w:szCs w:val="18"/>
                <w:lang w:val="en-GB"/>
              </w:rPr>
              <w:t>he probe was placed in the zone of apposition, on the midaxillary line between the 8</w:t>
            </w:r>
            <w:r w:rsidRPr="00FB2FEF">
              <w:rPr>
                <w:sz w:val="18"/>
                <w:szCs w:val="18"/>
                <w:vertAlign w:val="superscript"/>
                <w:lang w:val="en-GB"/>
              </w:rPr>
              <w:t>th</w:t>
            </w:r>
            <w:r w:rsidRPr="00FB2FEF">
              <w:rPr>
                <w:sz w:val="18"/>
                <w:szCs w:val="18"/>
                <w:lang w:val="en-GB"/>
              </w:rPr>
              <w:t xml:space="preserve"> and 10</w:t>
            </w:r>
            <w:r w:rsidRPr="00FB2FEF">
              <w:rPr>
                <w:sz w:val="18"/>
                <w:szCs w:val="18"/>
                <w:vertAlign w:val="superscript"/>
                <w:lang w:val="en-GB"/>
              </w:rPr>
              <w:t>th</w:t>
            </w:r>
            <w:r w:rsidRPr="00FB2FEF">
              <w:rPr>
                <w:sz w:val="18"/>
                <w:szCs w:val="18"/>
                <w:lang w:val="en-GB"/>
              </w:rPr>
              <w:t xml:space="preserve"> intercostal spaces.</w:t>
            </w:r>
          </w:p>
          <w:p w14:paraId="67BE7152"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Mode of US</w:t>
            </w:r>
            <w:r w:rsidRPr="00FB2FEF">
              <w:rPr>
                <w:sz w:val="18"/>
                <w:szCs w:val="18"/>
                <w:shd w:val="clear" w:color="auto" w:fill="FFFFFF"/>
                <w:lang w:val="en-GB"/>
              </w:rPr>
              <w:t>: M-mode.</w:t>
            </w:r>
          </w:p>
          <w:p w14:paraId="100E51C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Type of probe</w:t>
            </w:r>
            <w:r w:rsidRPr="00FB2FEF">
              <w:rPr>
                <w:sz w:val="18"/>
                <w:szCs w:val="18"/>
                <w:shd w:val="clear" w:color="auto" w:fill="FFFFFF"/>
                <w:lang w:val="en-GB"/>
              </w:rPr>
              <w:t>: 7.5 MHz linear probe.</w:t>
            </w:r>
          </w:p>
          <w:p w14:paraId="1062E900"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average of three measurements.</w:t>
            </w:r>
          </w:p>
        </w:tc>
        <w:tc>
          <w:tcPr>
            <w:tcW w:w="531" w:type="pct"/>
          </w:tcPr>
          <w:p w14:paraId="3D916BF5" w14:textId="77777777" w:rsidR="006132D9" w:rsidRPr="00FB2FEF" w:rsidRDefault="006132D9" w:rsidP="00CE2873">
            <w:pPr>
              <w:rPr>
                <w:sz w:val="18"/>
                <w:szCs w:val="18"/>
                <w:lang w:val="en-GB"/>
              </w:rPr>
            </w:pPr>
            <w:r w:rsidRPr="00FB2FEF">
              <w:rPr>
                <w:sz w:val="18"/>
                <w:szCs w:val="18"/>
                <w:lang w:val="en-GB"/>
              </w:rPr>
              <w:t xml:space="preserve">Patients who did not require any reuse of MV, either invasive or </w:t>
            </w:r>
            <w:proofErr w:type="spellStart"/>
            <w:r w:rsidRPr="00FB2FEF">
              <w:rPr>
                <w:sz w:val="18"/>
                <w:szCs w:val="18"/>
                <w:lang w:val="en-GB"/>
              </w:rPr>
              <w:t>noninvasive</w:t>
            </w:r>
            <w:proofErr w:type="spellEnd"/>
            <w:r w:rsidRPr="00FB2FEF">
              <w:rPr>
                <w:sz w:val="18"/>
                <w:szCs w:val="18"/>
                <w:lang w:val="en-GB"/>
              </w:rPr>
              <w:t>, ≥ 48h.</w:t>
            </w:r>
          </w:p>
        </w:tc>
      </w:tr>
      <w:tr w:rsidR="001F6CAB" w:rsidRPr="00FB2FEF" w14:paraId="65F807CE" w14:textId="77777777" w:rsidTr="0044504D">
        <w:tc>
          <w:tcPr>
            <w:tcW w:w="354" w:type="pct"/>
            <w:tcBorders>
              <w:bottom w:val="single" w:sz="12" w:space="0" w:color="auto"/>
            </w:tcBorders>
          </w:tcPr>
          <w:p w14:paraId="5FCEA23C" w14:textId="6C470FC4" w:rsidR="006132D9" w:rsidRPr="00FB2FEF" w:rsidRDefault="006132D9" w:rsidP="00CE2873">
            <w:pPr>
              <w:ind w:right="-199"/>
              <w:rPr>
                <w:sz w:val="18"/>
                <w:szCs w:val="18"/>
                <w:lang w:val="en-GB"/>
              </w:rPr>
            </w:pPr>
            <w:proofErr w:type="spellStart"/>
            <w:r w:rsidRPr="00FB2FEF">
              <w:rPr>
                <w:sz w:val="18"/>
                <w:szCs w:val="18"/>
                <w:lang w:val="fr-BE"/>
              </w:rPr>
              <w:t>Vetrugno</w:t>
            </w:r>
            <w:proofErr w:type="spellEnd"/>
            <w:r w:rsidRPr="00FB2FEF">
              <w:rPr>
                <w:sz w:val="18"/>
                <w:szCs w:val="18"/>
                <w:lang w:val="fr-BE"/>
              </w:rPr>
              <w:t xml:space="preserve"> 2022</w:t>
            </w:r>
            <w:r w:rsidRPr="00EF2A13">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EF2A13">
              <w:rPr>
                <w:sz w:val="18"/>
                <w:szCs w:val="18"/>
                <w:vertAlign w:val="superscript"/>
                <w:lang w:val="fr-BE"/>
              </w:rPr>
              <w:instrText xml:space="preserve"> ADDIN EN.CITE </w:instrText>
            </w:r>
            <w:r w:rsidRPr="00EF2A13">
              <w:rPr>
                <w:sz w:val="18"/>
                <w:szCs w:val="18"/>
                <w:vertAlign w:val="superscript"/>
                <w:lang w:val="fr-BE"/>
              </w:rPr>
              <w:fldChar w:fldCharType="begin">
                <w:fldData xml:space="preserve">PEVuZE5vdGU+PENpdGU+PEF1dGhvcj5WZXRydWdubzwvQXV0aG9yPjxZZWFyPjIwMjI8L1llYXI+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</w:fldData>
              </w:fldChar>
            </w:r>
            <w:r w:rsidRPr="00EF2A13">
              <w:rPr>
                <w:sz w:val="18"/>
                <w:szCs w:val="18"/>
                <w:vertAlign w:val="superscript"/>
                <w:lang w:val="fr-BE"/>
              </w:rPr>
              <w:instrText xml:space="preserve"> ADDIN EN.CITE.DATA </w:instrText>
            </w:r>
            <w:r w:rsidRPr="00EF2A13">
              <w:rPr>
                <w:sz w:val="18"/>
                <w:szCs w:val="18"/>
                <w:vertAlign w:val="superscript"/>
                <w:lang w:val="fr-BE"/>
              </w:rPr>
            </w:r>
            <w:r w:rsidRPr="00EF2A13">
              <w:rPr>
                <w:sz w:val="18"/>
                <w:szCs w:val="18"/>
                <w:vertAlign w:val="superscript"/>
                <w:lang w:val="fr-BE"/>
              </w:rPr>
              <w:fldChar w:fldCharType="end"/>
            </w:r>
            <w:r w:rsidRPr="00EF2A13">
              <w:rPr>
                <w:sz w:val="18"/>
                <w:szCs w:val="18"/>
                <w:vertAlign w:val="superscript"/>
                <w:lang w:val="fr-BE"/>
              </w:rPr>
            </w:r>
            <w:r w:rsidRPr="00EF2A13">
              <w:rPr>
                <w:sz w:val="18"/>
                <w:szCs w:val="18"/>
                <w:vertAlign w:val="superscript"/>
                <w:lang w:val="fr-BE"/>
              </w:rPr>
              <w:fldChar w:fldCharType="separate"/>
            </w:r>
            <w:r w:rsidRPr="00EF2A13">
              <w:rPr>
                <w:noProof/>
                <w:sz w:val="18"/>
                <w:szCs w:val="18"/>
                <w:vertAlign w:val="superscript"/>
                <w:lang w:val="fr-BE"/>
              </w:rPr>
              <w:t>[84]</w:t>
            </w:r>
            <w:r w:rsidRPr="00EF2A13">
              <w:rPr>
                <w:sz w:val="18"/>
                <w:szCs w:val="18"/>
                <w:vertAlign w:val="superscript"/>
                <w:lang w:val="fr-BE"/>
              </w:rPr>
              <w:fldChar w:fldCharType="end"/>
            </w:r>
          </w:p>
        </w:tc>
        <w:tc>
          <w:tcPr>
            <w:tcW w:w="309" w:type="pct"/>
            <w:tcBorders>
              <w:bottom w:val="single" w:sz="12" w:space="0" w:color="auto"/>
            </w:tcBorders>
          </w:tcPr>
          <w:p w14:paraId="1532BAB5" w14:textId="77777777" w:rsidR="006132D9" w:rsidRPr="00FB2FEF" w:rsidRDefault="006132D9" w:rsidP="00CE2873">
            <w:pPr>
              <w:rPr>
                <w:sz w:val="18"/>
                <w:szCs w:val="18"/>
                <w:lang w:val="en-GB"/>
              </w:rPr>
            </w:pPr>
            <w:r w:rsidRPr="00FB2FEF">
              <w:rPr>
                <w:sz w:val="18"/>
                <w:szCs w:val="18"/>
                <w:lang w:val="en-GB"/>
              </w:rPr>
              <w:t>Italy</w:t>
            </w:r>
          </w:p>
        </w:tc>
        <w:tc>
          <w:tcPr>
            <w:tcW w:w="354" w:type="pct"/>
            <w:tcBorders>
              <w:bottom w:val="single" w:sz="12" w:space="0" w:color="auto"/>
            </w:tcBorders>
          </w:tcPr>
          <w:p w14:paraId="56315C3D" w14:textId="77777777" w:rsidR="006132D9" w:rsidRPr="00FB2FEF" w:rsidRDefault="006132D9" w:rsidP="00CE2873">
            <w:pPr>
              <w:rPr>
                <w:sz w:val="18"/>
                <w:szCs w:val="18"/>
                <w:lang w:val="en-GB"/>
              </w:rPr>
            </w:pPr>
            <w:r w:rsidRPr="00FB2FEF">
              <w:rPr>
                <w:sz w:val="18"/>
                <w:szCs w:val="18"/>
                <w:lang w:val="en-GB"/>
              </w:rPr>
              <w:t>ICU, COVID-19 patients ready to be weaned</w:t>
            </w:r>
          </w:p>
        </w:tc>
        <w:tc>
          <w:tcPr>
            <w:tcW w:w="302" w:type="pct"/>
            <w:tcBorders>
              <w:bottom w:val="single" w:sz="12" w:space="0" w:color="auto"/>
            </w:tcBorders>
          </w:tcPr>
          <w:p w14:paraId="3EAC69A0" w14:textId="77777777" w:rsidR="006132D9" w:rsidRPr="00FB2FEF" w:rsidRDefault="006132D9" w:rsidP="00CE2873">
            <w:pPr>
              <w:rPr>
                <w:sz w:val="18"/>
                <w:szCs w:val="18"/>
                <w:lang w:val="en-GB"/>
              </w:rPr>
            </w:pPr>
            <w:r w:rsidRPr="00FB2FEF">
              <w:rPr>
                <w:sz w:val="18"/>
                <w:szCs w:val="18"/>
                <w:lang w:val="en-GB"/>
              </w:rPr>
              <w:t>57</w:t>
            </w:r>
          </w:p>
        </w:tc>
        <w:tc>
          <w:tcPr>
            <w:tcW w:w="351" w:type="pct"/>
            <w:tcBorders>
              <w:bottom w:val="single" w:sz="12" w:space="0" w:color="auto"/>
            </w:tcBorders>
          </w:tcPr>
          <w:p w14:paraId="775CF451" w14:textId="77777777" w:rsidR="006132D9" w:rsidRPr="00FB2FEF" w:rsidRDefault="006132D9" w:rsidP="00CE2873">
            <w:pPr>
              <w:rPr>
                <w:sz w:val="18"/>
                <w:szCs w:val="18"/>
                <w:lang w:val="en-GB"/>
              </w:rPr>
            </w:pPr>
            <w:r w:rsidRPr="00FB2FEF">
              <w:rPr>
                <w:sz w:val="18"/>
                <w:szCs w:val="18"/>
                <w:lang w:val="en-GB"/>
              </w:rPr>
              <w:t>9.7mm†</w:t>
            </w:r>
          </w:p>
        </w:tc>
        <w:tc>
          <w:tcPr>
            <w:tcW w:w="897" w:type="pct"/>
            <w:tcBorders>
              <w:bottom w:val="single" w:sz="12" w:space="0" w:color="auto"/>
            </w:tcBorders>
          </w:tcPr>
          <w:p w14:paraId="7F76E873" w14:textId="77777777" w:rsidR="006132D9" w:rsidRPr="00FB2FEF" w:rsidRDefault="006132D9" w:rsidP="00CE2873">
            <w:pPr>
              <w:shd w:val="clear" w:color="auto" w:fill="FFFFFF"/>
              <w:rPr>
                <w:sz w:val="18"/>
                <w:szCs w:val="18"/>
                <w:lang w:val="en-GB"/>
              </w:rPr>
            </w:pPr>
            <w:r w:rsidRPr="00FB2FEF">
              <w:rPr>
                <w:sz w:val="18"/>
                <w:szCs w:val="18"/>
                <w:lang w:val="en-GB"/>
              </w:rPr>
              <w:t>NR</w:t>
            </w:r>
          </w:p>
          <w:p w14:paraId="68743BD7" w14:textId="77777777" w:rsidR="003B2B30" w:rsidRPr="00FB2FEF" w:rsidRDefault="003B2B30" w:rsidP="00CE2873">
            <w:pPr>
              <w:shd w:val="clear" w:color="auto" w:fill="FFFFFF"/>
              <w:rPr>
                <w:sz w:val="18"/>
                <w:szCs w:val="18"/>
                <w:lang w:val="en-GB"/>
              </w:rPr>
            </w:pPr>
          </w:p>
          <w:p w14:paraId="0773C136" w14:textId="77777777" w:rsidR="003B2B30" w:rsidRPr="00FB2FEF" w:rsidRDefault="003B2B30" w:rsidP="00CE2873">
            <w:pPr>
              <w:shd w:val="clear" w:color="auto" w:fill="FFFFFF"/>
              <w:rPr>
                <w:sz w:val="18"/>
                <w:szCs w:val="18"/>
                <w:lang w:val="en-GB"/>
              </w:rPr>
            </w:pPr>
          </w:p>
          <w:p w14:paraId="58E5B272" w14:textId="77777777" w:rsidR="003B2B30" w:rsidRPr="00FB2FEF" w:rsidRDefault="003B2B30" w:rsidP="00CE2873">
            <w:pPr>
              <w:shd w:val="clear" w:color="auto" w:fill="FFFFFF"/>
              <w:rPr>
                <w:sz w:val="18"/>
                <w:szCs w:val="18"/>
                <w:lang w:val="en-GB"/>
              </w:rPr>
            </w:pPr>
          </w:p>
          <w:p w14:paraId="17D3C607" w14:textId="77777777" w:rsidR="003B2B30" w:rsidRPr="00FB2FEF" w:rsidRDefault="003B2B30" w:rsidP="00CE2873">
            <w:pPr>
              <w:shd w:val="clear" w:color="auto" w:fill="FFFFFF"/>
              <w:rPr>
                <w:sz w:val="18"/>
                <w:szCs w:val="18"/>
                <w:lang w:val="en-GB"/>
              </w:rPr>
            </w:pPr>
          </w:p>
          <w:p w14:paraId="41265151" w14:textId="77777777" w:rsidR="003B2B30" w:rsidRPr="00FB2FEF" w:rsidRDefault="003B2B30" w:rsidP="00CE2873">
            <w:pPr>
              <w:shd w:val="clear" w:color="auto" w:fill="FFFFFF"/>
              <w:rPr>
                <w:sz w:val="18"/>
                <w:szCs w:val="18"/>
                <w:lang w:val="en-GB"/>
              </w:rPr>
            </w:pPr>
          </w:p>
          <w:p w14:paraId="097BBA4B" w14:textId="77777777" w:rsidR="003B2B30" w:rsidRPr="00FB2FEF" w:rsidRDefault="003B2B30" w:rsidP="00CE2873">
            <w:pPr>
              <w:shd w:val="clear" w:color="auto" w:fill="FFFFFF"/>
              <w:rPr>
                <w:sz w:val="18"/>
                <w:szCs w:val="18"/>
                <w:lang w:val="en-GB"/>
              </w:rPr>
            </w:pPr>
          </w:p>
          <w:p w14:paraId="0EB2DEBF" w14:textId="77777777" w:rsidR="003B2B30" w:rsidRPr="00FB2FEF" w:rsidRDefault="003B2B30" w:rsidP="00CE2873">
            <w:pPr>
              <w:shd w:val="clear" w:color="auto" w:fill="FFFFFF"/>
              <w:rPr>
                <w:sz w:val="18"/>
                <w:szCs w:val="18"/>
                <w:lang w:val="en-GB"/>
              </w:rPr>
            </w:pPr>
          </w:p>
          <w:p w14:paraId="586AA8A9" w14:textId="77777777" w:rsidR="003B2B30" w:rsidRPr="00FB2FEF" w:rsidRDefault="003B2B30" w:rsidP="00CE2873">
            <w:pPr>
              <w:shd w:val="clear" w:color="auto" w:fill="FFFFFF"/>
              <w:rPr>
                <w:sz w:val="18"/>
                <w:szCs w:val="18"/>
                <w:lang w:val="en-GB"/>
              </w:rPr>
            </w:pPr>
          </w:p>
          <w:p w14:paraId="245C90FD" w14:textId="77777777" w:rsidR="003B2B30" w:rsidRPr="00FB2FEF" w:rsidRDefault="003B2B30" w:rsidP="00CE2873">
            <w:pPr>
              <w:shd w:val="clear" w:color="auto" w:fill="FFFFFF"/>
              <w:rPr>
                <w:sz w:val="18"/>
                <w:szCs w:val="18"/>
                <w:lang w:val="en-GB"/>
              </w:rPr>
            </w:pPr>
          </w:p>
          <w:p w14:paraId="5530E4F6" w14:textId="77777777" w:rsidR="003B2B30" w:rsidRPr="00FB2FEF" w:rsidRDefault="003B2B30" w:rsidP="00CE2873">
            <w:pPr>
              <w:shd w:val="clear" w:color="auto" w:fill="FFFFFF"/>
              <w:rPr>
                <w:sz w:val="18"/>
                <w:szCs w:val="18"/>
                <w:lang w:val="en-GB"/>
              </w:rPr>
            </w:pPr>
          </w:p>
          <w:p w14:paraId="750541EC" w14:textId="77777777" w:rsidR="003B2B30" w:rsidRPr="00FB2FEF" w:rsidRDefault="003B2B30" w:rsidP="00CE2873">
            <w:pPr>
              <w:shd w:val="clear" w:color="auto" w:fill="FFFFFF"/>
              <w:rPr>
                <w:sz w:val="18"/>
                <w:szCs w:val="18"/>
                <w:lang w:val="en-GB"/>
              </w:rPr>
            </w:pPr>
          </w:p>
          <w:p w14:paraId="6A9C5BB5" w14:textId="77777777" w:rsidR="003B2B30" w:rsidRPr="00FB2FEF" w:rsidRDefault="003B2B30" w:rsidP="00CE2873">
            <w:pPr>
              <w:shd w:val="clear" w:color="auto" w:fill="FFFFFF"/>
              <w:rPr>
                <w:sz w:val="18"/>
                <w:szCs w:val="18"/>
                <w:lang w:val="en-GB"/>
              </w:rPr>
            </w:pPr>
          </w:p>
          <w:p w14:paraId="75402AF5" w14:textId="77777777" w:rsidR="003B2B30" w:rsidRPr="00FB2FEF" w:rsidRDefault="003B2B30" w:rsidP="00CE2873">
            <w:pPr>
              <w:shd w:val="clear" w:color="auto" w:fill="FFFFFF"/>
              <w:rPr>
                <w:sz w:val="18"/>
                <w:szCs w:val="18"/>
                <w:lang w:val="en-GB"/>
              </w:rPr>
            </w:pPr>
          </w:p>
          <w:p w14:paraId="4415B56C" w14:textId="0B7727D7" w:rsidR="003B2B30" w:rsidRPr="00FB2FEF" w:rsidRDefault="003B2B30" w:rsidP="00CE2873">
            <w:pPr>
              <w:shd w:val="clear" w:color="auto" w:fill="FFFFFF"/>
              <w:rPr>
                <w:sz w:val="18"/>
                <w:szCs w:val="18"/>
                <w:lang w:val="en-GB"/>
              </w:rPr>
            </w:pPr>
          </w:p>
        </w:tc>
        <w:tc>
          <w:tcPr>
            <w:tcW w:w="1901" w:type="pct"/>
            <w:tcBorders>
              <w:bottom w:val="single" w:sz="12" w:space="0" w:color="auto"/>
            </w:tcBorders>
          </w:tcPr>
          <w:p w14:paraId="0FDDBC97"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Patient position: supine (10°-15°)</w:t>
            </w:r>
          </w:p>
          <w:p w14:paraId="4898A3D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Timepoint of measurement: within 24h after the start of weaning.</w:t>
            </w:r>
          </w:p>
          <w:p w14:paraId="22D2C879"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w:t>
            </w:r>
            <w:proofErr w:type="spellStart"/>
            <w:r w:rsidRPr="00FB2FEF">
              <w:rPr>
                <w:sz w:val="18"/>
                <w:szCs w:val="18"/>
                <w:shd w:val="clear" w:color="auto" w:fill="FFFFFF"/>
                <w:lang w:val="en-GB"/>
              </w:rPr>
              <w:t>Maneuver</w:t>
            </w:r>
            <w:proofErr w:type="spellEnd"/>
            <w:r w:rsidRPr="00FB2FEF">
              <w:rPr>
                <w:sz w:val="18"/>
                <w:szCs w:val="18"/>
                <w:shd w:val="clear" w:color="auto" w:fill="FFFFFF"/>
                <w:lang w:val="en-GB"/>
              </w:rPr>
              <w:t xml:space="preserve">: the right hemidiaphragm was assessed. Thicknesses were measured at end-inspiration and end-expiration while patients were </w:t>
            </w:r>
            <w:proofErr w:type="spellStart"/>
            <w:r w:rsidRPr="00FB2FEF">
              <w:rPr>
                <w:sz w:val="18"/>
                <w:szCs w:val="18"/>
                <w:shd w:val="clear" w:color="auto" w:fill="FFFFFF"/>
                <w:lang w:val="en-GB"/>
              </w:rPr>
              <w:t>ve,tilated</w:t>
            </w:r>
            <w:proofErr w:type="spellEnd"/>
            <w:r w:rsidRPr="00FB2FEF">
              <w:rPr>
                <w:sz w:val="18"/>
                <w:szCs w:val="18"/>
                <w:shd w:val="clear" w:color="auto" w:fill="FFFFFF"/>
                <w:lang w:val="en-GB"/>
              </w:rPr>
              <w:t xml:space="preserve"> with PSV with standardized settings (PEEP: 5 cmH2O, PS: 8 cmH2O, FiO2&lt;50%).</w:t>
            </w:r>
          </w:p>
          <w:p w14:paraId="0B61A17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xml:space="preserve">- Mode of US: M-mode </w:t>
            </w:r>
          </w:p>
          <w:p w14:paraId="3B7C7ECA"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Type of probe: linear probe.</w:t>
            </w:r>
          </w:p>
          <w:p w14:paraId="52F56743" w14:textId="77777777" w:rsidR="006132D9" w:rsidRPr="00FB2FEF" w:rsidRDefault="006132D9" w:rsidP="00CE2873">
            <w:pPr>
              <w:rPr>
                <w:sz w:val="18"/>
                <w:szCs w:val="18"/>
                <w:shd w:val="clear" w:color="auto" w:fill="FFFFFF"/>
                <w:lang w:val="en-GB"/>
              </w:rPr>
            </w:pPr>
            <w:r w:rsidRPr="00FB2FEF">
              <w:rPr>
                <w:sz w:val="18"/>
                <w:szCs w:val="18"/>
                <w:shd w:val="clear" w:color="auto" w:fill="FFFFFF"/>
                <w:lang w:val="en-GB"/>
              </w:rPr>
              <w:t>- Number of measurements: average of three consecutive measurements.</w:t>
            </w:r>
          </w:p>
          <w:p w14:paraId="02DE1367" w14:textId="77777777" w:rsidR="006132D9" w:rsidRPr="00FB2FEF" w:rsidRDefault="006132D9" w:rsidP="00CE2873">
            <w:pPr>
              <w:rPr>
                <w:sz w:val="18"/>
                <w:szCs w:val="18"/>
                <w:shd w:val="clear" w:color="auto" w:fill="FFFFFF"/>
                <w:lang w:val="en-GB"/>
              </w:rPr>
            </w:pPr>
          </w:p>
          <w:p w14:paraId="636ABE7B" w14:textId="77777777" w:rsidR="006132D9" w:rsidRPr="00FB2FEF" w:rsidRDefault="006132D9" w:rsidP="00CE2873">
            <w:pPr>
              <w:rPr>
                <w:sz w:val="18"/>
                <w:szCs w:val="18"/>
                <w:shd w:val="clear" w:color="auto" w:fill="FFFFFF"/>
                <w:lang w:val="en-GB"/>
              </w:rPr>
            </w:pPr>
          </w:p>
          <w:p w14:paraId="3B48A513" w14:textId="77777777" w:rsidR="006132D9" w:rsidRPr="00FB2FEF" w:rsidRDefault="006132D9" w:rsidP="00CE2873">
            <w:pPr>
              <w:rPr>
                <w:sz w:val="18"/>
                <w:szCs w:val="18"/>
                <w:shd w:val="clear" w:color="auto" w:fill="FFFFFF"/>
                <w:lang w:val="en-GB"/>
              </w:rPr>
            </w:pPr>
          </w:p>
          <w:p w14:paraId="0B23D8B8" w14:textId="77777777" w:rsidR="006132D9" w:rsidRPr="00FB2FEF" w:rsidRDefault="006132D9" w:rsidP="00CE2873">
            <w:pPr>
              <w:rPr>
                <w:sz w:val="18"/>
                <w:szCs w:val="18"/>
                <w:shd w:val="clear" w:color="auto" w:fill="FFFFFF"/>
                <w:lang w:val="en-GB"/>
              </w:rPr>
            </w:pPr>
          </w:p>
          <w:p w14:paraId="3218F170" w14:textId="6CF19667" w:rsidR="006132D9" w:rsidRPr="00FB2FEF" w:rsidRDefault="006132D9" w:rsidP="00CE2873">
            <w:pPr>
              <w:rPr>
                <w:sz w:val="18"/>
                <w:szCs w:val="18"/>
                <w:shd w:val="clear" w:color="auto" w:fill="FFFFFF"/>
                <w:lang w:val="en-GB"/>
              </w:rPr>
            </w:pPr>
          </w:p>
        </w:tc>
        <w:tc>
          <w:tcPr>
            <w:tcW w:w="531" w:type="pct"/>
            <w:tcBorders>
              <w:bottom w:val="single" w:sz="12" w:space="0" w:color="auto"/>
            </w:tcBorders>
          </w:tcPr>
          <w:p w14:paraId="01F3184E" w14:textId="77777777" w:rsidR="006132D9" w:rsidRPr="00FB2FEF" w:rsidRDefault="006132D9" w:rsidP="00CE2873">
            <w:pPr>
              <w:rPr>
                <w:sz w:val="18"/>
                <w:szCs w:val="18"/>
              </w:rPr>
            </w:pPr>
            <w:r w:rsidRPr="00FB2FEF">
              <w:rPr>
                <w:sz w:val="18"/>
                <w:szCs w:val="18"/>
                <w:lang w:val="en-GB"/>
              </w:rPr>
              <w:t xml:space="preserve">SBT success and no need of reintubation within 48h following </w:t>
            </w:r>
            <w:proofErr w:type="spellStart"/>
            <w:r w:rsidRPr="00FB2FEF">
              <w:rPr>
                <w:sz w:val="18"/>
                <w:szCs w:val="18"/>
                <w:lang w:val="en-GB"/>
              </w:rPr>
              <w:t>extubation</w:t>
            </w:r>
            <w:r w:rsidRPr="00FB2FEF">
              <w:rPr>
                <w:sz w:val="18"/>
                <w:szCs w:val="18"/>
                <w:vertAlign w:val="superscript"/>
                <w:lang w:val="en-GB"/>
              </w:rPr>
              <w:t>a</w:t>
            </w:r>
            <w:proofErr w:type="spellEnd"/>
            <w:r w:rsidRPr="00FB2FEF">
              <w:rPr>
                <w:sz w:val="18"/>
                <w:szCs w:val="18"/>
                <w:lang w:val="en-GB"/>
              </w:rPr>
              <w:t>.</w:t>
            </w:r>
          </w:p>
        </w:tc>
      </w:tr>
      <w:tr w:rsidR="006132D9" w:rsidRPr="00FB2FEF" w14:paraId="5EEA9961" w14:textId="77777777" w:rsidTr="0044504D">
        <w:tc>
          <w:tcPr>
            <w:tcW w:w="5000" w:type="pct"/>
            <w:gridSpan w:val="8"/>
            <w:tcBorders>
              <w:top w:val="single" w:sz="12" w:space="0" w:color="auto"/>
              <w:left w:val="single" w:sz="12" w:space="0" w:color="auto"/>
              <w:bottom w:val="single" w:sz="12" w:space="0" w:color="auto"/>
              <w:right w:val="single" w:sz="12" w:space="0" w:color="auto"/>
            </w:tcBorders>
            <w:shd w:val="clear" w:color="auto" w:fill="auto"/>
          </w:tcPr>
          <w:p w14:paraId="77504EC3" w14:textId="0F305CEF" w:rsidR="006132D9" w:rsidRPr="00FB2FEF" w:rsidRDefault="006132D9" w:rsidP="00CE2873">
            <w:pPr>
              <w:rPr>
                <w:sz w:val="18"/>
                <w:szCs w:val="18"/>
                <w:lang w:val="en-GB"/>
              </w:rPr>
            </w:pPr>
            <w:r w:rsidRPr="00FB2FEF">
              <w:rPr>
                <w:b/>
                <w:sz w:val="18"/>
                <w:szCs w:val="18"/>
                <w:lang w:val="en-GB"/>
              </w:rPr>
              <w:t>Airway occlusion pressure, P0.1</w:t>
            </w:r>
          </w:p>
        </w:tc>
      </w:tr>
      <w:tr w:rsidR="001F6CAB" w:rsidRPr="00FB2FEF" w14:paraId="5797D0E2" w14:textId="77777777" w:rsidTr="0044504D">
        <w:tc>
          <w:tcPr>
            <w:tcW w:w="354" w:type="pct"/>
            <w:tcBorders>
              <w:top w:val="single" w:sz="12" w:space="0" w:color="auto"/>
            </w:tcBorders>
          </w:tcPr>
          <w:p w14:paraId="690B18E5" w14:textId="77777777" w:rsidR="006132D9" w:rsidRPr="00FB2FEF" w:rsidRDefault="006132D9" w:rsidP="00CE2873">
            <w:pPr>
              <w:ind w:right="-199"/>
              <w:rPr>
                <w:sz w:val="18"/>
                <w:szCs w:val="18"/>
                <w:lang w:val="en-GB"/>
              </w:rPr>
            </w:pPr>
            <w:r w:rsidRPr="00FB2FEF">
              <w:rPr>
                <w:b/>
                <w:sz w:val="18"/>
                <w:szCs w:val="18"/>
                <w:lang w:val="en-GB"/>
              </w:rPr>
              <w:t>Study</w:t>
            </w:r>
          </w:p>
        </w:tc>
        <w:tc>
          <w:tcPr>
            <w:tcW w:w="309" w:type="pct"/>
            <w:tcBorders>
              <w:top w:val="single" w:sz="12" w:space="0" w:color="auto"/>
            </w:tcBorders>
          </w:tcPr>
          <w:p w14:paraId="69C6F04A" w14:textId="77777777" w:rsidR="006132D9" w:rsidRPr="00FB2FEF" w:rsidRDefault="006132D9" w:rsidP="00CE2873">
            <w:pPr>
              <w:rPr>
                <w:sz w:val="18"/>
                <w:szCs w:val="18"/>
                <w:lang w:val="en-GB"/>
              </w:rPr>
            </w:pPr>
            <w:r w:rsidRPr="00FB2FEF">
              <w:rPr>
                <w:b/>
                <w:sz w:val="18"/>
                <w:szCs w:val="18"/>
                <w:lang w:val="en-GB"/>
              </w:rPr>
              <w:t>Country</w:t>
            </w:r>
          </w:p>
        </w:tc>
        <w:tc>
          <w:tcPr>
            <w:tcW w:w="354" w:type="pct"/>
            <w:tcBorders>
              <w:top w:val="single" w:sz="12" w:space="0" w:color="auto"/>
            </w:tcBorders>
          </w:tcPr>
          <w:p w14:paraId="0FFD44B1" w14:textId="77777777" w:rsidR="006132D9" w:rsidRPr="00FB2FEF" w:rsidRDefault="006132D9" w:rsidP="00CE2873">
            <w:pPr>
              <w:rPr>
                <w:sz w:val="18"/>
                <w:szCs w:val="18"/>
                <w:lang w:val="en-GB"/>
              </w:rPr>
            </w:pPr>
            <w:r w:rsidRPr="00FB2FEF">
              <w:rPr>
                <w:b/>
                <w:sz w:val="18"/>
                <w:szCs w:val="18"/>
                <w:lang w:val="en-GB"/>
              </w:rPr>
              <w:t>Setting and population</w:t>
            </w:r>
          </w:p>
        </w:tc>
        <w:tc>
          <w:tcPr>
            <w:tcW w:w="302" w:type="pct"/>
            <w:tcBorders>
              <w:top w:val="single" w:sz="12" w:space="0" w:color="auto"/>
            </w:tcBorders>
          </w:tcPr>
          <w:p w14:paraId="0240ECCE" w14:textId="77777777" w:rsidR="006132D9" w:rsidRPr="00FB2FEF" w:rsidRDefault="006132D9" w:rsidP="00CE2873">
            <w:pPr>
              <w:rPr>
                <w:sz w:val="18"/>
                <w:szCs w:val="18"/>
                <w:lang w:val="en-GB"/>
              </w:rPr>
            </w:pPr>
            <w:r w:rsidRPr="00FB2FEF">
              <w:rPr>
                <w:b/>
                <w:sz w:val="18"/>
                <w:szCs w:val="18"/>
                <w:lang w:val="en-GB"/>
              </w:rPr>
              <w:t>Sample size (n)</w:t>
            </w:r>
          </w:p>
        </w:tc>
        <w:tc>
          <w:tcPr>
            <w:tcW w:w="351" w:type="pct"/>
            <w:tcBorders>
              <w:top w:val="single" w:sz="12" w:space="0" w:color="auto"/>
            </w:tcBorders>
          </w:tcPr>
          <w:p w14:paraId="0FC95EA6" w14:textId="77777777" w:rsidR="006132D9" w:rsidRPr="00FB2FEF" w:rsidRDefault="006132D9" w:rsidP="00CE2873">
            <w:pPr>
              <w:rPr>
                <w:sz w:val="18"/>
                <w:szCs w:val="18"/>
                <w:lang w:val="en-GB"/>
              </w:rPr>
            </w:pPr>
            <w:r w:rsidRPr="00FB2FEF">
              <w:rPr>
                <w:b/>
                <w:sz w:val="18"/>
                <w:szCs w:val="18"/>
                <w:lang w:val="en-GB"/>
              </w:rPr>
              <w:t>Threshold</w:t>
            </w:r>
          </w:p>
        </w:tc>
        <w:tc>
          <w:tcPr>
            <w:tcW w:w="897" w:type="pct"/>
            <w:tcBorders>
              <w:top w:val="single" w:sz="12" w:space="0" w:color="auto"/>
            </w:tcBorders>
          </w:tcPr>
          <w:p w14:paraId="3B40C88B" w14:textId="77777777" w:rsidR="006132D9" w:rsidRPr="00FB2FEF" w:rsidRDefault="006132D9" w:rsidP="00CE2873">
            <w:pPr>
              <w:shd w:val="clear" w:color="auto" w:fill="FFFFFF"/>
              <w:rPr>
                <w:sz w:val="18"/>
                <w:szCs w:val="18"/>
                <w:lang w:val="en-GB"/>
              </w:rPr>
            </w:pPr>
            <w:r w:rsidRPr="00FB2FEF">
              <w:rPr>
                <w:b/>
                <w:sz w:val="18"/>
                <w:szCs w:val="18"/>
                <w:lang w:val="en-GB"/>
              </w:rPr>
              <w:t>Equipment used</w:t>
            </w:r>
          </w:p>
        </w:tc>
        <w:tc>
          <w:tcPr>
            <w:tcW w:w="1901" w:type="pct"/>
            <w:tcBorders>
              <w:top w:val="single" w:sz="12" w:space="0" w:color="auto"/>
            </w:tcBorders>
          </w:tcPr>
          <w:p w14:paraId="3F5A5CDB" w14:textId="77777777" w:rsidR="006132D9" w:rsidRPr="00FB2FEF" w:rsidRDefault="006132D9" w:rsidP="00CE2873">
            <w:pPr>
              <w:rPr>
                <w:sz w:val="18"/>
                <w:szCs w:val="18"/>
                <w:shd w:val="clear" w:color="auto" w:fill="FFFFFF"/>
                <w:lang w:val="en-GB"/>
              </w:rPr>
            </w:pPr>
            <w:r w:rsidRPr="00FB2FEF">
              <w:rPr>
                <w:b/>
                <w:sz w:val="18"/>
                <w:szCs w:val="18"/>
                <w:lang w:val="en-GB"/>
              </w:rPr>
              <w:t>Assessment protocol</w:t>
            </w:r>
          </w:p>
        </w:tc>
        <w:tc>
          <w:tcPr>
            <w:tcW w:w="531" w:type="pct"/>
            <w:tcBorders>
              <w:top w:val="single" w:sz="12" w:space="0" w:color="auto"/>
            </w:tcBorders>
          </w:tcPr>
          <w:p w14:paraId="08A907AB" w14:textId="64D830CA" w:rsidR="006132D9" w:rsidRPr="00FB2FEF" w:rsidRDefault="006132D9" w:rsidP="00CE2873">
            <w:pPr>
              <w:rPr>
                <w:sz w:val="18"/>
                <w:szCs w:val="18"/>
                <w:lang w:val="en-GB"/>
              </w:rPr>
            </w:pPr>
            <w:r w:rsidRPr="00FB2FEF">
              <w:rPr>
                <w:b/>
                <w:sz w:val="18"/>
                <w:szCs w:val="18"/>
                <w:lang w:val="en-GB"/>
              </w:rPr>
              <w:t xml:space="preserve">Definition of weaning </w:t>
            </w:r>
            <w:proofErr w:type="spellStart"/>
            <w:r w:rsidRPr="00FB2FEF">
              <w:rPr>
                <w:b/>
                <w:sz w:val="18"/>
                <w:szCs w:val="18"/>
                <w:lang w:val="en-GB"/>
              </w:rPr>
              <w:t>success</w:t>
            </w:r>
            <w:r w:rsidR="00527E04" w:rsidRPr="00FB2FEF">
              <w:rPr>
                <w:b/>
                <w:sz w:val="18"/>
                <w:szCs w:val="18"/>
                <w:vertAlign w:val="superscript"/>
                <w:lang w:val="en-GB"/>
              </w:rPr>
              <w:t>b</w:t>
            </w:r>
            <w:proofErr w:type="spellEnd"/>
          </w:p>
        </w:tc>
      </w:tr>
      <w:tr w:rsidR="001F6CAB" w:rsidRPr="00FB2FEF" w14:paraId="5FE90311" w14:textId="77777777" w:rsidTr="0044504D">
        <w:tc>
          <w:tcPr>
            <w:tcW w:w="354" w:type="pct"/>
          </w:tcPr>
          <w:p w14:paraId="76355CEB" w14:textId="77777777" w:rsidR="006132D9" w:rsidRPr="00FB2FEF" w:rsidRDefault="006132D9" w:rsidP="00CE2873">
            <w:pPr>
              <w:rPr>
                <w:sz w:val="18"/>
                <w:szCs w:val="18"/>
                <w:lang w:val="nl-BE"/>
              </w:rPr>
            </w:pPr>
            <w:proofErr w:type="spellStart"/>
            <w:r w:rsidRPr="00FB2FEF">
              <w:rPr>
                <w:sz w:val="18"/>
                <w:szCs w:val="18"/>
                <w:lang w:val="nl-BE"/>
              </w:rPr>
              <w:t>Azeredo</w:t>
            </w:r>
            <w:proofErr w:type="spellEnd"/>
            <w:r w:rsidRPr="00FB2FEF">
              <w:rPr>
                <w:sz w:val="18"/>
                <w:szCs w:val="18"/>
                <w:lang w:val="nl-BE"/>
              </w:rPr>
              <w:t xml:space="preserve"> </w:t>
            </w:r>
          </w:p>
          <w:p w14:paraId="783A9602" w14:textId="05334A6F" w:rsidR="006132D9" w:rsidRPr="00FB2FEF" w:rsidRDefault="006132D9" w:rsidP="00CE2873">
            <w:pPr>
              <w:rPr>
                <w:sz w:val="18"/>
                <w:szCs w:val="18"/>
                <w:lang w:val="nl-BE"/>
              </w:rPr>
            </w:pPr>
            <w:r w:rsidRPr="00FB2FEF">
              <w:rPr>
                <w:sz w:val="18"/>
                <w:szCs w:val="18"/>
                <w:lang w:val="nl-BE"/>
              </w:rPr>
              <w:t>2017</w:t>
            </w:r>
            <w:r w:rsidRPr="00FB2FEF">
              <w:rPr>
                <w:sz w:val="18"/>
                <w:szCs w:val="18"/>
                <w:vertAlign w:val="superscript"/>
                <w:lang w:val="en-GB"/>
              </w:rPr>
              <w:fldChar w:fldCharType="begin">
                <w:fldData xml:space="preserve">PEVuZE5vdGU+PENpdGU+PEF1dGhvcj5BemVyZWRvPC9BdXRob3I+PFllYXI+MjAxNzwvWWVhcj48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PEVuZE5vdGU+PENpdGU+PEF1dGhvcj5BemVyZWRvPC9BdXRob3I+PFllYXI+MjAxNzwvWWVhcj48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[85]</w:t>
            </w:r>
            <w:r w:rsidRPr="00FB2FEF">
              <w:rPr>
                <w:sz w:val="18"/>
                <w:szCs w:val="18"/>
                <w:vertAlign w:val="superscript"/>
                <w:lang w:val="en-GB"/>
              </w:rPr>
              <w:fldChar w:fldCharType="end"/>
            </w:r>
          </w:p>
          <w:p w14:paraId="7A99C7A1" w14:textId="77777777" w:rsidR="006132D9" w:rsidRPr="00FB2FEF" w:rsidRDefault="006132D9" w:rsidP="00CE2873">
            <w:pPr>
              <w:ind w:right="-199"/>
              <w:rPr>
                <w:sz w:val="18"/>
                <w:szCs w:val="18"/>
                <w:lang w:val="en-GB"/>
              </w:rPr>
            </w:pPr>
          </w:p>
        </w:tc>
        <w:tc>
          <w:tcPr>
            <w:tcW w:w="309" w:type="pct"/>
          </w:tcPr>
          <w:p w14:paraId="788C63E5" w14:textId="77777777" w:rsidR="006132D9" w:rsidRPr="00FB2FEF" w:rsidRDefault="006132D9" w:rsidP="00CE2873">
            <w:pPr>
              <w:rPr>
                <w:sz w:val="18"/>
                <w:szCs w:val="18"/>
                <w:lang w:val="en-GB"/>
              </w:rPr>
            </w:pPr>
            <w:r w:rsidRPr="00FB2FEF">
              <w:rPr>
                <w:sz w:val="18"/>
                <w:szCs w:val="18"/>
                <w:lang w:val="en-GB"/>
              </w:rPr>
              <w:t>Brazil</w:t>
            </w:r>
          </w:p>
        </w:tc>
        <w:tc>
          <w:tcPr>
            <w:tcW w:w="354" w:type="pct"/>
          </w:tcPr>
          <w:p w14:paraId="3CE1447F"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290DA32A" w14:textId="77777777" w:rsidR="006132D9" w:rsidRPr="00FB2FEF" w:rsidRDefault="006132D9" w:rsidP="00CE2873">
            <w:pPr>
              <w:rPr>
                <w:sz w:val="18"/>
                <w:szCs w:val="18"/>
                <w:lang w:val="en-GB"/>
              </w:rPr>
            </w:pPr>
            <w:r w:rsidRPr="00FB2FEF">
              <w:rPr>
                <w:sz w:val="18"/>
                <w:szCs w:val="18"/>
                <w:lang w:val="en-GB"/>
              </w:rPr>
              <w:t>331</w:t>
            </w:r>
          </w:p>
        </w:tc>
        <w:tc>
          <w:tcPr>
            <w:tcW w:w="351" w:type="pct"/>
          </w:tcPr>
          <w:p w14:paraId="0B3952BC" w14:textId="77777777" w:rsidR="006132D9" w:rsidRPr="00FB2FEF" w:rsidRDefault="006132D9" w:rsidP="00CE2873">
            <w:pPr>
              <w:rPr>
                <w:sz w:val="18"/>
                <w:szCs w:val="18"/>
                <w:lang w:val="en-GB"/>
              </w:rPr>
            </w:pPr>
            <w:r w:rsidRPr="00FB2FEF">
              <w:rPr>
                <w:sz w:val="18"/>
                <w:szCs w:val="18"/>
                <w:lang w:val="en-GB"/>
              </w:rPr>
              <w:t>3.1 cmH2O</w:t>
            </w:r>
          </w:p>
        </w:tc>
        <w:tc>
          <w:tcPr>
            <w:tcW w:w="897" w:type="pct"/>
          </w:tcPr>
          <w:p w14:paraId="3127ACEC" w14:textId="77777777" w:rsidR="006132D9" w:rsidRPr="00FB2FEF" w:rsidRDefault="006132D9" w:rsidP="00CE2873">
            <w:pPr>
              <w:shd w:val="clear" w:color="auto" w:fill="FFFFFF"/>
              <w:rPr>
                <w:sz w:val="18"/>
                <w:szCs w:val="18"/>
                <w:lang w:val="en-GB"/>
              </w:rPr>
            </w:pPr>
            <w:r w:rsidRPr="00FB2FEF">
              <w:rPr>
                <w:sz w:val="18"/>
                <w:szCs w:val="18"/>
                <w:lang w:val="en-GB"/>
              </w:rPr>
              <w:t>- Software of ventilator Evita 2 (</w:t>
            </w:r>
            <w:proofErr w:type="spellStart"/>
            <w:r w:rsidRPr="00FB2FEF">
              <w:rPr>
                <w:sz w:val="18"/>
                <w:szCs w:val="18"/>
                <w:lang w:val="en-GB"/>
              </w:rPr>
              <w:t>Draëger</w:t>
            </w:r>
            <w:proofErr w:type="spellEnd"/>
            <w:r w:rsidRPr="00FB2FEF">
              <w:rPr>
                <w:sz w:val="18"/>
                <w:szCs w:val="18"/>
                <w:lang w:val="en-GB"/>
              </w:rPr>
              <w:t>, Lübeck, Germany)</w:t>
            </w:r>
          </w:p>
        </w:tc>
        <w:tc>
          <w:tcPr>
            <w:tcW w:w="1901" w:type="pct"/>
          </w:tcPr>
          <w:p w14:paraId="5A219D2B"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569766B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before the SBT, during PSV (PEEP=5 cmH</w:t>
            </w:r>
            <w:r w:rsidRPr="00FB2FEF">
              <w:rPr>
                <w:sz w:val="18"/>
                <w:szCs w:val="18"/>
                <w:vertAlign w:val="subscript"/>
                <w:lang w:val="en-GB"/>
              </w:rPr>
              <w:t>2</w:t>
            </w:r>
            <w:r w:rsidRPr="00FB2FEF">
              <w:rPr>
                <w:sz w:val="18"/>
                <w:szCs w:val="18"/>
                <w:lang w:val="en-GB"/>
              </w:rPr>
              <w:t>O, PS=7cmH</w:t>
            </w:r>
            <w:r w:rsidRPr="00FB2FEF">
              <w:rPr>
                <w:sz w:val="18"/>
                <w:szCs w:val="18"/>
                <w:vertAlign w:val="subscript"/>
                <w:lang w:val="en-GB"/>
              </w:rPr>
              <w:t>2</w:t>
            </w:r>
            <w:r w:rsidRPr="00FB2FEF">
              <w:rPr>
                <w:sz w:val="18"/>
                <w:szCs w:val="18"/>
                <w:lang w:val="en-GB"/>
              </w:rPr>
              <w:t>O).</w:t>
            </w:r>
          </w:p>
          <w:p w14:paraId="094D64FD"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7927E8D7"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three consecutive measurements with intervals of 15 s.</w:t>
            </w:r>
          </w:p>
        </w:tc>
        <w:tc>
          <w:tcPr>
            <w:tcW w:w="531" w:type="pct"/>
          </w:tcPr>
          <w:p w14:paraId="0B1C8362" w14:textId="77777777" w:rsidR="006132D9" w:rsidRPr="00FB2FEF" w:rsidRDefault="006132D9" w:rsidP="00CE2873">
            <w:pPr>
              <w:rPr>
                <w:sz w:val="18"/>
                <w:szCs w:val="18"/>
                <w:lang w:val="en-GB"/>
              </w:rPr>
            </w:pPr>
            <w:r w:rsidRPr="00FB2FEF">
              <w:rPr>
                <w:sz w:val="18"/>
                <w:szCs w:val="18"/>
                <w:lang w:val="en-GB"/>
              </w:rPr>
              <w:t xml:space="preserve">Sustained SB &gt;48h after </w:t>
            </w:r>
            <w:proofErr w:type="spellStart"/>
            <w:r w:rsidRPr="00FB2FEF">
              <w:rPr>
                <w:sz w:val="18"/>
                <w:szCs w:val="18"/>
                <w:lang w:val="en-GB"/>
              </w:rPr>
              <w:t>extubation</w:t>
            </w:r>
            <w:proofErr w:type="spellEnd"/>
          </w:p>
        </w:tc>
      </w:tr>
      <w:tr w:rsidR="001F6CAB" w:rsidRPr="00FB2FEF" w14:paraId="3A640AF9" w14:textId="77777777" w:rsidTr="0044504D">
        <w:tc>
          <w:tcPr>
            <w:tcW w:w="354" w:type="pct"/>
          </w:tcPr>
          <w:p w14:paraId="0927936C" w14:textId="3401D8B6" w:rsidR="006132D9" w:rsidRPr="00FB2FEF" w:rsidRDefault="006132D9" w:rsidP="00CE2873">
            <w:pPr>
              <w:ind w:right="-199"/>
              <w:rPr>
                <w:sz w:val="18"/>
                <w:szCs w:val="18"/>
                <w:lang w:val="en-GB"/>
              </w:rPr>
            </w:pPr>
            <w:proofErr w:type="spellStart"/>
            <w:r w:rsidRPr="00FB2FEF">
              <w:rPr>
                <w:sz w:val="18"/>
                <w:szCs w:val="18"/>
                <w:lang w:val="fr-BE"/>
              </w:rPr>
              <w:t>Capdevila</w:t>
            </w:r>
            <w:proofErr w:type="spellEnd"/>
            <w:r w:rsidRPr="00FB2FEF">
              <w:rPr>
                <w:sz w:val="18"/>
                <w:szCs w:val="18"/>
                <w:lang w:val="fr-BE"/>
              </w:rPr>
              <w:t xml:space="preserve"> 1995</w:t>
            </w:r>
            <w:r w:rsidRPr="00FB2FEF">
              <w:rPr>
                <w:sz w:val="18"/>
                <w:szCs w:val="18"/>
                <w:vertAlign w:val="superscript"/>
                <w:lang w:val="en-GB"/>
              </w:rPr>
              <w:fldChar w:fldCharType="begin">
                <w:fldData xml:space="preserve">PEVuZE5vdGU+PENpdGU+PEF1dGhvcj5DYXBkZXZpbGE8L0F1dGhvcj48WWVhcj4xOTk1PC9ZZWFy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PEVuZE5vdGU+PENpdGU+PEF1dGhvcj5DYXBkZXZpbGE8L0F1dGhvcj48WWVhcj4xOTk1PC9ZZWFy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w:t>
            </w:r>
            <w:r w:rsidRPr="00FB2FEF">
              <w:rPr>
                <w:sz w:val="18"/>
                <w:szCs w:val="18"/>
                <w:vertAlign w:val="superscript"/>
                <w:lang w:val="en-GB"/>
              </w:rPr>
              <w:fldChar w:fldCharType="end"/>
            </w:r>
          </w:p>
        </w:tc>
        <w:tc>
          <w:tcPr>
            <w:tcW w:w="309" w:type="pct"/>
          </w:tcPr>
          <w:p w14:paraId="4E4F4D75" w14:textId="77777777" w:rsidR="006132D9" w:rsidRPr="00FB2FEF" w:rsidRDefault="006132D9" w:rsidP="00CE2873">
            <w:pPr>
              <w:rPr>
                <w:sz w:val="18"/>
                <w:szCs w:val="18"/>
                <w:lang w:val="en-GB"/>
              </w:rPr>
            </w:pPr>
            <w:r w:rsidRPr="00FB2FEF">
              <w:rPr>
                <w:sz w:val="18"/>
                <w:szCs w:val="18"/>
                <w:lang w:val="en-GB"/>
              </w:rPr>
              <w:t>France</w:t>
            </w:r>
          </w:p>
        </w:tc>
        <w:tc>
          <w:tcPr>
            <w:tcW w:w="354" w:type="pct"/>
          </w:tcPr>
          <w:p w14:paraId="535B5652"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tcPr>
          <w:p w14:paraId="720B794D" w14:textId="77777777" w:rsidR="006132D9" w:rsidRPr="00FB2FEF" w:rsidRDefault="006132D9" w:rsidP="00CE2873">
            <w:pPr>
              <w:rPr>
                <w:sz w:val="18"/>
                <w:szCs w:val="18"/>
                <w:lang w:val="en-GB"/>
              </w:rPr>
            </w:pPr>
            <w:r w:rsidRPr="00FB2FEF">
              <w:rPr>
                <w:sz w:val="18"/>
                <w:szCs w:val="18"/>
                <w:lang w:val="en-GB"/>
              </w:rPr>
              <w:t>67</w:t>
            </w:r>
          </w:p>
        </w:tc>
        <w:tc>
          <w:tcPr>
            <w:tcW w:w="351" w:type="pct"/>
          </w:tcPr>
          <w:p w14:paraId="3D39864B" w14:textId="77777777" w:rsidR="006132D9" w:rsidRPr="00FB2FEF" w:rsidRDefault="006132D9" w:rsidP="00CE2873">
            <w:pPr>
              <w:rPr>
                <w:sz w:val="18"/>
                <w:szCs w:val="18"/>
                <w:lang w:val="en-GB"/>
              </w:rPr>
            </w:pPr>
            <w:r w:rsidRPr="00FB2FEF">
              <w:rPr>
                <w:sz w:val="18"/>
                <w:szCs w:val="18"/>
                <w:lang w:val="en-GB"/>
              </w:rPr>
              <w:t>5.0 cmH2O</w:t>
            </w:r>
          </w:p>
        </w:tc>
        <w:tc>
          <w:tcPr>
            <w:tcW w:w="897" w:type="pct"/>
          </w:tcPr>
          <w:p w14:paraId="62E1C6E2" w14:textId="77777777" w:rsidR="006132D9" w:rsidRPr="00FB2FEF" w:rsidRDefault="006132D9" w:rsidP="00CE2873">
            <w:pPr>
              <w:shd w:val="clear" w:color="auto" w:fill="FFFFFF"/>
              <w:rPr>
                <w:sz w:val="18"/>
                <w:szCs w:val="18"/>
                <w:lang w:val="en-GB"/>
              </w:rPr>
            </w:pPr>
            <w:r w:rsidRPr="00FB2FEF">
              <w:rPr>
                <w:sz w:val="18"/>
                <w:szCs w:val="18"/>
                <w:lang w:val="en-GB"/>
              </w:rPr>
              <w:t xml:space="preserve">- A side port proximal to the endotracheal or tracheostomy tube with a differential pressure transducer (MLR 2, Les </w:t>
            </w:r>
            <w:proofErr w:type="spellStart"/>
            <w:r w:rsidRPr="00FB2FEF">
              <w:rPr>
                <w:sz w:val="18"/>
                <w:szCs w:val="18"/>
                <w:lang w:val="en-GB"/>
              </w:rPr>
              <w:t>Clayes</w:t>
            </w:r>
            <w:proofErr w:type="spellEnd"/>
            <w:r w:rsidRPr="00FB2FEF">
              <w:rPr>
                <w:sz w:val="18"/>
                <w:szCs w:val="18"/>
                <w:lang w:val="en-GB"/>
              </w:rPr>
              <w:t>, France). The signal was printed using an ultrarapid ink jet printer (</w:t>
            </w:r>
            <w:proofErr w:type="spellStart"/>
            <w:r w:rsidRPr="00FB2FEF">
              <w:rPr>
                <w:sz w:val="18"/>
                <w:szCs w:val="18"/>
                <w:lang w:val="en-GB"/>
              </w:rPr>
              <w:t>Oscillomink</w:t>
            </w:r>
            <w:proofErr w:type="spellEnd"/>
            <w:r w:rsidRPr="00FB2FEF">
              <w:rPr>
                <w:sz w:val="18"/>
                <w:szCs w:val="18"/>
                <w:lang w:val="en-GB"/>
              </w:rPr>
              <w:t>, Siemens, Sweden).</w:t>
            </w:r>
          </w:p>
        </w:tc>
        <w:tc>
          <w:tcPr>
            <w:tcW w:w="1901" w:type="pct"/>
          </w:tcPr>
          <w:p w14:paraId="0A97AB90"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779D768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a 20-min T-piece trial.</w:t>
            </w:r>
          </w:p>
          <w:p w14:paraId="6ED8C9E5"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occlusion at end of expiration by means of a syringe</w:t>
            </w:r>
          </w:p>
          <w:p w14:paraId="0DC6408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xml:space="preserve">: average of three measurements, each separated by the time needed for a return to resting ventilation levels. </w:t>
            </w:r>
          </w:p>
        </w:tc>
        <w:tc>
          <w:tcPr>
            <w:tcW w:w="531" w:type="pct"/>
          </w:tcPr>
          <w:p w14:paraId="09A5D834" w14:textId="77777777" w:rsidR="006132D9" w:rsidRPr="00FB2FEF" w:rsidRDefault="006132D9" w:rsidP="00CE2873">
            <w:pPr>
              <w:rPr>
                <w:sz w:val="18"/>
                <w:szCs w:val="18"/>
                <w:lang w:val="en-GB"/>
              </w:rPr>
            </w:pPr>
            <w:r w:rsidRPr="00FB2FEF">
              <w:rPr>
                <w:sz w:val="18"/>
                <w:szCs w:val="18"/>
                <w:lang w:val="en-GB"/>
              </w:rPr>
              <w:t xml:space="preserve">Reinstitution of MV was not necessary in the 48h following </w:t>
            </w:r>
            <w:proofErr w:type="spellStart"/>
            <w:r w:rsidRPr="00FB2FEF">
              <w:rPr>
                <w:sz w:val="18"/>
                <w:szCs w:val="18"/>
                <w:lang w:val="en-GB"/>
              </w:rPr>
              <w:t>extubation</w:t>
            </w:r>
            <w:proofErr w:type="spellEnd"/>
            <w:r w:rsidRPr="00FB2FEF">
              <w:rPr>
                <w:sz w:val="18"/>
                <w:szCs w:val="18"/>
                <w:lang w:val="en-GB"/>
              </w:rPr>
              <w:t>.</w:t>
            </w:r>
          </w:p>
        </w:tc>
      </w:tr>
      <w:tr w:rsidR="001F6CAB" w:rsidRPr="00FB2FEF" w14:paraId="72D31FD8" w14:textId="77777777" w:rsidTr="0044504D">
        <w:tc>
          <w:tcPr>
            <w:tcW w:w="354" w:type="pct"/>
          </w:tcPr>
          <w:p w14:paraId="2B05C242" w14:textId="77777777" w:rsidR="006132D9" w:rsidRPr="00FB2FEF" w:rsidRDefault="006132D9" w:rsidP="00CE2873">
            <w:pPr>
              <w:rPr>
                <w:sz w:val="18"/>
                <w:szCs w:val="18"/>
                <w:lang w:val="en-GB"/>
              </w:rPr>
            </w:pPr>
            <w:proofErr w:type="spellStart"/>
            <w:r w:rsidRPr="00FB2FEF">
              <w:rPr>
                <w:sz w:val="18"/>
                <w:szCs w:val="18"/>
                <w:lang w:val="en-GB"/>
              </w:rPr>
              <w:t>Chittock</w:t>
            </w:r>
            <w:proofErr w:type="spellEnd"/>
            <w:r w:rsidRPr="00FB2FEF">
              <w:rPr>
                <w:sz w:val="18"/>
                <w:szCs w:val="18"/>
                <w:lang w:val="en-GB"/>
              </w:rPr>
              <w:t xml:space="preserve"> </w:t>
            </w:r>
          </w:p>
          <w:p w14:paraId="16FA229D" w14:textId="5F01D2E1" w:rsidR="006132D9" w:rsidRPr="00FB2FEF" w:rsidRDefault="006132D9" w:rsidP="00CE2873">
            <w:pPr>
              <w:ind w:right="-199"/>
              <w:rPr>
                <w:sz w:val="18"/>
                <w:szCs w:val="18"/>
                <w:lang w:val="en-GB"/>
              </w:rPr>
            </w:pPr>
            <w:r w:rsidRPr="00FB2FEF">
              <w:rPr>
                <w:sz w:val="18"/>
                <w:szCs w:val="18"/>
                <w:lang w:val="en-GB"/>
              </w:rPr>
              <w:t>2000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&lt;EndNote&gt;&lt;Cite&gt;&lt;Author&gt;Chittock&lt;/Author&gt;&lt;Year&gt;2000&lt;/Year&gt;&lt;RecNum&gt;253&lt;/RecNum&gt;&lt;DisplayText&gt;[86]&lt;/DisplayText&gt;&lt;record&gt;&lt;rec-number&gt;253&lt;/rec-number&gt;&lt;foreign-keys&gt;&lt;key app="EN" db-id="zwdsx2sx190apyezss95pw2jdwsdd9052asd" timestamp="1642763379"&gt;253&lt;/key&gt;&lt;/foreign-keys&gt;&lt;ref-type name="Journal Article"&gt;17&lt;/ref-type&gt;&lt;contributors&gt;&lt;authors&gt;&lt;author&gt;Chittock, D. R.&lt;/author&gt;&lt;author&gt;Uusaro, A.&lt;/author&gt;&lt;author&gt;Russell, J. A.&lt;/author&gt;&lt;author&gt;Walley, K. R.&lt;/author&gt;&lt;/authors&gt;&lt;/contributors&gt;&lt;auth-address&gt;Department of Anesthesiology and Intensive Care, Kuopio University Hospital, Finland.&lt;/auth-address&gt;&lt;titles&gt;&lt;title&gt;Stress test and gastric-arterial PCO2 measurement improve prediction of successful extubation&lt;/title&gt;&lt;secondary-title&gt;Crit Care Med&lt;/secondary-title&gt;&lt;short-title&gt;Stress test and gastric-arterial PCO2 measurement improve prediction of successful extubation&lt;/short-title&gt;&lt;/titles&gt;&lt;pages&gt;2313-9&lt;/pages&gt;&lt;volume&gt;28&lt;/volume&gt;&lt;number&gt;7&lt;/number&gt;&lt;keywords&gt;&lt;keyword&gt;Blood Gas Analysis&lt;/keyword&gt;&lt;keyword&gt;Carbon Dioxide/*metabolism&lt;/keyword&gt;&lt;keyword&gt;*Exercise Test&lt;/keyword&gt;&lt;keyword&gt;Female&lt;/keyword&gt;&lt;keyword&gt;Gastric Juice/*metabolism&lt;/keyword&gt;&lt;keyword&gt;Humans&lt;/keyword&gt;&lt;keyword&gt;Intensive Care Units&lt;/keyword&gt;&lt;keyword&gt;Male&lt;/keyword&gt;&lt;keyword&gt;Middle Aged&lt;/keyword&gt;&lt;keyword&gt;Predictive Value of Tests&lt;/keyword&gt;&lt;keyword&gt;*Respiration, Artificial&lt;/keyword&gt;&lt;keyword&gt;Ventilator Weaning/*methods&lt;/keyword&gt;&lt;keyword&gt;*Work of Breathing&lt;/keyword&gt;&lt;/keywords&gt;&lt;dates&gt;&lt;year&gt;2000&lt;/year&gt;&lt;pub-dates&gt;&lt;date&gt;Jul&lt;/date&gt;&lt;/pub-dates&gt;&lt;/dates&gt;&lt;isbn&gt;0090-3493 (Print) 0090-3493&lt;/isbn&gt;&lt;accession-num&gt;10921558&lt;/accession-num&gt;&lt;urls&gt;&lt;/urls&gt;&lt;electronic-resource-num&gt;10.1097/00003246-200007000-00022&amp;#xD;10.1097/00003246-200007000-00022.&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[86]</w:t>
            </w:r>
            <w:r w:rsidRPr="00FB2FEF">
              <w:rPr>
                <w:sz w:val="18"/>
                <w:szCs w:val="18"/>
                <w:vertAlign w:val="superscript"/>
                <w:lang w:val="en-GB"/>
              </w:rPr>
              <w:fldChar w:fldCharType="end"/>
            </w:r>
          </w:p>
        </w:tc>
        <w:tc>
          <w:tcPr>
            <w:tcW w:w="309" w:type="pct"/>
          </w:tcPr>
          <w:p w14:paraId="150EA333" w14:textId="77777777" w:rsidR="006132D9" w:rsidRPr="00FB2FEF" w:rsidRDefault="006132D9" w:rsidP="00CE2873">
            <w:pPr>
              <w:rPr>
                <w:sz w:val="18"/>
                <w:szCs w:val="18"/>
                <w:lang w:val="en-GB"/>
              </w:rPr>
            </w:pPr>
            <w:r w:rsidRPr="00FB2FEF">
              <w:rPr>
                <w:sz w:val="18"/>
                <w:szCs w:val="18"/>
                <w:lang w:val="en-GB"/>
              </w:rPr>
              <w:t>Canada</w:t>
            </w:r>
          </w:p>
        </w:tc>
        <w:tc>
          <w:tcPr>
            <w:tcW w:w="354" w:type="pct"/>
          </w:tcPr>
          <w:p w14:paraId="6D979DE9" w14:textId="77777777" w:rsidR="006132D9" w:rsidRPr="00FB2FEF" w:rsidRDefault="006132D9" w:rsidP="00CE2873">
            <w:pPr>
              <w:rPr>
                <w:sz w:val="18"/>
                <w:szCs w:val="18"/>
                <w:lang w:val="en-GB"/>
              </w:rPr>
            </w:pPr>
            <w:r w:rsidRPr="00FB2FEF">
              <w:rPr>
                <w:sz w:val="18"/>
                <w:szCs w:val="18"/>
                <w:lang w:val="en-GB"/>
              </w:rPr>
              <w:t>ICU, MV patients ready to be extubated</w:t>
            </w:r>
          </w:p>
        </w:tc>
        <w:tc>
          <w:tcPr>
            <w:tcW w:w="302" w:type="pct"/>
          </w:tcPr>
          <w:p w14:paraId="6C91F14C" w14:textId="77777777" w:rsidR="006132D9" w:rsidRPr="00FB2FEF" w:rsidRDefault="006132D9" w:rsidP="00CE2873">
            <w:pPr>
              <w:rPr>
                <w:sz w:val="18"/>
                <w:szCs w:val="18"/>
                <w:lang w:val="en-GB"/>
              </w:rPr>
            </w:pPr>
            <w:r w:rsidRPr="00FB2FEF">
              <w:rPr>
                <w:sz w:val="18"/>
                <w:szCs w:val="18"/>
                <w:lang w:val="en-GB"/>
              </w:rPr>
              <w:t>68</w:t>
            </w:r>
          </w:p>
        </w:tc>
        <w:tc>
          <w:tcPr>
            <w:tcW w:w="351" w:type="pct"/>
          </w:tcPr>
          <w:p w14:paraId="35E2E1FA" w14:textId="77777777" w:rsidR="006132D9" w:rsidRPr="00FB2FEF" w:rsidRDefault="006132D9" w:rsidP="00CE2873">
            <w:pPr>
              <w:rPr>
                <w:sz w:val="18"/>
                <w:szCs w:val="18"/>
                <w:lang w:val="en-GB"/>
              </w:rPr>
            </w:pPr>
            <w:r w:rsidRPr="00FB2FEF">
              <w:rPr>
                <w:sz w:val="18"/>
                <w:szCs w:val="18"/>
                <w:lang w:val="en-GB"/>
              </w:rPr>
              <w:t>7.5 cmH</w:t>
            </w:r>
            <w:r w:rsidRPr="00FB2FEF">
              <w:rPr>
                <w:sz w:val="18"/>
                <w:szCs w:val="18"/>
                <w:vertAlign w:val="subscript"/>
                <w:lang w:val="en-GB"/>
              </w:rPr>
              <w:t>2</w:t>
            </w:r>
            <w:r w:rsidRPr="00FB2FEF">
              <w:rPr>
                <w:sz w:val="18"/>
                <w:szCs w:val="18"/>
                <w:lang w:val="en-GB"/>
              </w:rPr>
              <w:t>O</w:t>
            </w:r>
          </w:p>
        </w:tc>
        <w:tc>
          <w:tcPr>
            <w:tcW w:w="897" w:type="pct"/>
          </w:tcPr>
          <w:p w14:paraId="5C0406EA" w14:textId="77777777" w:rsidR="006132D9" w:rsidRPr="00FB2FEF" w:rsidRDefault="006132D9" w:rsidP="00CE2873">
            <w:pPr>
              <w:shd w:val="clear" w:color="auto" w:fill="FFFFFF"/>
              <w:rPr>
                <w:sz w:val="18"/>
                <w:szCs w:val="18"/>
                <w:lang w:val="en-GB"/>
              </w:rPr>
            </w:pPr>
            <w:r w:rsidRPr="00FB2FEF">
              <w:rPr>
                <w:sz w:val="18"/>
                <w:szCs w:val="18"/>
                <w:lang w:val="en-GB"/>
              </w:rPr>
              <w:t>- Low-compliance cannula connected to a pressure transducer (</w:t>
            </w:r>
            <w:proofErr w:type="spellStart"/>
            <w:r w:rsidRPr="00FB2FEF">
              <w:rPr>
                <w:sz w:val="18"/>
                <w:szCs w:val="18"/>
                <w:lang w:val="en-GB"/>
              </w:rPr>
              <w:t>Ohmeda</w:t>
            </w:r>
            <w:proofErr w:type="spellEnd"/>
            <w:r w:rsidRPr="00FB2FEF">
              <w:rPr>
                <w:sz w:val="18"/>
                <w:szCs w:val="18"/>
                <w:lang w:val="en-GB"/>
              </w:rPr>
              <w:t xml:space="preserve"> DT-4812, Singapore) placed in the MV circuit between the patient end of the Y connector tubing and the endotracheal tube</w:t>
            </w:r>
          </w:p>
        </w:tc>
        <w:tc>
          <w:tcPr>
            <w:tcW w:w="1901" w:type="pct"/>
          </w:tcPr>
          <w:p w14:paraId="218A29B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4C6ED168"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PS 0 cmH</w:t>
            </w:r>
            <w:r w:rsidRPr="00FB2FEF">
              <w:rPr>
                <w:sz w:val="18"/>
                <w:szCs w:val="18"/>
                <w:vertAlign w:val="subscript"/>
                <w:lang w:val="en-GB"/>
              </w:rPr>
              <w:t>2</w:t>
            </w:r>
            <w:r w:rsidRPr="00FB2FEF">
              <w:rPr>
                <w:sz w:val="18"/>
                <w:szCs w:val="18"/>
                <w:lang w:val="en-GB"/>
              </w:rPr>
              <w:t>O and CPAP 5 cmH</w:t>
            </w:r>
            <w:r w:rsidRPr="00FB2FEF">
              <w:rPr>
                <w:sz w:val="18"/>
                <w:szCs w:val="18"/>
                <w:vertAlign w:val="subscript"/>
                <w:lang w:val="en-GB"/>
              </w:rPr>
              <w:t>2</w:t>
            </w:r>
            <w:r w:rsidRPr="00FB2FEF">
              <w:rPr>
                <w:sz w:val="18"/>
                <w:szCs w:val="18"/>
                <w:lang w:val="en-GB"/>
              </w:rPr>
              <w:t>O.</w:t>
            </w:r>
          </w:p>
          <w:p w14:paraId="526455A7"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airway was briefly occluded at the inspiratory port of MV to measure P0.1 .</w:t>
            </w:r>
          </w:p>
          <w:p w14:paraId="6E36BD75"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three measurements separated by 15 s.</w:t>
            </w:r>
          </w:p>
        </w:tc>
        <w:tc>
          <w:tcPr>
            <w:tcW w:w="531" w:type="pct"/>
          </w:tcPr>
          <w:p w14:paraId="450F30E2" w14:textId="77777777" w:rsidR="006132D9" w:rsidRPr="00FB2FEF" w:rsidRDefault="006132D9" w:rsidP="00CE2873">
            <w:pPr>
              <w:rPr>
                <w:sz w:val="18"/>
                <w:szCs w:val="18"/>
                <w:lang w:val="en-GB"/>
              </w:rPr>
            </w:pPr>
            <w:r w:rsidRPr="00FB2FEF">
              <w:rPr>
                <w:sz w:val="18"/>
                <w:szCs w:val="18"/>
                <w:lang w:val="en-GB"/>
              </w:rPr>
              <w:t xml:space="preserve">Sustained SB without reintubation &gt; 24h after </w:t>
            </w:r>
            <w:proofErr w:type="spellStart"/>
            <w:r w:rsidRPr="00FB2FEF">
              <w:rPr>
                <w:sz w:val="18"/>
                <w:szCs w:val="18"/>
                <w:lang w:val="en-GB"/>
              </w:rPr>
              <w:t>extubation</w:t>
            </w:r>
            <w:proofErr w:type="spellEnd"/>
            <w:r w:rsidRPr="00FB2FEF">
              <w:rPr>
                <w:sz w:val="18"/>
                <w:szCs w:val="18"/>
                <w:lang w:val="en-GB"/>
              </w:rPr>
              <w:t xml:space="preserve"> with PS 0 cmH</w:t>
            </w:r>
            <w:r w:rsidRPr="00FB2FEF">
              <w:rPr>
                <w:sz w:val="18"/>
                <w:szCs w:val="18"/>
                <w:vertAlign w:val="subscript"/>
                <w:lang w:val="en-GB"/>
              </w:rPr>
              <w:t>2</w:t>
            </w:r>
            <w:r w:rsidRPr="00FB2FEF">
              <w:rPr>
                <w:sz w:val="18"/>
                <w:szCs w:val="18"/>
                <w:lang w:val="en-GB"/>
              </w:rPr>
              <w:t>O.</w:t>
            </w:r>
          </w:p>
        </w:tc>
      </w:tr>
      <w:tr w:rsidR="001F6CAB" w:rsidRPr="00FB2FEF" w14:paraId="38000223" w14:textId="77777777" w:rsidTr="0044504D">
        <w:tc>
          <w:tcPr>
            <w:tcW w:w="354" w:type="pct"/>
          </w:tcPr>
          <w:p w14:paraId="2879A831" w14:textId="77777777" w:rsidR="006132D9" w:rsidRPr="00FB2FEF" w:rsidRDefault="006132D9" w:rsidP="00CE2873">
            <w:pPr>
              <w:rPr>
                <w:sz w:val="18"/>
                <w:szCs w:val="18"/>
                <w:lang w:val="fr-BE"/>
              </w:rPr>
            </w:pPr>
            <w:r w:rsidRPr="00FB2FEF">
              <w:rPr>
                <w:sz w:val="18"/>
                <w:szCs w:val="18"/>
                <w:lang w:val="fr-BE"/>
              </w:rPr>
              <w:lastRenderedPageBreak/>
              <w:t xml:space="preserve">Conti </w:t>
            </w:r>
          </w:p>
          <w:p w14:paraId="5E362A0E" w14:textId="1D188E5E" w:rsidR="006132D9" w:rsidRPr="00FB2FEF" w:rsidRDefault="006132D9" w:rsidP="00CE2873">
            <w:pPr>
              <w:ind w:right="-199"/>
              <w:rPr>
                <w:sz w:val="18"/>
                <w:szCs w:val="18"/>
                <w:lang w:val="en-GB"/>
              </w:rPr>
            </w:pPr>
            <w:r w:rsidRPr="00FB2FEF">
              <w:rPr>
                <w:sz w:val="18"/>
                <w:szCs w:val="18"/>
                <w:lang w:val="fr-BE"/>
              </w:rPr>
              <w:t>2004</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&lt;EndNote&gt;&lt;Cite&gt;&lt;Author&gt;Conti&lt;/Author&gt;&lt;Year&gt;2004&lt;/Year&gt;&lt;RecNum&gt;254&lt;/RecNum&gt;&lt;DisplayText&gt;[11]&lt;/DisplayText&gt;&lt;record&gt;&lt;rec-number&gt;254&lt;/rec-number&gt;&lt;foreign-keys&gt;&lt;key app="EN" db-id="zwdsx2sx190apyezss95pw2jdwsdd9052asd" timestamp="1642763379"&gt;254&lt;/key&gt;&lt;/foreign-keys&gt;&lt;ref-type name="Journal Article"&gt;17&lt;/ref-type&gt;&lt;contributors&gt;&lt;authors&gt;&lt;author&gt;Conti, G.&lt;/author&gt;&lt;author&gt;Montini, L.&lt;/author&gt;&lt;author&gt;Pennisi, M. A.&lt;/author&gt;&lt;author&gt;Cavaliere, F.&lt;/author&gt;&lt;author&gt;Arcangeli, A.&lt;/author&gt;&lt;author&gt;Bocci, M. G.&lt;/author&gt;&lt;author&gt;Proietti, R.&lt;/author&gt;&lt;author&gt;Antonelli, M.&lt;/author&gt;&lt;/authors&gt;&lt;/contributors&gt;&lt;auth-address&gt;Istituto Anestesiologia e Rianimazione, Policlinico Agostino Gemelli, Università Cattolica del Sacro Cuore, Largo Agostino Gemelli 8, 00168 Rome, Italy. g.conti@rm.unicatt.it&lt;/auth-address&gt;&lt;titles&gt;&lt;title&gt;A prospective, blinded evaluation of indexes proposed to predict weaning from mechanical ventilation&lt;/title&gt;&lt;secondary-title&gt;Intensive Care Med&lt;/secondary-title&gt;&lt;short-title&gt;A prospective, blinded evaluation of indexes proposed to predict weaning from mechanical ventilation&lt;/short-title&gt;&lt;/titles&gt;&lt;pages&gt;830-6&lt;/pages&gt;&lt;volume&gt;30&lt;/volume&gt;&lt;number&gt;5&lt;/number&gt;&lt;edition&gt;20040320&lt;/edition&gt;&lt;keywords&gt;&lt;keyword&gt;Aged&lt;/keyword&gt;&lt;keyword&gt;Bayes Theorem&lt;/keyword&gt;&lt;keyword&gt;Female&lt;/keyword&gt;&lt;keyword&gt;Humans&lt;/keyword&gt;&lt;keyword&gt;Male&lt;/keyword&gt;&lt;keyword&gt;Predictive Value of Tests&lt;/keyword&gt;&lt;keyword&gt;Prospective Studies&lt;/keyword&gt;&lt;keyword&gt;ROC Curve&lt;/keyword&gt;&lt;keyword&gt;Respiration&lt;/keyword&gt;&lt;keyword&gt;Respiration, Artificial&lt;/keyword&gt;&lt;keyword&gt;Respiratory Insufficiency/etiology/*therapy&lt;/keyword&gt;&lt;keyword&gt;*Ventilator Weaning&lt;/keyword&gt;&lt;/keywords&gt;&lt;dates&gt;&lt;year&gt;2004&lt;/year&gt;&lt;pub-dates&gt;&lt;date&gt;May&lt;/date&gt;&lt;/pub-dates&gt;&lt;/dates&gt;&lt;isbn&gt;0342-4642 (Print) 0342-4642&lt;/isbn&gt;&lt;accession-num&gt;15127195&lt;/accession-num&gt;&lt;urls&gt;&lt;/urls&gt;&lt;electronic-resource-num&gt;10.1007/s00134-004-2230-8&amp;#xD;10.1007/s00134-004-2230-8. Epub 2004 Mar 20.&lt;/electronic-resource-num&gt;&lt;remote-database-provider&gt;Nlm&lt;/remote-database-provider&gt;&lt;language&gt;eng&lt;/language&gt;&lt;/record&gt;&lt;/Cite&gt;&lt;/EndNote&gt;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[11]</w:t>
            </w:r>
            <w:r w:rsidRPr="00FB2FEF">
              <w:rPr>
                <w:sz w:val="18"/>
                <w:szCs w:val="18"/>
                <w:vertAlign w:val="superscript"/>
                <w:lang w:val="en-GB"/>
              </w:rPr>
              <w:fldChar w:fldCharType="end"/>
            </w:r>
          </w:p>
        </w:tc>
        <w:tc>
          <w:tcPr>
            <w:tcW w:w="309" w:type="pct"/>
          </w:tcPr>
          <w:p w14:paraId="5EF83526" w14:textId="77777777" w:rsidR="006132D9" w:rsidRPr="00FB2FEF" w:rsidRDefault="006132D9" w:rsidP="00CE2873">
            <w:pPr>
              <w:rPr>
                <w:sz w:val="18"/>
                <w:szCs w:val="18"/>
                <w:lang w:val="en-GB"/>
              </w:rPr>
            </w:pPr>
            <w:r w:rsidRPr="00FB2FEF">
              <w:rPr>
                <w:sz w:val="18"/>
                <w:szCs w:val="18"/>
                <w:lang w:val="en-GB"/>
              </w:rPr>
              <w:t>Italy</w:t>
            </w:r>
          </w:p>
        </w:tc>
        <w:tc>
          <w:tcPr>
            <w:tcW w:w="354" w:type="pct"/>
          </w:tcPr>
          <w:p w14:paraId="731BD961" w14:textId="77777777" w:rsidR="006132D9" w:rsidRPr="00FB2FEF" w:rsidRDefault="006132D9" w:rsidP="00CE2873">
            <w:pPr>
              <w:rPr>
                <w:sz w:val="18"/>
                <w:szCs w:val="18"/>
                <w:lang w:val="en-GB"/>
              </w:rPr>
            </w:pPr>
            <w:r w:rsidRPr="00FB2FEF">
              <w:rPr>
                <w:sz w:val="18"/>
                <w:szCs w:val="18"/>
                <w:lang w:val="en-GB"/>
              </w:rPr>
              <w:t>ICU, MV patients</w:t>
            </w:r>
          </w:p>
        </w:tc>
        <w:tc>
          <w:tcPr>
            <w:tcW w:w="302" w:type="pct"/>
          </w:tcPr>
          <w:p w14:paraId="0E6F51A2" w14:textId="77777777" w:rsidR="006132D9" w:rsidRPr="00FB2FEF" w:rsidRDefault="006132D9" w:rsidP="00CE2873">
            <w:pPr>
              <w:rPr>
                <w:sz w:val="18"/>
                <w:szCs w:val="18"/>
                <w:lang w:val="en-GB"/>
              </w:rPr>
            </w:pPr>
            <w:r w:rsidRPr="00FB2FEF">
              <w:rPr>
                <w:sz w:val="18"/>
                <w:szCs w:val="18"/>
                <w:lang w:val="en-GB"/>
              </w:rPr>
              <w:t>50</w:t>
            </w:r>
          </w:p>
        </w:tc>
        <w:tc>
          <w:tcPr>
            <w:tcW w:w="351" w:type="pct"/>
          </w:tcPr>
          <w:p w14:paraId="5F9B5CD6" w14:textId="77777777" w:rsidR="006132D9" w:rsidRPr="00FB2FEF" w:rsidRDefault="006132D9" w:rsidP="00CE2873">
            <w:pPr>
              <w:rPr>
                <w:sz w:val="18"/>
                <w:szCs w:val="18"/>
                <w:lang w:val="en-GB"/>
              </w:rPr>
            </w:pPr>
            <w:r w:rsidRPr="00FB2FEF">
              <w:rPr>
                <w:sz w:val="18"/>
                <w:szCs w:val="18"/>
                <w:lang w:val="en-GB"/>
              </w:rPr>
              <w:t>4.0 cmH2O</w:t>
            </w:r>
          </w:p>
        </w:tc>
        <w:tc>
          <w:tcPr>
            <w:tcW w:w="897" w:type="pct"/>
          </w:tcPr>
          <w:p w14:paraId="6645654B" w14:textId="77777777" w:rsidR="006132D9" w:rsidRPr="00FB2FEF" w:rsidRDefault="006132D9" w:rsidP="00CE2873">
            <w:pPr>
              <w:shd w:val="clear" w:color="auto" w:fill="FFFFFF"/>
              <w:rPr>
                <w:sz w:val="18"/>
                <w:szCs w:val="18"/>
                <w:lang w:val="en-GB"/>
              </w:rPr>
            </w:pPr>
            <w:r w:rsidRPr="00FB2FEF">
              <w:rPr>
                <w:sz w:val="18"/>
                <w:szCs w:val="18"/>
                <w:lang w:val="en-GB"/>
              </w:rPr>
              <w:t>NR</w:t>
            </w:r>
          </w:p>
        </w:tc>
        <w:tc>
          <w:tcPr>
            <w:tcW w:w="1901" w:type="pct"/>
          </w:tcPr>
          <w:p w14:paraId="0F4BC92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697003D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the first 2 min after discontinuation of MV.</w:t>
            </w:r>
          </w:p>
          <w:p w14:paraId="0950AE9F" w14:textId="452FCA10"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occlusion of the inspiratory line during expiration by inflating a rubber balloon with a syringe connected with a 30-cm noncompliant line</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&lt;EndNote&gt;&lt;Cite&gt;&lt;Author&gt;Conti&lt;/Author&gt;&lt;Year&gt;1992&lt;/Year&gt;&lt;RecNum&gt;1053&lt;/RecNum&gt;&lt;DisplayText&gt;[12]&lt;/DisplayText&gt;&lt;record&gt;&lt;rec-number&gt;1053&lt;/rec-number&gt;&lt;foreign-keys&gt;&lt;key app="EN" db-id="fwxaezx21awx9te0dwa5psw45rwseppearxt" timestamp="1533201967"&gt;1053&lt;/key&gt;&lt;/foreign-keys&gt;&lt;ref-type name="Journal Article"&gt;17&lt;/ref-type&gt;&lt;contributors&gt;&lt;authors&gt;&lt;author&gt;Conti, G.&lt;/author&gt;&lt;author&gt;De Blasi, R.&lt;/author&gt;&lt;author&gt;Pelaia, P.&lt;/author&gt;&lt;author&gt;Benito, S.&lt;/author&gt;&lt;author&gt;Rocco, M.&lt;/author&gt;&lt;author&gt;Antonelli, M.&lt;/author&gt;&lt;author&gt;Bufi, M.&lt;/author&gt;&lt;author&gt;Mattia, C.&lt;/author&gt;&lt;author&gt;Gasparetto, A.&lt;/author&gt;&lt;/authors&gt;&lt;/contributors&gt;&lt;auth-address&gt;Instituto di Anestesia e Rianimazione (ICU), Universita degli Studi, La Sapienza, Roma, Italy.&lt;/auth-address&gt;&lt;titles&gt;&lt;title&gt;Early prediction of successful weaning during pressure support ventilation in chronic obstructive pulmonary disease patients&lt;/title&gt;&lt;secondary-title&gt;Crit Care Med&lt;/secondary-title&gt;&lt;alt-title&gt;Critical care medicine&lt;/alt-title&gt;&lt;/titles&gt;&lt;periodical&gt;&lt;full-title&gt;Crit Care Med&lt;/full-title&gt;&lt;/periodical&gt;&lt;alt-periodical&gt;&lt;full-title&gt;Critical Care Medicine&lt;/full-title&gt;&lt;/alt-periodical&gt;&lt;pages&gt;366-71&lt;/pages&gt;&lt;volume&gt;20&lt;/volume&gt;&lt;number&gt;3&lt;/number&gt;&lt;edition&gt;1992/03/01&lt;/edition&gt;&lt;keywords&gt;&lt;keyword&gt;Aged&lt;/keyword&gt;&lt;keyword&gt;Female&lt;/keyword&gt;&lt;keyword&gt;Humans&lt;/keyword&gt;&lt;keyword&gt;Lung Diseases, Obstructive/*therapy&lt;/keyword&gt;&lt;keyword&gt;Lung Volume Measurements&lt;/keyword&gt;&lt;keyword&gt;Male&lt;/keyword&gt;&lt;keyword&gt;Middle Aged&lt;/keyword&gt;&lt;keyword&gt;Predictive Value of Tests&lt;/keyword&gt;&lt;keyword&gt;*Respiration, Artificial&lt;/keyword&gt;&lt;keyword&gt;Ventilator Weaning/*methods&lt;/keyword&gt;&lt;/keywords&gt;&lt;dates&gt;&lt;year&gt;1992&lt;/year&gt;&lt;pub-dates&gt;&lt;date&gt;Mar&lt;/date&gt;&lt;/pub-dates&gt;&lt;/dates&gt;&lt;isbn&gt;0090-3493 (Print)&amp;#xD;0090-3493&lt;/isbn&gt;&lt;accession-num&gt;1541097&lt;/accession-num&gt;&lt;urls&gt;&lt;/urls&gt;&lt;remote-database-provider&gt;NLM&lt;/remote-database-provider&gt;&lt;language&gt;eng&lt;/language&gt;&lt;/record&gt;&lt;/Cite&gt;&lt;/EndNote&gt;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[12]</w:t>
            </w:r>
            <w:r w:rsidRPr="00FB2FEF">
              <w:rPr>
                <w:sz w:val="18"/>
                <w:szCs w:val="18"/>
                <w:vertAlign w:val="superscript"/>
                <w:lang w:val="en-GB"/>
              </w:rPr>
              <w:fldChar w:fldCharType="end"/>
            </w:r>
            <w:r w:rsidRPr="00FB2FEF">
              <w:rPr>
                <w:sz w:val="18"/>
                <w:szCs w:val="18"/>
                <w:lang w:val="en-GB"/>
              </w:rPr>
              <w:t>.</w:t>
            </w:r>
          </w:p>
          <w:p w14:paraId="7747B6D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 NR</w:t>
            </w:r>
          </w:p>
        </w:tc>
        <w:tc>
          <w:tcPr>
            <w:tcW w:w="531" w:type="pct"/>
          </w:tcPr>
          <w:p w14:paraId="153F49D4" w14:textId="77777777" w:rsidR="006132D9" w:rsidRPr="00FB2FEF" w:rsidRDefault="006132D9" w:rsidP="00CE2873">
            <w:pPr>
              <w:rPr>
                <w:sz w:val="18"/>
                <w:szCs w:val="18"/>
                <w:lang w:val="en-GB"/>
              </w:rPr>
            </w:pPr>
            <w:r w:rsidRPr="00FB2FEF">
              <w:rPr>
                <w:sz w:val="18"/>
                <w:szCs w:val="18"/>
                <w:lang w:val="en-GB"/>
              </w:rPr>
              <w:t xml:space="preserve">Sustained SB &gt;48h after </w:t>
            </w:r>
            <w:proofErr w:type="spellStart"/>
            <w:r w:rsidRPr="00FB2FEF">
              <w:rPr>
                <w:sz w:val="18"/>
                <w:szCs w:val="18"/>
                <w:lang w:val="en-GB"/>
              </w:rPr>
              <w:t>extubation</w:t>
            </w:r>
            <w:proofErr w:type="spellEnd"/>
          </w:p>
        </w:tc>
      </w:tr>
      <w:tr w:rsidR="001F6CAB" w:rsidRPr="00FB2FEF" w14:paraId="0DBF48D9" w14:textId="77777777" w:rsidTr="0044504D">
        <w:tc>
          <w:tcPr>
            <w:tcW w:w="354" w:type="pct"/>
          </w:tcPr>
          <w:p w14:paraId="735ED46D" w14:textId="77777777" w:rsidR="006132D9" w:rsidRPr="00FB2FEF" w:rsidRDefault="006132D9" w:rsidP="00CE2873">
            <w:pPr>
              <w:rPr>
                <w:sz w:val="18"/>
                <w:szCs w:val="18"/>
                <w:lang w:val="fr-BE"/>
              </w:rPr>
            </w:pPr>
            <w:r w:rsidRPr="00FB2FEF">
              <w:rPr>
                <w:sz w:val="18"/>
                <w:szCs w:val="18"/>
                <w:lang w:val="fr-BE"/>
              </w:rPr>
              <w:t xml:space="preserve">de Souza </w:t>
            </w:r>
          </w:p>
          <w:p w14:paraId="18084007" w14:textId="49B285F3" w:rsidR="006132D9" w:rsidRPr="00FB2FEF" w:rsidRDefault="006132D9" w:rsidP="00CE2873">
            <w:pPr>
              <w:ind w:right="-199"/>
              <w:rPr>
                <w:sz w:val="18"/>
                <w:szCs w:val="18"/>
                <w:lang w:val="en-GB"/>
              </w:rPr>
            </w:pPr>
            <w:r w:rsidRPr="00FB2FEF">
              <w:rPr>
                <w:sz w:val="18"/>
                <w:szCs w:val="18"/>
                <w:lang w:val="fr-BE"/>
              </w:rPr>
              <w:t>2012</w:t>
            </w:r>
            <w:r w:rsidRPr="00FB2FEF">
              <w:rPr>
                <w:sz w:val="18"/>
                <w:szCs w:val="18"/>
                <w:vertAlign w:val="superscript"/>
                <w:lang w:val="en-GB"/>
              </w:rPr>
              <w:fldChar w:fldCharType="begin">
                <w:fldData xml:space="preserve">PEVuZE5vdGU+PENpdGU+PEF1dGhvcj5kZSBTb3V6YTwvQXV0aG9yPjxZZWFyPjIwMTI8L1llYXI+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PEVuZE5vdGU+PENpdGU+PEF1dGhvcj5kZSBTb3V6YTwvQXV0aG9yPjxZZWFyPjIwMTI8L1llYXI+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[14]</w:t>
            </w:r>
            <w:r w:rsidRPr="00FB2FEF">
              <w:rPr>
                <w:sz w:val="18"/>
                <w:szCs w:val="18"/>
                <w:vertAlign w:val="superscript"/>
                <w:lang w:val="en-GB"/>
              </w:rPr>
              <w:fldChar w:fldCharType="end"/>
            </w:r>
          </w:p>
        </w:tc>
        <w:tc>
          <w:tcPr>
            <w:tcW w:w="309" w:type="pct"/>
          </w:tcPr>
          <w:p w14:paraId="0F8D0BB6" w14:textId="77777777" w:rsidR="006132D9" w:rsidRPr="00FB2FEF" w:rsidRDefault="006132D9" w:rsidP="00CE2873">
            <w:pPr>
              <w:rPr>
                <w:sz w:val="18"/>
                <w:szCs w:val="18"/>
                <w:lang w:val="en-GB"/>
              </w:rPr>
            </w:pPr>
            <w:r w:rsidRPr="00FB2FEF">
              <w:rPr>
                <w:sz w:val="18"/>
                <w:szCs w:val="18"/>
                <w:lang w:val="en-GB"/>
              </w:rPr>
              <w:t>Brazil</w:t>
            </w:r>
          </w:p>
        </w:tc>
        <w:tc>
          <w:tcPr>
            <w:tcW w:w="354" w:type="pct"/>
          </w:tcPr>
          <w:p w14:paraId="3106FD51" w14:textId="77777777" w:rsidR="006132D9" w:rsidRPr="00FB2FEF" w:rsidRDefault="006132D9" w:rsidP="00CE2873">
            <w:pPr>
              <w:rPr>
                <w:sz w:val="18"/>
                <w:szCs w:val="18"/>
                <w:lang w:val="en-GB"/>
              </w:rPr>
            </w:pPr>
            <w:r w:rsidRPr="00FB2FEF">
              <w:rPr>
                <w:sz w:val="18"/>
                <w:szCs w:val="18"/>
                <w:lang w:val="en-GB"/>
              </w:rPr>
              <w:t>ICU, MV patients, ready to wean</w:t>
            </w:r>
          </w:p>
        </w:tc>
        <w:tc>
          <w:tcPr>
            <w:tcW w:w="302" w:type="pct"/>
          </w:tcPr>
          <w:p w14:paraId="7430C8BD" w14:textId="77777777" w:rsidR="006132D9" w:rsidRPr="00FB2FEF" w:rsidRDefault="006132D9" w:rsidP="00CE2873">
            <w:pPr>
              <w:rPr>
                <w:sz w:val="18"/>
                <w:szCs w:val="18"/>
                <w:lang w:val="en-GB"/>
              </w:rPr>
            </w:pPr>
            <w:r w:rsidRPr="00FB2FEF">
              <w:rPr>
                <w:sz w:val="18"/>
                <w:szCs w:val="18"/>
                <w:lang w:val="en-GB"/>
              </w:rPr>
              <w:t>103</w:t>
            </w:r>
          </w:p>
        </w:tc>
        <w:tc>
          <w:tcPr>
            <w:tcW w:w="351" w:type="pct"/>
          </w:tcPr>
          <w:p w14:paraId="0E920355" w14:textId="77777777" w:rsidR="006132D9" w:rsidRPr="00FB2FEF" w:rsidRDefault="006132D9" w:rsidP="00CE2873">
            <w:pPr>
              <w:rPr>
                <w:sz w:val="18"/>
                <w:szCs w:val="18"/>
                <w:lang w:val="en-GB"/>
              </w:rPr>
            </w:pPr>
            <w:r w:rsidRPr="00FB2FEF">
              <w:rPr>
                <w:sz w:val="18"/>
                <w:szCs w:val="18"/>
                <w:lang w:val="en-GB"/>
              </w:rPr>
              <w:t>2.3 cmH2O</w:t>
            </w:r>
          </w:p>
        </w:tc>
        <w:tc>
          <w:tcPr>
            <w:tcW w:w="897" w:type="pct"/>
          </w:tcPr>
          <w:p w14:paraId="12969359" w14:textId="77777777" w:rsidR="006132D9" w:rsidRPr="00FB2FEF" w:rsidRDefault="006132D9" w:rsidP="00CE2873">
            <w:pPr>
              <w:shd w:val="clear" w:color="auto" w:fill="FFFFFF"/>
              <w:rPr>
                <w:sz w:val="18"/>
                <w:szCs w:val="18"/>
                <w:lang w:val="en-GB"/>
              </w:rPr>
            </w:pPr>
            <w:r w:rsidRPr="00FB2FEF">
              <w:rPr>
                <w:sz w:val="18"/>
                <w:szCs w:val="18"/>
                <w:lang w:val="en-GB"/>
              </w:rPr>
              <w:t xml:space="preserve">- Unidirectional valve method and a digital </w:t>
            </w:r>
            <w:proofErr w:type="spellStart"/>
            <w:r w:rsidRPr="00FB2FEF">
              <w:rPr>
                <w:sz w:val="18"/>
                <w:szCs w:val="18"/>
                <w:lang w:val="en-GB"/>
              </w:rPr>
              <w:t>vacuometer</w:t>
            </w:r>
            <w:proofErr w:type="spellEnd"/>
            <w:r w:rsidRPr="00FB2FEF">
              <w:rPr>
                <w:sz w:val="18"/>
                <w:szCs w:val="18"/>
                <w:lang w:val="en-GB"/>
              </w:rPr>
              <w:t xml:space="preserve"> (MVD 300, </w:t>
            </w:r>
            <w:proofErr w:type="spellStart"/>
            <w:r w:rsidRPr="00FB2FEF">
              <w:rPr>
                <w:sz w:val="18"/>
                <w:szCs w:val="18"/>
                <w:lang w:val="en-GB"/>
              </w:rPr>
              <w:t>Globalmed</w:t>
            </w:r>
            <w:proofErr w:type="spellEnd"/>
            <w:r w:rsidRPr="00FB2FEF">
              <w:rPr>
                <w:sz w:val="18"/>
                <w:szCs w:val="18"/>
                <w:lang w:val="en-GB"/>
              </w:rPr>
              <w:t>, Porto Alegre, Rio Grande do Sul, Brazil)</w:t>
            </w:r>
          </w:p>
        </w:tc>
        <w:tc>
          <w:tcPr>
            <w:tcW w:w="1901" w:type="pct"/>
          </w:tcPr>
          <w:p w14:paraId="359F6B0A"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 </w:t>
            </w:r>
            <w:proofErr w:type="spellStart"/>
            <w:r w:rsidRPr="00FB2FEF">
              <w:rPr>
                <w:sz w:val="18"/>
                <w:szCs w:val="18"/>
                <w:lang w:val="fr-BE"/>
              </w:rPr>
              <w:t>supine</w:t>
            </w:r>
            <w:proofErr w:type="spellEnd"/>
            <w:r w:rsidRPr="00FB2FEF">
              <w:rPr>
                <w:sz w:val="18"/>
                <w:szCs w:val="18"/>
                <w:lang w:val="fr-BE"/>
              </w:rPr>
              <w:t xml:space="preserve"> position (45˚).</w:t>
            </w:r>
          </w:p>
          <w:p w14:paraId="3FDA30D4"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before SBT.</w:t>
            </w:r>
          </w:p>
          <w:p w14:paraId="309018D2"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patients were disconnected from MV and 20 s occlusion was applied using a unidirectional valve method. Pre-oxygenation was used beforehand.</w:t>
            </w:r>
          </w:p>
          <w:p w14:paraId="23150808"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P0.1 of the first three breathing cycles.</w:t>
            </w:r>
          </w:p>
        </w:tc>
        <w:tc>
          <w:tcPr>
            <w:tcW w:w="531" w:type="pct"/>
          </w:tcPr>
          <w:p w14:paraId="78E1E947" w14:textId="77777777" w:rsidR="006132D9" w:rsidRPr="00FB2FEF" w:rsidRDefault="006132D9" w:rsidP="00CE2873">
            <w:pPr>
              <w:rPr>
                <w:sz w:val="18"/>
                <w:szCs w:val="18"/>
                <w:lang w:val="en-GB"/>
              </w:rPr>
            </w:pPr>
            <w:r w:rsidRPr="00FB2FEF">
              <w:rPr>
                <w:sz w:val="18"/>
                <w:szCs w:val="18"/>
                <w:lang w:val="en-GB"/>
              </w:rPr>
              <w:t>Sustained SB &gt; 48h after withdrawal from MV</w:t>
            </w:r>
          </w:p>
        </w:tc>
      </w:tr>
      <w:tr w:rsidR="001F6CAB" w:rsidRPr="00FB2FEF" w14:paraId="6FA450BB" w14:textId="77777777" w:rsidTr="0044504D">
        <w:tc>
          <w:tcPr>
            <w:tcW w:w="354" w:type="pct"/>
          </w:tcPr>
          <w:p w14:paraId="7E5A70A3" w14:textId="5D9FF57B" w:rsidR="006132D9" w:rsidRPr="00FB2FEF" w:rsidRDefault="006132D9" w:rsidP="00CE2873">
            <w:pPr>
              <w:ind w:right="-199"/>
              <w:rPr>
                <w:sz w:val="18"/>
                <w:szCs w:val="18"/>
                <w:lang w:val="en-GB"/>
              </w:rPr>
            </w:pPr>
            <w:r w:rsidRPr="00FB2FEF">
              <w:rPr>
                <w:sz w:val="18"/>
                <w:szCs w:val="18"/>
                <w:lang w:val="fr-BE"/>
              </w:rPr>
              <w:t>Fernandez 2004</w:t>
            </w:r>
            <w:r w:rsidRPr="00FB2FEF">
              <w:rPr>
                <w:sz w:val="18"/>
                <w:szCs w:val="18"/>
                <w:vertAlign w:val="superscript"/>
                <w:lang w:val="en-GB"/>
              </w:rPr>
              <w:fldChar w:fldCharType="begin">
                <w:fldData xml:space="preserve">PEVuZE5vdGU+PENpdGU+PEF1dGhvcj5GZXJuYW5kZXo8L0F1dGhvcj48WWVhcj4yMDA0PC9ZZWFy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PEVuZE5vdGU+PENpdGU+PEF1dGhvcj5GZXJuYW5kZXo8L0F1dGhvcj48WWVhcj4yMDA0PC9ZZWFy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[87]</w:t>
            </w:r>
            <w:r w:rsidRPr="00FB2FEF">
              <w:rPr>
                <w:sz w:val="18"/>
                <w:szCs w:val="18"/>
                <w:vertAlign w:val="superscript"/>
                <w:lang w:val="en-GB"/>
              </w:rPr>
              <w:fldChar w:fldCharType="end"/>
            </w:r>
          </w:p>
        </w:tc>
        <w:tc>
          <w:tcPr>
            <w:tcW w:w="309" w:type="pct"/>
          </w:tcPr>
          <w:p w14:paraId="6EA02C2D" w14:textId="77777777" w:rsidR="006132D9" w:rsidRPr="00FB2FEF" w:rsidRDefault="006132D9" w:rsidP="00CE2873">
            <w:pPr>
              <w:rPr>
                <w:sz w:val="18"/>
                <w:szCs w:val="18"/>
                <w:lang w:val="en-GB"/>
              </w:rPr>
            </w:pPr>
            <w:r w:rsidRPr="00FB2FEF">
              <w:rPr>
                <w:sz w:val="18"/>
                <w:szCs w:val="18"/>
                <w:lang w:val="en-GB"/>
              </w:rPr>
              <w:t>Spain</w:t>
            </w:r>
          </w:p>
        </w:tc>
        <w:tc>
          <w:tcPr>
            <w:tcW w:w="354" w:type="pct"/>
          </w:tcPr>
          <w:p w14:paraId="11CBAA12" w14:textId="77777777" w:rsidR="006132D9" w:rsidRPr="00FB2FEF" w:rsidRDefault="006132D9" w:rsidP="00CE2873">
            <w:pPr>
              <w:rPr>
                <w:sz w:val="18"/>
                <w:szCs w:val="18"/>
                <w:lang w:val="en-GB"/>
              </w:rPr>
            </w:pPr>
            <w:r w:rsidRPr="00FB2FEF">
              <w:rPr>
                <w:sz w:val="18"/>
                <w:szCs w:val="18"/>
                <w:lang w:val="en-GB"/>
              </w:rPr>
              <w:t>MICU and SICU, MV patients ready to wean</w:t>
            </w:r>
          </w:p>
        </w:tc>
        <w:tc>
          <w:tcPr>
            <w:tcW w:w="302" w:type="pct"/>
          </w:tcPr>
          <w:p w14:paraId="4D48216C" w14:textId="77777777" w:rsidR="006132D9" w:rsidRPr="00FB2FEF" w:rsidRDefault="006132D9" w:rsidP="00CE2873">
            <w:pPr>
              <w:rPr>
                <w:sz w:val="18"/>
                <w:szCs w:val="18"/>
                <w:lang w:val="en-GB"/>
              </w:rPr>
            </w:pPr>
            <w:r w:rsidRPr="00FB2FEF">
              <w:rPr>
                <w:sz w:val="18"/>
                <w:szCs w:val="18"/>
                <w:lang w:val="en-GB"/>
              </w:rPr>
              <w:t>57</w:t>
            </w:r>
          </w:p>
        </w:tc>
        <w:tc>
          <w:tcPr>
            <w:tcW w:w="351" w:type="pct"/>
          </w:tcPr>
          <w:p w14:paraId="6336FE81" w14:textId="77777777" w:rsidR="006132D9" w:rsidRPr="00FB2FEF" w:rsidRDefault="006132D9" w:rsidP="00CE2873">
            <w:pPr>
              <w:rPr>
                <w:sz w:val="18"/>
                <w:szCs w:val="18"/>
                <w:lang w:val="en-GB"/>
              </w:rPr>
            </w:pPr>
            <w:r w:rsidRPr="00FB2FEF">
              <w:rPr>
                <w:sz w:val="18"/>
                <w:szCs w:val="18"/>
                <w:lang w:val="en-GB"/>
              </w:rPr>
              <w:t>2.8 cmH2O</w:t>
            </w:r>
          </w:p>
        </w:tc>
        <w:tc>
          <w:tcPr>
            <w:tcW w:w="897" w:type="pct"/>
          </w:tcPr>
          <w:p w14:paraId="4FCE85A3" w14:textId="77777777" w:rsidR="006132D9" w:rsidRPr="00FB2FEF" w:rsidRDefault="006132D9" w:rsidP="00CE2873">
            <w:pPr>
              <w:shd w:val="clear" w:color="auto" w:fill="FFFFFF"/>
              <w:rPr>
                <w:sz w:val="18"/>
                <w:szCs w:val="18"/>
                <w:lang w:val="en-GB"/>
              </w:rPr>
            </w:pPr>
            <w:r w:rsidRPr="00FB2FEF">
              <w:rPr>
                <w:sz w:val="18"/>
                <w:szCs w:val="18"/>
                <w:lang w:val="en-GB"/>
              </w:rPr>
              <w:t>- Ventilator Evita 2 and Evita 4 (</w:t>
            </w:r>
            <w:proofErr w:type="spellStart"/>
            <w:r w:rsidRPr="00FB2FEF">
              <w:rPr>
                <w:sz w:val="18"/>
                <w:szCs w:val="18"/>
                <w:lang w:val="en-GB"/>
              </w:rPr>
              <w:t>Draëger</w:t>
            </w:r>
            <w:proofErr w:type="spellEnd"/>
            <w:r w:rsidRPr="00FB2FEF">
              <w:rPr>
                <w:sz w:val="18"/>
                <w:szCs w:val="18"/>
                <w:lang w:val="en-GB"/>
              </w:rPr>
              <w:t>, Lübeck, Germany)</w:t>
            </w:r>
          </w:p>
        </w:tc>
        <w:tc>
          <w:tcPr>
            <w:tcW w:w="1901" w:type="pct"/>
          </w:tcPr>
          <w:p w14:paraId="40E991D6"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5B8C8D7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first min of 30 min SBT, under MV with PS=7cmH</w:t>
            </w:r>
            <w:r w:rsidRPr="00FB2FEF">
              <w:rPr>
                <w:sz w:val="18"/>
                <w:szCs w:val="18"/>
                <w:vertAlign w:val="subscript"/>
                <w:lang w:val="en-GB"/>
              </w:rPr>
              <w:t>2</w:t>
            </w:r>
            <w:r w:rsidRPr="00FB2FEF">
              <w:rPr>
                <w:sz w:val="18"/>
                <w:szCs w:val="18"/>
                <w:lang w:val="en-GB"/>
              </w:rPr>
              <w:t>O and PEEP = 0cmH2O, flow trigger 1L/min, no use of automatic tube compensation.</w:t>
            </w:r>
          </w:p>
          <w:p w14:paraId="3A1CF0F1"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P0.1 recorded from the ventilator display.</w:t>
            </w:r>
          </w:p>
          <w:p w14:paraId="0354230C"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xml:space="preserve">: NR </w:t>
            </w:r>
          </w:p>
        </w:tc>
        <w:tc>
          <w:tcPr>
            <w:tcW w:w="531" w:type="pct"/>
          </w:tcPr>
          <w:p w14:paraId="4DD14080" w14:textId="77777777" w:rsidR="006132D9" w:rsidRPr="00FB2FEF" w:rsidRDefault="006132D9" w:rsidP="00CE2873">
            <w:pPr>
              <w:rPr>
                <w:sz w:val="18"/>
                <w:szCs w:val="18"/>
                <w:lang w:val="en-GB"/>
              </w:rPr>
            </w:pPr>
            <w:r w:rsidRPr="00FB2FEF">
              <w:rPr>
                <w:sz w:val="18"/>
                <w:szCs w:val="18"/>
                <w:lang w:val="en-GB"/>
              </w:rPr>
              <w:t xml:space="preserve">No need for reintubation within 48h after </w:t>
            </w:r>
            <w:proofErr w:type="spellStart"/>
            <w:r w:rsidRPr="00FB2FEF">
              <w:rPr>
                <w:sz w:val="18"/>
                <w:szCs w:val="18"/>
                <w:lang w:val="en-GB"/>
              </w:rPr>
              <w:t>extubation</w:t>
            </w:r>
            <w:r w:rsidRPr="00FB2FEF">
              <w:rPr>
                <w:sz w:val="18"/>
                <w:szCs w:val="18"/>
                <w:vertAlign w:val="superscript"/>
                <w:lang w:val="en-GB"/>
              </w:rPr>
              <w:t>a</w:t>
            </w:r>
            <w:proofErr w:type="spellEnd"/>
          </w:p>
        </w:tc>
      </w:tr>
      <w:tr w:rsidR="001F6CAB" w:rsidRPr="00FB2FEF" w14:paraId="0D16A159" w14:textId="77777777" w:rsidTr="0044504D">
        <w:tc>
          <w:tcPr>
            <w:tcW w:w="354" w:type="pct"/>
          </w:tcPr>
          <w:p w14:paraId="0DBA0BCD" w14:textId="77777777" w:rsidR="006132D9" w:rsidRPr="00FB2FEF" w:rsidRDefault="006132D9" w:rsidP="00CE2873">
            <w:pPr>
              <w:rPr>
                <w:sz w:val="18"/>
                <w:szCs w:val="18"/>
                <w:lang w:val="fr-BE"/>
              </w:rPr>
            </w:pPr>
            <w:proofErr w:type="spellStart"/>
            <w:r w:rsidRPr="00FB2FEF">
              <w:rPr>
                <w:sz w:val="18"/>
                <w:szCs w:val="18"/>
                <w:lang w:val="fr-BE"/>
              </w:rPr>
              <w:t>Hurtado</w:t>
            </w:r>
            <w:proofErr w:type="spellEnd"/>
            <w:r w:rsidRPr="00FB2FEF">
              <w:rPr>
                <w:sz w:val="18"/>
                <w:szCs w:val="18"/>
                <w:lang w:val="fr-BE"/>
              </w:rPr>
              <w:t xml:space="preserve"> </w:t>
            </w:r>
          </w:p>
          <w:p w14:paraId="3563604F" w14:textId="39626197" w:rsidR="006132D9" w:rsidRPr="00FB2FEF" w:rsidRDefault="006132D9" w:rsidP="00CE2873">
            <w:pPr>
              <w:rPr>
                <w:sz w:val="18"/>
                <w:szCs w:val="18"/>
                <w:lang w:val="fr-BE"/>
              </w:rPr>
            </w:pPr>
            <w:r w:rsidRPr="00FB2FEF">
              <w:rPr>
                <w:sz w:val="18"/>
                <w:szCs w:val="18"/>
                <w:lang w:val="fr-BE"/>
              </w:rPr>
              <w:t>2001</w:t>
            </w:r>
            <w:r w:rsidRPr="00FB2FEF">
              <w:rPr>
                <w:sz w:val="18"/>
                <w:szCs w:val="18"/>
                <w:vertAlign w:val="superscript"/>
                <w:lang w:val="en-GB"/>
              </w:rPr>
              <w:fldChar w:fldCharType="begin">
                <w:fldData xml:space="preserve">PEVuZE5vdGU+PENpdGU+PEF1dGhvcj5IdXJ0YWRvPC9BdXRob3I+PFllYXI+MjAwMTwvWWVhcj48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PEVuZE5vdGU+PENpdGU+PEF1dGhvcj5IdXJ0YWRvPC9BdXRob3I+PFllYXI+MjAwMTwvWWVhcj48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[88]</w:t>
            </w:r>
            <w:r w:rsidRPr="00FB2FEF">
              <w:rPr>
                <w:sz w:val="18"/>
                <w:szCs w:val="18"/>
                <w:vertAlign w:val="superscript"/>
                <w:lang w:val="en-GB"/>
              </w:rPr>
              <w:fldChar w:fldCharType="end"/>
            </w:r>
          </w:p>
          <w:p w14:paraId="40729050" w14:textId="77777777" w:rsidR="006132D9" w:rsidRPr="00FB2FEF" w:rsidRDefault="006132D9" w:rsidP="00CE2873">
            <w:pPr>
              <w:ind w:right="-199"/>
              <w:rPr>
                <w:sz w:val="18"/>
                <w:szCs w:val="18"/>
                <w:lang w:val="en-GB"/>
              </w:rPr>
            </w:pPr>
          </w:p>
        </w:tc>
        <w:tc>
          <w:tcPr>
            <w:tcW w:w="309" w:type="pct"/>
          </w:tcPr>
          <w:p w14:paraId="06173032" w14:textId="77777777" w:rsidR="006132D9" w:rsidRPr="00FB2FEF" w:rsidRDefault="006132D9" w:rsidP="00CE2873">
            <w:pPr>
              <w:rPr>
                <w:sz w:val="18"/>
                <w:szCs w:val="18"/>
                <w:lang w:val="en-GB"/>
              </w:rPr>
            </w:pPr>
            <w:r w:rsidRPr="00FB2FEF">
              <w:rPr>
                <w:sz w:val="18"/>
                <w:szCs w:val="18"/>
                <w:shd w:val="clear" w:color="auto" w:fill="FFFFFF"/>
                <w:lang w:val="en-GB"/>
              </w:rPr>
              <w:t>Uruguay</w:t>
            </w:r>
          </w:p>
        </w:tc>
        <w:tc>
          <w:tcPr>
            <w:tcW w:w="354" w:type="pct"/>
          </w:tcPr>
          <w:p w14:paraId="42A0AD8E" w14:textId="77777777" w:rsidR="006132D9" w:rsidRPr="00FB2FEF" w:rsidRDefault="006132D9" w:rsidP="00CE2873">
            <w:pPr>
              <w:rPr>
                <w:sz w:val="18"/>
                <w:szCs w:val="18"/>
                <w:lang w:val="en-GB"/>
              </w:rPr>
            </w:pPr>
            <w:r w:rsidRPr="00FB2FEF">
              <w:rPr>
                <w:sz w:val="18"/>
                <w:szCs w:val="18"/>
                <w:shd w:val="clear" w:color="auto" w:fill="FFFFFF"/>
                <w:lang w:val="en-GB"/>
              </w:rPr>
              <w:t>ICU, MV patients ready to wean</w:t>
            </w:r>
          </w:p>
        </w:tc>
        <w:tc>
          <w:tcPr>
            <w:tcW w:w="302" w:type="pct"/>
          </w:tcPr>
          <w:p w14:paraId="292EEDB0" w14:textId="77777777" w:rsidR="006132D9" w:rsidRPr="00FB2FEF" w:rsidRDefault="006132D9" w:rsidP="00CE2873">
            <w:pPr>
              <w:rPr>
                <w:sz w:val="18"/>
                <w:szCs w:val="18"/>
                <w:lang w:val="en-GB"/>
              </w:rPr>
            </w:pPr>
            <w:r w:rsidRPr="00FB2FEF">
              <w:rPr>
                <w:sz w:val="18"/>
                <w:szCs w:val="18"/>
                <w:lang w:val="en-GB"/>
              </w:rPr>
              <w:t>19</w:t>
            </w:r>
          </w:p>
        </w:tc>
        <w:tc>
          <w:tcPr>
            <w:tcW w:w="351" w:type="pct"/>
          </w:tcPr>
          <w:p w14:paraId="08614F42" w14:textId="77777777" w:rsidR="006132D9" w:rsidRPr="00FB2FEF" w:rsidRDefault="006132D9" w:rsidP="00CE2873">
            <w:pPr>
              <w:rPr>
                <w:sz w:val="18"/>
                <w:szCs w:val="18"/>
                <w:lang w:val="en-GB"/>
              </w:rPr>
            </w:pPr>
            <w:r w:rsidRPr="00FB2FEF">
              <w:rPr>
                <w:sz w:val="18"/>
                <w:szCs w:val="18"/>
                <w:lang w:val="en-GB"/>
              </w:rPr>
              <w:t>3.0 cmH2O</w:t>
            </w:r>
          </w:p>
        </w:tc>
        <w:tc>
          <w:tcPr>
            <w:tcW w:w="897" w:type="pct"/>
          </w:tcPr>
          <w:p w14:paraId="182A540C" w14:textId="77777777" w:rsidR="006132D9" w:rsidRPr="00FB2FEF" w:rsidRDefault="006132D9" w:rsidP="00CE2873">
            <w:pPr>
              <w:shd w:val="clear" w:color="auto" w:fill="FFFFFF"/>
              <w:rPr>
                <w:sz w:val="18"/>
                <w:szCs w:val="18"/>
                <w:lang w:val="en-GB"/>
              </w:rPr>
            </w:pPr>
            <w:r w:rsidRPr="00FB2FEF">
              <w:rPr>
                <w:sz w:val="18"/>
                <w:szCs w:val="18"/>
                <w:lang w:val="en-GB"/>
              </w:rPr>
              <w:t>- Pneumotachograph (Hewlett-Packard21071B) connected to an airway flow transducer (Hewlett-Packard 47304A</w:t>
            </w:r>
          </w:p>
        </w:tc>
        <w:tc>
          <w:tcPr>
            <w:tcW w:w="1901" w:type="pct"/>
          </w:tcPr>
          <w:p w14:paraId="2AE70543"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7BC197F4" w14:textId="77777777" w:rsidR="006132D9" w:rsidRPr="00FB2FEF" w:rsidRDefault="006132D9" w:rsidP="00CE2873">
            <w:pPr>
              <w:rPr>
                <w:sz w:val="18"/>
                <w:szCs w:val="18"/>
                <w:lang w:val="en-GB"/>
              </w:rPr>
            </w:pPr>
            <w:r w:rsidRPr="00FB2FEF">
              <w:rPr>
                <w:sz w:val="18"/>
                <w:szCs w:val="18"/>
                <w:lang w:val="en-GB"/>
              </w:rPr>
              <w:t>-</w:t>
            </w:r>
            <w:r w:rsidRPr="00FB2FEF">
              <w:rPr>
                <w:sz w:val="18"/>
                <w:szCs w:val="18"/>
                <w:u w:val="single"/>
                <w:lang w:val="en-GB"/>
              </w:rPr>
              <w:t>Timepoint of measurement</w:t>
            </w:r>
            <w:r w:rsidRPr="00FB2FEF">
              <w:rPr>
                <w:sz w:val="18"/>
                <w:szCs w:val="18"/>
                <w:lang w:val="en-GB"/>
              </w:rPr>
              <w:t>: after SBT.</w:t>
            </w:r>
          </w:p>
          <w:p w14:paraId="4CEF69D2"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measured during T-tube MV by occluding the airway with a manually operated pneumatic valve.</w:t>
            </w:r>
          </w:p>
          <w:p w14:paraId="17BB72A3"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three to five measurements.</w:t>
            </w:r>
          </w:p>
        </w:tc>
        <w:tc>
          <w:tcPr>
            <w:tcW w:w="531" w:type="pct"/>
          </w:tcPr>
          <w:p w14:paraId="0D29866C" w14:textId="77777777" w:rsidR="006132D9" w:rsidRPr="00FB2FEF" w:rsidRDefault="006132D9" w:rsidP="00CE2873">
            <w:pPr>
              <w:rPr>
                <w:sz w:val="18"/>
                <w:szCs w:val="18"/>
                <w:lang w:val="en-GB"/>
              </w:rPr>
            </w:pPr>
            <w:r w:rsidRPr="00FB2FEF">
              <w:rPr>
                <w:sz w:val="18"/>
                <w:szCs w:val="18"/>
                <w:lang w:val="en-GB"/>
              </w:rPr>
              <w:t xml:space="preserve">Patients who do not required to be re-intubated or MV within 24h of </w:t>
            </w:r>
            <w:proofErr w:type="spellStart"/>
            <w:r w:rsidRPr="00FB2FEF">
              <w:rPr>
                <w:sz w:val="18"/>
                <w:szCs w:val="18"/>
                <w:lang w:val="en-GB"/>
              </w:rPr>
              <w:t>extubation</w:t>
            </w:r>
            <w:proofErr w:type="spellEnd"/>
          </w:p>
        </w:tc>
      </w:tr>
      <w:tr w:rsidR="001F6CAB" w:rsidRPr="00FB2FEF" w14:paraId="1BA8DF62" w14:textId="77777777" w:rsidTr="0044504D">
        <w:tc>
          <w:tcPr>
            <w:tcW w:w="354" w:type="pct"/>
          </w:tcPr>
          <w:p w14:paraId="38388B14" w14:textId="7959FC4D" w:rsidR="006132D9" w:rsidRPr="00FB2FEF" w:rsidRDefault="006132D9" w:rsidP="00CE2873">
            <w:pPr>
              <w:rPr>
                <w:sz w:val="18"/>
                <w:szCs w:val="18"/>
                <w:lang w:val="fr-BE"/>
              </w:rPr>
            </w:pPr>
            <w:r w:rsidRPr="00FB2FEF">
              <w:rPr>
                <w:sz w:val="18"/>
                <w:szCs w:val="18"/>
                <w:lang w:val="fr-BE"/>
              </w:rPr>
              <w:t>Kaur 2022</w:t>
            </w:r>
            <w:r w:rsidRPr="00EF2A13">
              <w:rPr>
                <w:sz w:val="18"/>
                <w:szCs w:val="18"/>
                <w:vertAlign w:val="superscript"/>
                <w:lang w:val="fr-BE"/>
              </w:rPr>
              <w:fldChar w:fldCharType="begin"/>
            </w:r>
            <w:r w:rsidRPr="00EF2A13">
              <w:rPr>
                <w:sz w:val="18"/>
                <w:szCs w:val="18"/>
                <w:vertAlign w:val="superscript"/>
                <w:lang w:val="fr-BE"/>
              </w:rPr>
              <w:instrText xml:space="preserve"> ADDIN EN.CITE &lt;EndNote&gt;&lt;Cite&gt;&lt;Author&gt;Kaur&lt;/Author&gt;&lt;Year&gt;2022&lt;/Year&gt;&lt;RecNum&gt;450&lt;/RecNum&gt;&lt;DisplayText&gt;[50]&lt;/DisplayText&gt;&lt;record&gt;&lt;rec-number&gt;450&lt;/rec-number&gt;&lt;foreign-keys&gt;&lt;key app="EN" db-id="zwdsx2sx190apyezss95pw2jdwsdd9052asd" timestamp="1686132712"&gt;450&lt;/key&gt;&lt;/foreign-keys&gt;&lt;ref-type name="Journal Article"&gt;17&lt;/ref-type&gt;&lt;contributors&gt;&lt;authors&gt;&lt;author&gt;Kaur, A.&lt;/author&gt;&lt;author&gt;Sharma, S.&lt;/author&gt;&lt;author&gt;Singh, V. P.&lt;/author&gt;&lt;author&gt;Krishna, M. R.&lt;/author&gt;&lt;author&gt;Gautam, P. L.&lt;/author&gt;&lt;author&gt;Singh, G.&lt;/author&gt;&lt;/authors&gt;&lt;/contributors&gt;&lt;auth-address&gt;Department of Critical Care Medicine, Dayanand Medical College and Hospital, Ludhiana, Punjab, India.&amp;#xD;Department Of Cardiothoracic Vascular Surgery, Hero DMC Heart Institute, Ludhiana, Punjab, India.&amp;#xD;Department of Neurology, Dayanand Medical College and Hospital, Ludhiana, Punjab, India.&lt;/auth-address&gt;&lt;titles&gt;&lt;title&gt;Sonographic assessment of diaphragmatic thickening and excursion as predictors of weaning success in the intensive care unit: A prospective observational study&lt;/title&gt;&lt;secondary-title&gt;Indian J Anaesth&lt;/secondary-title&gt;&lt;/titles&gt;&lt;periodical&gt;&lt;full-title&gt;Indian J Anaesth&lt;/full-title&gt;&lt;/periodical&gt;&lt;pages&gt;776-782&lt;/pages&gt;&lt;volume&gt;66&lt;/volume&gt;&lt;number&gt;11&lt;/number&gt;&lt;edition&gt;2023/01/03&lt;/edition&gt;&lt;keywords&gt;&lt;keyword&gt;Diaphragm&lt;/keyword&gt;&lt;keyword&gt;ultrasonography&lt;/keyword&gt;&lt;keyword&gt;weaning&lt;/keyword&gt;&lt;/keywords&gt;&lt;dates&gt;&lt;year&gt;2022&lt;/year&gt;&lt;pub-dates&gt;&lt;date&gt;Nov&lt;/date&gt;&lt;/pub-dates&gt;&lt;/dates&gt;&lt;isbn&gt;0019-5049 (Print)&amp;#xD;0019-5049&lt;/isbn&gt;&lt;accession-num&gt;36590197&lt;/accession-num&gt;&lt;urls&gt;&lt;/urls&gt;&lt;custom2&gt;PMC9795502&lt;/custom2&gt;&lt;electronic-resource-num&gt;10.4103/ija.ija_312_22&lt;/electronic-resource-num&gt;&lt;remote-database-provider&gt;NLM&lt;/remote-database-provider&gt;&lt;language&gt;eng&lt;/language&gt;&lt;/record&gt;&lt;/Cite&gt;&lt;/EndNote&gt;</w:instrText>
            </w:r>
            <w:r w:rsidRPr="00EF2A13">
              <w:rPr>
                <w:sz w:val="18"/>
                <w:szCs w:val="18"/>
                <w:vertAlign w:val="superscript"/>
                <w:lang w:val="fr-BE"/>
              </w:rPr>
              <w:fldChar w:fldCharType="separate"/>
            </w:r>
            <w:r w:rsidRPr="00EF2A13">
              <w:rPr>
                <w:noProof/>
                <w:sz w:val="18"/>
                <w:szCs w:val="18"/>
                <w:vertAlign w:val="superscript"/>
                <w:lang w:val="fr-BE"/>
              </w:rPr>
              <w:t>[50]</w:t>
            </w:r>
            <w:r w:rsidRPr="00EF2A13">
              <w:rPr>
                <w:sz w:val="18"/>
                <w:szCs w:val="18"/>
                <w:vertAlign w:val="superscript"/>
                <w:lang w:val="fr-BE"/>
              </w:rPr>
              <w:fldChar w:fldCharType="end"/>
            </w:r>
          </w:p>
        </w:tc>
        <w:tc>
          <w:tcPr>
            <w:tcW w:w="309" w:type="pct"/>
          </w:tcPr>
          <w:p w14:paraId="6C3C5D7F" w14:textId="77777777" w:rsidR="006132D9" w:rsidRPr="00FB2FEF" w:rsidRDefault="006132D9" w:rsidP="00CE2873">
            <w:pPr>
              <w:rPr>
                <w:sz w:val="18"/>
                <w:szCs w:val="18"/>
                <w:lang w:val="en-GB"/>
              </w:rPr>
            </w:pPr>
            <w:r w:rsidRPr="00FB2FEF">
              <w:rPr>
                <w:sz w:val="18"/>
                <w:szCs w:val="18"/>
                <w:lang w:val="en-GB"/>
              </w:rPr>
              <w:t>India</w:t>
            </w:r>
          </w:p>
        </w:tc>
        <w:tc>
          <w:tcPr>
            <w:tcW w:w="354" w:type="pct"/>
          </w:tcPr>
          <w:p w14:paraId="62DBCC2B" w14:textId="77777777" w:rsidR="006132D9" w:rsidRPr="00FB2FEF" w:rsidRDefault="006132D9" w:rsidP="00CE2873">
            <w:pPr>
              <w:rPr>
                <w:sz w:val="18"/>
                <w:szCs w:val="18"/>
              </w:rPr>
            </w:pPr>
            <w:r w:rsidRPr="00FB2FEF">
              <w:rPr>
                <w:sz w:val="18"/>
                <w:szCs w:val="18"/>
              </w:rPr>
              <w:t>ICU, MV patients ready to wean</w:t>
            </w:r>
          </w:p>
        </w:tc>
        <w:tc>
          <w:tcPr>
            <w:tcW w:w="302" w:type="pct"/>
          </w:tcPr>
          <w:p w14:paraId="2534715A" w14:textId="77777777" w:rsidR="006132D9" w:rsidRPr="00FB2FEF" w:rsidRDefault="006132D9" w:rsidP="00CE2873">
            <w:pPr>
              <w:rPr>
                <w:sz w:val="18"/>
                <w:szCs w:val="18"/>
              </w:rPr>
            </w:pPr>
            <w:r w:rsidRPr="00FB2FEF">
              <w:rPr>
                <w:sz w:val="18"/>
                <w:szCs w:val="18"/>
              </w:rPr>
              <w:t>50</w:t>
            </w:r>
          </w:p>
        </w:tc>
        <w:tc>
          <w:tcPr>
            <w:tcW w:w="351" w:type="pct"/>
          </w:tcPr>
          <w:p w14:paraId="67ED5A77" w14:textId="77777777" w:rsidR="006132D9" w:rsidRPr="00FB2FEF" w:rsidRDefault="006132D9" w:rsidP="00CE2873">
            <w:pPr>
              <w:rPr>
                <w:sz w:val="18"/>
                <w:szCs w:val="18"/>
              </w:rPr>
            </w:pPr>
            <w:r w:rsidRPr="00FB2FEF">
              <w:rPr>
                <w:sz w:val="18"/>
                <w:szCs w:val="18"/>
              </w:rPr>
              <w:t>4.7 cmH2O</w:t>
            </w:r>
          </w:p>
        </w:tc>
        <w:tc>
          <w:tcPr>
            <w:tcW w:w="897" w:type="pct"/>
          </w:tcPr>
          <w:p w14:paraId="17B48018" w14:textId="77777777" w:rsidR="006132D9" w:rsidRPr="00FB2FEF" w:rsidRDefault="006132D9" w:rsidP="00CE2873">
            <w:pPr>
              <w:shd w:val="clear" w:color="auto" w:fill="FFFFFF"/>
              <w:rPr>
                <w:sz w:val="18"/>
                <w:szCs w:val="18"/>
              </w:rPr>
            </w:pPr>
            <w:r w:rsidRPr="00FB2FEF">
              <w:rPr>
                <w:sz w:val="18"/>
                <w:szCs w:val="18"/>
              </w:rPr>
              <w:t>NR</w:t>
            </w:r>
          </w:p>
        </w:tc>
        <w:tc>
          <w:tcPr>
            <w:tcW w:w="1901" w:type="pct"/>
          </w:tcPr>
          <w:p w14:paraId="02A2CBAD" w14:textId="77777777" w:rsidR="006132D9" w:rsidRPr="00FB2FEF" w:rsidRDefault="006132D9" w:rsidP="00CE2873">
            <w:pPr>
              <w:tabs>
                <w:tab w:val="left" w:pos="1065"/>
              </w:tabs>
              <w:rPr>
                <w:sz w:val="18"/>
                <w:szCs w:val="18"/>
              </w:rPr>
            </w:pPr>
            <w:r w:rsidRPr="00FB2FEF">
              <w:rPr>
                <w:sz w:val="18"/>
                <w:szCs w:val="18"/>
              </w:rPr>
              <w:t>- Patient position: supine position.</w:t>
            </w:r>
          </w:p>
          <w:p w14:paraId="3A6C4CBE" w14:textId="77777777" w:rsidR="006132D9" w:rsidRPr="00FB2FEF" w:rsidRDefault="006132D9" w:rsidP="00CE2873">
            <w:pPr>
              <w:tabs>
                <w:tab w:val="left" w:pos="1065"/>
              </w:tabs>
              <w:rPr>
                <w:sz w:val="18"/>
                <w:szCs w:val="18"/>
              </w:rPr>
            </w:pPr>
            <w:r w:rsidRPr="00FB2FEF">
              <w:rPr>
                <w:sz w:val="18"/>
                <w:szCs w:val="18"/>
              </w:rPr>
              <w:t>- Timepoint of measurement: during SBT.</w:t>
            </w:r>
          </w:p>
          <w:p w14:paraId="67C8E4E6" w14:textId="77777777" w:rsidR="006132D9" w:rsidRPr="00FB2FEF" w:rsidRDefault="006132D9" w:rsidP="00CE2873">
            <w:pPr>
              <w:tabs>
                <w:tab w:val="left" w:pos="1065"/>
              </w:tabs>
              <w:rPr>
                <w:sz w:val="18"/>
                <w:szCs w:val="18"/>
              </w:rPr>
            </w:pPr>
            <w:r w:rsidRPr="00FB2FEF">
              <w:rPr>
                <w:sz w:val="18"/>
                <w:szCs w:val="18"/>
              </w:rPr>
              <w:t>- Maneuver: NR</w:t>
            </w:r>
          </w:p>
          <w:p w14:paraId="21022E2A" w14:textId="77777777" w:rsidR="006132D9" w:rsidRPr="00FB2FEF" w:rsidRDefault="006132D9" w:rsidP="00CE2873">
            <w:pPr>
              <w:tabs>
                <w:tab w:val="left" w:pos="1065"/>
              </w:tabs>
              <w:rPr>
                <w:sz w:val="18"/>
                <w:szCs w:val="18"/>
              </w:rPr>
            </w:pPr>
            <w:r w:rsidRPr="00FB2FEF">
              <w:rPr>
                <w:sz w:val="18"/>
                <w:szCs w:val="18"/>
              </w:rPr>
              <w:t>- Number of measurements: average of three measurements.</w:t>
            </w:r>
          </w:p>
        </w:tc>
        <w:tc>
          <w:tcPr>
            <w:tcW w:w="531" w:type="pct"/>
          </w:tcPr>
          <w:p w14:paraId="6BB1B63B" w14:textId="77777777" w:rsidR="006132D9" w:rsidRPr="00FB2FEF" w:rsidRDefault="006132D9" w:rsidP="00CE2873">
            <w:pPr>
              <w:rPr>
                <w:sz w:val="18"/>
                <w:szCs w:val="18"/>
              </w:rPr>
            </w:pPr>
            <w:r w:rsidRPr="00FB2FEF">
              <w:rPr>
                <w:sz w:val="18"/>
                <w:szCs w:val="18"/>
              </w:rPr>
              <w:t>Ability to sustain SB after removal of the endotracheal tube or tracheostomy tube &gt; 48 hours, without the need for re-</w:t>
            </w:r>
            <w:proofErr w:type="spellStart"/>
            <w:r w:rsidRPr="00FB2FEF">
              <w:rPr>
                <w:sz w:val="18"/>
                <w:szCs w:val="18"/>
              </w:rPr>
              <w:t>intubation</w:t>
            </w:r>
            <w:r w:rsidRPr="00FB2FEF">
              <w:rPr>
                <w:sz w:val="18"/>
                <w:szCs w:val="18"/>
                <w:vertAlign w:val="superscript"/>
              </w:rPr>
              <w:t>a</w:t>
            </w:r>
            <w:proofErr w:type="spellEnd"/>
            <w:r w:rsidRPr="00FB2FEF">
              <w:rPr>
                <w:sz w:val="18"/>
                <w:szCs w:val="18"/>
              </w:rPr>
              <w:t>.</w:t>
            </w:r>
          </w:p>
        </w:tc>
      </w:tr>
      <w:tr w:rsidR="001F6CAB" w:rsidRPr="00FB2FEF" w14:paraId="23657E7D" w14:textId="77777777" w:rsidTr="0044504D">
        <w:tc>
          <w:tcPr>
            <w:tcW w:w="354" w:type="pct"/>
          </w:tcPr>
          <w:p w14:paraId="388E8672" w14:textId="77777777" w:rsidR="006132D9" w:rsidRPr="00FB2FEF" w:rsidRDefault="006132D9" w:rsidP="00CE2873">
            <w:pPr>
              <w:rPr>
                <w:sz w:val="18"/>
                <w:szCs w:val="18"/>
                <w:lang w:val="fr-BE"/>
              </w:rPr>
            </w:pPr>
            <w:r w:rsidRPr="00FB2FEF">
              <w:rPr>
                <w:sz w:val="18"/>
                <w:szCs w:val="18"/>
                <w:lang w:val="fr-BE"/>
              </w:rPr>
              <w:t xml:space="preserve">Liu </w:t>
            </w:r>
          </w:p>
          <w:p w14:paraId="4EC8A711" w14:textId="330C8600" w:rsidR="006132D9" w:rsidRPr="00FB2FEF" w:rsidRDefault="006132D9" w:rsidP="00CE2873">
            <w:pPr>
              <w:rPr>
                <w:sz w:val="18"/>
                <w:szCs w:val="18"/>
                <w:vertAlign w:val="superscript"/>
                <w:lang w:val="fr-BE"/>
              </w:rPr>
            </w:pPr>
            <w:r w:rsidRPr="00FB2FEF">
              <w:rPr>
                <w:sz w:val="18"/>
                <w:szCs w:val="18"/>
                <w:lang w:val="fr-BE"/>
              </w:rPr>
              <w:t>2010</w:t>
            </w:r>
            <w:r w:rsidRPr="00FB2FEF">
              <w:rPr>
                <w:sz w:val="18"/>
                <w:szCs w:val="18"/>
                <w:vertAlign w:val="superscript"/>
                <w:lang w:val="en-GB"/>
              </w:rPr>
              <w:fldChar w:fldCharType="begin">
                <w:fldData xml:space="preserve">PEVuZE5vdGU+PENpdGU+PEF1dGhvcj5MaXU8L0F1dGhvcj48WWVhcj4yMDEwPC9ZZWFyPjxSZWNO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PEVuZE5vdGU+PENpdGU+PEF1dGhvcj5MaXU8L0F1dGhvcj48WWVhcj4yMDEwPC9ZZWFyPjxSZWNO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[89]</w:t>
            </w:r>
            <w:r w:rsidRPr="00FB2FEF">
              <w:rPr>
                <w:sz w:val="18"/>
                <w:szCs w:val="18"/>
                <w:vertAlign w:val="superscript"/>
                <w:lang w:val="en-GB"/>
              </w:rPr>
              <w:fldChar w:fldCharType="end"/>
            </w:r>
          </w:p>
          <w:p w14:paraId="02BE2759" w14:textId="77777777" w:rsidR="006132D9" w:rsidRPr="00FB2FEF" w:rsidRDefault="006132D9" w:rsidP="00CE2873">
            <w:pPr>
              <w:ind w:right="-199"/>
              <w:rPr>
                <w:sz w:val="18"/>
                <w:szCs w:val="18"/>
                <w:lang w:val="en-GB"/>
              </w:rPr>
            </w:pPr>
          </w:p>
        </w:tc>
        <w:tc>
          <w:tcPr>
            <w:tcW w:w="309" w:type="pct"/>
          </w:tcPr>
          <w:p w14:paraId="53F83196" w14:textId="77777777" w:rsidR="006132D9" w:rsidRPr="00FB2FEF" w:rsidRDefault="006132D9" w:rsidP="00CE2873">
            <w:pPr>
              <w:rPr>
                <w:sz w:val="18"/>
                <w:szCs w:val="18"/>
                <w:lang w:val="en-GB"/>
              </w:rPr>
            </w:pPr>
            <w:r w:rsidRPr="00FB2FEF">
              <w:rPr>
                <w:sz w:val="18"/>
                <w:szCs w:val="18"/>
                <w:lang w:val="en-GB"/>
              </w:rPr>
              <w:t>China</w:t>
            </w:r>
          </w:p>
        </w:tc>
        <w:tc>
          <w:tcPr>
            <w:tcW w:w="354" w:type="pct"/>
          </w:tcPr>
          <w:p w14:paraId="7393206E" w14:textId="77777777" w:rsidR="006132D9" w:rsidRPr="00FB2FEF" w:rsidRDefault="006132D9" w:rsidP="00CE2873">
            <w:pPr>
              <w:rPr>
                <w:sz w:val="18"/>
                <w:szCs w:val="18"/>
                <w:lang w:val="en-GB"/>
              </w:rPr>
            </w:pPr>
            <w:r w:rsidRPr="00FB2FEF">
              <w:rPr>
                <w:sz w:val="18"/>
                <w:szCs w:val="18"/>
                <w:lang w:val="en-GB"/>
              </w:rPr>
              <w:t>MICU, MV patients</w:t>
            </w:r>
          </w:p>
        </w:tc>
        <w:tc>
          <w:tcPr>
            <w:tcW w:w="302" w:type="pct"/>
          </w:tcPr>
          <w:p w14:paraId="6E50241A" w14:textId="77777777" w:rsidR="006132D9" w:rsidRPr="00FB2FEF" w:rsidRDefault="006132D9" w:rsidP="00CE2873">
            <w:pPr>
              <w:rPr>
                <w:sz w:val="18"/>
                <w:szCs w:val="18"/>
                <w:lang w:val="en-GB"/>
              </w:rPr>
            </w:pPr>
            <w:r w:rsidRPr="00FB2FEF">
              <w:rPr>
                <w:sz w:val="18"/>
                <w:szCs w:val="18"/>
                <w:lang w:val="en-GB"/>
              </w:rPr>
              <w:t>91</w:t>
            </w:r>
          </w:p>
        </w:tc>
        <w:tc>
          <w:tcPr>
            <w:tcW w:w="351" w:type="pct"/>
          </w:tcPr>
          <w:p w14:paraId="1385FB4D" w14:textId="77777777" w:rsidR="006132D9" w:rsidRPr="00FB2FEF" w:rsidRDefault="006132D9" w:rsidP="00CE2873">
            <w:pPr>
              <w:rPr>
                <w:sz w:val="18"/>
                <w:szCs w:val="18"/>
                <w:lang w:val="en-GB"/>
              </w:rPr>
            </w:pPr>
            <w:r w:rsidRPr="00FB2FEF">
              <w:rPr>
                <w:sz w:val="18"/>
                <w:szCs w:val="18"/>
                <w:lang w:val="en-GB"/>
              </w:rPr>
              <w:t>3.7 cmH2O</w:t>
            </w:r>
          </w:p>
        </w:tc>
        <w:tc>
          <w:tcPr>
            <w:tcW w:w="897" w:type="pct"/>
          </w:tcPr>
          <w:p w14:paraId="16066436" w14:textId="77777777" w:rsidR="006132D9" w:rsidRPr="00FB2FEF" w:rsidRDefault="006132D9" w:rsidP="00CE2873">
            <w:pPr>
              <w:shd w:val="clear" w:color="auto" w:fill="FFFFFF"/>
              <w:rPr>
                <w:sz w:val="18"/>
                <w:szCs w:val="18"/>
                <w:lang w:val="en-GB"/>
              </w:rPr>
            </w:pPr>
            <w:r w:rsidRPr="00FB2FEF">
              <w:rPr>
                <w:sz w:val="18"/>
                <w:szCs w:val="18"/>
                <w:lang w:val="en-GB"/>
              </w:rPr>
              <w:t>- Evita-4 or XL ventilator (</w:t>
            </w:r>
            <w:proofErr w:type="spellStart"/>
            <w:r w:rsidRPr="00FB2FEF">
              <w:rPr>
                <w:sz w:val="18"/>
                <w:szCs w:val="18"/>
                <w:lang w:val="en-GB"/>
              </w:rPr>
              <w:t>Draëger</w:t>
            </w:r>
            <w:proofErr w:type="spellEnd"/>
            <w:r w:rsidRPr="00FB2FEF">
              <w:rPr>
                <w:sz w:val="18"/>
                <w:szCs w:val="18"/>
                <w:lang w:val="en-GB"/>
              </w:rPr>
              <w:t>, Lübeck, Germany)</w:t>
            </w:r>
          </w:p>
        </w:tc>
        <w:tc>
          <w:tcPr>
            <w:tcW w:w="1901" w:type="pct"/>
          </w:tcPr>
          <w:p w14:paraId="0E3F17AE"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257C1A32"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at 30 min of SBT.</w:t>
            </w:r>
          </w:p>
          <w:p w14:paraId="2505BB8B"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67F892F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three measurements separated by an interval not shorter than 15 s.</w:t>
            </w:r>
          </w:p>
        </w:tc>
        <w:tc>
          <w:tcPr>
            <w:tcW w:w="531" w:type="pct"/>
          </w:tcPr>
          <w:p w14:paraId="462C0FC3" w14:textId="77777777" w:rsidR="006132D9" w:rsidRPr="00FB2FEF" w:rsidRDefault="006132D9" w:rsidP="00CE2873">
            <w:pPr>
              <w:rPr>
                <w:sz w:val="18"/>
                <w:szCs w:val="18"/>
                <w:lang w:val="en-GB"/>
              </w:rPr>
            </w:pPr>
            <w:r w:rsidRPr="00FB2FEF">
              <w:rPr>
                <w:sz w:val="18"/>
                <w:szCs w:val="18"/>
                <w:lang w:val="en-GB"/>
              </w:rPr>
              <w:t xml:space="preserve">Sustained SB &gt; 48h after </w:t>
            </w:r>
            <w:proofErr w:type="spellStart"/>
            <w:r w:rsidRPr="00FB2FEF">
              <w:rPr>
                <w:sz w:val="18"/>
                <w:szCs w:val="18"/>
                <w:lang w:val="en-GB"/>
              </w:rPr>
              <w:t>extubation</w:t>
            </w:r>
            <w:proofErr w:type="spellEnd"/>
            <w:r w:rsidRPr="00FB2FEF">
              <w:rPr>
                <w:sz w:val="18"/>
                <w:szCs w:val="18"/>
                <w:lang w:val="en-GB"/>
              </w:rPr>
              <w:t>.</w:t>
            </w:r>
          </w:p>
        </w:tc>
      </w:tr>
      <w:tr w:rsidR="001F6CAB" w:rsidRPr="00FB2FEF" w14:paraId="2BC380A1" w14:textId="77777777" w:rsidTr="0044504D">
        <w:tc>
          <w:tcPr>
            <w:tcW w:w="354" w:type="pct"/>
          </w:tcPr>
          <w:p w14:paraId="07B2424D" w14:textId="17477E8A" w:rsidR="006132D9" w:rsidRPr="00FB2FEF" w:rsidRDefault="006132D9" w:rsidP="00CE2873">
            <w:pPr>
              <w:ind w:right="-199"/>
              <w:rPr>
                <w:sz w:val="18"/>
                <w:szCs w:val="18"/>
                <w:lang w:val="en-GB"/>
              </w:rPr>
            </w:pPr>
            <w:r w:rsidRPr="00FB2FEF">
              <w:rPr>
                <w:sz w:val="18"/>
                <w:szCs w:val="18"/>
                <w:lang w:val="en-GB"/>
              </w:rPr>
              <w:t>Montgomery 1987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&lt;EndNote&gt;&lt;Cite&gt;&lt;Author&gt;Montgomery&lt;/Author&gt;&lt;Year&gt;1987&lt;/Year&gt;&lt;RecNum&gt;305&lt;/RecNum&gt;&lt;DisplayText&gt;[90]&lt;/DisplayText&gt;&lt;record&gt;&lt;rec-number&gt;305&lt;/rec-number&gt;&lt;foreign-keys&gt;&lt;key app="EN" db-id="zwdsx2sx190apyezss95pw2jdwsdd9052asd" timestamp="1642763379"&gt;305&lt;/key&gt;&lt;/foreign-keys&gt;&lt;ref-type name="Journal Article"&gt;17&lt;/ref-type&gt;&lt;contributors&gt;&lt;authors&gt;&lt;author&gt;Montgomery, A. B.&lt;/author&gt;&lt;author&gt;Holle, R. H.&lt;/author&gt;&lt;author&gt;Neagley, S. R.&lt;/author&gt;&lt;author&gt;Pierson, D. J.&lt;/author&gt;&lt;author&gt;Schoene, R. B.&lt;/author&gt;&lt;/authors&gt;&lt;/contributors&gt;&lt;titles&gt;&lt;title&gt;Prediction of successful ventilator weaning using airway occlusion pressure and hypercapnic challenge&lt;/title&gt;&lt;secondary-title&gt;Chest&lt;/secondary-title&gt;&lt;short-title&gt;Prediction of successful ventilator weaning using airway occlusion pressure and hypercapnic challenge&lt;/short-title&gt;&lt;/titles&gt;&lt;periodical&gt;&lt;full-title&gt;Chest&lt;/full-title&gt;&lt;/periodical&gt;&lt;pages&gt;496-9&lt;/pages&gt;&lt;volume&gt;91&lt;/volume&gt;&lt;number&gt;4&lt;/number&gt;&lt;keywords&gt;&lt;keyword&gt;Acute Disease&lt;/keyword&gt;&lt;keyword&gt;Adult&lt;/keyword&gt;&lt;keyword&gt;Aged&lt;/keyword&gt;&lt;keyword&gt;Female&lt;/keyword&gt;&lt;keyword&gt;Humans&lt;/keyword&gt;&lt;keyword&gt;Hypercapnia/*physiopathology&lt;/keyword&gt;&lt;keyword&gt;Male&lt;/keyword&gt;&lt;keyword&gt;Middle Aged&lt;/keyword&gt;&lt;keyword&gt;Pressure&lt;/keyword&gt;&lt;keyword&gt;Prognosis&lt;/keyword&gt;&lt;keyword&gt;Respiration&lt;/keyword&gt;&lt;keyword&gt;*Respiration, Artificial&lt;/keyword&gt;&lt;keyword&gt;Respiratory Center/*physiopathology&lt;/keyword&gt;&lt;keyword&gt;Respiratory Function Tests&lt;/keyword&gt;&lt;keyword&gt;Respiratory Insufficiency/physiopathology/therapy&lt;/keyword&gt;&lt;/keywords&gt;&lt;dates&gt;&lt;year&gt;1987&lt;/year&gt;&lt;pub-dates&gt;&lt;date&gt;Apr&lt;/date&gt;&lt;/pub-dates&gt;&lt;/dates&gt;&lt;isbn&gt;0012-3692 (Print) 0012-3692&lt;/isbn&gt;&lt;accession-num&gt;3829740&lt;/accession-num&gt;&lt;urls&gt;&lt;/urls&gt;&lt;electronic-resource-num&gt;10.1378/chest.91.4.496&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[90]</w:t>
            </w:r>
            <w:r w:rsidRPr="00FB2FEF">
              <w:rPr>
                <w:sz w:val="18"/>
                <w:szCs w:val="18"/>
                <w:vertAlign w:val="superscript"/>
                <w:lang w:val="en-GB"/>
              </w:rPr>
              <w:fldChar w:fldCharType="end"/>
            </w:r>
          </w:p>
        </w:tc>
        <w:tc>
          <w:tcPr>
            <w:tcW w:w="309" w:type="pct"/>
          </w:tcPr>
          <w:p w14:paraId="5CA642FC"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7164B488" w14:textId="77777777" w:rsidR="006132D9" w:rsidRPr="00FB2FEF" w:rsidRDefault="006132D9" w:rsidP="00CE2873">
            <w:pPr>
              <w:rPr>
                <w:sz w:val="18"/>
                <w:szCs w:val="18"/>
                <w:lang w:val="en-GB"/>
              </w:rPr>
            </w:pPr>
            <w:r w:rsidRPr="00FB2FEF">
              <w:rPr>
                <w:sz w:val="18"/>
                <w:szCs w:val="18"/>
                <w:lang w:val="en-GB"/>
              </w:rPr>
              <w:t xml:space="preserve">ICU, MV patients, recovering from acute respiratory failure of a variety of medical and surgical aetiologies, ready to wean </w:t>
            </w:r>
          </w:p>
        </w:tc>
        <w:tc>
          <w:tcPr>
            <w:tcW w:w="302" w:type="pct"/>
          </w:tcPr>
          <w:p w14:paraId="3F6EB054" w14:textId="77777777" w:rsidR="006132D9" w:rsidRPr="00FB2FEF" w:rsidRDefault="006132D9" w:rsidP="00CE2873">
            <w:pPr>
              <w:rPr>
                <w:sz w:val="18"/>
                <w:szCs w:val="18"/>
                <w:lang w:val="en-GB"/>
              </w:rPr>
            </w:pPr>
            <w:r w:rsidRPr="00FB2FEF">
              <w:rPr>
                <w:sz w:val="18"/>
                <w:szCs w:val="18"/>
                <w:lang w:val="en-GB"/>
              </w:rPr>
              <w:t>14</w:t>
            </w:r>
          </w:p>
        </w:tc>
        <w:tc>
          <w:tcPr>
            <w:tcW w:w="351" w:type="pct"/>
          </w:tcPr>
          <w:p w14:paraId="146F6826" w14:textId="77777777" w:rsidR="006132D9" w:rsidRPr="00FB2FEF" w:rsidRDefault="006132D9" w:rsidP="00CE2873">
            <w:pPr>
              <w:rPr>
                <w:sz w:val="18"/>
                <w:szCs w:val="18"/>
                <w:lang w:val="en-GB"/>
              </w:rPr>
            </w:pPr>
            <w:r w:rsidRPr="00FB2FEF">
              <w:rPr>
                <w:sz w:val="18"/>
                <w:szCs w:val="18"/>
                <w:lang w:val="en-GB"/>
              </w:rPr>
              <w:t>3.6 cmH2O†</w:t>
            </w:r>
          </w:p>
        </w:tc>
        <w:tc>
          <w:tcPr>
            <w:tcW w:w="897" w:type="pct"/>
          </w:tcPr>
          <w:p w14:paraId="10FB4749" w14:textId="77777777" w:rsidR="006132D9" w:rsidRPr="00FB2FEF" w:rsidRDefault="006132D9" w:rsidP="00CE2873">
            <w:pPr>
              <w:shd w:val="clear" w:color="auto" w:fill="FFFFFF"/>
              <w:rPr>
                <w:sz w:val="18"/>
                <w:szCs w:val="18"/>
                <w:lang w:val="en-GB"/>
              </w:rPr>
            </w:pPr>
            <w:r w:rsidRPr="00FB2FEF">
              <w:rPr>
                <w:sz w:val="18"/>
                <w:szCs w:val="18"/>
                <w:lang w:val="en-GB"/>
              </w:rPr>
              <w:t xml:space="preserve">- A low resistance one-way valve (Hans Rudolph, internal dead space = 18 ml) was attached to the patients endotracheal tube. </w:t>
            </w:r>
          </w:p>
          <w:p w14:paraId="12EA67F5" w14:textId="77777777" w:rsidR="006132D9" w:rsidRPr="00FB2FEF" w:rsidRDefault="006132D9" w:rsidP="00CE2873">
            <w:pPr>
              <w:shd w:val="clear" w:color="auto" w:fill="FFFFFF"/>
              <w:rPr>
                <w:sz w:val="18"/>
                <w:szCs w:val="18"/>
                <w:lang w:val="en-GB"/>
              </w:rPr>
            </w:pPr>
            <w:r w:rsidRPr="00FB2FEF">
              <w:rPr>
                <w:sz w:val="18"/>
                <w:szCs w:val="18"/>
                <w:lang w:val="en-GB"/>
              </w:rPr>
              <w:t>- A storage oscilloscope was used for visual measurements.</w:t>
            </w:r>
          </w:p>
        </w:tc>
        <w:tc>
          <w:tcPr>
            <w:tcW w:w="1901" w:type="pct"/>
          </w:tcPr>
          <w:p w14:paraId="45A2CA77"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supine position.</w:t>
            </w:r>
          </w:p>
          <w:p w14:paraId="113E145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Last 3 min of a 20-min T-piece trial</w:t>
            </w:r>
          </w:p>
          <w:p w14:paraId="15A02B86"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Occlusion of the- inspiratory portion of the patient-ventilator Y-connector by means of a pneumatically driven valve operated by a solenoid. Occlusion performed randomly every 7 to 20 seconds.</w:t>
            </w:r>
          </w:p>
          <w:p w14:paraId="3CB27132"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xml:space="preserve">: average of at least ten measurements. </w:t>
            </w:r>
          </w:p>
        </w:tc>
        <w:tc>
          <w:tcPr>
            <w:tcW w:w="531" w:type="pct"/>
          </w:tcPr>
          <w:p w14:paraId="24AD69E0" w14:textId="77777777" w:rsidR="006132D9" w:rsidRPr="00FB2FEF" w:rsidRDefault="006132D9" w:rsidP="00CE2873">
            <w:pPr>
              <w:rPr>
                <w:sz w:val="18"/>
                <w:szCs w:val="18"/>
                <w:lang w:val="en-GB"/>
              </w:rPr>
            </w:pPr>
            <w:r w:rsidRPr="00FB2FEF">
              <w:rPr>
                <w:sz w:val="18"/>
                <w:szCs w:val="18"/>
                <w:lang w:val="en-GB"/>
              </w:rPr>
              <w:t>No development of progressive hypercapnia during the T-piece trial and no reinstitution of MV within 24h</w:t>
            </w:r>
            <w:r w:rsidRPr="00FB2FEF">
              <w:rPr>
                <w:sz w:val="18"/>
                <w:szCs w:val="18"/>
                <w:vertAlign w:val="superscript"/>
                <w:lang w:val="en-GB"/>
              </w:rPr>
              <w:t>a</w:t>
            </w:r>
          </w:p>
        </w:tc>
      </w:tr>
      <w:tr w:rsidR="001F6CAB" w:rsidRPr="00FB2FEF" w14:paraId="51AB0072" w14:textId="77777777" w:rsidTr="0044504D">
        <w:tc>
          <w:tcPr>
            <w:tcW w:w="354" w:type="pct"/>
          </w:tcPr>
          <w:p w14:paraId="21D728FC" w14:textId="77777777" w:rsidR="006132D9" w:rsidRDefault="006132D9" w:rsidP="00CE2873">
            <w:pPr>
              <w:ind w:right="-199"/>
              <w:rPr>
                <w:sz w:val="18"/>
                <w:szCs w:val="18"/>
                <w:vertAlign w:val="superscript"/>
                <w:lang w:val="en-GB"/>
              </w:rPr>
            </w:pPr>
            <w:proofErr w:type="spellStart"/>
            <w:r w:rsidRPr="00FB2FEF">
              <w:rPr>
                <w:sz w:val="18"/>
                <w:szCs w:val="18"/>
                <w:lang w:val="nl-BE"/>
              </w:rPr>
              <w:lastRenderedPageBreak/>
              <w:t>Okamoto</w:t>
            </w:r>
            <w:proofErr w:type="spellEnd"/>
            <w:r w:rsidRPr="00FB2FEF">
              <w:rPr>
                <w:sz w:val="18"/>
                <w:szCs w:val="18"/>
                <w:lang w:val="nl-BE"/>
              </w:rPr>
              <w:t xml:space="preserve"> 1990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&lt;EndNote&gt;&lt;Cite&gt;&lt;Author&gt;Okamoto&lt;/Author&gt;&lt;Year&gt;1990&lt;/Year&gt;&lt;RecNum&gt;309&lt;/RecNum&gt;&lt;DisplayText&gt;[91]&lt;/DisplayText&gt;&lt;record&gt;&lt;rec-number&gt;309&lt;/rec-number&gt;&lt;foreign-keys&gt;&lt;key app="EN" db-id="zwdsx2sx190apyezss95pw2jdwsdd9052asd" timestamp="1642763379"&gt;309&lt;/key&gt;&lt;/foreign-keys&gt;&lt;ref-type name="Journal Article"&gt;17&lt;/ref-type&gt;&lt;contributors&gt;&lt;authors&gt;&lt;author&gt;Okamoto, K.&lt;/author&gt;&lt;author&gt;Sato, T.&lt;/author&gt;&lt;author&gt;Morioka, T.&lt;/author&gt;&lt;/authors&gt;&lt;/contributors&gt;&lt;auth-address&gt;Department of Anesthesiology, and Division of Intensive Care Medicine, Kumamoto University Medical School, 1-1-1 Honjo, Kumamoto, Japan.&lt;/auth-address&gt;&lt;titles&gt;&lt;title&gt;Airway occlusion pressure (P0.1)-a useful predictor for the weaning outcome in patients with acute respiratory failure&lt;/title&gt;&lt;secondary-title&gt;J Anesth&lt;/secondary-title&gt;&lt;short-title&gt;Airway occlusion pressure (P0.1)-a useful predictor for the weaning outcome in patients with acute respiratory failure&lt;/short-title&gt;&lt;/titles&gt;&lt;pages&gt;95-101&lt;/pages&gt;&lt;volume&gt;4&lt;/volume&gt;&lt;number&gt;2&lt;/number&gt;&lt;dates&gt;&lt;year&gt;1990&lt;/year&gt;&lt;pub-dates&gt;&lt;date&gt;Apr&lt;/date&gt;&lt;/pub-dates&gt;&lt;/dates&gt;&lt;isbn&gt;0913-8668 (Print) 0913-8668&lt;/isbn&gt;&lt;accession-num&gt;15235992&lt;/accession-num&gt;&lt;urls&gt;&lt;/urls&gt;&lt;electronic-resource-num&gt;10.1007/s0054000040095&amp;#xD;10.1007/s0054000040095.&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[91]</w:t>
            </w:r>
            <w:r w:rsidRPr="00FB2FEF">
              <w:rPr>
                <w:sz w:val="18"/>
                <w:szCs w:val="18"/>
                <w:vertAlign w:val="superscript"/>
                <w:lang w:val="en-GB"/>
              </w:rPr>
              <w:fldChar w:fldCharType="end"/>
            </w:r>
          </w:p>
          <w:p w14:paraId="3E15C8BF" w14:textId="77777777" w:rsidR="0044504D" w:rsidRDefault="0044504D" w:rsidP="00CE2873">
            <w:pPr>
              <w:ind w:right="-199"/>
              <w:rPr>
                <w:sz w:val="18"/>
                <w:szCs w:val="18"/>
                <w:vertAlign w:val="superscript"/>
                <w:lang w:val="en-GB"/>
              </w:rPr>
            </w:pPr>
          </w:p>
          <w:p w14:paraId="708734BF" w14:textId="77777777" w:rsidR="0044504D" w:rsidRDefault="0044504D" w:rsidP="00CE2873">
            <w:pPr>
              <w:ind w:right="-199"/>
              <w:rPr>
                <w:sz w:val="18"/>
                <w:szCs w:val="18"/>
                <w:vertAlign w:val="superscript"/>
                <w:lang w:val="en-GB"/>
              </w:rPr>
            </w:pPr>
          </w:p>
          <w:p w14:paraId="1E9047CB" w14:textId="77777777" w:rsidR="0044504D" w:rsidRDefault="0044504D" w:rsidP="00CE2873">
            <w:pPr>
              <w:ind w:right="-199"/>
              <w:rPr>
                <w:sz w:val="18"/>
                <w:szCs w:val="18"/>
                <w:vertAlign w:val="superscript"/>
                <w:lang w:val="en-GB"/>
              </w:rPr>
            </w:pPr>
          </w:p>
          <w:p w14:paraId="60E09247" w14:textId="77777777" w:rsidR="0044504D" w:rsidRDefault="0044504D" w:rsidP="00CE2873">
            <w:pPr>
              <w:ind w:right="-199"/>
              <w:rPr>
                <w:sz w:val="18"/>
                <w:szCs w:val="18"/>
                <w:vertAlign w:val="superscript"/>
                <w:lang w:val="en-GB"/>
              </w:rPr>
            </w:pPr>
          </w:p>
          <w:p w14:paraId="3B662BDB" w14:textId="77777777" w:rsidR="0044504D" w:rsidRDefault="0044504D" w:rsidP="00CE2873">
            <w:pPr>
              <w:ind w:right="-199"/>
              <w:rPr>
                <w:sz w:val="18"/>
                <w:szCs w:val="18"/>
                <w:vertAlign w:val="superscript"/>
                <w:lang w:val="en-GB"/>
              </w:rPr>
            </w:pPr>
          </w:p>
          <w:p w14:paraId="69F1C6DE" w14:textId="77777777" w:rsidR="0044504D" w:rsidRDefault="0044504D" w:rsidP="00CE2873">
            <w:pPr>
              <w:ind w:right="-199"/>
              <w:rPr>
                <w:sz w:val="18"/>
                <w:szCs w:val="18"/>
                <w:vertAlign w:val="superscript"/>
                <w:lang w:val="en-GB"/>
              </w:rPr>
            </w:pPr>
          </w:p>
          <w:p w14:paraId="402251DC" w14:textId="77777777" w:rsidR="0044504D" w:rsidRDefault="0044504D" w:rsidP="00CE2873">
            <w:pPr>
              <w:ind w:right="-199"/>
              <w:rPr>
                <w:sz w:val="18"/>
                <w:szCs w:val="18"/>
                <w:vertAlign w:val="superscript"/>
                <w:lang w:val="en-GB"/>
              </w:rPr>
            </w:pPr>
          </w:p>
          <w:p w14:paraId="062A7A8E" w14:textId="3C88D08C" w:rsidR="0044504D" w:rsidRPr="00FB2FEF" w:rsidRDefault="0044504D" w:rsidP="00CE2873">
            <w:pPr>
              <w:ind w:right="-199"/>
              <w:rPr>
                <w:sz w:val="18"/>
                <w:szCs w:val="18"/>
                <w:lang w:val="en-GB"/>
              </w:rPr>
            </w:pPr>
          </w:p>
        </w:tc>
        <w:tc>
          <w:tcPr>
            <w:tcW w:w="309" w:type="pct"/>
          </w:tcPr>
          <w:p w14:paraId="26AC59CD" w14:textId="77777777" w:rsidR="006132D9" w:rsidRPr="00FB2FEF" w:rsidRDefault="006132D9" w:rsidP="00CE2873">
            <w:pPr>
              <w:rPr>
                <w:sz w:val="18"/>
                <w:szCs w:val="18"/>
                <w:lang w:val="en-GB"/>
              </w:rPr>
            </w:pPr>
            <w:r w:rsidRPr="00FB2FEF">
              <w:rPr>
                <w:sz w:val="18"/>
                <w:szCs w:val="18"/>
                <w:lang w:val="en-GB"/>
              </w:rPr>
              <w:t>Japan</w:t>
            </w:r>
          </w:p>
        </w:tc>
        <w:tc>
          <w:tcPr>
            <w:tcW w:w="354" w:type="pct"/>
          </w:tcPr>
          <w:p w14:paraId="3CFDDA80" w14:textId="77777777" w:rsidR="006132D9" w:rsidRPr="00FB2FEF" w:rsidRDefault="006132D9" w:rsidP="00CE2873">
            <w:pPr>
              <w:rPr>
                <w:sz w:val="18"/>
                <w:szCs w:val="18"/>
                <w:lang w:val="en-GB"/>
              </w:rPr>
            </w:pPr>
            <w:r w:rsidRPr="00FB2FEF">
              <w:rPr>
                <w:sz w:val="18"/>
                <w:szCs w:val="18"/>
                <w:lang w:val="en-GB"/>
              </w:rPr>
              <w:t>ICU, MV patients after major surgery or severe burns</w:t>
            </w:r>
          </w:p>
        </w:tc>
        <w:tc>
          <w:tcPr>
            <w:tcW w:w="302" w:type="pct"/>
          </w:tcPr>
          <w:p w14:paraId="71B42FD9" w14:textId="77777777" w:rsidR="006132D9" w:rsidRPr="00FB2FEF" w:rsidRDefault="006132D9" w:rsidP="00CE2873">
            <w:pPr>
              <w:rPr>
                <w:sz w:val="18"/>
                <w:szCs w:val="18"/>
                <w:lang w:val="en-GB"/>
              </w:rPr>
            </w:pPr>
            <w:r w:rsidRPr="00FB2FEF">
              <w:rPr>
                <w:sz w:val="18"/>
                <w:szCs w:val="18"/>
                <w:lang w:val="en-GB"/>
              </w:rPr>
              <w:t>33</w:t>
            </w:r>
          </w:p>
        </w:tc>
        <w:tc>
          <w:tcPr>
            <w:tcW w:w="351" w:type="pct"/>
          </w:tcPr>
          <w:p w14:paraId="289C7F62" w14:textId="77777777" w:rsidR="006132D9" w:rsidRPr="00FB2FEF" w:rsidRDefault="006132D9" w:rsidP="00CE2873">
            <w:pPr>
              <w:rPr>
                <w:sz w:val="18"/>
                <w:szCs w:val="18"/>
                <w:lang w:val="en-GB"/>
              </w:rPr>
            </w:pPr>
            <w:r w:rsidRPr="00FB2FEF">
              <w:rPr>
                <w:sz w:val="18"/>
                <w:szCs w:val="18"/>
                <w:lang w:val="en-GB"/>
              </w:rPr>
              <w:t>3.5 cmH2O</w:t>
            </w:r>
          </w:p>
        </w:tc>
        <w:tc>
          <w:tcPr>
            <w:tcW w:w="897" w:type="pct"/>
          </w:tcPr>
          <w:p w14:paraId="16CFADA4" w14:textId="77777777" w:rsidR="006132D9" w:rsidRPr="00FB2FEF" w:rsidRDefault="006132D9" w:rsidP="00CE2873">
            <w:pPr>
              <w:shd w:val="clear" w:color="auto" w:fill="FFFFFF"/>
              <w:rPr>
                <w:sz w:val="18"/>
                <w:szCs w:val="18"/>
                <w:lang w:val="en-GB"/>
              </w:rPr>
            </w:pPr>
            <w:r w:rsidRPr="00FB2FEF">
              <w:rPr>
                <w:sz w:val="18"/>
                <w:szCs w:val="18"/>
                <w:lang w:val="en-GB"/>
              </w:rPr>
              <w:t xml:space="preserve">- Airway pressure catheter (2.0 mm internal diameter and 2.7 mm outer diameter) was connected to a pressure transducer (P23ID, Statham Instruments, U.S.A.) </w:t>
            </w:r>
          </w:p>
          <w:p w14:paraId="38453AA7" w14:textId="77777777" w:rsidR="006132D9" w:rsidRPr="00FB2FEF" w:rsidRDefault="006132D9" w:rsidP="00CE2873">
            <w:pPr>
              <w:shd w:val="clear" w:color="auto" w:fill="FFFFFF"/>
              <w:rPr>
                <w:sz w:val="18"/>
                <w:szCs w:val="18"/>
                <w:lang w:val="en-GB"/>
              </w:rPr>
            </w:pPr>
            <w:r w:rsidRPr="00FB2FEF">
              <w:rPr>
                <w:sz w:val="18"/>
                <w:szCs w:val="18"/>
                <w:lang w:val="en-GB"/>
              </w:rPr>
              <w:t xml:space="preserve">- airway pressure was continuously recorded on a polygraph (Nihon </w:t>
            </w:r>
            <w:proofErr w:type="spellStart"/>
            <w:r w:rsidRPr="00FB2FEF">
              <w:rPr>
                <w:sz w:val="18"/>
                <w:szCs w:val="18"/>
                <w:lang w:val="en-GB"/>
              </w:rPr>
              <w:t>Koden</w:t>
            </w:r>
            <w:proofErr w:type="spellEnd"/>
            <w:r w:rsidRPr="00FB2FEF">
              <w:rPr>
                <w:sz w:val="18"/>
                <w:szCs w:val="18"/>
                <w:lang w:val="en-GB"/>
              </w:rPr>
              <w:t>, Japan) at a speed of 50 mm/sec.</w:t>
            </w:r>
          </w:p>
        </w:tc>
        <w:tc>
          <w:tcPr>
            <w:tcW w:w="1901" w:type="pct"/>
          </w:tcPr>
          <w:p w14:paraId="52E7FCD9"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28DBE50E"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SB through T-piece breathing circuit.</w:t>
            </w:r>
          </w:p>
          <w:p w14:paraId="16EF03DC"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connector of the endotracheal tube was tightly occluded with the tip of the finger, starting from end-expiratory phase until 0.4-0.6 seconds of the inspiratory phase.</w:t>
            </w:r>
          </w:p>
          <w:p w14:paraId="6A73C41E"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at least five measurements.</w:t>
            </w:r>
          </w:p>
        </w:tc>
        <w:tc>
          <w:tcPr>
            <w:tcW w:w="531" w:type="pct"/>
          </w:tcPr>
          <w:p w14:paraId="7637B1C0" w14:textId="77777777" w:rsidR="006132D9" w:rsidRPr="00FB2FEF" w:rsidRDefault="006132D9" w:rsidP="00CE2873">
            <w:pPr>
              <w:rPr>
                <w:sz w:val="18"/>
                <w:szCs w:val="18"/>
                <w:lang w:val="en-GB"/>
              </w:rPr>
            </w:pPr>
            <w:r w:rsidRPr="00FB2FEF">
              <w:rPr>
                <w:sz w:val="18"/>
                <w:szCs w:val="18"/>
                <w:lang w:val="en-GB"/>
              </w:rPr>
              <w:t xml:space="preserve">No need of MV within 24h after </w:t>
            </w:r>
            <w:proofErr w:type="spellStart"/>
            <w:r w:rsidRPr="00FB2FEF">
              <w:rPr>
                <w:sz w:val="18"/>
                <w:szCs w:val="18"/>
                <w:lang w:val="en-GB"/>
              </w:rPr>
              <w:t>extubation</w:t>
            </w:r>
            <w:proofErr w:type="spellEnd"/>
            <w:r w:rsidRPr="00FB2FEF">
              <w:rPr>
                <w:sz w:val="18"/>
                <w:szCs w:val="18"/>
                <w:lang w:val="en-GB"/>
              </w:rPr>
              <w:t xml:space="preserve"> of discontinuation of </w:t>
            </w:r>
            <w:proofErr w:type="spellStart"/>
            <w:r w:rsidRPr="00FB2FEF">
              <w:rPr>
                <w:sz w:val="18"/>
                <w:szCs w:val="18"/>
                <w:lang w:val="en-GB"/>
              </w:rPr>
              <w:t>CPAP</w:t>
            </w:r>
            <w:r w:rsidRPr="00FB2FEF">
              <w:rPr>
                <w:sz w:val="18"/>
                <w:szCs w:val="18"/>
                <w:vertAlign w:val="superscript"/>
                <w:lang w:val="en-GB"/>
              </w:rPr>
              <w:t>a</w:t>
            </w:r>
            <w:proofErr w:type="spellEnd"/>
          </w:p>
        </w:tc>
      </w:tr>
      <w:tr w:rsidR="001F6CAB" w:rsidRPr="00FB2FEF" w14:paraId="0930531F" w14:textId="77777777" w:rsidTr="0044504D">
        <w:tc>
          <w:tcPr>
            <w:tcW w:w="354" w:type="pct"/>
          </w:tcPr>
          <w:p w14:paraId="283CEC42" w14:textId="2F37228D" w:rsidR="006132D9" w:rsidRPr="00FB2FEF" w:rsidRDefault="006132D9" w:rsidP="00CE2873">
            <w:pPr>
              <w:rPr>
                <w:sz w:val="18"/>
                <w:szCs w:val="18"/>
                <w:lang w:val="en-GB"/>
              </w:rPr>
            </w:pPr>
            <w:r w:rsidRPr="00FB2FEF">
              <w:rPr>
                <w:sz w:val="18"/>
                <w:szCs w:val="18"/>
                <w:lang w:val="en-GB"/>
              </w:rPr>
              <w:t xml:space="preserve">Rivera </w:t>
            </w:r>
          </w:p>
          <w:p w14:paraId="44406775" w14:textId="1C9A9D06" w:rsidR="006132D9" w:rsidRPr="00FB2FEF" w:rsidRDefault="006132D9" w:rsidP="00CE2873">
            <w:pPr>
              <w:ind w:right="-199"/>
              <w:rPr>
                <w:sz w:val="18"/>
                <w:szCs w:val="18"/>
                <w:lang w:val="en-GB"/>
              </w:rPr>
            </w:pPr>
            <w:r w:rsidRPr="00FB2FEF">
              <w:rPr>
                <w:sz w:val="18"/>
                <w:szCs w:val="18"/>
                <w:lang w:val="en-GB"/>
              </w:rPr>
              <w:t>1997</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&lt;EndNote&gt;&lt;Cite&gt;&lt;Author&gt;Rivera&lt;/Author&gt;&lt;Year&gt;1997&lt;/Year&gt;&lt;RecNum&gt;318&lt;/RecNum&gt;&lt;DisplayText&gt;[92]&lt;/DisplayText&gt;&lt;record&gt;&lt;rec-number&gt;318&lt;/rec-number&gt;&lt;foreign-keys&gt;&lt;key app="EN" db-id="zwdsx2sx190apyezss95pw2jdwsdd9052asd" timestamp="1642763379"&gt;318&lt;/key&gt;&lt;/foreign-keys&gt;&lt;ref-type name="Journal Article"&gt;17&lt;/ref-type&gt;&lt;contributors&gt;&lt;authors&gt;&lt;author&gt;Rivera, L.&lt;/author&gt;&lt;author&gt;Weissman, C.&lt;/author&gt;&lt;/authors&gt;&lt;/contributors&gt;&lt;auth-address&gt;Department of Anesthesiology, College of Physicians and Surgeons, Columbia University, New York, New York, USA.&lt;/auth-address&gt;&lt;titles&gt;&lt;title&gt;Dynamic ventilatory characteristics during weaning in postoperative critically ill patients&lt;/title&gt;&lt;secondary-title&gt;Anesth Analg&lt;/secondary-title&gt;&lt;short-title&gt;Dynamic ventilatory characteristics during weaning in postoperative critically ill patients&lt;/short-title&gt;&lt;/titles&gt;&lt;pages&gt;1250-5&lt;/pages&gt;&lt;volume&gt;84&lt;/volume&gt;&lt;number&gt;6&lt;/number&gt;&lt;keywords&gt;&lt;keyword&gt;Abdomen/surgery&lt;/keyword&gt;&lt;keyword&gt;Adult&lt;/keyword&gt;&lt;keyword&gt;Aged&lt;/keyword&gt;&lt;keyword&gt;Critical Illness/*therapy&lt;/keyword&gt;&lt;keyword&gt;Female&lt;/keyword&gt;&lt;keyword&gt;Humans&lt;/keyword&gt;&lt;keyword&gt;Male&lt;/keyword&gt;&lt;keyword&gt;Middle Aged&lt;/keyword&gt;&lt;keyword&gt;Postoperative Care/*methods&lt;/keyword&gt;&lt;keyword&gt;*Pulmonary Ventilation&lt;/keyword&gt;&lt;keyword&gt;Respiration/*physiology&lt;/keyword&gt;&lt;keyword&gt;Thoracic Surgery&lt;/keyword&gt;&lt;/keywords&gt;&lt;dates&gt;&lt;year&gt;1997&lt;/year&gt;&lt;pub-dates&gt;&lt;date&gt;Jun&lt;/date&gt;&lt;/pub-dates&gt;&lt;/dates&gt;&lt;isbn&gt;0003-2999 (Print) 0003-2999&lt;/isbn&gt;&lt;accession-num&gt;9174302&lt;/accession-num&gt;&lt;urls&gt;&lt;/urls&gt;&lt;electronic-resource-num&gt;10.1097/00000539-199706000-00015&amp;#xD;10.1097/00000539-199706000-00015.&lt;/electronic-resource-num&gt;&lt;remote-database-provider&gt;Nlm&lt;/remote-database-provider&gt;&lt;language&gt;eng&lt;/language&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[92]</w:t>
            </w:r>
            <w:r w:rsidRPr="00FB2FEF">
              <w:rPr>
                <w:sz w:val="18"/>
                <w:szCs w:val="18"/>
                <w:vertAlign w:val="superscript"/>
                <w:lang w:val="en-GB"/>
              </w:rPr>
              <w:fldChar w:fldCharType="end"/>
            </w:r>
          </w:p>
        </w:tc>
        <w:tc>
          <w:tcPr>
            <w:tcW w:w="309" w:type="pct"/>
          </w:tcPr>
          <w:p w14:paraId="75CDD848" w14:textId="77777777" w:rsidR="006132D9" w:rsidRPr="00FB2FEF" w:rsidRDefault="006132D9" w:rsidP="00CE2873">
            <w:pPr>
              <w:rPr>
                <w:sz w:val="18"/>
                <w:szCs w:val="18"/>
                <w:lang w:val="en-GB"/>
              </w:rPr>
            </w:pPr>
            <w:r w:rsidRPr="00FB2FEF">
              <w:rPr>
                <w:sz w:val="18"/>
                <w:szCs w:val="18"/>
                <w:shd w:val="clear" w:color="auto" w:fill="FFFFFF"/>
                <w:lang w:val="en-GB"/>
              </w:rPr>
              <w:t>USA</w:t>
            </w:r>
          </w:p>
        </w:tc>
        <w:tc>
          <w:tcPr>
            <w:tcW w:w="354" w:type="pct"/>
          </w:tcPr>
          <w:p w14:paraId="74EF27C2" w14:textId="77777777" w:rsidR="006132D9" w:rsidRPr="00FB2FEF" w:rsidRDefault="006132D9" w:rsidP="00CE2873">
            <w:pPr>
              <w:rPr>
                <w:sz w:val="18"/>
                <w:szCs w:val="18"/>
                <w:lang w:val="en-GB"/>
              </w:rPr>
            </w:pPr>
            <w:r w:rsidRPr="00FB2FEF">
              <w:rPr>
                <w:sz w:val="18"/>
                <w:szCs w:val="18"/>
                <w:shd w:val="clear" w:color="auto" w:fill="FFFFFF"/>
                <w:lang w:val="en-GB"/>
              </w:rPr>
              <w:t>ICU, MV</w:t>
            </w:r>
            <w:r w:rsidRPr="00FB2FEF">
              <w:rPr>
                <w:sz w:val="18"/>
                <w:szCs w:val="18"/>
                <w:lang w:val="en-GB"/>
              </w:rPr>
              <w:t xml:space="preserve"> ready to wean patients</w:t>
            </w:r>
          </w:p>
        </w:tc>
        <w:tc>
          <w:tcPr>
            <w:tcW w:w="302" w:type="pct"/>
          </w:tcPr>
          <w:p w14:paraId="15D52302"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2CACBC00" w14:textId="77777777" w:rsidR="006132D9" w:rsidRPr="00FB2FEF" w:rsidRDefault="006132D9" w:rsidP="00CE2873">
            <w:pPr>
              <w:rPr>
                <w:sz w:val="18"/>
                <w:szCs w:val="18"/>
                <w:lang w:val="en-GB"/>
              </w:rPr>
            </w:pPr>
            <w:r w:rsidRPr="00FB2FEF">
              <w:rPr>
                <w:sz w:val="18"/>
                <w:szCs w:val="18"/>
                <w:lang w:val="en-GB"/>
              </w:rPr>
              <w:t>4.5 cmH</w:t>
            </w:r>
            <w:r w:rsidRPr="00FB2FEF">
              <w:rPr>
                <w:sz w:val="18"/>
                <w:szCs w:val="18"/>
                <w:vertAlign w:val="subscript"/>
                <w:lang w:val="en-GB"/>
              </w:rPr>
              <w:t>2</w:t>
            </w:r>
            <w:r w:rsidRPr="00FB2FEF">
              <w:rPr>
                <w:sz w:val="18"/>
                <w:szCs w:val="18"/>
                <w:lang w:val="en-GB"/>
              </w:rPr>
              <w:t>O</w:t>
            </w:r>
          </w:p>
        </w:tc>
        <w:tc>
          <w:tcPr>
            <w:tcW w:w="897" w:type="pct"/>
          </w:tcPr>
          <w:p w14:paraId="79B50F48" w14:textId="77777777" w:rsidR="006132D9" w:rsidRPr="00FB2FEF" w:rsidRDefault="006132D9" w:rsidP="00CE2873">
            <w:pPr>
              <w:shd w:val="clear" w:color="auto" w:fill="FFFFFF"/>
              <w:rPr>
                <w:sz w:val="18"/>
                <w:szCs w:val="18"/>
                <w:lang w:val="en-GB"/>
              </w:rPr>
            </w:pPr>
            <w:r w:rsidRPr="00FB2FEF">
              <w:rPr>
                <w:sz w:val="18"/>
                <w:szCs w:val="18"/>
                <w:lang w:val="en-GB"/>
              </w:rPr>
              <w:t xml:space="preserve">- A bidirectional pneumotachograph, the </w:t>
            </w:r>
            <w:proofErr w:type="spellStart"/>
            <w:r w:rsidRPr="00FB2FEF">
              <w:rPr>
                <w:sz w:val="18"/>
                <w:szCs w:val="18"/>
                <w:lang w:val="en-GB"/>
              </w:rPr>
              <w:t>VarFlex</w:t>
            </w:r>
            <w:proofErr w:type="spellEnd"/>
            <w:r w:rsidRPr="00FB2FEF">
              <w:rPr>
                <w:sz w:val="18"/>
                <w:szCs w:val="18"/>
                <w:lang w:val="en-GB"/>
              </w:rPr>
              <w:t xml:space="preserve"> flow transducer (Al- lied Healthcare Products)</w:t>
            </w:r>
          </w:p>
        </w:tc>
        <w:tc>
          <w:tcPr>
            <w:tcW w:w="1901" w:type="pct"/>
          </w:tcPr>
          <w:p w14:paraId="321841B5" w14:textId="77777777" w:rsidR="006132D9" w:rsidRPr="00FB2FEF" w:rsidRDefault="006132D9" w:rsidP="00CE2873">
            <w:pPr>
              <w:rPr>
                <w:sz w:val="18"/>
                <w:szCs w:val="18"/>
                <w:lang w:val="fr-BE"/>
              </w:rPr>
            </w:pPr>
            <w:r w:rsidRPr="00FB2FEF">
              <w:rPr>
                <w:sz w:val="18"/>
                <w:szCs w:val="18"/>
                <w:lang w:val="fr-BE"/>
              </w:rPr>
              <w:t xml:space="preserve">- </w:t>
            </w:r>
            <w:r w:rsidRPr="00FB2FEF">
              <w:rPr>
                <w:sz w:val="18"/>
                <w:szCs w:val="18"/>
                <w:u w:val="single"/>
                <w:lang w:val="fr-BE"/>
              </w:rPr>
              <w:t>Patient position</w:t>
            </w:r>
            <w:r w:rsidRPr="00FB2FEF">
              <w:rPr>
                <w:sz w:val="18"/>
                <w:szCs w:val="18"/>
                <w:lang w:val="fr-BE"/>
              </w:rPr>
              <w:t xml:space="preserve">: </w:t>
            </w:r>
            <w:proofErr w:type="spellStart"/>
            <w:r w:rsidRPr="00FB2FEF">
              <w:rPr>
                <w:sz w:val="18"/>
                <w:szCs w:val="18"/>
                <w:lang w:val="fr-BE"/>
              </w:rPr>
              <w:t>supine</w:t>
            </w:r>
            <w:proofErr w:type="spellEnd"/>
            <w:r w:rsidRPr="00FB2FEF">
              <w:rPr>
                <w:sz w:val="18"/>
                <w:szCs w:val="18"/>
                <w:lang w:val="fr-BE"/>
              </w:rPr>
              <w:t xml:space="preserve"> position (30 ˚- 45˚).</w:t>
            </w:r>
          </w:p>
          <w:p w14:paraId="679D7CAA"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CPAP 3-4 cmH</w:t>
            </w:r>
            <w:r w:rsidRPr="00FB2FEF">
              <w:rPr>
                <w:sz w:val="18"/>
                <w:szCs w:val="18"/>
                <w:vertAlign w:val="subscript"/>
                <w:lang w:val="en-GB"/>
              </w:rPr>
              <w:t>2</w:t>
            </w:r>
            <w:r w:rsidRPr="00FB2FEF">
              <w:rPr>
                <w:sz w:val="18"/>
                <w:szCs w:val="18"/>
                <w:lang w:val="en-GB"/>
              </w:rPr>
              <w:t>0 + PS 5cmH</w:t>
            </w:r>
            <w:r w:rsidRPr="00FB2FEF">
              <w:rPr>
                <w:sz w:val="18"/>
                <w:szCs w:val="18"/>
                <w:vertAlign w:val="subscript"/>
                <w:lang w:val="en-GB"/>
              </w:rPr>
              <w:t>2</w:t>
            </w:r>
            <w:r w:rsidRPr="00FB2FEF">
              <w:rPr>
                <w:sz w:val="18"/>
                <w:szCs w:val="18"/>
                <w:lang w:val="en-GB"/>
              </w:rPr>
              <w:t>0</w:t>
            </w:r>
          </w:p>
          <w:p w14:paraId="1FC483A4"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NR</w:t>
            </w:r>
          </w:p>
          <w:p w14:paraId="50FAE40C"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NR</w:t>
            </w:r>
          </w:p>
        </w:tc>
        <w:tc>
          <w:tcPr>
            <w:tcW w:w="531" w:type="pct"/>
          </w:tcPr>
          <w:p w14:paraId="440B8669" w14:textId="77777777" w:rsidR="006132D9" w:rsidRPr="00FB2FEF" w:rsidRDefault="006132D9" w:rsidP="00CE2873">
            <w:pPr>
              <w:rPr>
                <w:sz w:val="18"/>
                <w:szCs w:val="18"/>
                <w:lang w:val="en-GB"/>
              </w:rPr>
            </w:pPr>
            <w:r w:rsidRPr="00FB2FEF">
              <w:rPr>
                <w:sz w:val="18"/>
                <w:szCs w:val="18"/>
                <w:lang w:val="en-GB"/>
              </w:rPr>
              <w:t>NR</w:t>
            </w:r>
          </w:p>
        </w:tc>
      </w:tr>
      <w:tr w:rsidR="001F6CAB" w:rsidRPr="00FB2FEF" w14:paraId="58D9D214" w14:textId="77777777" w:rsidTr="0044504D">
        <w:tc>
          <w:tcPr>
            <w:tcW w:w="354" w:type="pct"/>
          </w:tcPr>
          <w:p w14:paraId="1DF19219" w14:textId="77777777" w:rsidR="006132D9" w:rsidRPr="00FB2FEF" w:rsidRDefault="006132D9" w:rsidP="00CE2873">
            <w:pPr>
              <w:rPr>
                <w:sz w:val="18"/>
                <w:szCs w:val="18"/>
                <w:lang w:val="en-GB"/>
              </w:rPr>
            </w:pPr>
            <w:r w:rsidRPr="00FB2FEF">
              <w:rPr>
                <w:sz w:val="18"/>
                <w:szCs w:val="18"/>
                <w:lang w:val="en-GB"/>
              </w:rPr>
              <w:t xml:space="preserve">Sassoon </w:t>
            </w:r>
          </w:p>
          <w:p w14:paraId="577E87A5" w14:textId="07AB165D" w:rsidR="006132D9" w:rsidRPr="00FB2FEF" w:rsidRDefault="006132D9" w:rsidP="00CE2873">
            <w:pPr>
              <w:ind w:right="-199"/>
              <w:rPr>
                <w:sz w:val="18"/>
                <w:szCs w:val="18"/>
                <w:lang w:val="en-GB"/>
              </w:rPr>
            </w:pPr>
            <w:r w:rsidRPr="00FB2FEF">
              <w:rPr>
                <w:sz w:val="18"/>
                <w:szCs w:val="18"/>
                <w:lang w:val="en-GB"/>
              </w:rPr>
              <w:t>1993</w:t>
            </w:r>
            <w:r w:rsidRPr="00FB2FEF">
              <w:rPr>
                <w:sz w:val="18"/>
                <w:szCs w:val="18"/>
                <w:vertAlign w:val="superscript"/>
                <w:lang w:val="en-GB"/>
              </w:rPr>
              <w:fldChar w:fldCharType="begin">
                <w:fldData xml:space="preserve">PEVuZE5vdGU+PENpdGU+PEF1dGhvcj5TYXNzb29uPC9BdXRob3I+PFllYXI+MTk5MzwvWWVhcj48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PEVuZE5vdGU+PENpdGU+PEF1dGhvcj5TYXNzb29uPC9BdXRob3I+PFllYXI+MTk5MzwvWWVhcj48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[23]</w:t>
            </w:r>
            <w:r w:rsidRPr="00FB2FEF">
              <w:rPr>
                <w:sz w:val="18"/>
                <w:szCs w:val="18"/>
                <w:vertAlign w:val="superscript"/>
                <w:lang w:val="en-GB"/>
              </w:rPr>
              <w:fldChar w:fldCharType="end"/>
            </w:r>
          </w:p>
        </w:tc>
        <w:tc>
          <w:tcPr>
            <w:tcW w:w="309" w:type="pct"/>
          </w:tcPr>
          <w:p w14:paraId="2C26B87B" w14:textId="77777777" w:rsidR="006132D9" w:rsidRPr="00FB2FEF" w:rsidRDefault="006132D9" w:rsidP="00CE2873">
            <w:pPr>
              <w:rPr>
                <w:sz w:val="18"/>
                <w:szCs w:val="18"/>
                <w:lang w:val="en-GB"/>
              </w:rPr>
            </w:pPr>
            <w:r w:rsidRPr="00FB2FEF">
              <w:rPr>
                <w:sz w:val="18"/>
                <w:szCs w:val="18"/>
                <w:lang w:val="en-GB"/>
              </w:rPr>
              <w:t>USA</w:t>
            </w:r>
          </w:p>
        </w:tc>
        <w:tc>
          <w:tcPr>
            <w:tcW w:w="354" w:type="pct"/>
          </w:tcPr>
          <w:p w14:paraId="648023F8" w14:textId="77777777" w:rsidR="006132D9" w:rsidRPr="00FB2FEF" w:rsidRDefault="006132D9" w:rsidP="00CE2873">
            <w:pPr>
              <w:rPr>
                <w:sz w:val="18"/>
                <w:szCs w:val="18"/>
                <w:lang w:val="en-GB"/>
              </w:rPr>
            </w:pPr>
            <w:r w:rsidRPr="00FB2FEF">
              <w:rPr>
                <w:sz w:val="18"/>
                <w:szCs w:val="18"/>
                <w:lang w:val="en-GB"/>
              </w:rPr>
              <w:t>ICU, MV patients, recovering from acute respiratory failure of various aetiologies, ready to wean</w:t>
            </w:r>
          </w:p>
        </w:tc>
        <w:tc>
          <w:tcPr>
            <w:tcW w:w="302" w:type="pct"/>
          </w:tcPr>
          <w:p w14:paraId="22F0C068" w14:textId="77777777" w:rsidR="006132D9" w:rsidRPr="00FB2FEF" w:rsidRDefault="006132D9" w:rsidP="00CE2873">
            <w:pPr>
              <w:rPr>
                <w:sz w:val="18"/>
                <w:szCs w:val="18"/>
                <w:lang w:val="en-GB"/>
              </w:rPr>
            </w:pPr>
            <w:r w:rsidRPr="00FB2FEF">
              <w:rPr>
                <w:sz w:val="18"/>
                <w:szCs w:val="18"/>
                <w:lang w:val="en-GB"/>
              </w:rPr>
              <w:t>45</w:t>
            </w:r>
          </w:p>
        </w:tc>
        <w:tc>
          <w:tcPr>
            <w:tcW w:w="351" w:type="pct"/>
          </w:tcPr>
          <w:p w14:paraId="09120B0F" w14:textId="77777777" w:rsidR="006132D9" w:rsidRPr="00FB2FEF" w:rsidRDefault="006132D9" w:rsidP="00CE2873">
            <w:pPr>
              <w:rPr>
                <w:sz w:val="18"/>
                <w:szCs w:val="18"/>
                <w:lang w:val="en-GB"/>
              </w:rPr>
            </w:pPr>
            <w:r w:rsidRPr="00FB2FEF">
              <w:rPr>
                <w:sz w:val="18"/>
                <w:szCs w:val="18"/>
                <w:lang w:val="en-GB"/>
              </w:rPr>
              <w:t>5.5 cmH2O</w:t>
            </w:r>
          </w:p>
        </w:tc>
        <w:tc>
          <w:tcPr>
            <w:tcW w:w="897" w:type="pct"/>
          </w:tcPr>
          <w:p w14:paraId="143EF78C" w14:textId="77777777" w:rsidR="006132D9" w:rsidRPr="00FB2FEF" w:rsidRDefault="006132D9" w:rsidP="00CE2873">
            <w:pPr>
              <w:shd w:val="clear" w:color="auto" w:fill="FFFFFF"/>
              <w:rPr>
                <w:sz w:val="18"/>
                <w:szCs w:val="18"/>
                <w:lang w:val="en-GB"/>
              </w:rPr>
            </w:pPr>
            <w:r w:rsidRPr="00FB2FEF">
              <w:rPr>
                <w:sz w:val="18"/>
                <w:szCs w:val="18"/>
                <w:lang w:val="en-GB"/>
              </w:rPr>
              <w:t xml:space="preserve">- A side port proximal to the endotracheal tube with a differential pressure transducer (MP45 ± 100 cm H20 ; </w:t>
            </w:r>
            <w:proofErr w:type="spellStart"/>
            <w:r w:rsidRPr="00FB2FEF">
              <w:rPr>
                <w:sz w:val="18"/>
                <w:szCs w:val="18"/>
                <w:lang w:val="en-GB"/>
              </w:rPr>
              <w:t>Validyne</w:t>
            </w:r>
            <w:proofErr w:type="spellEnd"/>
            <w:r w:rsidRPr="00FB2FEF">
              <w:rPr>
                <w:sz w:val="18"/>
                <w:szCs w:val="18"/>
                <w:lang w:val="en-GB"/>
              </w:rPr>
              <w:t xml:space="preserve"> Corp., Northridge, CA) </w:t>
            </w:r>
          </w:p>
          <w:p w14:paraId="4EAB7912" w14:textId="77777777" w:rsidR="006132D9" w:rsidRPr="00FB2FEF" w:rsidRDefault="006132D9" w:rsidP="00CE2873">
            <w:pPr>
              <w:shd w:val="clear" w:color="auto" w:fill="FFFFFF"/>
              <w:rPr>
                <w:sz w:val="18"/>
                <w:szCs w:val="18"/>
                <w:lang w:val="en-GB"/>
              </w:rPr>
            </w:pPr>
            <w:r w:rsidRPr="00FB2FEF">
              <w:rPr>
                <w:sz w:val="18"/>
                <w:szCs w:val="18"/>
                <w:lang w:val="en-GB"/>
              </w:rPr>
              <w:t>- an unidirectional balloon occlusion valve (Hans Rudolph, Kansas City, MO)</w:t>
            </w:r>
          </w:p>
        </w:tc>
        <w:tc>
          <w:tcPr>
            <w:tcW w:w="1901" w:type="pct"/>
          </w:tcPr>
          <w:p w14:paraId="23507EC2" w14:textId="77777777" w:rsidR="006132D9" w:rsidRPr="00FB2FEF" w:rsidRDefault="006132D9" w:rsidP="00CE2873">
            <w:pPr>
              <w:rPr>
                <w:sz w:val="18"/>
                <w:szCs w:val="18"/>
                <w:lang w:val="fr-FR"/>
              </w:rPr>
            </w:pPr>
            <w:r w:rsidRPr="00FB2FEF">
              <w:rPr>
                <w:sz w:val="18"/>
                <w:szCs w:val="18"/>
                <w:lang w:val="fr-FR"/>
              </w:rPr>
              <w:t xml:space="preserve">- </w:t>
            </w:r>
            <w:r w:rsidRPr="00FB2FEF">
              <w:rPr>
                <w:sz w:val="18"/>
                <w:szCs w:val="18"/>
                <w:u w:val="single"/>
                <w:lang w:val="fr-FR"/>
              </w:rPr>
              <w:t>Patient position</w:t>
            </w:r>
            <w:r w:rsidRPr="00FB2FEF">
              <w:rPr>
                <w:sz w:val="18"/>
                <w:szCs w:val="18"/>
                <w:lang w:val="fr-FR"/>
              </w:rPr>
              <w:t xml:space="preserve">: </w:t>
            </w:r>
            <w:proofErr w:type="spellStart"/>
            <w:r w:rsidRPr="00FB2FEF">
              <w:rPr>
                <w:sz w:val="18"/>
                <w:szCs w:val="18"/>
                <w:lang w:val="fr-FR"/>
              </w:rPr>
              <w:t>supine</w:t>
            </w:r>
            <w:proofErr w:type="spellEnd"/>
            <w:r w:rsidRPr="00FB2FEF">
              <w:rPr>
                <w:sz w:val="18"/>
                <w:szCs w:val="18"/>
                <w:lang w:val="fr-FR"/>
              </w:rPr>
              <w:t xml:space="preserve"> position (30 ˚- 45˚).</w:t>
            </w:r>
          </w:p>
          <w:p w14:paraId="621B9C6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after 5min of 1h 5cmH</w:t>
            </w:r>
            <w:r w:rsidRPr="00FB2FEF">
              <w:rPr>
                <w:sz w:val="18"/>
                <w:szCs w:val="18"/>
                <w:vertAlign w:val="subscript"/>
                <w:lang w:val="en-GB"/>
              </w:rPr>
              <w:t>2</w:t>
            </w:r>
            <w:r w:rsidRPr="00FB2FEF">
              <w:rPr>
                <w:sz w:val="18"/>
                <w:szCs w:val="18"/>
                <w:lang w:val="en-GB"/>
              </w:rPr>
              <w:t>O CPAP trial</w:t>
            </w:r>
          </w:p>
          <w:p w14:paraId="584D44DC"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xml:space="preserve">: the inspiratory line was occluded for less than 500 </w:t>
            </w:r>
            <w:proofErr w:type="spellStart"/>
            <w:r w:rsidRPr="00FB2FEF">
              <w:rPr>
                <w:sz w:val="18"/>
                <w:szCs w:val="18"/>
                <w:lang w:val="en-GB"/>
              </w:rPr>
              <w:t>ms</w:t>
            </w:r>
            <w:proofErr w:type="spellEnd"/>
            <w:r w:rsidRPr="00FB2FEF">
              <w:rPr>
                <w:sz w:val="18"/>
                <w:szCs w:val="18"/>
                <w:lang w:val="en-GB"/>
              </w:rPr>
              <w:t xml:space="preserve"> at intervals of more than 15 s.</w:t>
            </w:r>
          </w:p>
          <w:p w14:paraId="27579366"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three measurements not falling outside twice the standard error.</w:t>
            </w:r>
          </w:p>
        </w:tc>
        <w:tc>
          <w:tcPr>
            <w:tcW w:w="531" w:type="pct"/>
          </w:tcPr>
          <w:p w14:paraId="65BE83F9" w14:textId="77777777" w:rsidR="006132D9" w:rsidRPr="00FB2FEF" w:rsidRDefault="006132D9" w:rsidP="00CE2873">
            <w:pPr>
              <w:rPr>
                <w:sz w:val="18"/>
                <w:szCs w:val="18"/>
                <w:lang w:val="en-GB"/>
              </w:rPr>
            </w:pPr>
            <w:r w:rsidRPr="00FB2FEF">
              <w:rPr>
                <w:sz w:val="18"/>
                <w:szCs w:val="18"/>
                <w:lang w:val="en-GB"/>
              </w:rPr>
              <w:t xml:space="preserve">Ability to complete the 1-h trial or to complete the trial without presenting </w:t>
            </w:r>
            <w:proofErr w:type="spellStart"/>
            <w:r w:rsidRPr="00FB2FEF">
              <w:rPr>
                <w:sz w:val="18"/>
                <w:szCs w:val="18"/>
                <w:lang w:val="en-GB"/>
              </w:rPr>
              <w:t>siqns</w:t>
            </w:r>
            <w:proofErr w:type="spellEnd"/>
            <w:r w:rsidRPr="00FB2FEF">
              <w:rPr>
                <w:sz w:val="18"/>
                <w:szCs w:val="18"/>
                <w:lang w:val="en-GB"/>
              </w:rPr>
              <w:t xml:space="preserve"> of cardiorespiratory distress within 48h of discontinuation from </w:t>
            </w:r>
            <w:proofErr w:type="spellStart"/>
            <w:r w:rsidRPr="00FB2FEF">
              <w:rPr>
                <w:sz w:val="18"/>
                <w:szCs w:val="18"/>
                <w:lang w:val="en-GB"/>
              </w:rPr>
              <w:t>MV</w:t>
            </w:r>
            <w:r w:rsidRPr="00FB2FEF">
              <w:rPr>
                <w:sz w:val="18"/>
                <w:szCs w:val="18"/>
                <w:vertAlign w:val="superscript"/>
                <w:lang w:val="en-GB"/>
              </w:rPr>
              <w:t>a</w:t>
            </w:r>
            <w:proofErr w:type="spellEnd"/>
          </w:p>
        </w:tc>
      </w:tr>
      <w:tr w:rsidR="001F6CAB" w:rsidRPr="00FB2FEF" w14:paraId="0A3EBFE7" w14:textId="77777777" w:rsidTr="0044504D">
        <w:tc>
          <w:tcPr>
            <w:tcW w:w="354" w:type="pct"/>
          </w:tcPr>
          <w:p w14:paraId="375D3550" w14:textId="77777777" w:rsidR="006132D9" w:rsidRPr="00FB2FEF" w:rsidRDefault="006132D9" w:rsidP="00CE2873">
            <w:pPr>
              <w:rPr>
                <w:sz w:val="18"/>
                <w:szCs w:val="18"/>
                <w:lang w:val="en-GB"/>
              </w:rPr>
            </w:pPr>
            <w:proofErr w:type="spellStart"/>
            <w:r w:rsidRPr="00FB2FEF">
              <w:rPr>
                <w:sz w:val="18"/>
                <w:szCs w:val="18"/>
                <w:lang w:val="en-GB"/>
              </w:rPr>
              <w:t>Thabet</w:t>
            </w:r>
            <w:proofErr w:type="spellEnd"/>
            <w:r w:rsidRPr="00FB2FEF">
              <w:rPr>
                <w:sz w:val="18"/>
                <w:szCs w:val="18"/>
                <w:lang w:val="en-GB"/>
              </w:rPr>
              <w:t xml:space="preserve"> </w:t>
            </w:r>
          </w:p>
          <w:p w14:paraId="0DD3150F" w14:textId="595C2341" w:rsidR="006132D9" w:rsidRPr="00FB2FEF" w:rsidRDefault="006132D9" w:rsidP="00CE2873">
            <w:pPr>
              <w:ind w:right="-199"/>
              <w:rPr>
                <w:sz w:val="18"/>
                <w:szCs w:val="18"/>
                <w:lang w:val="en-GB"/>
              </w:rPr>
            </w:pPr>
            <w:r w:rsidRPr="00FB2FEF">
              <w:rPr>
                <w:sz w:val="18"/>
                <w:szCs w:val="18"/>
                <w:lang w:val="en-GB"/>
              </w:rPr>
              <w:t>2020</w:t>
            </w:r>
            <w:r w:rsidRPr="00FB2FEF">
              <w:rPr>
                <w:sz w:val="18"/>
                <w:szCs w:val="18"/>
                <w:vertAlign w:val="superscript"/>
                <w:lang w:val="en-GB"/>
              </w:rPr>
              <w:fldChar w:fldCharType="begin"/>
            </w:r>
            <w:r w:rsidRPr="00FB2FEF">
              <w:rPr>
                <w:sz w:val="18"/>
                <w:szCs w:val="18"/>
                <w:vertAlign w:val="superscript"/>
                <w:lang w:val="en-GB"/>
              </w:rPr>
              <w:instrText xml:space="preserve"> ADDIN EN.CITE &lt;EndNote&gt;&lt;Cite&gt;&lt;Author&gt;Thabet&lt;/Author&gt;&lt;Year&gt;2020&lt;/Year&gt;&lt;RecNum&gt;330&lt;/RecNum&gt;&lt;DisplayText&gt;[65]&lt;/DisplayText&gt;&lt;record&gt;&lt;rec-number&gt;330&lt;/rec-number&gt;&lt;foreign-keys&gt;&lt;key app="EN" db-id="zwdsx2sx190apyezss95pw2jdwsdd9052asd" timestamp="1642763379"&gt;330&lt;/key&gt;&lt;/foreign-keys&gt;&lt;ref-type name="Journal Article"&gt;17&lt;/ref-type&gt;&lt;contributors&gt;&lt;authors&gt;&lt;author&gt;Thabet, D.&lt;/author&gt;&lt;author&gt;Makhlouf, H. A.&lt;/author&gt;&lt;author&gt;Hasan, A. A.&lt;/author&gt;&lt;author&gt;Ghanem, M. A.&lt;/author&gt;&lt;/authors&gt;&lt;/contributors&gt;&lt;titles&gt;&lt;title&gt;Are diaphragmatic indices assessed by ultrasound good predictors of weaning outcome in mechanically ventilated respiratory patients?&lt;/title&gt;&lt;secondary-title&gt;The Egyptian Journal of Chest Diseases and Tuberculosis&lt;/secondary-title&gt;&lt;short-title&gt;Are diaphragmatic indices assessed by ultrasound good predictors of weaning outcome in mechanically ventilated respiratory patients?&lt;/short-title&gt;&lt;/titles&gt;&lt;pages&gt;681-687&lt;/pages&gt;&lt;volume&gt;69&lt;/volume&gt;&lt;number&gt;4&lt;/number&gt;&lt;dates&gt;&lt;year&gt;2020&lt;/year&gt;&lt;/dates&gt;&lt;urls&gt;&lt;related-urls&gt;&lt;url&gt;http://www.ejcdt.eg.net/article.asp?issn=0422-7638&lt;/url&gt;&lt;/related-urls&gt;&lt;/urls&gt;&lt;electronic-resource-num&gt;10.4103/ejcdt.ejcdt_45_20&lt;/electronic-resource-num&gt;&lt;/record&gt;&lt;/Cite&gt;&lt;/EndNote&gt;</w:instrText>
            </w:r>
            <w:r w:rsidRPr="00FB2FEF">
              <w:rPr>
                <w:sz w:val="18"/>
                <w:szCs w:val="18"/>
                <w:vertAlign w:val="superscript"/>
                <w:lang w:val="en-GB"/>
              </w:rPr>
              <w:fldChar w:fldCharType="separate"/>
            </w:r>
            <w:r w:rsidRPr="00FB2FEF">
              <w:rPr>
                <w:noProof/>
                <w:sz w:val="18"/>
                <w:szCs w:val="18"/>
                <w:vertAlign w:val="superscript"/>
                <w:lang w:val="en-GB"/>
              </w:rPr>
              <w:t>[65]</w:t>
            </w:r>
            <w:r w:rsidRPr="00FB2FEF">
              <w:rPr>
                <w:sz w:val="18"/>
                <w:szCs w:val="18"/>
                <w:vertAlign w:val="superscript"/>
                <w:lang w:val="en-GB"/>
              </w:rPr>
              <w:fldChar w:fldCharType="end"/>
            </w:r>
          </w:p>
        </w:tc>
        <w:tc>
          <w:tcPr>
            <w:tcW w:w="309" w:type="pct"/>
          </w:tcPr>
          <w:p w14:paraId="75DB8F80" w14:textId="77777777" w:rsidR="006132D9" w:rsidRPr="00FB2FEF" w:rsidRDefault="006132D9" w:rsidP="00CE2873">
            <w:pPr>
              <w:rPr>
                <w:sz w:val="18"/>
                <w:szCs w:val="18"/>
                <w:lang w:val="en-GB"/>
              </w:rPr>
            </w:pPr>
            <w:r w:rsidRPr="00FB2FEF">
              <w:rPr>
                <w:sz w:val="18"/>
                <w:szCs w:val="18"/>
                <w:lang w:val="en-GB"/>
              </w:rPr>
              <w:t>Egypt</w:t>
            </w:r>
          </w:p>
        </w:tc>
        <w:tc>
          <w:tcPr>
            <w:tcW w:w="354" w:type="pct"/>
          </w:tcPr>
          <w:p w14:paraId="031D2467" w14:textId="77777777" w:rsidR="006132D9" w:rsidRPr="00FB2FEF" w:rsidRDefault="006132D9" w:rsidP="00CE2873">
            <w:pPr>
              <w:rPr>
                <w:sz w:val="18"/>
                <w:szCs w:val="18"/>
                <w:lang w:val="en-GB"/>
              </w:rPr>
            </w:pPr>
            <w:r w:rsidRPr="00FB2FEF">
              <w:rPr>
                <w:sz w:val="18"/>
                <w:szCs w:val="18"/>
                <w:lang w:val="en-GB"/>
              </w:rPr>
              <w:t xml:space="preserve">ICU, </w:t>
            </w:r>
            <w:r w:rsidRPr="00FB2FEF">
              <w:rPr>
                <w:sz w:val="18"/>
                <w:szCs w:val="18"/>
                <w:shd w:val="clear" w:color="auto" w:fill="FFFFFF"/>
                <w:lang w:val="en-GB"/>
              </w:rPr>
              <w:t>MV patients</w:t>
            </w:r>
          </w:p>
        </w:tc>
        <w:tc>
          <w:tcPr>
            <w:tcW w:w="302" w:type="pct"/>
          </w:tcPr>
          <w:p w14:paraId="100A437C" w14:textId="77777777" w:rsidR="006132D9" w:rsidRPr="00FB2FEF" w:rsidRDefault="006132D9" w:rsidP="00CE2873">
            <w:pPr>
              <w:rPr>
                <w:sz w:val="18"/>
                <w:szCs w:val="18"/>
                <w:lang w:val="en-GB"/>
              </w:rPr>
            </w:pPr>
            <w:r w:rsidRPr="00FB2FEF">
              <w:rPr>
                <w:sz w:val="18"/>
                <w:szCs w:val="18"/>
                <w:lang w:val="en-GB"/>
              </w:rPr>
              <w:t>40</w:t>
            </w:r>
          </w:p>
        </w:tc>
        <w:tc>
          <w:tcPr>
            <w:tcW w:w="351" w:type="pct"/>
          </w:tcPr>
          <w:p w14:paraId="74CBAB23" w14:textId="77777777" w:rsidR="006132D9" w:rsidRPr="00FB2FEF" w:rsidRDefault="006132D9" w:rsidP="00CE2873">
            <w:pPr>
              <w:rPr>
                <w:sz w:val="18"/>
                <w:szCs w:val="18"/>
                <w:lang w:val="en-GB"/>
              </w:rPr>
            </w:pPr>
            <w:r w:rsidRPr="00FB2FEF">
              <w:rPr>
                <w:sz w:val="18"/>
                <w:szCs w:val="18"/>
                <w:lang w:val="en-GB"/>
              </w:rPr>
              <w:t>3.59 cmH</w:t>
            </w:r>
            <w:r w:rsidRPr="00FB2FEF">
              <w:rPr>
                <w:sz w:val="18"/>
                <w:szCs w:val="18"/>
                <w:vertAlign w:val="subscript"/>
                <w:lang w:val="en-GB"/>
              </w:rPr>
              <w:t>2</w:t>
            </w:r>
            <w:r w:rsidRPr="00FB2FEF">
              <w:rPr>
                <w:sz w:val="18"/>
                <w:szCs w:val="18"/>
                <w:lang w:val="en-GB"/>
              </w:rPr>
              <w:t>O</w:t>
            </w:r>
          </w:p>
        </w:tc>
        <w:tc>
          <w:tcPr>
            <w:tcW w:w="897" w:type="pct"/>
          </w:tcPr>
          <w:p w14:paraId="44714C4F" w14:textId="77777777" w:rsidR="006132D9" w:rsidRPr="00FB2FEF" w:rsidRDefault="006132D9" w:rsidP="00CE2873">
            <w:pPr>
              <w:shd w:val="clear" w:color="auto" w:fill="FFFFFF"/>
              <w:rPr>
                <w:sz w:val="18"/>
                <w:szCs w:val="18"/>
                <w:lang w:val="en-GB"/>
              </w:rPr>
            </w:pPr>
            <w:r w:rsidRPr="00FB2FEF">
              <w:rPr>
                <w:sz w:val="18"/>
                <w:szCs w:val="18"/>
                <w:lang w:val="en-GB"/>
              </w:rPr>
              <w:t>- Puritan-Bennett ventilator (NPB 840; Puritan Bennett/Covidien, Carlsbad, California, USA)</w:t>
            </w:r>
          </w:p>
        </w:tc>
        <w:tc>
          <w:tcPr>
            <w:tcW w:w="1901" w:type="pct"/>
          </w:tcPr>
          <w:p w14:paraId="4989506F"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33DF9515"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during PEEP &lt; 5cmH</w:t>
            </w:r>
            <w:r w:rsidRPr="00FB2FEF">
              <w:rPr>
                <w:sz w:val="18"/>
                <w:szCs w:val="18"/>
                <w:vertAlign w:val="subscript"/>
                <w:lang w:val="en-GB"/>
              </w:rPr>
              <w:t>2</w:t>
            </w:r>
            <w:r w:rsidRPr="00FB2FEF">
              <w:rPr>
                <w:sz w:val="18"/>
                <w:szCs w:val="18"/>
                <w:lang w:val="en-GB"/>
              </w:rPr>
              <w:t>0, PS = 8cmH</w:t>
            </w:r>
            <w:r w:rsidRPr="00FB2FEF">
              <w:rPr>
                <w:sz w:val="18"/>
                <w:szCs w:val="18"/>
                <w:vertAlign w:val="subscript"/>
                <w:lang w:val="en-GB"/>
              </w:rPr>
              <w:t>2</w:t>
            </w:r>
            <w:r w:rsidRPr="00FB2FEF">
              <w:rPr>
                <w:sz w:val="18"/>
                <w:szCs w:val="18"/>
                <w:lang w:val="en-GB"/>
              </w:rPr>
              <w:t>0.</w:t>
            </w:r>
          </w:p>
          <w:p w14:paraId="2367098B" w14:textId="77777777" w:rsidR="006132D9" w:rsidRPr="00FB2FEF" w:rsidRDefault="006132D9" w:rsidP="00CE2873">
            <w:pPr>
              <w:autoSpaceDE w:val="0"/>
              <w:autoSpaceDN w:val="0"/>
              <w:adjustRightInd w:val="0"/>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P0.1 was measured using the ventilator software</w:t>
            </w:r>
          </w:p>
          <w:p w14:paraId="42E5D4D7" w14:textId="77777777" w:rsidR="006132D9" w:rsidRPr="00FB2FEF" w:rsidRDefault="006132D9" w:rsidP="00CE2873">
            <w:pPr>
              <w:rPr>
                <w:sz w:val="18"/>
                <w:szCs w:val="18"/>
                <w:shd w:val="clear" w:color="auto" w:fill="FFFFFF"/>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five measurements.</w:t>
            </w:r>
          </w:p>
        </w:tc>
        <w:tc>
          <w:tcPr>
            <w:tcW w:w="531" w:type="pct"/>
          </w:tcPr>
          <w:p w14:paraId="0623108E" w14:textId="77777777" w:rsidR="006132D9" w:rsidRPr="00FB2FEF" w:rsidRDefault="006132D9" w:rsidP="00CE2873">
            <w:pPr>
              <w:rPr>
                <w:sz w:val="18"/>
                <w:szCs w:val="18"/>
                <w:lang w:val="en-GB"/>
              </w:rPr>
            </w:pPr>
            <w:r w:rsidRPr="00FB2FEF">
              <w:rPr>
                <w:sz w:val="18"/>
                <w:szCs w:val="18"/>
                <w:lang w:val="en-GB"/>
              </w:rPr>
              <w:t xml:space="preserve">Patients who did not require any re-use of MV, either invasive or </w:t>
            </w:r>
            <w:proofErr w:type="spellStart"/>
            <w:r w:rsidRPr="00FB2FEF">
              <w:rPr>
                <w:sz w:val="18"/>
                <w:szCs w:val="18"/>
                <w:lang w:val="en-GB"/>
              </w:rPr>
              <w:t>noninvasive</w:t>
            </w:r>
            <w:proofErr w:type="spellEnd"/>
            <w:r w:rsidRPr="00FB2FEF">
              <w:rPr>
                <w:sz w:val="18"/>
                <w:szCs w:val="18"/>
                <w:lang w:val="en-GB"/>
              </w:rPr>
              <w:t>, ≥ 48h</w:t>
            </w:r>
          </w:p>
        </w:tc>
      </w:tr>
      <w:tr w:rsidR="001F6CAB" w:rsidRPr="00FB2FEF" w14:paraId="4A77DF67" w14:textId="77777777" w:rsidTr="0044504D">
        <w:tc>
          <w:tcPr>
            <w:tcW w:w="354" w:type="pct"/>
          </w:tcPr>
          <w:p w14:paraId="2454A9C2" w14:textId="1903D82F" w:rsidR="006132D9" w:rsidRPr="00FB2FEF" w:rsidRDefault="006132D9" w:rsidP="00CE2873">
            <w:pPr>
              <w:ind w:right="-199"/>
              <w:rPr>
                <w:sz w:val="18"/>
                <w:szCs w:val="18"/>
                <w:lang w:val="en-GB"/>
              </w:rPr>
            </w:pPr>
            <w:proofErr w:type="spellStart"/>
            <w:r w:rsidRPr="00FB2FEF">
              <w:rPr>
                <w:sz w:val="18"/>
                <w:szCs w:val="18"/>
                <w:lang w:val="nl-BE"/>
              </w:rPr>
              <w:t>Vallverdu</w:t>
            </w:r>
            <w:proofErr w:type="spellEnd"/>
            <w:r w:rsidRPr="00FB2FEF">
              <w:rPr>
                <w:sz w:val="18"/>
                <w:szCs w:val="18"/>
                <w:lang w:val="nl-BE"/>
              </w:rPr>
              <w:t xml:space="preserve"> 1998</w:t>
            </w:r>
            <w:r w:rsidRPr="00FB2FEF">
              <w:rPr>
                <w:sz w:val="18"/>
                <w:szCs w:val="18"/>
                <w:vertAlign w:val="superscript"/>
                <w:lang w:val="en-GB"/>
              </w:rPr>
              <w:fldChar w:fldCharType="begin">
                <w:fldData xml:space="preserve">PEVuZE5vdGU+PENpdGU+PEF1dGhvcj5WYWxsdmVyZMO6PC9BdXRob3I+PFllYXI+MTk5ODwvWWVh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</w:fldData>
              </w:fldChar>
            </w:r>
            <w:r w:rsidRPr="00FB2FEF">
              <w:rPr>
                <w:sz w:val="18"/>
                <w:szCs w:val="18"/>
                <w:vertAlign w:val="superscript"/>
                <w:lang w:val="en-GB"/>
              </w:rPr>
              <w:instrText xml:space="preserve"> ADDIN EN.CITE </w:instrText>
            </w:r>
            <w:r w:rsidRPr="00FB2FEF">
              <w:rPr>
                <w:sz w:val="18"/>
                <w:szCs w:val="18"/>
                <w:vertAlign w:val="superscript"/>
                <w:lang w:val="en-GB"/>
              </w:rPr>
              <w:fldChar w:fldCharType="begin">
                <w:fldData xml:space="preserve">PEVuZE5vdGU+PENpdGU+PEF1dGhvcj5WYWxsdmVyZMO6PC9BdXRob3I+PFllYXI+MTk5ODwvWWVh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</w:fldData>
              </w:fldChar>
            </w:r>
            <w:r w:rsidRPr="00FB2FEF">
              <w:rPr>
                <w:sz w:val="18"/>
                <w:szCs w:val="18"/>
                <w:vertAlign w:val="superscript"/>
                <w:lang w:val="en-GB"/>
              </w:rPr>
              <w:instrText xml:space="preserve"> ADDIN EN.CITE.DATA </w:instrText>
            </w:r>
            <w:r w:rsidRPr="00FB2FEF">
              <w:rPr>
                <w:sz w:val="18"/>
                <w:szCs w:val="18"/>
                <w:vertAlign w:val="superscript"/>
                <w:lang w:val="en-GB"/>
              </w:rPr>
            </w:r>
            <w:r w:rsidRPr="00FB2FEF">
              <w:rPr>
                <w:sz w:val="18"/>
                <w:szCs w:val="18"/>
                <w:vertAlign w:val="superscript"/>
                <w:lang w:val="en-GB"/>
              </w:rPr>
              <w:fldChar w:fldCharType="end"/>
            </w:r>
            <w:r w:rsidRPr="00FB2FEF">
              <w:rPr>
                <w:sz w:val="18"/>
                <w:szCs w:val="18"/>
                <w:vertAlign w:val="superscript"/>
                <w:lang w:val="en-GB"/>
              </w:rPr>
            </w:r>
            <w:r w:rsidRPr="00FB2FEF">
              <w:rPr>
                <w:sz w:val="18"/>
                <w:szCs w:val="18"/>
                <w:vertAlign w:val="superscript"/>
                <w:lang w:val="en-GB"/>
              </w:rPr>
              <w:fldChar w:fldCharType="separate"/>
            </w:r>
            <w:r w:rsidRPr="00FB2FEF">
              <w:rPr>
                <w:noProof/>
                <w:sz w:val="18"/>
                <w:szCs w:val="18"/>
                <w:vertAlign w:val="superscript"/>
                <w:lang w:val="en-GB"/>
              </w:rPr>
              <w:t>[93]</w:t>
            </w:r>
            <w:r w:rsidRPr="00FB2FEF">
              <w:rPr>
                <w:sz w:val="18"/>
                <w:szCs w:val="18"/>
                <w:vertAlign w:val="superscript"/>
                <w:lang w:val="en-GB"/>
              </w:rPr>
              <w:fldChar w:fldCharType="end"/>
            </w:r>
          </w:p>
        </w:tc>
        <w:tc>
          <w:tcPr>
            <w:tcW w:w="309" w:type="pct"/>
          </w:tcPr>
          <w:p w14:paraId="5F012ABA" w14:textId="77777777" w:rsidR="006132D9" w:rsidRPr="00FB2FEF" w:rsidRDefault="006132D9" w:rsidP="00CE2873">
            <w:pPr>
              <w:rPr>
                <w:sz w:val="18"/>
                <w:szCs w:val="18"/>
                <w:lang w:val="en-GB"/>
              </w:rPr>
            </w:pPr>
            <w:r w:rsidRPr="00FB2FEF">
              <w:rPr>
                <w:sz w:val="18"/>
                <w:szCs w:val="18"/>
                <w:lang w:val="en-GB"/>
              </w:rPr>
              <w:t>Spain</w:t>
            </w:r>
          </w:p>
        </w:tc>
        <w:tc>
          <w:tcPr>
            <w:tcW w:w="354" w:type="pct"/>
          </w:tcPr>
          <w:p w14:paraId="4AD104B3" w14:textId="77777777" w:rsidR="006132D9" w:rsidRPr="00FB2FEF" w:rsidRDefault="006132D9" w:rsidP="00CE2873">
            <w:pPr>
              <w:rPr>
                <w:sz w:val="18"/>
                <w:szCs w:val="18"/>
                <w:lang w:val="en-GB"/>
              </w:rPr>
            </w:pPr>
            <w:r w:rsidRPr="00FB2FEF">
              <w:rPr>
                <w:sz w:val="18"/>
                <w:szCs w:val="18"/>
                <w:lang w:val="en-GB"/>
              </w:rPr>
              <w:t>MICU and SICU, MV patients ready to wean</w:t>
            </w:r>
          </w:p>
        </w:tc>
        <w:tc>
          <w:tcPr>
            <w:tcW w:w="302" w:type="pct"/>
          </w:tcPr>
          <w:p w14:paraId="4FAE2CC8" w14:textId="77777777" w:rsidR="006132D9" w:rsidRPr="00FB2FEF" w:rsidRDefault="006132D9" w:rsidP="00CE2873">
            <w:pPr>
              <w:rPr>
                <w:sz w:val="18"/>
                <w:szCs w:val="18"/>
                <w:lang w:val="en-GB"/>
              </w:rPr>
            </w:pPr>
            <w:r w:rsidRPr="00FB2FEF">
              <w:rPr>
                <w:sz w:val="18"/>
                <w:szCs w:val="18"/>
                <w:lang w:val="en-GB"/>
              </w:rPr>
              <w:t>217</w:t>
            </w:r>
          </w:p>
        </w:tc>
        <w:tc>
          <w:tcPr>
            <w:tcW w:w="351" w:type="pct"/>
          </w:tcPr>
          <w:p w14:paraId="67F8C1C1" w14:textId="77777777" w:rsidR="006132D9" w:rsidRPr="00FB2FEF" w:rsidRDefault="006132D9" w:rsidP="00CE2873">
            <w:pPr>
              <w:rPr>
                <w:sz w:val="18"/>
                <w:szCs w:val="18"/>
                <w:lang w:val="en-GB"/>
              </w:rPr>
            </w:pPr>
            <w:r w:rsidRPr="00FB2FEF">
              <w:rPr>
                <w:sz w:val="18"/>
                <w:szCs w:val="18"/>
                <w:lang w:val="en-GB"/>
              </w:rPr>
              <w:t>4.5 cmH2O</w:t>
            </w:r>
          </w:p>
        </w:tc>
        <w:tc>
          <w:tcPr>
            <w:tcW w:w="897" w:type="pct"/>
          </w:tcPr>
          <w:p w14:paraId="4D2E05CB" w14:textId="77777777" w:rsidR="006132D9" w:rsidRPr="00FB2FEF" w:rsidRDefault="006132D9" w:rsidP="00CE2873">
            <w:pPr>
              <w:shd w:val="clear" w:color="auto" w:fill="FFFFFF"/>
              <w:rPr>
                <w:sz w:val="18"/>
                <w:szCs w:val="18"/>
                <w:lang w:val="en-GB"/>
              </w:rPr>
            </w:pPr>
            <w:r w:rsidRPr="00FB2FEF">
              <w:rPr>
                <w:sz w:val="18"/>
                <w:szCs w:val="18"/>
                <w:lang w:val="en-GB"/>
              </w:rPr>
              <w:t xml:space="preserve">- </w:t>
            </w:r>
            <w:proofErr w:type="spellStart"/>
            <w:r w:rsidRPr="00FB2FEF">
              <w:rPr>
                <w:sz w:val="18"/>
                <w:szCs w:val="18"/>
                <w:lang w:val="en-GB"/>
              </w:rPr>
              <w:t>Fleisch</w:t>
            </w:r>
            <w:proofErr w:type="spellEnd"/>
            <w:r w:rsidRPr="00FB2FEF">
              <w:rPr>
                <w:sz w:val="18"/>
                <w:szCs w:val="18"/>
                <w:lang w:val="en-GB"/>
              </w:rPr>
              <w:t xml:space="preserve"> no. 2 pneumotachograph (</w:t>
            </w:r>
            <w:proofErr w:type="spellStart"/>
            <w:r w:rsidRPr="00FB2FEF">
              <w:rPr>
                <w:sz w:val="18"/>
                <w:szCs w:val="18"/>
                <w:lang w:val="en-GB"/>
              </w:rPr>
              <w:t>Metabo</w:t>
            </w:r>
            <w:proofErr w:type="spellEnd"/>
            <w:r w:rsidRPr="00FB2FEF">
              <w:rPr>
                <w:sz w:val="18"/>
                <w:szCs w:val="18"/>
                <w:lang w:val="en-GB"/>
              </w:rPr>
              <w:t xml:space="preserve">, </w:t>
            </w:r>
            <w:proofErr w:type="spellStart"/>
            <w:r w:rsidRPr="00FB2FEF">
              <w:rPr>
                <w:sz w:val="18"/>
                <w:szCs w:val="18"/>
                <w:lang w:val="en-GB"/>
              </w:rPr>
              <w:t>Epalinges</w:t>
            </w:r>
            <w:proofErr w:type="spellEnd"/>
            <w:r w:rsidRPr="00FB2FEF">
              <w:rPr>
                <w:sz w:val="18"/>
                <w:szCs w:val="18"/>
                <w:lang w:val="en-GB"/>
              </w:rPr>
              <w:t>, Switzerland) connected to an unidirectional valve (Hans Rudolph, Kansas City, MO) and to a differential pressure transducer (</w:t>
            </w:r>
            <w:proofErr w:type="spellStart"/>
            <w:r w:rsidRPr="00FB2FEF">
              <w:rPr>
                <w:sz w:val="18"/>
                <w:szCs w:val="18"/>
                <w:lang w:val="en-GB"/>
              </w:rPr>
              <w:t>Validyne</w:t>
            </w:r>
            <w:proofErr w:type="spellEnd"/>
            <w:r w:rsidRPr="00FB2FEF">
              <w:rPr>
                <w:sz w:val="18"/>
                <w:szCs w:val="18"/>
                <w:lang w:val="en-GB"/>
              </w:rPr>
              <w:t xml:space="preserve"> MP45 6 225 cm H2O)</w:t>
            </w:r>
          </w:p>
        </w:tc>
        <w:tc>
          <w:tcPr>
            <w:tcW w:w="1901" w:type="pct"/>
          </w:tcPr>
          <w:p w14:paraId="79A1202C" w14:textId="77777777" w:rsidR="006132D9" w:rsidRPr="00FB2FEF" w:rsidRDefault="006132D9" w:rsidP="00CE2873">
            <w:pPr>
              <w:rPr>
                <w:sz w:val="18"/>
                <w:szCs w:val="18"/>
                <w:lang w:val="fr-FR"/>
              </w:rPr>
            </w:pPr>
            <w:r w:rsidRPr="00FB2FEF">
              <w:rPr>
                <w:sz w:val="18"/>
                <w:szCs w:val="18"/>
                <w:lang w:val="fr-FR"/>
              </w:rPr>
              <w:t xml:space="preserve">- </w:t>
            </w:r>
            <w:r w:rsidRPr="00FB2FEF">
              <w:rPr>
                <w:sz w:val="18"/>
                <w:szCs w:val="18"/>
                <w:u w:val="single"/>
                <w:lang w:val="fr-FR"/>
              </w:rPr>
              <w:t>Patient position</w:t>
            </w:r>
            <w:r w:rsidRPr="00FB2FEF">
              <w:rPr>
                <w:sz w:val="18"/>
                <w:szCs w:val="18"/>
                <w:lang w:val="fr-FR"/>
              </w:rPr>
              <w:t xml:space="preserve">: </w:t>
            </w:r>
            <w:proofErr w:type="spellStart"/>
            <w:r w:rsidRPr="00FB2FEF">
              <w:rPr>
                <w:sz w:val="18"/>
                <w:szCs w:val="18"/>
                <w:lang w:val="fr-FR"/>
              </w:rPr>
              <w:t>supine</w:t>
            </w:r>
            <w:proofErr w:type="spellEnd"/>
            <w:r w:rsidRPr="00FB2FEF">
              <w:rPr>
                <w:sz w:val="18"/>
                <w:szCs w:val="18"/>
                <w:lang w:val="fr-FR"/>
              </w:rPr>
              <w:t xml:space="preserve"> position (30 ˚- 45˚).</w:t>
            </w:r>
          </w:p>
          <w:p w14:paraId="355C399C"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Timepoint of measurement:</w:t>
            </w:r>
            <w:r w:rsidRPr="00FB2FEF">
              <w:rPr>
                <w:sz w:val="18"/>
                <w:szCs w:val="18"/>
                <w:lang w:val="en-GB"/>
              </w:rPr>
              <w:t xml:space="preserve"> during a 2h T-piece trial.</w:t>
            </w:r>
          </w:p>
          <w:p w14:paraId="2E1AF8CE" w14:textId="77777777" w:rsidR="006132D9" w:rsidRPr="00FB2FEF" w:rsidRDefault="006132D9" w:rsidP="00CE2873">
            <w:pPr>
              <w:rPr>
                <w:sz w:val="18"/>
                <w:szCs w:val="18"/>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selective occlusions in the inspiratory limb by manually inflating a latex balloon during expiration.</w:t>
            </w:r>
          </w:p>
          <w:p w14:paraId="5BC7B639" w14:textId="77777777" w:rsidR="006132D9" w:rsidRPr="00FB2FEF" w:rsidRDefault="006132D9" w:rsidP="00CE2873">
            <w:pPr>
              <w:rPr>
                <w:sz w:val="18"/>
                <w:szCs w:val="18"/>
                <w:lang w:val="en-GB"/>
              </w:rPr>
            </w:pPr>
            <w:r w:rsidRPr="00FB2FEF">
              <w:rPr>
                <w:sz w:val="18"/>
                <w:szCs w:val="18"/>
                <w:lang w:val="en-GB"/>
              </w:rPr>
              <w:t xml:space="preserve">- </w:t>
            </w:r>
            <w:r w:rsidRPr="00FB2FEF">
              <w:rPr>
                <w:sz w:val="18"/>
                <w:szCs w:val="18"/>
                <w:u w:val="single"/>
                <w:lang w:val="en-GB"/>
              </w:rPr>
              <w:t>Number of measurements</w:t>
            </w:r>
            <w:r w:rsidRPr="00FB2FEF">
              <w:rPr>
                <w:sz w:val="18"/>
                <w:szCs w:val="18"/>
                <w:lang w:val="en-GB"/>
              </w:rPr>
              <w:t>: average of five measurements obtained at random during a 60- to 90s periods.</w:t>
            </w:r>
          </w:p>
          <w:p w14:paraId="17A69C2D" w14:textId="77777777" w:rsidR="006132D9" w:rsidRPr="00FB2FEF" w:rsidRDefault="006132D9" w:rsidP="00CE2873">
            <w:pPr>
              <w:rPr>
                <w:sz w:val="18"/>
                <w:szCs w:val="18"/>
                <w:shd w:val="clear" w:color="auto" w:fill="FFFFFF"/>
                <w:lang w:val="en-GB"/>
              </w:rPr>
            </w:pPr>
          </w:p>
        </w:tc>
        <w:tc>
          <w:tcPr>
            <w:tcW w:w="531" w:type="pct"/>
          </w:tcPr>
          <w:p w14:paraId="6DC21A4D" w14:textId="77777777" w:rsidR="006132D9" w:rsidRPr="00FB2FEF" w:rsidRDefault="006132D9" w:rsidP="00CE2873">
            <w:pPr>
              <w:rPr>
                <w:sz w:val="18"/>
                <w:szCs w:val="18"/>
                <w:lang w:val="en-GB"/>
              </w:rPr>
            </w:pPr>
            <w:r w:rsidRPr="00FB2FEF">
              <w:rPr>
                <w:sz w:val="18"/>
                <w:szCs w:val="18"/>
                <w:lang w:val="en-GB"/>
              </w:rPr>
              <w:t xml:space="preserve">Sustained SB &gt;48h after </w:t>
            </w:r>
            <w:proofErr w:type="spellStart"/>
            <w:r w:rsidRPr="00FB2FEF">
              <w:rPr>
                <w:sz w:val="18"/>
                <w:szCs w:val="18"/>
                <w:lang w:val="en-GB"/>
              </w:rPr>
              <w:t>extubation</w:t>
            </w:r>
            <w:proofErr w:type="spellEnd"/>
          </w:p>
        </w:tc>
      </w:tr>
      <w:tr w:rsidR="006132D9" w:rsidRPr="00FB2FEF" w14:paraId="002DCF11" w14:textId="77777777" w:rsidTr="0044504D">
        <w:tc>
          <w:tcPr>
            <w:tcW w:w="5000" w:type="pct"/>
            <w:gridSpan w:val="8"/>
          </w:tcPr>
          <w:p w14:paraId="15DC2003" w14:textId="77777777" w:rsidR="00A308A0" w:rsidRPr="00FB2FEF" w:rsidRDefault="006132D9" w:rsidP="00CE2873">
            <w:pPr>
              <w:tabs>
                <w:tab w:val="left" w:pos="996"/>
              </w:tabs>
              <w:rPr>
                <w:sz w:val="18"/>
                <w:szCs w:val="18"/>
                <w:lang w:val="en-GB"/>
              </w:rPr>
            </w:pPr>
            <w:r w:rsidRPr="00FB2FEF">
              <w:rPr>
                <w:sz w:val="18"/>
                <w:szCs w:val="18"/>
                <w:vertAlign w:val="superscript"/>
                <w:lang w:val="en-GB"/>
              </w:rPr>
              <w:t xml:space="preserve">a </w:t>
            </w:r>
            <w:r w:rsidRPr="00FB2FEF">
              <w:rPr>
                <w:sz w:val="18"/>
                <w:szCs w:val="18"/>
                <w:lang w:val="en-GB"/>
              </w:rPr>
              <w:t>: Absence of weaning failure was considered as weaning success. *: Confusion matrix was directly extracted from the data reported in the published study instead of calculated based on the sensitivity, specificity and prevalence. †: Threshold corresponding to the median threshold of the other included studies reporting on the same assessment and target condition. This threshold was used to extract the confusion matrix after obtainment of the raw data from the authors when not retrievable from the papers.</w:t>
            </w:r>
          </w:p>
          <w:p w14:paraId="4A94ACDF" w14:textId="6F97ED19" w:rsidR="00A308A0" w:rsidRPr="00FB2FEF" w:rsidRDefault="00527E04" w:rsidP="00CE2873">
            <w:pPr>
              <w:tabs>
                <w:tab w:val="left" w:pos="996"/>
              </w:tabs>
              <w:rPr>
                <w:sz w:val="18"/>
                <w:szCs w:val="18"/>
                <w:lang w:val="en-GB"/>
              </w:rPr>
            </w:pPr>
            <w:r w:rsidRPr="00FB2FEF">
              <w:rPr>
                <w:b/>
                <w:sz w:val="18"/>
                <w:szCs w:val="18"/>
                <w:vertAlign w:val="superscript"/>
                <w:lang w:val="en-GB"/>
              </w:rPr>
              <w:t>b</w:t>
            </w:r>
            <w:r w:rsidRPr="00FB2FEF">
              <w:rPr>
                <w:b/>
                <w:sz w:val="18"/>
                <w:szCs w:val="18"/>
                <w:lang w:val="en-GB"/>
              </w:rPr>
              <w:t xml:space="preserve">: </w:t>
            </w:r>
            <w:r w:rsidRPr="00FB2FEF">
              <w:rPr>
                <w:sz w:val="18"/>
                <w:szCs w:val="18"/>
                <w:shd w:val="clear" w:color="auto" w:fill="FFFFFF"/>
              </w:rPr>
              <w:t xml:space="preserve">Weaning definitions: Four studies did not report the definition of weaning success or failure, while three studies defined weaning success as patients weaned successfully after the first SBT. Eighty-one studies defined weaning success as either a pre-defined period of spontaneous breathing, not being re-intubated or not requiring any mechanical ventilation after </w:t>
            </w:r>
            <w:proofErr w:type="spellStart"/>
            <w:r w:rsidRPr="00FB2FEF">
              <w:rPr>
                <w:sz w:val="18"/>
                <w:szCs w:val="18"/>
                <w:shd w:val="clear" w:color="auto" w:fill="FFFFFF"/>
              </w:rPr>
              <w:t>extubation</w:t>
            </w:r>
            <w:proofErr w:type="spellEnd"/>
            <w:r w:rsidRPr="00FB2FEF">
              <w:rPr>
                <w:sz w:val="18"/>
                <w:szCs w:val="18"/>
                <w:shd w:val="clear" w:color="auto" w:fill="FFFFFF"/>
              </w:rPr>
              <w:t xml:space="preserve">. This period was mostly defined as 48h (n=66 studies), as 24h in 6 studies, between 3 to 7 days in 9 studies and one study did not specify. Sixteen studies mentioned that the use of NIV was not allowed following </w:t>
            </w:r>
            <w:proofErr w:type="spellStart"/>
            <w:r w:rsidRPr="00FB2FEF">
              <w:rPr>
                <w:sz w:val="18"/>
                <w:szCs w:val="18"/>
                <w:shd w:val="clear" w:color="auto" w:fill="FFFFFF"/>
              </w:rPr>
              <w:t>extubation</w:t>
            </w:r>
            <w:proofErr w:type="spellEnd"/>
            <w:r w:rsidR="00B97C89" w:rsidRPr="00FB2FEF">
              <w:rPr>
                <w:sz w:val="18"/>
                <w:szCs w:val="18"/>
                <w:shd w:val="clear" w:color="auto" w:fill="FFFFFF"/>
              </w:rPr>
              <w:t>.</w:t>
            </w:r>
          </w:p>
          <w:p w14:paraId="73C24DC1" w14:textId="1D7C74AC" w:rsidR="006132D9" w:rsidRPr="00FB2FEF" w:rsidRDefault="006132D9" w:rsidP="00CE2873">
            <w:pPr>
              <w:tabs>
                <w:tab w:val="left" w:pos="996"/>
              </w:tabs>
              <w:rPr>
                <w:sz w:val="18"/>
                <w:szCs w:val="18"/>
                <w:lang w:val="en-GB"/>
              </w:rPr>
            </w:pPr>
            <w:r w:rsidRPr="00FB2FEF">
              <w:rPr>
                <w:sz w:val="18"/>
                <w:szCs w:val="18"/>
                <w:lang w:val="en-GB"/>
              </w:rPr>
              <w:t xml:space="preserve"> </w:t>
            </w:r>
            <w:r w:rsidRPr="00FB2FEF">
              <w:rPr>
                <w:i/>
                <w:iCs/>
                <w:sz w:val="18"/>
                <w:szCs w:val="18"/>
                <w:lang w:val="en-GB"/>
              </w:rPr>
              <w:t xml:space="preserve">Abbreviations: </w:t>
            </w:r>
            <w:r w:rsidRPr="00FB2FEF">
              <w:rPr>
                <w:sz w:val="18"/>
                <w:szCs w:val="18"/>
                <w:lang w:val="en-GB"/>
              </w:rPr>
              <w:t xml:space="preserve">ARF: acute respiratory failure, CPAP: continuous positive airway pressure, FRC: functional residual capacity, ICU: general intensive care unit, MICU: medical intensive care unit, MV: mechanically ventilated/mechanical ventilation, NIV: non-invasive ventilation, NIPPV: non-invasive positive pressure ventilation, NR: not reported, RV: residual volume, SB: spontaneous breathing, SBT: spontaneous breathing trial, SICU: surgical intensive care unit, </w:t>
            </w:r>
            <w:r w:rsidRPr="00FB2FEF">
              <w:rPr>
                <w:bCs/>
                <w:sz w:val="18"/>
                <w:szCs w:val="18"/>
                <w:lang w:val="en-GB"/>
              </w:rPr>
              <w:t xml:space="preserve">PEEP: positive end-expiratory pressure, </w:t>
            </w:r>
            <w:r w:rsidRPr="00FB2FEF">
              <w:rPr>
                <w:sz w:val="18"/>
                <w:szCs w:val="18"/>
                <w:lang w:val="en-GB"/>
              </w:rPr>
              <w:t xml:space="preserve">PS: pressure support, COPD: chronic obstructive pulmonary disease, CCU: coronary care unit, EICU: emergency intensive care unit, RICU: respiratory intensive care unit, NICU: </w:t>
            </w:r>
            <w:proofErr w:type="spellStart"/>
            <w:r w:rsidRPr="00FB2FEF">
              <w:rPr>
                <w:sz w:val="18"/>
                <w:szCs w:val="18"/>
                <w:lang w:val="en-GB"/>
              </w:rPr>
              <w:t>neurointensive</w:t>
            </w:r>
            <w:proofErr w:type="spellEnd"/>
            <w:r w:rsidRPr="00FB2FEF">
              <w:rPr>
                <w:sz w:val="18"/>
                <w:szCs w:val="18"/>
                <w:lang w:val="en-GB"/>
              </w:rPr>
              <w:t xml:space="preserve"> care unit. AECOPD: acute exacerbation chronic obstructive pulmonary disease, PSV: pressure support ventilation, TLC: total lung capacity.</w:t>
            </w:r>
          </w:p>
        </w:tc>
      </w:tr>
      <w:bookmarkEnd w:id="2"/>
    </w:tbl>
    <w:p w14:paraId="2CED2FC2" w14:textId="0608CCFA" w:rsidR="006132D9" w:rsidRPr="00FB2FEF" w:rsidRDefault="006132D9" w:rsidP="00845E85">
      <w:pPr>
        <w:tabs>
          <w:tab w:val="left" w:pos="3683"/>
        </w:tabs>
        <w:sectPr w:rsidR="006132D9" w:rsidRPr="00FB2FEF" w:rsidSect="0044504D">
          <w:pgSz w:w="16838" w:h="11906" w:orient="landscape" w:code="9"/>
          <w:pgMar w:top="709" w:right="709" w:bottom="851" w:left="709" w:header="709" w:footer="709" w:gutter="0"/>
          <w:cols w:space="708"/>
          <w:docGrid w:linePitch="360"/>
        </w:sectPr>
      </w:pPr>
    </w:p>
    <w:tbl>
      <w:tblPr>
        <w:tblStyle w:val="GridTable1Light"/>
        <w:tblW w:w="160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40" w:firstRow="0" w:lastRow="1" w:firstColumn="0" w:lastColumn="0" w:noHBand="1" w:noVBand="1"/>
      </w:tblPr>
      <w:tblGrid>
        <w:gridCol w:w="1276"/>
        <w:gridCol w:w="900"/>
        <w:gridCol w:w="1170"/>
        <w:gridCol w:w="990"/>
        <w:gridCol w:w="1080"/>
        <w:gridCol w:w="2970"/>
        <w:gridCol w:w="4554"/>
        <w:gridCol w:w="3121"/>
      </w:tblGrid>
      <w:tr w:rsidR="00D71156" w:rsidRPr="00FB2FEF" w14:paraId="2A560AE7" w14:textId="77777777" w:rsidTr="00A50AC9">
        <w:trPr>
          <w:trHeight w:val="180"/>
        </w:trPr>
        <w:tc>
          <w:tcPr>
            <w:tcW w:w="16061" w:type="dxa"/>
            <w:gridSpan w:val="8"/>
            <w:tcBorders>
              <w:bottom w:val="single" w:sz="12" w:space="0" w:color="auto"/>
            </w:tcBorders>
          </w:tcPr>
          <w:p w14:paraId="593A3D7F" w14:textId="4639EC9C" w:rsidR="00D71156" w:rsidRPr="00FB2FEF" w:rsidRDefault="00D71156" w:rsidP="009D2325">
            <w:pPr>
              <w:pStyle w:val="Heading1"/>
              <w:spacing w:before="0"/>
              <w:rPr>
                <w:lang w:val="en-GB"/>
              </w:rPr>
            </w:pPr>
            <w:bookmarkStart w:id="5" w:name="_Toc156835463"/>
            <w:r w:rsidRPr="00FB2FEF">
              <w:rPr>
                <w:lang w:val="en-GB"/>
              </w:rPr>
              <w:lastRenderedPageBreak/>
              <w:t>Table S</w:t>
            </w:r>
            <w:r w:rsidR="004D1AD8" w:rsidRPr="00FB2FEF">
              <w:rPr>
                <w:lang w:val="en-GB"/>
              </w:rPr>
              <w:t>4</w:t>
            </w:r>
            <w:r w:rsidRPr="00FB2FEF">
              <w:rPr>
                <w:lang w:val="en-GB"/>
              </w:rPr>
              <w:t xml:space="preserve">. Characteristics table of studies investigating </w:t>
            </w:r>
            <w:r w:rsidR="004D1AD8" w:rsidRPr="00FB2FEF">
              <w:rPr>
                <w:lang w:val="en-GB"/>
              </w:rPr>
              <w:t xml:space="preserve">predictive </w:t>
            </w:r>
            <w:r w:rsidRPr="00FB2FEF">
              <w:rPr>
                <w:lang w:val="en-GB"/>
              </w:rPr>
              <w:t>accuracy of the assessment methods not included in the meta-analyses</w:t>
            </w:r>
            <w:bookmarkEnd w:id="5"/>
          </w:p>
        </w:tc>
      </w:tr>
      <w:tr w:rsidR="00D71156" w:rsidRPr="00FB2FEF" w14:paraId="3DBD5346" w14:textId="77777777" w:rsidTr="00A50AC9">
        <w:trPr>
          <w:trHeight w:val="187"/>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41ED0A9F" w14:textId="77777777" w:rsidR="00D71156" w:rsidRPr="00FB2FEF" w:rsidRDefault="00D71156" w:rsidP="00906B9D">
            <w:pPr>
              <w:ind w:right="-173"/>
              <w:rPr>
                <w:sz w:val="18"/>
                <w:szCs w:val="18"/>
                <w:lang w:val="en-GB"/>
              </w:rPr>
            </w:pPr>
            <w:r w:rsidRPr="00FB2FEF">
              <w:rPr>
                <w:rFonts w:cstheme="minorHAnsi"/>
                <w:b/>
                <w:sz w:val="18"/>
                <w:szCs w:val="18"/>
                <w:lang w:val="en-GB"/>
              </w:rPr>
              <w:t xml:space="preserve">Maximal expiratory pressure, </w:t>
            </w:r>
            <w:proofErr w:type="spellStart"/>
            <w:r w:rsidRPr="00FB2FEF">
              <w:rPr>
                <w:rFonts w:cstheme="minorHAnsi"/>
                <w:b/>
                <w:sz w:val="18"/>
                <w:szCs w:val="18"/>
                <w:lang w:val="en-GB"/>
              </w:rPr>
              <w:t>PEmax</w:t>
            </w:r>
            <w:proofErr w:type="spellEnd"/>
          </w:p>
        </w:tc>
      </w:tr>
      <w:tr w:rsidR="00D71156" w:rsidRPr="00FB2FEF" w14:paraId="0101C62C" w14:textId="77777777" w:rsidTr="00A50AC9">
        <w:trPr>
          <w:trHeight w:val="330"/>
        </w:trPr>
        <w:tc>
          <w:tcPr>
            <w:tcW w:w="1276" w:type="dxa"/>
            <w:tcBorders>
              <w:top w:val="single" w:sz="12" w:space="0" w:color="auto"/>
            </w:tcBorders>
          </w:tcPr>
          <w:p w14:paraId="23307248"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149D036F"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6699738B"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27F27A82"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1C528CFE"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25F7B5DB"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Equipment used</w:t>
            </w:r>
          </w:p>
        </w:tc>
        <w:tc>
          <w:tcPr>
            <w:tcW w:w="4554" w:type="dxa"/>
            <w:tcBorders>
              <w:top w:val="single" w:sz="12" w:space="0" w:color="auto"/>
            </w:tcBorders>
          </w:tcPr>
          <w:p w14:paraId="2B085446"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7995C05E"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Definition of weaning success</w:t>
            </w:r>
          </w:p>
        </w:tc>
      </w:tr>
      <w:tr w:rsidR="00D71156" w:rsidRPr="00FB2FEF" w14:paraId="257A0E1F" w14:textId="77777777" w:rsidTr="00906B9D">
        <w:trPr>
          <w:trHeight w:val="850"/>
        </w:trPr>
        <w:tc>
          <w:tcPr>
            <w:tcW w:w="1276" w:type="dxa"/>
          </w:tcPr>
          <w:p w14:paraId="3C1C2861" w14:textId="69EA7FD7" w:rsidR="00D71156" w:rsidRPr="00FB2FEF" w:rsidRDefault="00D71156" w:rsidP="00906B9D">
            <w:pPr>
              <w:ind w:right="-173"/>
              <w:rPr>
                <w:rFonts w:ascii="Calibri" w:hAnsi="Calibri" w:cs="Calibri"/>
                <w:sz w:val="18"/>
                <w:szCs w:val="18"/>
                <w:lang w:val="nl-BE"/>
              </w:rPr>
            </w:pPr>
            <w:r w:rsidRPr="00FB2FEF">
              <w:rPr>
                <w:rFonts w:ascii="Calibri" w:hAnsi="Calibri" w:cs="Calibri"/>
                <w:sz w:val="18"/>
                <w:szCs w:val="18"/>
                <w:lang w:val="nl-BE"/>
              </w:rPr>
              <w:t xml:space="preserve">De </w:t>
            </w:r>
            <w:proofErr w:type="spellStart"/>
            <w:r w:rsidRPr="00FB2FEF">
              <w:rPr>
                <w:rFonts w:ascii="Calibri" w:hAnsi="Calibri" w:cs="Calibri"/>
                <w:sz w:val="18"/>
                <w:szCs w:val="18"/>
                <w:lang w:val="nl-BE"/>
              </w:rPr>
              <w:t>Jonghe</w:t>
            </w:r>
            <w:proofErr w:type="spellEnd"/>
            <w:r w:rsidRPr="00FB2FEF">
              <w:rPr>
                <w:rFonts w:ascii="Calibri" w:hAnsi="Calibri" w:cs="Calibri"/>
                <w:sz w:val="18"/>
                <w:szCs w:val="18"/>
                <w:lang w:val="nl-BE"/>
              </w:rPr>
              <w:t xml:space="preserve"> 2007</w:t>
            </w:r>
            <w:r w:rsidRPr="00EF2A13">
              <w:rPr>
                <w:rFonts w:ascii="Calibri" w:hAnsi="Calibri" w:cs="Calibri"/>
                <w:sz w:val="18"/>
                <w:szCs w:val="18"/>
                <w:vertAlign w:val="superscript"/>
                <w:lang w:val="nl-BE"/>
              </w:rPr>
              <w:fldChar w:fldCharType="begin"/>
            </w:r>
            <w:r w:rsidR="006132D9" w:rsidRPr="00EF2A13">
              <w:rPr>
                <w:rFonts w:ascii="Calibri" w:hAnsi="Calibri" w:cs="Calibri"/>
                <w:sz w:val="18"/>
                <w:szCs w:val="18"/>
                <w:vertAlign w:val="superscript"/>
                <w:lang w:val="nl-BE"/>
              </w:rPr>
              <w:instrText xml:space="preserve"> ADDIN EN.CITE &lt;EndNote&gt;&lt;Cite&gt;&lt;Author&gt;De Jonghe&lt;/Author&gt;&lt;Year&gt;2007&lt;/Year&gt;&lt;RecNum&gt;256&lt;/RecNum&gt;&lt;DisplayText&gt;[13]&lt;/DisplayText&gt;&lt;record&gt;&lt;rec-number&gt;256&lt;/rec-number&gt;&lt;foreign-keys&gt;&lt;key app="EN" db-id="zwdsx2sx190apyezss95pw2jdwsdd9052asd" timestamp="1642763379"&gt;256&lt;/key&gt;&lt;/foreign-keys&gt;&lt;ref-type name="Journal Article"&gt;17&lt;/ref-type&gt;&lt;contributors&gt;&lt;authors&gt;&lt;author&gt;De Jonghe, B.&lt;/author&gt;&lt;author&gt;Bastuji-Garin, S.&lt;/author&gt;&lt;author&gt;Durand, M. C.&lt;/author&gt;&lt;author&gt;Malissin, I.&lt;/author&gt;&lt;author&gt;Rodrigues, P.&lt;/author&gt;&lt;author&gt;Cerf, C.&lt;/author&gt;&lt;author&gt;Outin, H.&lt;/author&gt;&lt;author&gt;Sharshar, T.&lt;/author&gt;&lt;/authors&gt;&lt;/contributors&gt;&lt;auth-address&gt;Réanimation Médico-chirurgicale, Centre Hospitalier de Poissy-Saint-Germain en Laye, Poissy, France. bdejonghe@chi-poissy-st-germain.fr&lt;/auth-address&gt;&lt;titles&gt;&lt;title&gt;Respiratory weakness is associated with limb weakness and delayed weaning in critical illness&lt;/title&gt;&lt;secondary-title&gt;Crit Care Med&lt;/secondary-title&gt;&lt;short-title&gt;Respiratory weakness is associated with limb weakness and delayed weaning in critical illness&lt;/short-title&gt;&lt;/titles&gt;&lt;pages&gt;2007-15&lt;/pages&gt;&lt;volume&gt;35&lt;/volume&gt;&lt;number&gt;9&lt;/number&gt;&lt;keywords&gt;&lt;keyword&gt;Aged&lt;/keyword&gt;&lt;keyword&gt;*Critical Illness&lt;/keyword&gt;&lt;keyword&gt;Female&lt;/keyword&gt;&lt;keyword&gt;Humans&lt;/keyword&gt;&lt;keyword&gt;Intensive Care Units&lt;/keyword&gt;&lt;keyword&gt;Male&lt;/keyword&gt;&lt;keyword&gt;Middle Aged&lt;/keyword&gt;&lt;keyword&gt;Muscle, Skeletal/*physiopathology&lt;/keyword&gt;&lt;keyword&gt;Prospective Studies&lt;/keyword&gt;&lt;keyword&gt;Respiratory Muscles/*physiopathology&lt;/keyword&gt;&lt;keyword&gt;Shock, Septic/physiopathology&lt;/keyword&gt;&lt;keyword&gt;*Ventilator Weaning&lt;/keyword&gt;&lt;keyword&gt;Vital Capacity&lt;/keyword&gt;&lt;/keywords&gt;&lt;dates&gt;&lt;year&gt;2007&lt;/year&gt;&lt;pub-dates&gt;&lt;date&gt;Sep&lt;/date&gt;&lt;/pub-dates&gt;&lt;/dates&gt;&lt;isbn&gt;0090-3493 (Print) 0090-3493&lt;/isbn&gt;&lt;accession-num&gt;17855814&lt;/accession-num&gt;&lt;urls&gt;&lt;/urls&gt;&lt;electronic-resource-num&gt;10.1097/01.ccm.0000281450.01881.d8&amp;#xD;10.1097/01.ccm.0000281450.01881.d8.&lt;/electronic-resource-num&gt;&lt;remote-database-provider&gt;Nlm&lt;/remote-database-provider&gt;&lt;language&gt;eng&lt;/language&gt;&lt;/record&gt;&lt;/Cite&gt;&lt;/EndNote&gt;</w:instrText>
            </w:r>
            <w:r w:rsidRPr="00EF2A13">
              <w:rPr>
                <w:rFonts w:ascii="Calibri" w:hAnsi="Calibri" w:cs="Calibri"/>
                <w:sz w:val="18"/>
                <w:szCs w:val="18"/>
                <w:vertAlign w:val="superscript"/>
                <w:lang w:val="nl-BE"/>
              </w:rPr>
              <w:fldChar w:fldCharType="separate"/>
            </w:r>
            <w:r w:rsidR="006132D9" w:rsidRPr="00EF2A13">
              <w:rPr>
                <w:rFonts w:ascii="Calibri" w:hAnsi="Calibri" w:cs="Calibri"/>
                <w:noProof/>
                <w:sz w:val="18"/>
                <w:szCs w:val="18"/>
                <w:vertAlign w:val="superscript"/>
                <w:lang w:val="nl-BE"/>
              </w:rPr>
              <w:t>[13]</w:t>
            </w:r>
            <w:r w:rsidRPr="00EF2A13">
              <w:rPr>
                <w:rFonts w:ascii="Calibri" w:hAnsi="Calibri" w:cs="Calibri"/>
                <w:sz w:val="18"/>
                <w:szCs w:val="18"/>
                <w:vertAlign w:val="superscript"/>
                <w:lang w:val="nl-BE"/>
              </w:rPr>
              <w:fldChar w:fldCharType="end"/>
            </w:r>
            <w:r w:rsidRPr="00FB2FEF">
              <w:rPr>
                <w:rFonts w:ascii="Calibri" w:hAnsi="Calibri" w:cs="Calibri"/>
                <w:sz w:val="18"/>
                <w:szCs w:val="18"/>
                <w:lang w:val="en-GB"/>
              </w:rPr>
              <w:t>*</w:t>
            </w:r>
          </w:p>
          <w:p w14:paraId="1F45D307" w14:textId="77777777" w:rsidR="00D71156" w:rsidRPr="00FB2FEF" w:rsidRDefault="00D71156" w:rsidP="00906B9D">
            <w:pPr>
              <w:ind w:right="-173"/>
              <w:rPr>
                <w:rFonts w:cstheme="minorHAnsi"/>
                <w:bCs/>
                <w:sz w:val="18"/>
                <w:szCs w:val="18"/>
                <w:lang w:val="nl-BE"/>
              </w:rPr>
            </w:pPr>
          </w:p>
        </w:tc>
        <w:tc>
          <w:tcPr>
            <w:tcW w:w="900" w:type="dxa"/>
          </w:tcPr>
          <w:p w14:paraId="54BD84EA" w14:textId="77777777" w:rsidR="00D71156" w:rsidRPr="00FB2FEF" w:rsidRDefault="00D71156" w:rsidP="00906B9D">
            <w:pPr>
              <w:ind w:right="-173"/>
              <w:rPr>
                <w:rFonts w:cstheme="minorHAnsi"/>
                <w:bCs/>
                <w:sz w:val="18"/>
                <w:szCs w:val="18"/>
                <w:lang w:val="en-GB"/>
              </w:rPr>
            </w:pPr>
            <w:r w:rsidRPr="00FB2FEF">
              <w:rPr>
                <w:rFonts w:cstheme="minorHAnsi"/>
                <w:sz w:val="18"/>
                <w:szCs w:val="18"/>
                <w:lang w:val="en-GB"/>
              </w:rPr>
              <w:t>France</w:t>
            </w:r>
          </w:p>
        </w:tc>
        <w:tc>
          <w:tcPr>
            <w:tcW w:w="1170" w:type="dxa"/>
          </w:tcPr>
          <w:p w14:paraId="05A0E8E4"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MICU, SICU, </w:t>
            </w:r>
          </w:p>
          <w:p w14:paraId="09132B2E" w14:textId="77777777" w:rsidR="00D71156" w:rsidRPr="00FB2FEF" w:rsidRDefault="00D71156" w:rsidP="00906B9D">
            <w:pPr>
              <w:ind w:right="-173"/>
              <w:rPr>
                <w:rFonts w:cstheme="minorHAnsi"/>
                <w:bCs/>
                <w:sz w:val="18"/>
                <w:szCs w:val="18"/>
                <w:lang w:val="en-GB"/>
              </w:rPr>
            </w:pPr>
            <w:r w:rsidRPr="00FB2FEF">
              <w:rPr>
                <w:rFonts w:cstheme="minorHAnsi"/>
                <w:sz w:val="18"/>
                <w:szCs w:val="18"/>
                <w:lang w:val="en-GB"/>
              </w:rPr>
              <w:t>MV patients</w:t>
            </w:r>
          </w:p>
        </w:tc>
        <w:tc>
          <w:tcPr>
            <w:tcW w:w="990" w:type="dxa"/>
          </w:tcPr>
          <w:p w14:paraId="3F6C279A" w14:textId="77777777" w:rsidR="00D71156" w:rsidRPr="00FB2FEF" w:rsidRDefault="00D71156" w:rsidP="00906B9D">
            <w:pPr>
              <w:ind w:right="-173"/>
              <w:rPr>
                <w:rFonts w:cstheme="minorHAnsi"/>
                <w:bCs/>
                <w:sz w:val="18"/>
                <w:szCs w:val="18"/>
                <w:lang w:val="en-GB"/>
              </w:rPr>
            </w:pPr>
            <w:r w:rsidRPr="00FB2FEF">
              <w:rPr>
                <w:rFonts w:cstheme="minorHAnsi"/>
                <w:sz w:val="18"/>
                <w:szCs w:val="18"/>
                <w:lang w:val="en-GB"/>
              </w:rPr>
              <w:t>79</w:t>
            </w:r>
          </w:p>
        </w:tc>
        <w:tc>
          <w:tcPr>
            <w:tcW w:w="1080" w:type="dxa"/>
          </w:tcPr>
          <w:p w14:paraId="33381903"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30 cmH</w:t>
            </w:r>
            <w:r w:rsidRPr="00FB2FEF">
              <w:rPr>
                <w:rFonts w:cstheme="minorHAnsi"/>
                <w:bCs/>
                <w:sz w:val="18"/>
                <w:szCs w:val="18"/>
                <w:vertAlign w:val="subscript"/>
                <w:lang w:val="en-GB"/>
              </w:rPr>
              <w:t>2</w:t>
            </w:r>
            <w:r w:rsidRPr="00FB2FEF">
              <w:rPr>
                <w:rFonts w:cstheme="minorHAnsi"/>
                <w:bCs/>
                <w:sz w:val="18"/>
                <w:szCs w:val="18"/>
                <w:lang w:val="en-GB"/>
              </w:rPr>
              <w:t>O</w:t>
            </w:r>
          </w:p>
        </w:tc>
        <w:tc>
          <w:tcPr>
            <w:tcW w:w="2970" w:type="dxa"/>
          </w:tcPr>
          <w:p w14:paraId="0A24484F" w14:textId="77777777" w:rsidR="00D71156" w:rsidRPr="00FB2FEF" w:rsidRDefault="00D71156" w:rsidP="00906B9D">
            <w:pPr>
              <w:ind w:right="-173"/>
              <w:rPr>
                <w:rFonts w:cstheme="minorHAnsi"/>
                <w:bCs/>
                <w:sz w:val="18"/>
                <w:szCs w:val="18"/>
                <w:lang w:val="en-GB"/>
              </w:rPr>
            </w:pPr>
            <w:r w:rsidRPr="00FB2FEF">
              <w:rPr>
                <w:rFonts w:cstheme="minorHAnsi"/>
                <w:sz w:val="18"/>
                <w:szCs w:val="18"/>
                <w:shd w:val="clear" w:color="auto" w:fill="FFFFFF"/>
                <w:lang w:val="en-GB"/>
              </w:rPr>
              <w:t>NR</w:t>
            </w:r>
          </w:p>
        </w:tc>
        <w:tc>
          <w:tcPr>
            <w:tcW w:w="4554" w:type="dxa"/>
          </w:tcPr>
          <w:p w14:paraId="2CF6A55D"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xml:space="preserve">: </w:t>
            </w:r>
            <w:r w:rsidRPr="00FB2FEF">
              <w:rPr>
                <w:rFonts w:eastAsia="Times New Roman" w:cstheme="minorHAnsi"/>
                <w:sz w:val="18"/>
                <w:szCs w:val="18"/>
                <w:lang w:val="en-GB"/>
              </w:rPr>
              <w:t>supine position (45°).</w:t>
            </w:r>
          </w:p>
          <w:p w14:paraId="0D32B023"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 xml:space="preserve">- </w:t>
            </w:r>
            <w:r w:rsidRPr="00FB2FEF">
              <w:rPr>
                <w:rFonts w:eastAsia="Times New Roman" w:cstheme="minorHAnsi"/>
                <w:sz w:val="18"/>
                <w:szCs w:val="18"/>
                <w:u w:val="single"/>
                <w:lang w:val="en-GB"/>
              </w:rPr>
              <w:t>Timepoint of measurement</w:t>
            </w:r>
            <w:r w:rsidRPr="00FB2FEF">
              <w:rPr>
                <w:rFonts w:eastAsia="Times New Roman" w:cstheme="minorHAnsi"/>
                <w:sz w:val="18"/>
                <w:szCs w:val="18"/>
                <w:lang w:val="en-GB"/>
              </w:rPr>
              <w:t>: first day of return to normal consciousness.</w:t>
            </w:r>
          </w:p>
          <w:p w14:paraId="6C9BEFE6"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 xml:space="preserve">- </w:t>
            </w:r>
            <w:proofErr w:type="spellStart"/>
            <w:r w:rsidRPr="00FB2FEF">
              <w:rPr>
                <w:rFonts w:eastAsia="Times New Roman" w:cstheme="minorHAnsi"/>
                <w:sz w:val="18"/>
                <w:szCs w:val="18"/>
                <w:u w:val="single"/>
                <w:lang w:val="en-GB"/>
              </w:rPr>
              <w:t>Maneuver</w:t>
            </w:r>
            <w:proofErr w:type="spellEnd"/>
            <w:r w:rsidRPr="00FB2FEF">
              <w:rPr>
                <w:rFonts w:eastAsia="Times New Roman" w:cstheme="minorHAnsi"/>
                <w:sz w:val="18"/>
                <w:szCs w:val="18"/>
                <w:lang w:val="en-GB"/>
              </w:rPr>
              <w:t>:</w:t>
            </w:r>
            <w:r w:rsidRPr="00FB2FEF">
              <w:rPr>
                <w:rFonts w:cstheme="minorHAnsi"/>
                <w:sz w:val="18"/>
                <w:szCs w:val="18"/>
                <w:lang w:val="en-GB"/>
              </w:rPr>
              <w:t xml:space="preserve"> </w:t>
            </w:r>
            <w:proofErr w:type="spellStart"/>
            <w:r w:rsidRPr="00FB2FEF">
              <w:rPr>
                <w:rFonts w:eastAsia="Times New Roman" w:cstheme="minorHAnsi"/>
                <w:sz w:val="18"/>
                <w:szCs w:val="18"/>
                <w:lang w:val="en-GB"/>
              </w:rPr>
              <w:t>PEmax</w:t>
            </w:r>
            <w:proofErr w:type="spellEnd"/>
            <w:r w:rsidRPr="00FB2FEF">
              <w:rPr>
                <w:rFonts w:eastAsia="Times New Roman" w:cstheme="minorHAnsi"/>
                <w:sz w:val="18"/>
                <w:szCs w:val="18"/>
                <w:lang w:val="en-GB"/>
              </w:rPr>
              <w:t xml:space="preserve"> was measured after a forced inspiration against a manual occlusion of the respiratory circuit and held for ≥ 1s.</w:t>
            </w:r>
          </w:p>
          <w:p w14:paraId="354F4BCF"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 xml:space="preserve">- </w:t>
            </w:r>
            <w:r w:rsidRPr="00FB2FEF">
              <w:rPr>
                <w:rFonts w:eastAsia="Times New Roman" w:cstheme="minorHAnsi"/>
                <w:sz w:val="18"/>
                <w:szCs w:val="18"/>
                <w:u w:val="single"/>
                <w:lang w:val="en-GB"/>
              </w:rPr>
              <w:t>Lung volume from which the effort was performed</w:t>
            </w:r>
            <w:r w:rsidRPr="00FB2FEF">
              <w:rPr>
                <w:rFonts w:eastAsia="Times New Roman" w:cstheme="minorHAnsi"/>
                <w:sz w:val="18"/>
                <w:szCs w:val="18"/>
                <w:lang w:val="en-GB"/>
              </w:rPr>
              <w:t>: TLC</w:t>
            </w:r>
          </w:p>
          <w:p w14:paraId="3E1C046A" w14:textId="77777777" w:rsidR="00D71156" w:rsidRPr="00FB2FEF" w:rsidRDefault="00D71156" w:rsidP="00906B9D">
            <w:pPr>
              <w:ind w:right="-173"/>
              <w:rPr>
                <w:rFonts w:cstheme="minorHAnsi"/>
                <w:bCs/>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Number of breathing efforts/tests performed</w:t>
            </w:r>
            <w:r w:rsidRPr="00FB2FEF">
              <w:rPr>
                <w:rFonts w:cstheme="minorHAnsi"/>
                <w:sz w:val="18"/>
                <w:szCs w:val="18"/>
                <w:lang w:val="en-GB"/>
              </w:rPr>
              <w:t xml:space="preserve">: three tests were performed, selecting the highest value. </w:t>
            </w:r>
          </w:p>
        </w:tc>
        <w:tc>
          <w:tcPr>
            <w:tcW w:w="3121" w:type="dxa"/>
          </w:tcPr>
          <w:p w14:paraId="53E22389" w14:textId="77777777" w:rsidR="00D71156" w:rsidRPr="00FB2FEF" w:rsidRDefault="00D71156" w:rsidP="00906B9D">
            <w:pPr>
              <w:shd w:val="clear" w:color="auto" w:fill="FFFFFF"/>
              <w:ind w:right="-173"/>
              <w:rPr>
                <w:rFonts w:eastAsia="Times New Roman" w:cstheme="minorHAnsi"/>
                <w:bCs/>
                <w:sz w:val="18"/>
                <w:szCs w:val="18"/>
                <w:lang w:val="en-GB"/>
              </w:rPr>
            </w:pPr>
            <w:r w:rsidRPr="00FB2FEF">
              <w:rPr>
                <w:rFonts w:cstheme="minorHAnsi"/>
                <w:sz w:val="18"/>
                <w:szCs w:val="18"/>
                <w:lang w:val="en-GB"/>
              </w:rPr>
              <w:t xml:space="preserve">No reintubation &gt; 48 h after </w:t>
            </w:r>
            <w:proofErr w:type="spellStart"/>
            <w:r w:rsidRPr="00FB2FEF">
              <w:rPr>
                <w:rFonts w:cstheme="minorHAnsi"/>
                <w:sz w:val="18"/>
                <w:szCs w:val="18"/>
                <w:lang w:val="en-GB"/>
              </w:rPr>
              <w:t>extubation</w:t>
            </w:r>
            <w:r w:rsidRPr="00FB2FEF">
              <w:rPr>
                <w:rFonts w:cstheme="minorHAnsi"/>
                <w:sz w:val="18"/>
                <w:szCs w:val="18"/>
                <w:vertAlign w:val="superscript"/>
                <w:lang w:val="en-GB"/>
              </w:rPr>
              <w:t>a</w:t>
            </w:r>
            <w:proofErr w:type="spellEnd"/>
            <w:r w:rsidRPr="00FB2FEF">
              <w:rPr>
                <w:rFonts w:cstheme="minorHAnsi"/>
                <w:sz w:val="18"/>
                <w:szCs w:val="18"/>
                <w:lang w:val="en-GB"/>
              </w:rPr>
              <w:t>.</w:t>
            </w:r>
          </w:p>
        </w:tc>
      </w:tr>
      <w:tr w:rsidR="00D71156" w:rsidRPr="00FB2FEF" w14:paraId="72BC906C" w14:textId="77777777" w:rsidTr="00A50AC9">
        <w:trPr>
          <w:trHeight w:val="444"/>
        </w:trPr>
        <w:tc>
          <w:tcPr>
            <w:tcW w:w="1276" w:type="dxa"/>
            <w:tcBorders>
              <w:bottom w:val="single" w:sz="12" w:space="0" w:color="auto"/>
            </w:tcBorders>
          </w:tcPr>
          <w:p w14:paraId="567C7C73" w14:textId="45AC5AAC" w:rsidR="00D71156" w:rsidRPr="00FB2FEF" w:rsidRDefault="00D71156" w:rsidP="00906B9D">
            <w:pPr>
              <w:ind w:right="-173"/>
              <w:rPr>
                <w:rFonts w:ascii="Calibri" w:hAnsi="Calibri" w:cs="Calibri"/>
                <w:sz w:val="18"/>
                <w:szCs w:val="18"/>
                <w:vertAlign w:val="superscript"/>
                <w:lang w:val="en-GB"/>
              </w:rPr>
            </w:pPr>
            <w:r w:rsidRPr="00FB2FEF">
              <w:rPr>
                <w:rFonts w:ascii="Calibri" w:hAnsi="Calibri" w:cs="Calibri"/>
                <w:sz w:val="18"/>
                <w:szCs w:val="18"/>
                <w:lang w:val="en-GB"/>
              </w:rPr>
              <w:t>Lim 2015</w:t>
            </w:r>
            <w:r w:rsidRPr="00EF2A13">
              <w:rPr>
                <w:rFonts w:ascii="Calibri" w:hAnsi="Calibri" w:cs="Calibri"/>
                <w:sz w:val="18"/>
                <w:szCs w:val="18"/>
                <w:vertAlign w:val="superscript"/>
                <w:lang w:val="en-GB"/>
              </w:rPr>
              <w:fldChar w:fldCharType="begin">
                <w:fldData xml:space="preserve">PEVuZE5vdGU+PENpdGU+PEF1dGhvcj5MaW08L0F1dGhvcj48WWVhcj4yMDE1PC9ZZWFyPjxSZWNO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</w:fldData>
              </w:fldChar>
            </w:r>
            <w:r w:rsidR="006132D9" w:rsidRPr="00EF2A13">
              <w:rPr>
                <w:rFonts w:ascii="Calibri" w:hAnsi="Calibri" w:cs="Calibri"/>
                <w:sz w:val="18"/>
                <w:szCs w:val="18"/>
                <w:vertAlign w:val="superscript"/>
                <w:lang w:val="en-GB"/>
              </w:rPr>
              <w:instrText xml:space="preserve"> ADDIN EN.CITE </w:instrText>
            </w:r>
            <w:r w:rsidR="006132D9" w:rsidRPr="00EF2A13">
              <w:rPr>
                <w:rFonts w:ascii="Calibri" w:hAnsi="Calibri" w:cs="Calibri"/>
                <w:sz w:val="18"/>
                <w:szCs w:val="18"/>
                <w:vertAlign w:val="superscript"/>
                <w:lang w:val="en-GB"/>
              </w:rPr>
              <w:fldChar w:fldCharType="begin">
                <w:fldData xml:space="preserve">PEVuZE5vdGU+PENpdGU+PEF1dGhvcj5MaW08L0F1dGhvcj48WWVhcj4yMDE1PC9ZZWFyPjxSZWNO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</w:fldData>
              </w:fldChar>
            </w:r>
            <w:r w:rsidR="006132D9" w:rsidRPr="00EF2A13">
              <w:rPr>
                <w:rFonts w:ascii="Calibri" w:hAnsi="Calibri" w:cs="Calibri"/>
                <w:sz w:val="18"/>
                <w:szCs w:val="18"/>
                <w:vertAlign w:val="superscript"/>
                <w:lang w:val="en-GB"/>
              </w:rPr>
              <w:instrText xml:space="preserve"> ADDIN EN.CITE.DATA </w:instrText>
            </w:r>
            <w:r w:rsidR="006132D9" w:rsidRPr="00EF2A13">
              <w:rPr>
                <w:rFonts w:ascii="Calibri" w:hAnsi="Calibri" w:cs="Calibri"/>
                <w:sz w:val="18"/>
                <w:szCs w:val="18"/>
                <w:vertAlign w:val="superscript"/>
                <w:lang w:val="en-GB"/>
              </w:rPr>
            </w:r>
            <w:r w:rsidR="006132D9" w:rsidRPr="00EF2A13">
              <w:rPr>
                <w:rFonts w:ascii="Calibri" w:hAnsi="Calibri" w:cs="Calibri"/>
                <w:sz w:val="18"/>
                <w:szCs w:val="18"/>
                <w:vertAlign w:val="superscript"/>
                <w:lang w:val="en-GB"/>
              </w:rPr>
              <w:fldChar w:fldCharType="end"/>
            </w:r>
            <w:r w:rsidRPr="00EF2A13">
              <w:rPr>
                <w:rFonts w:ascii="Calibri" w:hAnsi="Calibri" w:cs="Calibri"/>
                <w:sz w:val="18"/>
                <w:szCs w:val="18"/>
                <w:vertAlign w:val="superscript"/>
                <w:lang w:val="en-GB"/>
              </w:rPr>
            </w:r>
            <w:r w:rsidRPr="00EF2A13">
              <w:rPr>
                <w:rFonts w:ascii="Calibri" w:hAnsi="Calibri" w:cs="Calibri"/>
                <w:sz w:val="18"/>
                <w:szCs w:val="18"/>
                <w:vertAlign w:val="superscript"/>
                <w:lang w:val="en-GB"/>
              </w:rPr>
              <w:fldChar w:fldCharType="separate"/>
            </w:r>
            <w:r w:rsidR="006132D9" w:rsidRPr="00EF2A13">
              <w:rPr>
                <w:rFonts w:ascii="Calibri" w:hAnsi="Calibri" w:cs="Calibri"/>
                <w:noProof/>
                <w:sz w:val="18"/>
                <w:szCs w:val="18"/>
                <w:vertAlign w:val="superscript"/>
                <w:lang w:val="en-GB"/>
              </w:rPr>
              <w:t>[18]</w:t>
            </w:r>
            <w:r w:rsidRPr="00EF2A13">
              <w:rPr>
                <w:rFonts w:ascii="Calibri" w:hAnsi="Calibri" w:cs="Calibri"/>
                <w:sz w:val="18"/>
                <w:szCs w:val="18"/>
                <w:vertAlign w:val="superscript"/>
                <w:lang w:val="en-GB"/>
              </w:rPr>
              <w:fldChar w:fldCharType="end"/>
            </w:r>
          </w:p>
          <w:p w14:paraId="00BF22AB" w14:textId="77777777" w:rsidR="00D71156" w:rsidRPr="00FB2FEF" w:rsidRDefault="00D71156" w:rsidP="00906B9D">
            <w:pPr>
              <w:ind w:right="-173"/>
              <w:rPr>
                <w:rFonts w:ascii="Calibri" w:hAnsi="Calibri" w:cs="Calibri"/>
                <w:sz w:val="18"/>
                <w:szCs w:val="18"/>
                <w:lang w:val="en-GB"/>
              </w:rPr>
            </w:pPr>
          </w:p>
        </w:tc>
        <w:tc>
          <w:tcPr>
            <w:tcW w:w="900" w:type="dxa"/>
            <w:tcBorders>
              <w:bottom w:val="single" w:sz="12" w:space="0" w:color="auto"/>
            </w:tcBorders>
          </w:tcPr>
          <w:p w14:paraId="3FA1BA43"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Taiwan</w:t>
            </w:r>
          </w:p>
        </w:tc>
        <w:tc>
          <w:tcPr>
            <w:tcW w:w="1170" w:type="dxa"/>
            <w:tcBorders>
              <w:bottom w:val="single" w:sz="12" w:space="0" w:color="auto"/>
            </w:tcBorders>
          </w:tcPr>
          <w:p w14:paraId="3A736266"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ICU and respiratory care </w:t>
            </w:r>
            <w:proofErr w:type="spellStart"/>
            <w:r w:rsidRPr="00FB2FEF">
              <w:rPr>
                <w:rFonts w:cstheme="minorHAnsi"/>
                <w:sz w:val="18"/>
                <w:szCs w:val="18"/>
                <w:lang w:val="en-GB"/>
              </w:rPr>
              <w:t>center</w:t>
            </w:r>
            <w:proofErr w:type="spellEnd"/>
            <w:r w:rsidRPr="00FB2FEF">
              <w:rPr>
                <w:rFonts w:cstheme="minorHAnsi"/>
                <w:sz w:val="18"/>
                <w:szCs w:val="18"/>
                <w:lang w:val="en-GB"/>
              </w:rPr>
              <w:t>, MV patients</w:t>
            </w:r>
          </w:p>
        </w:tc>
        <w:tc>
          <w:tcPr>
            <w:tcW w:w="990" w:type="dxa"/>
            <w:tcBorders>
              <w:bottom w:val="single" w:sz="12" w:space="0" w:color="auto"/>
            </w:tcBorders>
          </w:tcPr>
          <w:p w14:paraId="7792C1FC"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86</w:t>
            </w:r>
          </w:p>
          <w:p w14:paraId="5428E611" w14:textId="77777777" w:rsidR="00D71156" w:rsidRPr="00FB2FEF" w:rsidRDefault="00D71156" w:rsidP="00906B9D">
            <w:pPr>
              <w:ind w:right="-173"/>
              <w:rPr>
                <w:rFonts w:cstheme="minorHAnsi"/>
                <w:sz w:val="18"/>
                <w:szCs w:val="18"/>
                <w:lang w:val="en-GB"/>
              </w:rPr>
            </w:pPr>
          </w:p>
        </w:tc>
        <w:tc>
          <w:tcPr>
            <w:tcW w:w="1080" w:type="dxa"/>
            <w:tcBorders>
              <w:bottom w:val="single" w:sz="12" w:space="0" w:color="auto"/>
            </w:tcBorders>
          </w:tcPr>
          <w:p w14:paraId="400F0E64"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31 cmH</w:t>
            </w:r>
            <w:r w:rsidRPr="00FB2FEF">
              <w:rPr>
                <w:rFonts w:cstheme="minorHAnsi"/>
                <w:sz w:val="18"/>
                <w:szCs w:val="18"/>
                <w:vertAlign w:val="subscript"/>
                <w:lang w:val="en-GB"/>
              </w:rPr>
              <w:t>2</w:t>
            </w:r>
            <w:r w:rsidRPr="00FB2FEF">
              <w:rPr>
                <w:rFonts w:cstheme="minorHAnsi"/>
                <w:sz w:val="18"/>
                <w:szCs w:val="18"/>
                <w:lang w:val="en-GB"/>
              </w:rPr>
              <w:t>O</w:t>
            </w:r>
          </w:p>
          <w:p w14:paraId="1CA7E19B" w14:textId="77777777" w:rsidR="00D71156" w:rsidRPr="00FB2FEF" w:rsidRDefault="00D71156" w:rsidP="00906B9D">
            <w:pPr>
              <w:ind w:right="-173"/>
              <w:rPr>
                <w:rFonts w:cstheme="minorHAnsi"/>
                <w:bCs/>
                <w:sz w:val="18"/>
                <w:szCs w:val="18"/>
                <w:lang w:val="en-GB"/>
              </w:rPr>
            </w:pPr>
          </w:p>
        </w:tc>
        <w:tc>
          <w:tcPr>
            <w:tcW w:w="2970" w:type="dxa"/>
            <w:tcBorders>
              <w:bottom w:val="single" w:sz="12" w:space="0" w:color="auto"/>
            </w:tcBorders>
          </w:tcPr>
          <w:p w14:paraId="6F86B186" w14:textId="77777777" w:rsidR="00D71156" w:rsidRPr="00FB2FEF" w:rsidRDefault="00D71156" w:rsidP="00906B9D">
            <w:pPr>
              <w:ind w:right="-173"/>
              <w:rPr>
                <w:rFonts w:eastAsia="Times New Roman" w:cstheme="minorHAnsi"/>
                <w:sz w:val="18"/>
                <w:szCs w:val="18"/>
                <w:lang w:val="en-GB"/>
              </w:rPr>
            </w:pPr>
            <w:r w:rsidRPr="00FB2FEF">
              <w:rPr>
                <w:rFonts w:eastAsia="Times New Roman" w:cstheme="minorHAnsi"/>
                <w:sz w:val="18"/>
                <w:szCs w:val="18"/>
                <w:lang w:val="en-GB"/>
              </w:rPr>
              <w:t xml:space="preserve">- Manometer (Boehringer Laboratories, Norristown, PA, USA) </w:t>
            </w:r>
          </w:p>
          <w:p w14:paraId="1D55670E" w14:textId="77777777" w:rsidR="00D71156" w:rsidRPr="00FB2FEF" w:rsidRDefault="00D71156" w:rsidP="00906B9D">
            <w:pPr>
              <w:ind w:right="-173"/>
              <w:rPr>
                <w:rFonts w:cstheme="minorHAnsi"/>
                <w:sz w:val="18"/>
                <w:szCs w:val="18"/>
                <w:shd w:val="clear" w:color="auto" w:fill="FFFFFF"/>
                <w:lang w:val="en-GB"/>
              </w:rPr>
            </w:pPr>
            <w:r w:rsidRPr="00FB2FEF">
              <w:rPr>
                <w:rFonts w:eastAsia="Times New Roman" w:cstheme="minorHAnsi"/>
                <w:sz w:val="18"/>
                <w:szCs w:val="18"/>
                <w:lang w:val="en-GB"/>
              </w:rPr>
              <w:t>- unidirectional valve to the other end.</w:t>
            </w:r>
          </w:p>
        </w:tc>
        <w:tc>
          <w:tcPr>
            <w:tcW w:w="4554" w:type="dxa"/>
            <w:tcBorders>
              <w:bottom w:val="single" w:sz="12" w:space="0" w:color="auto"/>
            </w:tcBorders>
          </w:tcPr>
          <w:p w14:paraId="705F43D9" w14:textId="77777777" w:rsidR="00D71156" w:rsidRPr="00FB2FEF" w:rsidRDefault="00D71156" w:rsidP="00906B9D">
            <w:pPr>
              <w:shd w:val="clear" w:color="auto" w:fill="FFFFFF"/>
              <w:ind w:right="-173"/>
              <w:rPr>
                <w:rFonts w:cstheme="minorHAnsi"/>
                <w:sz w:val="18"/>
                <w:szCs w:val="18"/>
                <w:shd w:val="clear" w:color="auto" w:fill="FFFFFF"/>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w:t>
            </w:r>
            <w:r w:rsidRPr="00FB2FEF">
              <w:rPr>
                <w:rFonts w:cstheme="minorHAnsi"/>
                <w:sz w:val="18"/>
                <w:szCs w:val="18"/>
                <w:shd w:val="clear" w:color="auto" w:fill="FFFFFF"/>
                <w:lang w:val="en-GB"/>
              </w:rPr>
              <w:t xml:space="preserve"> supine position (30° - 45°).</w:t>
            </w:r>
          </w:p>
          <w:p w14:paraId="11BACBC7" w14:textId="77777777" w:rsidR="00D71156" w:rsidRPr="00FB2FEF" w:rsidRDefault="00D71156" w:rsidP="00906B9D">
            <w:pPr>
              <w:shd w:val="clear" w:color="auto" w:fill="FFFFFF"/>
              <w:ind w:right="-173"/>
              <w:rPr>
                <w:rFonts w:cstheme="minorHAnsi"/>
                <w:sz w:val="18"/>
                <w:szCs w:val="18"/>
                <w:lang w:val="en-GB"/>
              </w:rPr>
            </w:pPr>
            <w:r w:rsidRPr="00FB2FEF">
              <w:rPr>
                <w:rFonts w:cstheme="minorHAnsi"/>
                <w:sz w:val="18"/>
                <w:szCs w:val="18"/>
                <w:shd w:val="clear" w:color="auto" w:fill="FFFFFF"/>
                <w:lang w:val="en-GB"/>
              </w:rPr>
              <w:t xml:space="preserve">- </w:t>
            </w:r>
            <w:r w:rsidRPr="00FB2FEF">
              <w:rPr>
                <w:rFonts w:eastAsia="Times New Roman" w:cstheme="minorHAnsi"/>
                <w:sz w:val="18"/>
                <w:szCs w:val="18"/>
                <w:u w:val="single"/>
                <w:lang w:val="en-GB"/>
              </w:rPr>
              <w:t>Timepoint of measurement</w:t>
            </w:r>
            <w:r w:rsidRPr="00FB2FEF">
              <w:rPr>
                <w:rFonts w:eastAsia="Times New Roman" w:cstheme="minorHAnsi"/>
                <w:sz w:val="18"/>
                <w:szCs w:val="18"/>
                <w:lang w:val="en-GB"/>
              </w:rPr>
              <w:t>: after conversion of the endotracheal tube to a tracheostomy.</w:t>
            </w:r>
          </w:p>
          <w:p w14:paraId="46285328" w14:textId="6999DCA1" w:rsidR="00D71156" w:rsidRPr="00FB2FEF" w:rsidRDefault="00D71156" w:rsidP="00906B9D">
            <w:pPr>
              <w:shd w:val="clear" w:color="auto" w:fill="FFFFFF"/>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proofErr w:type="spellStart"/>
            <w:r w:rsidRPr="00FB2FEF">
              <w:rPr>
                <w:rFonts w:cstheme="minorHAnsi"/>
                <w:sz w:val="18"/>
                <w:szCs w:val="18"/>
                <w:u w:val="single"/>
                <w:shd w:val="clear" w:color="auto" w:fill="FFFFFF"/>
                <w:lang w:val="en-GB"/>
              </w:rPr>
              <w:t>Maneuver</w:t>
            </w:r>
            <w:proofErr w:type="spellEnd"/>
            <w:r w:rsidRPr="00FB2FEF">
              <w:rPr>
                <w:rFonts w:cstheme="minorHAnsi"/>
                <w:sz w:val="18"/>
                <w:szCs w:val="18"/>
                <w:shd w:val="clear" w:color="auto" w:fill="FFFFFF"/>
                <w:lang w:val="en-GB"/>
              </w:rPr>
              <w:t xml:space="preserve">: described by </w:t>
            </w:r>
            <w:proofErr w:type="spellStart"/>
            <w:r w:rsidRPr="00FB2FEF">
              <w:rPr>
                <w:rFonts w:cstheme="minorHAnsi"/>
                <w:sz w:val="18"/>
                <w:szCs w:val="18"/>
                <w:shd w:val="clear" w:color="auto" w:fill="FFFFFF"/>
                <w:lang w:val="en-GB"/>
              </w:rPr>
              <w:t>Truwit</w:t>
            </w:r>
            <w:proofErr w:type="spellEnd"/>
            <w:r w:rsidRPr="00FB2FEF">
              <w:rPr>
                <w:rFonts w:cstheme="minorHAnsi"/>
                <w:sz w:val="18"/>
                <w:szCs w:val="18"/>
                <w:shd w:val="clear" w:color="auto" w:fill="FFFFFF"/>
                <w:lang w:val="en-GB"/>
              </w:rPr>
              <w:t>, Marini 1992</w:t>
            </w:r>
            <w:r w:rsidRPr="00FB2FEF">
              <w:rPr>
                <w:rFonts w:cstheme="minorHAnsi"/>
                <w:sz w:val="18"/>
                <w:szCs w:val="18"/>
                <w:shd w:val="clear" w:color="auto" w:fill="FFFFFF"/>
                <w:vertAlign w:val="superscript"/>
                <w:lang w:val="en-GB"/>
              </w:rPr>
              <w:fldChar w:fldCharType="begin"/>
            </w:r>
            <w:r w:rsidR="006132D9" w:rsidRPr="00FB2FEF">
              <w:rPr>
                <w:rFonts w:cstheme="minorHAnsi"/>
                <w:sz w:val="18"/>
                <w:szCs w:val="18"/>
                <w:shd w:val="clear" w:color="auto" w:fill="FFFFFF"/>
                <w:vertAlign w:val="superscript"/>
                <w:lang w:val="en-GB"/>
              </w:rPr>
              <w:instrText xml:space="preserve"> ADDIN EN.CITE &lt;EndNote&gt;&lt;Cite&gt;&lt;Author&gt;Truwit&lt;/Author&gt;&lt;Year&gt;1992&lt;/Year&gt;&lt;RecNum&gt;343&lt;/RecNum&gt;&lt;DisplayText&gt;[19]&lt;/DisplayText&gt;&lt;record&gt;&lt;rec-number&gt;343&lt;/rec-number&gt;&lt;foreign-keys&gt;&lt;key app="EN" db-id="zwdsx2sx190apyezss95pw2jdwsdd9052asd" timestamp="1643104850"&gt;343&lt;/key&gt;&lt;/foreign-keys&gt;&lt;ref-type name="Journal Article"&gt;17&lt;/ref-type&gt;&lt;contributors&gt;&lt;authors&gt;&lt;author&gt;Truwit, J. D.&lt;/author&gt;&lt;author&gt;Marini, J. J.&lt;/author&gt;&lt;/authors&gt;&lt;/contributors&gt;&lt;auth-address&gt;Pulmonary and Critical Care Medicine, University of Virginia Health Sciences Center, Charlottesville.&lt;/auth-address&gt;&lt;titles&gt;&lt;title&gt;Validation of a technique to assess maximal inspiratory pressure in poorly cooperative patients&lt;/title&gt;&lt;secondary-title&gt;Chest&lt;/secondary-title&gt;&lt;/titles&gt;&lt;periodical&gt;&lt;full-title&gt;Chest&lt;/full-title&gt;&lt;/periodical&gt;&lt;pages&gt;1216-9&lt;/pages&gt;&lt;volume&gt;102&lt;/volume&gt;&lt;number&gt;4&lt;/number&gt;&lt;edition&gt;1992/10/01&lt;/edition&gt;&lt;keywords&gt;&lt;keyword&gt;Adult&lt;/keyword&gt;&lt;keyword&gt;Aged&lt;/keyword&gt;&lt;keyword&gt;Critical Illness&lt;/keyword&gt;&lt;keyword&gt;Female&lt;/keyword&gt;&lt;keyword&gt;Humans&lt;/keyword&gt;&lt;keyword&gt;Intensive Care Units&lt;/keyword&gt;&lt;keyword&gt;Male&lt;/keyword&gt;&lt;keyword&gt;Middle Aged&lt;/keyword&gt;&lt;keyword&gt;*Patient Compliance&lt;/keyword&gt;&lt;keyword&gt;Pressure&lt;/keyword&gt;&lt;keyword&gt;Pulmonary Ventilation&lt;/keyword&gt;&lt;keyword&gt;Respiration, Artificial&lt;/keyword&gt;&lt;keyword&gt;Respiratory Dead Space&lt;/keyword&gt;&lt;keyword&gt;Respiratory Function Tests/*methods&lt;/keyword&gt;&lt;/keywords&gt;&lt;dates&gt;&lt;year&gt;1992&lt;/year&gt;&lt;pub-dates&gt;&lt;date&gt;Oct&lt;/date&gt;&lt;/pub-dates&gt;&lt;/dates&gt;&lt;isbn&gt;0012-3692 (Print)&amp;#xD;0012-3692&lt;/isbn&gt;&lt;accession-num&gt;1395771&lt;/accession-num&gt;&lt;urls&gt;&lt;/urls&gt;&lt;electronic-resource-num&gt;10.1378/chest.102.4.1216&lt;/electronic-resource-num&gt;&lt;remote-database-provider&gt;NLM&lt;/remote-database-provider&gt;&lt;language&gt;eng&lt;/language&gt;&lt;/record&gt;&lt;/Cite&gt;&lt;/EndNote&gt;</w:instrText>
            </w:r>
            <w:r w:rsidRPr="00FB2FEF">
              <w:rPr>
                <w:rFonts w:cstheme="minorHAnsi"/>
                <w:sz w:val="18"/>
                <w:szCs w:val="18"/>
                <w:shd w:val="clear" w:color="auto" w:fill="FFFFFF"/>
                <w:vertAlign w:val="superscript"/>
                <w:lang w:val="en-GB"/>
              </w:rPr>
              <w:fldChar w:fldCharType="separate"/>
            </w:r>
            <w:r w:rsidR="006132D9" w:rsidRPr="00FB2FEF">
              <w:rPr>
                <w:rFonts w:cstheme="minorHAnsi"/>
                <w:noProof/>
                <w:sz w:val="18"/>
                <w:szCs w:val="18"/>
                <w:shd w:val="clear" w:color="auto" w:fill="FFFFFF"/>
                <w:vertAlign w:val="superscript"/>
                <w:lang w:val="en-GB"/>
              </w:rPr>
              <w:t>[19]</w:t>
            </w:r>
            <w:r w:rsidRPr="00FB2FEF">
              <w:rPr>
                <w:rFonts w:cstheme="minorHAnsi"/>
                <w:sz w:val="18"/>
                <w:szCs w:val="18"/>
                <w:shd w:val="clear" w:color="auto" w:fill="FFFFFF"/>
                <w:vertAlign w:val="superscript"/>
                <w:lang w:val="en-GB"/>
              </w:rPr>
              <w:fldChar w:fldCharType="end"/>
            </w:r>
            <w:r w:rsidRPr="00FB2FEF">
              <w:rPr>
                <w:rFonts w:cstheme="minorHAnsi"/>
                <w:sz w:val="18"/>
                <w:szCs w:val="18"/>
                <w:shd w:val="clear" w:color="auto" w:fill="FFFFFF"/>
                <w:lang w:val="en-GB"/>
              </w:rPr>
              <w:t>.</w:t>
            </w:r>
          </w:p>
          <w:p w14:paraId="140AF269" w14:textId="77777777" w:rsidR="00D71156" w:rsidRPr="00FB2FEF" w:rsidRDefault="00D71156" w:rsidP="00906B9D">
            <w:pPr>
              <w:shd w:val="clear" w:color="auto" w:fill="FFFFFF"/>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Lung volume from which the effort was performed</w:t>
            </w:r>
            <w:r w:rsidRPr="00FB2FEF">
              <w:rPr>
                <w:rFonts w:cstheme="minorHAnsi"/>
                <w:sz w:val="18"/>
                <w:szCs w:val="18"/>
                <w:lang w:val="en-GB"/>
              </w:rPr>
              <w:t>: NR</w:t>
            </w:r>
          </w:p>
          <w:p w14:paraId="03026790" w14:textId="77777777" w:rsidR="00D71156" w:rsidRPr="00FB2FEF" w:rsidRDefault="00D71156" w:rsidP="00906B9D">
            <w:pPr>
              <w:shd w:val="clear" w:color="auto" w:fill="FFFFFF"/>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Number of breathing efforts/tests performed</w:t>
            </w:r>
            <w:r w:rsidRPr="00FB2FEF">
              <w:rPr>
                <w:rFonts w:cstheme="minorHAnsi"/>
                <w:sz w:val="18"/>
                <w:szCs w:val="18"/>
                <w:lang w:val="en-GB"/>
              </w:rPr>
              <w:t>: three tests were performed, selecting the highest value.</w:t>
            </w:r>
          </w:p>
        </w:tc>
        <w:tc>
          <w:tcPr>
            <w:tcW w:w="3121" w:type="dxa"/>
            <w:tcBorders>
              <w:bottom w:val="single" w:sz="12" w:space="0" w:color="auto"/>
            </w:tcBorders>
          </w:tcPr>
          <w:p w14:paraId="0E4BA262"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Liberation from MV support for at least 5 consecutive days.</w:t>
            </w:r>
          </w:p>
          <w:p w14:paraId="06A13D62" w14:textId="77777777" w:rsidR="00D71156" w:rsidRPr="00FB2FEF" w:rsidRDefault="00D71156" w:rsidP="00906B9D">
            <w:pPr>
              <w:shd w:val="clear" w:color="auto" w:fill="FFFFFF"/>
              <w:ind w:right="-173"/>
              <w:rPr>
                <w:rFonts w:cstheme="minorHAnsi"/>
                <w:sz w:val="18"/>
                <w:szCs w:val="18"/>
                <w:lang w:val="en-GB"/>
              </w:rPr>
            </w:pPr>
          </w:p>
        </w:tc>
      </w:tr>
      <w:tr w:rsidR="00D71156" w:rsidRPr="00FB2FEF" w14:paraId="02294A3D" w14:textId="77777777" w:rsidTr="00A50AC9">
        <w:trPr>
          <w:trHeight w:val="289"/>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46FD6570" w14:textId="77777777" w:rsidR="00D71156" w:rsidRPr="00FB2FEF" w:rsidRDefault="00D71156" w:rsidP="00906B9D">
            <w:pPr>
              <w:tabs>
                <w:tab w:val="left" w:pos="996"/>
              </w:tabs>
              <w:ind w:right="-173"/>
              <w:rPr>
                <w:lang w:val="en-GB"/>
              </w:rPr>
            </w:pPr>
            <w:r w:rsidRPr="00FB2FEF">
              <w:rPr>
                <w:rFonts w:cstheme="minorHAnsi"/>
                <w:bCs/>
                <w:sz w:val="18"/>
                <w:szCs w:val="18"/>
                <w:lang w:val="en-GB"/>
              </w:rPr>
              <w:t xml:space="preserve"> </w:t>
            </w:r>
            <w:r w:rsidRPr="00FB2FEF">
              <w:rPr>
                <w:rFonts w:cstheme="minorHAnsi"/>
                <w:b/>
                <w:sz w:val="18"/>
                <w:szCs w:val="18"/>
                <w:lang w:val="en-GB"/>
              </w:rPr>
              <w:t xml:space="preserve">Electrical activity of diaphragm, </w:t>
            </w:r>
            <w:proofErr w:type="spellStart"/>
            <w:r w:rsidRPr="00FB2FEF">
              <w:rPr>
                <w:rFonts w:cstheme="minorHAnsi"/>
                <w:b/>
                <w:sz w:val="18"/>
                <w:szCs w:val="18"/>
                <w:lang w:val="en-GB"/>
              </w:rPr>
              <w:t>EAdi</w:t>
            </w:r>
            <w:proofErr w:type="spellEnd"/>
          </w:p>
        </w:tc>
      </w:tr>
      <w:tr w:rsidR="00D71156" w:rsidRPr="00FB2FEF" w14:paraId="29575D18" w14:textId="77777777" w:rsidTr="00A50AC9">
        <w:tc>
          <w:tcPr>
            <w:tcW w:w="1276" w:type="dxa"/>
            <w:tcBorders>
              <w:top w:val="single" w:sz="12" w:space="0" w:color="auto"/>
            </w:tcBorders>
          </w:tcPr>
          <w:p w14:paraId="0511C3C1"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158F826F"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3D8B9317"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2E969B7B"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62D78FCE"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02B4AEAD"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Equipment used</w:t>
            </w:r>
          </w:p>
        </w:tc>
        <w:tc>
          <w:tcPr>
            <w:tcW w:w="4554" w:type="dxa"/>
            <w:tcBorders>
              <w:top w:val="single" w:sz="12" w:space="0" w:color="auto"/>
            </w:tcBorders>
          </w:tcPr>
          <w:p w14:paraId="689DD858"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0A819C57"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Definition of weaning success</w:t>
            </w:r>
          </w:p>
        </w:tc>
      </w:tr>
      <w:tr w:rsidR="00D71156" w:rsidRPr="00FB2FEF" w14:paraId="39CA8C5A" w14:textId="77777777" w:rsidTr="00906B9D">
        <w:trPr>
          <w:trHeight w:val="939"/>
        </w:trPr>
        <w:tc>
          <w:tcPr>
            <w:tcW w:w="1276" w:type="dxa"/>
          </w:tcPr>
          <w:p w14:paraId="179B30FF" w14:textId="602A5178" w:rsidR="00D71156" w:rsidRPr="00FB2FEF" w:rsidRDefault="00D71156" w:rsidP="00906B9D">
            <w:pPr>
              <w:ind w:right="-173"/>
              <w:rPr>
                <w:rFonts w:cstheme="minorHAnsi"/>
                <w:bCs/>
                <w:sz w:val="18"/>
                <w:szCs w:val="18"/>
                <w:lang w:val="fr-BE"/>
              </w:rPr>
            </w:pPr>
            <w:r w:rsidRPr="00FB2FEF">
              <w:rPr>
                <w:rFonts w:cstheme="minorHAnsi"/>
                <w:bCs/>
                <w:sz w:val="18"/>
                <w:szCs w:val="18"/>
                <w:lang w:val="fr-BE"/>
              </w:rPr>
              <w:t>Liu 2012</w:t>
            </w:r>
            <w:r w:rsidRPr="00EF2A13">
              <w:rPr>
                <w:rFonts w:cstheme="minorHAnsi"/>
                <w:bCs/>
                <w:sz w:val="18"/>
                <w:szCs w:val="18"/>
                <w:vertAlign w:val="superscript"/>
                <w:lang w:val="fr-BE"/>
              </w:rPr>
              <w:fldChar w:fldCharType="begin"/>
            </w:r>
            <w:r w:rsidR="006132D9" w:rsidRPr="00EF2A13">
              <w:rPr>
                <w:rFonts w:cstheme="minorHAnsi"/>
                <w:bCs/>
                <w:sz w:val="18"/>
                <w:szCs w:val="18"/>
                <w:vertAlign w:val="superscript"/>
                <w:lang w:val="fr-BE"/>
              </w:rPr>
              <w:instrText xml:space="preserve"> ADDIN EN.CITE &lt;EndNote&gt;&lt;Cite&gt;&lt;Author&gt;Liu&lt;/Author&gt;&lt;Year&gt;2012&lt;/Year&gt;&lt;RecNum&gt;295&lt;/RecNum&gt;&lt;DisplayText&gt;[94]&lt;/DisplayText&gt;&lt;record&gt;&lt;rec-number&gt;295&lt;/rec-number&gt;&lt;foreign-keys&gt;&lt;key app="EN" db-id="zwdsx2sx190apyezss95pw2jdwsdd9052asd" timestamp="1642763379"&gt;295&lt;/key&gt;&lt;/foreign-keys&gt;&lt;ref-type name="Journal Article"&gt;17&lt;/ref-type&gt;&lt;contributors&gt;&lt;authors&gt;&lt;author&gt;Liu, L.&lt;/author&gt;&lt;author&gt;Liu, H.&lt;/author&gt;&lt;author&gt;Yang, Y.&lt;/author&gt;&lt;author&gt;Huang, Y.&lt;/author&gt;&lt;author&gt;Liu, S.&lt;/author&gt;&lt;author&gt;Beck, J.&lt;/author&gt;&lt;author&gt;Slutsky, A. S.&lt;/author&gt;&lt;author&gt;Sinderby, C.&lt;/author&gt;&lt;author&gt;Qiu, H.&lt;/author&gt;&lt;/authors&gt;&lt;/contributors&gt;&lt;titles&gt;&lt;title&gt;Neuroventilatory efficiency and extubation readiness in critically ill patients&lt;/title&gt;&lt;secondary-title&gt;Crit Care&lt;/secondary-title&gt;&lt;short-title&gt;Neuroventilatory efficiency and extubation readiness in critically ill patients&lt;/short-title&gt;&lt;/titles&gt;&lt;periodical&gt;&lt;full-title&gt;Crit Care&lt;/full-title&gt;&lt;/periodical&gt;&lt;pages&gt;R143&lt;/pages&gt;&lt;volume&gt;16&lt;/volume&gt;&lt;number&gt;4&lt;/number&gt;&lt;edition&gt;20120731&lt;/edition&gt;&lt;keywords&gt;&lt;keyword&gt;*Airway Extubation&lt;/keyword&gt;&lt;keyword&gt;Blood Gas Analysis&lt;/keyword&gt;&lt;keyword&gt;*Critical Illness&lt;/keyword&gt;&lt;keyword&gt;Diaphragm/innervation&lt;/keyword&gt;&lt;keyword&gt;Female&lt;/keyword&gt;&lt;keyword&gt;Humans&lt;/keyword&gt;&lt;keyword&gt;Male&lt;/keyword&gt;&lt;keyword&gt;Respiration, Artificial&lt;/keyword&gt;&lt;keyword&gt;Respiratory Function Tests&lt;/keyword&gt;&lt;keyword&gt;Respiratory Mechanics/*physiology&lt;/keyword&gt;&lt;keyword&gt;Treatment Failure&lt;/keyword&gt;&lt;keyword&gt;*Ventilator Weaning&lt;/keyword&gt;&lt;/keywords&gt;&lt;dates&gt;&lt;year&gt;2012&lt;/year&gt;&lt;pub-dates&gt;&lt;date&gt;Jul 31&lt;/date&gt;&lt;/pub-dates&gt;&lt;/dates&gt;&lt;isbn&gt;1364-8535 (Print) 1364-8535&lt;/isbn&gt;&lt;accession-num&gt;22849707&lt;/accession-num&gt;&lt;urls&gt;&lt;/urls&gt;&lt;custom2&gt;PMC3580730&lt;/custom2&gt;&lt;electronic-resource-num&gt;10.1186/cc11451&amp;#xD;10.1186/cc11451.&lt;/electronic-resource-num&gt;&lt;remote-database-provider&gt;Nlm&lt;/remote-database-provider&gt;&lt;language&gt;eng&lt;/language&gt;&lt;/record&gt;&lt;/Cite&gt;&lt;/EndNote&gt;</w:instrText>
            </w:r>
            <w:r w:rsidRPr="00EF2A13">
              <w:rPr>
                <w:rFonts w:cstheme="minorHAnsi"/>
                <w:bCs/>
                <w:sz w:val="18"/>
                <w:szCs w:val="18"/>
                <w:vertAlign w:val="superscript"/>
                <w:lang w:val="fr-BE"/>
              </w:rPr>
              <w:fldChar w:fldCharType="separate"/>
            </w:r>
            <w:r w:rsidR="006132D9" w:rsidRPr="00EF2A13">
              <w:rPr>
                <w:rFonts w:cstheme="minorHAnsi"/>
                <w:bCs/>
                <w:noProof/>
                <w:sz w:val="18"/>
                <w:szCs w:val="18"/>
                <w:vertAlign w:val="superscript"/>
                <w:lang w:val="fr-BE"/>
              </w:rPr>
              <w:t>[94]</w:t>
            </w:r>
            <w:r w:rsidRPr="00EF2A13">
              <w:rPr>
                <w:rFonts w:cstheme="minorHAnsi"/>
                <w:bCs/>
                <w:sz w:val="18"/>
                <w:szCs w:val="18"/>
                <w:vertAlign w:val="superscript"/>
                <w:lang w:val="fr-BE"/>
              </w:rPr>
              <w:fldChar w:fldCharType="end"/>
            </w:r>
          </w:p>
          <w:p w14:paraId="37B360DB" w14:textId="77777777" w:rsidR="00D71156" w:rsidRPr="00FB2FEF" w:rsidRDefault="00D71156" w:rsidP="00906B9D">
            <w:pPr>
              <w:ind w:right="-173"/>
              <w:rPr>
                <w:rFonts w:cstheme="minorHAnsi"/>
                <w:bCs/>
                <w:sz w:val="18"/>
                <w:szCs w:val="18"/>
                <w:lang w:val="fr-BE"/>
              </w:rPr>
            </w:pPr>
          </w:p>
        </w:tc>
        <w:tc>
          <w:tcPr>
            <w:tcW w:w="900" w:type="dxa"/>
          </w:tcPr>
          <w:p w14:paraId="77979091"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China</w:t>
            </w:r>
          </w:p>
        </w:tc>
        <w:tc>
          <w:tcPr>
            <w:tcW w:w="1170" w:type="dxa"/>
          </w:tcPr>
          <w:p w14:paraId="0C91F0CE"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ICU, MV patients</w:t>
            </w:r>
          </w:p>
        </w:tc>
        <w:tc>
          <w:tcPr>
            <w:tcW w:w="990" w:type="dxa"/>
          </w:tcPr>
          <w:p w14:paraId="55CFD87D"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52</w:t>
            </w:r>
          </w:p>
        </w:tc>
        <w:tc>
          <w:tcPr>
            <w:tcW w:w="1080" w:type="dxa"/>
          </w:tcPr>
          <w:p w14:paraId="21B12275"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14.23 </w:t>
            </w:r>
            <w:proofErr w:type="spellStart"/>
            <w:r w:rsidRPr="00FB2FEF">
              <w:rPr>
                <w:rFonts w:cstheme="minorHAnsi"/>
                <w:bCs/>
                <w:sz w:val="18"/>
                <w:szCs w:val="18"/>
                <w:lang w:val="en-GB"/>
              </w:rPr>
              <w:t>μV</w:t>
            </w:r>
            <w:proofErr w:type="spellEnd"/>
          </w:p>
          <w:p w14:paraId="23839D53" w14:textId="77777777" w:rsidR="00D71156" w:rsidRPr="00FB2FEF" w:rsidRDefault="00D71156" w:rsidP="00906B9D">
            <w:pPr>
              <w:ind w:right="-173"/>
              <w:rPr>
                <w:rFonts w:cstheme="minorHAnsi"/>
                <w:bCs/>
                <w:sz w:val="18"/>
                <w:szCs w:val="18"/>
                <w:lang w:val="en-GB"/>
              </w:rPr>
            </w:pPr>
          </w:p>
        </w:tc>
        <w:tc>
          <w:tcPr>
            <w:tcW w:w="2970" w:type="dxa"/>
          </w:tcPr>
          <w:p w14:paraId="0B37432F"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Nasogastric tube capable of measuring </w:t>
            </w:r>
            <w:proofErr w:type="spellStart"/>
            <w:r w:rsidRPr="00FB2FEF">
              <w:rPr>
                <w:rFonts w:cstheme="minorHAnsi"/>
                <w:bCs/>
                <w:sz w:val="18"/>
                <w:szCs w:val="18"/>
                <w:lang w:val="en-GB"/>
              </w:rPr>
              <w:t>EAdi</w:t>
            </w:r>
            <w:proofErr w:type="spellEnd"/>
            <w:r w:rsidRPr="00FB2FEF">
              <w:rPr>
                <w:rFonts w:cstheme="minorHAnsi"/>
                <w:bCs/>
                <w:sz w:val="18"/>
                <w:szCs w:val="18"/>
                <w:lang w:val="en-GB"/>
              </w:rPr>
              <w:t xml:space="preserve"> (</w:t>
            </w:r>
            <w:proofErr w:type="spellStart"/>
            <w:r w:rsidRPr="00FB2FEF">
              <w:rPr>
                <w:rFonts w:cstheme="minorHAnsi"/>
                <w:bCs/>
                <w:sz w:val="18"/>
                <w:szCs w:val="18"/>
                <w:lang w:val="en-GB"/>
              </w:rPr>
              <w:t>Maquet</w:t>
            </w:r>
            <w:proofErr w:type="spellEnd"/>
            <w:r w:rsidRPr="00FB2FEF">
              <w:rPr>
                <w:rFonts w:cstheme="minorHAnsi"/>
                <w:bCs/>
                <w:sz w:val="18"/>
                <w:szCs w:val="18"/>
                <w:lang w:val="en-GB"/>
              </w:rPr>
              <w:t>)</w:t>
            </w:r>
          </w:p>
        </w:tc>
        <w:tc>
          <w:tcPr>
            <w:tcW w:w="4554" w:type="dxa"/>
          </w:tcPr>
          <w:p w14:paraId="6219273B"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r w:rsidRPr="00FB2FEF">
              <w:rPr>
                <w:rFonts w:cstheme="minorHAnsi"/>
                <w:bCs/>
                <w:sz w:val="18"/>
                <w:szCs w:val="18"/>
                <w:u w:val="single"/>
                <w:lang w:val="en-GB"/>
              </w:rPr>
              <w:t>Patient position</w:t>
            </w:r>
            <w:r w:rsidRPr="00FB2FEF">
              <w:rPr>
                <w:rFonts w:cstheme="minorHAnsi"/>
                <w:bCs/>
                <w:sz w:val="18"/>
                <w:szCs w:val="18"/>
                <w:lang w:val="en-GB"/>
              </w:rPr>
              <w:t>: NR</w:t>
            </w:r>
          </w:p>
          <w:p w14:paraId="7A02F55F"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r w:rsidRPr="00FB2FEF">
              <w:rPr>
                <w:rFonts w:cstheme="minorHAnsi"/>
                <w:bCs/>
                <w:sz w:val="18"/>
                <w:szCs w:val="18"/>
                <w:u w:val="single"/>
                <w:lang w:val="en-GB"/>
              </w:rPr>
              <w:t xml:space="preserve">Timing of </w:t>
            </w:r>
            <w:proofErr w:type="spellStart"/>
            <w:r w:rsidRPr="00FB2FEF">
              <w:rPr>
                <w:rFonts w:cstheme="minorHAnsi"/>
                <w:bCs/>
                <w:sz w:val="18"/>
                <w:szCs w:val="18"/>
                <w:u w:val="single"/>
                <w:lang w:val="en-GB"/>
              </w:rPr>
              <w:t>EAdi</w:t>
            </w:r>
            <w:proofErr w:type="spellEnd"/>
            <w:r w:rsidRPr="00FB2FEF">
              <w:rPr>
                <w:rFonts w:cstheme="minorHAnsi"/>
                <w:bCs/>
                <w:sz w:val="18"/>
                <w:szCs w:val="18"/>
                <w:lang w:val="en-GB"/>
              </w:rPr>
              <w:t>: during SBT, CPAP 5cmH</w:t>
            </w:r>
            <w:r w:rsidRPr="00FB2FEF">
              <w:rPr>
                <w:rFonts w:cstheme="minorHAnsi"/>
                <w:bCs/>
                <w:sz w:val="18"/>
                <w:szCs w:val="18"/>
                <w:vertAlign w:val="subscript"/>
                <w:lang w:val="en-GB"/>
              </w:rPr>
              <w:t>2</w:t>
            </w:r>
            <w:r w:rsidRPr="00FB2FEF">
              <w:rPr>
                <w:rFonts w:cstheme="minorHAnsi"/>
                <w:bCs/>
                <w:sz w:val="18"/>
                <w:szCs w:val="18"/>
                <w:lang w:val="en-GB"/>
              </w:rPr>
              <w:t>0.</w:t>
            </w:r>
          </w:p>
          <w:p w14:paraId="5E8C2FC7"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proofErr w:type="spellStart"/>
            <w:r w:rsidRPr="00FB2FEF">
              <w:rPr>
                <w:rFonts w:cstheme="minorHAnsi"/>
                <w:bCs/>
                <w:sz w:val="18"/>
                <w:szCs w:val="18"/>
                <w:u w:val="single"/>
                <w:lang w:val="en-GB"/>
              </w:rPr>
              <w:t>Maneuver</w:t>
            </w:r>
            <w:proofErr w:type="spellEnd"/>
            <w:r w:rsidRPr="00FB2FEF">
              <w:rPr>
                <w:rFonts w:cstheme="minorHAnsi"/>
                <w:bCs/>
                <w:sz w:val="18"/>
                <w:szCs w:val="18"/>
                <w:lang w:val="en-GB"/>
              </w:rPr>
              <w:t>: NR</w:t>
            </w:r>
          </w:p>
          <w:p w14:paraId="4311BF48"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w:t>
            </w:r>
            <w:r w:rsidRPr="00FB2FEF">
              <w:rPr>
                <w:rFonts w:cstheme="minorHAnsi"/>
                <w:sz w:val="18"/>
                <w:szCs w:val="18"/>
                <w:lang w:val="en-GB"/>
              </w:rPr>
              <w:t xml:space="preserve"> </w:t>
            </w:r>
            <w:r w:rsidRPr="00FB2FEF">
              <w:rPr>
                <w:rFonts w:cstheme="minorHAnsi"/>
                <w:sz w:val="18"/>
                <w:szCs w:val="18"/>
                <w:u w:val="single"/>
                <w:lang w:val="en-GB"/>
              </w:rPr>
              <w:t>Number of measurements</w:t>
            </w:r>
            <w:r w:rsidRPr="00FB2FEF">
              <w:rPr>
                <w:rFonts w:cstheme="minorHAnsi"/>
                <w:sz w:val="18"/>
                <w:szCs w:val="18"/>
                <w:lang w:val="en-GB"/>
              </w:rPr>
              <w:t xml:space="preserve">: </w:t>
            </w:r>
            <w:r w:rsidRPr="00FB2FEF">
              <w:rPr>
                <w:sz w:val="18"/>
                <w:szCs w:val="18"/>
                <w:shd w:val="clear" w:color="auto" w:fill="FFFFFF"/>
                <w:lang w:val="en-GB"/>
              </w:rPr>
              <w:t>average value of five inspirations.</w:t>
            </w:r>
          </w:p>
        </w:tc>
        <w:tc>
          <w:tcPr>
            <w:tcW w:w="3121" w:type="dxa"/>
          </w:tcPr>
          <w:p w14:paraId="1AE40CC4" w14:textId="77777777" w:rsidR="00D71156" w:rsidRPr="00FB2FEF" w:rsidRDefault="00D71156" w:rsidP="00906B9D">
            <w:pPr>
              <w:shd w:val="clear" w:color="auto" w:fill="FFFFFF"/>
              <w:ind w:right="-173"/>
              <w:rPr>
                <w:rFonts w:eastAsia="Times New Roman" w:cstheme="minorHAnsi"/>
                <w:bCs/>
                <w:sz w:val="18"/>
                <w:szCs w:val="18"/>
                <w:lang w:val="en-GB"/>
              </w:rPr>
            </w:pPr>
            <w:r w:rsidRPr="00FB2FEF">
              <w:rPr>
                <w:rFonts w:eastAsia="Times New Roman" w:cstheme="minorHAnsi"/>
                <w:bCs/>
                <w:sz w:val="18"/>
                <w:szCs w:val="18"/>
                <w:lang w:val="en-GB"/>
              </w:rPr>
              <w:t>Patients who were extubated from a completed SBT and remained extubated for &gt; 48 h</w:t>
            </w:r>
            <w:r w:rsidRPr="00FB2FEF">
              <w:rPr>
                <w:rFonts w:eastAsia="Times New Roman" w:cstheme="minorHAnsi"/>
                <w:bCs/>
                <w:sz w:val="18"/>
                <w:szCs w:val="18"/>
                <w:vertAlign w:val="superscript"/>
                <w:lang w:val="en-GB"/>
              </w:rPr>
              <w:t>a</w:t>
            </w:r>
          </w:p>
        </w:tc>
      </w:tr>
      <w:tr w:rsidR="00D71156" w:rsidRPr="00FB2FEF" w14:paraId="5D14FB92" w14:textId="77777777" w:rsidTr="00A50AC9">
        <w:trPr>
          <w:trHeight w:val="1774"/>
        </w:trPr>
        <w:tc>
          <w:tcPr>
            <w:tcW w:w="1276" w:type="dxa"/>
            <w:tcBorders>
              <w:bottom w:val="single" w:sz="12" w:space="0" w:color="auto"/>
            </w:tcBorders>
          </w:tcPr>
          <w:p w14:paraId="2A7727AC" w14:textId="42AED856" w:rsidR="00D71156" w:rsidRPr="00FB2FEF" w:rsidRDefault="00D71156" w:rsidP="00906B9D">
            <w:pPr>
              <w:ind w:right="-173"/>
              <w:rPr>
                <w:rFonts w:cstheme="minorHAnsi"/>
                <w:bCs/>
                <w:sz w:val="18"/>
                <w:szCs w:val="18"/>
                <w:vertAlign w:val="superscript"/>
                <w:lang w:val="fr-BE"/>
              </w:rPr>
            </w:pPr>
            <w:proofErr w:type="spellStart"/>
            <w:r w:rsidRPr="00FB2FEF">
              <w:rPr>
                <w:rFonts w:cstheme="minorHAnsi"/>
                <w:bCs/>
                <w:sz w:val="18"/>
                <w:szCs w:val="18"/>
                <w:lang w:val="fr-BE"/>
              </w:rPr>
              <w:t>Muttini</w:t>
            </w:r>
            <w:proofErr w:type="spellEnd"/>
            <w:r w:rsidRPr="00FB2FEF">
              <w:rPr>
                <w:rFonts w:cstheme="minorHAnsi"/>
                <w:bCs/>
                <w:sz w:val="18"/>
                <w:szCs w:val="18"/>
                <w:lang w:val="fr-BE"/>
              </w:rPr>
              <w:t xml:space="preserve"> 2015</w:t>
            </w:r>
            <w:r w:rsidRPr="00EF2A13">
              <w:rPr>
                <w:rFonts w:cstheme="minorHAnsi"/>
                <w:bCs/>
                <w:sz w:val="18"/>
                <w:szCs w:val="18"/>
                <w:vertAlign w:val="superscript"/>
                <w:lang w:val="fr-BE"/>
              </w:rPr>
              <w:fldChar w:fldCharType="begin">
                <w:fldData xml:space="preserve">PEVuZE5vdGU+PENpdGU+PEF1dGhvcj5NdXR0aW5pPC9BdXRob3I+PFllYXI+MjAxNTwvWWVhcj48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</w:fldData>
              </w:fldChar>
            </w:r>
            <w:r w:rsidR="006132D9" w:rsidRPr="00EF2A13">
              <w:rPr>
                <w:rFonts w:cstheme="minorHAnsi"/>
                <w:bCs/>
                <w:sz w:val="18"/>
                <w:szCs w:val="18"/>
                <w:vertAlign w:val="superscript"/>
                <w:lang w:val="fr-BE"/>
              </w:rPr>
              <w:instrText xml:space="preserve"> ADDIN EN.CITE </w:instrText>
            </w:r>
            <w:r w:rsidR="006132D9" w:rsidRPr="00EF2A13">
              <w:rPr>
                <w:rFonts w:cstheme="minorHAnsi"/>
                <w:bCs/>
                <w:sz w:val="18"/>
                <w:szCs w:val="18"/>
                <w:vertAlign w:val="superscript"/>
                <w:lang w:val="fr-BE"/>
              </w:rPr>
              <w:fldChar w:fldCharType="begin">
                <w:fldData xml:space="preserve">PEVuZE5vdGU+PENpdGU+PEF1dGhvcj5NdXR0aW5pPC9BdXRob3I+PFllYXI+MjAxNTwvWWVhcj48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</w:fldData>
              </w:fldChar>
            </w:r>
            <w:r w:rsidR="006132D9" w:rsidRPr="00EF2A13">
              <w:rPr>
                <w:rFonts w:cstheme="minorHAnsi"/>
                <w:bCs/>
                <w:sz w:val="18"/>
                <w:szCs w:val="18"/>
                <w:vertAlign w:val="superscript"/>
                <w:lang w:val="fr-BE"/>
              </w:rPr>
              <w:instrText xml:space="preserve"> ADDIN EN.CITE.DATA </w:instrText>
            </w:r>
            <w:r w:rsidR="006132D9" w:rsidRPr="00EF2A13">
              <w:rPr>
                <w:rFonts w:cstheme="minorHAnsi"/>
                <w:bCs/>
                <w:sz w:val="18"/>
                <w:szCs w:val="18"/>
                <w:vertAlign w:val="superscript"/>
                <w:lang w:val="fr-BE"/>
              </w:rPr>
            </w:r>
            <w:r w:rsidR="006132D9" w:rsidRPr="00EF2A13">
              <w:rPr>
                <w:rFonts w:cstheme="minorHAnsi"/>
                <w:bCs/>
                <w:sz w:val="18"/>
                <w:szCs w:val="18"/>
                <w:vertAlign w:val="superscript"/>
                <w:lang w:val="fr-BE"/>
              </w:rPr>
              <w:fldChar w:fldCharType="end"/>
            </w:r>
            <w:r w:rsidRPr="00EF2A13">
              <w:rPr>
                <w:rFonts w:cstheme="minorHAnsi"/>
                <w:bCs/>
                <w:sz w:val="18"/>
                <w:szCs w:val="18"/>
                <w:vertAlign w:val="superscript"/>
                <w:lang w:val="fr-BE"/>
              </w:rPr>
            </w:r>
            <w:r w:rsidRPr="00EF2A13">
              <w:rPr>
                <w:rFonts w:cstheme="minorHAnsi"/>
                <w:bCs/>
                <w:sz w:val="18"/>
                <w:szCs w:val="18"/>
                <w:vertAlign w:val="superscript"/>
                <w:lang w:val="fr-BE"/>
              </w:rPr>
              <w:fldChar w:fldCharType="separate"/>
            </w:r>
            <w:r w:rsidR="006132D9" w:rsidRPr="00EF2A13">
              <w:rPr>
                <w:rFonts w:cstheme="minorHAnsi"/>
                <w:bCs/>
                <w:noProof/>
                <w:sz w:val="18"/>
                <w:szCs w:val="18"/>
                <w:vertAlign w:val="superscript"/>
                <w:lang w:val="fr-BE"/>
              </w:rPr>
              <w:t>[95]</w:t>
            </w:r>
            <w:r w:rsidRPr="00EF2A13">
              <w:rPr>
                <w:rFonts w:cstheme="minorHAnsi"/>
                <w:bCs/>
                <w:sz w:val="18"/>
                <w:szCs w:val="18"/>
                <w:vertAlign w:val="superscript"/>
                <w:lang w:val="fr-BE"/>
              </w:rPr>
              <w:fldChar w:fldCharType="end"/>
            </w:r>
          </w:p>
          <w:p w14:paraId="3839B632" w14:textId="77777777" w:rsidR="00D71156" w:rsidRPr="00FB2FEF" w:rsidRDefault="00D71156" w:rsidP="00906B9D">
            <w:pPr>
              <w:ind w:right="-173"/>
              <w:rPr>
                <w:rFonts w:cstheme="minorHAnsi"/>
                <w:bCs/>
                <w:sz w:val="18"/>
                <w:szCs w:val="18"/>
                <w:lang w:val="fr-BE"/>
              </w:rPr>
            </w:pPr>
          </w:p>
        </w:tc>
        <w:tc>
          <w:tcPr>
            <w:tcW w:w="900" w:type="dxa"/>
            <w:tcBorders>
              <w:bottom w:val="single" w:sz="12" w:space="0" w:color="auto"/>
            </w:tcBorders>
          </w:tcPr>
          <w:p w14:paraId="190F654C"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Italy</w:t>
            </w:r>
          </w:p>
        </w:tc>
        <w:tc>
          <w:tcPr>
            <w:tcW w:w="1170" w:type="dxa"/>
            <w:tcBorders>
              <w:bottom w:val="single" w:sz="12" w:space="0" w:color="auto"/>
            </w:tcBorders>
          </w:tcPr>
          <w:p w14:paraId="7EADD2DF"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ICU, MV patients</w:t>
            </w:r>
          </w:p>
          <w:p w14:paraId="6D7FB30A" w14:textId="77777777" w:rsidR="00D71156" w:rsidRPr="00FB2FEF" w:rsidRDefault="00D71156" w:rsidP="00906B9D">
            <w:pPr>
              <w:ind w:right="-173"/>
              <w:rPr>
                <w:rFonts w:cstheme="minorHAnsi"/>
                <w:bCs/>
                <w:sz w:val="18"/>
                <w:szCs w:val="18"/>
                <w:lang w:val="en-GB"/>
              </w:rPr>
            </w:pPr>
          </w:p>
        </w:tc>
        <w:tc>
          <w:tcPr>
            <w:tcW w:w="990" w:type="dxa"/>
            <w:tcBorders>
              <w:bottom w:val="single" w:sz="12" w:space="0" w:color="auto"/>
            </w:tcBorders>
          </w:tcPr>
          <w:p w14:paraId="5704748D"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18</w:t>
            </w:r>
          </w:p>
          <w:p w14:paraId="60F8310B" w14:textId="77777777" w:rsidR="00D71156" w:rsidRPr="00FB2FEF" w:rsidRDefault="00D71156" w:rsidP="00906B9D">
            <w:pPr>
              <w:ind w:right="-173"/>
              <w:rPr>
                <w:rFonts w:cstheme="minorHAnsi"/>
                <w:bCs/>
                <w:sz w:val="18"/>
                <w:szCs w:val="18"/>
                <w:lang w:val="en-GB"/>
              </w:rPr>
            </w:pPr>
          </w:p>
          <w:p w14:paraId="2C7E5B73" w14:textId="77777777" w:rsidR="00D71156" w:rsidRPr="00FB2FEF" w:rsidRDefault="00D71156" w:rsidP="00906B9D">
            <w:pPr>
              <w:ind w:right="-173"/>
              <w:rPr>
                <w:rFonts w:cstheme="minorHAnsi"/>
                <w:bCs/>
                <w:sz w:val="18"/>
                <w:szCs w:val="18"/>
                <w:lang w:val="en-GB"/>
              </w:rPr>
            </w:pPr>
          </w:p>
          <w:p w14:paraId="06870633" w14:textId="77777777" w:rsidR="00D71156" w:rsidRPr="00FB2FEF" w:rsidRDefault="00D71156" w:rsidP="00906B9D">
            <w:pPr>
              <w:ind w:right="-173"/>
              <w:rPr>
                <w:rFonts w:cstheme="minorHAnsi"/>
                <w:bCs/>
                <w:sz w:val="18"/>
                <w:szCs w:val="18"/>
                <w:lang w:val="en-GB"/>
              </w:rPr>
            </w:pPr>
          </w:p>
          <w:p w14:paraId="05058795" w14:textId="77777777" w:rsidR="00D71156" w:rsidRPr="00FB2FEF" w:rsidRDefault="00D71156" w:rsidP="00906B9D">
            <w:pPr>
              <w:ind w:right="-173"/>
              <w:rPr>
                <w:rFonts w:cstheme="minorHAnsi"/>
                <w:bCs/>
                <w:sz w:val="18"/>
                <w:szCs w:val="18"/>
                <w:lang w:val="en-GB"/>
              </w:rPr>
            </w:pPr>
          </w:p>
          <w:p w14:paraId="402F0352" w14:textId="77777777" w:rsidR="00D71156" w:rsidRPr="00FB2FEF" w:rsidRDefault="00D71156" w:rsidP="00906B9D">
            <w:pPr>
              <w:ind w:right="-173"/>
              <w:rPr>
                <w:rFonts w:cstheme="minorHAnsi"/>
                <w:bCs/>
                <w:sz w:val="18"/>
                <w:szCs w:val="18"/>
                <w:lang w:val="en-GB"/>
              </w:rPr>
            </w:pPr>
          </w:p>
          <w:p w14:paraId="669F305C" w14:textId="77777777" w:rsidR="00D71156" w:rsidRPr="00FB2FEF" w:rsidRDefault="00D71156" w:rsidP="00906B9D">
            <w:pPr>
              <w:ind w:right="-173"/>
              <w:rPr>
                <w:rFonts w:cstheme="minorHAnsi"/>
                <w:bCs/>
                <w:sz w:val="18"/>
                <w:szCs w:val="18"/>
                <w:lang w:val="en-GB"/>
              </w:rPr>
            </w:pPr>
          </w:p>
        </w:tc>
        <w:tc>
          <w:tcPr>
            <w:tcW w:w="1080" w:type="dxa"/>
            <w:tcBorders>
              <w:bottom w:val="single" w:sz="12" w:space="0" w:color="auto"/>
            </w:tcBorders>
          </w:tcPr>
          <w:p w14:paraId="040F35E2"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14.90 </w:t>
            </w:r>
            <w:proofErr w:type="spellStart"/>
            <w:r w:rsidRPr="00FB2FEF">
              <w:rPr>
                <w:rFonts w:cstheme="minorHAnsi"/>
                <w:bCs/>
                <w:sz w:val="18"/>
                <w:szCs w:val="18"/>
                <w:lang w:val="en-GB"/>
              </w:rPr>
              <w:t>μV</w:t>
            </w:r>
            <w:proofErr w:type="spellEnd"/>
          </w:p>
          <w:p w14:paraId="1B16ED51"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p>
          <w:p w14:paraId="2C369173" w14:textId="77777777" w:rsidR="00D71156" w:rsidRPr="00FB2FEF" w:rsidRDefault="00D71156" w:rsidP="00906B9D">
            <w:pPr>
              <w:ind w:right="-173"/>
              <w:rPr>
                <w:rFonts w:cstheme="minorHAnsi"/>
                <w:bCs/>
                <w:sz w:val="18"/>
                <w:szCs w:val="18"/>
                <w:lang w:val="en-GB"/>
              </w:rPr>
            </w:pPr>
          </w:p>
          <w:p w14:paraId="164C702A" w14:textId="77777777" w:rsidR="00D71156" w:rsidRPr="00FB2FEF" w:rsidRDefault="00D71156" w:rsidP="00906B9D">
            <w:pPr>
              <w:ind w:right="-173"/>
              <w:rPr>
                <w:rFonts w:cstheme="minorHAnsi"/>
                <w:bCs/>
                <w:sz w:val="18"/>
                <w:szCs w:val="18"/>
                <w:lang w:val="en-GB"/>
              </w:rPr>
            </w:pPr>
          </w:p>
          <w:p w14:paraId="47C7024F" w14:textId="77777777" w:rsidR="00D71156" w:rsidRPr="00FB2FEF" w:rsidRDefault="00D71156" w:rsidP="00906B9D">
            <w:pPr>
              <w:ind w:right="-173"/>
              <w:rPr>
                <w:rFonts w:cstheme="minorHAnsi"/>
                <w:bCs/>
                <w:sz w:val="18"/>
                <w:szCs w:val="18"/>
                <w:lang w:val="en-GB"/>
              </w:rPr>
            </w:pPr>
          </w:p>
          <w:p w14:paraId="6172D322" w14:textId="77777777" w:rsidR="00D71156" w:rsidRPr="00FB2FEF" w:rsidRDefault="00D71156" w:rsidP="00906B9D">
            <w:pPr>
              <w:ind w:right="-173"/>
              <w:rPr>
                <w:rFonts w:cstheme="minorHAnsi"/>
                <w:bCs/>
                <w:sz w:val="18"/>
                <w:szCs w:val="18"/>
                <w:lang w:val="en-GB"/>
              </w:rPr>
            </w:pPr>
          </w:p>
          <w:p w14:paraId="52A72520" w14:textId="77777777" w:rsidR="00D71156" w:rsidRPr="00FB2FEF" w:rsidRDefault="00D71156" w:rsidP="00906B9D">
            <w:pPr>
              <w:ind w:right="-173"/>
              <w:rPr>
                <w:rFonts w:cstheme="minorHAnsi"/>
                <w:bCs/>
                <w:sz w:val="18"/>
                <w:szCs w:val="18"/>
                <w:lang w:val="en-GB"/>
              </w:rPr>
            </w:pPr>
          </w:p>
          <w:p w14:paraId="7530E94C" w14:textId="77777777" w:rsidR="00D71156" w:rsidRPr="00FB2FEF" w:rsidRDefault="00D71156" w:rsidP="00906B9D">
            <w:pPr>
              <w:ind w:right="-173"/>
              <w:rPr>
                <w:rFonts w:cstheme="minorHAnsi"/>
                <w:bCs/>
                <w:sz w:val="18"/>
                <w:szCs w:val="18"/>
                <w:lang w:val="en-GB"/>
              </w:rPr>
            </w:pPr>
          </w:p>
          <w:p w14:paraId="0614FD1C" w14:textId="77777777" w:rsidR="00D71156" w:rsidRPr="00FB2FEF" w:rsidRDefault="00D71156" w:rsidP="00906B9D">
            <w:pPr>
              <w:ind w:right="-173"/>
              <w:rPr>
                <w:rFonts w:cstheme="minorHAnsi"/>
                <w:bCs/>
                <w:sz w:val="18"/>
                <w:szCs w:val="18"/>
                <w:lang w:val="en-GB"/>
              </w:rPr>
            </w:pPr>
          </w:p>
          <w:p w14:paraId="7A2E8C1D" w14:textId="77777777" w:rsidR="00D71156" w:rsidRPr="00FB2FEF" w:rsidRDefault="00D71156" w:rsidP="00906B9D">
            <w:pPr>
              <w:ind w:right="-173"/>
              <w:rPr>
                <w:rFonts w:cstheme="minorHAnsi"/>
                <w:bCs/>
                <w:sz w:val="18"/>
                <w:szCs w:val="18"/>
                <w:lang w:val="en-GB"/>
              </w:rPr>
            </w:pPr>
          </w:p>
          <w:p w14:paraId="5692C743" w14:textId="6E3ECC3F" w:rsidR="00D71156" w:rsidRPr="00FB2FEF" w:rsidRDefault="00D71156" w:rsidP="00906B9D">
            <w:pPr>
              <w:ind w:right="-173"/>
              <w:rPr>
                <w:rFonts w:cstheme="minorHAnsi"/>
                <w:bCs/>
                <w:sz w:val="18"/>
                <w:szCs w:val="18"/>
                <w:lang w:val="en-GB"/>
              </w:rPr>
            </w:pPr>
          </w:p>
        </w:tc>
        <w:tc>
          <w:tcPr>
            <w:tcW w:w="2970" w:type="dxa"/>
            <w:tcBorders>
              <w:bottom w:val="single" w:sz="12" w:space="0" w:color="auto"/>
            </w:tcBorders>
          </w:tcPr>
          <w:p w14:paraId="63F79D4D"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Nasogastric tube capable of measuring </w:t>
            </w:r>
            <w:proofErr w:type="spellStart"/>
            <w:r w:rsidRPr="00FB2FEF">
              <w:rPr>
                <w:rFonts w:cstheme="minorHAnsi"/>
                <w:bCs/>
                <w:sz w:val="18"/>
                <w:szCs w:val="18"/>
                <w:lang w:val="en-GB"/>
              </w:rPr>
              <w:t>EAdi</w:t>
            </w:r>
            <w:proofErr w:type="spellEnd"/>
            <w:r w:rsidRPr="00FB2FEF">
              <w:rPr>
                <w:rFonts w:cstheme="minorHAnsi"/>
                <w:bCs/>
                <w:sz w:val="18"/>
                <w:szCs w:val="18"/>
                <w:lang w:val="en-GB"/>
              </w:rPr>
              <w:t xml:space="preserve"> (</w:t>
            </w:r>
            <w:proofErr w:type="spellStart"/>
            <w:r w:rsidRPr="00FB2FEF">
              <w:rPr>
                <w:rFonts w:cstheme="minorHAnsi"/>
                <w:bCs/>
                <w:sz w:val="18"/>
                <w:szCs w:val="18"/>
                <w:lang w:val="en-GB"/>
              </w:rPr>
              <w:t>Maquet</w:t>
            </w:r>
            <w:proofErr w:type="spellEnd"/>
            <w:r w:rsidRPr="00FB2FEF">
              <w:rPr>
                <w:rFonts w:cstheme="minorHAnsi"/>
                <w:bCs/>
                <w:sz w:val="18"/>
                <w:szCs w:val="18"/>
                <w:lang w:val="en-GB"/>
              </w:rPr>
              <w:t>)</w:t>
            </w:r>
          </w:p>
          <w:p w14:paraId="04407461" w14:textId="77777777" w:rsidR="00906B9D" w:rsidRPr="00FB2FEF" w:rsidRDefault="00906B9D" w:rsidP="00906B9D">
            <w:pPr>
              <w:ind w:right="-173"/>
              <w:rPr>
                <w:rFonts w:cstheme="minorHAnsi"/>
                <w:bCs/>
                <w:sz w:val="18"/>
                <w:szCs w:val="18"/>
                <w:lang w:val="en-GB"/>
              </w:rPr>
            </w:pPr>
          </w:p>
          <w:p w14:paraId="79592573" w14:textId="77777777" w:rsidR="00906B9D" w:rsidRPr="00FB2FEF" w:rsidRDefault="00906B9D" w:rsidP="00906B9D">
            <w:pPr>
              <w:ind w:right="-173"/>
              <w:rPr>
                <w:rFonts w:cstheme="minorHAnsi"/>
                <w:bCs/>
                <w:sz w:val="18"/>
                <w:szCs w:val="18"/>
                <w:lang w:val="en-GB"/>
              </w:rPr>
            </w:pPr>
          </w:p>
          <w:p w14:paraId="2133EDE8" w14:textId="77777777" w:rsidR="00906B9D" w:rsidRPr="00FB2FEF" w:rsidRDefault="00906B9D" w:rsidP="00906B9D">
            <w:pPr>
              <w:ind w:right="-173"/>
              <w:rPr>
                <w:rFonts w:cstheme="minorHAnsi"/>
                <w:bCs/>
                <w:sz w:val="18"/>
                <w:szCs w:val="18"/>
                <w:lang w:val="en-GB"/>
              </w:rPr>
            </w:pPr>
          </w:p>
          <w:p w14:paraId="4265AD6C" w14:textId="77777777" w:rsidR="00906B9D" w:rsidRPr="00FB2FEF" w:rsidRDefault="00906B9D" w:rsidP="00906B9D">
            <w:pPr>
              <w:ind w:right="-173"/>
              <w:rPr>
                <w:rFonts w:cstheme="minorHAnsi"/>
                <w:bCs/>
                <w:sz w:val="18"/>
                <w:szCs w:val="18"/>
                <w:lang w:val="en-GB"/>
              </w:rPr>
            </w:pPr>
          </w:p>
          <w:p w14:paraId="0BCFE9F0" w14:textId="77777777" w:rsidR="00906B9D" w:rsidRPr="00FB2FEF" w:rsidRDefault="00906B9D" w:rsidP="00906B9D">
            <w:pPr>
              <w:ind w:right="-173"/>
              <w:rPr>
                <w:rFonts w:cstheme="minorHAnsi"/>
                <w:bCs/>
                <w:sz w:val="18"/>
                <w:szCs w:val="18"/>
                <w:lang w:val="en-GB"/>
              </w:rPr>
            </w:pPr>
          </w:p>
          <w:p w14:paraId="508407BE" w14:textId="77777777" w:rsidR="00906B9D" w:rsidRPr="00FB2FEF" w:rsidRDefault="00906B9D" w:rsidP="00906B9D">
            <w:pPr>
              <w:ind w:right="-173"/>
              <w:rPr>
                <w:rFonts w:cstheme="minorHAnsi"/>
                <w:bCs/>
                <w:sz w:val="18"/>
                <w:szCs w:val="18"/>
                <w:lang w:val="en-GB"/>
              </w:rPr>
            </w:pPr>
          </w:p>
          <w:p w14:paraId="03990B53" w14:textId="77777777" w:rsidR="00906B9D" w:rsidRPr="00FB2FEF" w:rsidRDefault="00906B9D" w:rsidP="00906B9D">
            <w:pPr>
              <w:ind w:right="-173"/>
              <w:rPr>
                <w:rFonts w:cstheme="minorHAnsi"/>
                <w:bCs/>
                <w:sz w:val="18"/>
                <w:szCs w:val="18"/>
                <w:lang w:val="en-GB"/>
              </w:rPr>
            </w:pPr>
          </w:p>
          <w:p w14:paraId="3525BC20" w14:textId="64409D06" w:rsidR="00906B9D" w:rsidRPr="00FB2FEF" w:rsidRDefault="00906B9D" w:rsidP="00906B9D">
            <w:pPr>
              <w:ind w:right="-173"/>
              <w:rPr>
                <w:rFonts w:cstheme="minorHAnsi"/>
                <w:bCs/>
                <w:sz w:val="18"/>
                <w:szCs w:val="18"/>
                <w:lang w:val="en-GB"/>
              </w:rPr>
            </w:pPr>
          </w:p>
          <w:p w14:paraId="1DD4E951" w14:textId="0C077EC1" w:rsidR="00F53CF9" w:rsidRPr="00FB2FEF" w:rsidRDefault="00F53CF9" w:rsidP="00906B9D">
            <w:pPr>
              <w:ind w:right="-173"/>
              <w:rPr>
                <w:rFonts w:cstheme="minorHAnsi"/>
                <w:bCs/>
                <w:sz w:val="18"/>
                <w:szCs w:val="18"/>
                <w:lang w:val="en-GB"/>
              </w:rPr>
            </w:pPr>
          </w:p>
          <w:p w14:paraId="169659AE" w14:textId="77777777" w:rsidR="00F53CF9" w:rsidRPr="00FB2FEF" w:rsidRDefault="00F53CF9" w:rsidP="00906B9D">
            <w:pPr>
              <w:ind w:right="-173"/>
              <w:rPr>
                <w:rFonts w:cstheme="minorHAnsi"/>
                <w:bCs/>
                <w:sz w:val="18"/>
                <w:szCs w:val="18"/>
                <w:lang w:val="en-GB"/>
              </w:rPr>
            </w:pPr>
          </w:p>
          <w:p w14:paraId="678989E3" w14:textId="77777777" w:rsidR="00906B9D" w:rsidRPr="00FB2FEF" w:rsidRDefault="00906B9D" w:rsidP="00906B9D">
            <w:pPr>
              <w:ind w:right="-173"/>
              <w:rPr>
                <w:rFonts w:cstheme="minorHAnsi"/>
                <w:bCs/>
                <w:sz w:val="18"/>
                <w:szCs w:val="18"/>
                <w:lang w:val="en-GB"/>
              </w:rPr>
            </w:pPr>
          </w:p>
          <w:p w14:paraId="57F33CF7" w14:textId="03AEE4BB" w:rsidR="00906B9D" w:rsidRPr="00FB2FEF" w:rsidRDefault="00906B9D" w:rsidP="00906B9D">
            <w:pPr>
              <w:ind w:right="-173"/>
              <w:rPr>
                <w:rFonts w:cstheme="minorHAnsi"/>
                <w:bCs/>
                <w:sz w:val="18"/>
                <w:szCs w:val="18"/>
                <w:lang w:val="en-GB"/>
              </w:rPr>
            </w:pPr>
          </w:p>
        </w:tc>
        <w:tc>
          <w:tcPr>
            <w:tcW w:w="4554" w:type="dxa"/>
            <w:tcBorders>
              <w:bottom w:val="single" w:sz="12" w:space="0" w:color="auto"/>
            </w:tcBorders>
          </w:tcPr>
          <w:p w14:paraId="2976B197"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r w:rsidRPr="00FB2FEF">
              <w:rPr>
                <w:rFonts w:cstheme="minorHAnsi"/>
                <w:bCs/>
                <w:sz w:val="18"/>
                <w:szCs w:val="18"/>
                <w:u w:val="single"/>
                <w:lang w:val="en-GB"/>
              </w:rPr>
              <w:t>Patient position</w:t>
            </w:r>
            <w:r w:rsidRPr="00FB2FEF">
              <w:rPr>
                <w:rFonts w:cstheme="minorHAnsi"/>
                <w:bCs/>
                <w:sz w:val="18"/>
                <w:szCs w:val="18"/>
                <w:lang w:val="en-GB"/>
              </w:rPr>
              <w:t>: NR</w:t>
            </w:r>
          </w:p>
          <w:p w14:paraId="4987A9DF" w14:textId="77777777" w:rsidR="00D71156" w:rsidRPr="00FB2FEF" w:rsidRDefault="00D71156" w:rsidP="00906B9D">
            <w:pPr>
              <w:ind w:right="-173"/>
              <w:rPr>
                <w:rFonts w:cstheme="minorHAnsi"/>
                <w:bCs/>
                <w:sz w:val="18"/>
                <w:szCs w:val="18"/>
                <w:vertAlign w:val="subscript"/>
                <w:lang w:val="en-GB"/>
              </w:rPr>
            </w:pPr>
            <w:r w:rsidRPr="00FB2FEF">
              <w:rPr>
                <w:rFonts w:cstheme="minorHAnsi"/>
                <w:bCs/>
                <w:sz w:val="18"/>
                <w:szCs w:val="18"/>
                <w:lang w:val="en-GB"/>
              </w:rPr>
              <w:t xml:space="preserve">- </w:t>
            </w:r>
            <w:r w:rsidRPr="00FB2FEF">
              <w:rPr>
                <w:rFonts w:cstheme="minorHAnsi"/>
                <w:bCs/>
                <w:sz w:val="18"/>
                <w:szCs w:val="18"/>
                <w:u w:val="single"/>
                <w:lang w:val="en-GB"/>
              </w:rPr>
              <w:t xml:space="preserve">Timing of </w:t>
            </w:r>
            <w:proofErr w:type="spellStart"/>
            <w:r w:rsidRPr="00FB2FEF">
              <w:rPr>
                <w:rFonts w:cstheme="minorHAnsi"/>
                <w:bCs/>
                <w:sz w:val="18"/>
                <w:szCs w:val="18"/>
                <w:u w:val="single"/>
                <w:lang w:val="en-GB"/>
              </w:rPr>
              <w:t>EAdi</w:t>
            </w:r>
            <w:proofErr w:type="spellEnd"/>
            <w:r w:rsidRPr="00FB2FEF">
              <w:rPr>
                <w:rFonts w:cstheme="minorHAnsi"/>
                <w:bCs/>
                <w:sz w:val="18"/>
                <w:szCs w:val="18"/>
                <w:lang w:val="en-GB"/>
              </w:rPr>
              <w:t xml:space="preserve">: during 15 min of CPAP trial. </w:t>
            </w:r>
          </w:p>
          <w:p w14:paraId="748CBCCE"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 </w:t>
            </w:r>
            <w:proofErr w:type="spellStart"/>
            <w:r w:rsidRPr="00FB2FEF">
              <w:rPr>
                <w:rFonts w:cstheme="minorHAnsi"/>
                <w:bCs/>
                <w:sz w:val="18"/>
                <w:szCs w:val="18"/>
                <w:u w:val="single"/>
                <w:lang w:val="en-GB"/>
              </w:rPr>
              <w:t>Maneuver</w:t>
            </w:r>
            <w:proofErr w:type="spellEnd"/>
            <w:r w:rsidRPr="00FB2FEF">
              <w:rPr>
                <w:rFonts w:cstheme="minorHAnsi"/>
                <w:bCs/>
                <w:sz w:val="18"/>
                <w:szCs w:val="18"/>
                <w:lang w:val="en-GB"/>
              </w:rPr>
              <w:t>: NR</w:t>
            </w:r>
          </w:p>
          <w:p w14:paraId="56342126"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w:t>
            </w:r>
            <w:r w:rsidRPr="00FB2FEF">
              <w:rPr>
                <w:rFonts w:cstheme="minorHAnsi"/>
                <w:sz w:val="18"/>
                <w:szCs w:val="18"/>
                <w:lang w:val="en-GB"/>
              </w:rPr>
              <w:t xml:space="preserve"> </w:t>
            </w:r>
            <w:r w:rsidRPr="00FB2FEF">
              <w:rPr>
                <w:rFonts w:cstheme="minorHAnsi"/>
                <w:sz w:val="18"/>
                <w:szCs w:val="18"/>
                <w:u w:val="single"/>
                <w:lang w:val="en-GB"/>
              </w:rPr>
              <w:t>Number of measurements</w:t>
            </w:r>
            <w:r w:rsidRPr="00FB2FEF">
              <w:rPr>
                <w:rFonts w:cstheme="minorHAnsi"/>
                <w:sz w:val="18"/>
                <w:szCs w:val="18"/>
                <w:lang w:val="en-GB"/>
              </w:rPr>
              <w:t>: NR</w:t>
            </w:r>
          </w:p>
        </w:tc>
        <w:tc>
          <w:tcPr>
            <w:tcW w:w="3121" w:type="dxa"/>
            <w:tcBorders>
              <w:bottom w:val="single" w:sz="12" w:space="0" w:color="auto"/>
            </w:tcBorders>
          </w:tcPr>
          <w:p w14:paraId="28E88174" w14:textId="77777777" w:rsidR="00D71156" w:rsidRPr="00FB2FEF" w:rsidRDefault="00D71156" w:rsidP="00906B9D">
            <w:pPr>
              <w:shd w:val="clear" w:color="auto" w:fill="FFFFFF"/>
              <w:ind w:right="-173"/>
              <w:rPr>
                <w:rFonts w:cstheme="minorHAnsi"/>
                <w:bCs/>
                <w:sz w:val="18"/>
                <w:szCs w:val="18"/>
                <w:lang w:val="en-GB"/>
              </w:rPr>
            </w:pPr>
            <w:r w:rsidRPr="00FB2FEF">
              <w:rPr>
                <w:rFonts w:cstheme="minorHAnsi"/>
                <w:bCs/>
                <w:sz w:val="18"/>
                <w:szCs w:val="18"/>
                <w:lang w:val="en-GB"/>
              </w:rPr>
              <w:t>Patients able to complete both CPAP trials without developing fatigue, or failure if signs of fatigue were observed at any time during the protocol</w:t>
            </w:r>
          </w:p>
          <w:p w14:paraId="7ABB0006" w14:textId="77777777" w:rsidR="00D71156" w:rsidRPr="00FB2FEF" w:rsidRDefault="00D71156" w:rsidP="00906B9D">
            <w:pPr>
              <w:shd w:val="clear" w:color="auto" w:fill="FFFFFF"/>
              <w:ind w:right="-173"/>
              <w:rPr>
                <w:rFonts w:cstheme="minorHAnsi"/>
                <w:bCs/>
                <w:sz w:val="18"/>
                <w:szCs w:val="18"/>
                <w:lang w:val="en-GB"/>
              </w:rPr>
            </w:pPr>
          </w:p>
          <w:p w14:paraId="72FCF1EB" w14:textId="77777777" w:rsidR="00D71156" w:rsidRPr="00FB2FEF" w:rsidRDefault="00D71156" w:rsidP="00906B9D">
            <w:pPr>
              <w:shd w:val="clear" w:color="auto" w:fill="FFFFFF"/>
              <w:ind w:right="-173"/>
              <w:rPr>
                <w:rFonts w:cstheme="minorHAnsi"/>
                <w:bCs/>
                <w:sz w:val="18"/>
                <w:szCs w:val="18"/>
                <w:lang w:val="en-GB"/>
              </w:rPr>
            </w:pPr>
          </w:p>
          <w:p w14:paraId="6CD9BB6E" w14:textId="77777777" w:rsidR="00D71156" w:rsidRPr="00FB2FEF" w:rsidRDefault="00D71156" w:rsidP="00906B9D">
            <w:pPr>
              <w:shd w:val="clear" w:color="auto" w:fill="FFFFFF"/>
              <w:ind w:right="-173"/>
              <w:rPr>
                <w:rFonts w:cstheme="minorHAnsi"/>
                <w:bCs/>
                <w:sz w:val="18"/>
                <w:szCs w:val="18"/>
                <w:lang w:val="en-GB"/>
              </w:rPr>
            </w:pPr>
          </w:p>
          <w:p w14:paraId="77F85CEC" w14:textId="77777777" w:rsidR="00D71156" w:rsidRPr="00FB2FEF" w:rsidRDefault="00D71156" w:rsidP="00906B9D">
            <w:pPr>
              <w:shd w:val="clear" w:color="auto" w:fill="FFFFFF"/>
              <w:ind w:right="-173"/>
              <w:rPr>
                <w:rFonts w:cstheme="minorHAnsi"/>
                <w:bCs/>
                <w:sz w:val="18"/>
                <w:szCs w:val="18"/>
                <w:lang w:val="en-GB"/>
              </w:rPr>
            </w:pPr>
          </w:p>
          <w:p w14:paraId="0E11D494" w14:textId="77777777" w:rsidR="00D71156" w:rsidRPr="00FB2FEF" w:rsidRDefault="00D71156" w:rsidP="00906B9D">
            <w:pPr>
              <w:shd w:val="clear" w:color="auto" w:fill="FFFFFF"/>
              <w:ind w:right="-173"/>
              <w:rPr>
                <w:rFonts w:eastAsia="Times New Roman" w:cstheme="minorHAnsi"/>
                <w:bCs/>
                <w:sz w:val="18"/>
                <w:szCs w:val="18"/>
                <w:lang w:val="en-GB"/>
              </w:rPr>
            </w:pPr>
          </w:p>
        </w:tc>
      </w:tr>
      <w:tr w:rsidR="00D71156" w:rsidRPr="00FB2FEF" w14:paraId="75B493F8" w14:textId="77777777" w:rsidTr="00A50AC9">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0903E6A9" w14:textId="77777777" w:rsidR="00D71156" w:rsidRPr="00FB2FEF" w:rsidRDefault="00D71156" w:rsidP="00906B9D">
            <w:pPr>
              <w:tabs>
                <w:tab w:val="left" w:pos="996"/>
              </w:tabs>
              <w:ind w:right="-173"/>
              <w:rPr>
                <w:lang w:val="en-GB"/>
              </w:rPr>
            </w:pPr>
            <w:r w:rsidRPr="00FB2FEF">
              <w:rPr>
                <w:rFonts w:cstheme="minorHAnsi"/>
                <w:b/>
                <w:sz w:val="18"/>
                <w:szCs w:val="18"/>
                <w:lang w:val="en-GB"/>
              </w:rPr>
              <w:lastRenderedPageBreak/>
              <w:t xml:space="preserve">Phrenic nerve stimulation, </w:t>
            </w:r>
            <w:proofErr w:type="spellStart"/>
            <w:r w:rsidRPr="00FB2FEF">
              <w:rPr>
                <w:rFonts w:cstheme="minorHAnsi"/>
                <w:b/>
                <w:sz w:val="18"/>
                <w:szCs w:val="18"/>
                <w:lang w:val="en-GB"/>
              </w:rPr>
              <w:t>Ptr,stim</w:t>
            </w:r>
            <w:proofErr w:type="spellEnd"/>
          </w:p>
        </w:tc>
      </w:tr>
      <w:tr w:rsidR="00D71156" w:rsidRPr="00FB2FEF" w14:paraId="7B5631C7" w14:textId="77777777" w:rsidTr="00A50AC9">
        <w:trPr>
          <w:trHeight w:val="43"/>
        </w:trPr>
        <w:tc>
          <w:tcPr>
            <w:tcW w:w="1276" w:type="dxa"/>
            <w:tcBorders>
              <w:top w:val="single" w:sz="12" w:space="0" w:color="auto"/>
            </w:tcBorders>
          </w:tcPr>
          <w:p w14:paraId="2B9D823D"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549A1C6D"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37415944"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610A4D1C"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633D08FB"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378E6EE9"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Equipment used</w:t>
            </w:r>
          </w:p>
        </w:tc>
        <w:tc>
          <w:tcPr>
            <w:tcW w:w="4554" w:type="dxa"/>
            <w:tcBorders>
              <w:top w:val="single" w:sz="12" w:space="0" w:color="auto"/>
            </w:tcBorders>
          </w:tcPr>
          <w:p w14:paraId="6E419F6F"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668E4767"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Definition of weaning success</w:t>
            </w:r>
          </w:p>
        </w:tc>
      </w:tr>
      <w:tr w:rsidR="00D71156" w:rsidRPr="00FB2FEF" w14:paraId="5DD5B141" w14:textId="77777777" w:rsidTr="00906B9D">
        <w:trPr>
          <w:trHeight w:val="565"/>
        </w:trPr>
        <w:tc>
          <w:tcPr>
            <w:tcW w:w="1276" w:type="dxa"/>
          </w:tcPr>
          <w:p w14:paraId="34C086B2" w14:textId="4C52815F" w:rsidR="00D71156" w:rsidRPr="00FB2FEF" w:rsidRDefault="00D71156" w:rsidP="00906B9D">
            <w:pPr>
              <w:ind w:right="-173"/>
              <w:rPr>
                <w:rFonts w:cstheme="minorHAnsi"/>
                <w:sz w:val="18"/>
                <w:szCs w:val="18"/>
                <w:lang w:val="fr-BE"/>
              </w:rPr>
            </w:pPr>
            <w:proofErr w:type="spellStart"/>
            <w:r w:rsidRPr="00FB2FEF">
              <w:rPr>
                <w:rFonts w:cstheme="minorHAnsi"/>
                <w:sz w:val="18"/>
                <w:szCs w:val="18"/>
                <w:lang w:val="fr-BE"/>
              </w:rPr>
              <w:t>Dres</w:t>
            </w:r>
            <w:proofErr w:type="spellEnd"/>
            <w:r w:rsidRPr="00FB2FEF">
              <w:rPr>
                <w:rFonts w:cstheme="minorHAnsi"/>
                <w:sz w:val="18"/>
                <w:szCs w:val="18"/>
                <w:lang w:val="fr-BE"/>
              </w:rPr>
              <w:t xml:space="preserve"> 2019</w:t>
            </w:r>
            <w:r w:rsidRPr="00EF2A13">
              <w:rPr>
                <w:rFonts w:cstheme="minorHAnsi"/>
                <w:sz w:val="18"/>
                <w:szCs w:val="18"/>
                <w:vertAlign w:val="superscript"/>
                <w:lang w:val="fr-BE"/>
              </w:rPr>
              <w:fldChar w:fldCharType="begin">
                <w:fldData xml:space="preserve">PEVuZE5vdGU+PENpdGU+PEF1dGhvcj5EcmVzPC9BdXRob3I+PFllYXI+MjAxOTwvWWVhcj48UmVj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</w:fldData>
              </w:fldChar>
            </w:r>
            <w:r w:rsidR="006132D9" w:rsidRPr="00EF2A13">
              <w:rPr>
                <w:rFonts w:cstheme="minorHAnsi"/>
                <w:sz w:val="18"/>
                <w:szCs w:val="18"/>
                <w:vertAlign w:val="superscript"/>
                <w:lang w:val="fr-BE"/>
              </w:rPr>
              <w:instrText xml:space="preserve"> ADDIN EN.CITE </w:instrText>
            </w:r>
            <w:r w:rsidR="006132D9" w:rsidRPr="00EF2A13">
              <w:rPr>
                <w:rFonts w:cstheme="minorHAnsi"/>
                <w:sz w:val="18"/>
                <w:szCs w:val="18"/>
                <w:vertAlign w:val="superscript"/>
                <w:lang w:val="fr-BE"/>
              </w:rPr>
              <w:fldChar w:fldCharType="begin">
                <w:fldData xml:space="preserve">PEVuZE5vdGU+PENpdGU+PEF1dGhvcj5EcmVzPC9BdXRob3I+PFllYXI+MjAxOTwvWWVhcj48UmVj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</w:fldData>
              </w:fldChar>
            </w:r>
            <w:r w:rsidR="006132D9" w:rsidRPr="00EF2A13">
              <w:rPr>
                <w:rFonts w:cstheme="minorHAnsi"/>
                <w:sz w:val="18"/>
                <w:szCs w:val="18"/>
                <w:vertAlign w:val="superscript"/>
                <w:lang w:val="fr-BE"/>
              </w:rPr>
              <w:instrText xml:space="preserve"> ADDIN EN.CITE.DATA </w:instrText>
            </w:r>
            <w:r w:rsidR="006132D9" w:rsidRPr="00EF2A13">
              <w:rPr>
                <w:rFonts w:cstheme="minorHAnsi"/>
                <w:sz w:val="18"/>
                <w:szCs w:val="18"/>
                <w:vertAlign w:val="superscript"/>
                <w:lang w:val="fr-BE"/>
              </w:rPr>
            </w:r>
            <w:r w:rsidR="006132D9" w:rsidRPr="00EF2A13">
              <w:rPr>
                <w:rFonts w:cstheme="minorHAnsi"/>
                <w:sz w:val="18"/>
                <w:szCs w:val="18"/>
                <w:vertAlign w:val="superscript"/>
                <w:lang w:val="fr-BE"/>
              </w:rPr>
              <w:fldChar w:fldCharType="end"/>
            </w:r>
            <w:r w:rsidRPr="00EF2A13">
              <w:rPr>
                <w:rFonts w:cstheme="minorHAnsi"/>
                <w:sz w:val="18"/>
                <w:szCs w:val="18"/>
                <w:vertAlign w:val="superscript"/>
                <w:lang w:val="fr-BE"/>
              </w:rPr>
            </w:r>
            <w:r w:rsidRPr="00EF2A13">
              <w:rPr>
                <w:rFonts w:cstheme="minorHAnsi"/>
                <w:sz w:val="18"/>
                <w:szCs w:val="18"/>
                <w:vertAlign w:val="superscript"/>
                <w:lang w:val="fr-BE"/>
              </w:rPr>
              <w:fldChar w:fldCharType="separate"/>
            </w:r>
            <w:r w:rsidR="006132D9" w:rsidRPr="00EF2A13">
              <w:rPr>
                <w:rFonts w:cstheme="minorHAnsi"/>
                <w:noProof/>
                <w:sz w:val="18"/>
                <w:szCs w:val="18"/>
                <w:vertAlign w:val="superscript"/>
                <w:lang w:val="fr-BE"/>
              </w:rPr>
              <w:t>[96]</w:t>
            </w:r>
            <w:r w:rsidRPr="00EF2A13">
              <w:rPr>
                <w:rFonts w:cstheme="minorHAnsi"/>
                <w:sz w:val="18"/>
                <w:szCs w:val="18"/>
                <w:vertAlign w:val="superscript"/>
                <w:lang w:val="fr-BE"/>
              </w:rPr>
              <w:fldChar w:fldCharType="end"/>
            </w:r>
            <w:r w:rsidRPr="00FB2FEF">
              <w:rPr>
                <w:rFonts w:cstheme="minorHAnsi"/>
                <w:sz w:val="18"/>
                <w:szCs w:val="18"/>
                <w:lang w:val="en-GB"/>
              </w:rPr>
              <w:t>*</w:t>
            </w:r>
          </w:p>
        </w:tc>
        <w:tc>
          <w:tcPr>
            <w:tcW w:w="900" w:type="dxa"/>
          </w:tcPr>
          <w:p w14:paraId="58FC279D" w14:textId="77777777" w:rsidR="00D71156" w:rsidRPr="00FB2FEF" w:rsidRDefault="00D71156" w:rsidP="00906B9D">
            <w:pPr>
              <w:ind w:right="-173"/>
              <w:rPr>
                <w:rFonts w:cstheme="minorHAnsi"/>
                <w:sz w:val="18"/>
                <w:szCs w:val="18"/>
                <w:lang w:val="en-GB"/>
              </w:rPr>
            </w:pPr>
            <w:r w:rsidRPr="00FB2FEF">
              <w:rPr>
                <w:rFonts w:cstheme="minorHAnsi"/>
                <w:sz w:val="18"/>
                <w:szCs w:val="18"/>
                <w:shd w:val="clear" w:color="auto" w:fill="FFFFFF"/>
                <w:lang w:val="en-GB"/>
              </w:rPr>
              <w:t>France</w:t>
            </w:r>
          </w:p>
        </w:tc>
        <w:tc>
          <w:tcPr>
            <w:tcW w:w="1170" w:type="dxa"/>
          </w:tcPr>
          <w:p w14:paraId="5C88A0C7" w14:textId="77777777" w:rsidR="00D71156" w:rsidRPr="00FB2FEF" w:rsidRDefault="00D71156" w:rsidP="00906B9D">
            <w:pPr>
              <w:ind w:right="-173"/>
              <w:rPr>
                <w:rFonts w:cstheme="minorHAnsi"/>
                <w:sz w:val="18"/>
                <w:szCs w:val="18"/>
                <w:lang w:val="en-GB"/>
              </w:rPr>
            </w:pPr>
            <w:r w:rsidRPr="00FB2FEF">
              <w:rPr>
                <w:rFonts w:cstheme="minorHAnsi"/>
                <w:sz w:val="18"/>
                <w:szCs w:val="18"/>
                <w:shd w:val="clear" w:color="auto" w:fill="FFFFFF"/>
                <w:lang w:val="en-GB"/>
              </w:rPr>
              <w:t xml:space="preserve"> </w:t>
            </w:r>
            <w:r w:rsidRPr="00FB2FEF">
              <w:rPr>
                <w:rFonts w:cstheme="minorHAnsi"/>
                <w:sz w:val="18"/>
                <w:szCs w:val="18"/>
                <w:lang w:val="en-GB"/>
              </w:rPr>
              <w:t>MICU</w:t>
            </w:r>
            <w:r w:rsidRPr="00FB2FEF">
              <w:rPr>
                <w:rFonts w:cstheme="minorHAnsi"/>
                <w:sz w:val="18"/>
                <w:szCs w:val="18"/>
                <w:shd w:val="clear" w:color="auto" w:fill="FFFFFF"/>
                <w:lang w:val="en-GB"/>
              </w:rPr>
              <w:t xml:space="preserve">, </w:t>
            </w:r>
            <w:r w:rsidRPr="00FB2FEF">
              <w:rPr>
                <w:rFonts w:cstheme="minorHAnsi"/>
                <w:sz w:val="18"/>
                <w:szCs w:val="18"/>
                <w:lang w:val="en-GB"/>
              </w:rPr>
              <w:t>MV (intubated) patients</w:t>
            </w:r>
            <w:r w:rsidRPr="00FB2FEF" w:rsidDel="00F6481A">
              <w:rPr>
                <w:rFonts w:cstheme="minorHAnsi"/>
                <w:sz w:val="18"/>
                <w:szCs w:val="18"/>
                <w:shd w:val="clear" w:color="auto" w:fill="FFFFFF"/>
                <w:lang w:val="en-GB"/>
              </w:rPr>
              <w:t xml:space="preserve"> </w:t>
            </w:r>
          </w:p>
        </w:tc>
        <w:tc>
          <w:tcPr>
            <w:tcW w:w="990" w:type="dxa"/>
          </w:tcPr>
          <w:p w14:paraId="008CDDF8"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116 </w:t>
            </w:r>
          </w:p>
          <w:p w14:paraId="372C273F" w14:textId="77777777" w:rsidR="00D71156" w:rsidRPr="00FB2FEF" w:rsidRDefault="00D71156" w:rsidP="00906B9D">
            <w:pPr>
              <w:ind w:right="-173"/>
              <w:rPr>
                <w:rFonts w:cstheme="minorHAnsi"/>
                <w:sz w:val="18"/>
                <w:szCs w:val="18"/>
                <w:lang w:val="en-GB"/>
              </w:rPr>
            </w:pPr>
          </w:p>
          <w:p w14:paraId="33EA5F8D" w14:textId="77777777" w:rsidR="00D71156" w:rsidRPr="00FB2FEF" w:rsidRDefault="00D71156" w:rsidP="00906B9D">
            <w:pPr>
              <w:ind w:right="-173"/>
              <w:rPr>
                <w:rFonts w:cstheme="minorHAnsi"/>
                <w:sz w:val="18"/>
                <w:szCs w:val="18"/>
                <w:lang w:val="en-GB"/>
              </w:rPr>
            </w:pPr>
          </w:p>
          <w:p w14:paraId="416063FD" w14:textId="77777777" w:rsidR="00D71156" w:rsidRPr="00FB2FEF" w:rsidRDefault="00D71156" w:rsidP="00906B9D">
            <w:pPr>
              <w:ind w:right="-173"/>
              <w:rPr>
                <w:rFonts w:cstheme="minorHAnsi"/>
                <w:sz w:val="18"/>
                <w:szCs w:val="18"/>
                <w:lang w:val="en-GB"/>
              </w:rPr>
            </w:pPr>
          </w:p>
          <w:p w14:paraId="29E8AA7E" w14:textId="77777777" w:rsidR="00D71156" w:rsidRPr="00FB2FEF" w:rsidRDefault="00D71156" w:rsidP="00906B9D">
            <w:pPr>
              <w:ind w:right="-173"/>
              <w:rPr>
                <w:rFonts w:cstheme="minorHAnsi"/>
                <w:sz w:val="18"/>
                <w:szCs w:val="18"/>
                <w:lang w:val="en-GB"/>
              </w:rPr>
            </w:pPr>
          </w:p>
        </w:tc>
        <w:tc>
          <w:tcPr>
            <w:tcW w:w="1080" w:type="dxa"/>
          </w:tcPr>
          <w:p w14:paraId="5DE1657C"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7 cmH</w:t>
            </w:r>
            <w:r w:rsidRPr="00FB2FEF">
              <w:rPr>
                <w:rFonts w:cstheme="minorHAnsi"/>
                <w:sz w:val="18"/>
                <w:szCs w:val="18"/>
                <w:vertAlign w:val="subscript"/>
                <w:lang w:val="en-GB"/>
              </w:rPr>
              <w:t>2</w:t>
            </w:r>
            <w:r w:rsidRPr="00FB2FEF">
              <w:rPr>
                <w:rFonts w:cstheme="minorHAnsi"/>
                <w:sz w:val="18"/>
                <w:szCs w:val="18"/>
                <w:lang w:val="en-GB"/>
              </w:rPr>
              <w:t>O</w:t>
            </w:r>
          </w:p>
        </w:tc>
        <w:tc>
          <w:tcPr>
            <w:tcW w:w="2970" w:type="dxa"/>
          </w:tcPr>
          <w:p w14:paraId="2AFF2B5A"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Two figure-of-eight coils connected to a pair of </w:t>
            </w:r>
            <w:proofErr w:type="spellStart"/>
            <w:r w:rsidRPr="00FB2FEF">
              <w:rPr>
                <w:rFonts w:cstheme="minorHAnsi"/>
                <w:sz w:val="18"/>
                <w:szCs w:val="18"/>
                <w:lang w:val="en-GB"/>
              </w:rPr>
              <w:t>Magstim</w:t>
            </w:r>
            <w:proofErr w:type="spellEnd"/>
            <w:r w:rsidRPr="00FB2FEF">
              <w:rPr>
                <w:rFonts w:cstheme="minorHAnsi"/>
                <w:sz w:val="18"/>
                <w:szCs w:val="18"/>
                <w:lang w:val="en-GB"/>
              </w:rPr>
              <w:t xml:space="preserve">® 200 stimulators (The </w:t>
            </w:r>
            <w:proofErr w:type="spellStart"/>
            <w:r w:rsidRPr="00FB2FEF">
              <w:rPr>
                <w:rFonts w:cstheme="minorHAnsi"/>
                <w:sz w:val="18"/>
                <w:szCs w:val="18"/>
                <w:lang w:val="en-GB"/>
              </w:rPr>
              <w:t>Magstim</w:t>
            </w:r>
            <w:proofErr w:type="spellEnd"/>
            <w:r w:rsidRPr="00FB2FEF">
              <w:rPr>
                <w:rFonts w:cstheme="minorHAnsi"/>
                <w:sz w:val="18"/>
                <w:szCs w:val="18"/>
                <w:lang w:val="en-GB"/>
              </w:rPr>
              <w:t xml:space="preserve"> Company, Dyfed, UK)</w:t>
            </w:r>
          </w:p>
        </w:tc>
        <w:tc>
          <w:tcPr>
            <w:tcW w:w="4554" w:type="dxa"/>
          </w:tcPr>
          <w:p w14:paraId="1A2EE55A"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supine position (45°).</w:t>
            </w:r>
          </w:p>
          <w:p w14:paraId="14217661"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Timepoint of measurement</w:t>
            </w:r>
            <w:r w:rsidRPr="00FB2FEF">
              <w:rPr>
                <w:rFonts w:cstheme="minorHAnsi"/>
                <w:sz w:val="18"/>
                <w:szCs w:val="18"/>
                <w:lang w:val="en-GB"/>
              </w:rPr>
              <w:t>: before SBT.</w:t>
            </w:r>
          </w:p>
          <w:p w14:paraId="62C7220E"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w:t>
            </w:r>
            <w:r w:rsidRPr="00FB2FEF">
              <w:rPr>
                <w:rFonts w:eastAsia="Times New Roman" w:cstheme="minorHAnsi"/>
                <w:sz w:val="18"/>
                <w:szCs w:val="18"/>
                <w:lang w:val="en-GB"/>
              </w:rPr>
              <w:t>endotracheal tube was occluded, and bilateral anterolateral magnetic stimulation was performed. at the proximal end of the endotracheal tube.</w:t>
            </w:r>
            <w:r w:rsidRPr="00FB2FEF">
              <w:rPr>
                <w:rFonts w:cstheme="minorHAnsi"/>
                <w:sz w:val="18"/>
                <w:szCs w:val="18"/>
                <w:lang w:val="en-GB"/>
              </w:rPr>
              <w:t xml:space="preserve"> </w:t>
            </w:r>
            <w:r w:rsidRPr="00FB2FEF">
              <w:rPr>
                <w:rFonts w:eastAsia="Times New Roman" w:cstheme="minorHAnsi"/>
                <w:sz w:val="18"/>
                <w:szCs w:val="18"/>
                <w:lang w:val="en-GB"/>
              </w:rPr>
              <w:t>Stimulations were delivered at the maximum intensity allowed by the stimulator.</w:t>
            </w:r>
          </w:p>
          <w:p w14:paraId="0C72637B"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Site of stimulation</w:t>
            </w:r>
            <w:r w:rsidRPr="00FB2FEF">
              <w:rPr>
                <w:rFonts w:cstheme="minorHAnsi"/>
                <w:sz w:val="18"/>
                <w:szCs w:val="18"/>
                <w:lang w:val="en-GB"/>
              </w:rPr>
              <w:t>: posterior to the SCM at the level of the cricoid cartilage.</w:t>
            </w:r>
          </w:p>
          <w:p w14:paraId="1B5F2AD8" w14:textId="77777777" w:rsidR="00D71156" w:rsidRPr="00FB2FEF" w:rsidRDefault="00D71156" w:rsidP="00906B9D">
            <w:pPr>
              <w:ind w:right="-173"/>
              <w:rPr>
                <w:rFonts w:cstheme="minorHAnsi"/>
                <w:sz w:val="18"/>
                <w:szCs w:val="18"/>
                <w:lang w:val="en-GB"/>
              </w:rPr>
            </w:pPr>
            <w:r w:rsidRPr="00FB2FEF">
              <w:rPr>
                <w:rFonts w:cstheme="minorHAnsi"/>
                <w:sz w:val="18"/>
                <w:szCs w:val="18"/>
                <w:u w:val="single"/>
                <w:lang w:val="en-GB"/>
              </w:rPr>
              <w:t>- Number of stimulations</w:t>
            </w:r>
            <w:r w:rsidRPr="00FB2FEF">
              <w:rPr>
                <w:rFonts w:cstheme="minorHAnsi"/>
                <w:sz w:val="18"/>
                <w:szCs w:val="18"/>
                <w:lang w:val="en-GB"/>
              </w:rPr>
              <w:t>: three times.</w:t>
            </w:r>
          </w:p>
        </w:tc>
        <w:tc>
          <w:tcPr>
            <w:tcW w:w="3121" w:type="dxa"/>
          </w:tcPr>
          <w:p w14:paraId="2CFB6D0C"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Not failing the SBT or not requiring reintubation or any form of MV support (including NIV for post-</w:t>
            </w:r>
            <w:proofErr w:type="spellStart"/>
            <w:r w:rsidRPr="00FB2FEF">
              <w:rPr>
                <w:rFonts w:cstheme="minorHAnsi"/>
                <w:sz w:val="18"/>
                <w:szCs w:val="18"/>
                <w:lang w:val="en-GB"/>
              </w:rPr>
              <w:t>extubation</w:t>
            </w:r>
            <w:proofErr w:type="spellEnd"/>
            <w:r w:rsidRPr="00FB2FEF">
              <w:rPr>
                <w:rFonts w:cstheme="minorHAnsi"/>
                <w:sz w:val="18"/>
                <w:szCs w:val="18"/>
                <w:lang w:val="en-GB"/>
              </w:rPr>
              <w:t xml:space="preserve"> ARF, but not prophylactic NIV) during the 48h following </w:t>
            </w:r>
            <w:proofErr w:type="spellStart"/>
            <w:r w:rsidRPr="00FB2FEF">
              <w:rPr>
                <w:rFonts w:cstheme="minorHAnsi"/>
                <w:sz w:val="18"/>
                <w:szCs w:val="18"/>
                <w:lang w:val="en-GB"/>
              </w:rPr>
              <w:t>extubation</w:t>
            </w:r>
            <w:r w:rsidRPr="00FB2FEF">
              <w:rPr>
                <w:rFonts w:cstheme="minorHAnsi"/>
                <w:sz w:val="18"/>
                <w:szCs w:val="18"/>
                <w:vertAlign w:val="superscript"/>
                <w:lang w:val="en-GB"/>
              </w:rPr>
              <w:t>a</w:t>
            </w:r>
            <w:proofErr w:type="spellEnd"/>
            <w:r w:rsidRPr="00FB2FEF">
              <w:rPr>
                <w:rFonts w:cstheme="minorHAnsi"/>
                <w:sz w:val="18"/>
                <w:szCs w:val="18"/>
                <w:lang w:val="en-GB"/>
              </w:rPr>
              <w:t>.</w:t>
            </w:r>
          </w:p>
          <w:p w14:paraId="44933143" w14:textId="77777777" w:rsidR="00D71156" w:rsidRPr="00FB2FEF" w:rsidRDefault="00D71156" w:rsidP="00906B9D">
            <w:pPr>
              <w:ind w:right="-173"/>
              <w:rPr>
                <w:rFonts w:cstheme="minorHAnsi"/>
                <w:sz w:val="18"/>
                <w:szCs w:val="18"/>
                <w:lang w:val="en-GB"/>
              </w:rPr>
            </w:pPr>
          </w:p>
        </w:tc>
      </w:tr>
      <w:tr w:rsidR="00D71156" w:rsidRPr="00FB2FEF" w14:paraId="43427510" w14:textId="77777777" w:rsidTr="00A50AC9">
        <w:trPr>
          <w:trHeight w:val="1791"/>
        </w:trPr>
        <w:tc>
          <w:tcPr>
            <w:tcW w:w="1276" w:type="dxa"/>
            <w:tcBorders>
              <w:bottom w:val="single" w:sz="12" w:space="0" w:color="auto"/>
            </w:tcBorders>
          </w:tcPr>
          <w:p w14:paraId="69FDE340" w14:textId="5539A779" w:rsidR="00D71156" w:rsidRPr="00FB2FEF" w:rsidRDefault="00D71156" w:rsidP="00906B9D">
            <w:pPr>
              <w:ind w:right="-173"/>
              <w:rPr>
                <w:rFonts w:cstheme="minorHAnsi"/>
                <w:sz w:val="18"/>
                <w:szCs w:val="18"/>
                <w:lang w:val="en-GB"/>
              </w:rPr>
            </w:pPr>
            <w:r w:rsidRPr="00FB2FEF">
              <w:rPr>
                <w:rFonts w:cstheme="minorHAnsi"/>
                <w:sz w:val="18"/>
                <w:szCs w:val="18"/>
                <w:lang w:val="en-GB"/>
              </w:rPr>
              <w:t>Qing 2018</w:t>
            </w:r>
            <w:r w:rsidRPr="00EF2A13">
              <w:rPr>
                <w:rFonts w:cstheme="minorHAnsi"/>
                <w:sz w:val="18"/>
                <w:szCs w:val="18"/>
                <w:vertAlign w:val="superscript"/>
                <w:lang w:val="en-GB"/>
              </w:rPr>
              <w:fldChar w:fldCharType="begin">
                <w:fldData xml:space="preserve">PEVuZE5vdGU+PENpdGU+PEF1dGhvcj5RaW5nPC9BdXRob3I+PFllYXI+MjAxODwvWWVhcj48UmVj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</w:fldData>
              </w:fldChar>
            </w:r>
            <w:r w:rsidR="006132D9" w:rsidRPr="00EF2A13">
              <w:rPr>
                <w:rFonts w:cstheme="minorHAnsi"/>
                <w:sz w:val="18"/>
                <w:szCs w:val="18"/>
                <w:vertAlign w:val="superscript"/>
                <w:lang w:val="en-GB"/>
              </w:rPr>
              <w:instrText xml:space="preserve"> ADDIN EN.CITE </w:instrText>
            </w:r>
            <w:r w:rsidR="006132D9" w:rsidRPr="00EF2A13">
              <w:rPr>
                <w:rFonts w:cstheme="minorHAnsi"/>
                <w:sz w:val="18"/>
                <w:szCs w:val="18"/>
                <w:vertAlign w:val="superscript"/>
                <w:lang w:val="en-GB"/>
              </w:rPr>
              <w:fldChar w:fldCharType="begin">
                <w:fldData xml:space="preserve">PEVuZE5vdGU+PENpdGU+PEF1dGhvcj5RaW5nPC9BdXRob3I+PFllYXI+MjAxODwvWWVhcj48UmVj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</w:fldData>
              </w:fldChar>
            </w:r>
            <w:r w:rsidR="006132D9" w:rsidRPr="00EF2A13">
              <w:rPr>
                <w:rFonts w:cstheme="minorHAnsi"/>
                <w:sz w:val="18"/>
                <w:szCs w:val="18"/>
                <w:vertAlign w:val="superscript"/>
                <w:lang w:val="en-GB"/>
              </w:rPr>
              <w:instrText xml:space="preserve"> ADDIN EN.CITE.DATA </w:instrText>
            </w:r>
            <w:r w:rsidR="006132D9" w:rsidRPr="00EF2A13">
              <w:rPr>
                <w:rFonts w:cstheme="minorHAnsi"/>
                <w:sz w:val="18"/>
                <w:szCs w:val="18"/>
                <w:vertAlign w:val="superscript"/>
                <w:lang w:val="en-GB"/>
              </w:rPr>
            </w:r>
            <w:r w:rsidR="006132D9" w:rsidRPr="00EF2A13">
              <w:rPr>
                <w:rFonts w:cstheme="minorHAnsi"/>
                <w:sz w:val="18"/>
                <w:szCs w:val="18"/>
                <w:vertAlign w:val="superscript"/>
                <w:lang w:val="en-GB"/>
              </w:rPr>
              <w:fldChar w:fldCharType="end"/>
            </w:r>
            <w:r w:rsidRPr="00EF2A13">
              <w:rPr>
                <w:rFonts w:cstheme="minorHAnsi"/>
                <w:sz w:val="18"/>
                <w:szCs w:val="18"/>
                <w:vertAlign w:val="superscript"/>
                <w:lang w:val="en-GB"/>
              </w:rPr>
            </w:r>
            <w:r w:rsidRPr="00EF2A13">
              <w:rPr>
                <w:rFonts w:cstheme="minorHAnsi"/>
                <w:sz w:val="18"/>
                <w:szCs w:val="18"/>
                <w:vertAlign w:val="superscript"/>
                <w:lang w:val="en-GB"/>
              </w:rPr>
              <w:fldChar w:fldCharType="separate"/>
            </w:r>
            <w:r w:rsidR="006132D9" w:rsidRPr="00EF2A13">
              <w:rPr>
                <w:rFonts w:cstheme="minorHAnsi"/>
                <w:noProof/>
                <w:sz w:val="18"/>
                <w:szCs w:val="18"/>
                <w:vertAlign w:val="superscript"/>
                <w:lang w:val="en-GB"/>
              </w:rPr>
              <w:t>[97]</w:t>
            </w:r>
            <w:r w:rsidRPr="00EF2A13">
              <w:rPr>
                <w:rFonts w:cstheme="minorHAnsi"/>
                <w:sz w:val="18"/>
                <w:szCs w:val="18"/>
                <w:vertAlign w:val="superscript"/>
                <w:lang w:val="en-GB"/>
              </w:rPr>
              <w:fldChar w:fldCharType="end"/>
            </w:r>
          </w:p>
        </w:tc>
        <w:tc>
          <w:tcPr>
            <w:tcW w:w="900" w:type="dxa"/>
            <w:tcBorders>
              <w:bottom w:val="single" w:sz="12" w:space="0" w:color="auto"/>
            </w:tcBorders>
          </w:tcPr>
          <w:p w14:paraId="4C0409E2"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China</w:t>
            </w:r>
          </w:p>
        </w:tc>
        <w:tc>
          <w:tcPr>
            <w:tcW w:w="1170" w:type="dxa"/>
            <w:tcBorders>
              <w:bottom w:val="single" w:sz="12" w:space="0" w:color="auto"/>
            </w:tcBorders>
          </w:tcPr>
          <w:p w14:paraId="51FBF1B3"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ICU, MV patients </w:t>
            </w:r>
          </w:p>
        </w:tc>
        <w:tc>
          <w:tcPr>
            <w:tcW w:w="990" w:type="dxa"/>
            <w:tcBorders>
              <w:bottom w:val="single" w:sz="12" w:space="0" w:color="auto"/>
            </w:tcBorders>
          </w:tcPr>
          <w:p w14:paraId="49744E9F"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62</w:t>
            </w:r>
          </w:p>
          <w:p w14:paraId="0DF90780" w14:textId="77777777" w:rsidR="00D71156" w:rsidRPr="00FB2FEF" w:rsidRDefault="00D71156" w:rsidP="00906B9D">
            <w:pPr>
              <w:ind w:right="-173"/>
              <w:rPr>
                <w:rFonts w:cstheme="minorHAnsi"/>
                <w:sz w:val="18"/>
                <w:szCs w:val="18"/>
                <w:lang w:val="en-GB"/>
              </w:rPr>
            </w:pPr>
          </w:p>
          <w:p w14:paraId="25A175E5" w14:textId="77777777" w:rsidR="00D71156" w:rsidRPr="00FB2FEF" w:rsidRDefault="00D71156" w:rsidP="00906B9D">
            <w:pPr>
              <w:ind w:right="-173"/>
              <w:rPr>
                <w:rFonts w:cstheme="minorHAnsi"/>
                <w:sz w:val="18"/>
                <w:szCs w:val="18"/>
                <w:lang w:val="en-GB"/>
              </w:rPr>
            </w:pPr>
          </w:p>
          <w:p w14:paraId="3E34951A" w14:textId="77777777" w:rsidR="00D71156" w:rsidRPr="00FB2FEF" w:rsidRDefault="00D71156" w:rsidP="00906B9D">
            <w:pPr>
              <w:ind w:right="-173"/>
              <w:rPr>
                <w:rFonts w:cstheme="minorHAnsi"/>
                <w:sz w:val="18"/>
                <w:szCs w:val="18"/>
                <w:lang w:val="en-GB"/>
              </w:rPr>
            </w:pPr>
          </w:p>
          <w:p w14:paraId="0248E828" w14:textId="77777777" w:rsidR="00D71156" w:rsidRPr="00FB2FEF" w:rsidRDefault="00D71156" w:rsidP="00906B9D">
            <w:pPr>
              <w:ind w:right="-173"/>
              <w:rPr>
                <w:rFonts w:cstheme="minorHAnsi"/>
                <w:sz w:val="18"/>
                <w:szCs w:val="18"/>
                <w:lang w:val="en-GB"/>
              </w:rPr>
            </w:pPr>
          </w:p>
          <w:p w14:paraId="41FEF49D" w14:textId="77777777" w:rsidR="00D71156" w:rsidRPr="00FB2FEF" w:rsidRDefault="00D71156" w:rsidP="00906B9D">
            <w:pPr>
              <w:ind w:right="-173"/>
              <w:rPr>
                <w:rFonts w:cstheme="minorHAnsi"/>
                <w:sz w:val="18"/>
                <w:szCs w:val="18"/>
                <w:lang w:val="en-GB"/>
              </w:rPr>
            </w:pPr>
          </w:p>
          <w:p w14:paraId="6CFAF9B6" w14:textId="77777777" w:rsidR="00D71156" w:rsidRPr="00FB2FEF" w:rsidRDefault="00D71156" w:rsidP="00906B9D">
            <w:pPr>
              <w:ind w:right="-173"/>
              <w:rPr>
                <w:rFonts w:cstheme="minorHAnsi"/>
                <w:sz w:val="18"/>
                <w:szCs w:val="18"/>
                <w:lang w:val="en-GB"/>
              </w:rPr>
            </w:pPr>
          </w:p>
          <w:p w14:paraId="734AA151" w14:textId="77777777" w:rsidR="00D71156" w:rsidRPr="00FB2FEF" w:rsidRDefault="00D71156" w:rsidP="00906B9D">
            <w:pPr>
              <w:ind w:right="-173"/>
              <w:rPr>
                <w:rFonts w:cstheme="minorHAnsi"/>
                <w:sz w:val="18"/>
                <w:szCs w:val="18"/>
                <w:lang w:val="en-GB"/>
              </w:rPr>
            </w:pPr>
          </w:p>
        </w:tc>
        <w:tc>
          <w:tcPr>
            <w:tcW w:w="1080" w:type="dxa"/>
            <w:tcBorders>
              <w:bottom w:val="single" w:sz="12" w:space="0" w:color="auto"/>
            </w:tcBorders>
          </w:tcPr>
          <w:p w14:paraId="111B9757"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8.75 cmH</w:t>
            </w:r>
            <w:r w:rsidRPr="00FB2FEF">
              <w:rPr>
                <w:rFonts w:cstheme="minorHAnsi"/>
                <w:sz w:val="18"/>
                <w:szCs w:val="18"/>
                <w:vertAlign w:val="subscript"/>
                <w:lang w:val="en-GB"/>
              </w:rPr>
              <w:t>2</w:t>
            </w:r>
            <w:r w:rsidRPr="00FB2FEF">
              <w:rPr>
                <w:rFonts w:cstheme="minorHAnsi"/>
                <w:sz w:val="18"/>
                <w:szCs w:val="18"/>
                <w:lang w:val="en-GB"/>
              </w:rPr>
              <w:t>O</w:t>
            </w:r>
          </w:p>
        </w:tc>
        <w:tc>
          <w:tcPr>
            <w:tcW w:w="2970" w:type="dxa"/>
            <w:tcBorders>
              <w:bottom w:val="single" w:sz="12" w:space="0" w:color="auto"/>
            </w:tcBorders>
          </w:tcPr>
          <w:p w14:paraId="6A89A245" w14:textId="77777777" w:rsidR="00D71156" w:rsidRPr="00FB2FEF" w:rsidRDefault="00D71156" w:rsidP="00906B9D">
            <w:pPr>
              <w:ind w:right="-173"/>
              <w:rPr>
                <w:rFonts w:cstheme="minorHAnsi"/>
                <w:sz w:val="18"/>
                <w:szCs w:val="18"/>
                <w:lang w:val="en-GB"/>
              </w:rPr>
            </w:pPr>
            <w:r w:rsidRPr="00FB2FEF">
              <w:rPr>
                <w:rStyle w:val="A1"/>
                <w:color w:val="auto"/>
                <w:sz w:val="18"/>
                <w:szCs w:val="18"/>
                <w:lang w:val="en-GB"/>
              </w:rPr>
              <w:t>-</w:t>
            </w:r>
            <w:r w:rsidRPr="00FB2FEF">
              <w:rPr>
                <w:rStyle w:val="A1"/>
                <w:color w:val="auto"/>
                <w:lang w:val="en-GB"/>
              </w:rPr>
              <w:t xml:space="preserve"> </w:t>
            </w:r>
            <w:r w:rsidRPr="00FB2FEF">
              <w:rPr>
                <w:rStyle w:val="A1"/>
                <w:color w:val="auto"/>
                <w:sz w:val="18"/>
                <w:szCs w:val="18"/>
                <w:lang w:val="en-GB"/>
              </w:rPr>
              <w:t>2-way non-rebreathing automatic trigger device system, with the MV connected to the pipeline.</w:t>
            </w:r>
          </w:p>
        </w:tc>
        <w:tc>
          <w:tcPr>
            <w:tcW w:w="4554" w:type="dxa"/>
            <w:tcBorders>
              <w:bottom w:val="single" w:sz="12" w:space="0" w:color="auto"/>
            </w:tcBorders>
          </w:tcPr>
          <w:p w14:paraId="3D231DB7"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supine position (45°).</w:t>
            </w:r>
          </w:p>
          <w:p w14:paraId="0737B77F"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Timepoint of measurement</w:t>
            </w:r>
            <w:r w:rsidRPr="00FB2FEF">
              <w:rPr>
                <w:rFonts w:cstheme="minorHAnsi"/>
                <w:sz w:val="18"/>
                <w:szCs w:val="18"/>
                <w:lang w:val="en-GB"/>
              </w:rPr>
              <w:t>: NR</w:t>
            </w:r>
          </w:p>
          <w:p w14:paraId="7F873795" w14:textId="77777777" w:rsidR="00D71156" w:rsidRPr="00FB2FEF" w:rsidRDefault="00D71156" w:rsidP="00906B9D">
            <w:pPr>
              <w:ind w:right="-173"/>
              <w:rPr>
                <w:rFonts w:eastAsia="Times New Roman" w:cstheme="minorHAnsi"/>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w:t>
            </w:r>
            <w:r w:rsidRPr="00FB2FEF">
              <w:rPr>
                <w:rStyle w:val="A7"/>
                <w:color w:val="auto"/>
                <w:lang w:val="en-GB"/>
              </w:rPr>
              <w:t>the i</w:t>
            </w:r>
            <w:r w:rsidRPr="00FB2FEF">
              <w:rPr>
                <w:rStyle w:val="A7"/>
                <w:color w:val="auto"/>
                <w:sz w:val="18"/>
                <w:szCs w:val="18"/>
                <w:lang w:val="en-GB"/>
              </w:rPr>
              <w:t>nspired air was blown out of system from the unidirectional valve. A trigger given by the magnetic stimulator was released to stimulate the phrenic nerve.</w:t>
            </w:r>
          </w:p>
          <w:p w14:paraId="016C5508" w14:textId="77777777" w:rsidR="00D71156" w:rsidRPr="00FB2FEF" w:rsidRDefault="00D71156" w:rsidP="00906B9D">
            <w:pPr>
              <w:ind w:right="-173"/>
              <w:rPr>
                <w:rFonts w:cstheme="minorHAnsi"/>
                <w:sz w:val="18"/>
                <w:szCs w:val="18"/>
                <w:lang w:val="en-GB"/>
              </w:rPr>
            </w:pPr>
            <w:r w:rsidRPr="00FB2FEF">
              <w:rPr>
                <w:rFonts w:cstheme="minorHAnsi"/>
                <w:b/>
                <w:bCs/>
                <w:sz w:val="18"/>
                <w:szCs w:val="18"/>
                <w:lang w:val="en-GB"/>
              </w:rPr>
              <w:t>-</w:t>
            </w:r>
            <w:r w:rsidRPr="00FB2FEF">
              <w:rPr>
                <w:rFonts w:cstheme="minorHAnsi"/>
                <w:sz w:val="18"/>
                <w:szCs w:val="18"/>
                <w:u w:val="single"/>
                <w:lang w:val="en-GB"/>
              </w:rPr>
              <w:t xml:space="preserve"> Site of stimulation</w:t>
            </w:r>
            <w:r w:rsidRPr="00FB2FEF">
              <w:rPr>
                <w:rFonts w:cstheme="minorHAnsi"/>
                <w:sz w:val="18"/>
                <w:szCs w:val="18"/>
                <w:lang w:val="en-GB"/>
              </w:rPr>
              <w:t>: NR</w:t>
            </w:r>
          </w:p>
          <w:p w14:paraId="3406B7CC"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Number of stimulations</w:t>
            </w:r>
            <w:r w:rsidRPr="00FB2FEF">
              <w:rPr>
                <w:rFonts w:cstheme="minorHAnsi"/>
                <w:sz w:val="18"/>
                <w:szCs w:val="18"/>
                <w:lang w:val="en-GB"/>
              </w:rPr>
              <w:t>: NR</w:t>
            </w:r>
          </w:p>
        </w:tc>
        <w:tc>
          <w:tcPr>
            <w:tcW w:w="3121" w:type="dxa"/>
            <w:tcBorders>
              <w:bottom w:val="single" w:sz="12" w:space="0" w:color="auto"/>
            </w:tcBorders>
          </w:tcPr>
          <w:p w14:paraId="00C5E72E"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xml:space="preserve">No need to re-intubate within 48h after </w:t>
            </w:r>
            <w:proofErr w:type="spellStart"/>
            <w:r w:rsidRPr="00FB2FEF">
              <w:rPr>
                <w:rFonts w:cstheme="minorHAnsi"/>
                <w:sz w:val="18"/>
                <w:szCs w:val="18"/>
                <w:lang w:val="en-GB"/>
              </w:rPr>
              <w:t>extubation</w:t>
            </w:r>
            <w:proofErr w:type="spellEnd"/>
            <w:r w:rsidRPr="00FB2FEF">
              <w:rPr>
                <w:rFonts w:cstheme="minorHAnsi"/>
                <w:sz w:val="18"/>
                <w:szCs w:val="18"/>
                <w:lang w:val="en-GB"/>
              </w:rPr>
              <w:t>.</w:t>
            </w:r>
          </w:p>
        </w:tc>
      </w:tr>
      <w:tr w:rsidR="00D71156" w:rsidRPr="00FB2FEF" w14:paraId="5DDF10AC" w14:textId="77777777" w:rsidTr="00A50AC9">
        <w:trPr>
          <w:trHeight w:val="279"/>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6791C27D" w14:textId="77777777" w:rsidR="00D71156" w:rsidRPr="00FB2FEF" w:rsidRDefault="00D71156" w:rsidP="00906B9D">
            <w:pPr>
              <w:tabs>
                <w:tab w:val="left" w:pos="996"/>
              </w:tabs>
              <w:ind w:right="-173"/>
              <w:rPr>
                <w:rFonts w:cstheme="minorHAnsi"/>
                <w:bCs/>
                <w:sz w:val="18"/>
                <w:szCs w:val="18"/>
                <w:lang w:val="en-GB"/>
              </w:rPr>
            </w:pPr>
            <w:r w:rsidRPr="00FB2FEF">
              <w:rPr>
                <w:rFonts w:cstheme="minorHAnsi"/>
                <w:b/>
                <w:sz w:val="18"/>
                <w:szCs w:val="18"/>
                <w:lang w:val="en-GB"/>
              </w:rPr>
              <w:t xml:space="preserve">Transdiaphragmatic pressure, </w:t>
            </w:r>
            <w:proofErr w:type="spellStart"/>
            <w:r w:rsidRPr="00FB2FEF">
              <w:rPr>
                <w:rFonts w:cstheme="minorHAnsi"/>
                <w:b/>
                <w:sz w:val="18"/>
                <w:szCs w:val="18"/>
                <w:lang w:val="en-GB"/>
              </w:rPr>
              <w:t>Pdi</w:t>
            </w:r>
            <w:proofErr w:type="spellEnd"/>
            <w:r w:rsidRPr="00FB2FEF">
              <w:rPr>
                <w:rFonts w:cstheme="minorHAnsi"/>
                <w:b/>
                <w:sz w:val="18"/>
                <w:szCs w:val="18"/>
                <w:lang w:val="en-GB"/>
              </w:rPr>
              <w:t xml:space="preserve"> </w:t>
            </w:r>
          </w:p>
        </w:tc>
      </w:tr>
      <w:tr w:rsidR="00D71156" w:rsidRPr="00FB2FEF" w14:paraId="7626F3F5" w14:textId="77777777" w:rsidTr="00A50AC9">
        <w:tc>
          <w:tcPr>
            <w:tcW w:w="1276" w:type="dxa"/>
            <w:tcBorders>
              <w:top w:val="single" w:sz="12" w:space="0" w:color="auto"/>
            </w:tcBorders>
          </w:tcPr>
          <w:p w14:paraId="518F7977"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0833A20D"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3FDC7BB4"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08827DF6"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11270A7B"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21C9C86F"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Equipment used</w:t>
            </w:r>
          </w:p>
        </w:tc>
        <w:tc>
          <w:tcPr>
            <w:tcW w:w="4554" w:type="dxa"/>
            <w:tcBorders>
              <w:top w:val="single" w:sz="12" w:space="0" w:color="auto"/>
            </w:tcBorders>
          </w:tcPr>
          <w:p w14:paraId="551B0332"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085669D6"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Definition of weaning success</w:t>
            </w:r>
          </w:p>
        </w:tc>
      </w:tr>
      <w:tr w:rsidR="00D71156" w:rsidRPr="00FB2FEF" w14:paraId="75591F38" w14:textId="77777777" w:rsidTr="00A50AC9">
        <w:tc>
          <w:tcPr>
            <w:tcW w:w="1276" w:type="dxa"/>
            <w:tcBorders>
              <w:bottom w:val="single" w:sz="12" w:space="0" w:color="auto"/>
            </w:tcBorders>
          </w:tcPr>
          <w:p w14:paraId="4F69E734" w14:textId="4909AA62" w:rsidR="00D71156" w:rsidRPr="00FB2FEF" w:rsidRDefault="00D71156" w:rsidP="00906B9D">
            <w:pPr>
              <w:ind w:right="-173"/>
              <w:rPr>
                <w:rFonts w:cstheme="minorHAnsi"/>
                <w:bCs/>
                <w:sz w:val="18"/>
                <w:szCs w:val="18"/>
                <w:lang w:val="en-GB"/>
              </w:rPr>
            </w:pPr>
            <w:r w:rsidRPr="00FB2FEF">
              <w:rPr>
                <w:rFonts w:cstheme="minorHAnsi"/>
                <w:bCs/>
                <w:sz w:val="18"/>
                <w:szCs w:val="18"/>
                <w:lang w:val="en-GB"/>
              </w:rPr>
              <w:t>Castro 2012</w:t>
            </w:r>
            <w:r w:rsidRPr="00EF2A13">
              <w:rPr>
                <w:rFonts w:cstheme="minorHAnsi"/>
                <w:bCs/>
                <w:sz w:val="18"/>
                <w:szCs w:val="18"/>
                <w:vertAlign w:val="superscript"/>
                <w:lang w:val="en-GB"/>
              </w:rPr>
              <w:fldChar w:fldCharType="begin">
                <w:fldData xml:space="preserve">PEVuZE5vdGU+PENpdGU+PEF1dGhvcj5DYXN0cm88L0F1dGhvcj48WWVhcj4yMDEyPC9ZZWFyPjxS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</w:fldData>
              </w:fldChar>
            </w:r>
            <w:r w:rsidR="006132D9" w:rsidRPr="00EF2A13">
              <w:rPr>
                <w:rFonts w:cstheme="minorHAnsi"/>
                <w:bCs/>
                <w:sz w:val="18"/>
                <w:szCs w:val="18"/>
                <w:vertAlign w:val="superscript"/>
                <w:lang w:val="en-GB"/>
              </w:rPr>
              <w:instrText xml:space="preserve"> ADDIN EN.CITE </w:instrText>
            </w:r>
            <w:r w:rsidR="006132D9" w:rsidRPr="00EF2A13">
              <w:rPr>
                <w:rFonts w:cstheme="minorHAnsi"/>
                <w:bCs/>
                <w:sz w:val="18"/>
                <w:szCs w:val="18"/>
                <w:vertAlign w:val="superscript"/>
                <w:lang w:val="en-GB"/>
              </w:rPr>
              <w:fldChar w:fldCharType="begin">
                <w:fldData xml:space="preserve">PEVuZE5vdGU+PENpdGU+PEF1dGhvcj5DYXN0cm88L0F1dGhvcj48WWVhcj4yMDEyPC9ZZWFyPjxS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</w:fldData>
              </w:fldChar>
            </w:r>
            <w:r w:rsidR="006132D9" w:rsidRPr="00EF2A13">
              <w:rPr>
                <w:rFonts w:cstheme="minorHAnsi"/>
                <w:bCs/>
                <w:sz w:val="18"/>
                <w:szCs w:val="18"/>
                <w:vertAlign w:val="superscript"/>
                <w:lang w:val="en-GB"/>
              </w:rPr>
              <w:instrText xml:space="preserve"> ADDIN EN.CITE.DATA </w:instrText>
            </w:r>
            <w:r w:rsidR="006132D9" w:rsidRPr="00EF2A13">
              <w:rPr>
                <w:rFonts w:cstheme="minorHAnsi"/>
                <w:bCs/>
                <w:sz w:val="18"/>
                <w:szCs w:val="18"/>
                <w:vertAlign w:val="superscript"/>
                <w:lang w:val="en-GB"/>
              </w:rPr>
            </w:r>
            <w:r w:rsidR="006132D9" w:rsidRPr="00EF2A13">
              <w:rPr>
                <w:rFonts w:cstheme="minorHAnsi"/>
                <w:bCs/>
                <w:sz w:val="18"/>
                <w:szCs w:val="18"/>
                <w:vertAlign w:val="superscript"/>
                <w:lang w:val="en-GB"/>
              </w:rPr>
              <w:fldChar w:fldCharType="end"/>
            </w:r>
            <w:r w:rsidRPr="00EF2A13">
              <w:rPr>
                <w:rFonts w:cstheme="minorHAnsi"/>
                <w:bCs/>
                <w:sz w:val="18"/>
                <w:szCs w:val="18"/>
                <w:vertAlign w:val="superscript"/>
                <w:lang w:val="en-GB"/>
              </w:rPr>
            </w:r>
            <w:r w:rsidRPr="00EF2A13">
              <w:rPr>
                <w:rFonts w:cstheme="minorHAnsi"/>
                <w:bCs/>
                <w:sz w:val="18"/>
                <w:szCs w:val="18"/>
                <w:vertAlign w:val="superscript"/>
                <w:lang w:val="en-GB"/>
              </w:rPr>
              <w:fldChar w:fldCharType="separate"/>
            </w:r>
            <w:r w:rsidR="006132D9" w:rsidRPr="00EF2A13">
              <w:rPr>
                <w:rFonts w:cstheme="minorHAnsi"/>
                <w:bCs/>
                <w:noProof/>
                <w:sz w:val="18"/>
                <w:szCs w:val="18"/>
                <w:vertAlign w:val="superscript"/>
                <w:lang w:val="en-GB"/>
              </w:rPr>
              <w:t>[98]</w:t>
            </w:r>
            <w:r w:rsidRPr="00EF2A13">
              <w:rPr>
                <w:rFonts w:cstheme="minorHAnsi"/>
                <w:bCs/>
                <w:sz w:val="18"/>
                <w:szCs w:val="18"/>
                <w:vertAlign w:val="superscript"/>
                <w:lang w:val="en-GB"/>
              </w:rPr>
              <w:fldChar w:fldCharType="end"/>
            </w:r>
            <w:r w:rsidRPr="00FB2FEF">
              <w:rPr>
                <w:rFonts w:cstheme="minorHAnsi"/>
                <w:bCs/>
                <w:sz w:val="18"/>
                <w:szCs w:val="18"/>
                <w:lang w:val="en-GB"/>
              </w:rPr>
              <w:t>*</w:t>
            </w:r>
          </w:p>
        </w:tc>
        <w:tc>
          <w:tcPr>
            <w:tcW w:w="900" w:type="dxa"/>
            <w:tcBorders>
              <w:bottom w:val="single" w:sz="12" w:space="0" w:color="auto"/>
            </w:tcBorders>
          </w:tcPr>
          <w:p w14:paraId="2CD790A1"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Brazil</w:t>
            </w:r>
          </w:p>
        </w:tc>
        <w:tc>
          <w:tcPr>
            <w:tcW w:w="1170" w:type="dxa"/>
            <w:tcBorders>
              <w:bottom w:val="single" w:sz="12" w:space="0" w:color="auto"/>
            </w:tcBorders>
          </w:tcPr>
          <w:p w14:paraId="64D4490D"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ICU, MV patients with stroke</w:t>
            </w:r>
          </w:p>
        </w:tc>
        <w:tc>
          <w:tcPr>
            <w:tcW w:w="990" w:type="dxa"/>
            <w:tcBorders>
              <w:bottom w:val="single" w:sz="12" w:space="0" w:color="auto"/>
            </w:tcBorders>
          </w:tcPr>
          <w:p w14:paraId="3F036C63"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20</w:t>
            </w:r>
          </w:p>
        </w:tc>
        <w:tc>
          <w:tcPr>
            <w:tcW w:w="1080" w:type="dxa"/>
            <w:tcBorders>
              <w:bottom w:val="single" w:sz="12" w:space="0" w:color="auto"/>
            </w:tcBorders>
          </w:tcPr>
          <w:p w14:paraId="0161E4B1"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 xml:space="preserve">40% </w:t>
            </w:r>
            <w:proofErr w:type="spellStart"/>
            <w:r w:rsidRPr="00FB2FEF">
              <w:rPr>
                <w:rFonts w:cstheme="minorHAnsi"/>
                <w:bCs/>
                <w:sz w:val="18"/>
                <w:szCs w:val="18"/>
                <w:lang w:val="en-GB"/>
              </w:rPr>
              <w:t>Pdi</w:t>
            </w:r>
            <w:proofErr w:type="spellEnd"/>
            <w:r w:rsidRPr="00FB2FEF">
              <w:rPr>
                <w:rFonts w:cstheme="minorHAnsi"/>
                <w:bCs/>
                <w:sz w:val="18"/>
                <w:szCs w:val="18"/>
                <w:lang w:val="en-GB"/>
              </w:rPr>
              <w:t>/</w:t>
            </w:r>
            <w:proofErr w:type="spellStart"/>
            <w:r w:rsidRPr="00FB2FEF">
              <w:rPr>
                <w:rFonts w:cstheme="minorHAnsi"/>
                <w:bCs/>
                <w:sz w:val="18"/>
                <w:szCs w:val="18"/>
                <w:lang w:val="en-GB"/>
              </w:rPr>
              <w:t>Pdimax</w:t>
            </w:r>
            <w:proofErr w:type="spellEnd"/>
          </w:p>
        </w:tc>
        <w:tc>
          <w:tcPr>
            <w:tcW w:w="2970" w:type="dxa"/>
            <w:tcBorders>
              <w:bottom w:val="single" w:sz="12" w:space="0" w:color="auto"/>
            </w:tcBorders>
          </w:tcPr>
          <w:p w14:paraId="238EFBCC"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A gastroesophageal balloon</w:t>
            </w:r>
          </w:p>
          <w:p w14:paraId="383A29B2" w14:textId="77777777" w:rsidR="00D71156" w:rsidRPr="00FB2FEF" w:rsidRDefault="00D71156" w:rsidP="00906B9D">
            <w:pPr>
              <w:ind w:right="-173"/>
              <w:rPr>
                <w:rFonts w:cstheme="minorHAnsi"/>
                <w:sz w:val="18"/>
                <w:szCs w:val="18"/>
                <w:lang w:val="en-GB"/>
              </w:rPr>
            </w:pPr>
            <w:r w:rsidRPr="00FB2FEF">
              <w:rPr>
                <w:rFonts w:cstheme="minorHAnsi"/>
                <w:sz w:val="18"/>
                <w:szCs w:val="18"/>
                <w:lang w:val="en-GB"/>
              </w:rPr>
              <w:t>- a pneumotachograph</w:t>
            </w:r>
          </w:p>
          <w:p w14:paraId="03C2005E" w14:textId="77777777" w:rsidR="00F53CF9" w:rsidRPr="00FB2FEF" w:rsidRDefault="00F53CF9" w:rsidP="00906B9D">
            <w:pPr>
              <w:ind w:right="-173"/>
              <w:rPr>
                <w:rFonts w:cstheme="minorHAnsi"/>
                <w:sz w:val="18"/>
                <w:szCs w:val="18"/>
                <w:lang w:val="en-GB"/>
              </w:rPr>
            </w:pPr>
          </w:p>
          <w:p w14:paraId="1941A53C" w14:textId="77777777" w:rsidR="00F53CF9" w:rsidRPr="00FB2FEF" w:rsidRDefault="00F53CF9" w:rsidP="00906B9D">
            <w:pPr>
              <w:ind w:right="-173"/>
              <w:rPr>
                <w:rFonts w:cstheme="minorHAnsi"/>
                <w:sz w:val="18"/>
                <w:szCs w:val="18"/>
                <w:lang w:val="en-GB"/>
              </w:rPr>
            </w:pPr>
          </w:p>
          <w:p w14:paraId="1060ABB1" w14:textId="77777777" w:rsidR="00F53CF9" w:rsidRPr="00FB2FEF" w:rsidRDefault="00F53CF9" w:rsidP="00906B9D">
            <w:pPr>
              <w:ind w:right="-173"/>
              <w:rPr>
                <w:rFonts w:cstheme="minorHAnsi"/>
                <w:sz w:val="18"/>
                <w:szCs w:val="18"/>
                <w:lang w:val="en-GB"/>
              </w:rPr>
            </w:pPr>
          </w:p>
          <w:p w14:paraId="1ACED2EA" w14:textId="77777777" w:rsidR="00F53CF9" w:rsidRPr="00FB2FEF" w:rsidRDefault="00F53CF9" w:rsidP="00906B9D">
            <w:pPr>
              <w:ind w:right="-173"/>
              <w:rPr>
                <w:rFonts w:cstheme="minorHAnsi"/>
                <w:sz w:val="18"/>
                <w:szCs w:val="18"/>
                <w:lang w:val="en-GB"/>
              </w:rPr>
            </w:pPr>
          </w:p>
          <w:p w14:paraId="00B05DAF" w14:textId="77777777" w:rsidR="00F53CF9" w:rsidRPr="00FB2FEF" w:rsidRDefault="00F53CF9" w:rsidP="00906B9D">
            <w:pPr>
              <w:ind w:right="-173"/>
              <w:rPr>
                <w:rFonts w:cstheme="minorHAnsi"/>
                <w:sz w:val="18"/>
                <w:szCs w:val="18"/>
                <w:lang w:val="en-GB"/>
              </w:rPr>
            </w:pPr>
          </w:p>
          <w:p w14:paraId="62B394AF" w14:textId="77777777" w:rsidR="00F53CF9" w:rsidRPr="00FB2FEF" w:rsidRDefault="00F53CF9" w:rsidP="00906B9D">
            <w:pPr>
              <w:ind w:right="-173"/>
              <w:rPr>
                <w:rFonts w:cstheme="minorHAnsi"/>
                <w:sz w:val="18"/>
                <w:szCs w:val="18"/>
                <w:lang w:val="en-GB"/>
              </w:rPr>
            </w:pPr>
          </w:p>
          <w:p w14:paraId="49926388" w14:textId="77777777" w:rsidR="00F53CF9" w:rsidRPr="00FB2FEF" w:rsidRDefault="00F53CF9" w:rsidP="00906B9D">
            <w:pPr>
              <w:ind w:right="-173"/>
              <w:rPr>
                <w:rFonts w:cstheme="minorHAnsi"/>
                <w:sz w:val="18"/>
                <w:szCs w:val="18"/>
                <w:lang w:val="en-GB"/>
              </w:rPr>
            </w:pPr>
          </w:p>
          <w:p w14:paraId="1BD70B32" w14:textId="77777777" w:rsidR="00F53CF9" w:rsidRPr="00FB2FEF" w:rsidRDefault="00F53CF9" w:rsidP="00906B9D">
            <w:pPr>
              <w:ind w:right="-173"/>
              <w:rPr>
                <w:rFonts w:cstheme="minorHAnsi"/>
                <w:sz w:val="18"/>
                <w:szCs w:val="18"/>
                <w:lang w:val="en-GB"/>
              </w:rPr>
            </w:pPr>
          </w:p>
          <w:p w14:paraId="464A4325" w14:textId="77777777" w:rsidR="00F53CF9" w:rsidRPr="00FB2FEF" w:rsidRDefault="00F53CF9" w:rsidP="00906B9D">
            <w:pPr>
              <w:ind w:right="-173"/>
              <w:rPr>
                <w:rFonts w:cstheme="minorHAnsi"/>
                <w:sz w:val="18"/>
                <w:szCs w:val="18"/>
                <w:lang w:val="en-GB"/>
              </w:rPr>
            </w:pPr>
          </w:p>
          <w:p w14:paraId="2C3F2B31" w14:textId="77777777" w:rsidR="00F53CF9" w:rsidRPr="00FB2FEF" w:rsidRDefault="00F53CF9" w:rsidP="00906B9D">
            <w:pPr>
              <w:ind w:right="-173"/>
              <w:rPr>
                <w:rFonts w:cstheme="minorHAnsi"/>
                <w:sz w:val="18"/>
                <w:szCs w:val="18"/>
                <w:lang w:val="en-GB"/>
              </w:rPr>
            </w:pPr>
          </w:p>
          <w:p w14:paraId="64D703BC" w14:textId="77777777" w:rsidR="00F53CF9" w:rsidRPr="00FB2FEF" w:rsidRDefault="00F53CF9" w:rsidP="00906B9D">
            <w:pPr>
              <w:ind w:right="-173"/>
              <w:rPr>
                <w:rFonts w:cstheme="minorHAnsi"/>
                <w:sz w:val="18"/>
                <w:szCs w:val="18"/>
                <w:lang w:val="en-GB"/>
              </w:rPr>
            </w:pPr>
          </w:p>
          <w:p w14:paraId="37025818" w14:textId="77777777" w:rsidR="00F53CF9" w:rsidRPr="00FB2FEF" w:rsidRDefault="00F53CF9" w:rsidP="00906B9D">
            <w:pPr>
              <w:ind w:right="-173"/>
              <w:rPr>
                <w:rFonts w:cstheme="minorHAnsi"/>
                <w:sz w:val="18"/>
                <w:szCs w:val="18"/>
                <w:lang w:val="en-GB"/>
              </w:rPr>
            </w:pPr>
          </w:p>
          <w:p w14:paraId="7458474F" w14:textId="77777777" w:rsidR="00F53CF9" w:rsidRPr="00FB2FEF" w:rsidRDefault="00F53CF9" w:rsidP="00906B9D">
            <w:pPr>
              <w:ind w:right="-173"/>
              <w:rPr>
                <w:rFonts w:cstheme="minorHAnsi"/>
                <w:sz w:val="18"/>
                <w:szCs w:val="18"/>
                <w:lang w:val="en-GB"/>
              </w:rPr>
            </w:pPr>
          </w:p>
          <w:p w14:paraId="2DF209AD" w14:textId="77777777" w:rsidR="00F53CF9" w:rsidRPr="00FB2FEF" w:rsidRDefault="00F53CF9" w:rsidP="00906B9D">
            <w:pPr>
              <w:ind w:right="-173"/>
              <w:rPr>
                <w:rFonts w:cstheme="minorHAnsi"/>
                <w:sz w:val="18"/>
                <w:szCs w:val="18"/>
                <w:lang w:val="en-GB"/>
              </w:rPr>
            </w:pPr>
          </w:p>
          <w:p w14:paraId="32E500E8" w14:textId="77777777" w:rsidR="00F53CF9" w:rsidRPr="00FB2FEF" w:rsidRDefault="00F53CF9" w:rsidP="00906B9D">
            <w:pPr>
              <w:ind w:right="-173"/>
              <w:rPr>
                <w:rFonts w:cstheme="minorHAnsi"/>
                <w:sz w:val="18"/>
                <w:szCs w:val="18"/>
                <w:lang w:val="en-GB"/>
              </w:rPr>
            </w:pPr>
          </w:p>
          <w:p w14:paraId="3F5E7C01" w14:textId="16608BD7" w:rsidR="00F53CF9" w:rsidRPr="00FB2FEF" w:rsidRDefault="00F53CF9" w:rsidP="00906B9D">
            <w:pPr>
              <w:ind w:right="-173"/>
              <w:rPr>
                <w:rFonts w:cstheme="minorHAnsi"/>
                <w:bCs/>
                <w:sz w:val="18"/>
                <w:szCs w:val="18"/>
                <w:lang w:val="en-GB"/>
              </w:rPr>
            </w:pPr>
          </w:p>
        </w:tc>
        <w:tc>
          <w:tcPr>
            <w:tcW w:w="4554" w:type="dxa"/>
            <w:tcBorders>
              <w:bottom w:val="single" w:sz="12" w:space="0" w:color="auto"/>
            </w:tcBorders>
          </w:tcPr>
          <w:p w14:paraId="26C80EDD"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NR</w:t>
            </w:r>
            <w:r w:rsidRPr="00FB2FEF">
              <w:rPr>
                <w:rFonts w:eastAsia="Times New Roman" w:cstheme="minorHAnsi"/>
                <w:sz w:val="18"/>
                <w:szCs w:val="18"/>
                <w:lang w:val="en-GB"/>
              </w:rPr>
              <w:t>.</w:t>
            </w:r>
          </w:p>
          <w:p w14:paraId="63EF0402"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 xml:space="preserve">- </w:t>
            </w:r>
            <w:r w:rsidRPr="00FB2FEF">
              <w:rPr>
                <w:rFonts w:eastAsia="Times New Roman" w:cstheme="minorHAnsi"/>
                <w:sz w:val="18"/>
                <w:szCs w:val="18"/>
                <w:u w:val="single"/>
                <w:lang w:val="en-GB"/>
              </w:rPr>
              <w:t>Timepoint of measurement</w:t>
            </w:r>
            <w:r w:rsidRPr="00FB2FEF">
              <w:rPr>
                <w:rFonts w:eastAsia="Times New Roman" w:cstheme="minorHAnsi"/>
                <w:sz w:val="18"/>
                <w:szCs w:val="18"/>
                <w:lang w:val="en-GB"/>
              </w:rPr>
              <w:t xml:space="preserve">: before </w:t>
            </w:r>
            <w:proofErr w:type="spellStart"/>
            <w:r w:rsidRPr="00FB2FEF">
              <w:rPr>
                <w:rFonts w:eastAsia="Times New Roman" w:cstheme="minorHAnsi"/>
                <w:sz w:val="18"/>
                <w:szCs w:val="18"/>
                <w:lang w:val="en-GB"/>
              </w:rPr>
              <w:t>extubation</w:t>
            </w:r>
            <w:proofErr w:type="spellEnd"/>
            <w:r w:rsidRPr="00FB2FEF">
              <w:rPr>
                <w:rFonts w:eastAsia="Times New Roman" w:cstheme="minorHAnsi"/>
                <w:sz w:val="18"/>
                <w:szCs w:val="18"/>
                <w:lang w:val="en-GB"/>
              </w:rPr>
              <w:t>, 5 min after and 1h after.</w:t>
            </w:r>
          </w:p>
          <w:p w14:paraId="6379A4C1"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 xml:space="preserve">- </w:t>
            </w:r>
            <w:proofErr w:type="spellStart"/>
            <w:r w:rsidRPr="00FB2FEF">
              <w:rPr>
                <w:rFonts w:eastAsia="Times New Roman" w:cstheme="minorHAnsi"/>
                <w:sz w:val="18"/>
                <w:szCs w:val="18"/>
                <w:u w:val="single"/>
                <w:lang w:val="en-GB"/>
              </w:rPr>
              <w:t>Maneuver</w:t>
            </w:r>
            <w:proofErr w:type="spellEnd"/>
            <w:r w:rsidRPr="00FB2FEF">
              <w:rPr>
                <w:rFonts w:eastAsia="Times New Roman" w:cstheme="minorHAnsi"/>
                <w:sz w:val="18"/>
                <w:szCs w:val="18"/>
                <w:lang w:val="en-GB"/>
              </w:rPr>
              <w:t>:</w:t>
            </w:r>
            <w:r w:rsidRPr="00FB2FEF">
              <w:rPr>
                <w:rFonts w:cstheme="minorHAnsi"/>
                <w:sz w:val="18"/>
                <w:szCs w:val="18"/>
                <w:lang w:val="en-GB"/>
              </w:rPr>
              <w:t xml:space="preserve"> </w:t>
            </w:r>
            <w:r w:rsidRPr="00FB2FEF">
              <w:rPr>
                <w:rFonts w:eastAsia="Times New Roman" w:cstheme="minorHAnsi"/>
                <w:sz w:val="18"/>
                <w:szCs w:val="18"/>
                <w:lang w:val="en-GB"/>
              </w:rPr>
              <w:t xml:space="preserve">measurements during calm breathing and during a </w:t>
            </w:r>
            <w:proofErr w:type="spellStart"/>
            <w:r w:rsidRPr="00FB2FEF">
              <w:rPr>
                <w:rFonts w:eastAsia="Times New Roman" w:cstheme="minorHAnsi"/>
                <w:sz w:val="18"/>
                <w:szCs w:val="18"/>
                <w:lang w:val="en-GB"/>
              </w:rPr>
              <w:t>maneuver</w:t>
            </w:r>
            <w:proofErr w:type="spellEnd"/>
            <w:r w:rsidRPr="00FB2FEF">
              <w:rPr>
                <w:rFonts w:eastAsia="Times New Roman" w:cstheme="minorHAnsi"/>
                <w:sz w:val="18"/>
                <w:szCs w:val="18"/>
                <w:lang w:val="en-GB"/>
              </w:rPr>
              <w:t xml:space="preserve"> of maximal inspiration.</w:t>
            </w:r>
          </w:p>
          <w:p w14:paraId="4CB26CC2" w14:textId="77777777" w:rsidR="00D71156" w:rsidRPr="00FB2FEF" w:rsidRDefault="00D71156" w:rsidP="00906B9D">
            <w:pPr>
              <w:shd w:val="clear" w:color="auto" w:fill="FFFFFF"/>
              <w:ind w:right="-173"/>
              <w:rPr>
                <w:rFonts w:eastAsia="Times New Roman" w:cstheme="minorHAnsi"/>
                <w:sz w:val="18"/>
                <w:szCs w:val="18"/>
                <w:lang w:val="en-GB"/>
              </w:rPr>
            </w:pPr>
            <w:r w:rsidRPr="00FB2FEF">
              <w:rPr>
                <w:rFonts w:eastAsia="Times New Roman" w:cstheme="minorHAnsi"/>
                <w:sz w:val="18"/>
                <w:szCs w:val="18"/>
                <w:lang w:val="en-GB"/>
              </w:rPr>
              <w:t>-</w:t>
            </w:r>
            <w:r w:rsidRPr="00FB2FEF">
              <w:rPr>
                <w:rFonts w:eastAsia="Times New Roman" w:cstheme="minorHAnsi"/>
                <w:sz w:val="18"/>
                <w:szCs w:val="18"/>
                <w:u w:val="single"/>
                <w:lang w:val="en-GB"/>
              </w:rPr>
              <w:t>Determination of the correct position of the gastroesophageal catheter</w:t>
            </w:r>
            <w:r w:rsidRPr="00FB2FEF">
              <w:rPr>
                <w:rFonts w:eastAsia="Times New Roman" w:cstheme="minorHAnsi"/>
                <w:sz w:val="18"/>
                <w:szCs w:val="18"/>
                <w:lang w:val="en-GB"/>
              </w:rPr>
              <w:t>: with an occlusion test an</w:t>
            </w:r>
            <w:r w:rsidRPr="00FB2FEF">
              <w:rPr>
                <w:rFonts w:eastAsia="Times New Roman" w:cstheme="minorHAnsi"/>
                <w:bCs/>
                <w:sz w:val="18"/>
                <w:szCs w:val="18"/>
                <w:lang w:val="en-GB"/>
              </w:rPr>
              <w:t>d when values reached were within reference values.</w:t>
            </w:r>
          </w:p>
          <w:p w14:paraId="740336D9" w14:textId="77777777" w:rsidR="00D71156" w:rsidRPr="00FB2FEF" w:rsidRDefault="00D71156" w:rsidP="00906B9D">
            <w:pPr>
              <w:ind w:right="-173"/>
              <w:rPr>
                <w:rFonts w:cstheme="minorHAnsi"/>
                <w:bCs/>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Number of breathing efforts/tests performed</w:t>
            </w:r>
            <w:r w:rsidRPr="00FB2FEF">
              <w:rPr>
                <w:rFonts w:cstheme="minorHAnsi"/>
                <w:sz w:val="18"/>
                <w:szCs w:val="18"/>
                <w:lang w:val="en-GB"/>
              </w:rPr>
              <w:t>: NR</w:t>
            </w:r>
          </w:p>
        </w:tc>
        <w:tc>
          <w:tcPr>
            <w:tcW w:w="3121" w:type="dxa"/>
            <w:tcBorders>
              <w:bottom w:val="single" w:sz="12" w:space="0" w:color="auto"/>
            </w:tcBorders>
          </w:tcPr>
          <w:p w14:paraId="3A5C2402" w14:textId="77777777" w:rsidR="00D71156" w:rsidRPr="00FB2FEF" w:rsidRDefault="00D71156" w:rsidP="00906B9D">
            <w:pPr>
              <w:shd w:val="clear" w:color="auto" w:fill="FFFFFF"/>
              <w:ind w:right="-173"/>
              <w:rPr>
                <w:rFonts w:eastAsia="Times New Roman" w:cstheme="minorHAnsi"/>
                <w:bCs/>
                <w:sz w:val="18"/>
                <w:szCs w:val="18"/>
                <w:lang w:val="en-GB"/>
              </w:rPr>
            </w:pPr>
            <w:r w:rsidRPr="00FB2FEF">
              <w:rPr>
                <w:rFonts w:eastAsia="Times New Roman" w:cstheme="minorHAnsi"/>
                <w:bCs/>
                <w:sz w:val="18"/>
                <w:szCs w:val="18"/>
                <w:lang w:val="en-GB"/>
              </w:rPr>
              <w:t xml:space="preserve">No decrease in the level of consciousness, respiratory discomfort and/or hypoxemia during a period of up to 30 min after </w:t>
            </w:r>
            <w:proofErr w:type="spellStart"/>
            <w:r w:rsidRPr="00FB2FEF">
              <w:rPr>
                <w:rFonts w:eastAsia="Times New Roman" w:cstheme="minorHAnsi"/>
                <w:bCs/>
                <w:sz w:val="18"/>
                <w:szCs w:val="18"/>
                <w:lang w:val="en-GB"/>
              </w:rPr>
              <w:t>extubation</w:t>
            </w:r>
            <w:r w:rsidRPr="00FB2FEF">
              <w:rPr>
                <w:rFonts w:eastAsia="Times New Roman" w:cstheme="minorHAnsi"/>
                <w:bCs/>
                <w:sz w:val="18"/>
                <w:szCs w:val="18"/>
                <w:vertAlign w:val="superscript"/>
                <w:lang w:val="en-GB"/>
              </w:rPr>
              <w:t>a</w:t>
            </w:r>
            <w:proofErr w:type="spellEnd"/>
            <w:r w:rsidRPr="00FB2FEF">
              <w:rPr>
                <w:rFonts w:eastAsia="Times New Roman" w:cstheme="minorHAnsi"/>
                <w:bCs/>
                <w:sz w:val="18"/>
                <w:szCs w:val="18"/>
                <w:lang w:val="en-GB"/>
              </w:rPr>
              <w:t>.</w:t>
            </w:r>
          </w:p>
          <w:p w14:paraId="7BDE4042" w14:textId="77777777" w:rsidR="00D71156" w:rsidRPr="00FB2FEF" w:rsidRDefault="00D71156" w:rsidP="00906B9D">
            <w:pPr>
              <w:shd w:val="clear" w:color="auto" w:fill="FFFFFF"/>
              <w:ind w:right="-173"/>
              <w:rPr>
                <w:rFonts w:eastAsia="Times New Roman" w:cstheme="minorHAnsi"/>
                <w:bCs/>
                <w:sz w:val="18"/>
                <w:szCs w:val="18"/>
                <w:lang w:val="en-GB"/>
              </w:rPr>
            </w:pPr>
          </w:p>
          <w:p w14:paraId="18541486" w14:textId="77777777" w:rsidR="00D71156" w:rsidRPr="00FB2FEF" w:rsidRDefault="00D71156" w:rsidP="00906B9D">
            <w:pPr>
              <w:shd w:val="clear" w:color="auto" w:fill="FFFFFF"/>
              <w:ind w:right="-173"/>
              <w:rPr>
                <w:rFonts w:eastAsia="Times New Roman" w:cstheme="minorHAnsi"/>
                <w:bCs/>
                <w:sz w:val="18"/>
                <w:szCs w:val="18"/>
                <w:lang w:val="en-GB"/>
              </w:rPr>
            </w:pPr>
          </w:p>
          <w:p w14:paraId="6CA4058F" w14:textId="77777777" w:rsidR="00D71156" w:rsidRPr="00FB2FEF" w:rsidRDefault="00D71156" w:rsidP="00906B9D">
            <w:pPr>
              <w:shd w:val="clear" w:color="auto" w:fill="FFFFFF"/>
              <w:ind w:right="-173"/>
              <w:rPr>
                <w:rFonts w:eastAsia="Times New Roman" w:cstheme="minorHAnsi"/>
                <w:bCs/>
                <w:sz w:val="18"/>
                <w:szCs w:val="18"/>
                <w:lang w:val="en-GB"/>
              </w:rPr>
            </w:pPr>
          </w:p>
          <w:p w14:paraId="6B763795" w14:textId="77777777" w:rsidR="00D71156" w:rsidRPr="00FB2FEF" w:rsidRDefault="00D71156" w:rsidP="00906B9D">
            <w:pPr>
              <w:shd w:val="clear" w:color="auto" w:fill="FFFFFF"/>
              <w:ind w:right="-173"/>
              <w:rPr>
                <w:rFonts w:eastAsia="Times New Roman" w:cstheme="minorHAnsi"/>
                <w:bCs/>
                <w:sz w:val="18"/>
                <w:szCs w:val="18"/>
                <w:lang w:val="en-GB"/>
              </w:rPr>
            </w:pPr>
          </w:p>
          <w:p w14:paraId="313F3A0E" w14:textId="77777777" w:rsidR="00D71156" w:rsidRPr="00FB2FEF" w:rsidRDefault="00D71156" w:rsidP="00906B9D">
            <w:pPr>
              <w:shd w:val="clear" w:color="auto" w:fill="FFFFFF"/>
              <w:ind w:right="-173"/>
              <w:rPr>
                <w:rFonts w:eastAsia="Times New Roman" w:cstheme="minorHAnsi"/>
                <w:bCs/>
                <w:sz w:val="18"/>
                <w:szCs w:val="18"/>
                <w:lang w:val="en-GB"/>
              </w:rPr>
            </w:pPr>
          </w:p>
          <w:p w14:paraId="61A2E65A" w14:textId="77777777" w:rsidR="00D71156" w:rsidRPr="00FB2FEF" w:rsidRDefault="00D71156" w:rsidP="00906B9D">
            <w:pPr>
              <w:shd w:val="clear" w:color="auto" w:fill="FFFFFF"/>
              <w:ind w:right="-173"/>
              <w:rPr>
                <w:rFonts w:eastAsia="Times New Roman" w:cstheme="minorHAnsi"/>
                <w:bCs/>
                <w:sz w:val="18"/>
                <w:szCs w:val="18"/>
                <w:lang w:val="en-GB"/>
              </w:rPr>
            </w:pPr>
          </w:p>
          <w:p w14:paraId="416BFE89" w14:textId="77777777" w:rsidR="00D71156" w:rsidRPr="00FB2FEF" w:rsidRDefault="00D71156" w:rsidP="00906B9D">
            <w:pPr>
              <w:shd w:val="clear" w:color="auto" w:fill="FFFFFF"/>
              <w:ind w:right="-173"/>
              <w:rPr>
                <w:rFonts w:eastAsia="Times New Roman" w:cstheme="minorHAnsi"/>
                <w:bCs/>
                <w:sz w:val="18"/>
                <w:szCs w:val="18"/>
                <w:lang w:val="en-GB"/>
              </w:rPr>
            </w:pPr>
          </w:p>
          <w:p w14:paraId="6710A090" w14:textId="77777777" w:rsidR="00D71156" w:rsidRPr="00FB2FEF" w:rsidRDefault="00D71156" w:rsidP="00906B9D">
            <w:pPr>
              <w:shd w:val="clear" w:color="auto" w:fill="FFFFFF"/>
              <w:ind w:right="-173"/>
              <w:rPr>
                <w:rFonts w:eastAsia="Times New Roman" w:cstheme="minorHAnsi"/>
                <w:bCs/>
                <w:sz w:val="18"/>
                <w:szCs w:val="18"/>
                <w:lang w:val="en-GB"/>
              </w:rPr>
            </w:pPr>
          </w:p>
          <w:p w14:paraId="03ECA981" w14:textId="77777777" w:rsidR="00D71156" w:rsidRPr="00FB2FEF" w:rsidRDefault="00D71156" w:rsidP="00906B9D">
            <w:pPr>
              <w:shd w:val="clear" w:color="auto" w:fill="FFFFFF"/>
              <w:ind w:right="-173"/>
              <w:rPr>
                <w:rFonts w:eastAsia="Times New Roman" w:cstheme="minorHAnsi"/>
                <w:bCs/>
                <w:sz w:val="18"/>
                <w:szCs w:val="18"/>
                <w:lang w:val="en-GB"/>
              </w:rPr>
            </w:pPr>
          </w:p>
          <w:p w14:paraId="292F70A3" w14:textId="77777777" w:rsidR="00D71156" w:rsidRPr="00FB2FEF" w:rsidRDefault="00D71156" w:rsidP="00906B9D">
            <w:pPr>
              <w:shd w:val="clear" w:color="auto" w:fill="FFFFFF"/>
              <w:ind w:right="-173"/>
              <w:rPr>
                <w:rFonts w:eastAsia="Times New Roman" w:cstheme="minorHAnsi"/>
                <w:bCs/>
                <w:sz w:val="18"/>
                <w:szCs w:val="18"/>
                <w:lang w:val="en-GB"/>
              </w:rPr>
            </w:pPr>
          </w:p>
          <w:p w14:paraId="1C00EE97" w14:textId="77777777" w:rsidR="00D71156" w:rsidRPr="00FB2FEF" w:rsidRDefault="00D71156" w:rsidP="00906B9D">
            <w:pPr>
              <w:shd w:val="clear" w:color="auto" w:fill="FFFFFF"/>
              <w:ind w:right="-173"/>
              <w:rPr>
                <w:rFonts w:eastAsia="Times New Roman" w:cstheme="minorHAnsi"/>
                <w:bCs/>
                <w:sz w:val="18"/>
                <w:szCs w:val="18"/>
                <w:lang w:val="en-GB"/>
              </w:rPr>
            </w:pPr>
          </w:p>
          <w:p w14:paraId="6ACDD45F" w14:textId="77777777" w:rsidR="00D71156" w:rsidRPr="00FB2FEF" w:rsidRDefault="00D71156" w:rsidP="00906B9D">
            <w:pPr>
              <w:shd w:val="clear" w:color="auto" w:fill="FFFFFF"/>
              <w:ind w:right="-173"/>
              <w:rPr>
                <w:rFonts w:eastAsia="Times New Roman" w:cstheme="minorHAnsi"/>
                <w:bCs/>
                <w:sz w:val="18"/>
                <w:szCs w:val="18"/>
                <w:lang w:val="en-GB"/>
              </w:rPr>
            </w:pPr>
          </w:p>
        </w:tc>
      </w:tr>
      <w:tr w:rsidR="00D71156" w:rsidRPr="00FB2FEF" w14:paraId="2C459282" w14:textId="77777777" w:rsidTr="00A50AC9">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770F97F5" w14:textId="77777777" w:rsidR="00D71156" w:rsidRPr="00FB2FEF" w:rsidRDefault="00D71156" w:rsidP="00906B9D">
            <w:pPr>
              <w:tabs>
                <w:tab w:val="left" w:pos="996"/>
              </w:tabs>
              <w:ind w:right="-173"/>
              <w:rPr>
                <w:rFonts w:cstheme="minorHAnsi"/>
                <w:bCs/>
                <w:sz w:val="18"/>
                <w:szCs w:val="18"/>
                <w:lang w:val="en-GB"/>
              </w:rPr>
            </w:pPr>
            <w:r w:rsidRPr="00FB2FEF">
              <w:rPr>
                <w:rFonts w:cstheme="minorHAnsi"/>
                <w:b/>
                <w:sz w:val="18"/>
                <w:szCs w:val="18"/>
                <w:lang w:val="en-GB"/>
              </w:rPr>
              <w:lastRenderedPageBreak/>
              <w:t>Parasternal intercostal thickening fraction</w:t>
            </w:r>
          </w:p>
        </w:tc>
      </w:tr>
      <w:tr w:rsidR="00D71156" w:rsidRPr="00FB2FEF" w14:paraId="5C48FBE8" w14:textId="77777777" w:rsidTr="00A50AC9">
        <w:trPr>
          <w:trHeight w:val="330"/>
        </w:trPr>
        <w:tc>
          <w:tcPr>
            <w:tcW w:w="1276" w:type="dxa"/>
            <w:tcBorders>
              <w:top w:val="single" w:sz="12" w:space="0" w:color="auto"/>
            </w:tcBorders>
          </w:tcPr>
          <w:p w14:paraId="04124C7D"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4D0D00EC"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06E92957"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39E3ACA6"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6E631F10"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6BABA2F1"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Equipment used</w:t>
            </w:r>
          </w:p>
        </w:tc>
        <w:tc>
          <w:tcPr>
            <w:tcW w:w="4554" w:type="dxa"/>
            <w:tcBorders>
              <w:top w:val="single" w:sz="12" w:space="0" w:color="auto"/>
            </w:tcBorders>
          </w:tcPr>
          <w:p w14:paraId="3296FAC0"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651E73AF" w14:textId="77777777" w:rsidR="00D71156" w:rsidRPr="00FB2FEF" w:rsidRDefault="00D71156" w:rsidP="00906B9D">
            <w:pPr>
              <w:ind w:right="-173"/>
              <w:rPr>
                <w:rFonts w:cstheme="minorHAnsi"/>
                <w:b/>
                <w:sz w:val="18"/>
                <w:szCs w:val="18"/>
                <w:lang w:val="en-GB"/>
              </w:rPr>
            </w:pPr>
            <w:r w:rsidRPr="00FB2FEF">
              <w:rPr>
                <w:rFonts w:cstheme="minorHAnsi"/>
                <w:b/>
                <w:sz w:val="18"/>
                <w:szCs w:val="18"/>
                <w:lang w:val="en-GB"/>
              </w:rPr>
              <w:t>Definition of weaning success</w:t>
            </w:r>
          </w:p>
        </w:tc>
      </w:tr>
      <w:tr w:rsidR="00D71156" w:rsidRPr="00FB2FEF" w14:paraId="35D53A82" w14:textId="77777777" w:rsidTr="00906B9D">
        <w:trPr>
          <w:trHeight w:val="4275"/>
        </w:trPr>
        <w:tc>
          <w:tcPr>
            <w:tcW w:w="1276" w:type="dxa"/>
            <w:tcBorders>
              <w:bottom w:val="single" w:sz="4" w:space="0" w:color="auto"/>
            </w:tcBorders>
          </w:tcPr>
          <w:p w14:paraId="76F4CC5E" w14:textId="430BDA68" w:rsidR="00D71156" w:rsidRPr="00FB2FEF" w:rsidRDefault="00D71156" w:rsidP="00906B9D">
            <w:pPr>
              <w:ind w:right="-173"/>
              <w:jc w:val="both"/>
              <w:rPr>
                <w:rFonts w:cstheme="minorHAnsi"/>
                <w:bCs/>
                <w:sz w:val="18"/>
                <w:szCs w:val="18"/>
                <w:lang w:val="fr-BE"/>
              </w:rPr>
            </w:pPr>
            <w:proofErr w:type="spellStart"/>
            <w:r w:rsidRPr="00FB2FEF">
              <w:rPr>
                <w:rFonts w:cstheme="minorHAnsi"/>
                <w:bCs/>
                <w:sz w:val="18"/>
                <w:szCs w:val="18"/>
                <w:lang w:val="fr-BE"/>
              </w:rPr>
              <w:t>Dres</w:t>
            </w:r>
            <w:proofErr w:type="spellEnd"/>
            <w:r w:rsidRPr="00FB2FEF">
              <w:rPr>
                <w:rFonts w:cstheme="minorHAnsi"/>
                <w:bCs/>
                <w:sz w:val="18"/>
                <w:szCs w:val="18"/>
                <w:lang w:val="fr-BE"/>
              </w:rPr>
              <w:t xml:space="preserve"> 2021</w:t>
            </w:r>
            <w:r w:rsidRPr="00EF2A13">
              <w:rPr>
                <w:rFonts w:cstheme="minorHAnsi"/>
                <w:bCs/>
                <w:sz w:val="18"/>
                <w:szCs w:val="18"/>
                <w:vertAlign w:val="superscript"/>
                <w:lang w:val="fr-BE"/>
              </w:rPr>
              <w:fldChar w:fldCharType="begin">
                <w:fldData xml:space="preserve">PEVuZE5vdGU+PENpdGU+PEF1dGhvcj5EcmVzPC9BdXRob3I+PFllYXI+MjAyMTwvWWVhcj48UmVj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</w:fldData>
              </w:fldChar>
            </w:r>
            <w:r w:rsidR="006132D9" w:rsidRPr="00EF2A13">
              <w:rPr>
                <w:rFonts w:cstheme="minorHAnsi"/>
                <w:bCs/>
                <w:sz w:val="18"/>
                <w:szCs w:val="18"/>
                <w:vertAlign w:val="superscript"/>
                <w:lang w:val="fr-BE"/>
              </w:rPr>
              <w:instrText xml:space="preserve"> ADDIN EN.CITE </w:instrText>
            </w:r>
            <w:r w:rsidR="006132D9" w:rsidRPr="00EF2A13">
              <w:rPr>
                <w:rFonts w:cstheme="minorHAnsi"/>
                <w:bCs/>
                <w:sz w:val="18"/>
                <w:szCs w:val="18"/>
                <w:vertAlign w:val="superscript"/>
                <w:lang w:val="fr-BE"/>
              </w:rPr>
              <w:fldChar w:fldCharType="begin">
                <w:fldData xml:space="preserve">PEVuZE5vdGU+PENpdGU+PEF1dGhvcj5EcmVzPC9BdXRob3I+PFllYXI+MjAyMTwvWWVhcj48UmVj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</w:fldData>
              </w:fldChar>
            </w:r>
            <w:r w:rsidR="006132D9" w:rsidRPr="00EF2A13">
              <w:rPr>
                <w:rFonts w:cstheme="minorHAnsi"/>
                <w:bCs/>
                <w:sz w:val="18"/>
                <w:szCs w:val="18"/>
                <w:vertAlign w:val="superscript"/>
                <w:lang w:val="fr-BE"/>
              </w:rPr>
              <w:instrText xml:space="preserve"> ADDIN EN.CITE.DATA </w:instrText>
            </w:r>
            <w:r w:rsidR="006132D9" w:rsidRPr="00EF2A13">
              <w:rPr>
                <w:rFonts w:cstheme="minorHAnsi"/>
                <w:bCs/>
                <w:sz w:val="18"/>
                <w:szCs w:val="18"/>
                <w:vertAlign w:val="superscript"/>
                <w:lang w:val="fr-BE"/>
              </w:rPr>
            </w:r>
            <w:r w:rsidR="006132D9" w:rsidRPr="00EF2A13">
              <w:rPr>
                <w:rFonts w:cstheme="minorHAnsi"/>
                <w:bCs/>
                <w:sz w:val="18"/>
                <w:szCs w:val="18"/>
                <w:vertAlign w:val="superscript"/>
                <w:lang w:val="fr-BE"/>
              </w:rPr>
              <w:fldChar w:fldCharType="end"/>
            </w:r>
            <w:r w:rsidRPr="00EF2A13">
              <w:rPr>
                <w:rFonts w:cstheme="minorHAnsi"/>
                <w:bCs/>
                <w:sz w:val="18"/>
                <w:szCs w:val="18"/>
                <w:vertAlign w:val="superscript"/>
                <w:lang w:val="fr-BE"/>
              </w:rPr>
            </w:r>
            <w:r w:rsidRPr="00EF2A13">
              <w:rPr>
                <w:rFonts w:cstheme="minorHAnsi"/>
                <w:bCs/>
                <w:sz w:val="18"/>
                <w:szCs w:val="18"/>
                <w:vertAlign w:val="superscript"/>
                <w:lang w:val="fr-BE"/>
              </w:rPr>
              <w:fldChar w:fldCharType="separate"/>
            </w:r>
            <w:r w:rsidR="006132D9" w:rsidRPr="00EF2A13">
              <w:rPr>
                <w:rFonts w:cstheme="minorHAnsi"/>
                <w:bCs/>
                <w:noProof/>
                <w:sz w:val="18"/>
                <w:szCs w:val="18"/>
                <w:vertAlign w:val="superscript"/>
                <w:lang w:val="fr-BE"/>
              </w:rPr>
              <w:t>[76]</w:t>
            </w:r>
            <w:r w:rsidRPr="00EF2A13">
              <w:rPr>
                <w:rFonts w:cstheme="minorHAnsi"/>
                <w:bCs/>
                <w:sz w:val="18"/>
                <w:szCs w:val="18"/>
                <w:vertAlign w:val="superscript"/>
                <w:lang w:val="fr-BE"/>
              </w:rPr>
              <w:fldChar w:fldCharType="end"/>
            </w:r>
          </w:p>
        </w:tc>
        <w:tc>
          <w:tcPr>
            <w:tcW w:w="900" w:type="dxa"/>
            <w:tcBorders>
              <w:bottom w:val="single" w:sz="4" w:space="0" w:color="auto"/>
            </w:tcBorders>
          </w:tcPr>
          <w:p w14:paraId="2851313B"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France, Canada</w:t>
            </w:r>
          </w:p>
          <w:p w14:paraId="4DDA5A4E" w14:textId="77777777" w:rsidR="00D71156" w:rsidRPr="00FB2FEF" w:rsidRDefault="00D71156" w:rsidP="00906B9D">
            <w:pPr>
              <w:ind w:right="-173"/>
              <w:rPr>
                <w:rFonts w:cstheme="minorHAnsi"/>
                <w:bCs/>
                <w:sz w:val="18"/>
                <w:szCs w:val="18"/>
                <w:lang w:val="en-GB"/>
              </w:rPr>
            </w:pPr>
          </w:p>
          <w:p w14:paraId="4CC7532D" w14:textId="77777777" w:rsidR="00D71156" w:rsidRPr="00FB2FEF" w:rsidRDefault="00D71156" w:rsidP="00906B9D">
            <w:pPr>
              <w:ind w:right="-173"/>
              <w:rPr>
                <w:rFonts w:cstheme="minorHAnsi"/>
                <w:bCs/>
                <w:sz w:val="18"/>
                <w:szCs w:val="18"/>
                <w:lang w:val="en-GB"/>
              </w:rPr>
            </w:pPr>
          </w:p>
          <w:p w14:paraId="15CED452" w14:textId="77777777" w:rsidR="00D71156" w:rsidRPr="00FB2FEF" w:rsidRDefault="00D71156" w:rsidP="00906B9D">
            <w:pPr>
              <w:ind w:right="-173"/>
              <w:rPr>
                <w:rFonts w:cstheme="minorHAnsi"/>
                <w:bCs/>
                <w:sz w:val="18"/>
                <w:szCs w:val="18"/>
                <w:lang w:val="en-GB"/>
              </w:rPr>
            </w:pPr>
          </w:p>
          <w:p w14:paraId="3AB401A4" w14:textId="77777777" w:rsidR="00D71156" w:rsidRPr="00FB2FEF" w:rsidRDefault="00D71156" w:rsidP="00906B9D">
            <w:pPr>
              <w:ind w:right="-173"/>
              <w:rPr>
                <w:rFonts w:cstheme="minorHAnsi"/>
                <w:bCs/>
                <w:sz w:val="18"/>
                <w:szCs w:val="18"/>
                <w:lang w:val="en-GB"/>
              </w:rPr>
            </w:pPr>
          </w:p>
          <w:p w14:paraId="26AFBEBB" w14:textId="77777777" w:rsidR="00D71156" w:rsidRPr="00FB2FEF" w:rsidRDefault="00D71156" w:rsidP="00906B9D">
            <w:pPr>
              <w:ind w:right="-173"/>
              <w:rPr>
                <w:rFonts w:cstheme="minorHAnsi"/>
                <w:bCs/>
                <w:sz w:val="18"/>
                <w:szCs w:val="18"/>
                <w:lang w:val="en-GB"/>
              </w:rPr>
            </w:pPr>
          </w:p>
          <w:p w14:paraId="3F34D0B8" w14:textId="77777777" w:rsidR="00D71156" w:rsidRPr="00FB2FEF" w:rsidRDefault="00D71156" w:rsidP="00906B9D">
            <w:pPr>
              <w:ind w:right="-173"/>
              <w:rPr>
                <w:rFonts w:cstheme="minorHAnsi"/>
                <w:bCs/>
                <w:sz w:val="18"/>
                <w:szCs w:val="18"/>
                <w:lang w:val="en-GB"/>
              </w:rPr>
            </w:pPr>
          </w:p>
          <w:p w14:paraId="6837F2F1" w14:textId="77777777" w:rsidR="00D71156" w:rsidRPr="00FB2FEF" w:rsidRDefault="00D71156" w:rsidP="00906B9D">
            <w:pPr>
              <w:ind w:right="-173"/>
              <w:rPr>
                <w:rFonts w:cstheme="minorHAnsi"/>
                <w:bCs/>
                <w:sz w:val="18"/>
                <w:szCs w:val="18"/>
                <w:lang w:val="en-GB"/>
              </w:rPr>
            </w:pPr>
          </w:p>
          <w:p w14:paraId="456FE80F" w14:textId="77777777" w:rsidR="00D71156" w:rsidRPr="00FB2FEF" w:rsidRDefault="00D71156" w:rsidP="00906B9D">
            <w:pPr>
              <w:ind w:right="-173"/>
              <w:rPr>
                <w:rFonts w:cstheme="minorHAnsi"/>
                <w:bCs/>
                <w:sz w:val="18"/>
                <w:szCs w:val="18"/>
                <w:lang w:val="en-GB"/>
              </w:rPr>
            </w:pPr>
          </w:p>
          <w:p w14:paraId="71265F7D" w14:textId="77777777" w:rsidR="00D71156" w:rsidRPr="00FB2FEF" w:rsidRDefault="00D71156" w:rsidP="00906B9D">
            <w:pPr>
              <w:ind w:right="-173"/>
              <w:rPr>
                <w:rFonts w:cstheme="minorHAnsi"/>
                <w:bCs/>
                <w:sz w:val="18"/>
                <w:szCs w:val="18"/>
                <w:lang w:val="en-GB"/>
              </w:rPr>
            </w:pPr>
          </w:p>
          <w:p w14:paraId="682A28A8" w14:textId="77777777" w:rsidR="00D71156" w:rsidRPr="00FB2FEF" w:rsidRDefault="00D71156" w:rsidP="00906B9D">
            <w:pPr>
              <w:ind w:right="-173"/>
              <w:rPr>
                <w:rFonts w:cstheme="minorHAnsi"/>
                <w:bCs/>
                <w:sz w:val="18"/>
                <w:szCs w:val="18"/>
                <w:lang w:val="en-GB"/>
              </w:rPr>
            </w:pPr>
          </w:p>
          <w:p w14:paraId="3466A4C0" w14:textId="77777777" w:rsidR="00D71156" w:rsidRPr="00FB2FEF" w:rsidRDefault="00D71156" w:rsidP="00906B9D">
            <w:pPr>
              <w:ind w:right="-173"/>
              <w:rPr>
                <w:rFonts w:cstheme="minorHAnsi"/>
                <w:bCs/>
                <w:sz w:val="18"/>
                <w:szCs w:val="18"/>
                <w:lang w:val="en-GB"/>
              </w:rPr>
            </w:pPr>
          </w:p>
          <w:p w14:paraId="60CB2CEB" w14:textId="77777777" w:rsidR="00D71156" w:rsidRPr="00FB2FEF" w:rsidRDefault="00D71156" w:rsidP="00906B9D">
            <w:pPr>
              <w:ind w:right="-173"/>
              <w:rPr>
                <w:rFonts w:cstheme="minorHAnsi"/>
                <w:bCs/>
                <w:sz w:val="18"/>
                <w:szCs w:val="18"/>
                <w:lang w:val="en-GB"/>
              </w:rPr>
            </w:pPr>
          </w:p>
          <w:p w14:paraId="6D872509" w14:textId="77777777" w:rsidR="00D71156" w:rsidRPr="00FB2FEF" w:rsidRDefault="00D71156" w:rsidP="00906B9D">
            <w:pPr>
              <w:ind w:right="-173"/>
              <w:rPr>
                <w:rFonts w:cstheme="minorHAnsi"/>
                <w:bCs/>
                <w:sz w:val="18"/>
                <w:szCs w:val="18"/>
                <w:lang w:val="en-GB"/>
              </w:rPr>
            </w:pPr>
          </w:p>
          <w:p w14:paraId="74A4B929" w14:textId="77777777" w:rsidR="00D71156" w:rsidRPr="00FB2FEF" w:rsidRDefault="00D71156" w:rsidP="00906B9D">
            <w:pPr>
              <w:ind w:right="-173"/>
              <w:rPr>
                <w:rFonts w:cstheme="minorHAnsi"/>
                <w:bCs/>
                <w:sz w:val="18"/>
                <w:szCs w:val="18"/>
                <w:lang w:val="en-GB"/>
              </w:rPr>
            </w:pPr>
          </w:p>
          <w:p w14:paraId="6E605380" w14:textId="77777777" w:rsidR="00D71156" w:rsidRPr="00FB2FEF" w:rsidRDefault="00D71156" w:rsidP="00906B9D">
            <w:pPr>
              <w:ind w:right="-173"/>
              <w:rPr>
                <w:rFonts w:cstheme="minorHAnsi"/>
                <w:bCs/>
                <w:sz w:val="18"/>
                <w:szCs w:val="18"/>
                <w:lang w:val="en-GB"/>
              </w:rPr>
            </w:pPr>
          </w:p>
          <w:p w14:paraId="00704E37" w14:textId="77777777" w:rsidR="00D71156" w:rsidRPr="00FB2FEF" w:rsidRDefault="00D71156" w:rsidP="00906B9D">
            <w:pPr>
              <w:ind w:right="-173"/>
              <w:rPr>
                <w:rFonts w:cstheme="minorHAnsi"/>
                <w:bCs/>
                <w:sz w:val="18"/>
                <w:szCs w:val="18"/>
                <w:lang w:val="en-GB"/>
              </w:rPr>
            </w:pPr>
          </w:p>
          <w:p w14:paraId="6F753911" w14:textId="77777777" w:rsidR="00D71156" w:rsidRPr="00FB2FEF" w:rsidRDefault="00D71156" w:rsidP="00906B9D">
            <w:pPr>
              <w:ind w:right="-173"/>
              <w:rPr>
                <w:rFonts w:cstheme="minorHAnsi"/>
                <w:bCs/>
                <w:sz w:val="18"/>
                <w:szCs w:val="18"/>
                <w:lang w:val="en-GB"/>
              </w:rPr>
            </w:pPr>
          </w:p>
          <w:p w14:paraId="7F1B3E01" w14:textId="77777777" w:rsidR="00D71156" w:rsidRPr="00FB2FEF" w:rsidRDefault="00D71156" w:rsidP="00906B9D">
            <w:pPr>
              <w:ind w:right="-173"/>
              <w:rPr>
                <w:rFonts w:cstheme="minorHAnsi"/>
                <w:bCs/>
                <w:sz w:val="18"/>
                <w:szCs w:val="18"/>
                <w:lang w:val="en-GB"/>
              </w:rPr>
            </w:pPr>
          </w:p>
          <w:p w14:paraId="5326A945" w14:textId="77777777" w:rsidR="00D71156" w:rsidRPr="00FB2FEF" w:rsidRDefault="00D71156" w:rsidP="00906B9D">
            <w:pPr>
              <w:ind w:right="-173"/>
              <w:rPr>
                <w:rFonts w:cstheme="minorHAnsi"/>
                <w:bCs/>
                <w:sz w:val="18"/>
                <w:szCs w:val="18"/>
                <w:lang w:val="en-GB"/>
              </w:rPr>
            </w:pPr>
          </w:p>
          <w:p w14:paraId="0D388E1E" w14:textId="77777777" w:rsidR="00D71156" w:rsidRPr="00FB2FEF" w:rsidRDefault="00D71156" w:rsidP="00906B9D">
            <w:pPr>
              <w:ind w:right="-173"/>
              <w:rPr>
                <w:rFonts w:cstheme="minorHAnsi"/>
                <w:bCs/>
                <w:sz w:val="18"/>
                <w:szCs w:val="18"/>
                <w:lang w:val="en-GB"/>
              </w:rPr>
            </w:pPr>
          </w:p>
          <w:p w14:paraId="4DB0C467" w14:textId="77777777" w:rsidR="00D71156" w:rsidRPr="00FB2FEF" w:rsidRDefault="00D71156" w:rsidP="00906B9D">
            <w:pPr>
              <w:ind w:right="-173"/>
              <w:rPr>
                <w:rFonts w:cstheme="minorHAnsi"/>
                <w:bCs/>
                <w:sz w:val="18"/>
                <w:szCs w:val="18"/>
                <w:lang w:val="en-GB"/>
              </w:rPr>
            </w:pPr>
          </w:p>
        </w:tc>
        <w:tc>
          <w:tcPr>
            <w:tcW w:w="1170" w:type="dxa"/>
            <w:tcBorders>
              <w:bottom w:val="single" w:sz="4" w:space="0" w:color="auto"/>
            </w:tcBorders>
          </w:tcPr>
          <w:p w14:paraId="116B8367"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MICU, SICU, MV patients</w:t>
            </w:r>
          </w:p>
        </w:tc>
        <w:tc>
          <w:tcPr>
            <w:tcW w:w="990" w:type="dxa"/>
            <w:tcBorders>
              <w:bottom w:val="single" w:sz="4" w:space="0" w:color="auto"/>
            </w:tcBorders>
          </w:tcPr>
          <w:p w14:paraId="649CD40B"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122</w:t>
            </w:r>
          </w:p>
        </w:tc>
        <w:tc>
          <w:tcPr>
            <w:tcW w:w="1080" w:type="dxa"/>
            <w:tcBorders>
              <w:bottom w:val="single" w:sz="4" w:space="0" w:color="auto"/>
            </w:tcBorders>
          </w:tcPr>
          <w:p w14:paraId="6F7F8ABA"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8.6%</w:t>
            </w:r>
          </w:p>
        </w:tc>
        <w:tc>
          <w:tcPr>
            <w:tcW w:w="2970" w:type="dxa"/>
            <w:tcBorders>
              <w:bottom w:val="single" w:sz="4" w:space="0" w:color="auto"/>
            </w:tcBorders>
          </w:tcPr>
          <w:p w14:paraId="0AF9EE85" w14:textId="77777777" w:rsidR="00D71156" w:rsidRPr="00FB2FEF" w:rsidRDefault="00D71156" w:rsidP="00906B9D">
            <w:pPr>
              <w:shd w:val="clear" w:color="auto" w:fill="FFFFFF"/>
              <w:ind w:right="-173"/>
              <w:rPr>
                <w:rFonts w:eastAsia="Times New Roman" w:cstheme="minorHAnsi"/>
                <w:sz w:val="18"/>
                <w:szCs w:val="18"/>
                <w:lang w:val="en-GB" w:eastAsia="nl-BE"/>
              </w:rPr>
            </w:pPr>
            <w:r w:rsidRPr="00FB2FEF">
              <w:rPr>
                <w:rFonts w:eastAsia="Times New Roman" w:cstheme="minorHAnsi"/>
                <w:sz w:val="18"/>
                <w:szCs w:val="18"/>
                <w:lang w:val="en-GB" w:eastAsia="nl-BE"/>
              </w:rPr>
              <w:t xml:space="preserve">- </w:t>
            </w:r>
            <w:proofErr w:type="spellStart"/>
            <w:r w:rsidRPr="00FB2FEF">
              <w:rPr>
                <w:rFonts w:eastAsia="Times New Roman" w:cstheme="minorHAnsi"/>
                <w:sz w:val="18"/>
                <w:szCs w:val="18"/>
                <w:lang w:val="en-GB" w:eastAsia="nl-BE"/>
              </w:rPr>
              <w:t>Sparq</w:t>
            </w:r>
            <w:proofErr w:type="spellEnd"/>
            <w:r w:rsidRPr="00FB2FEF">
              <w:rPr>
                <w:rFonts w:eastAsia="Times New Roman" w:cstheme="minorHAnsi"/>
                <w:sz w:val="18"/>
                <w:szCs w:val="18"/>
                <w:lang w:val="en-GB" w:eastAsia="nl-BE"/>
              </w:rPr>
              <w:t xml:space="preserve"> </w:t>
            </w:r>
          </w:p>
          <w:p w14:paraId="31401BFD" w14:textId="77777777" w:rsidR="00D71156" w:rsidRPr="00FB2FEF" w:rsidRDefault="00D71156" w:rsidP="00906B9D">
            <w:pPr>
              <w:shd w:val="clear" w:color="auto" w:fill="FFFFFF"/>
              <w:ind w:right="-173"/>
              <w:rPr>
                <w:rFonts w:eastAsia="Times New Roman" w:cstheme="minorHAnsi"/>
                <w:sz w:val="18"/>
                <w:szCs w:val="18"/>
                <w:lang w:val="en-GB" w:eastAsia="nl-BE"/>
              </w:rPr>
            </w:pPr>
            <w:r w:rsidRPr="00FB2FEF">
              <w:rPr>
                <w:rFonts w:eastAsia="Times New Roman" w:cstheme="minorHAnsi"/>
                <w:sz w:val="18"/>
                <w:szCs w:val="18"/>
                <w:lang w:val="en-GB" w:eastAsia="nl-BE"/>
              </w:rPr>
              <w:t>ultrasound system (Philips Healthcare, USA)</w:t>
            </w:r>
          </w:p>
          <w:p w14:paraId="037E912E" w14:textId="77777777" w:rsidR="00D71156" w:rsidRPr="00FB2FEF" w:rsidRDefault="00D71156" w:rsidP="00906B9D">
            <w:pPr>
              <w:shd w:val="clear" w:color="auto" w:fill="FFFFFF"/>
              <w:ind w:right="-173"/>
              <w:rPr>
                <w:rFonts w:eastAsia="Times New Roman" w:cstheme="minorHAnsi"/>
                <w:sz w:val="18"/>
                <w:szCs w:val="18"/>
                <w:lang w:val="en-GB" w:eastAsia="nl-BE"/>
              </w:rPr>
            </w:pPr>
            <w:r w:rsidRPr="00FB2FEF">
              <w:rPr>
                <w:rFonts w:eastAsia="Times New Roman" w:cstheme="minorHAnsi"/>
                <w:sz w:val="18"/>
                <w:szCs w:val="18"/>
                <w:lang w:val="en-GB" w:eastAsia="nl-BE"/>
              </w:rPr>
              <w:t xml:space="preserve">- </w:t>
            </w:r>
            <w:proofErr w:type="spellStart"/>
            <w:r w:rsidRPr="00FB2FEF">
              <w:rPr>
                <w:rFonts w:eastAsia="Times New Roman" w:cstheme="minorHAnsi"/>
                <w:sz w:val="18"/>
                <w:szCs w:val="18"/>
                <w:lang w:val="en-GB" w:eastAsia="nl-BE"/>
              </w:rPr>
              <w:t>Sonosite</w:t>
            </w:r>
            <w:proofErr w:type="spellEnd"/>
            <w:r w:rsidRPr="00FB2FEF">
              <w:rPr>
                <w:rFonts w:eastAsia="Times New Roman" w:cstheme="minorHAnsi"/>
                <w:sz w:val="18"/>
                <w:szCs w:val="18"/>
                <w:lang w:val="en-GB" w:eastAsia="nl-BE"/>
              </w:rPr>
              <w:t xml:space="preserve"> (Fujifilm </w:t>
            </w:r>
            <w:proofErr w:type="spellStart"/>
            <w:r w:rsidRPr="00FB2FEF">
              <w:rPr>
                <w:rFonts w:eastAsia="Times New Roman" w:cstheme="minorHAnsi"/>
                <w:sz w:val="18"/>
                <w:szCs w:val="18"/>
                <w:lang w:val="en-GB" w:eastAsia="nl-BE"/>
              </w:rPr>
              <w:t>Sonosite</w:t>
            </w:r>
            <w:proofErr w:type="spellEnd"/>
            <w:r w:rsidRPr="00FB2FEF">
              <w:rPr>
                <w:rFonts w:eastAsia="Times New Roman" w:cstheme="minorHAnsi"/>
                <w:sz w:val="18"/>
                <w:szCs w:val="18"/>
                <w:lang w:val="en-GB" w:eastAsia="nl-BE"/>
              </w:rPr>
              <w:t>, Bothell, WA, USA)</w:t>
            </w:r>
          </w:p>
          <w:p w14:paraId="29944424" w14:textId="77777777" w:rsidR="00D71156" w:rsidRPr="00FB2FEF" w:rsidRDefault="00D71156" w:rsidP="00906B9D">
            <w:pPr>
              <w:ind w:right="-173"/>
              <w:rPr>
                <w:rFonts w:eastAsia="Times New Roman" w:cstheme="minorHAnsi"/>
                <w:sz w:val="18"/>
                <w:szCs w:val="18"/>
                <w:lang w:val="en-GB" w:eastAsia="nl-BE"/>
              </w:rPr>
            </w:pPr>
          </w:p>
          <w:p w14:paraId="3806D5EC" w14:textId="77777777" w:rsidR="00D71156" w:rsidRPr="00FB2FEF" w:rsidRDefault="00D71156" w:rsidP="00906B9D">
            <w:pPr>
              <w:ind w:right="-173"/>
              <w:rPr>
                <w:rFonts w:eastAsia="Times New Roman" w:cstheme="minorHAnsi"/>
                <w:sz w:val="18"/>
                <w:szCs w:val="18"/>
                <w:lang w:val="en-GB" w:eastAsia="nl-BE"/>
              </w:rPr>
            </w:pPr>
          </w:p>
          <w:p w14:paraId="79498517" w14:textId="77777777" w:rsidR="00D71156" w:rsidRPr="00FB2FEF" w:rsidRDefault="00D71156" w:rsidP="00906B9D">
            <w:pPr>
              <w:ind w:right="-173"/>
              <w:rPr>
                <w:rFonts w:eastAsia="Times New Roman" w:cstheme="minorHAnsi"/>
                <w:sz w:val="18"/>
                <w:szCs w:val="18"/>
                <w:lang w:val="en-GB" w:eastAsia="nl-BE"/>
              </w:rPr>
            </w:pPr>
          </w:p>
          <w:p w14:paraId="1483B2B4" w14:textId="77777777" w:rsidR="00D71156" w:rsidRPr="00FB2FEF" w:rsidRDefault="00D71156" w:rsidP="00906B9D">
            <w:pPr>
              <w:ind w:right="-173"/>
              <w:rPr>
                <w:rFonts w:eastAsia="Times New Roman" w:cstheme="minorHAnsi"/>
                <w:sz w:val="18"/>
                <w:szCs w:val="18"/>
                <w:lang w:val="en-GB" w:eastAsia="nl-BE"/>
              </w:rPr>
            </w:pPr>
          </w:p>
          <w:p w14:paraId="1B6B53DF" w14:textId="77777777" w:rsidR="00D71156" w:rsidRPr="00FB2FEF" w:rsidRDefault="00D71156" w:rsidP="00906B9D">
            <w:pPr>
              <w:ind w:right="-173"/>
              <w:rPr>
                <w:rFonts w:eastAsia="Times New Roman" w:cstheme="minorHAnsi"/>
                <w:sz w:val="18"/>
                <w:szCs w:val="18"/>
                <w:lang w:val="en-GB" w:eastAsia="nl-BE"/>
              </w:rPr>
            </w:pPr>
          </w:p>
          <w:p w14:paraId="7F7D597D" w14:textId="77777777" w:rsidR="00D71156" w:rsidRPr="00FB2FEF" w:rsidRDefault="00D71156" w:rsidP="00906B9D">
            <w:pPr>
              <w:ind w:right="-173"/>
              <w:rPr>
                <w:rFonts w:eastAsia="Times New Roman" w:cstheme="minorHAnsi"/>
                <w:sz w:val="18"/>
                <w:szCs w:val="18"/>
                <w:lang w:val="en-GB" w:eastAsia="nl-BE"/>
              </w:rPr>
            </w:pPr>
          </w:p>
          <w:p w14:paraId="06DF1B8E" w14:textId="77777777" w:rsidR="00D71156" w:rsidRPr="00FB2FEF" w:rsidRDefault="00D71156" w:rsidP="00906B9D">
            <w:pPr>
              <w:ind w:right="-173"/>
              <w:rPr>
                <w:rFonts w:eastAsia="Times New Roman" w:cstheme="minorHAnsi"/>
                <w:sz w:val="18"/>
                <w:szCs w:val="18"/>
                <w:lang w:val="en-GB" w:eastAsia="nl-BE"/>
              </w:rPr>
            </w:pPr>
          </w:p>
          <w:p w14:paraId="3830D5E7" w14:textId="77777777" w:rsidR="00D71156" w:rsidRPr="00FB2FEF" w:rsidRDefault="00D71156" w:rsidP="00906B9D">
            <w:pPr>
              <w:ind w:right="-173"/>
              <w:rPr>
                <w:rFonts w:eastAsia="Times New Roman" w:cstheme="minorHAnsi"/>
                <w:sz w:val="18"/>
                <w:szCs w:val="18"/>
                <w:lang w:val="en-GB" w:eastAsia="nl-BE"/>
              </w:rPr>
            </w:pPr>
          </w:p>
          <w:p w14:paraId="448AC50D" w14:textId="77777777" w:rsidR="00D71156" w:rsidRPr="00FB2FEF" w:rsidRDefault="00D71156" w:rsidP="00906B9D">
            <w:pPr>
              <w:ind w:right="-173"/>
              <w:rPr>
                <w:rFonts w:eastAsia="Times New Roman" w:cstheme="minorHAnsi"/>
                <w:sz w:val="18"/>
                <w:szCs w:val="18"/>
                <w:lang w:val="en-GB" w:eastAsia="nl-BE"/>
              </w:rPr>
            </w:pPr>
          </w:p>
          <w:p w14:paraId="1AB65E2A" w14:textId="77777777" w:rsidR="00D71156" w:rsidRPr="00FB2FEF" w:rsidRDefault="00D71156" w:rsidP="00906B9D">
            <w:pPr>
              <w:ind w:right="-173"/>
              <w:rPr>
                <w:rFonts w:eastAsia="Times New Roman" w:cstheme="minorHAnsi"/>
                <w:sz w:val="18"/>
                <w:szCs w:val="18"/>
                <w:lang w:val="en-GB" w:eastAsia="nl-BE"/>
              </w:rPr>
            </w:pPr>
          </w:p>
          <w:p w14:paraId="61472DF3" w14:textId="77777777" w:rsidR="00D71156" w:rsidRPr="00FB2FEF" w:rsidRDefault="00D71156" w:rsidP="00906B9D">
            <w:pPr>
              <w:ind w:right="-173"/>
              <w:rPr>
                <w:rFonts w:eastAsia="Times New Roman" w:cstheme="minorHAnsi"/>
                <w:sz w:val="18"/>
                <w:szCs w:val="18"/>
                <w:lang w:val="en-GB" w:eastAsia="nl-BE"/>
              </w:rPr>
            </w:pPr>
          </w:p>
          <w:p w14:paraId="02BAA211" w14:textId="77777777" w:rsidR="00D71156" w:rsidRPr="00FB2FEF" w:rsidRDefault="00D71156" w:rsidP="00906B9D">
            <w:pPr>
              <w:ind w:right="-173"/>
              <w:rPr>
                <w:rFonts w:eastAsia="Times New Roman" w:cstheme="minorHAnsi"/>
                <w:sz w:val="18"/>
                <w:szCs w:val="18"/>
                <w:lang w:val="en-GB" w:eastAsia="nl-BE"/>
              </w:rPr>
            </w:pPr>
          </w:p>
          <w:p w14:paraId="4CE81109" w14:textId="77777777" w:rsidR="00D71156" w:rsidRPr="00FB2FEF" w:rsidRDefault="00D71156" w:rsidP="00906B9D">
            <w:pPr>
              <w:ind w:right="-173"/>
              <w:rPr>
                <w:rFonts w:eastAsia="Times New Roman" w:cstheme="minorHAnsi"/>
                <w:sz w:val="18"/>
                <w:szCs w:val="18"/>
                <w:lang w:val="en-GB" w:eastAsia="nl-BE"/>
              </w:rPr>
            </w:pPr>
          </w:p>
        </w:tc>
        <w:tc>
          <w:tcPr>
            <w:tcW w:w="4554" w:type="dxa"/>
            <w:tcBorders>
              <w:bottom w:val="single" w:sz="4" w:space="0" w:color="auto"/>
            </w:tcBorders>
          </w:tcPr>
          <w:p w14:paraId="7DE25C36"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Patient position</w:t>
            </w:r>
            <w:r w:rsidRPr="00FB2FEF">
              <w:rPr>
                <w:rFonts w:cstheme="minorHAnsi"/>
                <w:sz w:val="18"/>
                <w:szCs w:val="18"/>
                <w:shd w:val="clear" w:color="auto" w:fill="FFFFFF"/>
                <w:lang w:val="en-GB"/>
              </w:rPr>
              <w:t>: NR</w:t>
            </w:r>
          </w:p>
          <w:p w14:paraId="6FF88192" w14:textId="77777777" w:rsidR="00D71156" w:rsidRPr="00FB2FEF" w:rsidRDefault="00D71156" w:rsidP="00906B9D">
            <w:pPr>
              <w:shd w:val="clear" w:color="auto" w:fill="FFFFFF"/>
              <w:ind w:right="-173"/>
              <w:rPr>
                <w:rFonts w:ascii="Times New Roman" w:eastAsia="Times New Roman" w:hAnsi="Times New Roman" w:cs="Times New Roman"/>
                <w:sz w:val="20"/>
                <w:szCs w:val="20"/>
                <w:lang w:val="en-GB" w:eastAsia="nl-BE"/>
              </w:rPr>
            </w:pPr>
            <w:r w:rsidRPr="00FB2FEF">
              <w:rPr>
                <w:rFonts w:cstheme="minorHAnsi"/>
                <w:sz w:val="18"/>
                <w:szCs w:val="18"/>
                <w:shd w:val="clear" w:color="auto" w:fill="FFFFFF"/>
                <w:lang w:val="en-GB"/>
              </w:rPr>
              <w:t>-</w:t>
            </w:r>
            <w:r w:rsidRPr="00FB2FEF">
              <w:rPr>
                <w:rFonts w:cstheme="minorHAnsi"/>
                <w:sz w:val="18"/>
                <w:szCs w:val="18"/>
                <w:lang w:val="en-GB"/>
              </w:rPr>
              <w:t xml:space="preserve"> </w:t>
            </w:r>
            <w:r w:rsidRPr="00FB2FEF">
              <w:rPr>
                <w:rFonts w:cstheme="minorHAnsi"/>
                <w:sz w:val="18"/>
                <w:szCs w:val="18"/>
                <w:u w:val="single"/>
                <w:lang w:val="en-GB"/>
              </w:rPr>
              <w:t>Timepoint of measurement</w:t>
            </w:r>
            <w:r w:rsidRPr="00FB2FEF">
              <w:rPr>
                <w:rFonts w:cstheme="minorHAnsi"/>
                <w:sz w:val="18"/>
                <w:szCs w:val="18"/>
                <w:lang w:val="en-GB"/>
              </w:rPr>
              <w:t xml:space="preserve">: early after </w:t>
            </w:r>
            <w:proofErr w:type="spellStart"/>
            <w:r w:rsidRPr="00FB2FEF">
              <w:rPr>
                <w:rFonts w:cstheme="minorHAnsi"/>
                <w:sz w:val="18"/>
                <w:szCs w:val="18"/>
                <w:lang w:val="en-GB"/>
              </w:rPr>
              <w:t>extubation</w:t>
            </w:r>
            <w:proofErr w:type="spellEnd"/>
            <w:r w:rsidRPr="00FB2FEF">
              <w:rPr>
                <w:rFonts w:cstheme="minorHAnsi"/>
                <w:sz w:val="18"/>
                <w:szCs w:val="18"/>
                <w:lang w:val="en-GB"/>
              </w:rPr>
              <w:t xml:space="preserve">. </w:t>
            </w:r>
          </w:p>
          <w:p w14:paraId="2B8FA4EB" w14:textId="77777777" w:rsidR="00D71156" w:rsidRPr="00FB2FEF" w:rsidRDefault="00D71156" w:rsidP="00906B9D">
            <w:pPr>
              <w:autoSpaceDE w:val="0"/>
              <w:autoSpaceDN w:val="0"/>
              <w:adjustRightInd w:val="0"/>
              <w:ind w:right="-173"/>
              <w:rPr>
                <w:rFonts w:cstheme="minorHAnsi"/>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The thicknesses were measured on frozen images </w:t>
            </w:r>
            <w:r w:rsidRPr="00FB2FEF">
              <w:rPr>
                <w:rFonts w:eastAsia="Times New Roman" w:cstheme="minorHAnsi"/>
                <w:sz w:val="18"/>
                <w:szCs w:val="18"/>
                <w:lang w:val="en-GB" w:eastAsia="nl-BE"/>
              </w:rPr>
              <w:t xml:space="preserve">at end-expiration and at peak inspiration while patients were breathing spontaneously without </w:t>
            </w:r>
            <w:proofErr w:type="spellStart"/>
            <w:r w:rsidRPr="00FB2FEF">
              <w:rPr>
                <w:rFonts w:eastAsia="Times New Roman" w:cstheme="minorHAnsi"/>
                <w:sz w:val="18"/>
                <w:szCs w:val="18"/>
                <w:lang w:val="en-GB" w:eastAsia="nl-BE"/>
              </w:rPr>
              <w:t>noninvasive</w:t>
            </w:r>
            <w:proofErr w:type="spellEnd"/>
            <w:r w:rsidRPr="00FB2FEF">
              <w:rPr>
                <w:rFonts w:eastAsia="Times New Roman" w:cstheme="minorHAnsi"/>
                <w:sz w:val="18"/>
                <w:szCs w:val="18"/>
                <w:lang w:val="en-GB" w:eastAsia="nl-BE"/>
              </w:rPr>
              <w:t xml:space="preserve"> ventilation or high-flow oxygen therapy. </w:t>
            </w:r>
            <w:r w:rsidRPr="00FB2FEF">
              <w:rPr>
                <w:rFonts w:cstheme="minorHAnsi"/>
                <w:sz w:val="18"/>
                <w:szCs w:val="18"/>
                <w:lang w:val="en-GB"/>
              </w:rPr>
              <w:t xml:space="preserve">The probe was placed at the level of the second right intercostal space. </w:t>
            </w:r>
            <w:r w:rsidRPr="00FB2FEF">
              <w:rPr>
                <w:sz w:val="18"/>
                <w:szCs w:val="18"/>
              </w:rPr>
              <w:t>The second right parasternal intercostal muscle was identified as a three-layered biconcave structure: two linear hyperechoic membranes running, respectively, from the anterior and posterior aspects of the adjoining ribs, and a medial portion with muscle echotexture.</w:t>
            </w:r>
          </w:p>
          <w:p w14:paraId="40B68DFC"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Mode of US</w:t>
            </w:r>
            <w:r w:rsidRPr="00FB2FEF">
              <w:rPr>
                <w:rFonts w:cstheme="minorHAnsi"/>
                <w:sz w:val="18"/>
                <w:szCs w:val="18"/>
                <w:shd w:val="clear" w:color="auto" w:fill="FFFFFF"/>
                <w:lang w:val="en-GB"/>
              </w:rPr>
              <w:t>: M-mode.</w:t>
            </w:r>
          </w:p>
          <w:p w14:paraId="3671C262"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Type of probe</w:t>
            </w:r>
            <w:r w:rsidRPr="00FB2FEF">
              <w:rPr>
                <w:rFonts w:cstheme="minorHAnsi"/>
                <w:sz w:val="18"/>
                <w:szCs w:val="18"/>
                <w:shd w:val="clear" w:color="auto" w:fill="FFFFFF"/>
                <w:lang w:val="en-GB"/>
              </w:rPr>
              <w:t>: 10- to 15-MHz linear probe.</w:t>
            </w:r>
          </w:p>
          <w:p w14:paraId="453AE82B"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Number of measurements</w:t>
            </w:r>
            <w:r w:rsidRPr="00FB2FEF">
              <w:rPr>
                <w:rFonts w:cstheme="minorHAnsi"/>
                <w:sz w:val="18"/>
                <w:szCs w:val="18"/>
                <w:shd w:val="clear" w:color="auto" w:fill="FFFFFF"/>
                <w:lang w:val="en-GB"/>
              </w:rPr>
              <w:t>: average of at least three measurements.</w:t>
            </w:r>
          </w:p>
          <w:p w14:paraId="7FE986CB" w14:textId="77777777" w:rsidR="00D71156" w:rsidRPr="00FB2FEF" w:rsidRDefault="00D71156" w:rsidP="00906B9D">
            <w:pPr>
              <w:ind w:right="-173"/>
              <w:rPr>
                <w:rFonts w:cstheme="minorHAnsi"/>
                <w:sz w:val="18"/>
                <w:szCs w:val="18"/>
                <w:lang w:val="en-GB"/>
              </w:rPr>
            </w:pPr>
          </w:p>
          <w:p w14:paraId="3CE51D65" w14:textId="77777777" w:rsidR="00D71156" w:rsidRPr="00FB2FEF" w:rsidRDefault="00D71156" w:rsidP="00906B9D">
            <w:pPr>
              <w:ind w:right="-173"/>
              <w:rPr>
                <w:rFonts w:cstheme="minorHAnsi"/>
                <w:sz w:val="18"/>
                <w:szCs w:val="18"/>
                <w:lang w:val="en-GB"/>
              </w:rPr>
            </w:pPr>
          </w:p>
        </w:tc>
        <w:tc>
          <w:tcPr>
            <w:tcW w:w="3121" w:type="dxa"/>
            <w:tcBorders>
              <w:bottom w:val="single" w:sz="4" w:space="0" w:color="auto"/>
            </w:tcBorders>
          </w:tcPr>
          <w:p w14:paraId="3CA58B13" w14:textId="77777777" w:rsidR="00D71156" w:rsidRPr="00FB2FEF" w:rsidRDefault="00D71156" w:rsidP="00906B9D">
            <w:pPr>
              <w:shd w:val="clear" w:color="auto" w:fill="FFFFFF"/>
              <w:ind w:right="-173"/>
              <w:rPr>
                <w:rFonts w:eastAsia="Times New Roman" w:cstheme="minorHAnsi"/>
                <w:bCs/>
                <w:sz w:val="18"/>
                <w:szCs w:val="18"/>
                <w:lang w:val="en-GB"/>
              </w:rPr>
            </w:pPr>
            <w:r w:rsidRPr="00FB2FEF">
              <w:rPr>
                <w:rFonts w:eastAsia="Times New Roman" w:cstheme="minorHAnsi"/>
                <w:bCs/>
                <w:sz w:val="18"/>
                <w:szCs w:val="18"/>
                <w:lang w:val="en-GB"/>
              </w:rPr>
              <w:t xml:space="preserve">No need for reintubation and no death within 7 days after </w:t>
            </w:r>
            <w:proofErr w:type="spellStart"/>
            <w:r w:rsidRPr="00FB2FEF">
              <w:rPr>
                <w:rFonts w:eastAsia="Times New Roman" w:cstheme="minorHAnsi"/>
                <w:bCs/>
                <w:sz w:val="18"/>
                <w:szCs w:val="18"/>
                <w:lang w:val="en-GB"/>
              </w:rPr>
              <w:t>extubation</w:t>
            </w:r>
            <w:r w:rsidRPr="00FB2FEF">
              <w:rPr>
                <w:rFonts w:eastAsia="Times New Roman" w:cstheme="minorHAnsi"/>
                <w:bCs/>
                <w:sz w:val="18"/>
                <w:szCs w:val="18"/>
                <w:vertAlign w:val="superscript"/>
                <w:lang w:val="en-GB"/>
              </w:rPr>
              <w:t>a</w:t>
            </w:r>
            <w:proofErr w:type="spellEnd"/>
            <w:r w:rsidRPr="00FB2FEF">
              <w:rPr>
                <w:rFonts w:eastAsia="Times New Roman" w:cstheme="minorHAnsi"/>
                <w:bCs/>
                <w:sz w:val="18"/>
                <w:szCs w:val="18"/>
                <w:lang w:val="en-GB"/>
              </w:rPr>
              <w:t>.</w:t>
            </w:r>
          </w:p>
        </w:tc>
      </w:tr>
      <w:tr w:rsidR="00D71156" w:rsidRPr="00FB2FEF" w14:paraId="0D063002" w14:textId="77777777" w:rsidTr="00A50AC9">
        <w:trPr>
          <w:trHeight w:val="894"/>
        </w:trPr>
        <w:tc>
          <w:tcPr>
            <w:tcW w:w="1276" w:type="dxa"/>
            <w:tcBorders>
              <w:bottom w:val="single" w:sz="12" w:space="0" w:color="auto"/>
            </w:tcBorders>
          </w:tcPr>
          <w:p w14:paraId="50326890" w14:textId="03B4C37E" w:rsidR="00D71156" w:rsidRPr="00FB2FEF" w:rsidRDefault="00D71156" w:rsidP="00906B9D">
            <w:pPr>
              <w:ind w:right="-173"/>
              <w:jc w:val="both"/>
              <w:rPr>
                <w:rFonts w:cstheme="minorHAnsi"/>
                <w:bCs/>
                <w:sz w:val="18"/>
                <w:szCs w:val="18"/>
              </w:rPr>
            </w:pPr>
            <w:r w:rsidRPr="00FB2FEF">
              <w:rPr>
                <w:rFonts w:cstheme="minorHAnsi"/>
                <w:bCs/>
                <w:sz w:val="18"/>
                <w:szCs w:val="18"/>
                <w:lang w:val="fr-BE"/>
              </w:rPr>
              <w:t>Xu 2023</w:t>
            </w:r>
            <w:r w:rsidR="00D322A8" w:rsidRPr="00EF2A13">
              <w:rPr>
                <w:rFonts w:cstheme="minorHAnsi"/>
                <w:bCs/>
                <w:sz w:val="18"/>
                <w:szCs w:val="18"/>
                <w:vertAlign w:val="superscript"/>
                <w:lang w:val="fr-BE"/>
              </w:rPr>
              <w:fldChar w:fldCharType="begin">
                <w:fldData xml:space="preserve">PEVuZE5vdGU+PENpdGU+PEF1dGhvcj5YdTwvQXV0aG9yPjxZZWFyPjIwMjM8L1llYXI+PFJlY051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</w:fldData>
              </w:fldChar>
            </w:r>
            <w:r w:rsidR="006132D9" w:rsidRPr="00EF2A13">
              <w:rPr>
                <w:rFonts w:cstheme="minorHAnsi"/>
                <w:bCs/>
                <w:sz w:val="18"/>
                <w:szCs w:val="18"/>
                <w:vertAlign w:val="superscript"/>
                <w:lang w:val="fr-BE"/>
              </w:rPr>
              <w:instrText xml:space="preserve"> ADDIN EN.CITE </w:instrText>
            </w:r>
            <w:r w:rsidR="006132D9" w:rsidRPr="00EF2A13">
              <w:rPr>
                <w:rFonts w:cstheme="minorHAnsi"/>
                <w:bCs/>
                <w:sz w:val="18"/>
                <w:szCs w:val="18"/>
                <w:vertAlign w:val="superscript"/>
                <w:lang w:val="fr-BE"/>
              </w:rPr>
              <w:fldChar w:fldCharType="begin">
                <w:fldData xml:space="preserve">PEVuZE5vdGU+PENpdGU+PEF1dGhvcj5YdTwvQXV0aG9yPjxZZWFyPjIwMjM8L1llYXI+PFJlY051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</w:fldData>
              </w:fldChar>
            </w:r>
            <w:r w:rsidR="006132D9" w:rsidRPr="00EF2A13">
              <w:rPr>
                <w:rFonts w:cstheme="minorHAnsi"/>
                <w:bCs/>
                <w:sz w:val="18"/>
                <w:szCs w:val="18"/>
                <w:vertAlign w:val="superscript"/>
                <w:lang w:val="fr-BE"/>
              </w:rPr>
              <w:instrText xml:space="preserve"> ADDIN EN.CITE.DATA </w:instrText>
            </w:r>
            <w:r w:rsidR="006132D9" w:rsidRPr="00EF2A13">
              <w:rPr>
                <w:rFonts w:cstheme="minorHAnsi"/>
                <w:bCs/>
                <w:sz w:val="18"/>
                <w:szCs w:val="18"/>
                <w:vertAlign w:val="superscript"/>
                <w:lang w:val="fr-BE"/>
              </w:rPr>
            </w:r>
            <w:r w:rsidR="006132D9" w:rsidRPr="00EF2A13">
              <w:rPr>
                <w:rFonts w:cstheme="minorHAnsi"/>
                <w:bCs/>
                <w:sz w:val="18"/>
                <w:szCs w:val="18"/>
                <w:vertAlign w:val="superscript"/>
                <w:lang w:val="fr-BE"/>
              </w:rPr>
              <w:fldChar w:fldCharType="end"/>
            </w:r>
            <w:r w:rsidR="00D322A8" w:rsidRPr="00EF2A13">
              <w:rPr>
                <w:rFonts w:cstheme="minorHAnsi"/>
                <w:bCs/>
                <w:sz w:val="18"/>
                <w:szCs w:val="18"/>
                <w:vertAlign w:val="superscript"/>
                <w:lang w:val="fr-BE"/>
              </w:rPr>
            </w:r>
            <w:r w:rsidR="00D322A8" w:rsidRPr="00EF2A13">
              <w:rPr>
                <w:rFonts w:cstheme="minorHAnsi"/>
                <w:bCs/>
                <w:sz w:val="18"/>
                <w:szCs w:val="18"/>
                <w:vertAlign w:val="superscript"/>
                <w:lang w:val="fr-BE"/>
              </w:rPr>
              <w:fldChar w:fldCharType="separate"/>
            </w:r>
            <w:r w:rsidR="006132D9" w:rsidRPr="00EF2A13">
              <w:rPr>
                <w:rFonts w:cstheme="minorHAnsi"/>
                <w:bCs/>
                <w:noProof/>
                <w:sz w:val="18"/>
                <w:szCs w:val="18"/>
                <w:vertAlign w:val="superscript"/>
                <w:lang w:val="fr-BE"/>
              </w:rPr>
              <w:t>[99]</w:t>
            </w:r>
            <w:r w:rsidR="00D322A8" w:rsidRPr="00EF2A13">
              <w:rPr>
                <w:rFonts w:cstheme="minorHAnsi"/>
                <w:bCs/>
                <w:sz w:val="18"/>
                <w:szCs w:val="18"/>
                <w:vertAlign w:val="superscript"/>
                <w:lang w:val="fr-BE"/>
              </w:rPr>
              <w:fldChar w:fldCharType="end"/>
            </w:r>
          </w:p>
        </w:tc>
        <w:tc>
          <w:tcPr>
            <w:tcW w:w="900" w:type="dxa"/>
            <w:tcBorders>
              <w:bottom w:val="single" w:sz="12" w:space="0" w:color="auto"/>
            </w:tcBorders>
          </w:tcPr>
          <w:p w14:paraId="38E24643"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China</w:t>
            </w:r>
          </w:p>
        </w:tc>
        <w:tc>
          <w:tcPr>
            <w:tcW w:w="1170" w:type="dxa"/>
            <w:tcBorders>
              <w:bottom w:val="single" w:sz="12" w:space="0" w:color="auto"/>
            </w:tcBorders>
          </w:tcPr>
          <w:p w14:paraId="5BAE4C09"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ICU, MV patients</w:t>
            </w:r>
          </w:p>
          <w:p w14:paraId="48A7CAFD" w14:textId="77777777" w:rsidR="00D71156" w:rsidRPr="00FB2FEF" w:rsidRDefault="00D71156" w:rsidP="00906B9D">
            <w:pPr>
              <w:ind w:right="-173"/>
              <w:rPr>
                <w:rFonts w:cstheme="minorHAnsi"/>
                <w:bCs/>
                <w:sz w:val="18"/>
                <w:szCs w:val="18"/>
                <w:lang w:val="en-GB"/>
              </w:rPr>
            </w:pPr>
          </w:p>
        </w:tc>
        <w:tc>
          <w:tcPr>
            <w:tcW w:w="990" w:type="dxa"/>
            <w:tcBorders>
              <w:bottom w:val="single" w:sz="12" w:space="0" w:color="auto"/>
            </w:tcBorders>
          </w:tcPr>
          <w:p w14:paraId="68231DF4"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83</w:t>
            </w:r>
          </w:p>
        </w:tc>
        <w:tc>
          <w:tcPr>
            <w:tcW w:w="1080" w:type="dxa"/>
            <w:tcBorders>
              <w:bottom w:val="single" w:sz="12" w:space="0" w:color="auto"/>
            </w:tcBorders>
          </w:tcPr>
          <w:p w14:paraId="264115E0" w14:textId="77777777" w:rsidR="00D71156" w:rsidRPr="00FB2FEF" w:rsidRDefault="00D71156" w:rsidP="00906B9D">
            <w:pPr>
              <w:ind w:right="-173"/>
              <w:rPr>
                <w:rFonts w:cstheme="minorHAnsi"/>
                <w:bCs/>
                <w:sz w:val="18"/>
                <w:szCs w:val="18"/>
                <w:lang w:val="en-GB"/>
              </w:rPr>
            </w:pPr>
            <w:r w:rsidRPr="00FB2FEF">
              <w:rPr>
                <w:rFonts w:cstheme="minorHAnsi"/>
                <w:bCs/>
                <w:sz w:val="18"/>
                <w:szCs w:val="18"/>
                <w:lang w:val="en-GB"/>
              </w:rPr>
              <w:t>7.6 %</w:t>
            </w:r>
          </w:p>
        </w:tc>
        <w:tc>
          <w:tcPr>
            <w:tcW w:w="2970" w:type="dxa"/>
            <w:tcBorders>
              <w:bottom w:val="single" w:sz="12" w:space="0" w:color="auto"/>
            </w:tcBorders>
          </w:tcPr>
          <w:p w14:paraId="646918BB" w14:textId="77777777" w:rsidR="00D71156" w:rsidRPr="00FB2FEF" w:rsidRDefault="00D71156" w:rsidP="00906B9D">
            <w:pPr>
              <w:shd w:val="clear" w:color="auto" w:fill="FFFFFF"/>
              <w:ind w:right="-173"/>
              <w:rPr>
                <w:rFonts w:eastAsia="Times New Roman" w:cstheme="minorHAnsi"/>
                <w:sz w:val="18"/>
                <w:szCs w:val="18"/>
                <w:lang w:val="en-GB" w:eastAsia="nl-BE"/>
              </w:rPr>
            </w:pPr>
            <w:r w:rsidRPr="00FB2FEF">
              <w:rPr>
                <w:rFonts w:eastAsia="Times New Roman" w:cstheme="minorHAnsi"/>
                <w:sz w:val="18"/>
                <w:szCs w:val="18"/>
                <w:lang w:val="en-GB" w:eastAsia="nl-BE"/>
              </w:rPr>
              <w:t>- Vivid7 and VividS6 (GE, Chicago, USA)</w:t>
            </w:r>
          </w:p>
          <w:p w14:paraId="5F875688"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7C37E5B5"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15440DE4"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13F1F350"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33367F34"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327C3A67"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462494F2"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438E1A57"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2620FAE6"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4A36EB82"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69967000"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5FCD43EA"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57BE35D5"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7B9C692F"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4AF892A8" w14:textId="77777777" w:rsidR="00F53CF9" w:rsidRPr="00FB2FEF" w:rsidRDefault="00F53CF9" w:rsidP="00906B9D">
            <w:pPr>
              <w:shd w:val="clear" w:color="auto" w:fill="FFFFFF"/>
              <w:ind w:right="-173"/>
              <w:rPr>
                <w:rFonts w:eastAsia="Times New Roman" w:cstheme="minorHAnsi"/>
                <w:sz w:val="18"/>
                <w:szCs w:val="18"/>
                <w:lang w:val="en-GB" w:eastAsia="nl-BE"/>
              </w:rPr>
            </w:pPr>
          </w:p>
          <w:p w14:paraId="29F0EBFF" w14:textId="3A7C3B37" w:rsidR="00F53CF9" w:rsidRPr="00FB2FEF" w:rsidRDefault="00F53CF9" w:rsidP="00906B9D">
            <w:pPr>
              <w:shd w:val="clear" w:color="auto" w:fill="FFFFFF"/>
              <w:ind w:right="-173"/>
              <w:rPr>
                <w:rFonts w:eastAsia="Times New Roman" w:cstheme="minorHAnsi"/>
                <w:sz w:val="18"/>
                <w:szCs w:val="18"/>
                <w:lang w:val="en-GB" w:eastAsia="nl-BE"/>
              </w:rPr>
            </w:pPr>
          </w:p>
        </w:tc>
        <w:tc>
          <w:tcPr>
            <w:tcW w:w="4554" w:type="dxa"/>
            <w:tcBorders>
              <w:bottom w:val="single" w:sz="12" w:space="0" w:color="auto"/>
            </w:tcBorders>
          </w:tcPr>
          <w:p w14:paraId="1A9A6344"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Patient position: supine (30°-45°) position.</w:t>
            </w:r>
          </w:p>
          <w:p w14:paraId="2FDEE213"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Timepoint of measurement: during SBT or before reconnection to MV.</w:t>
            </w:r>
          </w:p>
          <w:p w14:paraId="1493B97D"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w:t>
            </w:r>
            <w:proofErr w:type="spellStart"/>
            <w:r w:rsidRPr="00FB2FEF">
              <w:rPr>
                <w:rFonts w:cstheme="minorHAnsi"/>
                <w:sz w:val="18"/>
                <w:szCs w:val="18"/>
                <w:shd w:val="clear" w:color="auto" w:fill="FFFFFF"/>
                <w:lang w:val="en-GB"/>
              </w:rPr>
              <w:t>Maneuver</w:t>
            </w:r>
            <w:proofErr w:type="spellEnd"/>
            <w:r w:rsidRPr="00FB2FEF">
              <w:rPr>
                <w:rFonts w:cstheme="minorHAnsi"/>
                <w:sz w:val="18"/>
                <w:szCs w:val="18"/>
                <w:shd w:val="clear" w:color="auto" w:fill="FFFFFF"/>
                <w:lang w:val="en-GB"/>
              </w:rPr>
              <w:t xml:space="preserve">: the probe was placed perpendicular to the anterior thoracic surface in the sagittal plane, at the level of the right second intercostal space, approximately 2 to 3 cm lateral to the sternal border, with a window to view the second and third ribs. </w:t>
            </w:r>
          </w:p>
          <w:p w14:paraId="023FA7F0"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xml:space="preserve">- Mode of US: M-mode </w:t>
            </w:r>
          </w:p>
          <w:p w14:paraId="5F1A4627"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Type of probe: 4-13 MHz linear probe (Vivid6) and 4-11 MHz linear probe (Vivid7).</w:t>
            </w:r>
          </w:p>
          <w:p w14:paraId="0E022735" w14:textId="77777777" w:rsidR="00D71156" w:rsidRPr="00FB2FEF" w:rsidRDefault="00D71156" w:rsidP="00906B9D">
            <w:pPr>
              <w:ind w:right="-173"/>
              <w:rPr>
                <w:rFonts w:cstheme="minorHAnsi"/>
                <w:sz w:val="18"/>
                <w:szCs w:val="18"/>
                <w:shd w:val="clear" w:color="auto" w:fill="FFFFFF"/>
                <w:lang w:val="en-GB"/>
              </w:rPr>
            </w:pPr>
            <w:r w:rsidRPr="00FB2FEF">
              <w:rPr>
                <w:rFonts w:cstheme="minorHAnsi"/>
                <w:sz w:val="18"/>
                <w:szCs w:val="18"/>
                <w:shd w:val="clear" w:color="auto" w:fill="FFFFFF"/>
                <w:lang w:val="en-GB"/>
              </w:rPr>
              <w:t>- Number of measurements: average of three measurements.</w:t>
            </w:r>
          </w:p>
          <w:p w14:paraId="03A6C8FD" w14:textId="77777777" w:rsidR="00D71156" w:rsidRPr="00FB2FEF" w:rsidRDefault="00D71156" w:rsidP="00906B9D">
            <w:pPr>
              <w:ind w:right="-173"/>
              <w:rPr>
                <w:rFonts w:cstheme="minorHAnsi"/>
                <w:sz w:val="18"/>
                <w:szCs w:val="18"/>
                <w:shd w:val="clear" w:color="auto" w:fill="FFFFFF"/>
                <w:lang w:val="en-GB"/>
              </w:rPr>
            </w:pPr>
          </w:p>
          <w:p w14:paraId="3079563F" w14:textId="77777777" w:rsidR="00D71156" w:rsidRPr="00FB2FEF" w:rsidRDefault="00D71156" w:rsidP="00906B9D">
            <w:pPr>
              <w:ind w:right="-173"/>
              <w:rPr>
                <w:rFonts w:cstheme="minorHAnsi"/>
                <w:sz w:val="18"/>
                <w:szCs w:val="18"/>
                <w:shd w:val="clear" w:color="auto" w:fill="FFFFFF"/>
                <w:lang w:val="en-GB"/>
              </w:rPr>
            </w:pPr>
          </w:p>
        </w:tc>
        <w:tc>
          <w:tcPr>
            <w:tcW w:w="3121" w:type="dxa"/>
            <w:tcBorders>
              <w:bottom w:val="single" w:sz="12" w:space="0" w:color="auto"/>
            </w:tcBorders>
          </w:tcPr>
          <w:p w14:paraId="39EE7B8A" w14:textId="77777777" w:rsidR="00D71156" w:rsidRPr="00FB2FEF" w:rsidRDefault="00D71156" w:rsidP="00906B9D">
            <w:pPr>
              <w:shd w:val="clear" w:color="auto" w:fill="FFFFFF"/>
              <w:ind w:right="-173"/>
              <w:rPr>
                <w:rFonts w:eastAsia="Times New Roman" w:cstheme="minorHAnsi"/>
                <w:bCs/>
                <w:sz w:val="18"/>
                <w:szCs w:val="18"/>
                <w:lang w:val="en-GB"/>
              </w:rPr>
            </w:pPr>
            <w:r w:rsidRPr="00FB2FEF">
              <w:rPr>
                <w:rFonts w:eastAsia="Times New Roman" w:cstheme="minorHAnsi"/>
                <w:bCs/>
                <w:sz w:val="18"/>
                <w:szCs w:val="18"/>
                <w:lang w:val="en-GB"/>
              </w:rPr>
              <w:t xml:space="preserve">No reintubation within 48h after </w:t>
            </w:r>
            <w:proofErr w:type="spellStart"/>
            <w:r w:rsidRPr="00FB2FEF">
              <w:rPr>
                <w:rFonts w:eastAsia="Times New Roman" w:cstheme="minorHAnsi"/>
                <w:bCs/>
                <w:sz w:val="18"/>
                <w:szCs w:val="18"/>
                <w:lang w:val="en-GB"/>
              </w:rPr>
              <w:t>extubation</w:t>
            </w:r>
            <w:proofErr w:type="spellEnd"/>
            <w:r w:rsidRPr="00FB2FEF">
              <w:rPr>
                <w:rFonts w:eastAsia="Times New Roman" w:cstheme="minorHAnsi"/>
                <w:bCs/>
                <w:sz w:val="18"/>
                <w:szCs w:val="18"/>
                <w:lang w:val="en-GB"/>
              </w:rPr>
              <w:t xml:space="preserve"> and no death within 7 days after </w:t>
            </w:r>
            <w:proofErr w:type="spellStart"/>
            <w:r w:rsidRPr="00FB2FEF">
              <w:rPr>
                <w:rFonts w:eastAsia="Times New Roman" w:cstheme="minorHAnsi"/>
                <w:bCs/>
                <w:sz w:val="18"/>
                <w:szCs w:val="18"/>
                <w:lang w:val="en-GB"/>
              </w:rPr>
              <w:t>extubation</w:t>
            </w:r>
            <w:r w:rsidRPr="00FB2FEF">
              <w:rPr>
                <w:rFonts w:eastAsia="Times New Roman" w:cstheme="minorHAnsi"/>
                <w:bCs/>
                <w:sz w:val="18"/>
                <w:szCs w:val="18"/>
                <w:vertAlign w:val="superscript"/>
                <w:lang w:val="en-GB"/>
              </w:rPr>
              <w:t>a</w:t>
            </w:r>
            <w:proofErr w:type="spellEnd"/>
            <w:r w:rsidRPr="00FB2FEF">
              <w:rPr>
                <w:rFonts w:eastAsia="Times New Roman" w:cstheme="minorHAnsi"/>
                <w:bCs/>
                <w:sz w:val="18"/>
                <w:szCs w:val="18"/>
                <w:lang w:val="en-GB"/>
              </w:rPr>
              <w:t>.</w:t>
            </w:r>
          </w:p>
        </w:tc>
      </w:tr>
      <w:tr w:rsidR="00D45F5B" w:rsidRPr="00FB2FEF" w14:paraId="777E138B" w14:textId="77777777" w:rsidTr="00A50AC9">
        <w:trPr>
          <w:trHeight w:val="89"/>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416C6C28" w14:textId="7C025AA3" w:rsidR="00D45F5B" w:rsidRPr="00FB2FEF" w:rsidRDefault="00D45F5B" w:rsidP="00D45F5B">
            <w:pPr>
              <w:ind w:right="-173"/>
              <w:rPr>
                <w:b/>
                <w:bCs/>
                <w:sz w:val="18"/>
                <w:szCs w:val="18"/>
                <w:shd w:val="clear" w:color="auto" w:fill="BFBFBF" w:themeFill="background1" w:themeFillShade="BF"/>
                <w:lang w:val="en-GB"/>
              </w:rPr>
            </w:pPr>
            <w:r w:rsidRPr="00FB2FEF">
              <w:rPr>
                <w:b/>
                <w:bCs/>
                <w:sz w:val="18"/>
                <w:szCs w:val="18"/>
                <w:lang w:val="en-GB"/>
              </w:rPr>
              <w:lastRenderedPageBreak/>
              <w:t>Thickness of rectus abdominis (RA)</w:t>
            </w:r>
          </w:p>
        </w:tc>
      </w:tr>
      <w:tr w:rsidR="00D45F5B" w:rsidRPr="00FB2FEF" w14:paraId="5FFFFCA5" w14:textId="77777777" w:rsidTr="00A50AC9">
        <w:trPr>
          <w:trHeight w:val="558"/>
        </w:trPr>
        <w:tc>
          <w:tcPr>
            <w:tcW w:w="1276" w:type="dxa"/>
            <w:tcBorders>
              <w:top w:val="single" w:sz="12" w:space="0" w:color="auto"/>
            </w:tcBorders>
            <w:shd w:val="clear" w:color="auto" w:fill="auto"/>
          </w:tcPr>
          <w:p w14:paraId="3AC0B39B" w14:textId="35071004" w:rsidR="00D45F5B" w:rsidRPr="00FB2FEF" w:rsidRDefault="00D45F5B" w:rsidP="00D45F5B">
            <w:pPr>
              <w:ind w:right="-173"/>
              <w:jc w:val="both"/>
              <w:rPr>
                <w:rFonts w:cstheme="minorHAnsi"/>
                <w:sz w:val="18"/>
                <w:szCs w:val="18"/>
                <w:lang w:val="en-GB"/>
              </w:rPr>
            </w:pPr>
            <w:r w:rsidRPr="00FB2FEF">
              <w:rPr>
                <w:b/>
                <w:bCs/>
                <w:sz w:val="18"/>
                <w:szCs w:val="18"/>
                <w:lang w:val="en-GB"/>
              </w:rPr>
              <w:t>Study</w:t>
            </w:r>
          </w:p>
        </w:tc>
        <w:tc>
          <w:tcPr>
            <w:tcW w:w="900" w:type="dxa"/>
            <w:tcBorders>
              <w:top w:val="single" w:sz="12" w:space="0" w:color="auto"/>
            </w:tcBorders>
            <w:shd w:val="clear" w:color="auto" w:fill="auto"/>
          </w:tcPr>
          <w:p w14:paraId="0DB721BF"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Country</w:t>
            </w:r>
          </w:p>
        </w:tc>
        <w:tc>
          <w:tcPr>
            <w:tcW w:w="1170" w:type="dxa"/>
            <w:tcBorders>
              <w:top w:val="single" w:sz="12" w:space="0" w:color="auto"/>
            </w:tcBorders>
            <w:shd w:val="clear" w:color="auto" w:fill="auto"/>
          </w:tcPr>
          <w:p w14:paraId="45964719" w14:textId="77777777" w:rsidR="00D45F5B" w:rsidRPr="00FB2FEF" w:rsidRDefault="00D45F5B" w:rsidP="00D45F5B">
            <w:pPr>
              <w:shd w:val="clear" w:color="auto" w:fill="FFFFFF"/>
              <w:ind w:right="-173"/>
              <w:rPr>
                <w:rFonts w:cstheme="minorHAnsi"/>
                <w:sz w:val="18"/>
                <w:szCs w:val="18"/>
                <w:shd w:val="clear" w:color="auto" w:fill="BFBFBF" w:themeFill="background1" w:themeFillShade="BF"/>
                <w:lang w:val="en-GB"/>
              </w:rPr>
            </w:pPr>
            <w:r w:rsidRPr="00FB2FEF">
              <w:rPr>
                <w:rFonts w:cstheme="minorHAnsi"/>
                <w:b/>
                <w:sz w:val="18"/>
                <w:szCs w:val="18"/>
                <w:lang w:val="en-GB"/>
              </w:rPr>
              <w:t>Setting and population</w:t>
            </w:r>
          </w:p>
        </w:tc>
        <w:tc>
          <w:tcPr>
            <w:tcW w:w="990" w:type="dxa"/>
            <w:tcBorders>
              <w:top w:val="single" w:sz="12" w:space="0" w:color="auto"/>
            </w:tcBorders>
            <w:shd w:val="clear" w:color="auto" w:fill="auto"/>
          </w:tcPr>
          <w:p w14:paraId="31325217"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Sample size (n)</w:t>
            </w:r>
          </w:p>
        </w:tc>
        <w:tc>
          <w:tcPr>
            <w:tcW w:w="1080" w:type="dxa"/>
            <w:tcBorders>
              <w:top w:val="single" w:sz="12" w:space="0" w:color="auto"/>
            </w:tcBorders>
            <w:shd w:val="clear" w:color="auto" w:fill="auto"/>
          </w:tcPr>
          <w:p w14:paraId="7284052F"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Threshold</w:t>
            </w:r>
          </w:p>
        </w:tc>
        <w:tc>
          <w:tcPr>
            <w:tcW w:w="2970" w:type="dxa"/>
            <w:tcBorders>
              <w:top w:val="single" w:sz="12" w:space="0" w:color="auto"/>
            </w:tcBorders>
            <w:shd w:val="clear" w:color="auto" w:fill="auto"/>
          </w:tcPr>
          <w:p w14:paraId="4DC7CB31" w14:textId="77777777" w:rsidR="00D45F5B" w:rsidRPr="00FB2FEF" w:rsidRDefault="00D45F5B" w:rsidP="00D45F5B">
            <w:pPr>
              <w:shd w:val="clear" w:color="auto" w:fill="FFFFFF"/>
              <w:ind w:right="-173"/>
              <w:rPr>
                <w:rFonts w:cstheme="minorHAnsi"/>
                <w:sz w:val="18"/>
                <w:szCs w:val="18"/>
                <w:shd w:val="clear" w:color="auto" w:fill="FFFFFF"/>
                <w:lang w:val="en-GB"/>
              </w:rPr>
            </w:pPr>
            <w:r w:rsidRPr="00FB2FEF">
              <w:rPr>
                <w:rFonts w:cstheme="minorHAnsi"/>
                <w:b/>
                <w:sz w:val="18"/>
                <w:szCs w:val="18"/>
                <w:lang w:val="en-GB"/>
              </w:rPr>
              <w:t>Equipment used</w:t>
            </w:r>
          </w:p>
        </w:tc>
        <w:tc>
          <w:tcPr>
            <w:tcW w:w="4554" w:type="dxa"/>
            <w:tcBorders>
              <w:top w:val="single" w:sz="12" w:space="0" w:color="auto"/>
            </w:tcBorders>
            <w:shd w:val="clear" w:color="auto" w:fill="auto"/>
          </w:tcPr>
          <w:p w14:paraId="04CAFF08"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Assessment protocol</w:t>
            </w:r>
          </w:p>
        </w:tc>
        <w:tc>
          <w:tcPr>
            <w:tcW w:w="3121" w:type="dxa"/>
            <w:tcBorders>
              <w:top w:val="single" w:sz="12" w:space="0" w:color="auto"/>
            </w:tcBorders>
            <w:shd w:val="clear" w:color="auto" w:fill="auto"/>
          </w:tcPr>
          <w:p w14:paraId="7AA67C6B" w14:textId="77777777" w:rsidR="00D45F5B" w:rsidRPr="00FB2FEF" w:rsidRDefault="00D45F5B" w:rsidP="00D45F5B">
            <w:pPr>
              <w:ind w:right="-173"/>
              <w:rPr>
                <w:rFonts w:ascii="Calibri" w:hAnsi="Calibri" w:cs="Calibri"/>
                <w:color w:val="000000"/>
                <w:sz w:val="18"/>
                <w:szCs w:val="18"/>
              </w:rPr>
            </w:pPr>
            <w:r w:rsidRPr="00FB2FEF">
              <w:rPr>
                <w:rFonts w:cstheme="minorHAnsi"/>
                <w:b/>
                <w:sz w:val="18"/>
                <w:szCs w:val="18"/>
                <w:lang w:val="en-GB"/>
              </w:rPr>
              <w:t>Definition of weaning success</w:t>
            </w:r>
          </w:p>
        </w:tc>
      </w:tr>
      <w:tr w:rsidR="00D45F5B" w:rsidRPr="00FB2FEF" w14:paraId="0FB0C5D7" w14:textId="77777777" w:rsidTr="00A50AC9">
        <w:trPr>
          <w:trHeight w:val="907"/>
        </w:trPr>
        <w:tc>
          <w:tcPr>
            <w:tcW w:w="1276" w:type="dxa"/>
            <w:tcBorders>
              <w:bottom w:val="single" w:sz="12" w:space="0" w:color="auto"/>
            </w:tcBorders>
            <w:shd w:val="clear" w:color="auto" w:fill="auto"/>
          </w:tcPr>
          <w:p w14:paraId="7A8C35CE" w14:textId="7B9035EF" w:rsidR="00D45F5B" w:rsidRPr="00FB2FEF" w:rsidRDefault="00D45F5B" w:rsidP="00D45F5B">
            <w:pPr>
              <w:pStyle w:val="NoSpacing"/>
              <w:ind w:right="-173"/>
              <w:rPr>
                <w:bCs/>
                <w:sz w:val="18"/>
                <w:szCs w:val="18"/>
              </w:rPr>
            </w:pPr>
            <w:r w:rsidRPr="00FB2FEF">
              <w:rPr>
                <w:sz w:val="18"/>
                <w:szCs w:val="18"/>
                <w:lang w:val="en-GB"/>
              </w:rPr>
              <w:t>Amara 2022</w:t>
            </w:r>
            <w:r w:rsidRPr="00EF2A13">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EF2A13">
              <w:rPr>
                <w:sz w:val="18"/>
                <w:szCs w:val="18"/>
                <w:vertAlign w:val="superscript"/>
                <w:lang w:val="en-GB"/>
              </w:rPr>
              <w:instrText xml:space="preserve"> ADDIN EN.CITE </w:instrText>
            </w:r>
            <w:r w:rsidR="006132D9" w:rsidRPr="00EF2A13">
              <w:rPr>
                <w:sz w:val="18"/>
                <w:szCs w:val="18"/>
                <w:vertAlign w:val="superscript"/>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EF2A13">
              <w:rPr>
                <w:sz w:val="18"/>
                <w:szCs w:val="18"/>
                <w:vertAlign w:val="superscript"/>
                <w:lang w:val="en-GB"/>
              </w:rPr>
              <w:instrText xml:space="preserve"> ADDIN EN.CITE.DATA </w:instrText>
            </w:r>
            <w:r w:rsidR="006132D9" w:rsidRPr="00EF2A13">
              <w:rPr>
                <w:sz w:val="18"/>
                <w:szCs w:val="18"/>
                <w:vertAlign w:val="superscript"/>
                <w:lang w:val="en-GB"/>
              </w:rPr>
            </w:r>
            <w:r w:rsidR="006132D9" w:rsidRPr="00EF2A13">
              <w:rPr>
                <w:sz w:val="18"/>
                <w:szCs w:val="18"/>
                <w:vertAlign w:val="superscript"/>
                <w:lang w:val="en-GB"/>
              </w:rPr>
              <w:fldChar w:fldCharType="end"/>
            </w:r>
            <w:r w:rsidRPr="00EF2A13">
              <w:rPr>
                <w:sz w:val="18"/>
                <w:szCs w:val="18"/>
                <w:vertAlign w:val="superscript"/>
                <w:lang w:val="en-GB"/>
              </w:rPr>
            </w:r>
            <w:r w:rsidRPr="00EF2A13">
              <w:rPr>
                <w:sz w:val="18"/>
                <w:szCs w:val="18"/>
                <w:vertAlign w:val="superscript"/>
                <w:lang w:val="en-GB"/>
              </w:rPr>
              <w:fldChar w:fldCharType="separate"/>
            </w:r>
            <w:r w:rsidR="006132D9" w:rsidRPr="00EF2A13">
              <w:rPr>
                <w:noProof/>
                <w:sz w:val="18"/>
                <w:szCs w:val="18"/>
                <w:vertAlign w:val="superscript"/>
                <w:lang w:val="en-GB"/>
              </w:rPr>
              <w:t>[33]</w:t>
            </w:r>
            <w:r w:rsidRPr="00EF2A13">
              <w:rPr>
                <w:sz w:val="18"/>
                <w:szCs w:val="18"/>
                <w:vertAlign w:val="superscript"/>
                <w:lang w:val="en-GB"/>
              </w:rPr>
              <w:fldChar w:fldCharType="end"/>
            </w:r>
          </w:p>
        </w:tc>
        <w:tc>
          <w:tcPr>
            <w:tcW w:w="900" w:type="dxa"/>
            <w:tcBorders>
              <w:bottom w:val="single" w:sz="12" w:space="0" w:color="auto"/>
            </w:tcBorders>
            <w:shd w:val="clear" w:color="auto" w:fill="auto"/>
          </w:tcPr>
          <w:p w14:paraId="6FF9274E" w14:textId="77777777" w:rsidR="00D45F5B" w:rsidRPr="00FB2FEF" w:rsidRDefault="00D45F5B" w:rsidP="00D45F5B">
            <w:pPr>
              <w:pStyle w:val="NoSpacing"/>
              <w:ind w:right="-173"/>
              <w:rPr>
                <w:bCs/>
                <w:sz w:val="18"/>
                <w:szCs w:val="18"/>
                <w:lang w:val="en-GB"/>
              </w:rPr>
            </w:pPr>
            <w:r w:rsidRPr="00FB2FEF">
              <w:rPr>
                <w:sz w:val="18"/>
                <w:szCs w:val="18"/>
                <w:lang w:val="en-GB"/>
              </w:rPr>
              <w:t>India</w:t>
            </w:r>
          </w:p>
        </w:tc>
        <w:tc>
          <w:tcPr>
            <w:tcW w:w="1170" w:type="dxa"/>
            <w:tcBorders>
              <w:bottom w:val="single" w:sz="12" w:space="0" w:color="auto"/>
            </w:tcBorders>
            <w:shd w:val="clear" w:color="auto" w:fill="auto"/>
          </w:tcPr>
          <w:p w14:paraId="4465C4C3" w14:textId="77777777" w:rsidR="00D45F5B" w:rsidRPr="00FB2FEF" w:rsidRDefault="00D45F5B" w:rsidP="00D45F5B">
            <w:pPr>
              <w:pStyle w:val="NoSpacing"/>
              <w:ind w:right="-173"/>
              <w:rPr>
                <w:bCs/>
                <w:sz w:val="18"/>
                <w:szCs w:val="18"/>
                <w:lang w:val="en-GB"/>
              </w:rPr>
            </w:pPr>
            <w:r w:rsidRPr="00FB2FEF">
              <w:rPr>
                <w:rFonts w:cstheme="minorHAnsi"/>
                <w:sz w:val="18"/>
                <w:szCs w:val="18"/>
                <w:lang w:val="en-GB"/>
              </w:rPr>
              <w:t>ICU, MV patients ready to wean</w:t>
            </w:r>
          </w:p>
        </w:tc>
        <w:tc>
          <w:tcPr>
            <w:tcW w:w="990" w:type="dxa"/>
            <w:tcBorders>
              <w:bottom w:val="single" w:sz="12" w:space="0" w:color="auto"/>
            </w:tcBorders>
            <w:shd w:val="clear" w:color="auto" w:fill="auto"/>
          </w:tcPr>
          <w:p w14:paraId="0F3A3633" w14:textId="77777777" w:rsidR="00D45F5B" w:rsidRPr="00FB2FEF" w:rsidRDefault="00D45F5B" w:rsidP="00D45F5B">
            <w:pPr>
              <w:pStyle w:val="NoSpacing"/>
              <w:ind w:right="-173"/>
              <w:rPr>
                <w:bCs/>
                <w:sz w:val="18"/>
                <w:szCs w:val="18"/>
                <w:lang w:val="en-GB"/>
              </w:rPr>
            </w:pPr>
            <w:r w:rsidRPr="00FB2FEF">
              <w:rPr>
                <w:sz w:val="18"/>
                <w:szCs w:val="18"/>
                <w:lang w:val="en-GB"/>
              </w:rPr>
              <w:t>81</w:t>
            </w:r>
          </w:p>
        </w:tc>
        <w:tc>
          <w:tcPr>
            <w:tcW w:w="1080" w:type="dxa"/>
            <w:tcBorders>
              <w:bottom w:val="single" w:sz="12" w:space="0" w:color="auto"/>
            </w:tcBorders>
            <w:shd w:val="clear" w:color="auto" w:fill="auto"/>
          </w:tcPr>
          <w:p w14:paraId="473DEF56" w14:textId="77777777" w:rsidR="00D45F5B" w:rsidRPr="00FB2FEF" w:rsidRDefault="00D45F5B" w:rsidP="00D45F5B">
            <w:pPr>
              <w:pStyle w:val="NoSpacing"/>
              <w:ind w:right="-173"/>
              <w:rPr>
                <w:bCs/>
                <w:sz w:val="18"/>
                <w:szCs w:val="18"/>
                <w:lang w:val="en-GB"/>
              </w:rPr>
            </w:pPr>
            <w:r w:rsidRPr="00FB2FEF">
              <w:rPr>
                <w:sz w:val="18"/>
                <w:szCs w:val="18"/>
                <w:lang w:val="en-GB"/>
              </w:rPr>
              <w:t>6.38 mm</w:t>
            </w:r>
          </w:p>
        </w:tc>
        <w:tc>
          <w:tcPr>
            <w:tcW w:w="2970" w:type="dxa"/>
            <w:tcBorders>
              <w:bottom w:val="single" w:sz="12" w:space="0" w:color="auto"/>
            </w:tcBorders>
            <w:shd w:val="clear" w:color="auto" w:fill="auto"/>
          </w:tcPr>
          <w:p w14:paraId="2E13818C" w14:textId="77777777" w:rsidR="00D45F5B" w:rsidRPr="00FB2FEF" w:rsidRDefault="00D45F5B" w:rsidP="00D45F5B">
            <w:pPr>
              <w:pStyle w:val="NoSpacing"/>
              <w:ind w:right="-173"/>
              <w:rPr>
                <w:rFonts w:eastAsia="Times New Roman"/>
                <w:sz w:val="18"/>
                <w:szCs w:val="18"/>
                <w:lang w:val="en-GB" w:eastAsia="nl-BE"/>
              </w:rPr>
            </w:pPr>
            <w:r w:rsidRPr="00FB2FEF">
              <w:rPr>
                <w:sz w:val="18"/>
                <w:szCs w:val="18"/>
                <w:shd w:val="clear" w:color="auto" w:fill="FFFFFF"/>
                <w:lang w:val="en-GB"/>
              </w:rPr>
              <w:t>- Philips CX 50 (Philips Healthcare, 3000 Minuteman Road, Andover, USA)</w:t>
            </w:r>
          </w:p>
        </w:tc>
        <w:tc>
          <w:tcPr>
            <w:tcW w:w="4554" w:type="dxa"/>
            <w:tcBorders>
              <w:bottom w:val="single" w:sz="12" w:space="0" w:color="auto"/>
            </w:tcBorders>
            <w:shd w:val="clear" w:color="auto" w:fill="auto"/>
          </w:tcPr>
          <w:p w14:paraId="3D5DA064" w14:textId="77777777" w:rsidR="00D45F5B" w:rsidRPr="00FB2FEF" w:rsidRDefault="00D45F5B" w:rsidP="00D45F5B">
            <w:pPr>
              <w:pStyle w:val="NoSpacing"/>
              <w:ind w:right="-173"/>
              <w:rPr>
                <w:sz w:val="18"/>
                <w:szCs w:val="18"/>
                <w:lang w:val="en-GB"/>
              </w:rPr>
            </w:pPr>
            <w:r w:rsidRPr="00FB2FEF">
              <w:rPr>
                <w:sz w:val="18"/>
                <w:szCs w:val="18"/>
                <w:lang w:val="en-GB"/>
              </w:rPr>
              <w:t xml:space="preserve">- </w:t>
            </w:r>
            <w:r w:rsidRPr="00FB2FEF">
              <w:rPr>
                <w:sz w:val="18"/>
                <w:szCs w:val="18"/>
                <w:u w:val="single"/>
                <w:lang w:val="en-GB"/>
              </w:rPr>
              <w:t>Patient position</w:t>
            </w:r>
            <w:r w:rsidRPr="00FB2FEF">
              <w:rPr>
                <w:sz w:val="18"/>
                <w:szCs w:val="18"/>
                <w:lang w:val="en-GB"/>
              </w:rPr>
              <w:t>: NR</w:t>
            </w:r>
          </w:p>
          <w:p w14:paraId="4BDEEF93" w14:textId="77777777" w:rsidR="00D45F5B" w:rsidRPr="00FB2FEF" w:rsidRDefault="00D45F5B" w:rsidP="00D45F5B">
            <w:pPr>
              <w:pStyle w:val="NoSpacing"/>
              <w:ind w:right="-173"/>
              <w:rPr>
                <w:sz w:val="18"/>
                <w:szCs w:val="18"/>
                <w:lang w:val="en-GB"/>
              </w:rPr>
            </w:pPr>
            <w:r w:rsidRPr="00FB2FEF">
              <w:rPr>
                <w:sz w:val="18"/>
                <w:szCs w:val="18"/>
                <w:lang w:val="en-GB"/>
              </w:rPr>
              <w:t xml:space="preserve">- </w:t>
            </w:r>
            <w:r w:rsidRPr="00FB2FEF">
              <w:rPr>
                <w:sz w:val="18"/>
                <w:szCs w:val="18"/>
                <w:u w:val="single"/>
                <w:lang w:val="en-GB"/>
              </w:rPr>
              <w:t xml:space="preserve">Timepoint of measurement: </w:t>
            </w:r>
            <w:r w:rsidRPr="00FB2FEF">
              <w:rPr>
                <w:sz w:val="18"/>
                <w:szCs w:val="18"/>
                <w:lang w:val="en-GB"/>
              </w:rPr>
              <w:t xml:space="preserve">on the day of the first SBT. </w:t>
            </w:r>
          </w:p>
          <w:p w14:paraId="4299ACAC" w14:textId="77777777" w:rsidR="00D45F5B" w:rsidRPr="00FB2FEF" w:rsidRDefault="00D45F5B" w:rsidP="00D45F5B">
            <w:pPr>
              <w:pStyle w:val="NoSpacing"/>
              <w:ind w:right="-173"/>
              <w:rPr>
                <w:sz w:val="18"/>
                <w:szCs w:val="18"/>
                <w:shd w:val="clear" w:color="auto" w:fill="FFFFFF"/>
                <w:lang w:val="en-GB"/>
              </w:rPr>
            </w:pPr>
            <w:r w:rsidRPr="00FB2FEF">
              <w:rPr>
                <w:sz w:val="18"/>
                <w:szCs w:val="18"/>
                <w:lang w:val="en-GB"/>
              </w:rPr>
              <w:t xml:space="preserve">- </w:t>
            </w:r>
            <w:proofErr w:type="spellStart"/>
            <w:r w:rsidRPr="00FB2FEF">
              <w:rPr>
                <w:sz w:val="18"/>
                <w:szCs w:val="18"/>
                <w:u w:val="single"/>
                <w:lang w:val="en-GB"/>
              </w:rPr>
              <w:t>Maneuver</w:t>
            </w:r>
            <w:proofErr w:type="spellEnd"/>
            <w:r w:rsidRPr="00FB2FEF">
              <w:rPr>
                <w:sz w:val="18"/>
                <w:szCs w:val="18"/>
                <w:lang w:val="en-GB"/>
              </w:rPr>
              <w:t>: the probe was placed horizontally about 2-3 cm above the umbilicus and 2-3 cm away from the midline.</w:t>
            </w:r>
          </w:p>
          <w:p w14:paraId="1C822D42" w14:textId="77777777" w:rsidR="00D45F5B" w:rsidRPr="00FB2FEF" w:rsidRDefault="00D45F5B" w:rsidP="00D45F5B">
            <w:pPr>
              <w:pStyle w:val="NoSpacing"/>
              <w:ind w:right="-173"/>
              <w:rPr>
                <w:sz w:val="18"/>
                <w:szCs w:val="18"/>
                <w:lang w:val="en-GB"/>
              </w:rPr>
            </w:pPr>
            <w:r w:rsidRPr="00FB2FEF">
              <w:rPr>
                <w:sz w:val="18"/>
                <w:szCs w:val="18"/>
                <w:lang w:val="en-GB"/>
              </w:rPr>
              <w:t xml:space="preserve">- </w:t>
            </w:r>
            <w:r w:rsidRPr="00FB2FEF">
              <w:rPr>
                <w:sz w:val="18"/>
                <w:szCs w:val="18"/>
                <w:u w:val="single"/>
                <w:lang w:val="en-GB"/>
              </w:rPr>
              <w:t>Mode of US</w:t>
            </w:r>
            <w:r w:rsidRPr="00FB2FEF">
              <w:rPr>
                <w:sz w:val="18"/>
                <w:szCs w:val="18"/>
                <w:lang w:val="en-GB"/>
              </w:rPr>
              <w:t>: NR.</w:t>
            </w:r>
          </w:p>
          <w:p w14:paraId="490F1099" w14:textId="77777777" w:rsidR="00D45F5B" w:rsidRPr="00FB2FEF" w:rsidRDefault="00D45F5B" w:rsidP="00D45F5B">
            <w:pPr>
              <w:pStyle w:val="NoSpacing"/>
              <w:ind w:right="-173"/>
              <w:rPr>
                <w:sz w:val="18"/>
                <w:szCs w:val="18"/>
                <w:lang w:val="en-GB"/>
              </w:rPr>
            </w:pPr>
            <w:r w:rsidRPr="00FB2FEF">
              <w:rPr>
                <w:sz w:val="18"/>
                <w:szCs w:val="18"/>
                <w:lang w:val="en-GB"/>
              </w:rPr>
              <w:t xml:space="preserve">- </w:t>
            </w:r>
            <w:r w:rsidRPr="00FB2FEF">
              <w:rPr>
                <w:sz w:val="18"/>
                <w:szCs w:val="18"/>
                <w:u w:val="single"/>
                <w:lang w:val="en-GB"/>
              </w:rPr>
              <w:t>Type of probe</w:t>
            </w:r>
            <w:r w:rsidRPr="00FB2FEF">
              <w:rPr>
                <w:sz w:val="18"/>
                <w:szCs w:val="18"/>
                <w:lang w:val="en-GB"/>
              </w:rPr>
              <w:t>: linear probe.</w:t>
            </w:r>
          </w:p>
          <w:p w14:paraId="61FC8C54" w14:textId="77777777" w:rsidR="00D45F5B" w:rsidRPr="00FB2FEF" w:rsidRDefault="00D45F5B" w:rsidP="00D45F5B">
            <w:pPr>
              <w:pStyle w:val="NoSpacing"/>
              <w:ind w:right="-173"/>
              <w:rPr>
                <w:sz w:val="18"/>
                <w:szCs w:val="18"/>
                <w:shd w:val="clear" w:color="auto" w:fill="FFFFFF"/>
                <w:lang w:val="en-GB"/>
              </w:rPr>
            </w:pPr>
            <w:r w:rsidRPr="00FB2FEF">
              <w:rPr>
                <w:sz w:val="18"/>
                <w:szCs w:val="18"/>
                <w:lang w:val="en-GB"/>
              </w:rPr>
              <w:t>-</w:t>
            </w:r>
            <w:r w:rsidRPr="00FB2FEF">
              <w:rPr>
                <w:sz w:val="18"/>
                <w:szCs w:val="18"/>
                <w:shd w:val="clear" w:color="auto" w:fill="FFFFFF"/>
                <w:lang w:val="en-GB"/>
              </w:rPr>
              <w:t xml:space="preserve"> </w:t>
            </w:r>
            <w:r w:rsidRPr="00FB2FEF">
              <w:rPr>
                <w:sz w:val="18"/>
                <w:szCs w:val="18"/>
                <w:u w:val="single"/>
                <w:shd w:val="clear" w:color="auto" w:fill="FFFFFF"/>
                <w:lang w:val="en-GB"/>
              </w:rPr>
              <w:t>Number of measurements</w:t>
            </w:r>
            <w:r w:rsidRPr="00FB2FEF">
              <w:rPr>
                <w:sz w:val="18"/>
                <w:szCs w:val="18"/>
                <w:shd w:val="clear" w:color="auto" w:fill="FFFFFF"/>
                <w:lang w:val="en-GB"/>
              </w:rPr>
              <w:t>: NR</w:t>
            </w:r>
          </w:p>
        </w:tc>
        <w:tc>
          <w:tcPr>
            <w:tcW w:w="3121" w:type="dxa"/>
            <w:tcBorders>
              <w:bottom w:val="single" w:sz="12" w:space="0" w:color="auto"/>
            </w:tcBorders>
            <w:shd w:val="clear" w:color="auto" w:fill="auto"/>
          </w:tcPr>
          <w:p w14:paraId="30A06F0C" w14:textId="77777777" w:rsidR="00D45F5B" w:rsidRPr="00FB2FEF" w:rsidRDefault="00D45F5B" w:rsidP="00D45F5B">
            <w:pPr>
              <w:pStyle w:val="NoSpacing"/>
              <w:ind w:right="-173"/>
              <w:rPr>
                <w:rFonts w:ascii="Calibri" w:hAnsi="Calibri" w:cs="Calibri"/>
                <w:color w:val="000000"/>
                <w:sz w:val="18"/>
                <w:szCs w:val="18"/>
              </w:rPr>
            </w:pPr>
            <w:r w:rsidRPr="00FB2FEF">
              <w:rPr>
                <w:rFonts w:ascii="Calibri" w:hAnsi="Calibri" w:cs="Calibri"/>
                <w:color w:val="000000"/>
                <w:sz w:val="18"/>
                <w:szCs w:val="18"/>
              </w:rPr>
              <w:t xml:space="preserve">Simple weaning: Initiation of weaning to successful </w:t>
            </w:r>
            <w:proofErr w:type="spellStart"/>
            <w:r w:rsidRPr="00FB2FEF">
              <w:rPr>
                <w:rFonts w:ascii="Calibri" w:hAnsi="Calibri" w:cs="Calibri"/>
                <w:color w:val="000000"/>
                <w:sz w:val="18"/>
                <w:szCs w:val="18"/>
              </w:rPr>
              <w:t>extubation</w:t>
            </w:r>
            <w:proofErr w:type="spellEnd"/>
            <w:r w:rsidRPr="00FB2FEF">
              <w:rPr>
                <w:rFonts w:ascii="Calibri" w:hAnsi="Calibri" w:cs="Calibri"/>
                <w:color w:val="000000"/>
                <w:sz w:val="18"/>
                <w:szCs w:val="18"/>
              </w:rPr>
              <w:t xml:space="preserve"> after first SBT</w:t>
            </w:r>
          </w:p>
          <w:p w14:paraId="15D0F4DB" w14:textId="77777777" w:rsidR="00D45F5B" w:rsidRPr="00FB2FEF" w:rsidRDefault="00D45F5B" w:rsidP="00D45F5B">
            <w:pPr>
              <w:pStyle w:val="NoSpacing"/>
              <w:ind w:right="-173"/>
              <w:rPr>
                <w:rFonts w:ascii="Calibri" w:hAnsi="Calibri" w:cs="Calibri"/>
                <w:color w:val="000000"/>
                <w:sz w:val="18"/>
                <w:szCs w:val="18"/>
              </w:rPr>
            </w:pPr>
          </w:p>
          <w:p w14:paraId="0C4E32B4" w14:textId="77777777" w:rsidR="00D45F5B" w:rsidRPr="00FB2FEF" w:rsidRDefault="00D45F5B" w:rsidP="00D45F5B">
            <w:pPr>
              <w:pStyle w:val="NoSpacing"/>
              <w:ind w:right="-173"/>
              <w:rPr>
                <w:rFonts w:ascii="Calibri" w:hAnsi="Calibri" w:cs="Calibri"/>
                <w:color w:val="000000"/>
                <w:sz w:val="18"/>
                <w:szCs w:val="18"/>
              </w:rPr>
            </w:pPr>
          </w:p>
          <w:p w14:paraId="2EFBDF42" w14:textId="77777777" w:rsidR="00D45F5B" w:rsidRPr="00FB2FEF" w:rsidRDefault="00D45F5B" w:rsidP="00D45F5B">
            <w:pPr>
              <w:pStyle w:val="NoSpacing"/>
              <w:ind w:right="-173"/>
              <w:rPr>
                <w:rFonts w:eastAsia="Times New Roman"/>
                <w:bCs/>
                <w:sz w:val="18"/>
                <w:szCs w:val="18"/>
                <w:lang w:val="en-GB"/>
              </w:rPr>
            </w:pPr>
          </w:p>
        </w:tc>
      </w:tr>
      <w:tr w:rsidR="00D45F5B" w:rsidRPr="00FB2FEF" w14:paraId="7352F4A5" w14:textId="77777777" w:rsidTr="00A50AC9">
        <w:trPr>
          <w:trHeight w:val="211"/>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0BA27AF0" w14:textId="77777777" w:rsidR="00D45F5B" w:rsidRPr="00FB2FEF" w:rsidRDefault="00D45F5B" w:rsidP="00D45F5B">
            <w:pPr>
              <w:pStyle w:val="NoSpacing"/>
              <w:ind w:right="-173"/>
              <w:rPr>
                <w:b/>
                <w:bCs/>
                <w:sz w:val="18"/>
                <w:szCs w:val="18"/>
                <w:lang w:val="en-GB"/>
              </w:rPr>
            </w:pPr>
            <w:r w:rsidRPr="00FB2FEF">
              <w:rPr>
                <w:b/>
                <w:bCs/>
                <w:sz w:val="18"/>
                <w:szCs w:val="18"/>
                <w:lang w:val="en-GB"/>
              </w:rPr>
              <w:t>Thickness of internal oblique (IO)</w:t>
            </w:r>
          </w:p>
        </w:tc>
      </w:tr>
      <w:tr w:rsidR="00D45F5B" w:rsidRPr="00FB2FEF" w14:paraId="46A7D9BD" w14:textId="77777777" w:rsidTr="00A50AC9">
        <w:trPr>
          <w:trHeight w:val="478"/>
        </w:trPr>
        <w:tc>
          <w:tcPr>
            <w:tcW w:w="1276" w:type="dxa"/>
            <w:tcBorders>
              <w:top w:val="single" w:sz="12" w:space="0" w:color="auto"/>
            </w:tcBorders>
          </w:tcPr>
          <w:p w14:paraId="50804544" w14:textId="77777777" w:rsidR="00D45F5B" w:rsidRPr="00FB2FEF" w:rsidRDefault="00D45F5B" w:rsidP="00D45F5B">
            <w:pPr>
              <w:ind w:right="-173"/>
              <w:jc w:val="both"/>
              <w:rPr>
                <w:rFonts w:cstheme="minorHAnsi"/>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63EE2E1F"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436C5518"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2E0960E5"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38D70F9A"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2D7E5BB1" w14:textId="77777777" w:rsidR="00D45F5B" w:rsidRPr="00FB2FEF" w:rsidRDefault="00D45F5B" w:rsidP="00D45F5B">
            <w:pPr>
              <w:shd w:val="clear" w:color="auto" w:fill="FFFFFF"/>
              <w:ind w:right="-173"/>
              <w:rPr>
                <w:rFonts w:cstheme="minorHAnsi"/>
                <w:sz w:val="18"/>
                <w:szCs w:val="18"/>
                <w:shd w:val="clear" w:color="auto" w:fill="FFFFFF"/>
                <w:lang w:val="en-GB"/>
              </w:rPr>
            </w:pPr>
            <w:r w:rsidRPr="00FB2FEF">
              <w:rPr>
                <w:rFonts w:cstheme="minorHAnsi"/>
                <w:b/>
                <w:sz w:val="18"/>
                <w:szCs w:val="18"/>
                <w:lang w:val="en-GB"/>
              </w:rPr>
              <w:t>Equipment used</w:t>
            </w:r>
          </w:p>
        </w:tc>
        <w:tc>
          <w:tcPr>
            <w:tcW w:w="4554" w:type="dxa"/>
            <w:tcBorders>
              <w:top w:val="single" w:sz="12" w:space="0" w:color="auto"/>
            </w:tcBorders>
          </w:tcPr>
          <w:p w14:paraId="6390597C"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33C5CF20" w14:textId="77777777" w:rsidR="00D45F5B" w:rsidRPr="00FB2FEF" w:rsidRDefault="00D45F5B" w:rsidP="00D45F5B">
            <w:pPr>
              <w:ind w:right="-173"/>
              <w:rPr>
                <w:rFonts w:ascii="Calibri" w:hAnsi="Calibri" w:cs="Calibri"/>
                <w:color w:val="000000"/>
                <w:sz w:val="18"/>
                <w:szCs w:val="18"/>
              </w:rPr>
            </w:pPr>
            <w:r w:rsidRPr="00FB2FEF">
              <w:rPr>
                <w:rFonts w:cstheme="minorHAnsi"/>
                <w:b/>
                <w:sz w:val="18"/>
                <w:szCs w:val="18"/>
                <w:lang w:val="en-GB"/>
              </w:rPr>
              <w:t>Definition of weaning success</w:t>
            </w:r>
          </w:p>
        </w:tc>
      </w:tr>
      <w:tr w:rsidR="00D45F5B" w:rsidRPr="00FB2FEF" w14:paraId="1046AC6B" w14:textId="77777777" w:rsidTr="00A50AC9">
        <w:trPr>
          <w:trHeight w:val="907"/>
        </w:trPr>
        <w:tc>
          <w:tcPr>
            <w:tcW w:w="1276" w:type="dxa"/>
            <w:tcBorders>
              <w:bottom w:val="single" w:sz="12" w:space="0" w:color="auto"/>
            </w:tcBorders>
          </w:tcPr>
          <w:p w14:paraId="3058FCB4" w14:textId="0E86A03A" w:rsidR="00D45F5B" w:rsidRPr="00FB2FEF" w:rsidRDefault="00D45F5B" w:rsidP="00D45F5B">
            <w:pPr>
              <w:ind w:right="-173"/>
              <w:jc w:val="both"/>
              <w:rPr>
                <w:rFonts w:cstheme="minorHAnsi"/>
                <w:bCs/>
                <w:sz w:val="18"/>
                <w:szCs w:val="18"/>
              </w:rPr>
            </w:pPr>
            <w:r w:rsidRPr="00FB2FEF">
              <w:rPr>
                <w:rFonts w:cstheme="minorHAnsi"/>
                <w:sz w:val="18"/>
                <w:szCs w:val="18"/>
                <w:lang w:val="en-GB"/>
              </w:rPr>
              <w:t>Amara 2022</w:t>
            </w:r>
            <w:r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 </w:instrText>
            </w:r>
            <w:r w:rsidR="006132D9"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EN.CITE.DATA </w:instrText>
            </w:r>
            <w:r w:rsidR="006132D9" w:rsidRPr="00FB2FEF">
              <w:rPr>
                <w:rFonts w:cstheme="minorHAnsi"/>
                <w:sz w:val="18"/>
                <w:szCs w:val="18"/>
                <w:lang w:val="en-GB"/>
              </w:rPr>
            </w:r>
            <w:r w:rsidR="006132D9" w:rsidRPr="00FB2FEF">
              <w:rPr>
                <w:rFonts w:cstheme="minorHAnsi"/>
                <w:sz w:val="18"/>
                <w:szCs w:val="18"/>
                <w:lang w:val="en-GB"/>
              </w:rPr>
              <w:fldChar w:fldCharType="end"/>
            </w:r>
            <w:r w:rsidRPr="00FB2FEF">
              <w:rPr>
                <w:rFonts w:cstheme="minorHAnsi"/>
                <w:sz w:val="18"/>
                <w:szCs w:val="18"/>
                <w:lang w:val="en-GB"/>
              </w:rPr>
            </w:r>
            <w:r w:rsidRPr="00FB2FEF">
              <w:rPr>
                <w:rFonts w:cstheme="minorHAnsi"/>
                <w:sz w:val="18"/>
                <w:szCs w:val="18"/>
                <w:lang w:val="en-GB"/>
              </w:rPr>
              <w:fldChar w:fldCharType="separate"/>
            </w:r>
            <w:r w:rsidR="006132D9" w:rsidRPr="00EF2A13">
              <w:rPr>
                <w:rFonts w:cstheme="minorHAnsi"/>
                <w:noProof/>
                <w:sz w:val="18"/>
                <w:szCs w:val="18"/>
                <w:vertAlign w:val="superscript"/>
                <w:lang w:val="en-GB"/>
              </w:rPr>
              <w:t>[33]</w:t>
            </w:r>
            <w:r w:rsidRPr="00FB2FEF">
              <w:rPr>
                <w:rFonts w:cstheme="minorHAnsi"/>
                <w:sz w:val="18"/>
                <w:szCs w:val="18"/>
                <w:lang w:val="en-GB"/>
              </w:rPr>
              <w:fldChar w:fldCharType="end"/>
            </w:r>
          </w:p>
        </w:tc>
        <w:tc>
          <w:tcPr>
            <w:tcW w:w="900" w:type="dxa"/>
            <w:tcBorders>
              <w:bottom w:val="single" w:sz="12" w:space="0" w:color="auto"/>
            </w:tcBorders>
          </w:tcPr>
          <w:p w14:paraId="60E36572"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India</w:t>
            </w:r>
          </w:p>
        </w:tc>
        <w:tc>
          <w:tcPr>
            <w:tcW w:w="1170" w:type="dxa"/>
            <w:tcBorders>
              <w:bottom w:val="single" w:sz="12" w:space="0" w:color="auto"/>
            </w:tcBorders>
          </w:tcPr>
          <w:p w14:paraId="0EB7C160"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ICU, MV patients ready to wean</w:t>
            </w:r>
          </w:p>
        </w:tc>
        <w:tc>
          <w:tcPr>
            <w:tcW w:w="990" w:type="dxa"/>
            <w:tcBorders>
              <w:bottom w:val="single" w:sz="12" w:space="0" w:color="auto"/>
            </w:tcBorders>
          </w:tcPr>
          <w:p w14:paraId="3A823620"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81</w:t>
            </w:r>
          </w:p>
        </w:tc>
        <w:tc>
          <w:tcPr>
            <w:tcW w:w="1080" w:type="dxa"/>
            <w:tcBorders>
              <w:bottom w:val="single" w:sz="12" w:space="0" w:color="auto"/>
            </w:tcBorders>
          </w:tcPr>
          <w:p w14:paraId="30633095"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4.92 mm</w:t>
            </w:r>
          </w:p>
        </w:tc>
        <w:tc>
          <w:tcPr>
            <w:tcW w:w="2970" w:type="dxa"/>
            <w:tcBorders>
              <w:bottom w:val="single" w:sz="12" w:space="0" w:color="auto"/>
            </w:tcBorders>
          </w:tcPr>
          <w:p w14:paraId="684B9E7E" w14:textId="77777777" w:rsidR="00D45F5B" w:rsidRPr="00FB2FEF" w:rsidRDefault="00D45F5B" w:rsidP="00D45F5B">
            <w:pPr>
              <w:shd w:val="clear" w:color="auto" w:fill="FFFFFF"/>
              <w:ind w:right="-173"/>
              <w:rPr>
                <w:rFonts w:eastAsia="Times New Roman" w:cstheme="minorHAnsi"/>
                <w:sz w:val="18"/>
                <w:szCs w:val="18"/>
                <w:lang w:val="en-GB" w:eastAsia="nl-BE"/>
              </w:rPr>
            </w:pPr>
            <w:r w:rsidRPr="00FB2FEF">
              <w:rPr>
                <w:rFonts w:cstheme="minorHAnsi"/>
                <w:sz w:val="18"/>
                <w:szCs w:val="18"/>
                <w:shd w:val="clear" w:color="auto" w:fill="FFFFFF"/>
                <w:lang w:val="en-GB"/>
              </w:rPr>
              <w:t>- Philips CX 50 (Philips Healthcare, 3000 Minuteman Road, Andover, USA)</w:t>
            </w:r>
          </w:p>
        </w:tc>
        <w:tc>
          <w:tcPr>
            <w:tcW w:w="4554" w:type="dxa"/>
            <w:tcBorders>
              <w:bottom w:val="single" w:sz="12" w:space="0" w:color="auto"/>
            </w:tcBorders>
          </w:tcPr>
          <w:p w14:paraId="380C23DC"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NR</w:t>
            </w:r>
          </w:p>
          <w:p w14:paraId="44C891D4"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 xml:space="preserve">Timepoint of measurement: </w:t>
            </w:r>
            <w:r w:rsidRPr="00FB2FEF">
              <w:rPr>
                <w:rFonts w:cstheme="minorHAnsi"/>
                <w:sz w:val="18"/>
                <w:szCs w:val="18"/>
                <w:lang w:val="en-GB"/>
              </w:rPr>
              <w:t xml:space="preserve">on the day of the first SBT. </w:t>
            </w:r>
          </w:p>
          <w:p w14:paraId="5D8F42DD"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w:t>
            </w:r>
            <w:r w:rsidRPr="00FB2FEF">
              <w:rPr>
                <w:sz w:val="18"/>
                <w:szCs w:val="18"/>
                <w:lang w:val="en-GB"/>
              </w:rPr>
              <w:t xml:space="preserve">the probe was placed horizontally at the anterior axillary line, approximately at the mid-point of the right costal margin and the iliac crest.  </w:t>
            </w:r>
            <w:r w:rsidRPr="00FB2FEF">
              <w:rPr>
                <w:rFonts w:cstheme="minorHAnsi"/>
                <w:sz w:val="18"/>
                <w:szCs w:val="18"/>
                <w:lang w:val="en-GB"/>
              </w:rPr>
              <w:t xml:space="preserve">- </w:t>
            </w:r>
            <w:r w:rsidRPr="00FB2FEF">
              <w:rPr>
                <w:rFonts w:cstheme="minorHAnsi"/>
                <w:sz w:val="18"/>
                <w:szCs w:val="18"/>
                <w:u w:val="single"/>
                <w:lang w:val="en-GB"/>
              </w:rPr>
              <w:t>Mode of US</w:t>
            </w:r>
            <w:r w:rsidRPr="00FB2FEF">
              <w:rPr>
                <w:rFonts w:cstheme="minorHAnsi"/>
                <w:sz w:val="18"/>
                <w:szCs w:val="18"/>
                <w:lang w:val="en-GB"/>
              </w:rPr>
              <w:t>: NR.</w:t>
            </w:r>
          </w:p>
          <w:p w14:paraId="5C04F1C0"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Type of probe</w:t>
            </w:r>
            <w:r w:rsidRPr="00FB2FEF">
              <w:rPr>
                <w:rFonts w:cstheme="minorHAnsi"/>
                <w:sz w:val="18"/>
                <w:szCs w:val="18"/>
                <w:lang w:val="en-GB"/>
              </w:rPr>
              <w:t>: linear probe.</w:t>
            </w:r>
          </w:p>
          <w:p w14:paraId="44BB27F2" w14:textId="77777777" w:rsidR="00D45F5B" w:rsidRPr="00FB2FEF" w:rsidRDefault="00D45F5B" w:rsidP="00D45F5B">
            <w:pPr>
              <w:ind w:right="-173"/>
              <w:rPr>
                <w:rFonts w:cstheme="minorHAnsi"/>
                <w:sz w:val="18"/>
                <w:szCs w:val="18"/>
                <w:shd w:val="clear" w:color="auto" w:fill="FFFFFF"/>
                <w:lang w:val="en-GB"/>
              </w:rPr>
            </w:pPr>
            <w:r w:rsidRPr="00FB2FEF">
              <w:rPr>
                <w:rFonts w:cstheme="minorHAnsi"/>
                <w:sz w:val="18"/>
                <w:szCs w:val="18"/>
                <w:lang w:val="en-GB"/>
              </w:rPr>
              <w:t>-</w:t>
            </w: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Number of measurements</w:t>
            </w:r>
            <w:r w:rsidRPr="00FB2FEF">
              <w:rPr>
                <w:rFonts w:cstheme="minorHAnsi"/>
                <w:sz w:val="18"/>
                <w:szCs w:val="18"/>
                <w:shd w:val="clear" w:color="auto" w:fill="FFFFFF"/>
                <w:lang w:val="en-GB"/>
              </w:rPr>
              <w:t>: NR</w:t>
            </w:r>
          </w:p>
        </w:tc>
        <w:tc>
          <w:tcPr>
            <w:tcW w:w="3121" w:type="dxa"/>
            <w:tcBorders>
              <w:bottom w:val="single" w:sz="12" w:space="0" w:color="auto"/>
            </w:tcBorders>
          </w:tcPr>
          <w:p w14:paraId="5AF8368B" w14:textId="77777777" w:rsidR="00D45F5B" w:rsidRPr="00FB2FEF" w:rsidRDefault="00D45F5B" w:rsidP="00D45F5B">
            <w:pPr>
              <w:pStyle w:val="NoSpacing"/>
              <w:ind w:right="-173"/>
              <w:rPr>
                <w:rFonts w:ascii="Calibri" w:hAnsi="Calibri" w:cs="Calibri"/>
                <w:color w:val="000000"/>
                <w:sz w:val="18"/>
                <w:szCs w:val="18"/>
              </w:rPr>
            </w:pPr>
            <w:r w:rsidRPr="00FB2FEF">
              <w:rPr>
                <w:rFonts w:ascii="Calibri" w:hAnsi="Calibri" w:cs="Calibri"/>
                <w:color w:val="000000"/>
                <w:sz w:val="18"/>
                <w:szCs w:val="18"/>
              </w:rPr>
              <w:t xml:space="preserve">Simple weaning: Initiation of weaning to successful </w:t>
            </w:r>
            <w:proofErr w:type="spellStart"/>
            <w:r w:rsidRPr="00FB2FEF">
              <w:rPr>
                <w:rFonts w:ascii="Calibri" w:hAnsi="Calibri" w:cs="Calibri"/>
                <w:color w:val="000000"/>
                <w:sz w:val="18"/>
                <w:szCs w:val="18"/>
              </w:rPr>
              <w:t>extubation</w:t>
            </w:r>
            <w:proofErr w:type="spellEnd"/>
            <w:r w:rsidRPr="00FB2FEF">
              <w:rPr>
                <w:rFonts w:ascii="Calibri" w:hAnsi="Calibri" w:cs="Calibri"/>
                <w:color w:val="000000"/>
                <w:sz w:val="18"/>
                <w:szCs w:val="18"/>
              </w:rPr>
              <w:t xml:space="preserve"> after first SBT</w:t>
            </w:r>
          </w:p>
          <w:p w14:paraId="7F516535" w14:textId="77777777" w:rsidR="00D45F5B" w:rsidRPr="00FB2FEF" w:rsidRDefault="00D45F5B" w:rsidP="00D45F5B">
            <w:pPr>
              <w:pStyle w:val="NoSpacing"/>
              <w:ind w:right="-173"/>
              <w:rPr>
                <w:rFonts w:ascii="Calibri" w:hAnsi="Calibri" w:cs="Calibri"/>
                <w:color w:val="000000"/>
                <w:sz w:val="18"/>
                <w:szCs w:val="18"/>
              </w:rPr>
            </w:pPr>
          </w:p>
          <w:p w14:paraId="70A4A5FA" w14:textId="77777777" w:rsidR="00D45F5B" w:rsidRPr="00FB2FEF" w:rsidRDefault="00D45F5B" w:rsidP="00D45F5B">
            <w:pPr>
              <w:pStyle w:val="NoSpacing"/>
              <w:ind w:right="-173"/>
              <w:rPr>
                <w:rFonts w:ascii="Calibri" w:hAnsi="Calibri" w:cs="Calibri"/>
                <w:color w:val="000000"/>
                <w:sz w:val="18"/>
                <w:szCs w:val="18"/>
              </w:rPr>
            </w:pPr>
          </w:p>
          <w:p w14:paraId="77804E3F" w14:textId="77777777" w:rsidR="00D45F5B" w:rsidRPr="00FB2FEF" w:rsidRDefault="00D45F5B" w:rsidP="00D45F5B">
            <w:pPr>
              <w:ind w:right="-173"/>
              <w:rPr>
                <w:rFonts w:eastAsia="Times New Roman" w:cstheme="minorHAnsi"/>
                <w:bCs/>
                <w:sz w:val="18"/>
                <w:szCs w:val="18"/>
              </w:rPr>
            </w:pPr>
          </w:p>
        </w:tc>
      </w:tr>
      <w:tr w:rsidR="00D45F5B" w:rsidRPr="00FB2FEF" w14:paraId="01A377BB" w14:textId="77777777" w:rsidTr="00A50AC9">
        <w:trPr>
          <w:trHeight w:val="137"/>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02513D25" w14:textId="77777777" w:rsidR="00D45F5B" w:rsidRPr="00FB2FEF" w:rsidRDefault="00D45F5B" w:rsidP="00D45F5B">
            <w:pPr>
              <w:pStyle w:val="NoSpacing"/>
              <w:ind w:right="-173"/>
              <w:rPr>
                <w:b/>
                <w:bCs/>
                <w:sz w:val="18"/>
                <w:szCs w:val="18"/>
                <w:lang w:val="en-GB"/>
              </w:rPr>
            </w:pPr>
            <w:r w:rsidRPr="00FB2FEF">
              <w:rPr>
                <w:b/>
                <w:bCs/>
                <w:sz w:val="18"/>
                <w:szCs w:val="18"/>
                <w:lang w:val="en-GB"/>
              </w:rPr>
              <w:t>Thickness of external oblique (EO)</w:t>
            </w:r>
          </w:p>
        </w:tc>
      </w:tr>
      <w:tr w:rsidR="00D45F5B" w:rsidRPr="00FB2FEF" w14:paraId="17007A66" w14:textId="77777777" w:rsidTr="00A50AC9">
        <w:trPr>
          <w:trHeight w:val="453"/>
        </w:trPr>
        <w:tc>
          <w:tcPr>
            <w:tcW w:w="1276" w:type="dxa"/>
            <w:tcBorders>
              <w:top w:val="single" w:sz="12" w:space="0" w:color="auto"/>
            </w:tcBorders>
          </w:tcPr>
          <w:p w14:paraId="7734F8C1" w14:textId="77777777" w:rsidR="00D45F5B" w:rsidRPr="00FB2FEF" w:rsidRDefault="00D45F5B" w:rsidP="00D45F5B">
            <w:pPr>
              <w:ind w:right="-173"/>
              <w:jc w:val="both"/>
              <w:rPr>
                <w:rFonts w:cstheme="minorHAnsi"/>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46380150"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6D9734CC"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5CD17509"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6A83CF15"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5DAC3949" w14:textId="77777777" w:rsidR="00D45F5B" w:rsidRPr="00FB2FEF" w:rsidRDefault="00D45F5B" w:rsidP="00D45F5B">
            <w:pPr>
              <w:shd w:val="clear" w:color="auto" w:fill="FFFFFF"/>
              <w:ind w:right="-173"/>
              <w:rPr>
                <w:rFonts w:cstheme="minorHAnsi"/>
                <w:sz w:val="18"/>
                <w:szCs w:val="18"/>
                <w:shd w:val="clear" w:color="auto" w:fill="FFFFFF"/>
                <w:lang w:val="en-GB"/>
              </w:rPr>
            </w:pPr>
            <w:r w:rsidRPr="00FB2FEF">
              <w:rPr>
                <w:rFonts w:cstheme="minorHAnsi"/>
                <w:b/>
                <w:sz w:val="18"/>
                <w:szCs w:val="18"/>
                <w:lang w:val="en-GB"/>
              </w:rPr>
              <w:t>Equipment used</w:t>
            </w:r>
          </w:p>
        </w:tc>
        <w:tc>
          <w:tcPr>
            <w:tcW w:w="4554" w:type="dxa"/>
            <w:tcBorders>
              <w:top w:val="single" w:sz="12" w:space="0" w:color="auto"/>
            </w:tcBorders>
          </w:tcPr>
          <w:p w14:paraId="331E8B80"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35DA6925" w14:textId="77777777" w:rsidR="00D45F5B" w:rsidRPr="00FB2FEF" w:rsidRDefault="00D45F5B" w:rsidP="00D45F5B">
            <w:pPr>
              <w:ind w:right="-173"/>
              <w:rPr>
                <w:rFonts w:ascii="Calibri" w:hAnsi="Calibri" w:cs="Calibri"/>
                <w:color w:val="000000"/>
                <w:sz w:val="18"/>
                <w:szCs w:val="18"/>
              </w:rPr>
            </w:pPr>
            <w:r w:rsidRPr="00FB2FEF">
              <w:rPr>
                <w:rFonts w:cstheme="minorHAnsi"/>
                <w:b/>
                <w:sz w:val="18"/>
                <w:szCs w:val="18"/>
                <w:lang w:val="en-GB"/>
              </w:rPr>
              <w:t>Definition of weaning success</w:t>
            </w:r>
          </w:p>
        </w:tc>
      </w:tr>
      <w:tr w:rsidR="00D45F5B" w:rsidRPr="00FB2FEF" w14:paraId="4796DF4D" w14:textId="77777777" w:rsidTr="00A50AC9">
        <w:trPr>
          <w:trHeight w:val="2604"/>
        </w:trPr>
        <w:tc>
          <w:tcPr>
            <w:tcW w:w="1276" w:type="dxa"/>
            <w:tcBorders>
              <w:bottom w:val="single" w:sz="12" w:space="0" w:color="auto"/>
            </w:tcBorders>
          </w:tcPr>
          <w:p w14:paraId="08645940" w14:textId="38CF2DD2" w:rsidR="00D45F5B" w:rsidRPr="00FB2FEF" w:rsidRDefault="00D45F5B" w:rsidP="00D45F5B">
            <w:pPr>
              <w:ind w:right="-173"/>
              <w:jc w:val="both"/>
              <w:rPr>
                <w:rFonts w:cstheme="minorHAnsi"/>
                <w:bCs/>
                <w:sz w:val="18"/>
                <w:szCs w:val="18"/>
              </w:rPr>
            </w:pPr>
            <w:r w:rsidRPr="00FB2FEF">
              <w:rPr>
                <w:rFonts w:cstheme="minorHAnsi"/>
                <w:sz w:val="18"/>
                <w:szCs w:val="18"/>
                <w:lang w:val="en-GB"/>
              </w:rPr>
              <w:t>Amara 2022</w:t>
            </w:r>
            <w:r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 </w:instrText>
            </w:r>
            <w:r w:rsidR="006132D9"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EN.CITE.DATA </w:instrText>
            </w:r>
            <w:r w:rsidR="006132D9" w:rsidRPr="00FB2FEF">
              <w:rPr>
                <w:rFonts w:cstheme="minorHAnsi"/>
                <w:sz w:val="18"/>
                <w:szCs w:val="18"/>
                <w:lang w:val="en-GB"/>
              </w:rPr>
            </w:r>
            <w:r w:rsidR="006132D9" w:rsidRPr="00FB2FEF">
              <w:rPr>
                <w:rFonts w:cstheme="minorHAnsi"/>
                <w:sz w:val="18"/>
                <w:szCs w:val="18"/>
                <w:lang w:val="en-GB"/>
              </w:rPr>
              <w:fldChar w:fldCharType="end"/>
            </w:r>
            <w:r w:rsidRPr="00FB2FEF">
              <w:rPr>
                <w:rFonts w:cstheme="minorHAnsi"/>
                <w:sz w:val="18"/>
                <w:szCs w:val="18"/>
                <w:lang w:val="en-GB"/>
              </w:rPr>
            </w:r>
            <w:r w:rsidRPr="00FB2FEF">
              <w:rPr>
                <w:rFonts w:cstheme="minorHAnsi"/>
                <w:sz w:val="18"/>
                <w:szCs w:val="18"/>
                <w:lang w:val="en-GB"/>
              </w:rPr>
              <w:fldChar w:fldCharType="separate"/>
            </w:r>
            <w:r w:rsidR="006132D9" w:rsidRPr="00EF2A13">
              <w:rPr>
                <w:rFonts w:cstheme="minorHAnsi"/>
                <w:noProof/>
                <w:sz w:val="18"/>
                <w:szCs w:val="18"/>
                <w:vertAlign w:val="superscript"/>
                <w:lang w:val="en-GB"/>
              </w:rPr>
              <w:t>[33]</w:t>
            </w:r>
            <w:r w:rsidRPr="00FB2FEF">
              <w:rPr>
                <w:rFonts w:cstheme="minorHAnsi"/>
                <w:sz w:val="18"/>
                <w:szCs w:val="18"/>
                <w:lang w:val="en-GB"/>
              </w:rPr>
              <w:fldChar w:fldCharType="end"/>
            </w:r>
          </w:p>
        </w:tc>
        <w:tc>
          <w:tcPr>
            <w:tcW w:w="900" w:type="dxa"/>
            <w:tcBorders>
              <w:bottom w:val="single" w:sz="12" w:space="0" w:color="auto"/>
            </w:tcBorders>
          </w:tcPr>
          <w:p w14:paraId="0CC09697"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India</w:t>
            </w:r>
          </w:p>
          <w:p w14:paraId="535DC405" w14:textId="77777777" w:rsidR="00D45F5B" w:rsidRPr="00FB2FEF" w:rsidRDefault="00D45F5B" w:rsidP="00D45F5B">
            <w:pPr>
              <w:ind w:right="-173"/>
              <w:rPr>
                <w:rFonts w:cstheme="minorHAnsi"/>
                <w:sz w:val="18"/>
                <w:szCs w:val="18"/>
                <w:lang w:val="en-GB"/>
              </w:rPr>
            </w:pPr>
          </w:p>
          <w:p w14:paraId="4F35D140" w14:textId="77777777" w:rsidR="00D45F5B" w:rsidRPr="00FB2FEF" w:rsidRDefault="00D45F5B" w:rsidP="00D45F5B">
            <w:pPr>
              <w:ind w:right="-173"/>
              <w:rPr>
                <w:rFonts w:cstheme="minorHAnsi"/>
                <w:sz w:val="18"/>
                <w:szCs w:val="18"/>
                <w:lang w:val="en-GB"/>
              </w:rPr>
            </w:pPr>
          </w:p>
          <w:p w14:paraId="5EA9717E" w14:textId="77777777" w:rsidR="00D45F5B" w:rsidRPr="00FB2FEF" w:rsidRDefault="00D45F5B" w:rsidP="00D45F5B">
            <w:pPr>
              <w:ind w:right="-173"/>
              <w:rPr>
                <w:rFonts w:cstheme="minorHAnsi"/>
                <w:sz w:val="18"/>
                <w:szCs w:val="18"/>
                <w:lang w:val="en-GB"/>
              </w:rPr>
            </w:pPr>
          </w:p>
          <w:p w14:paraId="2573E889" w14:textId="77777777" w:rsidR="00D45F5B" w:rsidRPr="00FB2FEF" w:rsidRDefault="00D45F5B" w:rsidP="00D45F5B">
            <w:pPr>
              <w:ind w:right="-173"/>
              <w:rPr>
                <w:rFonts w:cstheme="minorHAnsi"/>
                <w:sz w:val="18"/>
                <w:szCs w:val="18"/>
                <w:lang w:val="en-GB"/>
              </w:rPr>
            </w:pPr>
          </w:p>
          <w:p w14:paraId="6AAC899D" w14:textId="77777777" w:rsidR="00D45F5B" w:rsidRPr="00FB2FEF" w:rsidRDefault="00D45F5B" w:rsidP="00D45F5B">
            <w:pPr>
              <w:ind w:right="-173"/>
              <w:rPr>
                <w:rFonts w:cstheme="minorHAnsi"/>
                <w:sz w:val="18"/>
                <w:szCs w:val="18"/>
                <w:lang w:val="en-GB"/>
              </w:rPr>
            </w:pPr>
          </w:p>
          <w:p w14:paraId="78282E90" w14:textId="77777777" w:rsidR="00D45F5B" w:rsidRPr="00FB2FEF" w:rsidRDefault="00D45F5B" w:rsidP="00D45F5B">
            <w:pPr>
              <w:ind w:right="-173"/>
              <w:rPr>
                <w:rFonts w:cstheme="minorHAnsi"/>
                <w:sz w:val="18"/>
                <w:szCs w:val="18"/>
                <w:lang w:val="en-GB"/>
              </w:rPr>
            </w:pPr>
          </w:p>
          <w:p w14:paraId="388F450C" w14:textId="77777777" w:rsidR="00D45F5B" w:rsidRPr="00FB2FEF" w:rsidRDefault="00D45F5B" w:rsidP="00D45F5B">
            <w:pPr>
              <w:ind w:right="-173"/>
              <w:rPr>
                <w:rFonts w:cstheme="minorHAnsi"/>
                <w:sz w:val="18"/>
                <w:szCs w:val="18"/>
                <w:lang w:val="en-GB"/>
              </w:rPr>
            </w:pPr>
          </w:p>
          <w:p w14:paraId="6B58A537" w14:textId="77777777" w:rsidR="00D45F5B" w:rsidRPr="00FB2FEF" w:rsidRDefault="00D45F5B" w:rsidP="00D45F5B">
            <w:pPr>
              <w:ind w:right="-173"/>
              <w:rPr>
                <w:rFonts w:cstheme="minorHAnsi"/>
                <w:sz w:val="18"/>
                <w:szCs w:val="18"/>
                <w:lang w:val="en-GB"/>
              </w:rPr>
            </w:pPr>
          </w:p>
          <w:p w14:paraId="42C7103D" w14:textId="77777777" w:rsidR="00D45F5B" w:rsidRPr="00FB2FEF" w:rsidRDefault="00D45F5B" w:rsidP="00D45F5B">
            <w:pPr>
              <w:ind w:right="-173"/>
              <w:rPr>
                <w:rFonts w:cstheme="minorHAnsi"/>
                <w:sz w:val="18"/>
                <w:szCs w:val="18"/>
                <w:lang w:val="en-GB"/>
              </w:rPr>
            </w:pPr>
          </w:p>
          <w:p w14:paraId="69C6C54E" w14:textId="77777777" w:rsidR="00D45F5B" w:rsidRPr="00FB2FEF" w:rsidRDefault="00D45F5B" w:rsidP="00D45F5B">
            <w:pPr>
              <w:ind w:right="-173"/>
              <w:rPr>
                <w:rFonts w:cstheme="minorHAnsi"/>
                <w:sz w:val="18"/>
                <w:szCs w:val="18"/>
                <w:lang w:val="en-GB"/>
              </w:rPr>
            </w:pPr>
          </w:p>
          <w:p w14:paraId="098C36AD" w14:textId="77777777" w:rsidR="00D45F5B" w:rsidRPr="00FB2FEF" w:rsidRDefault="00D45F5B" w:rsidP="00D45F5B">
            <w:pPr>
              <w:ind w:right="-173"/>
              <w:rPr>
                <w:rFonts w:cstheme="minorHAnsi"/>
                <w:sz w:val="18"/>
                <w:szCs w:val="18"/>
                <w:lang w:val="en-GB"/>
              </w:rPr>
            </w:pPr>
          </w:p>
          <w:p w14:paraId="631A4F8E" w14:textId="77777777" w:rsidR="00D45F5B" w:rsidRPr="00FB2FEF" w:rsidRDefault="00D45F5B" w:rsidP="00D45F5B">
            <w:pPr>
              <w:ind w:right="-173"/>
              <w:rPr>
                <w:rFonts w:cstheme="minorHAnsi"/>
                <w:sz w:val="18"/>
                <w:szCs w:val="18"/>
                <w:lang w:val="en-GB"/>
              </w:rPr>
            </w:pPr>
          </w:p>
          <w:p w14:paraId="036AEA15" w14:textId="77777777" w:rsidR="00D45F5B" w:rsidRPr="00FB2FEF" w:rsidRDefault="00D45F5B" w:rsidP="00D45F5B">
            <w:pPr>
              <w:ind w:right="-173"/>
              <w:rPr>
                <w:rFonts w:cstheme="minorHAnsi"/>
                <w:sz w:val="18"/>
                <w:szCs w:val="18"/>
                <w:lang w:val="en-GB"/>
              </w:rPr>
            </w:pPr>
          </w:p>
          <w:p w14:paraId="37A2E5E5" w14:textId="77777777" w:rsidR="00D45F5B" w:rsidRPr="00FB2FEF" w:rsidRDefault="00D45F5B" w:rsidP="00D45F5B">
            <w:pPr>
              <w:ind w:right="-173"/>
              <w:rPr>
                <w:rFonts w:cstheme="minorHAnsi"/>
                <w:sz w:val="18"/>
                <w:szCs w:val="18"/>
                <w:lang w:val="en-GB"/>
              </w:rPr>
            </w:pPr>
          </w:p>
          <w:p w14:paraId="7F5A59DB" w14:textId="77777777" w:rsidR="00D45F5B" w:rsidRPr="00FB2FEF" w:rsidRDefault="00D45F5B" w:rsidP="00D45F5B">
            <w:pPr>
              <w:ind w:right="-173"/>
              <w:rPr>
                <w:rFonts w:cstheme="minorHAnsi"/>
                <w:sz w:val="18"/>
                <w:szCs w:val="18"/>
                <w:lang w:val="en-GB"/>
              </w:rPr>
            </w:pPr>
          </w:p>
          <w:p w14:paraId="48361454" w14:textId="77777777" w:rsidR="00D45F5B" w:rsidRPr="00FB2FEF" w:rsidRDefault="00D45F5B" w:rsidP="00D45F5B">
            <w:pPr>
              <w:ind w:right="-173"/>
              <w:rPr>
                <w:rFonts w:cstheme="minorHAnsi"/>
                <w:bCs/>
                <w:sz w:val="18"/>
                <w:szCs w:val="18"/>
                <w:lang w:val="en-GB"/>
              </w:rPr>
            </w:pPr>
          </w:p>
        </w:tc>
        <w:tc>
          <w:tcPr>
            <w:tcW w:w="1170" w:type="dxa"/>
            <w:tcBorders>
              <w:bottom w:val="single" w:sz="12" w:space="0" w:color="auto"/>
            </w:tcBorders>
          </w:tcPr>
          <w:p w14:paraId="5DB6B866"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ICU, MV patients ready to wean</w:t>
            </w:r>
          </w:p>
        </w:tc>
        <w:tc>
          <w:tcPr>
            <w:tcW w:w="990" w:type="dxa"/>
            <w:tcBorders>
              <w:bottom w:val="single" w:sz="12" w:space="0" w:color="auto"/>
            </w:tcBorders>
          </w:tcPr>
          <w:p w14:paraId="45CD11BF"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81</w:t>
            </w:r>
          </w:p>
        </w:tc>
        <w:tc>
          <w:tcPr>
            <w:tcW w:w="1080" w:type="dxa"/>
            <w:tcBorders>
              <w:bottom w:val="single" w:sz="12" w:space="0" w:color="auto"/>
            </w:tcBorders>
          </w:tcPr>
          <w:p w14:paraId="672EAD6B"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3.15 mm</w:t>
            </w:r>
          </w:p>
        </w:tc>
        <w:tc>
          <w:tcPr>
            <w:tcW w:w="2970" w:type="dxa"/>
            <w:tcBorders>
              <w:bottom w:val="single" w:sz="12" w:space="0" w:color="auto"/>
            </w:tcBorders>
          </w:tcPr>
          <w:p w14:paraId="3C9B6C26" w14:textId="77777777" w:rsidR="00D45F5B" w:rsidRPr="00FB2FEF" w:rsidRDefault="00D45F5B" w:rsidP="00D45F5B">
            <w:pPr>
              <w:shd w:val="clear" w:color="auto" w:fill="FFFFFF"/>
              <w:ind w:right="-173"/>
              <w:rPr>
                <w:rFonts w:cstheme="minorHAnsi"/>
                <w:sz w:val="18"/>
                <w:szCs w:val="18"/>
                <w:shd w:val="clear" w:color="auto" w:fill="FFFFFF"/>
                <w:lang w:val="en-GB"/>
              </w:rPr>
            </w:pPr>
            <w:r w:rsidRPr="00FB2FEF">
              <w:rPr>
                <w:rFonts w:cstheme="minorHAnsi"/>
                <w:sz w:val="18"/>
                <w:szCs w:val="18"/>
                <w:shd w:val="clear" w:color="auto" w:fill="FFFFFF"/>
                <w:lang w:val="en-GB"/>
              </w:rPr>
              <w:t>- Philips CX 50 (Philips Healthcare, 3000 Minuteman Road, Andover, USA)</w:t>
            </w:r>
          </w:p>
          <w:p w14:paraId="1BE8A3DD" w14:textId="77777777" w:rsidR="00D45F5B" w:rsidRPr="00FB2FEF" w:rsidRDefault="00D45F5B" w:rsidP="00D45F5B">
            <w:pPr>
              <w:rPr>
                <w:rFonts w:eastAsia="Times New Roman" w:cstheme="minorHAnsi"/>
                <w:sz w:val="18"/>
                <w:szCs w:val="18"/>
                <w:lang w:val="en-GB" w:eastAsia="nl-BE"/>
              </w:rPr>
            </w:pPr>
          </w:p>
          <w:p w14:paraId="1132773A" w14:textId="77777777" w:rsidR="00D45F5B" w:rsidRPr="00FB2FEF" w:rsidRDefault="00D45F5B" w:rsidP="00D45F5B">
            <w:pPr>
              <w:rPr>
                <w:rFonts w:eastAsia="Times New Roman" w:cstheme="minorHAnsi"/>
                <w:sz w:val="18"/>
                <w:szCs w:val="18"/>
                <w:lang w:val="en-GB" w:eastAsia="nl-BE"/>
              </w:rPr>
            </w:pPr>
          </w:p>
          <w:p w14:paraId="2C13DA32" w14:textId="77777777" w:rsidR="00D45F5B" w:rsidRPr="00FB2FEF" w:rsidRDefault="00D45F5B" w:rsidP="00D45F5B">
            <w:pPr>
              <w:rPr>
                <w:rFonts w:eastAsia="Times New Roman" w:cstheme="minorHAnsi"/>
                <w:sz w:val="18"/>
                <w:szCs w:val="18"/>
                <w:lang w:val="en-GB" w:eastAsia="nl-BE"/>
              </w:rPr>
            </w:pPr>
          </w:p>
          <w:p w14:paraId="5BCD6ACA" w14:textId="77777777" w:rsidR="00D45F5B" w:rsidRPr="00FB2FEF" w:rsidRDefault="00D45F5B" w:rsidP="00D45F5B">
            <w:pPr>
              <w:rPr>
                <w:rFonts w:eastAsia="Times New Roman" w:cstheme="minorHAnsi"/>
                <w:sz w:val="18"/>
                <w:szCs w:val="18"/>
                <w:lang w:val="en-GB" w:eastAsia="nl-BE"/>
              </w:rPr>
            </w:pPr>
          </w:p>
          <w:p w14:paraId="34AF992E" w14:textId="77777777" w:rsidR="00D45F5B" w:rsidRPr="00FB2FEF" w:rsidRDefault="00D45F5B" w:rsidP="00D45F5B">
            <w:pPr>
              <w:rPr>
                <w:rFonts w:eastAsia="Times New Roman" w:cstheme="minorHAnsi"/>
                <w:sz w:val="18"/>
                <w:szCs w:val="18"/>
                <w:lang w:val="en-GB" w:eastAsia="nl-BE"/>
              </w:rPr>
            </w:pPr>
          </w:p>
          <w:p w14:paraId="03FACC14" w14:textId="77777777" w:rsidR="00D45F5B" w:rsidRPr="00FB2FEF" w:rsidRDefault="00D45F5B" w:rsidP="00D45F5B">
            <w:pPr>
              <w:rPr>
                <w:rFonts w:eastAsia="Times New Roman" w:cstheme="minorHAnsi"/>
                <w:sz w:val="18"/>
                <w:szCs w:val="18"/>
                <w:lang w:val="en-GB" w:eastAsia="nl-BE"/>
              </w:rPr>
            </w:pPr>
          </w:p>
          <w:p w14:paraId="3EE676AE" w14:textId="77777777" w:rsidR="00D45F5B" w:rsidRPr="00FB2FEF" w:rsidRDefault="00D45F5B" w:rsidP="00D45F5B">
            <w:pPr>
              <w:rPr>
                <w:rFonts w:eastAsia="Times New Roman" w:cstheme="minorHAnsi"/>
                <w:sz w:val="18"/>
                <w:szCs w:val="18"/>
                <w:lang w:val="en-GB" w:eastAsia="nl-BE"/>
              </w:rPr>
            </w:pPr>
          </w:p>
          <w:p w14:paraId="52E172D7" w14:textId="77777777" w:rsidR="00D45F5B" w:rsidRPr="00FB2FEF" w:rsidRDefault="00D45F5B" w:rsidP="00D45F5B">
            <w:pPr>
              <w:rPr>
                <w:rFonts w:eastAsia="Times New Roman" w:cstheme="minorHAnsi"/>
                <w:sz w:val="18"/>
                <w:szCs w:val="18"/>
                <w:lang w:val="en-GB" w:eastAsia="nl-BE"/>
              </w:rPr>
            </w:pPr>
          </w:p>
          <w:p w14:paraId="3EA174CF" w14:textId="77777777" w:rsidR="00D45F5B" w:rsidRPr="00FB2FEF" w:rsidRDefault="00D45F5B" w:rsidP="00D45F5B">
            <w:pPr>
              <w:rPr>
                <w:rFonts w:eastAsia="Times New Roman" w:cstheme="minorHAnsi"/>
                <w:sz w:val="18"/>
                <w:szCs w:val="18"/>
                <w:lang w:val="en-GB" w:eastAsia="nl-BE"/>
              </w:rPr>
            </w:pPr>
          </w:p>
          <w:p w14:paraId="67D3F010" w14:textId="77777777" w:rsidR="00D45F5B" w:rsidRPr="00FB2FEF" w:rsidRDefault="00D45F5B" w:rsidP="00D45F5B">
            <w:pPr>
              <w:rPr>
                <w:rFonts w:eastAsia="Times New Roman" w:cstheme="minorHAnsi"/>
                <w:sz w:val="18"/>
                <w:szCs w:val="18"/>
                <w:lang w:val="en-GB" w:eastAsia="nl-BE"/>
              </w:rPr>
            </w:pPr>
          </w:p>
          <w:p w14:paraId="431F4EA1" w14:textId="77777777" w:rsidR="00D45F5B" w:rsidRPr="00FB2FEF" w:rsidRDefault="00D45F5B" w:rsidP="00D45F5B">
            <w:pPr>
              <w:rPr>
                <w:rFonts w:eastAsia="Times New Roman" w:cstheme="minorHAnsi"/>
                <w:sz w:val="18"/>
                <w:szCs w:val="18"/>
                <w:lang w:val="en-GB" w:eastAsia="nl-BE"/>
              </w:rPr>
            </w:pPr>
          </w:p>
          <w:p w14:paraId="779D6EDF" w14:textId="77777777" w:rsidR="00D45F5B" w:rsidRPr="00FB2FEF" w:rsidRDefault="00D45F5B" w:rsidP="00D45F5B">
            <w:pPr>
              <w:rPr>
                <w:rFonts w:eastAsia="Times New Roman" w:cstheme="minorHAnsi"/>
                <w:sz w:val="18"/>
                <w:szCs w:val="18"/>
                <w:lang w:val="en-GB" w:eastAsia="nl-BE"/>
              </w:rPr>
            </w:pPr>
          </w:p>
          <w:p w14:paraId="171AFBEB" w14:textId="77777777" w:rsidR="00D45F5B" w:rsidRPr="00FB2FEF" w:rsidRDefault="00D45F5B" w:rsidP="00D45F5B">
            <w:pPr>
              <w:rPr>
                <w:rFonts w:eastAsia="Times New Roman" w:cstheme="minorHAnsi"/>
                <w:sz w:val="18"/>
                <w:szCs w:val="18"/>
                <w:lang w:val="en-GB" w:eastAsia="nl-BE"/>
              </w:rPr>
            </w:pPr>
          </w:p>
          <w:p w14:paraId="6E001DCB" w14:textId="77777777" w:rsidR="00D45F5B" w:rsidRPr="00FB2FEF" w:rsidRDefault="00D45F5B" w:rsidP="00D45F5B">
            <w:pPr>
              <w:jc w:val="center"/>
              <w:rPr>
                <w:rFonts w:eastAsia="Times New Roman" w:cstheme="minorHAnsi"/>
                <w:sz w:val="18"/>
                <w:szCs w:val="18"/>
                <w:lang w:val="en-GB" w:eastAsia="nl-BE"/>
              </w:rPr>
            </w:pPr>
          </w:p>
          <w:p w14:paraId="000E85F3" w14:textId="77777777" w:rsidR="00D45F5B" w:rsidRPr="00FB2FEF" w:rsidRDefault="00D45F5B" w:rsidP="00D45F5B">
            <w:pPr>
              <w:jc w:val="center"/>
              <w:rPr>
                <w:rFonts w:eastAsia="Times New Roman" w:cstheme="minorHAnsi"/>
                <w:sz w:val="18"/>
                <w:szCs w:val="18"/>
                <w:lang w:val="en-GB" w:eastAsia="nl-BE"/>
              </w:rPr>
            </w:pPr>
          </w:p>
          <w:p w14:paraId="04BFC455" w14:textId="1077E80E" w:rsidR="00D45F5B" w:rsidRPr="00FB2FEF" w:rsidRDefault="00D45F5B" w:rsidP="00D45F5B">
            <w:pPr>
              <w:rPr>
                <w:rFonts w:eastAsia="Times New Roman" w:cstheme="minorHAnsi"/>
                <w:sz w:val="18"/>
                <w:szCs w:val="18"/>
                <w:lang w:val="en-GB" w:eastAsia="nl-BE"/>
              </w:rPr>
            </w:pPr>
          </w:p>
        </w:tc>
        <w:tc>
          <w:tcPr>
            <w:tcW w:w="4554" w:type="dxa"/>
            <w:tcBorders>
              <w:bottom w:val="single" w:sz="12" w:space="0" w:color="auto"/>
            </w:tcBorders>
          </w:tcPr>
          <w:p w14:paraId="4BDB97EB"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NR</w:t>
            </w:r>
          </w:p>
          <w:p w14:paraId="425FDE33"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 xml:space="preserve">Timepoint of measurement: </w:t>
            </w:r>
            <w:r w:rsidRPr="00FB2FEF">
              <w:rPr>
                <w:rFonts w:cstheme="minorHAnsi"/>
                <w:sz w:val="18"/>
                <w:szCs w:val="18"/>
                <w:lang w:val="en-GB"/>
              </w:rPr>
              <w:t xml:space="preserve">on the day of the first SBT. </w:t>
            </w:r>
          </w:p>
          <w:p w14:paraId="72DC1D78" w14:textId="77777777" w:rsidR="00D45F5B" w:rsidRPr="00FB2FEF" w:rsidRDefault="00D45F5B" w:rsidP="00D45F5B">
            <w:pPr>
              <w:ind w:right="-173"/>
              <w:rPr>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w:t>
            </w:r>
            <w:r w:rsidRPr="00FB2FEF">
              <w:rPr>
                <w:sz w:val="18"/>
                <w:szCs w:val="18"/>
                <w:lang w:val="en-GB"/>
              </w:rPr>
              <w:t xml:space="preserve">the probe was placed horizontally at the anterior axillary line, approximately at the mid-point of the right costal margin and the iliac crest.  </w:t>
            </w:r>
          </w:p>
          <w:p w14:paraId="016387B9"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Mode of US</w:t>
            </w:r>
            <w:r w:rsidRPr="00FB2FEF">
              <w:rPr>
                <w:rFonts w:cstheme="minorHAnsi"/>
                <w:sz w:val="18"/>
                <w:szCs w:val="18"/>
                <w:lang w:val="en-GB"/>
              </w:rPr>
              <w:t>: NR.</w:t>
            </w:r>
          </w:p>
          <w:p w14:paraId="625A72E3"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Type of probe</w:t>
            </w:r>
            <w:r w:rsidRPr="00FB2FEF">
              <w:rPr>
                <w:rFonts w:cstheme="minorHAnsi"/>
                <w:sz w:val="18"/>
                <w:szCs w:val="18"/>
                <w:lang w:val="en-GB"/>
              </w:rPr>
              <w:t>: linear probe.</w:t>
            </w:r>
          </w:p>
          <w:p w14:paraId="42F64E86" w14:textId="77777777" w:rsidR="00D45F5B" w:rsidRPr="00FB2FEF" w:rsidRDefault="00D45F5B" w:rsidP="00D45F5B">
            <w:pPr>
              <w:ind w:right="-173"/>
              <w:rPr>
                <w:rFonts w:cstheme="minorHAnsi"/>
                <w:sz w:val="18"/>
                <w:szCs w:val="18"/>
                <w:shd w:val="clear" w:color="auto" w:fill="FFFFFF"/>
                <w:lang w:val="en-GB"/>
              </w:rPr>
            </w:pPr>
            <w:r w:rsidRPr="00FB2FEF">
              <w:rPr>
                <w:rFonts w:cstheme="minorHAnsi"/>
                <w:sz w:val="18"/>
                <w:szCs w:val="18"/>
                <w:lang w:val="en-GB"/>
              </w:rPr>
              <w:t>-</w:t>
            </w: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Number of measurements</w:t>
            </w:r>
            <w:r w:rsidRPr="00FB2FEF">
              <w:rPr>
                <w:rFonts w:cstheme="minorHAnsi"/>
                <w:sz w:val="18"/>
                <w:szCs w:val="18"/>
                <w:shd w:val="clear" w:color="auto" w:fill="FFFFFF"/>
                <w:lang w:val="en-GB"/>
              </w:rPr>
              <w:t>: NR</w:t>
            </w:r>
          </w:p>
        </w:tc>
        <w:tc>
          <w:tcPr>
            <w:tcW w:w="3121" w:type="dxa"/>
            <w:tcBorders>
              <w:bottom w:val="single" w:sz="12" w:space="0" w:color="auto"/>
            </w:tcBorders>
          </w:tcPr>
          <w:p w14:paraId="7E2F4ABC" w14:textId="77777777" w:rsidR="00D45F5B" w:rsidRPr="00FB2FEF" w:rsidRDefault="00D45F5B" w:rsidP="00D45F5B">
            <w:pPr>
              <w:pStyle w:val="NoSpacing"/>
              <w:ind w:right="-173"/>
              <w:rPr>
                <w:rFonts w:ascii="Calibri" w:hAnsi="Calibri" w:cs="Calibri"/>
                <w:color w:val="000000"/>
                <w:sz w:val="18"/>
                <w:szCs w:val="18"/>
              </w:rPr>
            </w:pPr>
            <w:r w:rsidRPr="00FB2FEF">
              <w:rPr>
                <w:rFonts w:ascii="Calibri" w:hAnsi="Calibri" w:cs="Calibri"/>
                <w:color w:val="000000"/>
                <w:sz w:val="18"/>
                <w:szCs w:val="18"/>
              </w:rPr>
              <w:t xml:space="preserve">Simple weaning: Initiation of weaning to successful </w:t>
            </w:r>
            <w:proofErr w:type="spellStart"/>
            <w:r w:rsidRPr="00FB2FEF">
              <w:rPr>
                <w:rFonts w:ascii="Calibri" w:hAnsi="Calibri" w:cs="Calibri"/>
                <w:color w:val="000000"/>
                <w:sz w:val="18"/>
                <w:szCs w:val="18"/>
              </w:rPr>
              <w:t>extubation</w:t>
            </w:r>
            <w:proofErr w:type="spellEnd"/>
            <w:r w:rsidRPr="00FB2FEF">
              <w:rPr>
                <w:rFonts w:ascii="Calibri" w:hAnsi="Calibri" w:cs="Calibri"/>
                <w:color w:val="000000"/>
                <w:sz w:val="18"/>
                <w:szCs w:val="18"/>
              </w:rPr>
              <w:t xml:space="preserve"> after first SBT</w:t>
            </w:r>
          </w:p>
          <w:p w14:paraId="77530940" w14:textId="77777777" w:rsidR="00D45F5B" w:rsidRPr="00FB2FEF" w:rsidRDefault="00D45F5B" w:rsidP="00D45F5B">
            <w:pPr>
              <w:pStyle w:val="NoSpacing"/>
              <w:ind w:right="-173"/>
              <w:rPr>
                <w:rFonts w:eastAsia="Times New Roman" w:cstheme="minorHAnsi"/>
                <w:bCs/>
                <w:sz w:val="18"/>
                <w:szCs w:val="18"/>
              </w:rPr>
            </w:pPr>
          </w:p>
        </w:tc>
      </w:tr>
      <w:tr w:rsidR="00D45F5B" w:rsidRPr="00FB2FEF" w14:paraId="090BDFAC" w14:textId="77777777" w:rsidTr="00A50AC9">
        <w:trPr>
          <w:trHeight w:val="222"/>
        </w:trPr>
        <w:tc>
          <w:tcPr>
            <w:tcW w:w="16061" w:type="dxa"/>
            <w:gridSpan w:val="8"/>
            <w:tcBorders>
              <w:top w:val="single" w:sz="12" w:space="0" w:color="auto"/>
              <w:left w:val="single" w:sz="12" w:space="0" w:color="auto"/>
              <w:bottom w:val="single" w:sz="12" w:space="0" w:color="auto"/>
              <w:right w:val="single" w:sz="12" w:space="0" w:color="auto"/>
            </w:tcBorders>
            <w:shd w:val="clear" w:color="auto" w:fill="auto"/>
          </w:tcPr>
          <w:p w14:paraId="02015AFA" w14:textId="77777777" w:rsidR="00D45F5B" w:rsidRPr="00FB2FEF" w:rsidRDefault="00D45F5B" w:rsidP="00D45F5B">
            <w:pPr>
              <w:pStyle w:val="NoSpacing"/>
              <w:ind w:right="-173"/>
              <w:rPr>
                <w:b/>
                <w:bCs/>
                <w:sz w:val="18"/>
                <w:szCs w:val="18"/>
                <w:lang w:val="en-GB"/>
              </w:rPr>
            </w:pPr>
            <w:r w:rsidRPr="00FB2FEF">
              <w:rPr>
                <w:b/>
                <w:bCs/>
                <w:sz w:val="18"/>
                <w:szCs w:val="18"/>
                <w:lang w:val="en-GB"/>
              </w:rPr>
              <w:lastRenderedPageBreak/>
              <w:t>Thickness of transversus abdominis (TA)</w:t>
            </w:r>
          </w:p>
        </w:tc>
      </w:tr>
      <w:tr w:rsidR="00D45F5B" w:rsidRPr="00FB2FEF" w14:paraId="4BD3DBC9" w14:textId="77777777" w:rsidTr="00A50AC9">
        <w:trPr>
          <w:trHeight w:val="490"/>
        </w:trPr>
        <w:tc>
          <w:tcPr>
            <w:tcW w:w="1276" w:type="dxa"/>
            <w:tcBorders>
              <w:top w:val="single" w:sz="12" w:space="0" w:color="auto"/>
            </w:tcBorders>
          </w:tcPr>
          <w:p w14:paraId="27907B77" w14:textId="77777777" w:rsidR="00D45F5B" w:rsidRPr="00FB2FEF" w:rsidRDefault="00D45F5B" w:rsidP="00D45F5B">
            <w:pPr>
              <w:ind w:right="-173"/>
              <w:jc w:val="both"/>
              <w:rPr>
                <w:rFonts w:cstheme="minorHAnsi"/>
                <w:sz w:val="18"/>
                <w:szCs w:val="18"/>
                <w:lang w:val="en-GB"/>
              </w:rPr>
            </w:pPr>
            <w:r w:rsidRPr="00FB2FEF">
              <w:rPr>
                <w:rFonts w:cstheme="minorHAnsi"/>
                <w:b/>
                <w:sz w:val="18"/>
                <w:szCs w:val="18"/>
                <w:lang w:val="en-GB"/>
              </w:rPr>
              <w:t>Study</w:t>
            </w:r>
          </w:p>
        </w:tc>
        <w:tc>
          <w:tcPr>
            <w:tcW w:w="900" w:type="dxa"/>
            <w:tcBorders>
              <w:top w:val="single" w:sz="12" w:space="0" w:color="auto"/>
            </w:tcBorders>
          </w:tcPr>
          <w:p w14:paraId="6CDD549E"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Country</w:t>
            </w:r>
          </w:p>
        </w:tc>
        <w:tc>
          <w:tcPr>
            <w:tcW w:w="1170" w:type="dxa"/>
            <w:tcBorders>
              <w:top w:val="single" w:sz="12" w:space="0" w:color="auto"/>
            </w:tcBorders>
          </w:tcPr>
          <w:p w14:paraId="02041E89"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Setting and population</w:t>
            </w:r>
          </w:p>
        </w:tc>
        <w:tc>
          <w:tcPr>
            <w:tcW w:w="990" w:type="dxa"/>
            <w:tcBorders>
              <w:top w:val="single" w:sz="12" w:space="0" w:color="auto"/>
            </w:tcBorders>
          </w:tcPr>
          <w:p w14:paraId="731423A4"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Sample size (n)</w:t>
            </w:r>
          </w:p>
        </w:tc>
        <w:tc>
          <w:tcPr>
            <w:tcW w:w="1080" w:type="dxa"/>
            <w:tcBorders>
              <w:top w:val="single" w:sz="12" w:space="0" w:color="auto"/>
            </w:tcBorders>
          </w:tcPr>
          <w:p w14:paraId="66A83B6C"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Threshold</w:t>
            </w:r>
          </w:p>
        </w:tc>
        <w:tc>
          <w:tcPr>
            <w:tcW w:w="2970" w:type="dxa"/>
            <w:tcBorders>
              <w:top w:val="single" w:sz="12" w:space="0" w:color="auto"/>
            </w:tcBorders>
          </w:tcPr>
          <w:p w14:paraId="5EFC7DEB" w14:textId="77777777" w:rsidR="00D45F5B" w:rsidRPr="00FB2FEF" w:rsidRDefault="00D45F5B" w:rsidP="00D45F5B">
            <w:pPr>
              <w:shd w:val="clear" w:color="auto" w:fill="FFFFFF"/>
              <w:ind w:right="-173"/>
              <w:rPr>
                <w:rFonts w:cstheme="minorHAnsi"/>
                <w:sz w:val="18"/>
                <w:szCs w:val="18"/>
                <w:shd w:val="clear" w:color="auto" w:fill="FFFFFF"/>
                <w:lang w:val="en-GB"/>
              </w:rPr>
            </w:pPr>
            <w:r w:rsidRPr="00FB2FEF">
              <w:rPr>
                <w:rFonts w:cstheme="minorHAnsi"/>
                <w:b/>
                <w:sz w:val="18"/>
                <w:szCs w:val="18"/>
                <w:lang w:val="en-GB"/>
              </w:rPr>
              <w:t>Equipment used</w:t>
            </w:r>
          </w:p>
        </w:tc>
        <w:tc>
          <w:tcPr>
            <w:tcW w:w="4554" w:type="dxa"/>
            <w:tcBorders>
              <w:top w:val="single" w:sz="12" w:space="0" w:color="auto"/>
            </w:tcBorders>
          </w:tcPr>
          <w:p w14:paraId="1777787D" w14:textId="77777777" w:rsidR="00D45F5B" w:rsidRPr="00FB2FEF" w:rsidRDefault="00D45F5B" w:rsidP="00D45F5B">
            <w:pPr>
              <w:ind w:right="-173"/>
              <w:rPr>
                <w:rFonts w:cstheme="minorHAnsi"/>
                <w:sz w:val="18"/>
                <w:szCs w:val="18"/>
                <w:lang w:val="en-GB"/>
              </w:rPr>
            </w:pPr>
            <w:r w:rsidRPr="00FB2FEF">
              <w:rPr>
                <w:rFonts w:cstheme="minorHAnsi"/>
                <w:b/>
                <w:sz w:val="18"/>
                <w:szCs w:val="18"/>
                <w:lang w:val="en-GB"/>
              </w:rPr>
              <w:t>Assessment protocol</w:t>
            </w:r>
          </w:p>
        </w:tc>
        <w:tc>
          <w:tcPr>
            <w:tcW w:w="3121" w:type="dxa"/>
            <w:tcBorders>
              <w:top w:val="single" w:sz="12" w:space="0" w:color="auto"/>
            </w:tcBorders>
          </w:tcPr>
          <w:p w14:paraId="5D561E43" w14:textId="77777777" w:rsidR="00D45F5B" w:rsidRPr="00FB2FEF" w:rsidRDefault="00D45F5B" w:rsidP="00D45F5B">
            <w:pPr>
              <w:ind w:right="-173"/>
              <w:rPr>
                <w:rFonts w:ascii="Calibri" w:hAnsi="Calibri" w:cs="Calibri"/>
                <w:color w:val="000000"/>
                <w:sz w:val="18"/>
                <w:szCs w:val="18"/>
              </w:rPr>
            </w:pPr>
            <w:r w:rsidRPr="00FB2FEF">
              <w:rPr>
                <w:rFonts w:cstheme="minorHAnsi"/>
                <w:b/>
                <w:sz w:val="18"/>
                <w:szCs w:val="18"/>
                <w:lang w:val="en-GB"/>
              </w:rPr>
              <w:t>Definition of weaning success</w:t>
            </w:r>
          </w:p>
        </w:tc>
      </w:tr>
      <w:tr w:rsidR="00D45F5B" w:rsidRPr="00FB2FEF" w14:paraId="5633E868" w14:textId="77777777" w:rsidTr="00906B9D">
        <w:trPr>
          <w:trHeight w:val="907"/>
        </w:trPr>
        <w:tc>
          <w:tcPr>
            <w:tcW w:w="1276" w:type="dxa"/>
          </w:tcPr>
          <w:p w14:paraId="19A399FE" w14:textId="1680682F" w:rsidR="00D45F5B" w:rsidRPr="00FB2FEF" w:rsidRDefault="00D45F5B" w:rsidP="00D45F5B">
            <w:pPr>
              <w:ind w:right="-173"/>
              <w:jc w:val="both"/>
              <w:rPr>
                <w:rFonts w:cstheme="minorHAnsi"/>
                <w:bCs/>
                <w:sz w:val="18"/>
                <w:szCs w:val="18"/>
              </w:rPr>
            </w:pPr>
            <w:r w:rsidRPr="00FB2FEF">
              <w:rPr>
                <w:rFonts w:cstheme="minorHAnsi"/>
                <w:sz w:val="18"/>
                <w:szCs w:val="18"/>
                <w:lang w:val="en-GB"/>
              </w:rPr>
              <w:t>Amara 2022</w:t>
            </w:r>
            <w:r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 </w:instrText>
            </w:r>
            <w:r w:rsidR="006132D9" w:rsidRPr="00FB2FEF">
              <w:rPr>
                <w:rFonts w:cstheme="minorHAnsi"/>
                <w:sz w:val="18"/>
                <w:szCs w:val="18"/>
                <w:lang w:val="en-GB"/>
              </w:rPr>
              <w:fldChar w:fldCharType="begin">
                <w:fldData xml:space="preserve">PEVuZE5vdGU+PENpdGU+PEF1dGhvcj5BbWFyYTwvQXV0aG9yPjxZZWFyPjIwMjI8L1llYXI+PFJl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</w:fldData>
              </w:fldChar>
            </w:r>
            <w:r w:rsidR="006132D9" w:rsidRPr="00FB2FEF">
              <w:rPr>
                <w:rFonts w:cstheme="minorHAnsi"/>
                <w:sz w:val="18"/>
                <w:szCs w:val="18"/>
                <w:lang w:val="en-GB"/>
              </w:rPr>
              <w:instrText xml:space="preserve"> ADDIN EN.CITE.DATA </w:instrText>
            </w:r>
            <w:r w:rsidR="006132D9" w:rsidRPr="00FB2FEF">
              <w:rPr>
                <w:rFonts w:cstheme="minorHAnsi"/>
                <w:sz w:val="18"/>
                <w:szCs w:val="18"/>
                <w:lang w:val="en-GB"/>
              </w:rPr>
            </w:r>
            <w:r w:rsidR="006132D9" w:rsidRPr="00FB2FEF">
              <w:rPr>
                <w:rFonts w:cstheme="minorHAnsi"/>
                <w:sz w:val="18"/>
                <w:szCs w:val="18"/>
                <w:lang w:val="en-GB"/>
              </w:rPr>
              <w:fldChar w:fldCharType="end"/>
            </w:r>
            <w:r w:rsidRPr="00FB2FEF">
              <w:rPr>
                <w:rFonts w:cstheme="minorHAnsi"/>
                <w:sz w:val="18"/>
                <w:szCs w:val="18"/>
                <w:lang w:val="en-GB"/>
              </w:rPr>
            </w:r>
            <w:r w:rsidRPr="00FB2FEF">
              <w:rPr>
                <w:rFonts w:cstheme="minorHAnsi"/>
                <w:sz w:val="18"/>
                <w:szCs w:val="18"/>
                <w:lang w:val="en-GB"/>
              </w:rPr>
              <w:fldChar w:fldCharType="separate"/>
            </w:r>
            <w:r w:rsidR="006132D9" w:rsidRPr="00EF2A13">
              <w:rPr>
                <w:rFonts w:cstheme="minorHAnsi"/>
                <w:noProof/>
                <w:sz w:val="18"/>
                <w:szCs w:val="18"/>
                <w:vertAlign w:val="superscript"/>
                <w:lang w:val="en-GB"/>
              </w:rPr>
              <w:t>[33]</w:t>
            </w:r>
            <w:r w:rsidRPr="00FB2FEF">
              <w:rPr>
                <w:rFonts w:cstheme="minorHAnsi"/>
                <w:sz w:val="18"/>
                <w:szCs w:val="18"/>
                <w:lang w:val="en-GB"/>
              </w:rPr>
              <w:fldChar w:fldCharType="end"/>
            </w:r>
          </w:p>
        </w:tc>
        <w:tc>
          <w:tcPr>
            <w:tcW w:w="900" w:type="dxa"/>
          </w:tcPr>
          <w:p w14:paraId="3457754C"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India</w:t>
            </w:r>
          </w:p>
        </w:tc>
        <w:tc>
          <w:tcPr>
            <w:tcW w:w="1170" w:type="dxa"/>
          </w:tcPr>
          <w:p w14:paraId="1A3BBE27"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ICU, MV patients ready to wean</w:t>
            </w:r>
          </w:p>
        </w:tc>
        <w:tc>
          <w:tcPr>
            <w:tcW w:w="990" w:type="dxa"/>
          </w:tcPr>
          <w:p w14:paraId="00FA93F8"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81</w:t>
            </w:r>
          </w:p>
        </w:tc>
        <w:tc>
          <w:tcPr>
            <w:tcW w:w="1080" w:type="dxa"/>
          </w:tcPr>
          <w:p w14:paraId="280B549B" w14:textId="77777777" w:rsidR="00D45F5B" w:rsidRPr="00FB2FEF" w:rsidRDefault="00D45F5B" w:rsidP="00D45F5B">
            <w:pPr>
              <w:ind w:right="-173"/>
              <w:rPr>
                <w:rFonts w:cstheme="minorHAnsi"/>
                <w:bCs/>
                <w:sz w:val="18"/>
                <w:szCs w:val="18"/>
                <w:lang w:val="en-GB"/>
              </w:rPr>
            </w:pPr>
            <w:r w:rsidRPr="00FB2FEF">
              <w:rPr>
                <w:rFonts w:cstheme="minorHAnsi"/>
                <w:sz w:val="18"/>
                <w:szCs w:val="18"/>
                <w:lang w:val="en-GB"/>
              </w:rPr>
              <w:t>2.53 mm</w:t>
            </w:r>
          </w:p>
        </w:tc>
        <w:tc>
          <w:tcPr>
            <w:tcW w:w="2970" w:type="dxa"/>
          </w:tcPr>
          <w:p w14:paraId="55B98B09" w14:textId="77777777" w:rsidR="00D45F5B" w:rsidRPr="00FB2FEF" w:rsidRDefault="00D45F5B" w:rsidP="00D45F5B">
            <w:pPr>
              <w:shd w:val="clear" w:color="auto" w:fill="FFFFFF"/>
              <w:ind w:right="-173"/>
              <w:rPr>
                <w:rFonts w:eastAsia="Times New Roman" w:cstheme="minorHAnsi"/>
                <w:sz w:val="18"/>
                <w:szCs w:val="18"/>
                <w:lang w:val="en-GB" w:eastAsia="nl-BE"/>
              </w:rPr>
            </w:pPr>
            <w:r w:rsidRPr="00FB2FEF">
              <w:rPr>
                <w:rFonts w:cstheme="minorHAnsi"/>
                <w:sz w:val="18"/>
                <w:szCs w:val="18"/>
                <w:shd w:val="clear" w:color="auto" w:fill="FFFFFF"/>
                <w:lang w:val="en-GB"/>
              </w:rPr>
              <w:t>- Philips CX 50 (Philips Healthcare, 3000 Minuteman Road, Andover, USA)</w:t>
            </w:r>
          </w:p>
        </w:tc>
        <w:tc>
          <w:tcPr>
            <w:tcW w:w="4554" w:type="dxa"/>
          </w:tcPr>
          <w:p w14:paraId="4A17BD9C"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Patient position</w:t>
            </w:r>
            <w:r w:rsidRPr="00FB2FEF">
              <w:rPr>
                <w:rFonts w:cstheme="minorHAnsi"/>
                <w:sz w:val="18"/>
                <w:szCs w:val="18"/>
                <w:lang w:val="en-GB"/>
              </w:rPr>
              <w:t>: NR</w:t>
            </w:r>
          </w:p>
          <w:p w14:paraId="0BD1EA08" w14:textId="77777777" w:rsidR="00D45F5B" w:rsidRPr="00FB2FEF" w:rsidRDefault="00D45F5B" w:rsidP="00D45F5B">
            <w:pPr>
              <w:ind w:right="-173"/>
              <w:rPr>
                <w:rFonts w:cstheme="minorHAnsi"/>
                <w:sz w:val="18"/>
                <w:szCs w:val="18"/>
              </w:rPr>
            </w:pPr>
            <w:r w:rsidRPr="00FB2FEF">
              <w:rPr>
                <w:rFonts w:cstheme="minorHAnsi"/>
                <w:sz w:val="18"/>
                <w:szCs w:val="18"/>
                <w:lang w:val="en-GB"/>
              </w:rPr>
              <w:t xml:space="preserve">- </w:t>
            </w:r>
            <w:r w:rsidRPr="00FB2FEF">
              <w:rPr>
                <w:rFonts w:cstheme="minorHAnsi"/>
                <w:sz w:val="18"/>
                <w:szCs w:val="18"/>
                <w:u w:val="single"/>
                <w:lang w:val="en-GB"/>
              </w:rPr>
              <w:t>Timepoint of measurement</w:t>
            </w:r>
            <w:r w:rsidRPr="00FB2FEF">
              <w:rPr>
                <w:rFonts w:cstheme="minorHAnsi"/>
                <w:sz w:val="18"/>
                <w:szCs w:val="18"/>
                <w:lang w:val="en-GB"/>
              </w:rPr>
              <w:t>: on the day of the first SBT</w:t>
            </w:r>
            <w:r w:rsidRPr="00FB2FEF">
              <w:rPr>
                <w:rFonts w:cstheme="minorHAnsi"/>
                <w:sz w:val="18"/>
                <w:szCs w:val="18"/>
              </w:rPr>
              <w:t xml:space="preserve"> </w:t>
            </w:r>
          </w:p>
          <w:p w14:paraId="0F0BFF03" w14:textId="77777777" w:rsidR="00D45F5B" w:rsidRPr="00FB2FEF" w:rsidRDefault="00D45F5B" w:rsidP="00D45F5B">
            <w:pPr>
              <w:ind w:right="-173"/>
              <w:rPr>
                <w:sz w:val="18"/>
                <w:szCs w:val="18"/>
                <w:lang w:val="en-GB"/>
              </w:rPr>
            </w:pPr>
            <w:r w:rsidRPr="00FB2FEF">
              <w:rPr>
                <w:rFonts w:cstheme="minorHAnsi"/>
                <w:sz w:val="18"/>
                <w:szCs w:val="18"/>
                <w:lang w:val="en-GB"/>
              </w:rPr>
              <w:t xml:space="preserve">- </w:t>
            </w:r>
            <w:proofErr w:type="spellStart"/>
            <w:r w:rsidRPr="00FB2FEF">
              <w:rPr>
                <w:rFonts w:cstheme="minorHAnsi"/>
                <w:sz w:val="18"/>
                <w:szCs w:val="18"/>
                <w:u w:val="single"/>
                <w:lang w:val="en-GB"/>
              </w:rPr>
              <w:t>Maneuver</w:t>
            </w:r>
            <w:proofErr w:type="spellEnd"/>
            <w:r w:rsidRPr="00FB2FEF">
              <w:rPr>
                <w:rFonts w:cstheme="minorHAnsi"/>
                <w:sz w:val="18"/>
                <w:szCs w:val="18"/>
                <w:lang w:val="en-GB"/>
              </w:rPr>
              <w:t xml:space="preserve">: </w:t>
            </w:r>
            <w:r w:rsidRPr="00FB2FEF">
              <w:rPr>
                <w:sz w:val="18"/>
                <w:szCs w:val="18"/>
                <w:lang w:val="en-GB"/>
              </w:rPr>
              <w:t xml:space="preserve">the probe was placed horizontally at the anterior axillary line, approximately at the mid-point of the right costal margin and the iliac crest.  </w:t>
            </w:r>
          </w:p>
          <w:p w14:paraId="5A42E237"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Mode of US</w:t>
            </w:r>
            <w:r w:rsidRPr="00FB2FEF">
              <w:rPr>
                <w:rFonts w:cstheme="minorHAnsi"/>
                <w:sz w:val="18"/>
                <w:szCs w:val="18"/>
                <w:lang w:val="en-GB"/>
              </w:rPr>
              <w:t>: NR.</w:t>
            </w:r>
          </w:p>
          <w:p w14:paraId="52ED46CC" w14:textId="77777777" w:rsidR="00D45F5B" w:rsidRPr="00FB2FEF" w:rsidRDefault="00D45F5B" w:rsidP="00D45F5B">
            <w:pPr>
              <w:ind w:right="-173"/>
              <w:rPr>
                <w:rFonts w:cstheme="minorHAnsi"/>
                <w:sz w:val="18"/>
                <w:szCs w:val="18"/>
                <w:lang w:val="en-GB"/>
              </w:rPr>
            </w:pPr>
            <w:r w:rsidRPr="00FB2FEF">
              <w:rPr>
                <w:rFonts w:cstheme="minorHAnsi"/>
                <w:sz w:val="18"/>
                <w:szCs w:val="18"/>
                <w:lang w:val="en-GB"/>
              </w:rPr>
              <w:t xml:space="preserve">- </w:t>
            </w:r>
            <w:r w:rsidRPr="00FB2FEF">
              <w:rPr>
                <w:rFonts w:cstheme="minorHAnsi"/>
                <w:sz w:val="18"/>
                <w:szCs w:val="18"/>
                <w:u w:val="single"/>
                <w:lang w:val="en-GB"/>
              </w:rPr>
              <w:t>Type of probe</w:t>
            </w:r>
            <w:r w:rsidRPr="00FB2FEF">
              <w:rPr>
                <w:rFonts w:cstheme="minorHAnsi"/>
                <w:sz w:val="18"/>
                <w:szCs w:val="18"/>
                <w:lang w:val="en-GB"/>
              </w:rPr>
              <w:t>: linear probe.</w:t>
            </w:r>
          </w:p>
          <w:p w14:paraId="73C1F2BF" w14:textId="77777777" w:rsidR="00D45F5B" w:rsidRPr="00FB2FEF" w:rsidRDefault="00D45F5B" w:rsidP="00D45F5B">
            <w:pPr>
              <w:ind w:right="-173"/>
              <w:rPr>
                <w:rFonts w:cstheme="minorHAnsi"/>
                <w:sz w:val="18"/>
                <w:szCs w:val="18"/>
                <w:shd w:val="clear" w:color="auto" w:fill="FFFFFF"/>
                <w:lang w:val="en-GB"/>
              </w:rPr>
            </w:pPr>
            <w:r w:rsidRPr="00FB2FEF">
              <w:rPr>
                <w:rFonts w:cstheme="minorHAnsi"/>
                <w:sz w:val="18"/>
                <w:szCs w:val="18"/>
                <w:lang w:val="en-GB"/>
              </w:rPr>
              <w:t>-</w:t>
            </w:r>
            <w:r w:rsidRPr="00FB2FEF">
              <w:rPr>
                <w:rFonts w:cstheme="minorHAnsi"/>
                <w:sz w:val="18"/>
                <w:szCs w:val="18"/>
                <w:shd w:val="clear" w:color="auto" w:fill="FFFFFF"/>
                <w:lang w:val="en-GB"/>
              </w:rPr>
              <w:t xml:space="preserve"> </w:t>
            </w:r>
            <w:r w:rsidRPr="00FB2FEF">
              <w:rPr>
                <w:rFonts w:cstheme="minorHAnsi"/>
                <w:sz w:val="18"/>
                <w:szCs w:val="18"/>
                <w:u w:val="single"/>
                <w:shd w:val="clear" w:color="auto" w:fill="FFFFFF"/>
                <w:lang w:val="en-GB"/>
              </w:rPr>
              <w:t>Number of measurements</w:t>
            </w:r>
            <w:r w:rsidRPr="00FB2FEF">
              <w:rPr>
                <w:rFonts w:cstheme="minorHAnsi"/>
                <w:sz w:val="18"/>
                <w:szCs w:val="18"/>
                <w:shd w:val="clear" w:color="auto" w:fill="FFFFFF"/>
                <w:lang w:val="en-GB"/>
              </w:rPr>
              <w:t>: NR</w:t>
            </w:r>
          </w:p>
        </w:tc>
        <w:tc>
          <w:tcPr>
            <w:tcW w:w="3121" w:type="dxa"/>
          </w:tcPr>
          <w:p w14:paraId="728A8624" w14:textId="77777777" w:rsidR="00D45F5B" w:rsidRPr="00FB2FEF" w:rsidRDefault="00D45F5B" w:rsidP="00D45F5B">
            <w:pPr>
              <w:pStyle w:val="NoSpacing"/>
              <w:ind w:right="-173"/>
              <w:rPr>
                <w:rFonts w:ascii="Calibri" w:hAnsi="Calibri" w:cs="Calibri"/>
                <w:color w:val="000000"/>
                <w:sz w:val="18"/>
                <w:szCs w:val="18"/>
              </w:rPr>
            </w:pPr>
            <w:r w:rsidRPr="00FB2FEF">
              <w:rPr>
                <w:rFonts w:ascii="Calibri" w:hAnsi="Calibri" w:cs="Calibri"/>
                <w:color w:val="000000"/>
                <w:sz w:val="18"/>
                <w:szCs w:val="18"/>
              </w:rPr>
              <w:t xml:space="preserve">Simple weaning: Initiation of weaning to successful </w:t>
            </w:r>
            <w:proofErr w:type="spellStart"/>
            <w:r w:rsidRPr="00FB2FEF">
              <w:rPr>
                <w:rFonts w:ascii="Calibri" w:hAnsi="Calibri" w:cs="Calibri"/>
                <w:color w:val="000000"/>
                <w:sz w:val="18"/>
                <w:szCs w:val="18"/>
              </w:rPr>
              <w:t>extubation</w:t>
            </w:r>
            <w:proofErr w:type="spellEnd"/>
            <w:r w:rsidRPr="00FB2FEF">
              <w:rPr>
                <w:rFonts w:ascii="Calibri" w:hAnsi="Calibri" w:cs="Calibri"/>
                <w:color w:val="000000"/>
                <w:sz w:val="18"/>
                <w:szCs w:val="18"/>
              </w:rPr>
              <w:t xml:space="preserve"> after first SBT</w:t>
            </w:r>
          </w:p>
          <w:p w14:paraId="4748FD8D" w14:textId="77777777" w:rsidR="00D45F5B" w:rsidRPr="00FB2FEF" w:rsidRDefault="00D45F5B" w:rsidP="00D45F5B">
            <w:pPr>
              <w:pStyle w:val="NoSpacing"/>
              <w:ind w:right="-173"/>
              <w:rPr>
                <w:rFonts w:eastAsia="Times New Roman" w:cstheme="minorHAnsi"/>
                <w:bCs/>
                <w:sz w:val="18"/>
                <w:szCs w:val="18"/>
              </w:rPr>
            </w:pPr>
          </w:p>
        </w:tc>
      </w:tr>
      <w:tr w:rsidR="00D45F5B" w:rsidRPr="00FB2FEF" w14:paraId="07D75BAD" w14:textId="77777777" w:rsidTr="00906B9D">
        <w:trPr>
          <w:cnfStyle w:val="010000000000" w:firstRow="0" w:lastRow="1" w:firstColumn="0" w:lastColumn="0" w:oddVBand="0" w:evenVBand="0" w:oddHBand="0" w:evenHBand="0" w:firstRowFirstColumn="0" w:firstRowLastColumn="0" w:lastRowFirstColumn="0" w:lastRowLastColumn="0"/>
          <w:trHeight w:val="629"/>
        </w:trPr>
        <w:tc>
          <w:tcPr>
            <w:tcW w:w="16061" w:type="dxa"/>
            <w:gridSpan w:val="8"/>
          </w:tcPr>
          <w:p w14:paraId="2067C3FC" w14:textId="77777777" w:rsidR="00D45F5B" w:rsidRPr="00FB2FEF" w:rsidRDefault="00D45F5B" w:rsidP="00D45F5B">
            <w:pPr>
              <w:tabs>
                <w:tab w:val="left" w:pos="996"/>
              </w:tabs>
              <w:ind w:right="-173"/>
              <w:jc w:val="both"/>
              <w:rPr>
                <w:rFonts w:cstheme="minorHAnsi"/>
                <w:sz w:val="16"/>
                <w:szCs w:val="16"/>
                <w:lang w:val="en-GB"/>
              </w:rPr>
            </w:pPr>
            <w:r w:rsidRPr="00FB2FEF">
              <w:rPr>
                <w:rFonts w:cstheme="minorHAnsi"/>
                <w:b w:val="0"/>
                <w:bCs w:val="0"/>
                <w:sz w:val="16"/>
                <w:szCs w:val="16"/>
                <w:vertAlign w:val="superscript"/>
                <w:lang w:val="en-GB"/>
              </w:rPr>
              <w:t>a</w:t>
            </w:r>
            <w:r w:rsidRPr="00FB2FEF">
              <w:rPr>
                <w:rFonts w:cstheme="minorHAnsi"/>
                <w:b w:val="0"/>
                <w:bCs w:val="0"/>
                <w:sz w:val="16"/>
                <w:szCs w:val="16"/>
                <w:lang w:val="en-GB"/>
              </w:rPr>
              <w:t xml:space="preserve">: Absence of SBT or weaning failure was considered as SBT or weaning success. *: Confusion matrix was directly extracted from the data reported in the published study instead of calculated based on the sensitivity, specificity and prevalence. </w:t>
            </w:r>
            <w:r w:rsidRPr="00FB2FEF">
              <w:rPr>
                <w:rFonts w:cstheme="minorHAnsi"/>
                <w:b w:val="0"/>
                <w:bCs w:val="0"/>
                <w:i/>
                <w:iCs/>
                <w:sz w:val="16"/>
                <w:szCs w:val="16"/>
                <w:lang w:val="en-GB"/>
              </w:rPr>
              <w:t xml:space="preserve">Abbreviations: </w:t>
            </w:r>
            <w:r w:rsidRPr="00FB2FEF">
              <w:rPr>
                <w:rFonts w:cstheme="minorHAnsi"/>
                <w:b w:val="0"/>
                <w:bCs w:val="0"/>
                <w:sz w:val="16"/>
                <w:szCs w:val="16"/>
                <w:lang w:val="en-GB"/>
              </w:rPr>
              <w:t xml:space="preserve">CPAP: continuous positive airway pressure, ICU: general intensive care unit, MV: mechanically ventilated/mechanical ventilation, NR: not reported, SBT: spontaneous breathing trial, </w:t>
            </w:r>
          </w:p>
          <w:p w14:paraId="47D66B18" w14:textId="77777777" w:rsidR="00D45F5B" w:rsidRPr="00FB2FEF" w:rsidRDefault="00D45F5B" w:rsidP="00D45F5B">
            <w:pPr>
              <w:tabs>
                <w:tab w:val="left" w:pos="996"/>
              </w:tabs>
              <w:ind w:right="-173"/>
              <w:jc w:val="both"/>
              <w:rPr>
                <w:rFonts w:cstheme="minorHAnsi"/>
                <w:b w:val="0"/>
                <w:bCs w:val="0"/>
                <w:sz w:val="18"/>
                <w:szCs w:val="18"/>
                <w:lang w:val="en-GB"/>
              </w:rPr>
            </w:pPr>
            <w:r w:rsidRPr="00FB2FEF">
              <w:rPr>
                <w:rFonts w:cstheme="minorHAnsi"/>
                <w:b w:val="0"/>
                <w:bCs w:val="0"/>
                <w:sz w:val="16"/>
                <w:szCs w:val="16"/>
                <w:lang w:val="en-GB"/>
              </w:rPr>
              <w:t xml:space="preserve">MICU: medical intensive care unit, ARF: acute respiratory failure, NIV: non-invasive ventilation, </w:t>
            </w:r>
            <w:proofErr w:type="spellStart"/>
            <w:r w:rsidRPr="00FB2FEF">
              <w:rPr>
                <w:rFonts w:cstheme="minorHAnsi"/>
                <w:b w:val="0"/>
                <w:bCs w:val="0"/>
                <w:sz w:val="16"/>
                <w:szCs w:val="16"/>
                <w:lang w:val="en-GB"/>
              </w:rPr>
              <w:t>sSICU</w:t>
            </w:r>
            <w:proofErr w:type="spellEnd"/>
            <w:r w:rsidRPr="00FB2FEF">
              <w:rPr>
                <w:rFonts w:cstheme="minorHAnsi"/>
                <w:b w:val="0"/>
                <w:bCs w:val="0"/>
                <w:sz w:val="16"/>
                <w:szCs w:val="16"/>
                <w:lang w:val="en-GB"/>
              </w:rPr>
              <w:t>: surgical intensive care unit</w:t>
            </w:r>
            <w:r w:rsidRPr="00FB2FEF">
              <w:rPr>
                <w:b w:val="0"/>
                <w:bCs w:val="0"/>
                <w:sz w:val="16"/>
                <w:szCs w:val="16"/>
                <w:lang w:val="en-GB"/>
              </w:rPr>
              <w:t xml:space="preserve">, </w:t>
            </w:r>
            <w:proofErr w:type="spellStart"/>
            <w:r w:rsidRPr="00FB2FEF">
              <w:rPr>
                <w:b w:val="0"/>
                <w:bCs w:val="0"/>
                <w:sz w:val="16"/>
                <w:szCs w:val="16"/>
                <w:lang w:val="en-GB"/>
              </w:rPr>
              <w:t>Ptr</w:t>
            </w:r>
            <w:proofErr w:type="spellEnd"/>
            <w:r w:rsidRPr="00FB2FEF">
              <w:rPr>
                <w:b w:val="0"/>
                <w:bCs w:val="0"/>
                <w:sz w:val="16"/>
                <w:szCs w:val="16"/>
                <w:lang w:val="en-GB"/>
              </w:rPr>
              <w:t xml:space="preserve">, stim: phrenic nerve stimulation (endotracheal tube pressure), SCM: sternocleidomastoid muscle(s), </w:t>
            </w:r>
            <w:proofErr w:type="spellStart"/>
            <w:r w:rsidRPr="00FB2FEF">
              <w:rPr>
                <w:rFonts w:cstheme="minorHAnsi"/>
                <w:b w:val="0"/>
                <w:bCs w:val="0"/>
                <w:sz w:val="16"/>
                <w:szCs w:val="16"/>
                <w:lang w:val="en-GB"/>
              </w:rPr>
              <w:t>Pdimax</w:t>
            </w:r>
            <w:proofErr w:type="spellEnd"/>
            <w:r w:rsidRPr="00FB2FEF">
              <w:rPr>
                <w:rFonts w:cstheme="minorHAnsi"/>
                <w:b w:val="0"/>
                <w:bCs w:val="0"/>
                <w:sz w:val="16"/>
                <w:szCs w:val="16"/>
                <w:lang w:val="en-GB"/>
              </w:rPr>
              <w:t>: maximal transdiaphragmatic pressure.</w:t>
            </w:r>
          </w:p>
        </w:tc>
      </w:tr>
    </w:tbl>
    <w:p w14:paraId="6EA2CC7B" w14:textId="77777777" w:rsidR="00906B9D" w:rsidRPr="00FB2FEF" w:rsidRDefault="00906B9D" w:rsidP="000850D1">
      <w:pPr>
        <w:rPr>
          <w:lang w:val="en-GB"/>
        </w:rPr>
      </w:pPr>
    </w:p>
    <w:p w14:paraId="5DFDCA98" w14:textId="77777777" w:rsidR="00F53CF9" w:rsidRPr="00FB2FEF" w:rsidRDefault="00F53CF9" w:rsidP="00F53CF9">
      <w:pPr>
        <w:rPr>
          <w:lang w:val="en-GB"/>
        </w:rPr>
      </w:pPr>
    </w:p>
    <w:p w14:paraId="221B1ED0" w14:textId="77777777" w:rsidR="00F53CF9" w:rsidRPr="00FB2FEF" w:rsidRDefault="00F53CF9" w:rsidP="00F53CF9">
      <w:pPr>
        <w:rPr>
          <w:lang w:val="en-GB"/>
        </w:rPr>
      </w:pPr>
    </w:p>
    <w:p w14:paraId="2D04513C" w14:textId="77777777" w:rsidR="00F53CF9" w:rsidRPr="00FB2FEF" w:rsidRDefault="00F53CF9" w:rsidP="00F53CF9">
      <w:pPr>
        <w:rPr>
          <w:lang w:val="en-GB"/>
        </w:rPr>
      </w:pPr>
    </w:p>
    <w:p w14:paraId="26153F90" w14:textId="77777777" w:rsidR="00F53CF9" w:rsidRPr="00FB2FEF" w:rsidRDefault="00F53CF9" w:rsidP="00F53CF9">
      <w:pPr>
        <w:rPr>
          <w:lang w:val="en-GB"/>
        </w:rPr>
      </w:pPr>
    </w:p>
    <w:p w14:paraId="08EEA274" w14:textId="253C2543" w:rsidR="00F53CF9" w:rsidRPr="00FB2FEF" w:rsidRDefault="00F53CF9" w:rsidP="00F53CF9">
      <w:pPr>
        <w:tabs>
          <w:tab w:val="left" w:pos="6156"/>
        </w:tabs>
        <w:rPr>
          <w:lang w:val="en-GB"/>
        </w:rPr>
        <w:sectPr w:rsidR="00F53CF9" w:rsidRPr="00FB2FEF" w:rsidSect="006132D9">
          <w:pgSz w:w="16838" w:h="11906" w:orient="landscape" w:code="9"/>
          <w:pgMar w:top="851" w:right="709" w:bottom="1418" w:left="709" w:header="709" w:footer="709" w:gutter="0"/>
          <w:cols w:space="708"/>
          <w:docGrid w:linePitch="360"/>
        </w:sectPr>
      </w:pPr>
      <w:r w:rsidRPr="00FB2FEF">
        <w:rPr>
          <w:lang w:val="en-GB"/>
        </w:rPr>
        <w:tab/>
      </w:r>
    </w:p>
    <w:p w14:paraId="4507617A" w14:textId="6AF0C0F9" w:rsidR="00EB27C5" w:rsidRPr="00FB2FEF" w:rsidRDefault="00EB27C5" w:rsidP="00EB27C5">
      <w:pPr>
        <w:pStyle w:val="Heading1"/>
        <w:rPr>
          <w:sz w:val="28"/>
          <w:szCs w:val="28"/>
          <w:lang w:val="en-GB"/>
        </w:rPr>
      </w:pPr>
    </w:p>
    <w:p w14:paraId="0C6AE69D" w14:textId="77777777" w:rsidR="00912770" w:rsidRPr="00FB2FEF" w:rsidRDefault="00912770" w:rsidP="00EB27C5">
      <w:pPr>
        <w:pStyle w:val="NormalWeb"/>
        <w:spacing w:before="240" w:beforeAutospacing="0" w:after="240" w:afterAutospacing="0"/>
        <w:rPr>
          <w:rFonts w:asciiTheme="minorHAnsi" w:hAnsiTheme="minorHAnsi" w:cstheme="minorHAnsi"/>
          <w:b/>
          <w:color w:val="000000"/>
          <w:sz w:val="22"/>
          <w:szCs w:val="22"/>
          <w:lang w:val="en-US"/>
        </w:rPr>
      </w:pPr>
    </w:p>
    <w:p w14:paraId="1B5BE53B" w14:textId="523635D7" w:rsidR="005C2F5D" w:rsidRPr="00FB2FEF" w:rsidRDefault="005C2F5D" w:rsidP="005C2F5D">
      <w:pPr>
        <w:pStyle w:val="Heading1"/>
      </w:pPr>
      <w:bookmarkStart w:id="6" w:name="_Toc156835464"/>
      <w:r w:rsidRPr="00FB2FEF">
        <w:t xml:space="preserve">Figure S1. </w:t>
      </w:r>
      <w:r w:rsidR="00F90CCD" w:rsidRPr="00FB2FEF">
        <w:t>A</w:t>
      </w:r>
      <w:r w:rsidRPr="00FB2FEF">
        <w:t>ccuracy of respiratory muscle assessment methods for predicting weaning success</w:t>
      </w:r>
      <w:bookmarkEnd w:id="6"/>
    </w:p>
    <w:p w14:paraId="0E65EC83" w14:textId="77777777" w:rsidR="005C2F5D" w:rsidRPr="00FB2FEF" w:rsidRDefault="005C2F5D" w:rsidP="005C2F5D">
      <w:pPr>
        <w:keepNext/>
      </w:pPr>
      <w:r w:rsidRPr="00FB2FEF">
        <w:rPr>
          <w:noProof/>
          <w:lang w:val="en-IN" w:eastAsia="en-IN"/>
        </w:rPr>
        <w:drawing>
          <wp:inline distT="0" distB="0" distL="0" distR="0" wp14:anchorId="15256CB4" wp14:editId="0AFBD0B8">
            <wp:extent cx="5759450" cy="62433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243320"/>
                    </a:xfrm>
                    <a:prstGeom prst="rect">
                      <a:avLst/>
                    </a:prstGeom>
                    <a:noFill/>
                    <a:ln>
                      <a:noFill/>
                    </a:ln>
                  </pic:spPr>
                </pic:pic>
              </a:graphicData>
            </a:graphic>
          </wp:inline>
        </w:drawing>
      </w:r>
    </w:p>
    <w:p w14:paraId="27BDEFFE" w14:textId="66836193" w:rsidR="005C2F5D" w:rsidRPr="00FB2FEF" w:rsidRDefault="005C2F5D" w:rsidP="00783D98">
      <w:pPr>
        <w:pStyle w:val="Caption"/>
        <w:ind w:right="1417"/>
        <w:jc w:val="both"/>
        <w:rPr>
          <w:i w:val="0"/>
          <w:iCs w:val="0"/>
          <w:color w:val="auto"/>
          <w:sz w:val="16"/>
          <w:szCs w:val="16"/>
        </w:rPr>
      </w:pPr>
      <w:r w:rsidRPr="00FB2FEF">
        <w:rPr>
          <w:i w:val="0"/>
          <w:iCs w:val="0"/>
          <w:color w:val="auto"/>
          <w:sz w:val="16"/>
          <w:szCs w:val="16"/>
        </w:rPr>
        <w:t xml:space="preserve">Figure depicts the individual sensitivity and specificity of each study on the respiratory assessment method of interest for predicting weaning success. Condition: Indicates whether the assessment was performed while the patients was </w:t>
      </w:r>
      <w:r w:rsidRPr="00FB2FEF">
        <w:rPr>
          <w:i w:val="0"/>
          <w:iCs w:val="0"/>
          <w:color w:val="auto"/>
          <w:sz w:val="16"/>
          <w:szCs w:val="16"/>
          <w:shd w:val="clear" w:color="auto" w:fill="FFFFFF"/>
        </w:rPr>
        <w:t xml:space="preserve">mechanically ventilated (MV) or during spontaneous breathing/ spontaneous breathing trial (SBT). If no or </w:t>
      </w:r>
      <w:proofErr w:type="spellStart"/>
      <w:r w:rsidRPr="00FB2FEF">
        <w:rPr>
          <w:i w:val="0"/>
          <w:iCs w:val="0"/>
          <w:color w:val="auto"/>
          <w:sz w:val="16"/>
          <w:szCs w:val="16"/>
          <w:shd w:val="clear" w:color="auto" w:fill="FFFFFF"/>
        </w:rPr>
        <w:t>insuffient</w:t>
      </w:r>
      <w:proofErr w:type="spellEnd"/>
      <w:r w:rsidRPr="00FB2FEF">
        <w:rPr>
          <w:i w:val="0"/>
          <w:iCs w:val="0"/>
          <w:color w:val="auto"/>
          <w:sz w:val="16"/>
          <w:szCs w:val="16"/>
          <w:shd w:val="clear" w:color="auto" w:fill="FFFFFF"/>
        </w:rPr>
        <w:t xml:space="preserve"> data was provided on the </w:t>
      </w:r>
      <w:proofErr w:type="spellStart"/>
      <w:r w:rsidRPr="00FB2FEF">
        <w:rPr>
          <w:i w:val="0"/>
          <w:iCs w:val="0"/>
          <w:color w:val="auto"/>
          <w:sz w:val="16"/>
          <w:szCs w:val="16"/>
          <w:shd w:val="clear" w:color="auto" w:fill="FFFFFF"/>
        </w:rPr>
        <w:t>timepint</w:t>
      </w:r>
      <w:proofErr w:type="spellEnd"/>
      <w:r w:rsidRPr="00FB2FEF">
        <w:rPr>
          <w:i w:val="0"/>
          <w:iCs w:val="0"/>
          <w:color w:val="auto"/>
          <w:sz w:val="16"/>
          <w:szCs w:val="16"/>
          <w:shd w:val="clear" w:color="auto" w:fill="FFFFFF"/>
        </w:rPr>
        <w:t xml:space="preserve"> it is marked as not reported (NR). Abbreviations: TP: true positive, FP: false positive, FN: false negative, TN: true negative, SBT: spontaneous breathing trial, MV: mechanical ventilation, NR: not reported, CI: confidence interval.</w:t>
      </w:r>
    </w:p>
    <w:p w14:paraId="478FADD9" w14:textId="6E0D3C2A" w:rsidR="005C2F5D" w:rsidRPr="00FB2FEF" w:rsidRDefault="005C2F5D" w:rsidP="0074369F"/>
    <w:p w14:paraId="0CCA0B66" w14:textId="3E241083" w:rsidR="005C2F5D" w:rsidRPr="00FB2FEF" w:rsidRDefault="005C2F5D" w:rsidP="0074369F"/>
    <w:p w14:paraId="089A3DDF" w14:textId="2044440B" w:rsidR="005C2F5D" w:rsidRPr="00FB2FEF" w:rsidRDefault="005C2F5D" w:rsidP="0074369F"/>
    <w:p w14:paraId="75F31E07" w14:textId="0AD3F00D" w:rsidR="005C2F5D" w:rsidRPr="00FB2FEF" w:rsidRDefault="005C2F5D" w:rsidP="0074369F"/>
    <w:p w14:paraId="7FACDFC9" w14:textId="261223A6" w:rsidR="005C2F5D" w:rsidRPr="00FB2FEF" w:rsidRDefault="005C2F5D" w:rsidP="0074369F"/>
    <w:p w14:paraId="20EE5413" w14:textId="721C1C4A" w:rsidR="005C2F5D" w:rsidRPr="00FB2FEF" w:rsidRDefault="005C2F5D" w:rsidP="0074369F"/>
    <w:p w14:paraId="3B763659" w14:textId="410FCABA" w:rsidR="005C2F5D" w:rsidRPr="00FB2FEF" w:rsidRDefault="005C2F5D" w:rsidP="0074369F"/>
    <w:p w14:paraId="15E1059C" w14:textId="74A0E273" w:rsidR="005C2F5D" w:rsidRPr="00FB2FEF" w:rsidRDefault="005C2F5D" w:rsidP="0074369F"/>
    <w:p w14:paraId="5B1C3922" w14:textId="64C8A1CB" w:rsidR="005C2F5D" w:rsidRPr="00FB2FEF" w:rsidRDefault="005C2F5D" w:rsidP="0074369F"/>
    <w:p w14:paraId="7FF3DDC8" w14:textId="49903738" w:rsidR="005C2F5D" w:rsidRPr="00FB2FEF" w:rsidRDefault="005C2F5D" w:rsidP="0074369F"/>
    <w:p w14:paraId="3CA33909" w14:textId="5CCFD201" w:rsidR="005C2F5D" w:rsidRPr="00FB2FEF" w:rsidRDefault="005C2F5D" w:rsidP="0074369F"/>
    <w:p w14:paraId="2BB851FF" w14:textId="592E711D" w:rsidR="005C2F5D" w:rsidRPr="00FB2FEF" w:rsidRDefault="005C2F5D" w:rsidP="0074369F"/>
    <w:p w14:paraId="5942BAE3" w14:textId="70086D3B" w:rsidR="009D2325" w:rsidRPr="00FB2FEF" w:rsidRDefault="009D2325" w:rsidP="0074369F"/>
    <w:p w14:paraId="4928D71C" w14:textId="31D94245" w:rsidR="005C5BE4" w:rsidRPr="00FB2FEF" w:rsidRDefault="005C5BE4" w:rsidP="004634D8">
      <w:pPr>
        <w:tabs>
          <w:tab w:val="left" w:pos="3060"/>
        </w:tabs>
      </w:pPr>
    </w:p>
    <w:p w14:paraId="380AE957" w14:textId="11402F69" w:rsidR="002A64C1" w:rsidRPr="00FB2FEF" w:rsidRDefault="002A64C1" w:rsidP="00606CB0">
      <w:pPr>
        <w:pStyle w:val="Heading1"/>
        <w:ind w:right="2977"/>
        <w:jc w:val="both"/>
      </w:pPr>
      <w:bookmarkStart w:id="7" w:name="_Toc156835465"/>
      <w:r w:rsidRPr="00FB2FEF">
        <w:t>Figure S2. Risk of bias and applicability concerns for weaning success per assessment method</w:t>
      </w:r>
      <w:r w:rsidR="0042678C" w:rsidRPr="00FB2FEF">
        <w:t>, part 1 of 3</w:t>
      </w:r>
      <w:bookmarkEnd w:id="7"/>
    </w:p>
    <w:p w14:paraId="25743ABC" w14:textId="38396D35" w:rsidR="002A64C1" w:rsidRPr="00FB2FEF" w:rsidRDefault="0042678C" w:rsidP="002A64C1">
      <w:pPr>
        <w:keepNext/>
        <w:tabs>
          <w:tab w:val="left" w:pos="3060"/>
        </w:tabs>
        <w:ind w:right="423"/>
      </w:pPr>
      <w:r w:rsidRPr="00FB2FEF">
        <w:rPr>
          <w:noProof/>
          <w:lang w:val="en-IN" w:eastAsia="en-IN"/>
        </w:rPr>
        <w:drawing>
          <wp:inline distT="0" distB="0" distL="0" distR="0" wp14:anchorId="30A934D6" wp14:editId="6C0989B8">
            <wp:extent cx="4680000" cy="5428800"/>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5428800"/>
                    </a:xfrm>
                    <a:prstGeom prst="rect">
                      <a:avLst/>
                    </a:prstGeom>
                    <a:noFill/>
                    <a:ln>
                      <a:noFill/>
                    </a:ln>
                  </pic:spPr>
                </pic:pic>
              </a:graphicData>
            </a:graphic>
          </wp:inline>
        </w:drawing>
      </w:r>
    </w:p>
    <w:p w14:paraId="15881A85" w14:textId="2ECD14B7" w:rsidR="005C5BE4" w:rsidRPr="00FB2FEF" w:rsidRDefault="002A64C1" w:rsidP="00783D98">
      <w:pPr>
        <w:pStyle w:val="Caption"/>
        <w:tabs>
          <w:tab w:val="left" w:pos="5670"/>
        </w:tabs>
        <w:ind w:right="2977"/>
        <w:jc w:val="both"/>
        <w:rPr>
          <w:i w:val="0"/>
          <w:iCs w:val="0"/>
          <w:color w:val="auto"/>
          <w:sz w:val="16"/>
          <w:szCs w:val="16"/>
        </w:rPr>
      </w:pPr>
      <w:r w:rsidRPr="00FB2FEF">
        <w:rPr>
          <w:i w:val="0"/>
          <w:iCs w:val="0"/>
          <w:color w:val="auto"/>
          <w:sz w:val="16"/>
          <w:szCs w:val="16"/>
        </w:rPr>
        <w:t xml:space="preserve">Risk of bias evaluated with the QUADAS 2 tool of all studies evaluating a respiratory muscle assessment method of interest for predicting weaning success. Figures show the identified risk of bias for each domain of risk of bias and of applicability </w:t>
      </w:r>
      <w:r w:rsidRPr="00FB2FEF">
        <w:rPr>
          <w:rFonts w:ascii="Calibri" w:hAnsi="Calibri" w:cs="Calibri"/>
          <w:i w:val="0"/>
          <w:iCs w:val="0"/>
          <w:color w:val="auto"/>
          <w:sz w:val="16"/>
          <w:szCs w:val="16"/>
          <w:lang w:val="en-GB"/>
        </w:rPr>
        <w:t>concerns for each individual study.</w:t>
      </w:r>
    </w:p>
    <w:p w14:paraId="47AB4533" w14:textId="00C38A99" w:rsidR="005C5BE4" w:rsidRPr="00FB2FEF" w:rsidRDefault="005C5BE4" w:rsidP="004634D8">
      <w:pPr>
        <w:tabs>
          <w:tab w:val="left" w:pos="3060"/>
        </w:tabs>
      </w:pPr>
    </w:p>
    <w:p w14:paraId="68A8CE5F" w14:textId="26F4DDBA" w:rsidR="005C5BE4" w:rsidRPr="00FB2FEF" w:rsidRDefault="005C5BE4" w:rsidP="004634D8">
      <w:pPr>
        <w:tabs>
          <w:tab w:val="left" w:pos="3060"/>
        </w:tabs>
      </w:pPr>
    </w:p>
    <w:p w14:paraId="1AEAE8F0" w14:textId="7DD6CAB5" w:rsidR="005C5BE4" w:rsidRPr="00FB2FEF" w:rsidRDefault="005C5BE4" w:rsidP="004634D8">
      <w:pPr>
        <w:tabs>
          <w:tab w:val="left" w:pos="3060"/>
        </w:tabs>
      </w:pPr>
    </w:p>
    <w:p w14:paraId="342B7BF7" w14:textId="57EA870E" w:rsidR="005C5BE4" w:rsidRPr="00FB2FEF" w:rsidRDefault="005C5BE4" w:rsidP="004634D8">
      <w:pPr>
        <w:tabs>
          <w:tab w:val="left" w:pos="3060"/>
        </w:tabs>
      </w:pPr>
    </w:p>
    <w:p w14:paraId="5B4C1467" w14:textId="40CF560F" w:rsidR="005C5BE4" w:rsidRPr="00FB2FEF" w:rsidRDefault="005C5BE4" w:rsidP="004634D8">
      <w:pPr>
        <w:tabs>
          <w:tab w:val="left" w:pos="3060"/>
        </w:tabs>
      </w:pPr>
    </w:p>
    <w:p w14:paraId="6D255AE2" w14:textId="2C6C8985" w:rsidR="005C5BE4" w:rsidRPr="00FB2FEF" w:rsidRDefault="005C5BE4" w:rsidP="004634D8">
      <w:pPr>
        <w:tabs>
          <w:tab w:val="left" w:pos="3060"/>
        </w:tabs>
      </w:pPr>
    </w:p>
    <w:p w14:paraId="5AE48D9B" w14:textId="76AD1E98" w:rsidR="005C5BE4" w:rsidRPr="00FB2FEF" w:rsidRDefault="005C5BE4" w:rsidP="004634D8">
      <w:pPr>
        <w:tabs>
          <w:tab w:val="left" w:pos="3060"/>
        </w:tabs>
      </w:pPr>
    </w:p>
    <w:p w14:paraId="6A7BB091" w14:textId="02E3911F" w:rsidR="005C5BE4" w:rsidRPr="00FB2FEF" w:rsidRDefault="005C5BE4" w:rsidP="004634D8">
      <w:pPr>
        <w:tabs>
          <w:tab w:val="left" w:pos="3060"/>
        </w:tabs>
      </w:pPr>
    </w:p>
    <w:p w14:paraId="6F42FD91" w14:textId="11B35291" w:rsidR="005C5BE4" w:rsidRPr="00FB2FEF" w:rsidRDefault="005C5BE4" w:rsidP="004634D8">
      <w:pPr>
        <w:tabs>
          <w:tab w:val="left" w:pos="3060"/>
        </w:tabs>
      </w:pPr>
    </w:p>
    <w:p w14:paraId="27733216" w14:textId="304B6BF0" w:rsidR="005C5BE4" w:rsidRPr="00FB2FEF" w:rsidRDefault="005C5BE4" w:rsidP="004634D8">
      <w:pPr>
        <w:tabs>
          <w:tab w:val="left" w:pos="3060"/>
        </w:tabs>
      </w:pPr>
    </w:p>
    <w:p w14:paraId="5878B2A6" w14:textId="37421AD6" w:rsidR="005C5BE4" w:rsidRPr="00FB2FEF" w:rsidRDefault="005C5BE4" w:rsidP="004634D8">
      <w:pPr>
        <w:tabs>
          <w:tab w:val="left" w:pos="3060"/>
        </w:tabs>
      </w:pPr>
    </w:p>
    <w:p w14:paraId="7E0C4766" w14:textId="431F7B3C" w:rsidR="005C5BE4" w:rsidRPr="00FB2FEF" w:rsidRDefault="005C5BE4" w:rsidP="004634D8">
      <w:pPr>
        <w:tabs>
          <w:tab w:val="left" w:pos="3060"/>
        </w:tabs>
      </w:pPr>
    </w:p>
    <w:p w14:paraId="29C776E7" w14:textId="70016A33" w:rsidR="005C5BE4" w:rsidRPr="00FB2FEF" w:rsidRDefault="005C5BE4" w:rsidP="004634D8">
      <w:pPr>
        <w:tabs>
          <w:tab w:val="left" w:pos="3060"/>
        </w:tabs>
      </w:pPr>
    </w:p>
    <w:p w14:paraId="01542349" w14:textId="21C52152" w:rsidR="005C5BE4" w:rsidRPr="00FB2FEF" w:rsidRDefault="005C5BE4" w:rsidP="004634D8">
      <w:pPr>
        <w:tabs>
          <w:tab w:val="left" w:pos="3060"/>
        </w:tabs>
      </w:pPr>
    </w:p>
    <w:p w14:paraId="229C03C8" w14:textId="77A608AD" w:rsidR="005C5BE4" w:rsidRPr="00FB2FEF" w:rsidRDefault="005C5BE4" w:rsidP="004634D8">
      <w:pPr>
        <w:tabs>
          <w:tab w:val="left" w:pos="3060"/>
        </w:tabs>
      </w:pPr>
    </w:p>
    <w:p w14:paraId="37A7D427" w14:textId="07503451" w:rsidR="005C5BE4" w:rsidRPr="00FB2FEF" w:rsidRDefault="005C5BE4" w:rsidP="004634D8">
      <w:pPr>
        <w:tabs>
          <w:tab w:val="left" w:pos="3060"/>
        </w:tabs>
      </w:pPr>
    </w:p>
    <w:p w14:paraId="2AF3B12A" w14:textId="4A989FC0" w:rsidR="005C5BE4" w:rsidRPr="00FB2FEF" w:rsidRDefault="005C5BE4" w:rsidP="004634D8">
      <w:pPr>
        <w:tabs>
          <w:tab w:val="left" w:pos="3060"/>
        </w:tabs>
      </w:pPr>
    </w:p>
    <w:p w14:paraId="42052E07" w14:textId="6DFB9890" w:rsidR="005C5BE4" w:rsidRPr="00FB2FEF" w:rsidRDefault="005C5BE4" w:rsidP="004634D8">
      <w:pPr>
        <w:tabs>
          <w:tab w:val="left" w:pos="3060"/>
        </w:tabs>
      </w:pPr>
    </w:p>
    <w:p w14:paraId="6818C95E" w14:textId="62FD9B8D" w:rsidR="005C5BE4" w:rsidRPr="00FB2FEF" w:rsidRDefault="005C5BE4" w:rsidP="004634D8">
      <w:pPr>
        <w:tabs>
          <w:tab w:val="left" w:pos="3060"/>
        </w:tabs>
        <w:rPr>
          <w:b/>
          <w:bCs/>
        </w:rPr>
      </w:pPr>
    </w:p>
    <w:p w14:paraId="4326192F" w14:textId="6C92B96B" w:rsidR="00337937" w:rsidRPr="00FB2FEF" w:rsidRDefault="00337937" w:rsidP="00783D98">
      <w:pPr>
        <w:pStyle w:val="Caption"/>
        <w:keepNext/>
        <w:ind w:right="4819"/>
        <w:rPr>
          <w:rStyle w:val="Heading1Char"/>
          <w:i w:val="0"/>
          <w:iCs w:val="0"/>
          <w:color w:val="auto"/>
          <w:sz w:val="22"/>
          <w:szCs w:val="22"/>
        </w:rPr>
      </w:pPr>
      <w:bookmarkStart w:id="8" w:name="_Toc156835466"/>
      <w:r w:rsidRPr="00FB2FEF">
        <w:rPr>
          <w:rStyle w:val="Heading1Char"/>
          <w:i w:val="0"/>
          <w:iCs w:val="0"/>
          <w:color w:val="auto"/>
          <w:sz w:val="22"/>
          <w:szCs w:val="22"/>
        </w:rPr>
        <w:t>Figure S3. Risk of bias and applicability concerns for weaning success per assessment method</w:t>
      </w:r>
      <w:r w:rsidR="0042678C" w:rsidRPr="00FB2FEF">
        <w:rPr>
          <w:rStyle w:val="Heading1Char"/>
          <w:i w:val="0"/>
          <w:iCs w:val="0"/>
          <w:color w:val="auto"/>
          <w:sz w:val="22"/>
          <w:szCs w:val="22"/>
        </w:rPr>
        <w:t>, part 2 of 3</w:t>
      </w:r>
      <w:bookmarkEnd w:id="8"/>
    </w:p>
    <w:p w14:paraId="5480E97F" w14:textId="0BC0C763" w:rsidR="0042678C" w:rsidRPr="00FB2FEF" w:rsidRDefault="0042678C" w:rsidP="00606CB0">
      <w:r w:rsidRPr="00FB2FEF">
        <w:rPr>
          <w:noProof/>
          <w:lang w:val="en-IN" w:eastAsia="en-IN"/>
        </w:rPr>
        <w:drawing>
          <wp:inline distT="0" distB="0" distL="0" distR="0" wp14:anchorId="0C89D9BE" wp14:editId="5885454F">
            <wp:extent cx="3413760" cy="7299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3760" cy="7299960"/>
                    </a:xfrm>
                    <a:prstGeom prst="rect">
                      <a:avLst/>
                    </a:prstGeom>
                    <a:noFill/>
                    <a:ln>
                      <a:noFill/>
                    </a:ln>
                  </pic:spPr>
                </pic:pic>
              </a:graphicData>
            </a:graphic>
          </wp:inline>
        </w:drawing>
      </w:r>
    </w:p>
    <w:p w14:paraId="36455D3F" w14:textId="402726B2" w:rsidR="005C5BE4" w:rsidRPr="00FB2FEF" w:rsidRDefault="00337937" w:rsidP="00783D98">
      <w:pPr>
        <w:pStyle w:val="Caption"/>
        <w:tabs>
          <w:tab w:val="left" w:pos="3402"/>
        </w:tabs>
        <w:ind w:right="5386"/>
        <w:jc w:val="both"/>
        <w:rPr>
          <w:i w:val="0"/>
          <w:iCs w:val="0"/>
          <w:color w:val="auto"/>
          <w:sz w:val="16"/>
          <w:szCs w:val="16"/>
        </w:rPr>
      </w:pPr>
      <w:r w:rsidRPr="00FB2FEF">
        <w:rPr>
          <w:i w:val="0"/>
          <w:iCs w:val="0"/>
          <w:color w:val="auto"/>
          <w:sz w:val="16"/>
          <w:szCs w:val="16"/>
        </w:rPr>
        <w:t>Risk of bias evaluated with the QUADAS 2 tool of all studies evaluating a respiratory muscle assessment method of interest for predicting weaning success. Figures show the identified risk of bias for each domain of risk of bias and of applicability concerns for each individual study</w:t>
      </w:r>
    </w:p>
    <w:p w14:paraId="3A899439" w14:textId="57271D08" w:rsidR="005C5BE4" w:rsidRPr="00FB2FEF" w:rsidRDefault="005C5BE4" w:rsidP="004634D8">
      <w:pPr>
        <w:tabs>
          <w:tab w:val="left" w:pos="3060"/>
        </w:tabs>
      </w:pPr>
    </w:p>
    <w:p w14:paraId="1291A4BC" w14:textId="640E08F5" w:rsidR="005C5BE4" w:rsidRPr="00FB2FEF" w:rsidRDefault="005C5BE4" w:rsidP="004634D8">
      <w:pPr>
        <w:tabs>
          <w:tab w:val="left" w:pos="3060"/>
        </w:tabs>
      </w:pPr>
    </w:p>
    <w:p w14:paraId="097A8A4E" w14:textId="78B5D1F1" w:rsidR="005C5BE4" w:rsidRPr="00FB2FEF" w:rsidRDefault="005C5BE4" w:rsidP="004634D8">
      <w:pPr>
        <w:tabs>
          <w:tab w:val="left" w:pos="3060"/>
        </w:tabs>
      </w:pPr>
    </w:p>
    <w:p w14:paraId="7243F2EC" w14:textId="33CB48FD" w:rsidR="00337937" w:rsidRPr="00FB2FEF" w:rsidRDefault="00337937" w:rsidP="004634D8">
      <w:pPr>
        <w:tabs>
          <w:tab w:val="left" w:pos="3060"/>
        </w:tabs>
      </w:pPr>
    </w:p>
    <w:p w14:paraId="18BBD220" w14:textId="7878E2A6" w:rsidR="00337937" w:rsidRPr="00FB2FEF" w:rsidRDefault="00337937" w:rsidP="004634D8">
      <w:pPr>
        <w:tabs>
          <w:tab w:val="left" w:pos="3060"/>
        </w:tabs>
      </w:pPr>
    </w:p>
    <w:p w14:paraId="509BF004" w14:textId="0953B115" w:rsidR="00337937" w:rsidRPr="00FB2FEF" w:rsidRDefault="00337937" w:rsidP="004634D8">
      <w:pPr>
        <w:tabs>
          <w:tab w:val="left" w:pos="3060"/>
        </w:tabs>
      </w:pPr>
    </w:p>
    <w:p w14:paraId="4DEC40A1" w14:textId="7B7840EB" w:rsidR="00337937" w:rsidRPr="00FB2FEF" w:rsidRDefault="00337937" w:rsidP="004634D8">
      <w:pPr>
        <w:tabs>
          <w:tab w:val="left" w:pos="3060"/>
        </w:tabs>
      </w:pPr>
    </w:p>
    <w:p w14:paraId="4F5F6ECE" w14:textId="1B2AC35C" w:rsidR="00337937" w:rsidRPr="00FB2FEF" w:rsidRDefault="00337937" w:rsidP="004634D8">
      <w:pPr>
        <w:tabs>
          <w:tab w:val="left" w:pos="3060"/>
        </w:tabs>
      </w:pPr>
    </w:p>
    <w:p w14:paraId="4098E84B" w14:textId="27D5864A" w:rsidR="008767F8" w:rsidRPr="00FB2FEF" w:rsidRDefault="008767F8" w:rsidP="00606CB0">
      <w:pPr>
        <w:pStyle w:val="Heading1"/>
        <w:ind w:right="3260"/>
        <w:jc w:val="both"/>
      </w:pPr>
      <w:bookmarkStart w:id="9" w:name="_Toc156835467"/>
      <w:r w:rsidRPr="00FB2FEF">
        <w:t>Figure S4. Risk of bias and applicability concerns for weaning success per assessment method</w:t>
      </w:r>
      <w:r w:rsidR="0042678C" w:rsidRPr="00FB2FEF">
        <w:t>, part 3 of 3</w:t>
      </w:r>
      <w:bookmarkEnd w:id="9"/>
    </w:p>
    <w:p w14:paraId="34D45FC6" w14:textId="31E98ACF" w:rsidR="008767F8" w:rsidRPr="00FB2FEF" w:rsidRDefault="0042678C" w:rsidP="008767F8">
      <w:pPr>
        <w:keepNext/>
        <w:tabs>
          <w:tab w:val="left" w:pos="3060"/>
        </w:tabs>
      </w:pPr>
      <w:r w:rsidRPr="00FB2FEF">
        <w:rPr>
          <w:noProof/>
          <w:lang w:val="en-IN" w:eastAsia="en-IN"/>
        </w:rPr>
        <w:drawing>
          <wp:inline distT="0" distB="0" distL="0" distR="0" wp14:anchorId="369F0E8B" wp14:editId="3B063A2F">
            <wp:extent cx="4680000" cy="4493628"/>
            <wp:effectExtent l="0" t="0" r="635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0000" cy="4493628"/>
                    </a:xfrm>
                    <a:prstGeom prst="rect">
                      <a:avLst/>
                    </a:prstGeom>
                    <a:noFill/>
                    <a:ln>
                      <a:noFill/>
                    </a:ln>
                  </pic:spPr>
                </pic:pic>
              </a:graphicData>
            </a:graphic>
          </wp:inline>
        </w:drawing>
      </w:r>
    </w:p>
    <w:p w14:paraId="529550D3" w14:textId="29FAA74F" w:rsidR="00337937" w:rsidRPr="00FB2FEF" w:rsidRDefault="008767F8" w:rsidP="00606CB0">
      <w:pPr>
        <w:pStyle w:val="Caption"/>
        <w:ind w:right="3118"/>
        <w:jc w:val="both"/>
        <w:rPr>
          <w:i w:val="0"/>
          <w:iCs w:val="0"/>
          <w:color w:val="auto"/>
          <w:sz w:val="16"/>
          <w:szCs w:val="16"/>
        </w:rPr>
      </w:pPr>
      <w:r w:rsidRPr="00FB2FEF">
        <w:rPr>
          <w:i w:val="0"/>
          <w:iCs w:val="0"/>
          <w:color w:val="auto"/>
          <w:sz w:val="16"/>
          <w:szCs w:val="16"/>
        </w:rPr>
        <w:t>Risk of bias evaluated with the QUADAS 2 tool of all studies evaluating a respiratory muscle assessment method of interest for predicting weaning success. Figures show the identified risk of bias for each domain of risk of bias and of applicability concerns for each individual study</w:t>
      </w:r>
    </w:p>
    <w:p w14:paraId="595744F1" w14:textId="03FCB6C8" w:rsidR="00337937" w:rsidRPr="00FB2FEF" w:rsidRDefault="00337937" w:rsidP="004634D8">
      <w:pPr>
        <w:tabs>
          <w:tab w:val="left" w:pos="3060"/>
        </w:tabs>
      </w:pPr>
    </w:p>
    <w:p w14:paraId="10FCD958" w14:textId="4F2AD1C5" w:rsidR="00337937" w:rsidRPr="00FB2FEF" w:rsidRDefault="00337937" w:rsidP="004634D8">
      <w:pPr>
        <w:tabs>
          <w:tab w:val="left" w:pos="3060"/>
        </w:tabs>
      </w:pPr>
    </w:p>
    <w:p w14:paraId="38BE5360" w14:textId="7891576C" w:rsidR="00337937" w:rsidRPr="00FB2FEF" w:rsidRDefault="00337937" w:rsidP="004634D8">
      <w:pPr>
        <w:tabs>
          <w:tab w:val="left" w:pos="3060"/>
        </w:tabs>
      </w:pPr>
    </w:p>
    <w:p w14:paraId="7AD3CA5C" w14:textId="2A071CA4" w:rsidR="00337937" w:rsidRPr="00FB2FEF" w:rsidRDefault="00337937" w:rsidP="004634D8">
      <w:pPr>
        <w:tabs>
          <w:tab w:val="left" w:pos="3060"/>
        </w:tabs>
      </w:pPr>
    </w:p>
    <w:p w14:paraId="6DE284BC" w14:textId="260B133D" w:rsidR="00337937" w:rsidRPr="00FB2FEF" w:rsidRDefault="00337937" w:rsidP="004634D8">
      <w:pPr>
        <w:tabs>
          <w:tab w:val="left" w:pos="3060"/>
        </w:tabs>
      </w:pPr>
    </w:p>
    <w:p w14:paraId="11EDD737" w14:textId="6C661A77" w:rsidR="00337937" w:rsidRPr="00FB2FEF" w:rsidRDefault="00337937" w:rsidP="004634D8">
      <w:pPr>
        <w:tabs>
          <w:tab w:val="left" w:pos="3060"/>
        </w:tabs>
      </w:pPr>
    </w:p>
    <w:p w14:paraId="24123DFE" w14:textId="6AE10F5D" w:rsidR="00337937" w:rsidRPr="00FB2FEF" w:rsidRDefault="00337937" w:rsidP="004634D8">
      <w:pPr>
        <w:tabs>
          <w:tab w:val="left" w:pos="3060"/>
        </w:tabs>
      </w:pPr>
    </w:p>
    <w:p w14:paraId="571757AC" w14:textId="358B491C" w:rsidR="00337937" w:rsidRPr="00FB2FEF" w:rsidRDefault="00337937" w:rsidP="004634D8">
      <w:pPr>
        <w:tabs>
          <w:tab w:val="left" w:pos="3060"/>
        </w:tabs>
      </w:pPr>
    </w:p>
    <w:p w14:paraId="3B809907" w14:textId="4F7B83EC" w:rsidR="00337937" w:rsidRPr="00FB2FEF" w:rsidRDefault="00337937" w:rsidP="004634D8">
      <w:pPr>
        <w:tabs>
          <w:tab w:val="left" w:pos="3060"/>
        </w:tabs>
      </w:pPr>
    </w:p>
    <w:p w14:paraId="5080E188" w14:textId="7B58EE5A" w:rsidR="00337937" w:rsidRPr="00FB2FEF" w:rsidRDefault="00337937" w:rsidP="004634D8">
      <w:pPr>
        <w:tabs>
          <w:tab w:val="left" w:pos="3060"/>
        </w:tabs>
      </w:pPr>
    </w:p>
    <w:p w14:paraId="1DBCEBA2" w14:textId="73A85FEB" w:rsidR="00337937" w:rsidRPr="00FB2FEF" w:rsidRDefault="00337937" w:rsidP="004634D8">
      <w:pPr>
        <w:tabs>
          <w:tab w:val="left" w:pos="3060"/>
        </w:tabs>
      </w:pPr>
    </w:p>
    <w:p w14:paraId="1D74B1CF" w14:textId="20D61A5B" w:rsidR="00337937" w:rsidRPr="00FB2FEF" w:rsidRDefault="00337937" w:rsidP="004634D8">
      <w:pPr>
        <w:tabs>
          <w:tab w:val="left" w:pos="3060"/>
        </w:tabs>
      </w:pPr>
    </w:p>
    <w:p w14:paraId="50BDEBD3" w14:textId="210CE488" w:rsidR="00337937" w:rsidRPr="00FB2FEF" w:rsidRDefault="00337937" w:rsidP="004634D8">
      <w:pPr>
        <w:tabs>
          <w:tab w:val="left" w:pos="3060"/>
        </w:tabs>
      </w:pPr>
    </w:p>
    <w:p w14:paraId="06A7F7F2" w14:textId="77777777" w:rsidR="00337937" w:rsidRPr="00FB2FEF" w:rsidRDefault="00337937" w:rsidP="004634D8">
      <w:pPr>
        <w:tabs>
          <w:tab w:val="left" w:pos="3060"/>
        </w:tabs>
      </w:pPr>
    </w:p>
    <w:p w14:paraId="6BEFD330" w14:textId="579059FC" w:rsidR="005C5BE4" w:rsidRPr="00FB2FEF" w:rsidRDefault="005C5BE4" w:rsidP="004634D8">
      <w:pPr>
        <w:tabs>
          <w:tab w:val="left" w:pos="3060"/>
        </w:tabs>
      </w:pPr>
    </w:p>
    <w:p w14:paraId="57D906EA" w14:textId="7E0E2717" w:rsidR="005C5BE4" w:rsidRPr="00FB2FEF" w:rsidRDefault="005C5BE4" w:rsidP="004634D8">
      <w:pPr>
        <w:tabs>
          <w:tab w:val="left" w:pos="3060"/>
        </w:tabs>
      </w:pPr>
    </w:p>
    <w:p w14:paraId="7FFE89A0" w14:textId="5318FB38" w:rsidR="005C5BE4" w:rsidRPr="00FB2FEF" w:rsidRDefault="005C5BE4" w:rsidP="004634D8">
      <w:pPr>
        <w:tabs>
          <w:tab w:val="left" w:pos="3060"/>
        </w:tabs>
      </w:pPr>
    </w:p>
    <w:p w14:paraId="006A6B64" w14:textId="60239C27" w:rsidR="005C5BE4" w:rsidRPr="00FB2FEF" w:rsidRDefault="005C5BE4" w:rsidP="004634D8">
      <w:pPr>
        <w:tabs>
          <w:tab w:val="left" w:pos="3060"/>
        </w:tabs>
      </w:pPr>
    </w:p>
    <w:p w14:paraId="40BB3E4A" w14:textId="786405DE" w:rsidR="005C5BE4" w:rsidRPr="00FB2FEF" w:rsidRDefault="005C5BE4" w:rsidP="004634D8">
      <w:pPr>
        <w:tabs>
          <w:tab w:val="left" w:pos="3060"/>
        </w:tabs>
      </w:pPr>
    </w:p>
    <w:p w14:paraId="1F4241F6" w14:textId="7E5E91C9" w:rsidR="00A308A0" w:rsidRPr="00FB2FEF" w:rsidRDefault="00A308A0" w:rsidP="00855A78">
      <w:pPr>
        <w:pStyle w:val="Heading1"/>
        <w:ind w:right="5103"/>
        <w:rPr>
          <w:i/>
          <w:iCs/>
        </w:rPr>
      </w:pPr>
      <w:bookmarkStart w:id="10" w:name="_Toc156835468"/>
      <w:r w:rsidRPr="00FB2FEF">
        <w:t>Figure S5. Estimated summary receiver operating characteristic (SROC) curves to predict WS</w:t>
      </w:r>
      <w:bookmarkEnd w:id="10"/>
    </w:p>
    <w:p w14:paraId="4BE94538" w14:textId="77777777" w:rsidR="00A308A0" w:rsidRPr="00FB2FEF" w:rsidRDefault="00A308A0" w:rsidP="00A308A0">
      <w:pPr>
        <w:keepNext/>
        <w:suppressLineNumbers/>
        <w:ind w:right="990"/>
      </w:pPr>
      <w:r w:rsidRPr="00FB2FEF">
        <w:rPr>
          <w:noProof/>
          <w:lang w:val="en-IN" w:eastAsia="en-IN"/>
        </w:rPr>
        <w:drawing>
          <wp:inline distT="0" distB="0" distL="0" distR="0" wp14:anchorId="68BB115A" wp14:editId="6B95A014">
            <wp:extent cx="3059430" cy="31476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9430" cy="3147695"/>
                    </a:xfrm>
                    <a:prstGeom prst="rect">
                      <a:avLst/>
                    </a:prstGeom>
                    <a:noFill/>
                    <a:ln>
                      <a:noFill/>
                    </a:ln>
                  </pic:spPr>
                </pic:pic>
              </a:graphicData>
            </a:graphic>
          </wp:inline>
        </w:drawing>
      </w:r>
    </w:p>
    <w:p w14:paraId="4F1160CA" w14:textId="485107B6" w:rsidR="00A308A0" w:rsidRPr="00FB2FEF" w:rsidRDefault="00A308A0" w:rsidP="00F45357">
      <w:pPr>
        <w:pStyle w:val="Caption"/>
        <w:suppressLineNumbers/>
        <w:ind w:left="426" w:right="5670"/>
        <w:jc w:val="both"/>
        <w:rPr>
          <w:i w:val="0"/>
          <w:iCs w:val="0"/>
          <w:color w:val="auto"/>
          <w:sz w:val="16"/>
          <w:szCs w:val="16"/>
          <w:shd w:val="clear" w:color="auto" w:fill="FFFFFF"/>
        </w:rPr>
      </w:pPr>
      <w:r w:rsidRPr="00FB2FEF">
        <w:rPr>
          <w:i w:val="0"/>
          <w:iCs w:val="0"/>
          <w:color w:val="auto"/>
          <w:sz w:val="16"/>
          <w:szCs w:val="16"/>
        </w:rPr>
        <w:t xml:space="preserve">Figure depicts the summary receiver operating characteristic curves estimated with HSROC model for each respiratory muscle assessment method for which at least 4 studies reporting on test accuracy to predict weaning success was found. Single </w:t>
      </w:r>
      <w:r w:rsidRPr="00FB2FEF">
        <w:rPr>
          <w:i w:val="0"/>
          <w:iCs w:val="0"/>
          <w:color w:val="auto"/>
          <w:sz w:val="16"/>
          <w:szCs w:val="16"/>
          <w:shd w:val="clear" w:color="auto" w:fill="FFFFFF"/>
        </w:rPr>
        <w:t>study points were not plotted for clarity of the image.</w:t>
      </w:r>
    </w:p>
    <w:p w14:paraId="0441C5F0" w14:textId="6A5342A1" w:rsidR="00D9762A" w:rsidRPr="00FB2FEF" w:rsidRDefault="00D9762A" w:rsidP="0052125D"/>
    <w:p w14:paraId="6954863A" w14:textId="48316B05" w:rsidR="00D9762A" w:rsidRPr="00FB2FEF" w:rsidRDefault="00D9762A" w:rsidP="00F45357">
      <w:pPr>
        <w:pStyle w:val="Heading1"/>
        <w:ind w:right="5670"/>
        <w:jc w:val="both"/>
      </w:pPr>
      <w:bookmarkStart w:id="11" w:name="_Toc156835469"/>
      <w:r w:rsidRPr="00FB2FEF">
        <w:t>Figure S</w:t>
      </w:r>
      <w:r w:rsidR="00A308A0" w:rsidRPr="00FB2FEF">
        <w:t>6</w:t>
      </w:r>
      <w:r w:rsidRPr="00FB2FEF">
        <w:t>. Estimated SROC curves to predict WS after exclusion of studies with high risk of bias</w:t>
      </w:r>
      <w:bookmarkEnd w:id="11"/>
    </w:p>
    <w:p w14:paraId="49AD21DA" w14:textId="77777777" w:rsidR="00D9762A" w:rsidRPr="00FB2FEF" w:rsidRDefault="00D9762A" w:rsidP="00D9762A">
      <w:pPr>
        <w:keepNext/>
      </w:pPr>
      <w:r w:rsidRPr="00FB2FEF">
        <w:rPr>
          <w:noProof/>
          <w:lang w:val="en-IN" w:eastAsia="en-IN"/>
        </w:rPr>
        <w:drawing>
          <wp:inline distT="0" distB="0" distL="0" distR="0" wp14:anchorId="1D3E2731" wp14:editId="6BF63B77">
            <wp:extent cx="3042285" cy="3237230"/>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2285" cy="3237230"/>
                    </a:xfrm>
                    <a:prstGeom prst="rect">
                      <a:avLst/>
                    </a:prstGeom>
                    <a:noFill/>
                  </pic:spPr>
                </pic:pic>
              </a:graphicData>
            </a:graphic>
          </wp:inline>
        </w:drawing>
      </w:r>
    </w:p>
    <w:p w14:paraId="116382AE" w14:textId="1C13DDE9" w:rsidR="00D9762A" w:rsidRPr="00FB2FEF" w:rsidRDefault="00D9762A" w:rsidP="00F45357">
      <w:pPr>
        <w:pStyle w:val="Caption"/>
        <w:ind w:left="284" w:right="5670"/>
        <w:jc w:val="both"/>
        <w:rPr>
          <w:i w:val="0"/>
          <w:iCs w:val="0"/>
          <w:color w:val="auto"/>
          <w:sz w:val="16"/>
          <w:szCs w:val="16"/>
        </w:rPr>
      </w:pPr>
      <w:r w:rsidRPr="00FB2FEF">
        <w:rPr>
          <w:i w:val="0"/>
          <w:iCs w:val="0"/>
          <w:color w:val="auto"/>
          <w:sz w:val="16"/>
          <w:szCs w:val="16"/>
        </w:rPr>
        <w:t xml:space="preserve">Figure depicts the summary receiver operating characteristic curves estimated with HSROC model for </w:t>
      </w:r>
      <w:proofErr w:type="spellStart"/>
      <w:r w:rsidRPr="00FB2FEF">
        <w:rPr>
          <w:i w:val="0"/>
          <w:iCs w:val="0"/>
          <w:color w:val="auto"/>
          <w:sz w:val="16"/>
          <w:szCs w:val="16"/>
        </w:rPr>
        <w:t>PImax</w:t>
      </w:r>
      <w:proofErr w:type="spellEnd"/>
      <w:r w:rsidRPr="00FB2FEF">
        <w:rPr>
          <w:i w:val="0"/>
          <w:iCs w:val="0"/>
          <w:color w:val="auto"/>
          <w:sz w:val="16"/>
          <w:szCs w:val="16"/>
        </w:rPr>
        <w:t xml:space="preserve">, DTF to predict weaning success after exclusion of studies with high </w:t>
      </w:r>
      <w:proofErr w:type="spellStart"/>
      <w:r w:rsidRPr="00FB2FEF">
        <w:rPr>
          <w:i w:val="0"/>
          <w:iCs w:val="0"/>
          <w:color w:val="auto"/>
          <w:sz w:val="16"/>
          <w:szCs w:val="16"/>
        </w:rPr>
        <w:t>RoB</w:t>
      </w:r>
      <w:proofErr w:type="spellEnd"/>
      <w:r w:rsidRPr="00FB2FEF">
        <w:rPr>
          <w:i w:val="0"/>
          <w:iCs w:val="0"/>
          <w:color w:val="auto"/>
          <w:sz w:val="16"/>
          <w:szCs w:val="16"/>
        </w:rPr>
        <w:t xml:space="preserve">. Different plotting symbols and colors represent the results extracted from </w:t>
      </w:r>
      <w:r w:rsidRPr="00FB2FEF">
        <w:rPr>
          <w:i w:val="0"/>
          <w:iCs w:val="0"/>
          <w:color w:val="auto"/>
          <w:sz w:val="16"/>
          <w:szCs w:val="16"/>
          <w:shd w:val="clear" w:color="auto" w:fill="FFFFFF"/>
        </w:rPr>
        <w:t xml:space="preserve">individual studies for </w:t>
      </w:r>
      <w:proofErr w:type="spellStart"/>
      <w:r w:rsidRPr="00FB2FEF">
        <w:rPr>
          <w:i w:val="0"/>
          <w:iCs w:val="0"/>
          <w:color w:val="auto"/>
          <w:sz w:val="16"/>
          <w:szCs w:val="16"/>
          <w:shd w:val="clear" w:color="auto" w:fill="FFFFFF"/>
        </w:rPr>
        <w:t>PImax</w:t>
      </w:r>
      <w:proofErr w:type="spellEnd"/>
      <w:r w:rsidRPr="00FB2FEF">
        <w:rPr>
          <w:i w:val="0"/>
          <w:iCs w:val="0"/>
          <w:color w:val="auto"/>
          <w:sz w:val="16"/>
          <w:szCs w:val="16"/>
          <w:shd w:val="clear" w:color="auto" w:fill="FFFFFF"/>
        </w:rPr>
        <w:t>, DE and DTF. Single study points are scaled according to inverse standard error.</w:t>
      </w:r>
      <w:r w:rsidRPr="00FB2FEF">
        <w:rPr>
          <w:i w:val="0"/>
          <w:iCs w:val="0"/>
          <w:color w:val="auto"/>
          <w:sz w:val="16"/>
          <w:szCs w:val="16"/>
        </w:rPr>
        <w:t xml:space="preserve"> Abbreviations: WS: weaning success, </w:t>
      </w:r>
      <w:proofErr w:type="spellStart"/>
      <w:r w:rsidRPr="00FB2FEF">
        <w:rPr>
          <w:i w:val="0"/>
          <w:iCs w:val="0"/>
          <w:color w:val="auto"/>
          <w:sz w:val="16"/>
          <w:szCs w:val="16"/>
        </w:rPr>
        <w:t>RoB</w:t>
      </w:r>
      <w:proofErr w:type="spellEnd"/>
      <w:r w:rsidRPr="00FB2FEF">
        <w:rPr>
          <w:i w:val="0"/>
          <w:iCs w:val="0"/>
          <w:color w:val="auto"/>
          <w:sz w:val="16"/>
          <w:szCs w:val="16"/>
        </w:rPr>
        <w:t>: risk of bias.</w:t>
      </w:r>
    </w:p>
    <w:p w14:paraId="4A7479E7" w14:textId="0D304401" w:rsidR="00A308A0" w:rsidRPr="00FB2FEF" w:rsidRDefault="00A308A0" w:rsidP="00855A78">
      <w:pPr>
        <w:pStyle w:val="Heading1"/>
        <w:tabs>
          <w:tab w:val="left" w:pos="10206"/>
        </w:tabs>
        <w:ind w:right="4961"/>
        <w:rPr>
          <w:i/>
          <w:iCs/>
        </w:rPr>
      </w:pPr>
      <w:bookmarkStart w:id="12" w:name="_Toc156835470"/>
      <w:r w:rsidRPr="00FB2FEF">
        <w:lastRenderedPageBreak/>
        <w:t>Figure S7. Estimated SROC curves to predict WS considering direct comparative studies</w:t>
      </w:r>
      <w:bookmarkEnd w:id="12"/>
    </w:p>
    <w:p w14:paraId="71757D77" w14:textId="77777777" w:rsidR="00A308A0" w:rsidRPr="00FB2FEF" w:rsidRDefault="00A308A0" w:rsidP="00A308A0">
      <w:pPr>
        <w:keepNext/>
        <w:suppressLineNumbers/>
      </w:pPr>
      <w:r w:rsidRPr="00FB2FEF">
        <w:rPr>
          <w:noProof/>
          <w:lang w:val="en-IN" w:eastAsia="en-IN"/>
        </w:rPr>
        <w:drawing>
          <wp:inline distT="0" distB="0" distL="0" distR="0" wp14:anchorId="1A6668E4" wp14:editId="65D2A87A">
            <wp:extent cx="3059430" cy="32708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9430" cy="3270885"/>
                    </a:xfrm>
                    <a:prstGeom prst="rect">
                      <a:avLst/>
                    </a:prstGeom>
                    <a:noFill/>
                    <a:ln>
                      <a:noFill/>
                    </a:ln>
                  </pic:spPr>
                </pic:pic>
              </a:graphicData>
            </a:graphic>
          </wp:inline>
        </w:drawing>
      </w:r>
    </w:p>
    <w:p w14:paraId="435B234F" w14:textId="77777777" w:rsidR="00A308A0" w:rsidRPr="00FB2FEF" w:rsidRDefault="00A308A0" w:rsidP="00F45357">
      <w:pPr>
        <w:pStyle w:val="Caption"/>
        <w:suppressLineNumbers/>
        <w:ind w:left="284" w:right="5670"/>
        <w:jc w:val="both"/>
        <w:rPr>
          <w:i w:val="0"/>
          <w:iCs w:val="0"/>
          <w:color w:val="auto"/>
          <w:sz w:val="16"/>
          <w:szCs w:val="16"/>
        </w:rPr>
      </w:pPr>
      <w:r w:rsidRPr="00FB2FEF">
        <w:rPr>
          <w:i w:val="0"/>
          <w:iCs w:val="0"/>
          <w:color w:val="auto"/>
          <w:sz w:val="16"/>
          <w:szCs w:val="16"/>
        </w:rPr>
        <w:t xml:space="preserve">Figure shows the estimated SROC curves for the pair of assessment methods DE and DTF based on direct comparative studies. Different plotting symbols and colors represent the results extracted from individual studies for DE and DTF. Single study points are </w:t>
      </w:r>
      <w:r w:rsidRPr="00FB2FEF">
        <w:rPr>
          <w:i w:val="0"/>
          <w:iCs w:val="0"/>
          <w:color w:val="auto"/>
          <w:sz w:val="16"/>
          <w:szCs w:val="16"/>
          <w:shd w:val="clear" w:color="auto" w:fill="FFFFFF"/>
        </w:rPr>
        <w:t xml:space="preserve">scaled according to inverse standard error. </w:t>
      </w:r>
      <w:r w:rsidRPr="00FB2FEF">
        <w:rPr>
          <w:i w:val="0"/>
          <w:iCs w:val="0"/>
          <w:color w:val="auto"/>
          <w:sz w:val="16"/>
          <w:szCs w:val="16"/>
        </w:rPr>
        <w:t>Abbreviations: WS: weaning success.</w:t>
      </w:r>
    </w:p>
    <w:p w14:paraId="58292810" w14:textId="39D81989" w:rsidR="00D9762A" w:rsidRPr="00FB2FEF" w:rsidRDefault="00D9762A" w:rsidP="005C2F5D">
      <w:pPr>
        <w:pStyle w:val="Heading1"/>
        <w:ind w:right="281"/>
      </w:pPr>
      <w:bookmarkStart w:id="13" w:name="_Toc156835471"/>
      <w:r w:rsidRPr="00FB2FEF">
        <w:t>Figure S</w:t>
      </w:r>
      <w:r w:rsidR="00A308A0" w:rsidRPr="00FB2FEF">
        <w:t>8</w:t>
      </w:r>
      <w:r w:rsidRPr="00FB2FEF">
        <w:t>. Estimated SROC curves to predict weaning success based on direct comparative studies</w:t>
      </w:r>
      <w:bookmarkEnd w:id="13"/>
    </w:p>
    <w:p w14:paraId="14A960DA" w14:textId="77777777" w:rsidR="00D9762A" w:rsidRPr="00FB2FEF" w:rsidRDefault="00D9762A" w:rsidP="00D9762A">
      <w:pPr>
        <w:keepNext/>
      </w:pPr>
      <w:r w:rsidRPr="00FB2FEF">
        <w:rPr>
          <w:noProof/>
          <w:lang w:val="en-IN" w:eastAsia="en-IN"/>
        </w:rPr>
        <w:drawing>
          <wp:inline distT="0" distB="0" distL="0" distR="0" wp14:anchorId="1EB38EB6" wp14:editId="11A7CEC3">
            <wp:extent cx="5759450" cy="3475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475270"/>
                    </a:xfrm>
                    <a:prstGeom prst="rect">
                      <a:avLst/>
                    </a:prstGeom>
                    <a:noFill/>
                    <a:ln>
                      <a:noFill/>
                    </a:ln>
                  </pic:spPr>
                </pic:pic>
              </a:graphicData>
            </a:graphic>
          </wp:inline>
        </w:drawing>
      </w:r>
    </w:p>
    <w:p w14:paraId="4C096AB7" w14:textId="649AC4ED" w:rsidR="00D9762A" w:rsidRPr="00FB2FEF" w:rsidRDefault="00D9762A" w:rsidP="00783D98">
      <w:pPr>
        <w:pStyle w:val="Caption"/>
        <w:ind w:left="284" w:right="1559"/>
        <w:jc w:val="both"/>
        <w:rPr>
          <w:i w:val="0"/>
          <w:iCs w:val="0"/>
          <w:color w:val="auto"/>
          <w:sz w:val="16"/>
          <w:szCs w:val="16"/>
        </w:rPr>
        <w:sectPr w:rsidR="00D9762A" w:rsidRPr="00FB2FEF" w:rsidSect="00FA6252">
          <w:type w:val="nextColumn"/>
          <w:pgSz w:w="11906" w:h="16838" w:code="9"/>
          <w:pgMar w:top="709" w:right="849" w:bottom="568" w:left="709" w:header="709" w:footer="709" w:gutter="0"/>
          <w:cols w:space="708"/>
          <w:docGrid w:linePitch="360"/>
        </w:sectPr>
      </w:pPr>
      <w:r w:rsidRPr="00FB2FEF">
        <w:rPr>
          <w:i w:val="0"/>
          <w:iCs w:val="0"/>
          <w:color w:val="auto"/>
          <w:sz w:val="16"/>
          <w:szCs w:val="16"/>
        </w:rPr>
        <w:t xml:space="preserve">Figure depicts the summary receiver operating characteristic curves estimated with HSROC model based on direct comparative studies for the following pairs of assessment methods: </w:t>
      </w:r>
      <w:r w:rsidRPr="00FB2FEF">
        <w:rPr>
          <w:b/>
          <w:bCs/>
          <w:i w:val="0"/>
          <w:iCs w:val="0"/>
          <w:color w:val="auto"/>
          <w:sz w:val="16"/>
          <w:szCs w:val="16"/>
        </w:rPr>
        <w:t>A)</w:t>
      </w:r>
      <w:r w:rsidRPr="00FB2FEF">
        <w:rPr>
          <w:i w:val="0"/>
          <w:iCs w:val="0"/>
          <w:color w:val="auto"/>
          <w:sz w:val="16"/>
          <w:szCs w:val="16"/>
        </w:rPr>
        <w:t xml:space="preserve"> DE and </w:t>
      </w:r>
      <w:proofErr w:type="spellStart"/>
      <w:r w:rsidRPr="00FB2FEF">
        <w:rPr>
          <w:i w:val="0"/>
          <w:iCs w:val="0"/>
          <w:color w:val="auto"/>
          <w:sz w:val="16"/>
          <w:szCs w:val="16"/>
        </w:rPr>
        <w:t>PImax</w:t>
      </w:r>
      <w:proofErr w:type="spellEnd"/>
      <w:r w:rsidRPr="00FB2FEF">
        <w:rPr>
          <w:i w:val="0"/>
          <w:iCs w:val="0"/>
          <w:color w:val="auto"/>
          <w:sz w:val="16"/>
          <w:szCs w:val="16"/>
        </w:rPr>
        <w:t xml:space="preserve">, </w:t>
      </w:r>
      <w:r w:rsidRPr="00FB2FEF">
        <w:rPr>
          <w:b/>
          <w:bCs/>
          <w:i w:val="0"/>
          <w:iCs w:val="0"/>
          <w:color w:val="auto"/>
          <w:sz w:val="16"/>
          <w:szCs w:val="16"/>
        </w:rPr>
        <w:t>B)</w:t>
      </w:r>
      <w:r w:rsidRPr="00FB2FEF">
        <w:rPr>
          <w:i w:val="0"/>
          <w:iCs w:val="0"/>
          <w:color w:val="auto"/>
          <w:sz w:val="16"/>
          <w:szCs w:val="16"/>
        </w:rPr>
        <w:t xml:space="preserve"> DE and </w:t>
      </w:r>
      <w:proofErr w:type="spellStart"/>
      <w:r w:rsidRPr="00FB2FEF">
        <w:rPr>
          <w:i w:val="0"/>
          <w:iCs w:val="0"/>
          <w:color w:val="auto"/>
          <w:sz w:val="16"/>
          <w:szCs w:val="16"/>
        </w:rPr>
        <w:t>Tdiee</w:t>
      </w:r>
      <w:proofErr w:type="spellEnd"/>
      <w:r w:rsidRPr="00FB2FEF">
        <w:rPr>
          <w:i w:val="0"/>
          <w:iCs w:val="0"/>
          <w:color w:val="auto"/>
          <w:sz w:val="16"/>
          <w:szCs w:val="16"/>
        </w:rPr>
        <w:t xml:space="preserve">, </w:t>
      </w:r>
      <w:r w:rsidRPr="00FB2FEF">
        <w:rPr>
          <w:b/>
          <w:bCs/>
          <w:i w:val="0"/>
          <w:iCs w:val="0"/>
          <w:color w:val="auto"/>
          <w:sz w:val="16"/>
          <w:szCs w:val="16"/>
        </w:rPr>
        <w:t>C)</w:t>
      </w:r>
      <w:r w:rsidRPr="00FB2FEF">
        <w:rPr>
          <w:i w:val="0"/>
          <w:iCs w:val="0"/>
          <w:color w:val="auto"/>
          <w:sz w:val="16"/>
          <w:szCs w:val="16"/>
        </w:rPr>
        <w:t xml:space="preserve"> DE and </w:t>
      </w:r>
      <w:proofErr w:type="spellStart"/>
      <w:r w:rsidRPr="00FB2FEF">
        <w:rPr>
          <w:i w:val="0"/>
          <w:iCs w:val="0"/>
          <w:color w:val="auto"/>
          <w:sz w:val="16"/>
          <w:szCs w:val="16"/>
        </w:rPr>
        <w:t>Tdiei</w:t>
      </w:r>
      <w:proofErr w:type="spellEnd"/>
      <w:r w:rsidRPr="00FB2FEF">
        <w:rPr>
          <w:i w:val="0"/>
          <w:iCs w:val="0"/>
          <w:color w:val="auto"/>
          <w:sz w:val="16"/>
          <w:szCs w:val="16"/>
        </w:rPr>
        <w:t xml:space="preserve">, </w:t>
      </w:r>
      <w:r w:rsidRPr="00FB2FEF">
        <w:rPr>
          <w:b/>
          <w:bCs/>
          <w:i w:val="0"/>
          <w:iCs w:val="0"/>
          <w:color w:val="auto"/>
          <w:sz w:val="16"/>
          <w:szCs w:val="16"/>
        </w:rPr>
        <w:t>D)</w:t>
      </w:r>
      <w:r w:rsidRPr="00FB2FEF">
        <w:rPr>
          <w:i w:val="0"/>
          <w:iCs w:val="0"/>
          <w:color w:val="auto"/>
          <w:sz w:val="16"/>
          <w:szCs w:val="16"/>
        </w:rPr>
        <w:t xml:space="preserve"> </w:t>
      </w:r>
      <w:proofErr w:type="spellStart"/>
      <w:r w:rsidRPr="00FB2FEF">
        <w:rPr>
          <w:i w:val="0"/>
          <w:iCs w:val="0"/>
          <w:color w:val="auto"/>
          <w:sz w:val="16"/>
          <w:szCs w:val="16"/>
        </w:rPr>
        <w:t>Tdiee</w:t>
      </w:r>
      <w:proofErr w:type="spellEnd"/>
      <w:r w:rsidRPr="00FB2FEF">
        <w:rPr>
          <w:i w:val="0"/>
          <w:iCs w:val="0"/>
          <w:color w:val="auto"/>
          <w:sz w:val="16"/>
          <w:szCs w:val="16"/>
        </w:rPr>
        <w:t xml:space="preserve"> and DTF, </w:t>
      </w:r>
      <w:r w:rsidRPr="00FB2FEF">
        <w:rPr>
          <w:b/>
          <w:bCs/>
          <w:i w:val="0"/>
          <w:iCs w:val="0"/>
          <w:color w:val="auto"/>
          <w:sz w:val="16"/>
          <w:szCs w:val="16"/>
          <w:shd w:val="clear" w:color="auto" w:fill="FFFFFF"/>
        </w:rPr>
        <w:t>E)</w:t>
      </w:r>
      <w:r w:rsidRPr="00FB2FEF">
        <w:rPr>
          <w:i w:val="0"/>
          <w:iCs w:val="0"/>
          <w:color w:val="auto"/>
          <w:sz w:val="16"/>
          <w:szCs w:val="16"/>
          <w:shd w:val="clear" w:color="auto" w:fill="FFFFFF"/>
        </w:rPr>
        <w:t xml:space="preserve"> </w:t>
      </w:r>
      <w:proofErr w:type="spellStart"/>
      <w:r w:rsidRPr="00FB2FEF">
        <w:rPr>
          <w:i w:val="0"/>
          <w:iCs w:val="0"/>
          <w:color w:val="auto"/>
          <w:sz w:val="16"/>
          <w:szCs w:val="16"/>
          <w:shd w:val="clear" w:color="auto" w:fill="FFFFFF"/>
        </w:rPr>
        <w:t>Tdi</w:t>
      </w:r>
      <w:r w:rsidRPr="00FB2FEF">
        <w:rPr>
          <w:i w:val="0"/>
          <w:iCs w:val="0"/>
          <w:color w:val="auto"/>
          <w:sz w:val="16"/>
          <w:szCs w:val="16"/>
          <w:shd w:val="clear" w:color="auto" w:fill="FFFFFF"/>
          <w:vertAlign w:val="subscript"/>
        </w:rPr>
        <w:t>ei</w:t>
      </w:r>
      <w:proofErr w:type="spellEnd"/>
      <w:r w:rsidRPr="00FB2FEF">
        <w:rPr>
          <w:i w:val="0"/>
          <w:iCs w:val="0"/>
          <w:color w:val="auto"/>
          <w:sz w:val="16"/>
          <w:szCs w:val="16"/>
          <w:shd w:val="clear" w:color="auto" w:fill="FFFFFF"/>
        </w:rPr>
        <w:t xml:space="preserve"> and DTF, </w:t>
      </w:r>
      <w:r w:rsidRPr="00FB2FEF">
        <w:rPr>
          <w:b/>
          <w:bCs/>
          <w:i w:val="0"/>
          <w:iCs w:val="0"/>
          <w:color w:val="auto"/>
          <w:sz w:val="16"/>
          <w:szCs w:val="16"/>
          <w:shd w:val="clear" w:color="auto" w:fill="FFFFFF"/>
        </w:rPr>
        <w:t>F)</w:t>
      </w:r>
      <w:r w:rsidRPr="00FB2FEF">
        <w:rPr>
          <w:i w:val="0"/>
          <w:iCs w:val="0"/>
          <w:color w:val="auto"/>
          <w:sz w:val="16"/>
          <w:szCs w:val="16"/>
          <w:shd w:val="clear" w:color="auto" w:fill="FFFFFF"/>
        </w:rPr>
        <w:t xml:space="preserve"> P0.1 and </w:t>
      </w:r>
      <w:proofErr w:type="spellStart"/>
      <w:r w:rsidRPr="00FB2FEF">
        <w:rPr>
          <w:i w:val="0"/>
          <w:iCs w:val="0"/>
          <w:color w:val="auto"/>
          <w:sz w:val="16"/>
          <w:szCs w:val="16"/>
          <w:shd w:val="clear" w:color="auto" w:fill="FFFFFF"/>
        </w:rPr>
        <w:t>PImax</w:t>
      </w:r>
      <w:proofErr w:type="spellEnd"/>
      <w:r w:rsidRPr="00FB2FEF">
        <w:rPr>
          <w:i w:val="0"/>
          <w:iCs w:val="0"/>
          <w:color w:val="auto"/>
          <w:sz w:val="16"/>
          <w:szCs w:val="16"/>
          <w:shd w:val="clear" w:color="auto" w:fill="FFFFFF"/>
        </w:rPr>
        <w:t xml:space="preserve">. Direct comparative studies are </w:t>
      </w:r>
      <w:r w:rsidRPr="00FB2FEF">
        <w:rPr>
          <w:i w:val="0"/>
          <w:iCs w:val="0"/>
          <w:color w:val="auto"/>
          <w:sz w:val="16"/>
          <w:szCs w:val="16"/>
          <w:lang w:val="en-GB"/>
        </w:rPr>
        <w:t xml:space="preserve">studies which compared each pair of assessments on the same patients. </w:t>
      </w:r>
      <w:r w:rsidRPr="00FB2FEF">
        <w:rPr>
          <w:i w:val="0"/>
          <w:iCs w:val="0"/>
          <w:color w:val="auto"/>
          <w:sz w:val="16"/>
          <w:szCs w:val="16"/>
          <w:shd w:val="clear" w:color="auto" w:fill="FFFFFF"/>
        </w:rPr>
        <w:t xml:space="preserve">Different plotting symbols and </w:t>
      </w:r>
      <w:proofErr w:type="spellStart"/>
      <w:r w:rsidRPr="00FB2FEF">
        <w:rPr>
          <w:i w:val="0"/>
          <w:iCs w:val="0"/>
          <w:color w:val="auto"/>
          <w:sz w:val="16"/>
          <w:szCs w:val="16"/>
          <w:shd w:val="clear" w:color="auto" w:fill="FFFFFF"/>
        </w:rPr>
        <w:t>colours</w:t>
      </w:r>
      <w:proofErr w:type="spellEnd"/>
      <w:r w:rsidRPr="00FB2FEF">
        <w:rPr>
          <w:i w:val="0"/>
          <w:iCs w:val="0"/>
          <w:color w:val="auto"/>
          <w:sz w:val="16"/>
          <w:szCs w:val="16"/>
          <w:shd w:val="clear" w:color="auto" w:fill="FFFFFF"/>
        </w:rPr>
        <w:t xml:space="preserve"> represent the results extracted from individual studies for the different respiratory muscle assessments. Single study points are scaled according to inverse standard error.</w:t>
      </w:r>
    </w:p>
    <w:p w14:paraId="77B2A346" w14:textId="77777777" w:rsidR="0052125D" w:rsidRPr="00FB2FEF" w:rsidRDefault="0052125D" w:rsidP="0052125D"/>
    <w:p w14:paraId="1B2E9CF5" w14:textId="77777777" w:rsidR="0052125D" w:rsidRPr="00FB2FEF" w:rsidRDefault="0052125D" w:rsidP="0052125D"/>
    <w:p w14:paraId="66482577" w14:textId="77777777" w:rsidR="0052125D" w:rsidRPr="00FB2FEF" w:rsidRDefault="0052125D" w:rsidP="0052125D">
      <w:pPr>
        <w:tabs>
          <w:tab w:val="left" w:pos="2869"/>
        </w:tabs>
      </w:pPr>
    </w:p>
    <w:p w14:paraId="004D4F55" w14:textId="6E732CF4" w:rsidR="00AA05F5" w:rsidRPr="00FB2FEF" w:rsidRDefault="00AA05F5" w:rsidP="00AA05F5"/>
    <w:tbl>
      <w:tblPr>
        <w:tblW w:w="11374" w:type="dxa"/>
        <w:tblInd w:w="-1134" w:type="dxa"/>
        <w:tblLayout w:type="fixed"/>
        <w:tblCellMar>
          <w:left w:w="28" w:type="dxa"/>
          <w:right w:w="28" w:type="dxa"/>
        </w:tblCellMar>
        <w:tblLook w:val="04A0" w:firstRow="1" w:lastRow="0" w:firstColumn="1" w:lastColumn="0" w:noHBand="0" w:noVBand="1"/>
      </w:tblPr>
      <w:tblGrid>
        <w:gridCol w:w="1554"/>
        <w:gridCol w:w="947"/>
        <w:gridCol w:w="725"/>
        <w:gridCol w:w="851"/>
        <w:gridCol w:w="1123"/>
        <w:gridCol w:w="1123"/>
        <w:gridCol w:w="1350"/>
        <w:gridCol w:w="2485"/>
        <w:gridCol w:w="599"/>
        <w:gridCol w:w="617"/>
      </w:tblGrid>
      <w:tr w:rsidR="0052125D" w:rsidRPr="00FB2FEF" w14:paraId="44B19A30" w14:textId="77777777" w:rsidTr="00DA734F">
        <w:trPr>
          <w:trHeight w:val="288"/>
        </w:trPr>
        <w:tc>
          <w:tcPr>
            <w:tcW w:w="11374" w:type="dxa"/>
            <w:gridSpan w:val="10"/>
            <w:tcBorders>
              <w:bottom w:val="single" w:sz="12" w:space="0" w:color="auto"/>
            </w:tcBorders>
            <w:shd w:val="clear" w:color="auto" w:fill="auto"/>
            <w:noWrap/>
            <w:vAlign w:val="center"/>
          </w:tcPr>
          <w:p w14:paraId="2F1E9E74" w14:textId="4952A4FF" w:rsidR="0052125D" w:rsidRPr="00FB2FEF" w:rsidRDefault="0052125D" w:rsidP="00AA05F5">
            <w:pPr>
              <w:pStyle w:val="Heading1"/>
              <w:spacing w:before="0"/>
              <w:rPr>
                <w:lang w:eastAsia="nl-BE"/>
              </w:rPr>
            </w:pPr>
            <w:bookmarkStart w:id="14" w:name="_Toc156835472"/>
            <w:r w:rsidRPr="00FB2FEF">
              <w:rPr>
                <w:lang w:eastAsia="nl-BE"/>
              </w:rPr>
              <w:t>Table S</w:t>
            </w:r>
            <w:r w:rsidR="00F90CCD" w:rsidRPr="00FB2FEF">
              <w:rPr>
                <w:lang w:eastAsia="nl-BE"/>
              </w:rPr>
              <w:t>5.</w:t>
            </w:r>
            <w:r w:rsidRPr="00FB2FEF">
              <w:rPr>
                <w:lang w:eastAsia="nl-BE"/>
              </w:rPr>
              <w:t xml:space="preserve"> Within-assessment SROC curve comparisons with</w:t>
            </w:r>
            <w:r w:rsidRPr="00FB2FEF">
              <w:rPr>
                <w:noProof/>
              </w:rPr>
              <w:t xml:space="preserve"> timepoint as potential source heterogeneity.</w:t>
            </w:r>
            <w:bookmarkEnd w:id="14"/>
          </w:p>
        </w:tc>
      </w:tr>
      <w:tr w:rsidR="0052125D" w:rsidRPr="00FB2FEF" w14:paraId="1A595337" w14:textId="77777777" w:rsidTr="00DA734F">
        <w:trPr>
          <w:trHeight w:val="288"/>
        </w:trPr>
        <w:tc>
          <w:tcPr>
            <w:tcW w:w="1554" w:type="dxa"/>
            <w:vMerge w:val="restart"/>
            <w:tcBorders>
              <w:top w:val="single" w:sz="12" w:space="0" w:color="auto"/>
              <w:right w:val="single" w:sz="12" w:space="0" w:color="auto"/>
            </w:tcBorders>
            <w:shd w:val="clear" w:color="auto" w:fill="auto"/>
            <w:noWrap/>
            <w:hideMark/>
          </w:tcPr>
          <w:p w14:paraId="6C74F94E" w14:textId="77777777" w:rsidR="0052125D" w:rsidRPr="00FB2FEF" w:rsidRDefault="0052125D" w:rsidP="00EA424C">
            <w:pPr>
              <w:jc w:val="center"/>
              <w:rPr>
                <w:rFonts w:cstheme="minorHAnsi"/>
                <w:b/>
                <w:bCs/>
                <w:color w:val="000000"/>
                <w:sz w:val="20"/>
                <w:szCs w:val="20"/>
                <w:lang w:eastAsia="nl-BE"/>
              </w:rPr>
            </w:pPr>
            <w:r w:rsidRPr="00FB2FEF">
              <w:rPr>
                <w:rFonts w:cstheme="minorHAnsi"/>
                <w:b/>
                <w:bCs/>
                <w:color w:val="000000"/>
                <w:sz w:val="20"/>
                <w:szCs w:val="20"/>
                <w:lang w:eastAsia="nl-BE"/>
              </w:rPr>
              <w:t>Assessment</w:t>
            </w:r>
          </w:p>
        </w:tc>
        <w:tc>
          <w:tcPr>
            <w:tcW w:w="947" w:type="dxa"/>
            <w:vMerge w:val="restart"/>
            <w:tcBorders>
              <w:top w:val="single" w:sz="12" w:space="0" w:color="auto"/>
              <w:left w:val="single" w:sz="12" w:space="0" w:color="auto"/>
            </w:tcBorders>
            <w:shd w:val="clear" w:color="auto" w:fill="auto"/>
            <w:hideMark/>
          </w:tcPr>
          <w:p w14:paraId="5E8D0551"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Timepoint</w:t>
            </w:r>
          </w:p>
        </w:tc>
        <w:tc>
          <w:tcPr>
            <w:tcW w:w="725" w:type="dxa"/>
            <w:vMerge w:val="restart"/>
            <w:tcBorders>
              <w:top w:val="single" w:sz="12" w:space="0" w:color="auto"/>
            </w:tcBorders>
            <w:shd w:val="clear" w:color="auto" w:fill="auto"/>
            <w:hideMark/>
          </w:tcPr>
          <w:p w14:paraId="6311E87D"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Studies n</w:t>
            </w:r>
          </w:p>
        </w:tc>
        <w:tc>
          <w:tcPr>
            <w:tcW w:w="851" w:type="dxa"/>
            <w:vMerge w:val="restart"/>
            <w:tcBorders>
              <w:top w:val="single" w:sz="12" w:space="0" w:color="auto"/>
              <w:right w:val="single" w:sz="12" w:space="0" w:color="auto"/>
            </w:tcBorders>
            <w:shd w:val="clear" w:color="auto" w:fill="auto"/>
            <w:hideMark/>
          </w:tcPr>
          <w:p w14:paraId="4110EB1C"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Patients</w:t>
            </w:r>
            <w:proofErr w:type="spellEnd"/>
            <w:r w:rsidRPr="00FB2FEF">
              <w:rPr>
                <w:rFonts w:cstheme="minorHAnsi"/>
                <w:b/>
                <w:bCs/>
                <w:color w:val="000000"/>
                <w:sz w:val="20"/>
                <w:szCs w:val="20"/>
                <w:lang w:val="nl-BE" w:eastAsia="nl-BE"/>
              </w:rPr>
              <w:t xml:space="preserve"> n</w:t>
            </w:r>
          </w:p>
        </w:tc>
        <w:tc>
          <w:tcPr>
            <w:tcW w:w="3596" w:type="dxa"/>
            <w:gridSpan w:val="3"/>
            <w:tcBorders>
              <w:top w:val="single" w:sz="12" w:space="0" w:color="auto"/>
              <w:left w:val="single" w:sz="12" w:space="0" w:color="auto"/>
              <w:right w:val="single" w:sz="12" w:space="0" w:color="auto"/>
            </w:tcBorders>
            <w:shd w:val="clear" w:color="auto" w:fill="auto"/>
            <w:noWrap/>
            <w:vAlign w:val="center"/>
            <w:hideMark/>
          </w:tcPr>
          <w:p w14:paraId="411879FF" w14:textId="77777777" w:rsidR="0052125D" w:rsidRPr="00FB2FEF" w:rsidRDefault="0052125D" w:rsidP="00EA424C">
            <w:pPr>
              <w:jc w:val="center"/>
              <w:rPr>
                <w:rFonts w:cstheme="minorHAnsi"/>
                <w:b/>
                <w:bCs/>
                <w:color w:val="000000"/>
                <w:sz w:val="20"/>
                <w:szCs w:val="20"/>
                <w:lang w:eastAsia="nl-BE"/>
              </w:rPr>
            </w:pPr>
            <w:r w:rsidRPr="00FB2FEF">
              <w:rPr>
                <w:rFonts w:cstheme="minorHAnsi"/>
                <w:b/>
                <w:bCs/>
                <w:color w:val="000000"/>
                <w:sz w:val="20"/>
                <w:szCs w:val="20"/>
                <w:lang w:eastAsia="nl-BE"/>
              </w:rPr>
              <w:t>-2Log Likelihood value</w:t>
            </w:r>
          </w:p>
          <w:p w14:paraId="630D09E5" w14:textId="77777777" w:rsidR="0052125D" w:rsidRPr="00FB2FEF" w:rsidRDefault="0052125D" w:rsidP="00EA424C">
            <w:pPr>
              <w:jc w:val="center"/>
              <w:rPr>
                <w:rFonts w:cstheme="minorHAnsi"/>
                <w:b/>
                <w:bCs/>
                <w:color w:val="000000"/>
                <w:sz w:val="20"/>
                <w:szCs w:val="20"/>
                <w:lang w:eastAsia="nl-BE"/>
              </w:rPr>
            </w:pPr>
            <w:r w:rsidRPr="00FB2FEF">
              <w:rPr>
                <w:rFonts w:cstheme="minorHAnsi"/>
                <w:b/>
                <w:bCs/>
                <w:color w:val="000000"/>
                <w:sz w:val="20"/>
                <w:szCs w:val="20"/>
                <w:lang w:eastAsia="nl-BE"/>
              </w:rPr>
              <w:t xml:space="preserve"> of the fitted models</w:t>
            </w:r>
          </w:p>
        </w:tc>
        <w:tc>
          <w:tcPr>
            <w:tcW w:w="3701" w:type="dxa"/>
            <w:gridSpan w:val="3"/>
            <w:tcBorders>
              <w:top w:val="single" w:sz="12" w:space="0" w:color="auto"/>
              <w:left w:val="single" w:sz="12" w:space="0" w:color="auto"/>
            </w:tcBorders>
            <w:shd w:val="clear" w:color="auto" w:fill="auto"/>
            <w:noWrap/>
            <w:vAlign w:val="center"/>
            <w:hideMark/>
          </w:tcPr>
          <w:p w14:paraId="0641835E"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Likelihood</w:t>
            </w:r>
            <w:proofErr w:type="spellEnd"/>
            <w:r w:rsidRPr="00FB2FEF">
              <w:rPr>
                <w:rFonts w:cstheme="minorHAnsi"/>
                <w:b/>
                <w:bCs/>
                <w:color w:val="000000"/>
                <w:sz w:val="20"/>
                <w:szCs w:val="20"/>
                <w:lang w:val="nl-BE" w:eastAsia="nl-BE"/>
              </w:rPr>
              <w:t xml:space="preserve"> ratio assessments</w:t>
            </w:r>
          </w:p>
        </w:tc>
      </w:tr>
      <w:tr w:rsidR="0052125D" w:rsidRPr="00FB2FEF" w14:paraId="4ACF7EF4" w14:textId="77777777" w:rsidTr="00DA734F">
        <w:trPr>
          <w:trHeight w:val="288"/>
        </w:trPr>
        <w:tc>
          <w:tcPr>
            <w:tcW w:w="1554" w:type="dxa"/>
            <w:vMerge/>
            <w:tcBorders>
              <w:bottom w:val="single" w:sz="12" w:space="0" w:color="auto"/>
              <w:right w:val="single" w:sz="12" w:space="0" w:color="auto"/>
            </w:tcBorders>
            <w:vAlign w:val="center"/>
            <w:hideMark/>
          </w:tcPr>
          <w:p w14:paraId="6FDA22F2" w14:textId="77777777" w:rsidR="0052125D" w:rsidRPr="00FB2FEF" w:rsidRDefault="0052125D" w:rsidP="00EA424C">
            <w:pPr>
              <w:rPr>
                <w:rFonts w:cstheme="minorHAnsi"/>
                <w:b/>
                <w:bCs/>
                <w:color w:val="000000"/>
                <w:sz w:val="20"/>
                <w:szCs w:val="20"/>
                <w:lang w:val="nl-BE" w:eastAsia="nl-BE"/>
              </w:rPr>
            </w:pPr>
          </w:p>
        </w:tc>
        <w:tc>
          <w:tcPr>
            <w:tcW w:w="947" w:type="dxa"/>
            <w:vMerge/>
            <w:tcBorders>
              <w:left w:val="single" w:sz="12" w:space="0" w:color="auto"/>
              <w:bottom w:val="single" w:sz="12" w:space="0" w:color="auto"/>
            </w:tcBorders>
            <w:vAlign w:val="center"/>
            <w:hideMark/>
          </w:tcPr>
          <w:p w14:paraId="1E7B8013" w14:textId="77777777" w:rsidR="0052125D" w:rsidRPr="00FB2FEF" w:rsidRDefault="0052125D" w:rsidP="00EA424C">
            <w:pPr>
              <w:rPr>
                <w:rFonts w:cstheme="minorHAnsi"/>
                <w:b/>
                <w:bCs/>
                <w:color w:val="000000"/>
                <w:sz w:val="20"/>
                <w:szCs w:val="20"/>
                <w:lang w:val="nl-BE" w:eastAsia="nl-BE"/>
              </w:rPr>
            </w:pPr>
          </w:p>
        </w:tc>
        <w:tc>
          <w:tcPr>
            <w:tcW w:w="725" w:type="dxa"/>
            <w:vMerge/>
            <w:tcBorders>
              <w:bottom w:val="single" w:sz="12" w:space="0" w:color="auto"/>
            </w:tcBorders>
            <w:vAlign w:val="center"/>
            <w:hideMark/>
          </w:tcPr>
          <w:p w14:paraId="02ED0A95" w14:textId="77777777" w:rsidR="0052125D" w:rsidRPr="00FB2FEF" w:rsidRDefault="0052125D" w:rsidP="00EA424C">
            <w:pPr>
              <w:rPr>
                <w:rFonts w:cstheme="minorHAnsi"/>
                <w:b/>
                <w:bCs/>
                <w:color w:val="000000"/>
                <w:sz w:val="20"/>
                <w:szCs w:val="20"/>
                <w:lang w:val="nl-BE" w:eastAsia="nl-BE"/>
              </w:rPr>
            </w:pPr>
          </w:p>
        </w:tc>
        <w:tc>
          <w:tcPr>
            <w:tcW w:w="851" w:type="dxa"/>
            <w:vMerge/>
            <w:tcBorders>
              <w:bottom w:val="single" w:sz="12" w:space="0" w:color="auto"/>
              <w:right w:val="single" w:sz="12" w:space="0" w:color="auto"/>
            </w:tcBorders>
            <w:vAlign w:val="center"/>
            <w:hideMark/>
          </w:tcPr>
          <w:p w14:paraId="5ABBBA03" w14:textId="77777777" w:rsidR="0052125D" w:rsidRPr="00FB2FEF" w:rsidRDefault="0052125D" w:rsidP="00EA424C">
            <w:pPr>
              <w:rPr>
                <w:rFonts w:cstheme="minorHAnsi"/>
                <w:b/>
                <w:bCs/>
                <w:color w:val="000000"/>
                <w:sz w:val="20"/>
                <w:szCs w:val="20"/>
                <w:lang w:val="nl-BE" w:eastAsia="nl-BE"/>
              </w:rPr>
            </w:pPr>
          </w:p>
        </w:tc>
        <w:tc>
          <w:tcPr>
            <w:tcW w:w="1123" w:type="dxa"/>
            <w:tcBorders>
              <w:left w:val="single" w:sz="12" w:space="0" w:color="auto"/>
              <w:bottom w:val="single" w:sz="12" w:space="0" w:color="auto"/>
            </w:tcBorders>
            <w:shd w:val="clear" w:color="auto" w:fill="auto"/>
            <w:noWrap/>
            <w:vAlign w:val="center"/>
            <w:hideMark/>
          </w:tcPr>
          <w:p w14:paraId="6EDBF4A8" w14:textId="77777777" w:rsidR="0052125D" w:rsidRPr="00FB2FEF" w:rsidRDefault="0052125D" w:rsidP="00EA424C">
            <w:pPr>
              <w:ind w:right="-66"/>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Varied</w:t>
            </w:r>
            <w:proofErr w:type="spellEnd"/>
            <w:r w:rsidRPr="00FB2FEF">
              <w:rPr>
                <w:rFonts w:cstheme="minorHAnsi"/>
                <w:b/>
                <w:bCs/>
                <w:color w:val="000000"/>
                <w:sz w:val="20"/>
                <w:szCs w:val="20"/>
                <w:lang w:val="nl-BE" w:eastAsia="nl-BE"/>
              </w:rPr>
              <w:t xml:space="preserve"> </w:t>
            </w:r>
          </w:p>
          <w:p w14:paraId="0745D3A3" w14:textId="682985FE" w:rsidR="0052125D" w:rsidRPr="00FB2FEF" w:rsidRDefault="0052125D" w:rsidP="00EA424C">
            <w:pPr>
              <w:ind w:right="-66"/>
              <w:jc w:val="center"/>
              <w:rPr>
                <w:rFonts w:cstheme="minorHAnsi"/>
                <w:b/>
                <w:bCs/>
                <w:color w:val="000000"/>
                <w:sz w:val="20"/>
                <w:szCs w:val="20"/>
                <w:lang w:val="nl-BE" w:eastAsia="nl-BE"/>
              </w:rPr>
            </w:pPr>
            <w:r w:rsidRPr="00FB2FEF">
              <w:rPr>
                <w:rFonts w:cstheme="minorHAnsi"/>
                <w:b/>
                <w:bCs/>
                <w:color w:val="000000"/>
                <w:sz w:val="20"/>
                <w:szCs w:val="20"/>
                <w:lang w:val="nl-BE" w:eastAsia="nl-BE"/>
              </w:rPr>
              <w:t>model</w:t>
            </w:r>
          </w:p>
        </w:tc>
        <w:tc>
          <w:tcPr>
            <w:tcW w:w="1123" w:type="dxa"/>
            <w:tcBorders>
              <w:bottom w:val="single" w:sz="12" w:space="0" w:color="auto"/>
            </w:tcBorders>
            <w:shd w:val="clear" w:color="auto" w:fill="auto"/>
            <w:noWrap/>
            <w:vAlign w:val="center"/>
            <w:hideMark/>
          </w:tcPr>
          <w:p w14:paraId="1CD4B868" w14:textId="1C064BE6"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Fixed</w:t>
            </w:r>
            <w:proofErr w:type="spellEnd"/>
            <w:r w:rsidRPr="00FB2FEF">
              <w:rPr>
                <w:rFonts w:cstheme="minorHAnsi"/>
                <w:b/>
                <w:bCs/>
                <w:color w:val="000000"/>
                <w:sz w:val="20"/>
                <w:szCs w:val="20"/>
                <w:lang w:val="nl-BE" w:eastAsia="nl-BE"/>
              </w:rPr>
              <w:t xml:space="preserve"> </w:t>
            </w:r>
            <w:proofErr w:type="spellStart"/>
            <w:r w:rsidRPr="00FB2FEF">
              <w:rPr>
                <w:rFonts w:cstheme="minorHAnsi"/>
                <w:b/>
                <w:bCs/>
                <w:color w:val="000000"/>
                <w:sz w:val="20"/>
                <w:szCs w:val="20"/>
                <w:lang w:val="nl-BE" w:eastAsia="nl-BE"/>
              </w:rPr>
              <w:t>shape</w:t>
            </w:r>
            <w:proofErr w:type="spellEnd"/>
            <w:r w:rsidRPr="00FB2FEF">
              <w:rPr>
                <w:rFonts w:cstheme="minorHAnsi"/>
                <w:b/>
                <w:bCs/>
                <w:color w:val="000000"/>
                <w:sz w:val="20"/>
                <w:szCs w:val="20"/>
                <w:lang w:val="nl-BE" w:eastAsia="nl-BE"/>
              </w:rPr>
              <w:t xml:space="preserve"> model</w:t>
            </w:r>
          </w:p>
        </w:tc>
        <w:tc>
          <w:tcPr>
            <w:tcW w:w="1350" w:type="dxa"/>
            <w:tcBorders>
              <w:bottom w:val="single" w:sz="12" w:space="0" w:color="auto"/>
              <w:right w:val="single" w:sz="12" w:space="0" w:color="auto"/>
            </w:tcBorders>
            <w:shd w:val="clear" w:color="auto" w:fill="auto"/>
            <w:noWrap/>
            <w:vAlign w:val="center"/>
            <w:hideMark/>
          </w:tcPr>
          <w:p w14:paraId="27B33D5B" w14:textId="389A7C3D"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Fixed</w:t>
            </w:r>
            <w:proofErr w:type="spellEnd"/>
            <w:r w:rsidRPr="00FB2FEF">
              <w:rPr>
                <w:rFonts w:cstheme="minorHAnsi"/>
                <w:b/>
                <w:bCs/>
                <w:color w:val="000000"/>
                <w:sz w:val="20"/>
                <w:szCs w:val="20"/>
                <w:lang w:val="nl-BE" w:eastAsia="nl-BE"/>
              </w:rPr>
              <w:t xml:space="preserve"> </w:t>
            </w:r>
            <w:proofErr w:type="spellStart"/>
            <w:r w:rsidRPr="00FB2FEF">
              <w:rPr>
                <w:rFonts w:cstheme="minorHAnsi"/>
                <w:b/>
                <w:bCs/>
                <w:color w:val="000000"/>
                <w:sz w:val="20"/>
                <w:szCs w:val="20"/>
                <w:lang w:val="nl-BE" w:eastAsia="nl-BE"/>
              </w:rPr>
              <w:t>accuracy</w:t>
            </w:r>
            <w:proofErr w:type="spellEnd"/>
            <w:r w:rsidRPr="00FB2FEF">
              <w:rPr>
                <w:rFonts w:cstheme="minorHAnsi"/>
                <w:b/>
                <w:bCs/>
                <w:color w:val="000000"/>
                <w:sz w:val="20"/>
                <w:szCs w:val="20"/>
                <w:lang w:val="nl-BE" w:eastAsia="nl-BE"/>
              </w:rPr>
              <w:t xml:space="preserve"> model</w:t>
            </w:r>
          </w:p>
        </w:tc>
        <w:tc>
          <w:tcPr>
            <w:tcW w:w="2485" w:type="dxa"/>
            <w:tcBorders>
              <w:left w:val="single" w:sz="12" w:space="0" w:color="auto"/>
              <w:bottom w:val="single" w:sz="12" w:space="0" w:color="auto"/>
            </w:tcBorders>
            <w:shd w:val="clear" w:color="auto" w:fill="auto"/>
            <w:noWrap/>
            <w:vAlign w:val="center"/>
            <w:hideMark/>
          </w:tcPr>
          <w:p w14:paraId="2245A227"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 xml:space="preserve">Model </w:t>
            </w:r>
            <w:proofErr w:type="spellStart"/>
            <w:r w:rsidRPr="00FB2FEF">
              <w:rPr>
                <w:rFonts w:cstheme="minorHAnsi"/>
                <w:b/>
                <w:bCs/>
                <w:color w:val="000000"/>
                <w:sz w:val="20"/>
                <w:szCs w:val="20"/>
                <w:lang w:val="nl-BE" w:eastAsia="nl-BE"/>
              </w:rPr>
              <w:t>comparison</w:t>
            </w:r>
            <w:proofErr w:type="spellEnd"/>
          </w:p>
        </w:tc>
        <w:tc>
          <w:tcPr>
            <w:tcW w:w="599" w:type="dxa"/>
            <w:tcBorders>
              <w:bottom w:val="single" w:sz="12" w:space="0" w:color="auto"/>
            </w:tcBorders>
            <w:shd w:val="clear" w:color="auto" w:fill="auto"/>
            <w:noWrap/>
            <w:vAlign w:val="center"/>
            <w:hideMark/>
          </w:tcPr>
          <w:p w14:paraId="646A80B1" w14:textId="77777777" w:rsidR="0052125D" w:rsidRPr="00FB2FEF" w:rsidRDefault="0052125D" w:rsidP="00EA424C">
            <w:pPr>
              <w:ind w:left="-22" w:hanging="1"/>
              <w:jc w:val="center"/>
              <w:rPr>
                <w:rFonts w:cstheme="minorHAnsi"/>
                <w:b/>
                <w:bCs/>
                <w:color w:val="000000"/>
                <w:sz w:val="20"/>
                <w:szCs w:val="20"/>
                <w:lang w:val="nl-BE" w:eastAsia="nl-BE"/>
              </w:rPr>
            </w:pPr>
            <w:r w:rsidRPr="00FB2FEF">
              <w:rPr>
                <w:rFonts w:cstheme="minorHAnsi"/>
                <w:b/>
                <w:bCs/>
                <w:color w:val="000000"/>
                <w:sz w:val="20"/>
                <w:szCs w:val="20"/>
                <w:lang w:val="nl-BE" w:eastAsia="nl-BE"/>
              </w:rPr>
              <w:t>Chi-square (</w:t>
            </w:r>
            <w:proofErr w:type="spellStart"/>
            <w:r w:rsidRPr="00FB2FEF">
              <w:rPr>
                <w:rFonts w:cstheme="minorHAnsi"/>
                <w:b/>
                <w:bCs/>
                <w:color w:val="000000"/>
                <w:sz w:val="20"/>
                <w:szCs w:val="20"/>
                <w:lang w:val="nl-BE" w:eastAsia="nl-BE"/>
              </w:rPr>
              <w:t>df</w:t>
            </w:r>
            <w:proofErr w:type="spellEnd"/>
            <w:r w:rsidRPr="00FB2FEF">
              <w:rPr>
                <w:rFonts w:cstheme="minorHAnsi"/>
                <w:b/>
                <w:bCs/>
                <w:color w:val="000000"/>
                <w:sz w:val="20"/>
                <w:szCs w:val="20"/>
                <w:lang w:val="nl-BE" w:eastAsia="nl-BE"/>
              </w:rPr>
              <w:t>=1)</w:t>
            </w:r>
          </w:p>
        </w:tc>
        <w:tc>
          <w:tcPr>
            <w:tcW w:w="617" w:type="dxa"/>
            <w:tcBorders>
              <w:bottom w:val="single" w:sz="12" w:space="0" w:color="auto"/>
            </w:tcBorders>
            <w:shd w:val="clear" w:color="auto" w:fill="auto"/>
            <w:noWrap/>
            <w:vAlign w:val="center"/>
            <w:hideMark/>
          </w:tcPr>
          <w:p w14:paraId="64D7EDED"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p-</w:t>
            </w:r>
            <w:proofErr w:type="spellStart"/>
            <w:r w:rsidRPr="00FB2FEF">
              <w:rPr>
                <w:rFonts w:cstheme="minorHAnsi"/>
                <w:b/>
                <w:bCs/>
                <w:color w:val="000000"/>
                <w:sz w:val="20"/>
                <w:szCs w:val="20"/>
                <w:lang w:val="nl-BE" w:eastAsia="nl-BE"/>
              </w:rPr>
              <w:t>value</w:t>
            </w:r>
            <w:proofErr w:type="spellEnd"/>
          </w:p>
        </w:tc>
      </w:tr>
      <w:tr w:rsidR="0052125D" w:rsidRPr="00FB2FEF" w14:paraId="615790FC" w14:textId="77777777" w:rsidTr="00DA734F">
        <w:trPr>
          <w:trHeight w:val="668"/>
        </w:trPr>
        <w:tc>
          <w:tcPr>
            <w:tcW w:w="1554" w:type="dxa"/>
            <w:vMerge w:val="restart"/>
            <w:tcBorders>
              <w:top w:val="single" w:sz="12" w:space="0" w:color="auto"/>
              <w:right w:val="single" w:sz="12" w:space="0" w:color="auto"/>
            </w:tcBorders>
            <w:shd w:val="clear" w:color="auto" w:fill="auto"/>
            <w:noWrap/>
            <w:vAlign w:val="center"/>
            <w:hideMark/>
          </w:tcPr>
          <w:p w14:paraId="15463906"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 xml:space="preserve">DTF </w:t>
            </w:r>
          </w:p>
        </w:tc>
        <w:tc>
          <w:tcPr>
            <w:tcW w:w="947" w:type="dxa"/>
            <w:tcBorders>
              <w:top w:val="single" w:sz="12" w:space="0" w:color="auto"/>
              <w:left w:val="single" w:sz="12" w:space="0" w:color="auto"/>
            </w:tcBorders>
            <w:shd w:val="clear" w:color="auto" w:fill="auto"/>
            <w:noWrap/>
            <w:vAlign w:val="center"/>
            <w:hideMark/>
          </w:tcPr>
          <w:p w14:paraId="4206619D" w14:textId="77777777"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MV</w:t>
            </w:r>
          </w:p>
        </w:tc>
        <w:tc>
          <w:tcPr>
            <w:tcW w:w="725" w:type="dxa"/>
            <w:tcBorders>
              <w:top w:val="single" w:sz="12" w:space="0" w:color="auto"/>
            </w:tcBorders>
            <w:shd w:val="clear" w:color="auto" w:fill="auto"/>
            <w:noWrap/>
            <w:vAlign w:val="center"/>
            <w:hideMark/>
          </w:tcPr>
          <w:p w14:paraId="09DB93FD" w14:textId="277E7F07"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7</w:t>
            </w:r>
          </w:p>
        </w:tc>
        <w:tc>
          <w:tcPr>
            <w:tcW w:w="851" w:type="dxa"/>
            <w:tcBorders>
              <w:top w:val="single" w:sz="12" w:space="0" w:color="auto"/>
              <w:right w:val="single" w:sz="12" w:space="0" w:color="auto"/>
            </w:tcBorders>
            <w:shd w:val="clear" w:color="auto" w:fill="auto"/>
            <w:noWrap/>
            <w:vAlign w:val="center"/>
            <w:hideMark/>
          </w:tcPr>
          <w:p w14:paraId="47C8FD1E" w14:textId="3F6FCACA"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409</w:t>
            </w:r>
          </w:p>
        </w:tc>
        <w:tc>
          <w:tcPr>
            <w:tcW w:w="1123" w:type="dxa"/>
            <w:vMerge w:val="restart"/>
            <w:tcBorders>
              <w:top w:val="single" w:sz="12" w:space="0" w:color="auto"/>
              <w:left w:val="single" w:sz="12" w:space="0" w:color="auto"/>
            </w:tcBorders>
            <w:shd w:val="clear" w:color="auto" w:fill="auto"/>
            <w:noWrap/>
            <w:vAlign w:val="center"/>
            <w:hideMark/>
          </w:tcPr>
          <w:p w14:paraId="04A3482F" w14:textId="6A76E640" w:rsidR="0052125D" w:rsidRPr="00FB2FEF" w:rsidRDefault="00905CA5" w:rsidP="00EA424C">
            <w:pPr>
              <w:ind w:left="-65" w:right="-66"/>
              <w:jc w:val="center"/>
              <w:rPr>
                <w:rFonts w:cstheme="minorHAnsi"/>
                <w:color w:val="000000"/>
                <w:sz w:val="20"/>
                <w:szCs w:val="20"/>
                <w:lang w:val="nl-BE" w:eastAsia="nl-BE"/>
              </w:rPr>
            </w:pPr>
            <w:r w:rsidRPr="00FB2FEF">
              <w:rPr>
                <w:rFonts w:cstheme="minorHAnsi"/>
                <w:color w:val="000000"/>
                <w:sz w:val="20"/>
                <w:szCs w:val="20"/>
                <w:lang w:val="nl-BE" w:eastAsia="nl-BE"/>
              </w:rPr>
              <w:t>529.7</w:t>
            </w:r>
          </w:p>
        </w:tc>
        <w:tc>
          <w:tcPr>
            <w:tcW w:w="1123" w:type="dxa"/>
            <w:vMerge w:val="restart"/>
            <w:tcBorders>
              <w:top w:val="single" w:sz="12" w:space="0" w:color="auto"/>
            </w:tcBorders>
            <w:shd w:val="clear" w:color="auto" w:fill="auto"/>
            <w:noWrap/>
            <w:vAlign w:val="center"/>
            <w:hideMark/>
          </w:tcPr>
          <w:p w14:paraId="0714F637" w14:textId="7F57243B"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529.7</w:t>
            </w:r>
          </w:p>
        </w:tc>
        <w:tc>
          <w:tcPr>
            <w:tcW w:w="1350" w:type="dxa"/>
            <w:vMerge w:val="restart"/>
            <w:tcBorders>
              <w:top w:val="single" w:sz="12" w:space="0" w:color="auto"/>
              <w:right w:val="single" w:sz="12" w:space="0" w:color="auto"/>
            </w:tcBorders>
            <w:shd w:val="clear" w:color="auto" w:fill="auto"/>
            <w:noWrap/>
            <w:vAlign w:val="center"/>
            <w:hideMark/>
          </w:tcPr>
          <w:p w14:paraId="4A3645DD" w14:textId="4522A5FF"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531.1</w:t>
            </w:r>
          </w:p>
        </w:tc>
        <w:tc>
          <w:tcPr>
            <w:tcW w:w="2485" w:type="dxa"/>
            <w:tcBorders>
              <w:top w:val="single" w:sz="12" w:space="0" w:color="auto"/>
              <w:left w:val="single" w:sz="12" w:space="0" w:color="auto"/>
            </w:tcBorders>
            <w:shd w:val="clear" w:color="auto" w:fill="auto"/>
            <w:noWrap/>
            <w:vAlign w:val="center"/>
            <w:hideMark/>
          </w:tcPr>
          <w:p w14:paraId="1F231DBB" w14:textId="199D0728" w:rsidR="0052125D" w:rsidRPr="00FB2FEF" w:rsidRDefault="0052125D" w:rsidP="00EA424C">
            <w:pPr>
              <w:ind w:left="-70" w:right="-66"/>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599" w:type="dxa"/>
            <w:tcBorders>
              <w:top w:val="single" w:sz="12" w:space="0" w:color="auto"/>
            </w:tcBorders>
            <w:shd w:val="clear" w:color="auto" w:fill="auto"/>
            <w:noWrap/>
            <w:vAlign w:val="center"/>
            <w:hideMark/>
          </w:tcPr>
          <w:p w14:paraId="21385EBC" w14:textId="456A0A6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p>
        </w:tc>
        <w:tc>
          <w:tcPr>
            <w:tcW w:w="617" w:type="dxa"/>
            <w:tcBorders>
              <w:top w:val="single" w:sz="12" w:space="0" w:color="auto"/>
            </w:tcBorders>
            <w:shd w:val="clear" w:color="auto" w:fill="auto"/>
            <w:noWrap/>
            <w:vAlign w:val="center"/>
            <w:hideMark/>
          </w:tcPr>
          <w:p w14:paraId="0A9716EF" w14:textId="4D6CCFD1"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p>
        </w:tc>
      </w:tr>
      <w:tr w:rsidR="0052125D" w:rsidRPr="00FB2FEF" w14:paraId="1131B777" w14:textId="77777777" w:rsidTr="00DA734F">
        <w:trPr>
          <w:trHeight w:val="488"/>
        </w:trPr>
        <w:tc>
          <w:tcPr>
            <w:tcW w:w="1554" w:type="dxa"/>
            <w:vMerge/>
            <w:tcBorders>
              <w:bottom w:val="single" w:sz="8" w:space="0" w:color="auto"/>
              <w:right w:val="single" w:sz="12" w:space="0" w:color="auto"/>
            </w:tcBorders>
            <w:vAlign w:val="center"/>
            <w:hideMark/>
          </w:tcPr>
          <w:p w14:paraId="7761FC4B" w14:textId="77777777" w:rsidR="0052125D" w:rsidRPr="00FB2FEF" w:rsidRDefault="0052125D" w:rsidP="00EA424C">
            <w:pPr>
              <w:rPr>
                <w:rFonts w:cstheme="minorHAnsi"/>
                <w:b/>
                <w:bCs/>
                <w:color w:val="000000"/>
                <w:sz w:val="20"/>
                <w:szCs w:val="20"/>
                <w:lang w:val="nl-BE" w:eastAsia="nl-BE"/>
              </w:rPr>
            </w:pPr>
          </w:p>
        </w:tc>
        <w:tc>
          <w:tcPr>
            <w:tcW w:w="947" w:type="dxa"/>
            <w:tcBorders>
              <w:left w:val="single" w:sz="12" w:space="0" w:color="auto"/>
              <w:bottom w:val="single" w:sz="8" w:space="0" w:color="auto"/>
            </w:tcBorders>
            <w:shd w:val="clear" w:color="auto" w:fill="auto"/>
            <w:noWrap/>
            <w:vAlign w:val="center"/>
            <w:hideMark/>
          </w:tcPr>
          <w:p w14:paraId="0518C6E8" w14:textId="77777777"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SBT</w:t>
            </w:r>
          </w:p>
        </w:tc>
        <w:tc>
          <w:tcPr>
            <w:tcW w:w="725" w:type="dxa"/>
            <w:tcBorders>
              <w:bottom w:val="single" w:sz="8" w:space="0" w:color="auto"/>
            </w:tcBorders>
            <w:shd w:val="clear" w:color="auto" w:fill="auto"/>
            <w:noWrap/>
            <w:vAlign w:val="center"/>
            <w:hideMark/>
          </w:tcPr>
          <w:p w14:paraId="229356EC" w14:textId="1C2FB7DC"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3</w:t>
            </w:r>
            <w:r w:rsidR="00841B8D" w:rsidRPr="00FB2FEF">
              <w:rPr>
                <w:rFonts w:cstheme="minorHAnsi"/>
                <w:color w:val="000000"/>
                <w:sz w:val="20"/>
                <w:szCs w:val="20"/>
                <w:lang w:val="nl-BE" w:eastAsia="nl-BE"/>
              </w:rPr>
              <w:t>8</w:t>
            </w:r>
          </w:p>
        </w:tc>
        <w:tc>
          <w:tcPr>
            <w:tcW w:w="851" w:type="dxa"/>
            <w:tcBorders>
              <w:bottom w:val="single" w:sz="8" w:space="0" w:color="auto"/>
              <w:right w:val="single" w:sz="12" w:space="0" w:color="auto"/>
            </w:tcBorders>
            <w:shd w:val="clear" w:color="auto" w:fill="auto"/>
            <w:noWrap/>
            <w:vAlign w:val="center"/>
            <w:hideMark/>
          </w:tcPr>
          <w:p w14:paraId="097A6EC2" w14:textId="7DCF6582"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w:t>
            </w:r>
            <w:r w:rsidR="00841B8D" w:rsidRPr="00FB2FEF">
              <w:rPr>
                <w:rFonts w:cstheme="minorHAnsi"/>
                <w:color w:val="000000"/>
                <w:sz w:val="20"/>
                <w:szCs w:val="20"/>
                <w:lang w:val="nl-BE" w:eastAsia="nl-BE"/>
              </w:rPr>
              <w:t>769</w:t>
            </w:r>
          </w:p>
        </w:tc>
        <w:tc>
          <w:tcPr>
            <w:tcW w:w="1123" w:type="dxa"/>
            <w:vMerge/>
            <w:tcBorders>
              <w:left w:val="single" w:sz="12" w:space="0" w:color="auto"/>
              <w:bottom w:val="single" w:sz="8" w:space="0" w:color="auto"/>
            </w:tcBorders>
            <w:vAlign w:val="center"/>
            <w:hideMark/>
          </w:tcPr>
          <w:p w14:paraId="38F7C5D8" w14:textId="77777777" w:rsidR="0052125D" w:rsidRPr="00FB2FEF" w:rsidRDefault="0052125D" w:rsidP="00EA424C">
            <w:pPr>
              <w:ind w:left="-65" w:right="-66"/>
              <w:rPr>
                <w:rFonts w:cstheme="minorHAnsi"/>
                <w:color w:val="000000"/>
                <w:sz w:val="20"/>
                <w:szCs w:val="20"/>
                <w:lang w:val="nl-BE" w:eastAsia="nl-BE"/>
              </w:rPr>
            </w:pPr>
          </w:p>
        </w:tc>
        <w:tc>
          <w:tcPr>
            <w:tcW w:w="1123" w:type="dxa"/>
            <w:vMerge/>
            <w:tcBorders>
              <w:bottom w:val="single" w:sz="8" w:space="0" w:color="auto"/>
            </w:tcBorders>
            <w:vAlign w:val="center"/>
            <w:hideMark/>
          </w:tcPr>
          <w:p w14:paraId="146DC03F" w14:textId="77777777" w:rsidR="0052125D" w:rsidRPr="00FB2FEF" w:rsidRDefault="0052125D" w:rsidP="00EA424C">
            <w:pPr>
              <w:rPr>
                <w:rFonts w:cstheme="minorHAnsi"/>
                <w:color w:val="000000"/>
                <w:sz w:val="20"/>
                <w:szCs w:val="20"/>
                <w:lang w:val="nl-BE" w:eastAsia="nl-BE"/>
              </w:rPr>
            </w:pPr>
          </w:p>
        </w:tc>
        <w:tc>
          <w:tcPr>
            <w:tcW w:w="1350" w:type="dxa"/>
            <w:vMerge/>
            <w:tcBorders>
              <w:bottom w:val="single" w:sz="8" w:space="0" w:color="auto"/>
              <w:right w:val="single" w:sz="12" w:space="0" w:color="auto"/>
            </w:tcBorders>
            <w:vAlign w:val="center"/>
            <w:hideMark/>
          </w:tcPr>
          <w:p w14:paraId="5174DD05" w14:textId="77777777" w:rsidR="0052125D" w:rsidRPr="00FB2FEF" w:rsidRDefault="0052125D" w:rsidP="00EA424C">
            <w:pPr>
              <w:rPr>
                <w:rFonts w:cstheme="minorHAnsi"/>
                <w:color w:val="000000"/>
                <w:sz w:val="20"/>
                <w:szCs w:val="20"/>
                <w:lang w:val="nl-BE" w:eastAsia="nl-BE"/>
              </w:rPr>
            </w:pPr>
          </w:p>
        </w:tc>
        <w:tc>
          <w:tcPr>
            <w:tcW w:w="2485" w:type="dxa"/>
            <w:tcBorders>
              <w:left w:val="single" w:sz="12" w:space="0" w:color="auto"/>
              <w:bottom w:val="single" w:sz="8" w:space="0" w:color="auto"/>
            </w:tcBorders>
            <w:shd w:val="clear" w:color="auto" w:fill="auto"/>
            <w:noWrap/>
            <w:vAlign w:val="center"/>
            <w:hideMark/>
          </w:tcPr>
          <w:p w14:paraId="0B4FE222" w14:textId="38283896" w:rsidR="0052125D" w:rsidRPr="00FB2FEF" w:rsidRDefault="0052125D" w:rsidP="00EA424C">
            <w:pPr>
              <w:ind w:right="-66"/>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599" w:type="dxa"/>
            <w:tcBorders>
              <w:bottom w:val="single" w:sz="8" w:space="0" w:color="auto"/>
            </w:tcBorders>
            <w:shd w:val="clear" w:color="auto" w:fill="auto"/>
            <w:noWrap/>
            <w:vAlign w:val="center"/>
            <w:hideMark/>
          </w:tcPr>
          <w:p w14:paraId="12A2F99D" w14:textId="43224322"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1.4</w:t>
            </w:r>
          </w:p>
        </w:tc>
        <w:tc>
          <w:tcPr>
            <w:tcW w:w="617" w:type="dxa"/>
            <w:tcBorders>
              <w:bottom w:val="single" w:sz="8" w:space="0" w:color="auto"/>
            </w:tcBorders>
            <w:shd w:val="clear" w:color="auto" w:fill="auto"/>
            <w:noWrap/>
            <w:vAlign w:val="center"/>
            <w:hideMark/>
          </w:tcPr>
          <w:p w14:paraId="114EA58C" w14:textId="0A0D601B"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0.24</w:t>
            </w:r>
          </w:p>
        </w:tc>
      </w:tr>
      <w:tr w:rsidR="0052125D" w:rsidRPr="00FB2FEF" w14:paraId="68166518" w14:textId="77777777" w:rsidTr="00DA734F">
        <w:trPr>
          <w:trHeight w:val="488"/>
        </w:trPr>
        <w:tc>
          <w:tcPr>
            <w:tcW w:w="1554" w:type="dxa"/>
            <w:vMerge w:val="restart"/>
            <w:tcBorders>
              <w:top w:val="single" w:sz="8" w:space="0" w:color="auto"/>
              <w:right w:val="single" w:sz="12" w:space="0" w:color="auto"/>
            </w:tcBorders>
            <w:shd w:val="clear" w:color="auto" w:fill="auto"/>
            <w:noWrap/>
            <w:vAlign w:val="center"/>
            <w:hideMark/>
          </w:tcPr>
          <w:p w14:paraId="3B580E46"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PImax</w:t>
            </w:r>
            <w:proofErr w:type="spellEnd"/>
            <w:r w:rsidRPr="00FB2FEF">
              <w:rPr>
                <w:rFonts w:cstheme="minorHAnsi"/>
                <w:b/>
                <w:bCs/>
                <w:color w:val="000000"/>
                <w:sz w:val="20"/>
                <w:szCs w:val="20"/>
                <w:lang w:val="nl-BE" w:eastAsia="nl-BE"/>
              </w:rPr>
              <w:t>*</w:t>
            </w:r>
          </w:p>
        </w:tc>
        <w:tc>
          <w:tcPr>
            <w:tcW w:w="947" w:type="dxa"/>
            <w:tcBorders>
              <w:top w:val="single" w:sz="8" w:space="0" w:color="auto"/>
              <w:left w:val="single" w:sz="12" w:space="0" w:color="auto"/>
            </w:tcBorders>
            <w:shd w:val="clear" w:color="auto" w:fill="auto"/>
            <w:noWrap/>
            <w:vAlign w:val="center"/>
            <w:hideMark/>
          </w:tcPr>
          <w:p w14:paraId="3C285631" w14:textId="7A0FAF07"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MV</w:t>
            </w:r>
          </w:p>
        </w:tc>
        <w:tc>
          <w:tcPr>
            <w:tcW w:w="725" w:type="dxa"/>
            <w:tcBorders>
              <w:top w:val="single" w:sz="8" w:space="0" w:color="auto"/>
            </w:tcBorders>
            <w:shd w:val="clear" w:color="auto" w:fill="auto"/>
            <w:noWrap/>
            <w:vAlign w:val="center"/>
            <w:hideMark/>
          </w:tcPr>
          <w:p w14:paraId="727F6991"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w:t>
            </w:r>
          </w:p>
        </w:tc>
        <w:tc>
          <w:tcPr>
            <w:tcW w:w="851" w:type="dxa"/>
            <w:tcBorders>
              <w:top w:val="single" w:sz="8" w:space="0" w:color="auto"/>
              <w:right w:val="single" w:sz="12" w:space="0" w:color="auto"/>
            </w:tcBorders>
            <w:shd w:val="clear" w:color="auto" w:fill="auto"/>
            <w:noWrap/>
            <w:vAlign w:val="center"/>
            <w:hideMark/>
          </w:tcPr>
          <w:p w14:paraId="1D01E2BA"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542</w:t>
            </w:r>
          </w:p>
        </w:tc>
        <w:tc>
          <w:tcPr>
            <w:tcW w:w="1123" w:type="dxa"/>
            <w:vMerge w:val="restart"/>
            <w:tcBorders>
              <w:top w:val="single" w:sz="8" w:space="0" w:color="auto"/>
              <w:left w:val="single" w:sz="12" w:space="0" w:color="auto"/>
            </w:tcBorders>
            <w:shd w:val="clear" w:color="auto" w:fill="auto"/>
            <w:noWrap/>
            <w:vAlign w:val="center"/>
            <w:hideMark/>
          </w:tcPr>
          <w:p w14:paraId="6C63C791" w14:textId="10585EFA" w:rsidR="0052125D" w:rsidRPr="00FB2FEF" w:rsidRDefault="00905CA5" w:rsidP="00EA424C">
            <w:pPr>
              <w:ind w:left="-65" w:right="-66"/>
              <w:jc w:val="center"/>
              <w:rPr>
                <w:rFonts w:cstheme="minorHAnsi"/>
                <w:color w:val="000000"/>
                <w:sz w:val="20"/>
                <w:szCs w:val="20"/>
                <w:lang w:val="nl-BE" w:eastAsia="nl-BE"/>
              </w:rPr>
            </w:pPr>
            <w:r w:rsidRPr="00FB2FEF">
              <w:rPr>
                <w:rFonts w:cstheme="minorHAnsi"/>
                <w:color w:val="000000"/>
                <w:sz w:val="20"/>
                <w:szCs w:val="20"/>
                <w:lang w:val="nl-BE" w:eastAsia="nl-BE"/>
              </w:rPr>
              <w:t>145.9</w:t>
            </w:r>
          </w:p>
        </w:tc>
        <w:tc>
          <w:tcPr>
            <w:tcW w:w="1123" w:type="dxa"/>
            <w:vMerge w:val="restart"/>
            <w:tcBorders>
              <w:top w:val="single" w:sz="8" w:space="0" w:color="auto"/>
            </w:tcBorders>
            <w:shd w:val="clear" w:color="auto" w:fill="auto"/>
            <w:noWrap/>
            <w:vAlign w:val="center"/>
            <w:hideMark/>
          </w:tcPr>
          <w:p w14:paraId="4AEC0940" w14:textId="3E0F01C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905CA5" w:rsidRPr="00FB2FEF">
              <w:rPr>
                <w:rFonts w:cstheme="minorHAnsi"/>
                <w:color w:val="000000"/>
                <w:sz w:val="20"/>
                <w:szCs w:val="20"/>
                <w:lang w:val="nl-BE" w:eastAsia="nl-BE"/>
              </w:rPr>
              <w:t>48.7</w:t>
            </w:r>
          </w:p>
        </w:tc>
        <w:tc>
          <w:tcPr>
            <w:tcW w:w="1350" w:type="dxa"/>
            <w:vMerge w:val="restart"/>
            <w:tcBorders>
              <w:top w:val="single" w:sz="8" w:space="0" w:color="auto"/>
              <w:right w:val="single" w:sz="12" w:space="0" w:color="auto"/>
            </w:tcBorders>
            <w:shd w:val="clear" w:color="auto" w:fill="auto"/>
            <w:noWrap/>
            <w:vAlign w:val="center"/>
            <w:hideMark/>
          </w:tcPr>
          <w:p w14:paraId="5C2BB497" w14:textId="30D90F2C"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905CA5" w:rsidRPr="00FB2FEF">
              <w:rPr>
                <w:rFonts w:cstheme="minorHAnsi"/>
                <w:color w:val="000000"/>
                <w:sz w:val="20"/>
                <w:szCs w:val="20"/>
                <w:lang w:val="nl-BE" w:eastAsia="nl-BE"/>
              </w:rPr>
              <w:t>48.8</w:t>
            </w:r>
          </w:p>
        </w:tc>
        <w:tc>
          <w:tcPr>
            <w:tcW w:w="2485" w:type="dxa"/>
            <w:tcBorders>
              <w:top w:val="single" w:sz="8" w:space="0" w:color="auto"/>
              <w:left w:val="single" w:sz="12" w:space="0" w:color="auto"/>
            </w:tcBorders>
            <w:shd w:val="clear" w:color="auto" w:fill="auto"/>
            <w:noWrap/>
            <w:vAlign w:val="center"/>
            <w:hideMark/>
          </w:tcPr>
          <w:p w14:paraId="13BBE49E" w14:textId="46BA85E5" w:rsidR="0052125D" w:rsidRPr="00FB2FEF" w:rsidRDefault="0052125D" w:rsidP="00EA424C">
            <w:pPr>
              <w:ind w:left="-70" w:right="-66"/>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599" w:type="dxa"/>
            <w:tcBorders>
              <w:top w:val="single" w:sz="8" w:space="0" w:color="auto"/>
            </w:tcBorders>
            <w:shd w:val="clear" w:color="auto" w:fill="auto"/>
            <w:noWrap/>
            <w:vAlign w:val="center"/>
            <w:hideMark/>
          </w:tcPr>
          <w:p w14:paraId="2A3E3A1F" w14:textId="67A6BBEF"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2.8</w:t>
            </w:r>
          </w:p>
        </w:tc>
        <w:tc>
          <w:tcPr>
            <w:tcW w:w="617" w:type="dxa"/>
            <w:tcBorders>
              <w:top w:val="single" w:sz="8" w:space="0" w:color="auto"/>
            </w:tcBorders>
            <w:shd w:val="clear" w:color="auto" w:fill="auto"/>
            <w:noWrap/>
            <w:vAlign w:val="center"/>
            <w:hideMark/>
          </w:tcPr>
          <w:p w14:paraId="30487DFF" w14:textId="7204EF29"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905CA5" w:rsidRPr="00FB2FEF">
              <w:rPr>
                <w:rFonts w:cstheme="minorHAnsi"/>
                <w:color w:val="000000"/>
                <w:sz w:val="20"/>
                <w:szCs w:val="20"/>
                <w:lang w:val="nl-BE" w:eastAsia="nl-BE"/>
              </w:rPr>
              <w:t>09</w:t>
            </w:r>
          </w:p>
        </w:tc>
      </w:tr>
      <w:tr w:rsidR="0052125D" w:rsidRPr="00FB2FEF" w14:paraId="15ED0D28" w14:textId="77777777" w:rsidTr="00DA734F">
        <w:trPr>
          <w:trHeight w:val="488"/>
        </w:trPr>
        <w:tc>
          <w:tcPr>
            <w:tcW w:w="1554" w:type="dxa"/>
            <w:vMerge/>
            <w:tcBorders>
              <w:bottom w:val="single" w:sz="8" w:space="0" w:color="auto"/>
              <w:right w:val="single" w:sz="12" w:space="0" w:color="auto"/>
            </w:tcBorders>
            <w:vAlign w:val="center"/>
            <w:hideMark/>
          </w:tcPr>
          <w:p w14:paraId="3E31322B" w14:textId="77777777" w:rsidR="0052125D" w:rsidRPr="00FB2FEF" w:rsidRDefault="0052125D" w:rsidP="00EA424C">
            <w:pPr>
              <w:rPr>
                <w:rFonts w:cstheme="minorHAnsi"/>
                <w:b/>
                <w:bCs/>
                <w:color w:val="000000"/>
                <w:sz w:val="20"/>
                <w:szCs w:val="20"/>
                <w:lang w:val="nl-BE" w:eastAsia="nl-BE"/>
              </w:rPr>
            </w:pPr>
          </w:p>
        </w:tc>
        <w:tc>
          <w:tcPr>
            <w:tcW w:w="947" w:type="dxa"/>
            <w:tcBorders>
              <w:left w:val="single" w:sz="12" w:space="0" w:color="auto"/>
              <w:bottom w:val="single" w:sz="8" w:space="0" w:color="auto"/>
            </w:tcBorders>
            <w:shd w:val="clear" w:color="auto" w:fill="auto"/>
            <w:noWrap/>
            <w:vAlign w:val="center"/>
            <w:hideMark/>
          </w:tcPr>
          <w:p w14:paraId="005E7D68" w14:textId="7CAF80D3"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SBT</w:t>
            </w:r>
          </w:p>
        </w:tc>
        <w:tc>
          <w:tcPr>
            <w:tcW w:w="725" w:type="dxa"/>
            <w:tcBorders>
              <w:bottom w:val="single" w:sz="8" w:space="0" w:color="auto"/>
            </w:tcBorders>
            <w:shd w:val="clear" w:color="auto" w:fill="auto"/>
            <w:noWrap/>
            <w:vAlign w:val="center"/>
            <w:hideMark/>
          </w:tcPr>
          <w:p w14:paraId="43FDB3D5" w14:textId="6CBFDF32"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7</w:t>
            </w:r>
          </w:p>
        </w:tc>
        <w:tc>
          <w:tcPr>
            <w:tcW w:w="851" w:type="dxa"/>
            <w:tcBorders>
              <w:bottom w:val="single" w:sz="8" w:space="0" w:color="auto"/>
              <w:right w:val="single" w:sz="12" w:space="0" w:color="auto"/>
            </w:tcBorders>
            <w:shd w:val="clear" w:color="auto" w:fill="auto"/>
            <w:noWrap/>
            <w:vAlign w:val="center"/>
            <w:hideMark/>
          </w:tcPr>
          <w:p w14:paraId="76E8BCEE" w14:textId="609BD869"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345</w:t>
            </w:r>
          </w:p>
        </w:tc>
        <w:tc>
          <w:tcPr>
            <w:tcW w:w="1123" w:type="dxa"/>
            <w:vMerge/>
            <w:tcBorders>
              <w:left w:val="single" w:sz="12" w:space="0" w:color="auto"/>
              <w:bottom w:val="single" w:sz="8" w:space="0" w:color="auto"/>
            </w:tcBorders>
            <w:vAlign w:val="center"/>
            <w:hideMark/>
          </w:tcPr>
          <w:p w14:paraId="59A4FAC8" w14:textId="77777777" w:rsidR="0052125D" w:rsidRPr="00FB2FEF" w:rsidRDefault="0052125D" w:rsidP="00EA424C">
            <w:pPr>
              <w:ind w:left="-65" w:right="-66"/>
              <w:rPr>
                <w:rFonts w:cstheme="minorHAnsi"/>
                <w:color w:val="000000"/>
                <w:sz w:val="20"/>
                <w:szCs w:val="20"/>
                <w:lang w:val="nl-BE" w:eastAsia="nl-BE"/>
              </w:rPr>
            </w:pPr>
          </w:p>
        </w:tc>
        <w:tc>
          <w:tcPr>
            <w:tcW w:w="1123" w:type="dxa"/>
            <w:vMerge/>
            <w:tcBorders>
              <w:bottom w:val="single" w:sz="8" w:space="0" w:color="auto"/>
            </w:tcBorders>
            <w:vAlign w:val="center"/>
            <w:hideMark/>
          </w:tcPr>
          <w:p w14:paraId="2935C278" w14:textId="77777777" w:rsidR="0052125D" w:rsidRPr="00FB2FEF" w:rsidRDefault="0052125D" w:rsidP="00EA424C">
            <w:pPr>
              <w:rPr>
                <w:rFonts w:cstheme="minorHAnsi"/>
                <w:color w:val="000000"/>
                <w:sz w:val="20"/>
                <w:szCs w:val="20"/>
                <w:lang w:val="nl-BE" w:eastAsia="nl-BE"/>
              </w:rPr>
            </w:pPr>
          </w:p>
        </w:tc>
        <w:tc>
          <w:tcPr>
            <w:tcW w:w="1350" w:type="dxa"/>
            <w:vMerge/>
            <w:tcBorders>
              <w:bottom w:val="single" w:sz="8" w:space="0" w:color="auto"/>
              <w:right w:val="single" w:sz="12" w:space="0" w:color="auto"/>
            </w:tcBorders>
            <w:vAlign w:val="center"/>
            <w:hideMark/>
          </w:tcPr>
          <w:p w14:paraId="0E723A15" w14:textId="77777777" w:rsidR="0052125D" w:rsidRPr="00FB2FEF" w:rsidRDefault="0052125D" w:rsidP="00EA424C">
            <w:pPr>
              <w:rPr>
                <w:rFonts w:cstheme="minorHAnsi"/>
                <w:color w:val="000000"/>
                <w:sz w:val="20"/>
                <w:szCs w:val="20"/>
                <w:lang w:val="nl-BE" w:eastAsia="nl-BE"/>
              </w:rPr>
            </w:pPr>
          </w:p>
        </w:tc>
        <w:tc>
          <w:tcPr>
            <w:tcW w:w="2485" w:type="dxa"/>
            <w:tcBorders>
              <w:left w:val="single" w:sz="12" w:space="0" w:color="auto"/>
              <w:bottom w:val="single" w:sz="8" w:space="0" w:color="auto"/>
            </w:tcBorders>
            <w:shd w:val="clear" w:color="auto" w:fill="auto"/>
            <w:noWrap/>
            <w:vAlign w:val="center"/>
            <w:hideMark/>
          </w:tcPr>
          <w:p w14:paraId="4F2AEBDA" w14:textId="73EE084C" w:rsidR="0052125D" w:rsidRPr="00FB2FEF" w:rsidRDefault="0052125D" w:rsidP="00EA424C">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599" w:type="dxa"/>
            <w:tcBorders>
              <w:bottom w:val="single" w:sz="8" w:space="0" w:color="auto"/>
            </w:tcBorders>
            <w:shd w:val="clear" w:color="auto" w:fill="auto"/>
            <w:noWrap/>
            <w:vAlign w:val="center"/>
            <w:hideMark/>
          </w:tcPr>
          <w:p w14:paraId="3CA6FB30" w14:textId="1F2648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905CA5" w:rsidRPr="00FB2FEF">
              <w:rPr>
                <w:rFonts w:cstheme="minorHAnsi"/>
                <w:color w:val="000000"/>
                <w:sz w:val="20"/>
                <w:szCs w:val="20"/>
                <w:lang w:val="nl-BE" w:eastAsia="nl-BE"/>
              </w:rPr>
              <w:t>.1</w:t>
            </w:r>
          </w:p>
        </w:tc>
        <w:tc>
          <w:tcPr>
            <w:tcW w:w="617" w:type="dxa"/>
            <w:tcBorders>
              <w:bottom w:val="single" w:sz="8" w:space="0" w:color="auto"/>
            </w:tcBorders>
            <w:shd w:val="clear" w:color="auto" w:fill="auto"/>
            <w:noWrap/>
            <w:vAlign w:val="center"/>
            <w:hideMark/>
          </w:tcPr>
          <w:p w14:paraId="6CFF36FA" w14:textId="08DD3902"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0.75</w:t>
            </w:r>
          </w:p>
        </w:tc>
      </w:tr>
      <w:tr w:rsidR="0052125D" w:rsidRPr="00FB2FEF" w14:paraId="5743F4F9" w14:textId="77777777" w:rsidTr="00DA734F">
        <w:trPr>
          <w:trHeight w:val="488"/>
        </w:trPr>
        <w:tc>
          <w:tcPr>
            <w:tcW w:w="1554" w:type="dxa"/>
            <w:vMerge w:val="restart"/>
            <w:tcBorders>
              <w:top w:val="single" w:sz="8" w:space="0" w:color="auto"/>
              <w:right w:val="single" w:sz="12" w:space="0" w:color="auto"/>
            </w:tcBorders>
            <w:shd w:val="clear" w:color="auto" w:fill="auto"/>
            <w:noWrap/>
            <w:vAlign w:val="center"/>
            <w:hideMark/>
          </w:tcPr>
          <w:p w14:paraId="421E8695"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P0.1</w:t>
            </w:r>
          </w:p>
        </w:tc>
        <w:tc>
          <w:tcPr>
            <w:tcW w:w="947" w:type="dxa"/>
            <w:tcBorders>
              <w:top w:val="single" w:sz="8" w:space="0" w:color="auto"/>
              <w:left w:val="single" w:sz="12" w:space="0" w:color="auto"/>
            </w:tcBorders>
            <w:shd w:val="clear" w:color="auto" w:fill="auto"/>
            <w:noWrap/>
            <w:vAlign w:val="center"/>
            <w:hideMark/>
          </w:tcPr>
          <w:p w14:paraId="281DCDCF" w14:textId="77777777"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MV</w:t>
            </w:r>
          </w:p>
        </w:tc>
        <w:tc>
          <w:tcPr>
            <w:tcW w:w="725" w:type="dxa"/>
            <w:tcBorders>
              <w:top w:val="single" w:sz="8" w:space="0" w:color="auto"/>
            </w:tcBorders>
            <w:shd w:val="clear" w:color="auto" w:fill="auto"/>
            <w:noWrap/>
            <w:vAlign w:val="center"/>
            <w:hideMark/>
          </w:tcPr>
          <w:p w14:paraId="1A6D4336"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4</w:t>
            </w:r>
          </w:p>
        </w:tc>
        <w:tc>
          <w:tcPr>
            <w:tcW w:w="851" w:type="dxa"/>
            <w:tcBorders>
              <w:top w:val="single" w:sz="8" w:space="0" w:color="auto"/>
              <w:right w:val="single" w:sz="12" w:space="0" w:color="auto"/>
            </w:tcBorders>
            <w:shd w:val="clear" w:color="auto" w:fill="auto"/>
            <w:noWrap/>
            <w:vAlign w:val="center"/>
            <w:hideMark/>
          </w:tcPr>
          <w:p w14:paraId="6CB82D41"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670</w:t>
            </w:r>
          </w:p>
        </w:tc>
        <w:tc>
          <w:tcPr>
            <w:tcW w:w="1123" w:type="dxa"/>
            <w:vMerge w:val="restart"/>
            <w:tcBorders>
              <w:top w:val="single" w:sz="8" w:space="0" w:color="auto"/>
              <w:left w:val="single" w:sz="12" w:space="0" w:color="auto"/>
            </w:tcBorders>
            <w:shd w:val="clear" w:color="auto" w:fill="auto"/>
            <w:noWrap/>
            <w:vAlign w:val="center"/>
            <w:hideMark/>
          </w:tcPr>
          <w:p w14:paraId="70AD111E" w14:textId="44F140BB" w:rsidR="0052125D" w:rsidRPr="00FB2FEF" w:rsidRDefault="0052125D" w:rsidP="00EA424C">
            <w:pPr>
              <w:ind w:left="-65" w:right="-66"/>
              <w:jc w:val="center"/>
              <w:rPr>
                <w:rFonts w:cstheme="minorHAnsi"/>
                <w:color w:val="000000"/>
                <w:sz w:val="20"/>
                <w:szCs w:val="20"/>
                <w:lang w:val="nl-BE" w:eastAsia="nl-BE"/>
              </w:rPr>
            </w:pPr>
            <w:r w:rsidRPr="00FB2FEF">
              <w:rPr>
                <w:rFonts w:cstheme="minorHAnsi"/>
                <w:color w:val="000000"/>
                <w:sz w:val="20"/>
                <w:szCs w:val="20"/>
                <w:lang w:val="nl-BE" w:eastAsia="nl-BE"/>
              </w:rPr>
              <w:t>1</w:t>
            </w:r>
            <w:r w:rsidR="00905CA5" w:rsidRPr="00FB2FEF">
              <w:rPr>
                <w:rFonts w:cstheme="minorHAnsi"/>
                <w:color w:val="000000"/>
                <w:sz w:val="20"/>
                <w:szCs w:val="20"/>
                <w:lang w:val="nl-BE" w:eastAsia="nl-BE"/>
              </w:rPr>
              <w:t>61.5</w:t>
            </w:r>
          </w:p>
        </w:tc>
        <w:tc>
          <w:tcPr>
            <w:tcW w:w="1123" w:type="dxa"/>
            <w:vMerge w:val="restart"/>
            <w:tcBorders>
              <w:top w:val="single" w:sz="8" w:space="0" w:color="auto"/>
            </w:tcBorders>
            <w:shd w:val="clear" w:color="auto" w:fill="auto"/>
            <w:noWrap/>
            <w:vAlign w:val="center"/>
            <w:hideMark/>
          </w:tcPr>
          <w:p w14:paraId="3A76AB81" w14:textId="7261FD49"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905CA5" w:rsidRPr="00FB2FEF">
              <w:rPr>
                <w:rFonts w:cstheme="minorHAnsi"/>
                <w:color w:val="000000"/>
                <w:sz w:val="20"/>
                <w:szCs w:val="20"/>
                <w:lang w:val="nl-BE" w:eastAsia="nl-BE"/>
              </w:rPr>
              <w:t>61.8</w:t>
            </w:r>
          </w:p>
        </w:tc>
        <w:tc>
          <w:tcPr>
            <w:tcW w:w="1350" w:type="dxa"/>
            <w:vMerge w:val="restart"/>
            <w:tcBorders>
              <w:top w:val="single" w:sz="8" w:space="0" w:color="auto"/>
              <w:right w:val="single" w:sz="12" w:space="0" w:color="auto"/>
            </w:tcBorders>
            <w:shd w:val="clear" w:color="auto" w:fill="auto"/>
            <w:noWrap/>
            <w:vAlign w:val="center"/>
            <w:hideMark/>
          </w:tcPr>
          <w:p w14:paraId="759E3439" w14:textId="546C27F3"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905CA5" w:rsidRPr="00FB2FEF">
              <w:rPr>
                <w:rFonts w:cstheme="minorHAnsi"/>
                <w:color w:val="000000"/>
                <w:sz w:val="20"/>
                <w:szCs w:val="20"/>
                <w:lang w:val="nl-BE" w:eastAsia="nl-BE"/>
              </w:rPr>
              <w:t>62.9</w:t>
            </w:r>
          </w:p>
        </w:tc>
        <w:tc>
          <w:tcPr>
            <w:tcW w:w="2485" w:type="dxa"/>
            <w:tcBorders>
              <w:top w:val="single" w:sz="8" w:space="0" w:color="auto"/>
              <w:left w:val="single" w:sz="12" w:space="0" w:color="auto"/>
            </w:tcBorders>
            <w:shd w:val="clear" w:color="auto" w:fill="auto"/>
            <w:noWrap/>
            <w:vAlign w:val="center"/>
            <w:hideMark/>
          </w:tcPr>
          <w:p w14:paraId="51467008" w14:textId="0DC15050" w:rsidR="0052125D" w:rsidRPr="00FB2FEF" w:rsidRDefault="0052125D" w:rsidP="00EA424C">
            <w:pPr>
              <w:ind w:left="-70" w:right="-66"/>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599" w:type="dxa"/>
            <w:tcBorders>
              <w:top w:val="single" w:sz="8" w:space="0" w:color="auto"/>
            </w:tcBorders>
            <w:shd w:val="clear" w:color="auto" w:fill="auto"/>
            <w:noWrap/>
            <w:vAlign w:val="center"/>
            <w:hideMark/>
          </w:tcPr>
          <w:p w14:paraId="1644D087" w14:textId="05E8B634"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905CA5" w:rsidRPr="00FB2FEF">
              <w:rPr>
                <w:rFonts w:cstheme="minorHAnsi"/>
                <w:color w:val="000000"/>
                <w:sz w:val="20"/>
                <w:szCs w:val="20"/>
                <w:lang w:val="nl-BE" w:eastAsia="nl-BE"/>
              </w:rPr>
              <w:t>3</w:t>
            </w:r>
          </w:p>
        </w:tc>
        <w:tc>
          <w:tcPr>
            <w:tcW w:w="617" w:type="dxa"/>
            <w:tcBorders>
              <w:top w:val="single" w:sz="8" w:space="0" w:color="auto"/>
            </w:tcBorders>
            <w:shd w:val="clear" w:color="auto" w:fill="auto"/>
            <w:noWrap/>
            <w:vAlign w:val="center"/>
            <w:hideMark/>
          </w:tcPr>
          <w:p w14:paraId="69009AEA" w14:textId="0AFDBD8A"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905CA5" w:rsidRPr="00FB2FEF">
              <w:rPr>
                <w:rFonts w:cstheme="minorHAnsi"/>
                <w:color w:val="000000"/>
                <w:sz w:val="20"/>
                <w:szCs w:val="20"/>
                <w:lang w:val="nl-BE" w:eastAsia="nl-BE"/>
              </w:rPr>
              <w:t>58</w:t>
            </w:r>
          </w:p>
        </w:tc>
      </w:tr>
      <w:tr w:rsidR="0052125D" w:rsidRPr="00FB2FEF" w14:paraId="3B7311E0" w14:textId="77777777" w:rsidTr="00DA734F">
        <w:trPr>
          <w:trHeight w:val="488"/>
        </w:trPr>
        <w:tc>
          <w:tcPr>
            <w:tcW w:w="1554" w:type="dxa"/>
            <w:vMerge/>
            <w:tcBorders>
              <w:bottom w:val="single" w:sz="4" w:space="0" w:color="auto"/>
              <w:right w:val="single" w:sz="12" w:space="0" w:color="auto"/>
            </w:tcBorders>
            <w:vAlign w:val="center"/>
            <w:hideMark/>
          </w:tcPr>
          <w:p w14:paraId="6519D8DC" w14:textId="77777777" w:rsidR="0052125D" w:rsidRPr="00FB2FEF" w:rsidRDefault="0052125D" w:rsidP="00EA424C">
            <w:pPr>
              <w:rPr>
                <w:rFonts w:cstheme="minorHAnsi"/>
                <w:color w:val="000000"/>
                <w:sz w:val="20"/>
                <w:szCs w:val="20"/>
                <w:lang w:val="nl-BE" w:eastAsia="nl-BE"/>
              </w:rPr>
            </w:pPr>
          </w:p>
        </w:tc>
        <w:tc>
          <w:tcPr>
            <w:tcW w:w="947" w:type="dxa"/>
            <w:tcBorders>
              <w:left w:val="single" w:sz="12" w:space="0" w:color="auto"/>
              <w:bottom w:val="single" w:sz="4" w:space="0" w:color="auto"/>
            </w:tcBorders>
            <w:shd w:val="clear" w:color="auto" w:fill="auto"/>
            <w:noWrap/>
            <w:vAlign w:val="center"/>
            <w:hideMark/>
          </w:tcPr>
          <w:p w14:paraId="2BA1590C" w14:textId="77777777" w:rsidR="0052125D" w:rsidRPr="00FB2FEF" w:rsidRDefault="0052125D" w:rsidP="00EA424C">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SBT</w:t>
            </w:r>
          </w:p>
        </w:tc>
        <w:tc>
          <w:tcPr>
            <w:tcW w:w="725" w:type="dxa"/>
            <w:tcBorders>
              <w:bottom w:val="single" w:sz="4" w:space="0" w:color="auto"/>
            </w:tcBorders>
            <w:shd w:val="clear" w:color="auto" w:fill="auto"/>
            <w:noWrap/>
            <w:vAlign w:val="center"/>
            <w:hideMark/>
          </w:tcPr>
          <w:p w14:paraId="67E1F521" w14:textId="49EE984F"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10</w:t>
            </w:r>
          </w:p>
        </w:tc>
        <w:tc>
          <w:tcPr>
            <w:tcW w:w="851" w:type="dxa"/>
            <w:tcBorders>
              <w:bottom w:val="single" w:sz="4" w:space="0" w:color="auto"/>
              <w:right w:val="single" w:sz="12" w:space="0" w:color="auto"/>
            </w:tcBorders>
            <w:shd w:val="clear" w:color="auto" w:fill="auto"/>
            <w:noWrap/>
            <w:vAlign w:val="center"/>
            <w:hideMark/>
          </w:tcPr>
          <w:p w14:paraId="6285CFAC" w14:textId="14190668" w:rsidR="0052125D" w:rsidRPr="00FB2FEF" w:rsidRDefault="00841B8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510</w:t>
            </w:r>
          </w:p>
        </w:tc>
        <w:tc>
          <w:tcPr>
            <w:tcW w:w="1123" w:type="dxa"/>
            <w:vMerge/>
            <w:tcBorders>
              <w:left w:val="single" w:sz="12" w:space="0" w:color="auto"/>
              <w:bottom w:val="single" w:sz="4" w:space="0" w:color="auto"/>
            </w:tcBorders>
            <w:vAlign w:val="center"/>
            <w:hideMark/>
          </w:tcPr>
          <w:p w14:paraId="427CEDC6" w14:textId="77777777" w:rsidR="0052125D" w:rsidRPr="00FB2FEF" w:rsidRDefault="0052125D" w:rsidP="00EA424C">
            <w:pPr>
              <w:rPr>
                <w:rFonts w:cstheme="minorHAnsi"/>
                <w:color w:val="000000"/>
                <w:sz w:val="20"/>
                <w:szCs w:val="20"/>
                <w:lang w:val="nl-BE" w:eastAsia="nl-BE"/>
              </w:rPr>
            </w:pPr>
          </w:p>
        </w:tc>
        <w:tc>
          <w:tcPr>
            <w:tcW w:w="1123" w:type="dxa"/>
            <w:vMerge/>
            <w:tcBorders>
              <w:bottom w:val="single" w:sz="4" w:space="0" w:color="auto"/>
            </w:tcBorders>
            <w:vAlign w:val="center"/>
            <w:hideMark/>
          </w:tcPr>
          <w:p w14:paraId="4DBA9B2C" w14:textId="77777777" w:rsidR="0052125D" w:rsidRPr="00FB2FEF" w:rsidRDefault="0052125D" w:rsidP="00EA424C">
            <w:pPr>
              <w:rPr>
                <w:rFonts w:cstheme="minorHAnsi"/>
                <w:color w:val="000000"/>
                <w:sz w:val="20"/>
                <w:szCs w:val="20"/>
                <w:lang w:val="nl-BE" w:eastAsia="nl-BE"/>
              </w:rPr>
            </w:pPr>
          </w:p>
        </w:tc>
        <w:tc>
          <w:tcPr>
            <w:tcW w:w="1350" w:type="dxa"/>
            <w:vMerge/>
            <w:tcBorders>
              <w:bottom w:val="single" w:sz="4" w:space="0" w:color="auto"/>
              <w:right w:val="single" w:sz="12" w:space="0" w:color="auto"/>
            </w:tcBorders>
            <w:vAlign w:val="center"/>
            <w:hideMark/>
          </w:tcPr>
          <w:p w14:paraId="0ADFC373" w14:textId="77777777" w:rsidR="0052125D" w:rsidRPr="00FB2FEF" w:rsidRDefault="0052125D" w:rsidP="00EA424C">
            <w:pPr>
              <w:rPr>
                <w:rFonts w:cstheme="minorHAnsi"/>
                <w:color w:val="000000"/>
                <w:sz w:val="20"/>
                <w:szCs w:val="20"/>
                <w:lang w:val="nl-BE" w:eastAsia="nl-BE"/>
              </w:rPr>
            </w:pPr>
          </w:p>
        </w:tc>
        <w:tc>
          <w:tcPr>
            <w:tcW w:w="2485" w:type="dxa"/>
            <w:tcBorders>
              <w:left w:val="single" w:sz="12" w:space="0" w:color="auto"/>
              <w:bottom w:val="single" w:sz="4" w:space="0" w:color="auto"/>
            </w:tcBorders>
            <w:shd w:val="clear" w:color="auto" w:fill="auto"/>
            <w:noWrap/>
            <w:vAlign w:val="center"/>
            <w:hideMark/>
          </w:tcPr>
          <w:p w14:paraId="4559CBCC" w14:textId="4C32B48D" w:rsidR="0052125D" w:rsidRPr="00FB2FEF" w:rsidRDefault="0052125D" w:rsidP="00EA424C">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599" w:type="dxa"/>
            <w:tcBorders>
              <w:bottom w:val="single" w:sz="4" w:space="0" w:color="auto"/>
            </w:tcBorders>
            <w:shd w:val="clear" w:color="auto" w:fill="auto"/>
            <w:noWrap/>
            <w:vAlign w:val="center"/>
            <w:hideMark/>
          </w:tcPr>
          <w:p w14:paraId="20EC33B8" w14:textId="453E5765" w:rsidR="0052125D" w:rsidRPr="00FB2FEF" w:rsidRDefault="00905CA5"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1.1</w:t>
            </w:r>
          </w:p>
        </w:tc>
        <w:tc>
          <w:tcPr>
            <w:tcW w:w="617" w:type="dxa"/>
            <w:tcBorders>
              <w:bottom w:val="single" w:sz="4" w:space="0" w:color="auto"/>
            </w:tcBorders>
            <w:shd w:val="clear" w:color="auto" w:fill="auto"/>
            <w:noWrap/>
            <w:vAlign w:val="center"/>
            <w:hideMark/>
          </w:tcPr>
          <w:p w14:paraId="2088CED2" w14:textId="18C0AC2C"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905CA5" w:rsidRPr="00FB2FEF">
              <w:rPr>
                <w:rFonts w:cstheme="minorHAnsi"/>
                <w:color w:val="000000"/>
                <w:sz w:val="20"/>
                <w:szCs w:val="20"/>
                <w:lang w:val="nl-BE" w:eastAsia="nl-BE"/>
              </w:rPr>
              <w:t>29</w:t>
            </w:r>
          </w:p>
        </w:tc>
      </w:tr>
      <w:tr w:rsidR="00195ADB" w:rsidRPr="00FB2FEF" w14:paraId="33941513" w14:textId="77777777" w:rsidTr="00DA734F">
        <w:trPr>
          <w:trHeight w:val="488"/>
        </w:trPr>
        <w:tc>
          <w:tcPr>
            <w:tcW w:w="1554" w:type="dxa"/>
            <w:vMerge w:val="restart"/>
            <w:tcBorders>
              <w:top w:val="single" w:sz="4" w:space="0" w:color="auto"/>
              <w:right w:val="single" w:sz="12" w:space="0" w:color="auto"/>
            </w:tcBorders>
            <w:vAlign w:val="center"/>
          </w:tcPr>
          <w:p w14:paraId="51012B41" w14:textId="1BF0B001" w:rsidR="00195ADB" w:rsidRPr="00FB2FEF" w:rsidRDefault="00195ADB" w:rsidP="00195ADB">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DE</w:t>
            </w:r>
          </w:p>
        </w:tc>
        <w:tc>
          <w:tcPr>
            <w:tcW w:w="947" w:type="dxa"/>
            <w:tcBorders>
              <w:top w:val="single" w:sz="4" w:space="0" w:color="auto"/>
              <w:left w:val="single" w:sz="12" w:space="0" w:color="auto"/>
            </w:tcBorders>
            <w:shd w:val="clear" w:color="auto" w:fill="auto"/>
            <w:noWrap/>
            <w:vAlign w:val="center"/>
          </w:tcPr>
          <w:p w14:paraId="34E54178" w14:textId="79BBE0F5" w:rsidR="00195ADB" w:rsidRPr="00FB2FEF" w:rsidRDefault="00195ADB" w:rsidP="00195ADB">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MV</w:t>
            </w:r>
          </w:p>
        </w:tc>
        <w:tc>
          <w:tcPr>
            <w:tcW w:w="725" w:type="dxa"/>
            <w:tcBorders>
              <w:top w:val="single" w:sz="4" w:space="0" w:color="auto"/>
            </w:tcBorders>
            <w:shd w:val="clear" w:color="auto" w:fill="auto"/>
            <w:noWrap/>
            <w:vAlign w:val="center"/>
          </w:tcPr>
          <w:p w14:paraId="5A0D5ECD" w14:textId="37B20DFE" w:rsidR="00195ADB" w:rsidRPr="00FB2FEF" w:rsidRDefault="00195ADB" w:rsidP="00195ADB">
            <w:pPr>
              <w:jc w:val="center"/>
              <w:rPr>
                <w:rFonts w:cstheme="minorHAnsi"/>
                <w:color w:val="000000"/>
                <w:sz w:val="20"/>
                <w:szCs w:val="20"/>
                <w:lang w:val="nl-BE" w:eastAsia="nl-BE"/>
              </w:rPr>
            </w:pPr>
            <w:r w:rsidRPr="00FB2FEF">
              <w:rPr>
                <w:rFonts w:cstheme="minorHAnsi"/>
                <w:color w:val="000000"/>
                <w:sz w:val="20"/>
                <w:szCs w:val="20"/>
                <w:lang w:val="nl-BE" w:eastAsia="nl-BE"/>
              </w:rPr>
              <w:t>4</w:t>
            </w:r>
          </w:p>
        </w:tc>
        <w:tc>
          <w:tcPr>
            <w:tcW w:w="851" w:type="dxa"/>
            <w:tcBorders>
              <w:top w:val="single" w:sz="4" w:space="0" w:color="auto"/>
              <w:right w:val="single" w:sz="12" w:space="0" w:color="auto"/>
            </w:tcBorders>
            <w:shd w:val="clear" w:color="auto" w:fill="auto"/>
            <w:noWrap/>
            <w:vAlign w:val="center"/>
          </w:tcPr>
          <w:p w14:paraId="4DFABFE1" w14:textId="4F524B59" w:rsidR="00195ADB" w:rsidRPr="00FB2FEF" w:rsidRDefault="00195ADB" w:rsidP="00195ADB">
            <w:pPr>
              <w:jc w:val="center"/>
              <w:rPr>
                <w:rFonts w:cstheme="minorHAnsi"/>
                <w:color w:val="000000"/>
                <w:sz w:val="20"/>
                <w:szCs w:val="20"/>
                <w:lang w:val="nl-BE" w:eastAsia="nl-BE"/>
              </w:rPr>
            </w:pPr>
            <w:r w:rsidRPr="00FB2FEF">
              <w:rPr>
                <w:rFonts w:cstheme="minorHAnsi"/>
                <w:color w:val="000000"/>
                <w:sz w:val="20"/>
                <w:szCs w:val="20"/>
                <w:lang w:val="nl-BE" w:eastAsia="nl-BE"/>
              </w:rPr>
              <w:t>236</w:t>
            </w:r>
          </w:p>
        </w:tc>
        <w:tc>
          <w:tcPr>
            <w:tcW w:w="1123" w:type="dxa"/>
            <w:vMerge w:val="restart"/>
            <w:tcBorders>
              <w:top w:val="single" w:sz="4" w:space="0" w:color="auto"/>
              <w:left w:val="single" w:sz="12" w:space="0" w:color="auto"/>
            </w:tcBorders>
            <w:vAlign w:val="center"/>
          </w:tcPr>
          <w:p w14:paraId="279FF9AD" w14:textId="517F2A3E" w:rsidR="00195ADB" w:rsidRPr="00FB2FEF" w:rsidRDefault="00195ADB" w:rsidP="00905CA5">
            <w:pPr>
              <w:jc w:val="center"/>
              <w:rPr>
                <w:rFonts w:cstheme="minorHAnsi"/>
                <w:color w:val="000000"/>
                <w:sz w:val="20"/>
                <w:szCs w:val="20"/>
                <w:lang w:val="nl-BE" w:eastAsia="nl-BE"/>
              </w:rPr>
            </w:pPr>
            <w:r w:rsidRPr="00FB2FEF">
              <w:rPr>
                <w:rFonts w:cstheme="minorHAnsi"/>
                <w:color w:val="000000"/>
                <w:sz w:val="20"/>
                <w:szCs w:val="20"/>
                <w:lang w:val="nl-BE" w:eastAsia="nl-BE"/>
              </w:rPr>
              <w:t>577.7</w:t>
            </w:r>
          </w:p>
        </w:tc>
        <w:tc>
          <w:tcPr>
            <w:tcW w:w="1123" w:type="dxa"/>
            <w:vMerge w:val="restart"/>
            <w:tcBorders>
              <w:top w:val="single" w:sz="4" w:space="0" w:color="auto"/>
            </w:tcBorders>
            <w:vAlign w:val="center"/>
          </w:tcPr>
          <w:p w14:paraId="3F3A1AA5" w14:textId="4BD06ABD" w:rsidR="00195ADB" w:rsidRPr="00FB2FEF" w:rsidRDefault="00195ADB" w:rsidP="00905CA5">
            <w:pPr>
              <w:jc w:val="center"/>
              <w:rPr>
                <w:rFonts w:cstheme="minorHAnsi"/>
                <w:color w:val="000000"/>
                <w:sz w:val="20"/>
                <w:szCs w:val="20"/>
                <w:lang w:val="nl-BE" w:eastAsia="nl-BE"/>
              </w:rPr>
            </w:pPr>
            <w:r w:rsidRPr="00FB2FEF">
              <w:rPr>
                <w:rFonts w:cstheme="minorHAnsi"/>
                <w:color w:val="000000"/>
                <w:sz w:val="20"/>
                <w:szCs w:val="20"/>
                <w:lang w:val="nl-BE" w:eastAsia="nl-BE"/>
              </w:rPr>
              <w:t>580.8</w:t>
            </w:r>
          </w:p>
        </w:tc>
        <w:tc>
          <w:tcPr>
            <w:tcW w:w="1350" w:type="dxa"/>
            <w:vMerge w:val="restart"/>
            <w:tcBorders>
              <w:top w:val="single" w:sz="4" w:space="0" w:color="auto"/>
              <w:right w:val="single" w:sz="12" w:space="0" w:color="auto"/>
            </w:tcBorders>
            <w:vAlign w:val="center"/>
          </w:tcPr>
          <w:p w14:paraId="331CF9A5" w14:textId="223851EB" w:rsidR="00195ADB" w:rsidRPr="00FB2FEF" w:rsidRDefault="00195ADB" w:rsidP="00905CA5">
            <w:pPr>
              <w:jc w:val="center"/>
              <w:rPr>
                <w:rFonts w:cstheme="minorHAnsi"/>
                <w:color w:val="000000"/>
                <w:sz w:val="20"/>
                <w:szCs w:val="20"/>
                <w:lang w:val="nl-BE" w:eastAsia="nl-BE"/>
              </w:rPr>
            </w:pPr>
            <w:r w:rsidRPr="00FB2FEF">
              <w:rPr>
                <w:rFonts w:cstheme="minorHAnsi"/>
                <w:color w:val="000000"/>
                <w:sz w:val="20"/>
                <w:szCs w:val="20"/>
                <w:lang w:val="nl-BE" w:eastAsia="nl-BE"/>
              </w:rPr>
              <w:t>580.8</w:t>
            </w:r>
          </w:p>
        </w:tc>
        <w:tc>
          <w:tcPr>
            <w:tcW w:w="2485" w:type="dxa"/>
            <w:tcBorders>
              <w:top w:val="single" w:sz="4" w:space="0" w:color="auto"/>
              <w:left w:val="single" w:sz="12" w:space="0" w:color="auto"/>
            </w:tcBorders>
            <w:shd w:val="clear" w:color="auto" w:fill="auto"/>
            <w:noWrap/>
            <w:vAlign w:val="center"/>
          </w:tcPr>
          <w:p w14:paraId="79A1F047" w14:textId="282A3795" w:rsidR="00195ADB" w:rsidRPr="00FB2FEF" w:rsidRDefault="00195ADB" w:rsidP="00195ADB">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shape vs. Varied</w:t>
            </w:r>
          </w:p>
        </w:tc>
        <w:tc>
          <w:tcPr>
            <w:tcW w:w="599" w:type="dxa"/>
            <w:tcBorders>
              <w:top w:val="single" w:sz="4" w:space="0" w:color="auto"/>
            </w:tcBorders>
            <w:shd w:val="clear" w:color="auto" w:fill="auto"/>
            <w:noWrap/>
            <w:vAlign w:val="center"/>
          </w:tcPr>
          <w:p w14:paraId="548BBC9E" w14:textId="1D5E73F0" w:rsidR="00195ADB" w:rsidRPr="00FB2FEF" w:rsidRDefault="00FD3EFE" w:rsidP="00195ADB">
            <w:pPr>
              <w:jc w:val="center"/>
              <w:rPr>
                <w:rFonts w:cstheme="minorHAnsi"/>
                <w:color w:val="000000"/>
                <w:sz w:val="20"/>
                <w:szCs w:val="20"/>
                <w:lang w:val="nl-BE" w:eastAsia="nl-BE"/>
              </w:rPr>
            </w:pPr>
            <w:r w:rsidRPr="00FB2FEF">
              <w:rPr>
                <w:rFonts w:cstheme="minorHAnsi"/>
                <w:color w:val="000000"/>
                <w:sz w:val="20"/>
                <w:szCs w:val="20"/>
                <w:lang w:val="nl-BE" w:eastAsia="nl-BE"/>
              </w:rPr>
              <w:t>3.1</w:t>
            </w:r>
          </w:p>
        </w:tc>
        <w:tc>
          <w:tcPr>
            <w:tcW w:w="617" w:type="dxa"/>
            <w:tcBorders>
              <w:top w:val="single" w:sz="4" w:space="0" w:color="auto"/>
            </w:tcBorders>
            <w:shd w:val="clear" w:color="auto" w:fill="auto"/>
            <w:noWrap/>
            <w:vAlign w:val="center"/>
          </w:tcPr>
          <w:p w14:paraId="0FCFD7BD" w14:textId="7B58D19C" w:rsidR="00195ADB" w:rsidRPr="00FB2FEF" w:rsidRDefault="00FD3EFE" w:rsidP="00195ADB">
            <w:pPr>
              <w:jc w:val="center"/>
              <w:rPr>
                <w:rFonts w:cstheme="minorHAnsi"/>
                <w:color w:val="000000"/>
                <w:sz w:val="20"/>
                <w:szCs w:val="20"/>
                <w:lang w:val="nl-BE" w:eastAsia="nl-BE"/>
              </w:rPr>
            </w:pPr>
            <w:r w:rsidRPr="00FB2FEF">
              <w:rPr>
                <w:rFonts w:cstheme="minorHAnsi"/>
                <w:color w:val="000000"/>
                <w:sz w:val="20"/>
                <w:szCs w:val="20"/>
                <w:lang w:val="nl-BE" w:eastAsia="nl-BE"/>
              </w:rPr>
              <w:t>0.08</w:t>
            </w:r>
          </w:p>
        </w:tc>
      </w:tr>
      <w:tr w:rsidR="00195ADB" w:rsidRPr="00FB2FEF" w14:paraId="3B6E22A3" w14:textId="77777777" w:rsidTr="00DA734F">
        <w:trPr>
          <w:trHeight w:val="488"/>
        </w:trPr>
        <w:tc>
          <w:tcPr>
            <w:tcW w:w="1554" w:type="dxa"/>
            <w:vMerge/>
            <w:tcBorders>
              <w:bottom w:val="single" w:sz="4" w:space="0" w:color="auto"/>
              <w:right w:val="single" w:sz="12" w:space="0" w:color="auto"/>
            </w:tcBorders>
            <w:vAlign w:val="center"/>
          </w:tcPr>
          <w:p w14:paraId="52F94235" w14:textId="77777777" w:rsidR="00195ADB" w:rsidRPr="00FB2FEF" w:rsidRDefault="00195ADB" w:rsidP="00195ADB">
            <w:pPr>
              <w:rPr>
                <w:rFonts w:cstheme="minorHAnsi"/>
                <w:color w:val="000000"/>
                <w:sz w:val="20"/>
                <w:szCs w:val="20"/>
                <w:lang w:val="nl-BE" w:eastAsia="nl-BE"/>
              </w:rPr>
            </w:pPr>
          </w:p>
        </w:tc>
        <w:tc>
          <w:tcPr>
            <w:tcW w:w="947" w:type="dxa"/>
            <w:tcBorders>
              <w:left w:val="single" w:sz="12" w:space="0" w:color="auto"/>
              <w:bottom w:val="single" w:sz="4" w:space="0" w:color="auto"/>
            </w:tcBorders>
            <w:shd w:val="clear" w:color="auto" w:fill="auto"/>
            <w:noWrap/>
            <w:vAlign w:val="center"/>
          </w:tcPr>
          <w:p w14:paraId="3F6DCFF5" w14:textId="006AABB4" w:rsidR="00195ADB" w:rsidRPr="00FB2FEF" w:rsidRDefault="00195ADB" w:rsidP="00195ADB">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SBT</w:t>
            </w:r>
          </w:p>
        </w:tc>
        <w:tc>
          <w:tcPr>
            <w:tcW w:w="725" w:type="dxa"/>
            <w:tcBorders>
              <w:bottom w:val="single" w:sz="4" w:space="0" w:color="auto"/>
            </w:tcBorders>
            <w:shd w:val="clear" w:color="auto" w:fill="auto"/>
            <w:noWrap/>
            <w:vAlign w:val="center"/>
          </w:tcPr>
          <w:p w14:paraId="72CFC8A3" w14:textId="70C69C71" w:rsidR="00195ADB" w:rsidRPr="00FB2FEF" w:rsidRDefault="00FD3EFE" w:rsidP="00195ADB">
            <w:pPr>
              <w:jc w:val="center"/>
              <w:rPr>
                <w:rFonts w:cstheme="minorHAnsi"/>
                <w:color w:val="000000"/>
                <w:sz w:val="20"/>
                <w:szCs w:val="20"/>
                <w:lang w:val="nl-BE" w:eastAsia="nl-BE"/>
              </w:rPr>
            </w:pPr>
            <w:r w:rsidRPr="00FB2FEF">
              <w:rPr>
                <w:rFonts w:cstheme="minorHAnsi"/>
                <w:color w:val="000000"/>
                <w:sz w:val="20"/>
                <w:szCs w:val="20"/>
                <w:lang w:val="nl-BE" w:eastAsia="nl-BE"/>
              </w:rPr>
              <w:t>47</w:t>
            </w:r>
          </w:p>
        </w:tc>
        <w:tc>
          <w:tcPr>
            <w:tcW w:w="851" w:type="dxa"/>
            <w:tcBorders>
              <w:bottom w:val="single" w:sz="4" w:space="0" w:color="auto"/>
              <w:right w:val="single" w:sz="12" w:space="0" w:color="auto"/>
            </w:tcBorders>
            <w:shd w:val="clear" w:color="auto" w:fill="auto"/>
            <w:noWrap/>
            <w:vAlign w:val="center"/>
          </w:tcPr>
          <w:p w14:paraId="2850FEDE" w14:textId="2B27E36E" w:rsidR="00195ADB" w:rsidRPr="00FB2FEF" w:rsidRDefault="00195ADB" w:rsidP="00195ADB">
            <w:pPr>
              <w:jc w:val="center"/>
              <w:rPr>
                <w:rFonts w:cstheme="minorHAnsi"/>
                <w:color w:val="000000"/>
                <w:sz w:val="20"/>
                <w:szCs w:val="20"/>
                <w:lang w:val="nl-BE" w:eastAsia="nl-BE"/>
              </w:rPr>
            </w:pPr>
            <w:r w:rsidRPr="00FB2FEF">
              <w:rPr>
                <w:rFonts w:cstheme="minorHAnsi"/>
                <w:color w:val="000000"/>
                <w:sz w:val="20"/>
                <w:szCs w:val="20"/>
                <w:lang w:val="nl-BE" w:eastAsia="nl-BE"/>
              </w:rPr>
              <w:t>3191</w:t>
            </w:r>
          </w:p>
        </w:tc>
        <w:tc>
          <w:tcPr>
            <w:tcW w:w="1123" w:type="dxa"/>
            <w:vMerge/>
            <w:tcBorders>
              <w:left w:val="single" w:sz="12" w:space="0" w:color="auto"/>
              <w:bottom w:val="single" w:sz="4" w:space="0" w:color="auto"/>
            </w:tcBorders>
            <w:vAlign w:val="center"/>
          </w:tcPr>
          <w:p w14:paraId="464E429F" w14:textId="77777777" w:rsidR="00195ADB" w:rsidRPr="00FB2FEF" w:rsidRDefault="00195ADB" w:rsidP="00905CA5">
            <w:pPr>
              <w:jc w:val="center"/>
              <w:rPr>
                <w:rFonts w:cstheme="minorHAnsi"/>
                <w:color w:val="000000"/>
                <w:sz w:val="20"/>
                <w:szCs w:val="20"/>
                <w:lang w:val="nl-BE" w:eastAsia="nl-BE"/>
              </w:rPr>
            </w:pPr>
          </w:p>
        </w:tc>
        <w:tc>
          <w:tcPr>
            <w:tcW w:w="1123" w:type="dxa"/>
            <w:vMerge/>
            <w:tcBorders>
              <w:bottom w:val="single" w:sz="4" w:space="0" w:color="auto"/>
            </w:tcBorders>
            <w:vAlign w:val="center"/>
          </w:tcPr>
          <w:p w14:paraId="435E9B8A" w14:textId="77777777" w:rsidR="00195ADB" w:rsidRPr="00FB2FEF" w:rsidRDefault="00195ADB" w:rsidP="00905CA5">
            <w:pPr>
              <w:jc w:val="center"/>
              <w:rPr>
                <w:rFonts w:cstheme="minorHAnsi"/>
                <w:color w:val="000000"/>
                <w:sz w:val="20"/>
                <w:szCs w:val="20"/>
                <w:lang w:val="nl-BE" w:eastAsia="nl-BE"/>
              </w:rPr>
            </w:pPr>
          </w:p>
        </w:tc>
        <w:tc>
          <w:tcPr>
            <w:tcW w:w="1350" w:type="dxa"/>
            <w:vMerge/>
            <w:tcBorders>
              <w:right w:val="single" w:sz="12" w:space="0" w:color="auto"/>
            </w:tcBorders>
            <w:vAlign w:val="center"/>
          </w:tcPr>
          <w:p w14:paraId="1F81C571" w14:textId="77777777" w:rsidR="00195ADB" w:rsidRPr="00FB2FEF" w:rsidRDefault="00195ADB" w:rsidP="00905CA5">
            <w:pPr>
              <w:jc w:val="center"/>
              <w:rPr>
                <w:rFonts w:cstheme="minorHAnsi"/>
                <w:color w:val="000000"/>
                <w:sz w:val="20"/>
                <w:szCs w:val="20"/>
                <w:lang w:val="nl-BE" w:eastAsia="nl-BE"/>
              </w:rPr>
            </w:pPr>
          </w:p>
        </w:tc>
        <w:tc>
          <w:tcPr>
            <w:tcW w:w="2485" w:type="dxa"/>
            <w:tcBorders>
              <w:left w:val="single" w:sz="12" w:space="0" w:color="auto"/>
              <w:bottom w:val="single" w:sz="4" w:space="0" w:color="auto"/>
            </w:tcBorders>
            <w:shd w:val="clear" w:color="auto" w:fill="auto"/>
            <w:noWrap/>
            <w:vAlign w:val="center"/>
          </w:tcPr>
          <w:p w14:paraId="50803E64" w14:textId="482F56B1" w:rsidR="00195ADB" w:rsidRPr="00FB2FEF" w:rsidRDefault="00195ADB" w:rsidP="00195ADB">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599" w:type="dxa"/>
            <w:tcBorders>
              <w:bottom w:val="single" w:sz="4" w:space="0" w:color="auto"/>
            </w:tcBorders>
            <w:shd w:val="clear" w:color="auto" w:fill="auto"/>
            <w:noWrap/>
            <w:vAlign w:val="center"/>
          </w:tcPr>
          <w:p w14:paraId="62E660F6" w14:textId="6F1E7D8D" w:rsidR="00195ADB" w:rsidRPr="00FB2FEF" w:rsidRDefault="00195ADB" w:rsidP="00195ADB">
            <w:pPr>
              <w:jc w:val="center"/>
              <w:rPr>
                <w:rFonts w:cstheme="minorHAnsi"/>
                <w:color w:val="000000"/>
                <w:sz w:val="20"/>
                <w:szCs w:val="20"/>
                <w:lang w:val="nl-BE" w:eastAsia="nl-BE"/>
              </w:rPr>
            </w:pPr>
            <w:r w:rsidRPr="00FB2FEF">
              <w:rPr>
                <w:rFonts w:cstheme="minorHAnsi"/>
                <w:color w:val="000000"/>
                <w:sz w:val="20"/>
                <w:szCs w:val="20"/>
                <w:lang w:val="nl-BE" w:eastAsia="nl-BE"/>
              </w:rPr>
              <w:t>0</w:t>
            </w:r>
          </w:p>
        </w:tc>
        <w:tc>
          <w:tcPr>
            <w:tcW w:w="617" w:type="dxa"/>
            <w:tcBorders>
              <w:bottom w:val="single" w:sz="4" w:space="0" w:color="auto"/>
            </w:tcBorders>
            <w:shd w:val="clear" w:color="auto" w:fill="auto"/>
            <w:noWrap/>
            <w:vAlign w:val="center"/>
          </w:tcPr>
          <w:p w14:paraId="3B22A704" w14:textId="42AE3062" w:rsidR="00195ADB" w:rsidRPr="00FB2FEF" w:rsidRDefault="00195ADB" w:rsidP="00195ADB">
            <w:pPr>
              <w:jc w:val="center"/>
              <w:rPr>
                <w:rFonts w:cstheme="minorHAnsi"/>
                <w:color w:val="000000"/>
                <w:sz w:val="20"/>
                <w:szCs w:val="20"/>
                <w:lang w:val="nl-BE" w:eastAsia="nl-BE"/>
              </w:rPr>
            </w:pPr>
            <w:r w:rsidRPr="00FB2FEF">
              <w:rPr>
                <w:rFonts w:cstheme="minorHAnsi"/>
                <w:color w:val="000000"/>
                <w:sz w:val="20"/>
                <w:szCs w:val="20"/>
                <w:lang w:val="nl-BE" w:eastAsia="nl-BE"/>
              </w:rPr>
              <w:t>1</w:t>
            </w:r>
          </w:p>
        </w:tc>
      </w:tr>
      <w:tr w:rsidR="00905CA5" w:rsidRPr="00FB2FEF" w14:paraId="4545835E" w14:textId="77777777" w:rsidTr="00DA734F">
        <w:trPr>
          <w:trHeight w:val="488"/>
        </w:trPr>
        <w:tc>
          <w:tcPr>
            <w:tcW w:w="1554" w:type="dxa"/>
            <w:vMerge w:val="restart"/>
            <w:tcBorders>
              <w:top w:val="single" w:sz="4" w:space="0" w:color="auto"/>
              <w:right w:val="single" w:sz="12" w:space="0" w:color="auto"/>
            </w:tcBorders>
            <w:vAlign w:val="center"/>
          </w:tcPr>
          <w:p w14:paraId="5D1901AA" w14:textId="04489117" w:rsidR="00905CA5" w:rsidRPr="00FB2FEF" w:rsidRDefault="00905CA5" w:rsidP="00905CA5">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Tdiee</w:t>
            </w:r>
            <w:proofErr w:type="spellEnd"/>
          </w:p>
        </w:tc>
        <w:tc>
          <w:tcPr>
            <w:tcW w:w="947" w:type="dxa"/>
            <w:tcBorders>
              <w:top w:val="single" w:sz="4" w:space="0" w:color="auto"/>
              <w:left w:val="single" w:sz="12" w:space="0" w:color="auto"/>
            </w:tcBorders>
            <w:shd w:val="clear" w:color="auto" w:fill="auto"/>
            <w:noWrap/>
            <w:vAlign w:val="center"/>
          </w:tcPr>
          <w:p w14:paraId="2361CD99" w14:textId="01A1B0C7" w:rsidR="00905CA5" w:rsidRPr="00FB2FEF" w:rsidRDefault="00905CA5" w:rsidP="00195ADB">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MV</w:t>
            </w:r>
          </w:p>
        </w:tc>
        <w:tc>
          <w:tcPr>
            <w:tcW w:w="725" w:type="dxa"/>
            <w:tcBorders>
              <w:top w:val="single" w:sz="4" w:space="0" w:color="auto"/>
            </w:tcBorders>
            <w:shd w:val="clear" w:color="auto" w:fill="auto"/>
            <w:noWrap/>
            <w:vAlign w:val="center"/>
          </w:tcPr>
          <w:p w14:paraId="7A191D34" w14:textId="75FB86CB" w:rsidR="00905CA5" w:rsidRPr="00FB2FEF" w:rsidRDefault="00905CA5" w:rsidP="00195ADB">
            <w:pPr>
              <w:jc w:val="center"/>
              <w:rPr>
                <w:rFonts w:cstheme="minorHAnsi"/>
                <w:color w:val="000000"/>
                <w:sz w:val="20"/>
                <w:szCs w:val="20"/>
                <w:lang w:val="nl-BE" w:eastAsia="nl-BE"/>
              </w:rPr>
            </w:pPr>
            <w:r w:rsidRPr="00FB2FEF">
              <w:rPr>
                <w:rFonts w:cstheme="minorHAnsi"/>
                <w:color w:val="000000"/>
                <w:sz w:val="20"/>
                <w:szCs w:val="20"/>
                <w:lang w:val="nl-BE" w:eastAsia="nl-BE"/>
              </w:rPr>
              <w:t>4</w:t>
            </w:r>
          </w:p>
        </w:tc>
        <w:tc>
          <w:tcPr>
            <w:tcW w:w="851" w:type="dxa"/>
            <w:tcBorders>
              <w:top w:val="single" w:sz="4" w:space="0" w:color="auto"/>
              <w:right w:val="single" w:sz="12" w:space="0" w:color="auto"/>
            </w:tcBorders>
            <w:shd w:val="clear" w:color="auto" w:fill="auto"/>
            <w:noWrap/>
            <w:vAlign w:val="center"/>
          </w:tcPr>
          <w:p w14:paraId="30823DB1" w14:textId="3E4F08B4" w:rsidR="00905CA5" w:rsidRPr="00FB2FEF" w:rsidRDefault="00905CA5" w:rsidP="00195ADB">
            <w:pPr>
              <w:jc w:val="center"/>
              <w:rPr>
                <w:rFonts w:cstheme="minorHAnsi"/>
                <w:color w:val="000000"/>
                <w:sz w:val="20"/>
                <w:szCs w:val="20"/>
                <w:lang w:val="nl-BE" w:eastAsia="nl-BE"/>
              </w:rPr>
            </w:pPr>
            <w:r w:rsidRPr="00FB2FEF">
              <w:rPr>
                <w:rFonts w:cstheme="minorHAnsi"/>
                <w:color w:val="000000"/>
                <w:sz w:val="20"/>
                <w:szCs w:val="20"/>
                <w:lang w:val="nl-BE" w:eastAsia="nl-BE"/>
              </w:rPr>
              <w:t>217</w:t>
            </w:r>
          </w:p>
        </w:tc>
        <w:tc>
          <w:tcPr>
            <w:tcW w:w="1123" w:type="dxa"/>
            <w:vMerge w:val="restart"/>
            <w:tcBorders>
              <w:top w:val="single" w:sz="4" w:space="0" w:color="auto"/>
              <w:left w:val="single" w:sz="12" w:space="0" w:color="auto"/>
            </w:tcBorders>
            <w:vAlign w:val="center"/>
          </w:tcPr>
          <w:p w14:paraId="0F857510" w14:textId="31CE3D95" w:rsidR="00905CA5" w:rsidRPr="00FB2FEF" w:rsidRDefault="00905CA5" w:rsidP="00905CA5">
            <w:pPr>
              <w:jc w:val="center"/>
              <w:rPr>
                <w:rFonts w:cstheme="minorHAnsi"/>
                <w:color w:val="000000"/>
                <w:sz w:val="20"/>
                <w:szCs w:val="20"/>
                <w:lang w:val="nl-BE" w:eastAsia="nl-BE"/>
              </w:rPr>
            </w:pPr>
            <w:r w:rsidRPr="00FB2FEF">
              <w:rPr>
                <w:rFonts w:cstheme="minorHAnsi"/>
                <w:color w:val="000000"/>
                <w:sz w:val="20"/>
                <w:szCs w:val="20"/>
                <w:lang w:val="nl-BE" w:eastAsia="nl-BE"/>
              </w:rPr>
              <w:t>121.9</w:t>
            </w:r>
          </w:p>
        </w:tc>
        <w:tc>
          <w:tcPr>
            <w:tcW w:w="1123" w:type="dxa"/>
            <w:vMerge w:val="restart"/>
            <w:tcBorders>
              <w:top w:val="single" w:sz="4" w:space="0" w:color="auto"/>
            </w:tcBorders>
            <w:vAlign w:val="center"/>
          </w:tcPr>
          <w:p w14:paraId="0DE89E6A" w14:textId="5E5B4E19" w:rsidR="00905CA5" w:rsidRPr="00FB2FEF" w:rsidRDefault="00905CA5" w:rsidP="00905CA5">
            <w:pPr>
              <w:jc w:val="center"/>
              <w:rPr>
                <w:rFonts w:cstheme="minorHAnsi"/>
                <w:color w:val="000000"/>
                <w:sz w:val="20"/>
                <w:szCs w:val="20"/>
                <w:lang w:val="nl-BE" w:eastAsia="nl-BE"/>
              </w:rPr>
            </w:pPr>
            <w:r w:rsidRPr="00FB2FEF">
              <w:rPr>
                <w:rFonts w:cstheme="minorHAnsi"/>
                <w:color w:val="000000"/>
                <w:sz w:val="20"/>
                <w:szCs w:val="20"/>
                <w:lang w:val="nl-BE" w:eastAsia="nl-BE"/>
              </w:rPr>
              <w:t>127.9</w:t>
            </w:r>
          </w:p>
        </w:tc>
        <w:tc>
          <w:tcPr>
            <w:tcW w:w="1350" w:type="dxa"/>
            <w:vMerge w:val="restart"/>
            <w:tcBorders>
              <w:top w:val="single" w:sz="4" w:space="0" w:color="auto"/>
              <w:right w:val="single" w:sz="12" w:space="0" w:color="auto"/>
            </w:tcBorders>
            <w:vAlign w:val="center"/>
          </w:tcPr>
          <w:p w14:paraId="3011F371" w14:textId="30EF4E98" w:rsidR="00905CA5" w:rsidRPr="00FB2FEF" w:rsidRDefault="00905CA5" w:rsidP="00905CA5">
            <w:pPr>
              <w:jc w:val="center"/>
              <w:rPr>
                <w:rFonts w:cstheme="minorHAnsi"/>
                <w:color w:val="000000"/>
                <w:sz w:val="20"/>
                <w:szCs w:val="20"/>
                <w:lang w:val="nl-BE" w:eastAsia="nl-BE"/>
              </w:rPr>
            </w:pPr>
            <w:r w:rsidRPr="00FB2FEF">
              <w:rPr>
                <w:rFonts w:cstheme="minorHAnsi"/>
                <w:color w:val="000000"/>
                <w:sz w:val="20"/>
                <w:szCs w:val="20"/>
                <w:lang w:val="nl-BE" w:eastAsia="nl-BE"/>
              </w:rPr>
              <w:t>128.3</w:t>
            </w:r>
          </w:p>
        </w:tc>
        <w:tc>
          <w:tcPr>
            <w:tcW w:w="2485" w:type="dxa"/>
            <w:tcBorders>
              <w:top w:val="single" w:sz="4" w:space="0" w:color="auto"/>
              <w:left w:val="single" w:sz="12" w:space="0" w:color="auto"/>
            </w:tcBorders>
            <w:shd w:val="clear" w:color="auto" w:fill="auto"/>
            <w:noWrap/>
            <w:vAlign w:val="center"/>
          </w:tcPr>
          <w:p w14:paraId="3BB512F6" w14:textId="1263A88A" w:rsidR="00905CA5" w:rsidRPr="00FB2FEF" w:rsidRDefault="00905CA5" w:rsidP="00195ADB">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shape vs. Varied</w:t>
            </w:r>
          </w:p>
        </w:tc>
        <w:tc>
          <w:tcPr>
            <w:tcW w:w="599" w:type="dxa"/>
            <w:tcBorders>
              <w:top w:val="single" w:sz="4" w:space="0" w:color="auto"/>
            </w:tcBorders>
            <w:shd w:val="clear" w:color="auto" w:fill="auto"/>
            <w:noWrap/>
            <w:vAlign w:val="center"/>
          </w:tcPr>
          <w:p w14:paraId="2CA54A33" w14:textId="6FF76CBA" w:rsidR="00905CA5" w:rsidRPr="00FB2FEF" w:rsidRDefault="00905CA5" w:rsidP="00195ADB">
            <w:pPr>
              <w:jc w:val="center"/>
              <w:rPr>
                <w:rFonts w:cstheme="minorHAnsi"/>
                <w:color w:val="000000"/>
                <w:sz w:val="20"/>
                <w:szCs w:val="20"/>
                <w:lang w:val="nl-BE" w:eastAsia="nl-BE"/>
              </w:rPr>
            </w:pPr>
            <w:r w:rsidRPr="00FB2FEF">
              <w:rPr>
                <w:rFonts w:cstheme="minorHAnsi"/>
                <w:color w:val="000000"/>
                <w:sz w:val="20"/>
                <w:szCs w:val="20"/>
                <w:lang w:val="nl-BE" w:eastAsia="nl-BE"/>
              </w:rPr>
              <w:t>8</w:t>
            </w:r>
          </w:p>
        </w:tc>
        <w:tc>
          <w:tcPr>
            <w:tcW w:w="617" w:type="dxa"/>
            <w:tcBorders>
              <w:top w:val="single" w:sz="4" w:space="0" w:color="auto"/>
            </w:tcBorders>
            <w:shd w:val="clear" w:color="auto" w:fill="auto"/>
            <w:noWrap/>
            <w:vAlign w:val="center"/>
          </w:tcPr>
          <w:p w14:paraId="5C1C5068" w14:textId="7F33E89E" w:rsidR="00905CA5" w:rsidRPr="00FB2FEF" w:rsidRDefault="00905CA5" w:rsidP="00195ADB">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0.005</w:t>
            </w:r>
          </w:p>
        </w:tc>
      </w:tr>
      <w:tr w:rsidR="00D224D8" w:rsidRPr="00FB2FEF" w14:paraId="1372249A" w14:textId="77777777" w:rsidTr="00720E44">
        <w:trPr>
          <w:trHeight w:val="488"/>
        </w:trPr>
        <w:tc>
          <w:tcPr>
            <w:tcW w:w="1554" w:type="dxa"/>
            <w:vMerge/>
            <w:tcBorders>
              <w:bottom w:val="single" w:sz="12" w:space="0" w:color="auto"/>
              <w:right w:val="single" w:sz="12" w:space="0" w:color="auto"/>
            </w:tcBorders>
            <w:vAlign w:val="center"/>
          </w:tcPr>
          <w:p w14:paraId="16CD81F8" w14:textId="77777777" w:rsidR="00D224D8" w:rsidRPr="00FB2FEF" w:rsidRDefault="00D224D8" w:rsidP="00D224D8">
            <w:pPr>
              <w:rPr>
                <w:rFonts w:cstheme="minorHAnsi"/>
                <w:color w:val="000000"/>
                <w:sz w:val="20"/>
                <w:szCs w:val="20"/>
                <w:lang w:val="nl-BE" w:eastAsia="nl-BE"/>
              </w:rPr>
            </w:pPr>
          </w:p>
        </w:tc>
        <w:tc>
          <w:tcPr>
            <w:tcW w:w="947" w:type="dxa"/>
            <w:tcBorders>
              <w:left w:val="single" w:sz="12" w:space="0" w:color="auto"/>
              <w:bottom w:val="single" w:sz="12" w:space="0" w:color="auto"/>
            </w:tcBorders>
            <w:shd w:val="clear" w:color="auto" w:fill="auto"/>
            <w:noWrap/>
            <w:vAlign w:val="center"/>
          </w:tcPr>
          <w:p w14:paraId="64FFD23F" w14:textId="25328D0E" w:rsidR="00D224D8" w:rsidRPr="00FB2FEF" w:rsidRDefault="00D224D8" w:rsidP="00D224D8">
            <w:pPr>
              <w:jc w:val="center"/>
              <w:rPr>
                <w:rFonts w:cstheme="minorHAnsi"/>
                <w:color w:val="000000"/>
                <w:sz w:val="20"/>
                <w:szCs w:val="20"/>
                <w:lang w:val="nl-BE" w:eastAsia="nl-BE"/>
              </w:rPr>
            </w:pPr>
            <w:proofErr w:type="spellStart"/>
            <w:r w:rsidRPr="00FB2FEF">
              <w:rPr>
                <w:rFonts w:cstheme="minorHAnsi"/>
                <w:color w:val="000000"/>
                <w:sz w:val="20"/>
                <w:szCs w:val="20"/>
                <w:lang w:val="nl-BE" w:eastAsia="nl-BE"/>
              </w:rPr>
              <w:t>During</w:t>
            </w:r>
            <w:proofErr w:type="spellEnd"/>
            <w:r w:rsidRPr="00FB2FEF">
              <w:rPr>
                <w:rFonts w:cstheme="minorHAnsi"/>
                <w:color w:val="000000"/>
                <w:sz w:val="20"/>
                <w:szCs w:val="20"/>
                <w:lang w:val="nl-BE" w:eastAsia="nl-BE"/>
              </w:rPr>
              <w:t xml:space="preserve"> SBT</w:t>
            </w:r>
          </w:p>
        </w:tc>
        <w:tc>
          <w:tcPr>
            <w:tcW w:w="725" w:type="dxa"/>
            <w:tcBorders>
              <w:bottom w:val="single" w:sz="12" w:space="0" w:color="auto"/>
            </w:tcBorders>
            <w:shd w:val="clear" w:color="auto" w:fill="auto"/>
            <w:noWrap/>
            <w:vAlign w:val="center"/>
          </w:tcPr>
          <w:p w14:paraId="45319BD8" w14:textId="4D6F13E1" w:rsidR="00D224D8" w:rsidRPr="00FB2FEF" w:rsidRDefault="00D224D8" w:rsidP="00D224D8">
            <w:pPr>
              <w:jc w:val="center"/>
              <w:rPr>
                <w:rFonts w:cstheme="minorHAnsi"/>
                <w:color w:val="000000"/>
                <w:sz w:val="20"/>
                <w:szCs w:val="20"/>
                <w:lang w:val="nl-BE" w:eastAsia="nl-BE"/>
              </w:rPr>
            </w:pPr>
            <w:r w:rsidRPr="00FB2FEF">
              <w:rPr>
                <w:rFonts w:cstheme="minorHAnsi"/>
                <w:color w:val="000000"/>
                <w:sz w:val="20"/>
                <w:szCs w:val="20"/>
                <w:lang w:val="nl-BE" w:eastAsia="nl-BE"/>
              </w:rPr>
              <w:t>7</w:t>
            </w:r>
          </w:p>
        </w:tc>
        <w:tc>
          <w:tcPr>
            <w:tcW w:w="851" w:type="dxa"/>
            <w:tcBorders>
              <w:bottom w:val="single" w:sz="12" w:space="0" w:color="auto"/>
              <w:right w:val="single" w:sz="12" w:space="0" w:color="auto"/>
            </w:tcBorders>
            <w:shd w:val="clear" w:color="auto" w:fill="auto"/>
            <w:noWrap/>
            <w:vAlign w:val="center"/>
          </w:tcPr>
          <w:p w14:paraId="1B3488F5" w14:textId="3F3CBA5A" w:rsidR="00D224D8" w:rsidRPr="00FB2FEF" w:rsidRDefault="00D224D8" w:rsidP="00D224D8">
            <w:pPr>
              <w:jc w:val="center"/>
              <w:rPr>
                <w:rFonts w:cstheme="minorHAnsi"/>
                <w:color w:val="000000"/>
                <w:sz w:val="20"/>
                <w:szCs w:val="20"/>
                <w:lang w:val="nl-BE" w:eastAsia="nl-BE"/>
              </w:rPr>
            </w:pPr>
            <w:r w:rsidRPr="00FB2FEF">
              <w:rPr>
                <w:rFonts w:cstheme="minorHAnsi"/>
                <w:color w:val="000000"/>
                <w:sz w:val="20"/>
                <w:szCs w:val="20"/>
                <w:lang w:val="nl-BE" w:eastAsia="nl-BE"/>
              </w:rPr>
              <w:t>400</w:t>
            </w:r>
          </w:p>
        </w:tc>
        <w:tc>
          <w:tcPr>
            <w:tcW w:w="1123" w:type="dxa"/>
            <w:vMerge/>
            <w:tcBorders>
              <w:left w:val="single" w:sz="12" w:space="0" w:color="auto"/>
              <w:bottom w:val="single" w:sz="12" w:space="0" w:color="auto"/>
            </w:tcBorders>
            <w:vAlign w:val="center"/>
          </w:tcPr>
          <w:p w14:paraId="4976F087" w14:textId="77777777" w:rsidR="00D224D8" w:rsidRPr="00FB2FEF" w:rsidRDefault="00D224D8" w:rsidP="00D224D8">
            <w:pPr>
              <w:rPr>
                <w:rFonts w:cstheme="minorHAnsi"/>
                <w:color w:val="000000"/>
                <w:sz w:val="20"/>
                <w:szCs w:val="20"/>
                <w:lang w:val="nl-BE" w:eastAsia="nl-BE"/>
              </w:rPr>
            </w:pPr>
          </w:p>
        </w:tc>
        <w:tc>
          <w:tcPr>
            <w:tcW w:w="1123" w:type="dxa"/>
            <w:vMerge/>
            <w:tcBorders>
              <w:bottom w:val="single" w:sz="12" w:space="0" w:color="auto"/>
            </w:tcBorders>
            <w:vAlign w:val="center"/>
          </w:tcPr>
          <w:p w14:paraId="72F6367E" w14:textId="77777777" w:rsidR="00D224D8" w:rsidRPr="00FB2FEF" w:rsidRDefault="00D224D8" w:rsidP="00D224D8">
            <w:pPr>
              <w:rPr>
                <w:rFonts w:cstheme="minorHAnsi"/>
                <w:color w:val="000000"/>
                <w:sz w:val="20"/>
                <w:szCs w:val="20"/>
                <w:lang w:val="nl-BE" w:eastAsia="nl-BE"/>
              </w:rPr>
            </w:pPr>
          </w:p>
        </w:tc>
        <w:tc>
          <w:tcPr>
            <w:tcW w:w="1350" w:type="dxa"/>
            <w:vMerge/>
            <w:tcBorders>
              <w:bottom w:val="single" w:sz="12" w:space="0" w:color="auto"/>
              <w:right w:val="single" w:sz="12" w:space="0" w:color="auto"/>
            </w:tcBorders>
            <w:vAlign w:val="center"/>
          </w:tcPr>
          <w:p w14:paraId="6A957C9A" w14:textId="77777777" w:rsidR="00D224D8" w:rsidRPr="00FB2FEF" w:rsidRDefault="00D224D8" w:rsidP="00D224D8">
            <w:pPr>
              <w:rPr>
                <w:rFonts w:cstheme="minorHAnsi"/>
                <w:color w:val="000000"/>
                <w:sz w:val="20"/>
                <w:szCs w:val="20"/>
                <w:lang w:val="nl-BE" w:eastAsia="nl-BE"/>
              </w:rPr>
            </w:pPr>
          </w:p>
        </w:tc>
        <w:tc>
          <w:tcPr>
            <w:tcW w:w="2485" w:type="dxa"/>
            <w:tcBorders>
              <w:left w:val="single" w:sz="12" w:space="0" w:color="auto"/>
              <w:bottom w:val="single" w:sz="12" w:space="0" w:color="auto"/>
            </w:tcBorders>
            <w:shd w:val="clear" w:color="auto" w:fill="auto"/>
            <w:noWrap/>
            <w:vAlign w:val="center"/>
          </w:tcPr>
          <w:p w14:paraId="03DA1177" w14:textId="1721E155" w:rsidR="00D224D8" w:rsidRPr="00FB2FEF" w:rsidRDefault="00D224D8" w:rsidP="00D224D8">
            <w:pPr>
              <w:ind w:left="-23" w:right="-66"/>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599" w:type="dxa"/>
            <w:tcBorders>
              <w:bottom w:val="single" w:sz="12" w:space="0" w:color="auto"/>
            </w:tcBorders>
            <w:shd w:val="clear" w:color="auto" w:fill="auto"/>
            <w:noWrap/>
            <w:vAlign w:val="center"/>
          </w:tcPr>
          <w:p w14:paraId="5FDCBCD3" w14:textId="2ED86B06" w:rsidR="00D224D8" w:rsidRPr="00FB2FEF" w:rsidRDefault="00D224D8" w:rsidP="00D224D8">
            <w:pPr>
              <w:jc w:val="center"/>
              <w:rPr>
                <w:rFonts w:cstheme="minorHAnsi"/>
                <w:color w:val="000000"/>
                <w:sz w:val="20"/>
                <w:szCs w:val="20"/>
                <w:lang w:val="nl-BE" w:eastAsia="nl-BE"/>
              </w:rPr>
            </w:pPr>
            <w:r w:rsidRPr="00FB2FEF">
              <w:rPr>
                <w:rFonts w:cstheme="minorHAnsi"/>
                <w:color w:val="000000"/>
                <w:lang w:val="nl-BE" w:eastAsia="nl-BE"/>
              </w:rPr>
              <w:t>¥</w:t>
            </w:r>
          </w:p>
        </w:tc>
        <w:tc>
          <w:tcPr>
            <w:tcW w:w="617" w:type="dxa"/>
            <w:tcBorders>
              <w:bottom w:val="single" w:sz="12" w:space="0" w:color="auto"/>
            </w:tcBorders>
            <w:shd w:val="clear" w:color="auto" w:fill="auto"/>
            <w:noWrap/>
            <w:vAlign w:val="center"/>
          </w:tcPr>
          <w:p w14:paraId="3244C624" w14:textId="3F8E9B7F" w:rsidR="00D224D8" w:rsidRPr="00FB2FEF" w:rsidRDefault="00D224D8" w:rsidP="00D224D8">
            <w:pPr>
              <w:jc w:val="center"/>
              <w:rPr>
                <w:rFonts w:cstheme="minorHAnsi"/>
                <w:color w:val="000000"/>
                <w:sz w:val="20"/>
                <w:szCs w:val="20"/>
                <w:lang w:val="nl-BE" w:eastAsia="nl-BE"/>
              </w:rPr>
            </w:pPr>
            <w:r w:rsidRPr="00FB2FEF">
              <w:rPr>
                <w:rFonts w:cstheme="minorHAnsi"/>
                <w:color w:val="000000"/>
                <w:lang w:val="nl-BE" w:eastAsia="nl-BE"/>
              </w:rPr>
              <w:t>¥</w:t>
            </w:r>
          </w:p>
        </w:tc>
      </w:tr>
      <w:tr w:rsidR="00D224D8" w:rsidRPr="00FB2FEF" w14:paraId="636B943D" w14:textId="77777777" w:rsidTr="00DA734F">
        <w:trPr>
          <w:trHeight w:val="488"/>
        </w:trPr>
        <w:tc>
          <w:tcPr>
            <w:tcW w:w="11374" w:type="dxa"/>
            <w:gridSpan w:val="10"/>
            <w:tcBorders>
              <w:top w:val="single" w:sz="12" w:space="0" w:color="auto"/>
            </w:tcBorders>
            <w:vAlign w:val="center"/>
          </w:tcPr>
          <w:p w14:paraId="1AEF139F" w14:textId="103E227E" w:rsidR="00D224D8" w:rsidRPr="005B4F1A" w:rsidRDefault="00D224D8" w:rsidP="00783D98">
            <w:pPr>
              <w:jc w:val="both"/>
              <w:rPr>
                <w:sz w:val="18"/>
                <w:szCs w:val="18"/>
                <w:shd w:val="clear" w:color="auto" w:fill="FFFFFF"/>
              </w:rPr>
            </w:pPr>
            <w:r w:rsidRPr="00FB2FEF">
              <w:rPr>
                <w:sz w:val="18"/>
                <w:szCs w:val="18"/>
              </w:rPr>
              <w:t xml:space="preserve">To compare SROC curves, the following HSROC models were compared: Model 1 (“Varied”) which includes covariates to allow accuracy, threshold and shape to vary by assessment; Model 2 (“Fixed shape”) from which the covariate term for shape was removed, to assume that the SROC curves under comparison have the same shapes; Model 3 (“Fixed accuracy”) from which also the covariate term for accuracy was removed to assume that the SROC curves under comparison have the same accuracy. </w:t>
            </w:r>
            <w:r w:rsidRPr="00FB2FEF">
              <w:rPr>
                <w:rFonts w:cstheme="minorHAnsi"/>
                <w:color w:val="000000"/>
                <w:sz w:val="18"/>
                <w:szCs w:val="18"/>
                <w:lang w:eastAsia="nl-BE"/>
              </w:rPr>
              <w:t>A significant p-value for Model 2 vs. 1 denotes that the shapes of the SROC curves under comparison are different; a significant p-value for Model 3 vs. 2 comparison denotes that the overall accuracies of the assessments under comparison are different. *the measurements were performed either during a brief disconnection from MV or during an SBT</w:t>
            </w:r>
            <w:r w:rsidRPr="00FB2FEF">
              <w:rPr>
                <w:sz w:val="18"/>
                <w:szCs w:val="18"/>
              </w:rPr>
              <w:t xml:space="preserve">. </w:t>
            </w:r>
            <w:r w:rsidRPr="00FB2FEF">
              <w:rPr>
                <w:rFonts w:cstheme="minorHAnsi"/>
                <w:sz w:val="18"/>
                <w:szCs w:val="18"/>
              </w:rPr>
              <w:t>¥</w:t>
            </w:r>
            <w:r w:rsidRPr="00FB2FEF">
              <w:rPr>
                <w:sz w:val="18"/>
                <w:szCs w:val="18"/>
              </w:rPr>
              <w:t xml:space="preserve">= </w:t>
            </w:r>
            <w:r w:rsidR="00527E04" w:rsidRPr="00FB2FEF">
              <w:rPr>
                <w:rFonts w:ascii="Calibri" w:hAnsi="Calibri"/>
                <w:sz w:val="18"/>
                <w:szCs w:val="18"/>
              </w:rPr>
              <w:t>i</w:t>
            </w:r>
            <w:r w:rsidR="00527E04" w:rsidRPr="00FB2FEF">
              <w:rPr>
                <w:sz w:val="18"/>
                <w:szCs w:val="18"/>
              </w:rPr>
              <w:t xml:space="preserve">n case of a significant p-value for Model 2 vs. 1, which denotes that the shapes of the SROC curves under comparison are different, further comparisons of Model 3 vs. 2 was not performed. </w:t>
            </w:r>
            <w:r w:rsidRPr="00FB2FEF">
              <w:rPr>
                <w:sz w:val="18"/>
                <w:szCs w:val="18"/>
              </w:rPr>
              <w:t>Significance level: p&lt;0.05</w:t>
            </w:r>
            <w:r w:rsidR="00556058">
              <w:rPr>
                <w:sz w:val="18"/>
                <w:szCs w:val="18"/>
              </w:rPr>
              <w:t xml:space="preserve"> (highlighted in bold)</w:t>
            </w:r>
            <w:r w:rsidRPr="00FB2FEF">
              <w:rPr>
                <w:sz w:val="18"/>
                <w:szCs w:val="18"/>
              </w:rPr>
              <w:t>.</w:t>
            </w:r>
            <w:r w:rsidR="00DC4259" w:rsidRPr="00FB2FEF">
              <w:rPr>
                <w:sz w:val="18"/>
                <w:szCs w:val="18"/>
              </w:rPr>
              <w:t xml:space="preserve"> T</w:t>
            </w:r>
            <w:r w:rsidR="00DC4259" w:rsidRPr="00FB2FEF">
              <w:rPr>
                <w:sz w:val="18"/>
                <w:szCs w:val="18"/>
                <w:shd w:val="clear" w:color="auto" w:fill="FFFFFF"/>
              </w:rPr>
              <w:t>he condition of assessment could not be evaluated as potential sources of heterogeneity</w:t>
            </w:r>
            <w:r w:rsidR="006263F0" w:rsidRPr="00FB2FEF">
              <w:rPr>
                <w:sz w:val="18"/>
                <w:szCs w:val="18"/>
                <w:shd w:val="clear" w:color="auto" w:fill="FFFFFF"/>
              </w:rPr>
              <w:t xml:space="preserve"> for </w:t>
            </w:r>
            <w:proofErr w:type="spellStart"/>
            <w:r w:rsidR="006263F0" w:rsidRPr="00FB2FEF">
              <w:rPr>
                <w:sz w:val="18"/>
                <w:szCs w:val="18"/>
                <w:shd w:val="clear" w:color="auto" w:fill="FFFFFF"/>
              </w:rPr>
              <w:t>Tdi</w:t>
            </w:r>
            <w:r w:rsidR="006263F0" w:rsidRPr="00FB2FEF">
              <w:rPr>
                <w:sz w:val="18"/>
                <w:szCs w:val="18"/>
                <w:shd w:val="clear" w:color="auto" w:fill="FFFFFF"/>
                <w:vertAlign w:val="subscript"/>
              </w:rPr>
              <w:t>ei</w:t>
            </w:r>
            <w:proofErr w:type="spellEnd"/>
            <w:r w:rsidR="00DC4259" w:rsidRPr="00FB2FEF">
              <w:rPr>
                <w:sz w:val="18"/>
                <w:szCs w:val="18"/>
                <w:shd w:val="clear" w:color="auto" w:fill="FFFFFF"/>
              </w:rPr>
              <w:t xml:space="preserve"> because less than 4 studies performed the assessment during mechanical ventilation.</w:t>
            </w:r>
            <w:r w:rsidR="005B4F1A">
              <w:rPr>
                <w:sz w:val="18"/>
                <w:szCs w:val="18"/>
                <w:shd w:val="clear" w:color="auto" w:fill="FFFFFF"/>
              </w:rPr>
              <w:t xml:space="preserve"> </w:t>
            </w:r>
            <w:r w:rsidRPr="00FB2FEF">
              <w:rPr>
                <w:rFonts w:cstheme="minorHAnsi"/>
                <w:color w:val="000000"/>
                <w:sz w:val="18"/>
                <w:szCs w:val="18"/>
                <w:lang w:eastAsia="nl-BE"/>
              </w:rPr>
              <w:t xml:space="preserve">Abbreviations: DTF: diaphragm thickening fraction, </w:t>
            </w:r>
            <w:proofErr w:type="spellStart"/>
            <w:r w:rsidRPr="00FB2FEF">
              <w:rPr>
                <w:rFonts w:cstheme="minorHAnsi"/>
                <w:color w:val="000000"/>
                <w:sz w:val="18"/>
                <w:szCs w:val="18"/>
                <w:lang w:eastAsia="nl-BE"/>
              </w:rPr>
              <w:t>PImax</w:t>
            </w:r>
            <w:proofErr w:type="spellEnd"/>
            <w:r w:rsidRPr="00FB2FEF">
              <w:rPr>
                <w:rFonts w:cstheme="minorHAnsi"/>
                <w:color w:val="000000"/>
                <w:sz w:val="18"/>
                <w:szCs w:val="18"/>
                <w:lang w:eastAsia="nl-BE"/>
              </w:rPr>
              <w:t xml:space="preserve">: maximal inspiratory pressure, P0.1: airway occlusion pressure, MV: mechanical ventilation, SBT: spontaneous breathing trial, </w:t>
            </w:r>
            <w:proofErr w:type="spellStart"/>
            <w:r w:rsidRPr="00FB2FEF">
              <w:rPr>
                <w:rFonts w:cstheme="minorHAnsi"/>
                <w:color w:val="000000"/>
                <w:sz w:val="18"/>
                <w:szCs w:val="18"/>
                <w:lang w:eastAsia="nl-BE"/>
              </w:rPr>
              <w:t>df</w:t>
            </w:r>
            <w:proofErr w:type="spellEnd"/>
            <w:r w:rsidRPr="00FB2FEF">
              <w:rPr>
                <w:rFonts w:cstheme="minorHAnsi"/>
                <w:color w:val="000000"/>
                <w:sz w:val="18"/>
                <w:szCs w:val="18"/>
                <w:lang w:eastAsia="nl-BE"/>
              </w:rPr>
              <w:t>: degrees of freedom which are equal to the difference in the number of parameters between the models that are compared.</w:t>
            </w:r>
          </w:p>
          <w:p w14:paraId="2FCFA4CD" w14:textId="77777777" w:rsidR="00D224D8" w:rsidRPr="00FB2FEF" w:rsidRDefault="00D224D8" w:rsidP="00783D98">
            <w:pPr>
              <w:jc w:val="both"/>
              <w:rPr>
                <w:rFonts w:cstheme="minorHAnsi"/>
                <w:color w:val="000000"/>
                <w:sz w:val="18"/>
                <w:szCs w:val="18"/>
                <w:lang w:eastAsia="nl-BE"/>
              </w:rPr>
            </w:pPr>
          </w:p>
          <w:p w14:paraId="355D9D62" w14:textId="79398C7E" w:rsidR="00D224D8" w:rsidRPr="00FB2FEF" w:rsidRDefault="00D224D8" w:rsidP="00D224D8">
            <w:pPr>
              <w:jc w:val="both"/>
              <w:rPr>
                <w:rFonts w:cstheme="minorHAnsi"/>
                <w:color w:val="000000"/>
                <w:sz w:val="20"/>
                <w:szCs w:val="20"/>
                <w:lang w:eastAsia="nl-BE"/>
              </w:rPr>
            </w:pPr>
            <w:r w:rsidRPr="00FB2FEF">
              <w:rPr>
                <w:rFonts w:cstheme="minorHAnsi"/>
                <w:color w:val="000000"/>
                <w:sz w:val="18"/>
                <w:szCs w:val="18"/>
                <w:lang w:eastAsia="nl-BE"/>
              </w:rPr>
              <w:t xml:space="preserve"> </w:t>
            </w:r>
          </w:p>
        </w:tc>
      </w:tr>
    </w:tbl>
    <w:p w14:paraId="7A837C0B" w14:textId="215229E8" w:rsidR="0052125D" w:rsidRPr="00FB2FEF" w:rsidRDefault="0052125D" w:rsidP="0052125D">
      <w:pPr>
        <w:tabs>
          <w:tab w:val="left" w:pos="2869"/>
        </w:tabs>
      </w:pPr>
    </w:p>
    <w:p w14:paraId="681E73AF" w14:textId="7348E892" w:rsidR="00DA6940" w:rsidRPr="00FB2FEF" w:rsidRDefault="00DA6940" w:rsidP="0052125D">
      <w:pPr>
        <w:tabs>
          <w:tab w:val="left" w:pos="2869"/>
        </w:tabs>
      </w:pPr>
    </w:p>
    <w:p w14:paraId="4F0F2DBD" w14:textId="145A7983" w:rsidR="00DA6940" w:rsidRPr="00FB2FEF" w:rsidRDefault="00DA6940" w:rsidP="0052125D">
      <w:pPr>
        <w:tabs>
          <w:tab w:val="left" w:pos="2869"/>
        </w:tabs>
      </w:pPr>
    </w:p>
    <w:p w14:paraId="6DF465DD" w14:textId="53F4AFDE" w:rsidR="00DA6940" w:rsidRPr="00FB2FEF" w:rsidRDefault="00DA6940" w:rsidP="0052125D">
      <w:pPr>
        <w:tabs>
          <w:tab w:val="left" w:pos="2869"/>
        </w:tabs>
      </w:pPr>
    </w:p>
    <w:p w14:paraId="6D0BB6BB" w14:textId="756E1107" w:rsidR="00DA6940" w:rsidRPr="00FB2FEF" w:rsidRDefault="00DA6940" w:rsidP="0052125D">
      <w:pPr>
        <w:tabs>
          <w:tab w:val="left" w:pos="2869"/>
        </w:tabs>
      </w:pPr>
    </w:p>
    <w:p w14:paraId="1A90255E" w14:textId="26F64950" w:rsidR="00DA6940" w:rsidRPr="00FB2FEF" w:rsidRDefault="00DA6940" w:rsidP="0052125D">
      <w:pPr>
        <w:tabs>
          <w:tab w:val="left" w:pos="2869"/>
        </w:tabs>
      </w:pPr>
    </w:p>
    <w:p w14:paraId="51674473" w14:textId="01B9C713" w:rsidR="00DA6940" w:rsidRPr="00FB2FEF" w:rsidRDefault="00DA6940" w:rsidP="0052125D">
      <w:pPr>
        <w:tabs>
          <w:tab w:val="left" w:pos="2869"/>
        </w:tabs>
      </w:pPr>
    </w:p>
    <w:p w14:paraId="4F16C877" w14:textId="38156FA6" w:rsidR="00DA6940" w:rsidRPr="00FB2FEF" w:rsidRDefault="00DA6940" w:rsidP="0052125D">
      <w:pPr>
        <w:tabs>
          <w:tab w:val="left" w:pos="2869"/>
        </w:tabs>
      </w:pPr>
    </w:p>
    <w:p w14:paraId="29690BCC" w14:textId="3DF65871" w:rsidR="00DA6940" w:rsidRPr="00FB2FEF" w:rsidRDefault="00DA6940" w:rsidP="0052125D">
      <w:pPr>
        <w:tabs>
          <w:tab w:val="left" w:pos="2869"/>
        </w:tabs>
      </w:pPr>
    </w:p>
    <w:p w14:paraId="2EABBDE5" w14:textId="0DA0C1AD" w:rsidR="00DA6940" w:rsidRPr="00FB2FEF" w:rsidRDefault="00DA6940" w:rsidP="0052125D">
      <w:pPr>
        <w:tabs>
          <w:tab w:val="left" w:pos="2869"/>
        </w:tabs>
      </w:pPr>
    </w:p>
    <w:p w14:paraId="6B32C843" w14:textId="2F9AAFF5" w:rsidR="00DA6940" w:rsidRPr="00FB2FEF" w:rsidRDefault="00DA6940" w:rsidP="0052125D">
      <w:pPr>
        <w:tabs>
          <w:tab w:val="left" w:pos="2869"/>
        </w:tabs>
      </w:pPr>
    </w:p>
    <w:p w14:paraId="5C5D269D" w14:textId="7C9F425A" w:rsidR="00E57413" w:rsidRPr="00FB2FEF" w:rsidRDefault="00E57413" w:rsidP="0052125D">
      <w:pPr>
        <w:tabs>
          <w:tab w:val="left" w:pos="2869"/>
        </w:tabs>
      </w:pPr>
    </w:p>
    <w:p w14:paraId="04C1776D" w14:textId="77777777" w:rsidR="00E57413" w:rsidRPr="00FB2FEF" w:rsidRDefault="00E57413" w:rsidP="0052125D">
      <w:pPr>
        <w:tabs>
          <w:tab w:val="left" w:pos="2869"/>
        </w:tabs>
      </w:pPr>
    </w:p>
    <w:p w14:paraId="3A86DE14" w14:textId="15DF3902" w:rsidR="00DA427F" w:rsidRPr="00FB2FEF" w:rsidRDefault="00DA427F">
      <w:pPr>
        <w:spacing w:after="160" w:line="259" w:lineRule="auto"/>
      </w:pPr>
    </w:p>
    <w:p w14:paraId="2DF180CC" w14:textId="77777777" w:rsidR="00DA6940" w:rsidRPr="00FB2FEF" w:rsidRDefault="00DA6940" w:rsidP="0052125D">
      <w:pPr>
        <w:tabs>
          <w:tab w:val="left" w:pos="2869"/>
        </w:tabs>
      </w:pPr>
    </w:p>
    <w:tbl>
      <w:tblPr>
        <w:tblW w:w="11334" w:type="dxa"/>
        <w:tblInd w:w="-1134" w:type="dxa"/>
        <w:tblCellMar>
          <w:left w:w="70" w:type="dxa"/>
          <w:right w:w="70" w:type="dxa"/>
        </w:tblCellMar>
        <w:tblLook w:val="04A0" w:firstRow="1" w:lastRow="0" w:firstColumn="1" w:lastColumn="0" w:noHBand="0" w:noVBand="1"/>
      </w:tblPr>
      <w:tblGrid>
        <w:gridCol w:w="1122"/>
        <w:gridCol w:w="1572"/>
        <w:gridCol w:w="749"/>
        <w:gridCol w:w="821"/>
        <w:gridCol w:w="1121"/>
        <w:gridCol w:w="57"/>
        <w:gridCol w:w="1150"/>
        <w:gridCol w:w="28"/>
        <w:gridCol w:w="1179"/>
        <w:gridCol w:w="1982"/>
        <w:gridCol w:w="705"/>
        <w:gridCol w:w="841"/>
        <w:gridCol w:w="7"/>
      </w:tblGrid>
      <w:tr w:rsidR="0052125D" w:rsidRPr="00FB2FEF" w14:paraId="64BED5AB" w14:textId="77777777" w:rsidTr="00EA424C">
        <w:trPr>
          <w:gridAfter w:val="1"/>
          <w:wAfter w:w="7" w:type="dxa"/>
          <w:trHeight w:val="288"/>
        </w:trPr>
        <w:tc>
          <w:tcPr>
            <w:tcW w:w="11327" w:type="dxa"/>
            <w:gridSpan w:val="12"/>
            <w:tcBorders>
              <w:bottom w:val="single" w:sz="12" w:space="0" w:color="auto"/>
            </w:tcBorders>
            <w:shd w:val="clear" w:color="auto" w:fill="auto"/>
            <w:noWrap/>
            <w:vAlign w:val="center"/>
          </w:tcPr>
          <w:p w14:paraId="213AB858" w14:textId="06425E03" w:rsidR="0052125D" w:rsidRPr="00FB2FEF" w:rsidRDefault="0052125D" w:rsidP="00AA05F5">
            <w:pPr>
              <w:pStyle w:val="Heading1"/>
              <w:spacing w:before="0"/>
              <w:rPr>
                <w:lang w:eastAsia="nl-BE"/>
              </w:rPr>
            </w:pPr>
            <w:bookmarkStart w:id="15" w:name="_Toc156835473"/>
            <w:r w:rsidRPr="00FB2FEF">
              <w:rPr>
                <w:lang w:eastAsia="nl-BE"/>
              </w:rPr>
              <w:lastRenderedPageBreak/>
              <w:t>Table S</w:t>
            </w:r>
            <w:r w:rsidR="00F90CCD" w:rsidRPr="00FB2FEF">
              <w:rPr>
                <w:lang w:eastAsia="nl-BE"/>
              </w:rPr>
              <w:t>6</w:t>
            </w:r>
            <w:r w:rsidRPr="00FB2FEF">
              <w:rPr>
                <w:lang w:eastAsia="nl-BE"/>
              </w:rPr>
              <w:t>. Within-assessment SROC curve comparisons with</w:t>
            </w:r>
            <w:r w:rsidRPr="00FB2FEF">
              <w:rPr>
                <w:noProof/>
              </w:rPr>
              <w:t xml:space="preserve"> threshold as potential source of heterogeneity.</w:t>
            </w:r>
            <w:bookmarkEnd w:id="15"/>
          </w:p>
        </w:tc>
      </w:tr>
      <w:tr w:rsidR="0052125D" w:rsidRPr="00FB2FEF" w14:paraId="7FCB0482" w14:textId="77777777" w:rsidTr="00EA424C">
        <w:trPr>
          <w:trHeight w:val="288"/>
        </w:trPr>
        <w:tc>
          <w:tcPr>
            <w:tcW w:w="1122" w:type="dxa"/>
            <w:vMerge w:val="restart"/>
            <w:tcBorders>
              <w:top w:val="single" w:sz="12" w:space="0" w:color="auto"/>
              <w:right w:val="single" w:sz="12" w:space="0" w:color="auto"/>
            </w:tcBorders>
            <w:shd w:val="clear" w:color="auto" w:fill="auto"/>
            <w:noWrap/>
            <w:vAlign w:val="center"/>
            <w:hideMark/>
          </w:tcPr>
          <w:p w14:paraId="0817E8D3" w14:textId="77777777" w:rsidR="0052125D" w:rsidRPr="00FB2FEF" w:rsidRDefault="0052125D" w:rsidP="0088283D">
            <w:pPr>
              <w:jc w:val="center"/>
              <w:rPr>
                <w:rFonts w:cstheme="minorHAnsi"/>
                <w:b/>
                <w:bCs/>
                <w:color w:val="000000"/>
                <w:sz w:val="20"/>
                <w:szCs w:val="20"/>
                <w:lang w:eastAsia="nl-BE"/>
              </w:rPr>
            </w:pPr>
            <w:r w:rsidRPr="00FB2FEF">
              <w:rPr>
                <w:rFonts w:cstheme="minorHAnsi"/>
                <w:b/>
                <w:bCs/>
                <w:color w:val="000000"/>
                <w:sz w:val="20"/>
                <w:szCs w:val="20"/>
                <w:lang w:eastAsia="nl-BE"/>
              </w:rPr>
              <w:t>Assessment</w:t>
            </w:r>
          </w:p>
        </w:tc>
        <w:tc>
          <w:tcPr>
            <w:tcW w:w="1572" w:type="dxa"/>
            <w:vMerge w:val="restart"/>
            <w:tcBorders>
              <w:top w:val="single" w:sz="12" w:space="0" w:color="auto"/>
              <w:left w:val="single" w:sz="12" w:space="0" w:color="auto"/>
            </w:tcBorders>
            <w:shd w:val="clear" w:color="auto" w:fill="auto"/>
            <w:vAlign w:val="center"/>
            <w:hideMark/>
          </w:tcPr>
          <w:p w14:paraId="184BA91E"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Threshold</w:t>
            </w:r>
            <w:proofErr w:type="spellEnd"/>
          </w:p>
        </w:tc>
        <w:tc>
          <w:tcPr>
            <w:tcW w:w="749" w:type="dxa"/>
            <w:vMerge w:val="restart"/>
            <w:tcBorders>
              <w:top w:val="single" w:sz="12" w:space="0" w:color="auto"/>
            </w:tcBorders>
            <w:shd w:val="clear" w:color="auto" w:fill="auto"/>
            <w:vAlign w:val="center"/>
            <w:hideMark/>
          </w:tcPr>
          <w:p w14:paraId="29A39BCC"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Studies n</w:t>
            </w:r>
          </w:p>
        </w:tc>
        <w:tc>
          <w:tcPr>
            <w:tcW w:w="821" w:type="dxa"/>
            <w:vMerge w:val="restart"/>
            <w:tcBorders>
              <w:top w:val="single" w:sz="12" w:space="0" w:color="auto"/>
              <w:right w:val="single" w:sz="12" w:space="0" w:color="auto"/>
            </w:tcBorders>
            <w:shd w:val="clear" w:color="auto" w:fill="auto"/>
            <w:vAlign w:val="center"/>
            <w:hideMark/>
          </w:tcPr>
          <w:p w14:paraId="049CA7EC"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Patients</w:t>
            </w:r>
            <w:proofErr w:type="spellEnd"/>
            <w:r w:rsidRPr="00FB2FEF">
              <w:rPr>
                <w:rFonts w:cstheme="minorHAnsi"/>
                <w:b/>
                <w:bCs/>
                <w:color w:val="000000"/>
                <w:sz w:val="20"/>
                <w:szCs w:val="20"/>
                <w:lang w:val="nl-BE" w:eastAsia="nl-BE"/>
              </w:rPr>
              <w:t xml:space="preserve"> n</w:t>
            </w:r>
          </w:p>
        </w:tc>
        <w:tc>
          <w:tcPr>
            <w:tcW w:w="3535" w:type="dxa"/>
            <w:gridSpan w:val="5"/>
            <w:tcBorders>
              <w:top w:val="single" w:sz="12" w:space="0" w:color="auto"/>
              <w:left w:val="single" w:sz="12" w:space="0" w:color="auto"/>
              <w:right w:val="single" w:sz="12" w:space="0" w:color="auto"/>
            </w:tcBorders>
            <w:shd w:val="clear" w:color="auto" w:fill="auto"/>
            <w:noWrap/>
            <w:vAlign w:val="center"/>
            <w:hideMark/>
          </w:tcPr>
          <w:p w14:paraId="08E2AECD" w14:textId="77777777" w:rsidR="0052125D" w:rsidRPr="00FB2FEF" w:rsidRDefault="0052125D" w:rsidP="00EA424C">
            <w:pPr>
              <w:pBdr>
                <w:right w:val="single" w:sz="12" w:space="4" w:color="auto"/>
              </w:pBdr>
              <w:jc w:val="center"/>
              <w:rPr>
                <w:rFonts w:cstheme="minorHAnsi"/>
                <w:b/>
                <w:bCs/>
                <w:color w:val="000000"/>
                <w:sz w:val="20"/>
                <w:szCs w:val="20"/>
                <w:lang w:eastAsia="nl-BE"/>
              </w:rPr>
            </w:pPr>
            <w:r w:rsidRPr="00FB2FEF">
              <w:rPr>
                <w:rFonts w:cstheme="minorHAnsi"/>
                <w:b/>
                <w:bCs/>
                <w:color w:val="000000"/>
                <w:sz w:val="20"/>
                <w:szCs w:val="20"/>
                <w:lang w:eastAsia="nl-BE"/>
              </w:rPr>
              <w:t xml:space="preserve">-2Log Likelihood value </w:t>
            </w:r>
          </w:p>
          <w:p w14:paraId="7B58AC6F" w14:textId="77777777" w:rsidR="0052125D" w:rsidRPr="00FB2FEF" w:rsidRDefault="0052125D" w:rsidP="00EA424C">
            <w:pPr>
              <w:pBdr>
                <w:right w:val="single" w:sz="12" w:space="4" w:color="auto"/>
              </w:pBdr>
              <w:jc w:val="center"/>
              <w:rPr>
                <w:rFonts w:cstheme="minorHAnsi"/>
                <w:b/>
                <w:bCs/>
                <w:color w:val="000000"/>
                <w:sz w:val="20"/>
                <w:szCs w:val="20"/>
                <w:lang w:eastAsia="nl-BE"/>
              </w:rPr>
            </w:pPr>
            <w:r w:rsidRPr="00FB2FEF">
              <w:rPr>
                <w:rFonts w:cstheme="minorHAnsi"/>
                <w:b/>
                <w:bCs/>
                <w:color w:val="000000"/>
                <w:sz w:val="20"/>
                <w:szCs w:val="20"/>
                <w:lang w:eastAsia="nl-BE"/>
              </w:rPr>
              <w:t>of the fitted models</w:t>
            </w:r>
          </w:p>
        </w:tc>
        <w:tc>
          <w:tcPr>
            <w:tcW w:w="3535" w:type="dxa"/>
            <w:gridSpan w:val="4"/>
            <w:tcBorders>
              <w:top w:val="single" w:sz="12" w:space="0" w:color="auto"/>
              <w:left w:val="single" w:sz="12" w:space="0" w:color="auto"/>
            </w:tcBorders>
            <w:shd w:val="clear" w:color="auto" w:fill="auto"/>
            <w:noWrap/>
            <w:vAlign w:val="center"/>
            <w:hideMark/>
          </w:tcPr>
          <w:p w14:paraId="13DC26D9" w14:textId="77777777"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Likelihood</w:t>
            </w:r>
            <w:proofErr w:type="spellEnd"/>
            <w:r w:rsidRPr="00FB2FEF">
              <w:rPr>
                <w:rFonts w:cstheme="minorHAnsi"/>
                <w:b/>
                <w:bCs/>
                <w:color w:val="000000"/>
                <w:sz w:val="20"/>
                <w:szCs w:val="20"/>
                <w:lang w:val="nl-BE" w:eastAsia="nl-BE"/>
              </w:rPr>
              <w:t xml:space="preserve"> ratio assessments</w:t>
            </w:r>
          </w:p>
        </w:tc>
      </w:tr>
      <w:tr w:rsidR="0052125D" w:rsidRPr="00FB2FEF" w14:paraId="5EE4FCF4" w14:textId="77777777" w:rsidTr="00EA424C">
        <w:trPr>
          <w:trHeight w:val="288"/>
        </w:trPr>
        <w:tc>
          <w:tcPr>
            <w:tcW w:w="1122" w:type="dxa"/>
            <w:vMerge/>
            <w:tcBorders>
              <w:bottom w:val="single" w:sz="12" w:space="0" w:color="auto"/>
              <w:right w:val="single" w:sz="12" w:space="0" w:color="auto"/>
            </w:tcBorders>
            <w:vAlign w:val="center"/>
            <w:hideMark/>
          </w:tcPr>
          <w:p w14:paraId="2A78D97A" w14:textId="77777777" w:rsidR="0052125D" w:rsidRPr="00FB2FEF" w:rsidRDefault="0052125D" w:rsidP="0088283D">
            <w:pPr>
              <w:jc w:val="center"/>
              <w:rPr>
                <w:rFonts w:cstheme="minorHAnsi"/>
                <w:b/>
                <w:bCs/>
                <w:color w:val="000000"/>
                <w:sz w:val="20"/>
                <w:szCs w:val="20"/>
                <w:lang w:val="nl-BE" w:eastAsia="nl-BE"/>
              </w:rPr>
            </w:pPr>
          </w:p>
        </w:tc>
        <w:tc>
          <w:tcPr>
            <w:tcW w:w="1572" w:type="dxa"/>
            <w:vMerge/>
            <w:tcBorders>
              <w:left w:val="single" w:sz="12" w:space="0" w:color="auto"/>
              <w:bottom w:val="single" w:sz="12" w:space="0" w:color="auto"/>
            </w:tcBorders>
            <w:vAlign w:val="center"/>
            <w:hideMark/>
          </w:tcPr>
          <w:p w14:paraId="793BE6AC" w14:textId="77777777" w:rsidR="0052125D" w:rsidRPr="00FB2FEF" w:rsidRDefault="0052125D" w:rsidP="00EA424C">
            <w:pPr>
              <w:rPr>
                <w:rFonts w:cstheme="minorHAnsi"/>
                <w:b/>
                <w:bCs/>
                <w:color w:val="000000"/>
                <w:sz w:val="20"/>
                <w:szCs w:val="20"/>
                <w:lang w:val="nl-BE" w:eastAsia="nl-BE"/>
              </w:rPr>
            </w:pPr>
          </w:p>
        </w:tc>
        <w:tc>
          <w:tcPr>
            <w:tcW w:w="749" w:type="dxa"/>
            <w:vMerge/>
            <w:tcBorders>
              <w:bottom w:val="single" w:sz="12" w:space="0" w:color="auto"/>
            </w:tcBorders>
            <w:vAlign w:val="center"/>
            <w:hideMark/>
          </w:tcPr>
          <w:p w14:paraId="0A0D4E06" w14:textId="77777777" w:rsidR="0052125D" w:rsidRPr="00FB2FEF" w:rsidRDefault="0052125D" w:rsidP="00EA424C">
            <w:pPr>
              <w:rPr>
                <w:rFonts w:cstheme="minorHAnsi"/>
                <w:b/>
                <w:bCs/>
                <w:color w:val="000000"/>
                <w:sz w:val="20"/>
                <w:szCs w:val="20"/>
                <w:lang w:val="nl-BE" w:eastAsia="nl-BE"/>
              </w:rPr>
            </w:pPr>
          </w:p>
        </w:tc>
        <w:tc>
          <w:tcPr>
            <w:tcW w:w="821" w:type="dxa"/>
            <w:vMerge/>
            <w:tcBorders>
              <w:bottom w:val="single" w:sz="12" w:space="0" w:color="auto"/>
              <w:right w:val="single" w:sz="12" w:space="0" w:color="auto"/>
            </w:tcBorders>
            <w:vAlign w:val="center"/>
            <w:hideMark/>
          </w:tcPr>
          <w:p w14:paraId="3B76E145" w14:textId="77777777" w:rsidR="0052125D" w:rsidRPr="00FB2FEF" w:rsidRDefault="0052125D" w:rsidP="00EA424C">
            <w:pPr>
              <w:rPr>
                <w:rFonts w:cstheme="minorHAnsi"/>
                <w:b/>
                <w:bCs/>
                <w:color w:val="000000"/>
                <w:sz w:val="20"/>
                <w:szCs w:val="20"/>
                <w:lang w:val="nl-BE" w:eastAsia="nl-BE"/>
              </w:rPr>
            </w:pPr>
          </w:p>
        </w:tc>
        <w:tc>
          <w:tcPr>
            <w:tcW w:w="1121" w:type="dxa"/>
            <w:tcBorders>
              <w:left w:val="single" w:sz="12" w:space="0" w:color="auto"/>
            </w:tcBorders>
            <w:shd w:val="clear" w:color="auto" w:fill="auto"/>
            <w:noWrap/>
            <w:vAlign w:val="center"/>
            <w:hideMark/>
          </w:tcPr>
          <w:p w14:paraId="5AACEA88" w14:textId="0EC76CB9" w:rsidR="0052125D" w:rsidRPr="00FB2FEF" w:rsidRDefault="0052125D" w:rsidP="00EA424C">
            <w:pPr>
              <w:ind w:left="-86"/>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Varied</w:t>
            </w:r>
            <w:proofErr w:type="spellEnd"/>
            <w:r w:rsidRPr="00FB2FEF">
              <w:rPr>
                <w:rFonts w:cstheme="minorHAnsi"/>
                <w:b/>
                <w:bCs/>
                <w:color w:val="000000"/>
                <w:sz w:val="20"/>
                <w:szCs w:val="20"/>
                <w:lang w:val="nl-BE" w:eastAsia="nl-BE"/>
              </w:rPr>
              <w:t xml:space="preserve"> model</w:t>
            </w:r>
          </w:p>
        </w:tc>
        <w:tc>
          <w:tcPr>
            <w:tcW w:w="1207" w:type="dxa"/>
            <w:gridSpan w:val="2"/>
            <w:tcBorders>
              <w:bottom w:val="single" w:sz="12" w:space="0" w:color="auto"/>
            </w:tcBorders>
            <w:shd w:val="clear" w:color="auto" w:fill="auto"/>
            <w:noWrap/>
            <w:vAlign w:val="center"/>
            <w:hideMark/>
          </w:tcPr>
          <w:p w14:paraId="36AE54C6" w14:textId="13A2ADDB"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Fixed</w:t>
            </w:r>
            <w:proofErr w:type="spellEnd"/>
            <w:r w:rsidRPr="00FB2FEF">
              <w:rPr>
                <w:rFonts w:cstheme="minorHAnsi"/>
                <w:b/>
                <w:bCs/>
                <w:color w:val="000000"/>
                <w:sz w:val="20"/>
                <w:szCs w:val="20"/>
                <w:lang w:val="nl-BE" w:eastAsia="nl-BE"/>
              </w:rPr>
              <w:t xml:space="preserve"> </w:t>
            </w:r>
            <w:proofErr w:type="spellStart"/>
            <w:r w:rsidRPr="00FB2FEF">
              <w:rPr>
                <w:rFonts w:cstheme="minorHAnsi"/>
                <w:b/>
                <w:bCs/>
                <w:color w:val="000000"/>
                <w:sz w:val="20"/>
                <w:szCs w:val="20"/>
                <w:lang w:val="nl-BE" w:eastAsia="nl-BE"/>
              </w:rPr>
              <w:t>shape</w:t>
            </w:r>
            <w:proofErr w:type="spellEnd"/>
            <w:r w:rsidRPr="00FB2FEF">
              <w:rPr>
                <w:rFonts w:cstheme="minorHAnsi"/>
                <w:b/>
                <w:bCs/>
                <w:color w:val="000000"/>
                <w:sz w:val="20"/>
                <w:szCs w:val="20"/>
                <w:lang w:val="nl-BE" w:eastAsia="nl-BE"/>
              </w:rPr>
              <w:t xml:space="preserve"> model</w:t>
            </w:r>
          </w:p>
        </w:tc>
        <w:tc>
          <w:tcPr>
            <w:tcW w:w="1207" w:type="dxa"/>
            <w:gridSpan w:val="2"/>
            <w:tcBorders>
              <w:bottom w:val="single" w:sz="12" w:space="0" w:color="auto"/>
              <w:right w:val="single" w:sz="12" w:space="0" w:color="auto"/>
            </w:tcBorders>
            <w:shd w:val="clear" w:color="auto" w:fill="auto"/>
            <w:noWrap/>
            <w:vAlign w:val="center"/>
            <w:hideMark/>
          </w:tcPr>
          <w:p w14:paraId="58F702F3" w14:textId="62F46A52" w:rsidR="0052125D" w:rsidRPr="00FB2FEF" w:rsidRDefault="0052125D" w:rsidP="00EA424C">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Fixed</w:t>
            </w:r>
            <w:proofErr w:type="spellEnd"/>
            <w:r w:rsidRPr="00FB2FEF">
              <w:rPr>
                <w:rFonts w:cstheme="minorHAnsi"/>
                <w:b/>
                <w:bCs/>
                <w:color w:val="000000"/>
                <w:sz w:val="20"/>
                <w:szCs w:val="20"/>
                <w:lang w:val="nl-BE" w:eastAsia="nl-BE"/>
              </w:rPr>
              <w:t xml:space="preserve"> </w:t>
            </w:r>
            <w:proofErr w:type="spellStart"/>
            <w:r w:rsidRPr="00FB2FEF">
              <w:rPr>
                <w:rFonts w:cstheme="minorHAnsi"/>
                <w:b/>
                <w:bCs/>
                <w:color w:val="000000"/>
                <w:sz w:val="20"/>
                <w:szCs w:val="20"/>
                <w:lang w:val="nl-BE" w:eastAsia="nl-BE"/>
              </w:rPr>
              <w:t>accuracy</w:t>
            </w:r>
            <w:proofErr w:type="spellEnd"/>
            <w:r w:rsidRPr="00FB2FEF">
              <w:rPr>
                <w:rFonts w:cstheme="minorHAnsi"/>
                <w:b/>
                <w:bCs/>
                <w:color w:val="000000"/>
                <w:sz w:val="20"/>
                <w:szCs w:val="20"/>
                <w:lang w:val="nl-BE" w:eastAsia="nl-BE"/>
              </w:rPr>
              <w:t xml:space="preserve"> model</w:t>
            </w:r>
          </w:p>
        </w:tc>
        <w:tc>
          <w:tcPr>
            <w:tcW w:w="1982" w:type="dxa"/>
            <w:tcBorders>
              <w:left w:val="single" w:sz="12" w:space="0" w:color="auto"/>
              <w:bottom w:val="single" w:sz="12" w:space="0" w:color="auto"/>
            </w:tcBorders>
            <w:shd w:val="clear" w:color="auto" w:fill="auto"/>
            <w:noWrap/>
            <w:vAlign w:val="center"/>
            <w:hideMark/>
          </w:tcPr>
          <w:p w14:paraId="17390802"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 xml:space="preserve">Model </w:t>
            </w:r>
            <w:proofErr w:type="spellStart"/>
            <w:r w:rsidRPr="00FB2FEF">
              <w:rPr>
                <w:rFonts w:cstheme="minorHAnsi"/>
                <w:b/>
                <w:bCs/>
                <w:color w:val="000000"/>
                <w:sz w:val="20"/>
                <w:szCs w:val="20"/>
                <w:lang w:val="nl-BE" w:eastAsia="nl-BE"/>
              </w:rPr>
              <w:t>comparison</w:t>
            </w:r>
            <w:proofErr w:type="spellEnd"/>
          </w:p>
        </w:tc>
        <w:tc>
          <w:tcPr>
            <w:tcW w:w="705" w:type="dxa"/>
            <w:tcBorders>
              <w:bottom w:val="single" w:sz="12" w:space="0" w:color="auto"/>
            </w:tcBorders>
            <w:shd w:val="clear" w:color="auto" w:fill="auto"/>
            <w:noWrap/>
            <w:vAlign w:val="center"/>
            <w:hideMark/>
          </w:tcPr>
          <w:p w14:paraId="01F50581"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Chi-square (</w:t>
            </w:r>
            <w:proofErr w:type="spellStart"/>
            <w:r w:rsidRPr="00FB2FEF">
              <w:rPr>
                <w:rFonts w:cstheme="minorHAnsi"/>
                <w:b/>
                <w:bCs/>
                <w:color w:val="000000"/>
                <w:sz w:val="20"/>
                <w:szCs w:val="20"/>
                <w:lang w:val="nl-BE" w:eastAsia="nl-BE"/>
              </w:rPr>
              <w:t>df</w:t>
            </w:r>
            <w:proofErr w:type="spellEnd"/>
            <w:r w:rsidRPr="00FB2FEF">
              <w:rPr>
                <w:rFonts w:cstheme="minorHAnsi"/>
                <w:b/>
                <w:bCs/>
                <w:color w:val="000000"/>
                <w:sz w:val="20"/>
                <w:szCs w:val="20"/>
                <w:lang w:val="nl-BE" w:eastAsia="nl-BE"/>
              </w:rPr>
              <w:t>=1)</w:t>
            </w:r>
          </w:p>
        </w:tc>
        <w:tc>
          <w:tcPr>
            <w:tcW w:w="848" w:type="dxa"/>
            <w:gridSpan w:val="2"/>
            <w:tcBorders>
              <w:bottom w:val="single" w:sz="12" w:space="0" w:color="auto"/>
            </w:tcBorders>
            <w:shd w:val="clear" w:color="auto" w:fill="auto"/>
            <w:noWrap/>
            <w:vAlign w:val="center"/>
            <w:hideMark/>
          </w:tcPr>
          <w:p w14:paraId="2FE0D1FF" w14:textId="77777777" w:rsidR="0052125D" w:rsidRPr="00FB2FEF" w:rsidRDefault="0052125D" w:rsidP="00EA424C">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p-</w:t>
            </w:r>
            <w:proofErr w:type="spellStart"/>
            <w:r w:rsidRPr="00FB2FEF">
              <w:rPr>
                <w:rFonts w:cstheme="minorHAnsi"/>
                <w:b/>
                <w:bCs/>
                <w:color w:val="000000"/>
                <w:sz w:val="20"/>
                <w:szCs w:val="20"/>
                <w:lang w:val="nl-BE" w:eastAsia="nl-BE"/>
              </w:rPr>
              <w:t>value</w:t>
            </w:r>
            <w:proofErr w:type="spellEnd"/>
          </w:p>
        </w:tc>
      </w:tr>
      <w:tr w:rsidR="0052125D" w:rsidRPr="00FB2FEF" w14:paraId="0B5114BD" w14:textId="77777777" w:rsidTr="00EA424C">
        <w:trPr>
          <w:trHeight w:val="288"/>
        </w:trPr>
        <w:tc>
          <w:tcPr>
            <w:tcW w:w="1122" w:type="dxa"/>
            <w:vMerge w:val="restart"/>
            <w:tcBorders>
              <w:top w:val="single" w:sz="12" w:space="0" w:color="auto"/>
              <w:right w:val="single" w:sz="12" w:space="0" w:color="auto"/>
            </w:tcBorders>
            <w:shd w:val="clear" w:color="auto" w:fill="auto"/>
            <w:noWrap/>
            <w:vAlign w:val="center"/>
            <w:hideMark/>
          </w:tcPr>
          <w:p w14:paraId="11C8FAE7" w14:textId="780B8CD8" w:rsidR="0052125D" w:rsidRPr="00FB2FEF" w:rsidRDefault="0052125D" w:rsidP="0088283D">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DE</w:t>
            </w:r>
          </w:p>
        </w:tc>
        <w:tc>
          <w:tcPr>
            <w:tcW w:w="1572" w:type="dxa"/>
            <w:tcBorders>
              <w:top w:val="single" w:sz="12" w:space="0" w:color="auto"/>
              <w:left w:val="single" w:sz="12" w:space="0" w:color="auto"/>
            </w:tcBorders>
            <w:shd w:val="clear" w:color="auto" w:fill="auto"/>
            <w:noWrap/>
            <w:vAlign w:val="center"/>
            <w:hideMark/>
          </w:tcPr>
          <w:p w14:paraId="664E36B9" w14:textId="75759EAC"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Low:</w:t>
            </w:r>
          </w:p>
          <w:p w14:paraId="619649FF"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9.1 - 11.9 mm</w:t>
            </w:r>
          </w:p>
        </w:tc>
        <w:tc>
          <w:tcPr>
            <w:tcW w:w="749" w:type="dxa"/>
            <w:tcBorders>
              <w:top w:val="single" w:sz="12" w:space="0" w:color="auto"/>
            </w:tcBorders>
            <w:shd w:val="clear" w:color="auto" w:fill="auto"/>
            <w:noWrap/>
            <w:vAlign w:val="center"/>
            <w:hideMark/>
          </w:tcPr>
          <w:p w14:paraId="5DA19FF7" w14:textId="6B51EB2D" w:rsidR="0052125D" w:rsidRPr="00FB2FEF" w:rsidRDefault="005662DE" w:rsidP="00EA424C">
            <w:pPr>
              <w:jc w:val="center"/>
              <w:rPr>
                <w:rFonts w:cstheme="minorHAnsi"/>
                <w:color w:val="000000"/>
                <w:sz w:val="20"/>
                <w:szCs w:val="20"/>
                <w:lang w:val="nl-BE" w:eastAsia="nl-BE"/>
              </w:rPr>
            </w:pPr>
            <w:r w:rsidRPr="00FB2FEF">
              <w:rPr>
                <w:rFonts w:cstheme="minorHAnsi"/>
                <w:color w:val="000000"/>
                <w:sz w:val="20"/>
                <w:szCs w:val="20"/>
                <w:lang w:val="nl-BE" w:eastAsia="nl-BE"/>
              </w:rPr>
              <w:t>30</w:t>
            </w:r>
          </w:p>
        </w:tc>
        <w:tc>
          <w:tcPr>
            <w:tcW w:w="821" w:type="dxa"/>
            <w:tcBorders>
              <w:top w:val="single" w:sz="12" w:space="0" w:color="auto"/>
              <w:right w:val="single" w:sz="12" w:space="0" w:color="auto"/>
            </w:tcBorders>
            <w:shd w:val="clear" w:color="auto" w:fill="auto"/>
            <w:noWrap/>
            <w:vAlign w:val="center"/>
            <w:hideMark/>
          </w:tcPr>
          <w:p w14:paraId="1C82A8E4" w14:textId="50F23514" w:rsidR="0052125D" w:rsidRPr="00FB2FEF" w:rsidRDefault="005662DE"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2226</w:t>
            </w:r>
          </w:p>
        </w:tc>
        <w:tc>
          <w:tcPr>
            <w:tcW w:w="1121" w:type="dxa"/>
            <w:vMerge w:val="restart"/>
            <w:tcBorders>
              <w:top w:val="single" w:sz="12" w:space="0" w:color="auto"/>
              <w:left w:val="single" w:sz="12" w:space="0" w:color="auto"/>
            </w:tcBorders>
            <w:shd w:val="clear" w:color="auto" w:fill="auto"/>
            <w:noWrap/>
            <w:vAlign w:val="center"/>
            <w:hideMark/>
          </w:tcPr>
          <w:p w14:paraId="5B95E45B" w14:textId="25D322FF" w:rsidR="0052125D" w:rsidRPr="00FB2FEF" w:rsidRDefault="00AF65A9" w:rsidP="00EA424C">
            <w:pPr>
              <w:ind w:left="-86"/>
              <w:jc w:val="center"/>
              <w:rPr>
                <w:rFonts w:cstheme="minorHAnsi"/>
                <w:color w:val="000000"/>
                <w:sz w:val="20"/>
                <w:szCs w:val="20"/>
                <w:lang w:val="nl-BE" w:eastAsia="nl-BE"/>
              </w:rPr>
            </w:pPr>
            <w:r w:rsidRPr="00FB2FEF">
              <w:rPr>
                <w:rFonts w:cstheme="minorHAnsi"/>
                <w:color w:val="000000"/>
                <w:sz w:val="20"/>
                <w:szCs w:val="20"/>
                <w:lang w:val="nl-BE" w:eastAsia="nl-BE"/>
              </w:rPr>
              <w:t>605.3</w:t>
            </w:r>
          </w:p>
        </w:tc>
        <w:tc>
          <w:tcPr>
            <w:tcW w:w="1207" w:type="dxa"/>
            <w:gridSpan w:val="2"/>
            <w:vMerge w:val="restart"/>
            <w:tcBorders>
              <w:top w:val="single" w:sz="12" w:space="0" w:color="auto"/>
            </w:tcBorders>
            <w:shd w:val="clear" w:color="auto" w:fill="auto"/>
            <w:noWrap/>
            <w:vAlign w:val="center"/>
            <w:hideMark/>
          </w:tcPr>
          <w:p w14:paraId="2066535F" w14:textId="71A49CDB" w:rsidR="0052125D" w:rsidRPr="00FB2FEF" w:rsidRDefault="00AF65A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607.8</w:t>
            </w:r>
          </w:p>
        </w:tc>
        <w:tc>
          <w:tcPr>
            <w:tcW w:w="1207" w:type="dxa"/>
            <w:gridSpan w:val="2"/>
            <w:vMerge w:val="restart"/>
            <w:tcBorders>
              <w:top w:val="single" w:sz="12" w:space="0" w:color="auto"/>
              <w:right w:val="single" w:sz="12" w:space="0" w:color="auto"/>
            </w:tcBorders>
            <w:shd w:val="clear" w:color="auto" w:fill="auto"/>
            <w:noWrap/>
            <w:vAlign w:val="center"/>
            <w:hideMark/>
          </w:tcPr>
          <w:p w14:paraId="109934F6" w14:textId="330A21A8" w:rsidR="0052125D" w:rsidRPr="00FB2FEF" w:rsidRDefault="00AF65A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607.9</w:t>
            </w:r>
          </w:p>
        </w:tc>
        <w:tc>
          <w:tcPr>
            <w:tcW w:w="1982" w:type="dxa"/>
            <w:tcBorders>
              <w:top w:val="single" w:sz="12" w:space="0" w:color="auto"/>
              <w:left w:val="single" w:sz="12" w:space="0" w:color="auto"/>
            </w:tcBorders>
            <w:shd w:val="clear" w:color="auto" w:fill="auto"/>
            <w:noWrap/>
            <w:vAlign w:val="center"/>
            <w:hideMark/>
          </w:tcPr>
          <w:p w14:paraId="609185DA" w14:textId="38B87B08" w:rsidR="0052125D" w:rsidRPr="00FB2FEF" w:rsidRDefault="0052125D" w:rsidP="00EA424C">
            <w:pPr>
              <w:jc w:val="center"/>
              <w:rPr>
                <w:rFonts w:cstheme="minorHAnsi"/>
                <w:color w:val="000000"/>
                <w:sz w:val="20"/>
                <w:szCs w:val="20"/>
                <w:lang w:val="en-CA" w:eastAsia="nl-BE"/>
              </w:rPr>
            </w:pPr>
            <w:r w:rsidRPr="00FB2FEF">
              <w:rPr>
                <w:rFonts w:cstheme="minorHAnsi"/>
                <w:color w:val="000000"/>
                <w:sz w:val="20"/>
                <w:szCs w:val="20"/>
                <w:lang w:val="en-CA" w:eastAsia="nl-BE"/>
              </w:rPr>
              <w:t>Fixed shape vs. Varied</w:t>
            </w:r>
          </w:p>
        </w:tc>
        <w:tc>
          <w:tcPr>
            <w:tcW w:w="705" w:type="dxa"/>
            <w:vMerge w:val="restart"/>
            <w:tcBorders>
              <w:top w:val="single" w:sz="12" w:space="0" w:color="auto"/>
            </w:tcBorders>
            <w:shd w:val="clear" w:color="auto" w:fill="auto"/>
            <w:noWrap/>
            <w:vAlign w:val="center"/>
            <w:hideMark/>
          </w:tcPr>
          <w:p w14:paraId="49C8D6C9" w14:textId="47B504E2"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w:t>
            </w:r>
            <w:r w:rsidR="00AF65A9" w:rsidRPr="00FB2FEF">
              <w:rPr>
                <w:rFonts w:cstheme="minorHAnsi"/>
                <w:color w:val="000000"/>
                <w:sz w:val="20"/>
                <w:szCs w:val="20"/>
                <w:lang w:val="nl-BE" w:eastAsia="nl-BE"/>
              </w:rPr>
              <w:t>5</w:t>
            </w:r>
          </w:p>
          <w:p w14:paraId="38E4A7A6" w14:textId="58FCDBFD"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AF65A9" w:rsidRPr="00FB2FEF">
              <w:rPr>
                <w:rFonts w:cstheme="minorHAnsi"/>
                <w:color w:val="000000"/>
                <w:sz w:val="20"/>
                <w:szCs w:val="20"/>
                <w:lang w:val="nl-BE" w:eastAsia="nl-BE"/>
              </w:rPr>
              <w:t>.1</w:t>
            </w:r>
          </w:p>
        </w:tc>
        <w:tc>
          <w:tcPr>
            <w:tcW w:w="848" w:type="dxa"/>
            <w:gridSpan w:val="2"/>
            <w:vMerge w:val="restart"/>
            <w:tcBorders>
              <w:top w:val="single" w:sz="12" w:space="0" w:color="auto"/>
            </w:tcBorders>
            <w:shd w:val="clear" w:color="auto" w:fill="auto"/>
            <w:noWrap/>
            <w:vAlign w:val="center"/>
            <w:hideMark/>
          </w:tcPr>
          <w:p w14:paraId="370061D9" w14:textId="75DA8BE5"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0.1</w:t>
            </w:r>
            <w:r w:rsidR="00AF65A9" w:rsidRPr="00FB2FEF">
              <w:rPr>
                <w:rFonts w:cstheme="minorHAnsi"/>
                <w:color w:val="000000"/>
                <w:sz w:val="20"/>
                <w:szCs w:val="20"/>
                <w:lang w:val="nl-BE" w:eastAsia="nl-BE"/>
              </w:rPr>
              <w:t>1</w:t>
            </w:r>
          </w:p>
          <w:p w14:paraId="24B693CE" w14:textId="3243780F" w:rsidR="0052125D" w:rsidRPr="00FB2FEF" w:rsidRDefault="00AF65A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0.75</w:t>
            </w:r>
          </w:p>
        </w:tc>
      </w:tr>
      <w:tr w:rsidR="0052125D" w:rsidRPr="00FB2FEF" w14:paraId="45D5B7E0" w14:textId="77777777" w:rsidTr="00EA424C">
        <w:trPr>
          <w:trHeight w:val="288"/>
        </w:trPr>
        <w:tc>
          <w:tcPr>
            <w:tcW w:w="1122" w:type="dxa"/>
            <w:vMerge/>
            <w:tcBorders>
              <w:bottom w:val="single" w:sz="8" w:space="0" w:color="auto"/>
              <w:right w:val="single" w:sz="12" w:space="0" w:color="auto"/>
            </w:tcBorders>
            <w:vAlign w:val="center"/>
            <w:hideMark/>
          </w:tcPr>
          <w:p w14:paraId="40955467" w14:textId="77777777" w:rsidR="0052125D" w:rsidRPr="00FB2FEF" w:rsidRDefault="0052125D" w:rsidP="0088283D">
            <w:pPr>
              <w:jc w:val="center"/>
              <w:rPr>
                <w:rFonts w:cstheme="minorHAnsi"/>
                <w:b/>
                <w:bCs/>
                <w:color w:val="000000"/>
                <w:sz w:val="20"/>
                <w:szCs w:val="20"/>
                <w:lang w:val="nl-BE" w:eastAsia="nl-BE"/>
              </w:rPr>
            </w:pPr>
          </w:p>
        </w:tc>
        <w:tc>
          <w:tcPr>
            <w:tcW w:w="1572" w:type="dxa"/>
            <w:tcBorders>
              <w:left w:val="single" w:sz="12" w:space="0" w:color="auto"/>
              <w:bottom w:val="single" w:sz="8" w:space="0" w:color="auto"/>
            </w:tcBorders>
            <w:shd w:val="clear" w:color="auto" w:fill="auto"/>
            <w:noWrap/>
            <w:vAlign w:val="center"/>
            <w:hideMark/>
          </w:tcPr>
          <w:p w14:paraId="3BD3C0AB" w14:textId="3C5525DE"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High:</w:t>
            </w:r>
          </w:p>
          <w:p w14:paraId="45934460" w14:textId="77777777" w:rsidR="0052125D" w:rsidRPr="00FB2FEF" w:rsidRDefault="0052125D" w:rsidP="00B4724F">
            <w:pPr>
              <w:ind w:left="-263" w:firstLine="263"/>
              <w:jc w:val="center"/>
              <w:rPr>
                <w:rFonts w:cstheme="minorHAnsi"/>
                <w:color w:val="000000"/>
                <w:sz w:val="20"/>
                <w:szCs w:val="20"/>
                <w:lang w:val="nl-BE" w:eastAsia="nl-BE"/>
              </w:rPr>
            </w:pPr>
            <w:r w:rsidRPr="00FB2FEF">
              <w:rPr>
                <w:rFonts w:cstheme="minorHAnsi"/>
                <w:color w:val="000000"/>
                <w:sz w:val="20"/>
                <w:szCs w:val="20"/>
                <w:lang w:val="nl-BE" w:eastAsia="nl-BE"/>
              </w:rPr>
              <w:t>12.0 - 61 mm</w:t>
            </w:r>
          </w:p>
        </w:tc>
        <w:tc>
          <w:tcPr>
            <w:tcW w:w="749" w:type="dxa"/>
            <w:tcBorders>
              <w:bottom w:val="single" w:sz="8" w:space="0" w:color="auto"/>
            </w:tcBorders>
            <w:shd w:val="clear" w:color="auto" w:fill="auto"/>
            <w:noWrap/>
            <w:vAlign w:val="center"/>
            <w:hideMark/>
          </w:tcPr>
          <w:p w14:paraId="3DB2F210" w14:textId="6FF6D72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w:t>
            </w:r>
            <w:r w:rsidR="005662DE" w:rsidRPr="00FB2FEF">
              <w:rPr>
                <w:rFonts w:cstheme="minorHAnsi"/>
                <w:color w:val="000000"/>
                <w:sz w:val="20"/>
                <w:szCs w:val="20"/>
                <w:lang w:val="nl-BE" w:eastAsia="nl-BE"/>
              </w:rPr>
              <w:t>3</w:t>
            </w:r>
          </w:p>
        </w:tc>
        <w:tc>
          <w:tcPr>
            <w:tcW w:w="821" w:type="dxa"/>
            <w:tcBorders>
              <w:bottom w:val="single" w:sz="8" w:space="0" w:color="auto"/>
              <w:right w:val="single" w:sz="12" w:space="0" w:color="auto"/>
            </w:tcBorders>
            <w:shd w:val="clear" w:color="auto" w:fill="auto"/>
            <w:noWrap/>
            <w:vAlign w:val="center"/>
            <w:hideMark/>
          </w:tcPr>
          <w:p w14:paraId="14FD2BD4" w14:textId="5FD2B7E8"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5662DE" w:rsidRPr="00FB2FEF">
              <w:rPr>
                <w:rFonts w:cstheme="minorHAnsi"/>
                <w:color w:val="000000"/>
                <w:sz w:val="20"/>
                <w:szCs w:val="20"/>
                <w:lang w:val="nl-BE" w:eastAsia="nl-BE"/>
              </w:rPr>
              <w:t>412</w:t>
            </w:r>
          </w:p>
        </w:tc>
        <w:tc>
          <w:tcPr>
            <w:tcW w:w="1121" w:type="dxa"/>
            <w:vMerge/>
            <w:tcBorders>
              <w:left w:val="single" w:sz="12" w:space="0" w:color="auto"/>
            </w:tcBorders>
            <w:vAlign w:val="center"/>
            <w:hideMark/>
          </w:tcPr>
          <w:p w14:paraId="4F871997" w14:textId="77777777" w:rsidR="0052125D" w:rsidRPr="00FB2FEF" w:rsidRDefault="0052125D" w:rsidP="00EA424C">
            <w:pPr>
              <w:ind w:left="-86"/>
              <w:rPr>
                <w:rFonts w:cstheme="minorHAnsi"/>
                <w:color w:val="000000"/>
                <w:sz w:val="20"/>
                <w:szCs w:val="20"/>
                <w:lang w:val="nl-BE" w:eastAsia="nl-BE"/>
              </w:rPr>
            </w:pPr>
          </w:p>
        </w:tc>
        <w:tc>
          <w:tcPr>
            <w:tcW w:w="1207" w:type="dxa"/>
            <w:gridSpan w:val="2"/>
            <w:vMerge/>
            <w:tcBorders>
              <w:bottom w:val="single" w:sz="8" w:space="0" w:color="auto"/>
            </w:tcBorders>
            <w:vAlign w:val="center"/>
            <w:hideMark/>
          </w:tcPr>
          <w:p w14:paraId="0CED8AD4" w14:textId="77777777" w:rsidR="0052125D" w:rsidRPr="00FB2FEF" w:rsidRDefault="0052125D" w:rsidP="00EA424C">
            <w:pPr>
              <w:rPr>
                <w:rFonts w:cstheme="minorHAnsi"/>
                <w:color w:val="000000"/>
                <w:sz w:val="20"/>
                <w:szCs w:val="20"/>
                <w:lang w:val="nl-BE" w:eastAsia="nl-BE"/>
              </w:rPr>
            </w:pPr>
          </w:p>
        </w:tc>
        <w:tc>
          <w:tcPr>
            <w:tcW w:w="1207" w:type="dxa"/>
            <w:gridSpan w:val="2"/>
            <w:vMerge/>
            <w:tcBorders>
              <w:bottom w:val="single" w:sz="8" w:space="0" w:color="auto"/>
              <w:right w:val="single" w:sz="12" w:space="0" w:color="auto"/>
            </w:tcBorders>
            <w:vAlign w:val="center"/>
            <w:hideMark/>
          </w:tcPr>
          <w:p w14:paraId="0FF399BF" w14:textId="77777777" w:rsidR="0052125D" w:rsidRPr="00FB2FEF" w:rsidRDefault="0052125D" w:rsidP="00EA424C">
            <w:pPr>
              <w:rPr>
                <w:rFonts w:cstheme="minorHAnsi"/>
                <w:color w:val="000000"/>
                <w:sz w:val="20"/>
                <w:szCs w:val="20"/>
                <w:lang w:val="nl-BE" w:eastAsia="nl-BE"/>
              </w:rPr>
            </w:pPr>
          </w:p>
        </w:tc>
        <w:tc>
          <w:tcPr>
            <w:tcW w:w="1982" w:type="dxa"/>
            <w:tcBorders>
              <w:left w:val="single" w:sz="12" w:space="0" w:color="auto"/>
              <w:bottom w:val="single" w:sz="8" w:space="0" w:color="auto"/>
            </w:tcBorders>
            <w:shd w:val="clear" w:color="auto" w:fill="auto"/>
            <w:noWrap/>
            <w:vAlign w:val="center"/>
            <w:hideMark/>
          </w:tcPr>
          <w:p w14:paraId="0F5DE6BE" w14:textId="77777777" w:rsidR="0052125D" w:rsidRPr="00FB2FEF" w:rsidRDefault="0052125D" w:rsidP="00EA424C">
            <w:pPr>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705" w:type="dxa"/>
            <w:vMerge/>
            <w:tcBorders>
              <w:bottom w:val="single" w:sz="8" w:space="0" w:color="auto"/>
            </w:tcBorders>
            <w:shd w:val="clear" w:color="auto" w:fill="auto"/>
            <w:noWrap/>
            <w:vAlign w:val="center"/>
            <w:hideMark/>
          </w:tcPr>
          <w:p w14:paraId="2069BCE6" w14:textId="77777777" w:rsidR="0052125D" w:rsidRPr="00FB2FEF" w:rsidRDefault="0052125D" w:rsidP="00EA424C">
            <w:pPr>
              <w:jc w:val="center"/>
              <w:rPr>
                <w:rFonts w:cstheme="minorHAnsi"/>
                <w:color w:val="000000"/>
                <w:sz w:val="20"/>
                <w:szCs w:val="20"/>
                <w:lang w:val="en-CA" w:eastAsia="nl-BE"/>
              </w:rPr>
            </w:pPr>
          </w:p>
        </w:tc>
        <w:tc>
          <w:tcPr>
            <w:tcW w:w="848" w:type="dxa"/>
            <w:gridSpan w:val="2"/>
            <w:vMerge/>
            <w:tcBorders>
              <w:bottom w:val="single" w:sz="8" w:space="0" w:color="auto"/>
            </w:tcBorders>
            <w:shd w:val="clear" w:color="auto" w:fill="auto"/>
            <w:noWrap/>
            <w:vAlign w:val="center"/>
            <w:hideMark/>
          </w:tcPr>
          <w:p w14:paraId="13808E09" w14:textId="77777777" w:rsidR="0052125D" w:rsidRPr="00FB2FEF" w:rsidRDefault="0052125D" w:rsidP="00EA424C">
            <w:pPr>
              <w:jc w:val="center"/>
              <w:rPr>
                <w:rFonts w:cstheme="minorHAnsi"/>
                <w:color w:val="000000"/>
                <w:sz w:val="20"/>
                <w:szCs w:val="20"/>
                <w:lang w:val="en-CA" w:eastAsia="nl-BE"/>
              </w:rPr>
            </w:pPr>
          </w:p>
        </w:tc>
      </w:tr>
      <w:tr w:rsidR="0052125D" w:rsidRPr="00FB2FEF" w14:paraId="1E2794E3" w14:textId="77777777" w:rsidTr="00EA424C">
        <w:trPr>
          <w:trHeight w:val="288"/>
        </w:trPr>
        <w:tc>
          <w:tcPr>
            <w:tcW w:w="1122" w:type="dxa"/>
            <w:vMerge w:val="restart"/>
            <w:tcBorders>
              <w:top w:val="single" w:sz="8" w:space="0" w:color="auto"/>
              <w:right w:val="single" w:sz="12" w:space="0" w:color="auto"/>
            </w:tcBorders>
            <w:shd w:val="clear" w:color="auto" w:fill="auto"/>
            <w:noWrap/>
            <w:vAlign w:val="center"/>
            <w:hideMark/>
          </w:tcPr>
          <w:p w14:paraId="32FBE697" w14:textId="6E273EF1" w:rsidR="0052125D" w:rsidRPr="00FB2FEF" w:rsidRDefault="0052125D" w:rsidP="0088283D">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DTF</w:t>
            </w:r>
          </w:p>
        </w:tc>
        <w:tc>
          <w:tcPr>
            <w:tcW w:w="1572" w:type="dxa"/>
            <w:tcBorders>
              <w:top w:val="single" w:sz="8" w:space="0" w:color="auto"/>
              <w:left w:val="single" w:sz="12" w:space="0" w:color="auto"/>
            </w:tcBorders>
            <w:shd w:val="clear" w:color="auto" w:fill="auto"/>
            <w:noWrap/>
            <w:vAlign w:val="center"/>
            <w:hideMark/>
          </w:tcPr>
          <w:p w14:paraId="04C9FD02" w14:textId="299A9961"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Low:</w:t>
            </w:r>
          </w:p>
          <w:p w14:paraId="53FBFA83"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13.5 - 29.5 %</w:t>
            </w:r>
          </w:p>
        </w:tc>
        <w:tc>
          <w:tcPr>
            <w:tcW w:w="749" w:type="dxa"/>
            <w:tcBorders>
              <w:top w:val="single" w:sz="8" w:space="0" w:color="auto"/>
            </w:tcBorders>
            <w:shd w:val="clear" w:color="auto" w:fill="auto"/>
            <w:noWrap/>
            <w:vAlign w:val="center"/>
            <w:hideMark/>
          </w:tcPr>
          <w:p w14:paraId="04C643B1" w14:textId="3C82B4AB" w:rsidR="0052125D" w:rsidRPr="00FB2FEF" w:rsidRDefault="0003031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20</w:t>
            </w:r>
          </w:p>
        </w:tc>
        <w:tc>
          <w:tcPr>
            <w:tcW w:w="821" w:type="dxa"/>
            <w:tcBorders>
              <w:top w:val="single" w:sz="8" w:space="0" w:color="auto"/>
              <w:right w:val="single" w:sz="12" w:space="0" w:color="auto"/>
            </w:tcBorders>
            <w:shd w:val="clear" w:color="auto" w:fill="auto"/>
            <w:noWrap/>
            <w:vAlign w:val="center"/>
            <w:hideMark/>
          </w:tcPr>
          <w:p w14:paraId="451F9772" w14:textId="7D5FBB35" w:rsidR="0052125D" w:rsidRPr="00FB2FEF" w:rsidRDefault="0003031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1416</w:t>
            </w:r>
          </w:p>
        </w:tc>
        <w:tc>
          <w:tcPr>
            <w:tcW w:w="1121" w:type="dxa"/>
            <w:vMerge w:val="restart"/>
            <w:tcBorders>
              <w:top w:val="single" w:sz="8" w:space="0" w:color="auto"/>
              <w:left w:val="single" w:sz="12" w:space="0" w:color="auto"/>
            </w:tcBorders>
            <w:shd w:val="clear" w:color="auto" w:fill="auto"/>
            <w:noWrap/>
            <w:vAlign w:val="center"/>
            <w:hideMark/>
          </w:tcPr>
          <w:p w14:paraId="6801C874" w14:textId="75CC6711" w:rsidR="0052125D" w:rsidRPr="00FB2FEF" w:rsidRDefault="00AF65A9" w:rsidP="00EA424C">
            <w:pPr>
              <w:ind w:left="-86"/>
              <w:jc w:val="center"/>
              <w:rPr>
                <w:rFonts w:cstheme="minorHAnsi"/>
                <w:color w:val="000000"/>
                <w:sz w:val="20"/>
                <w:szCs w:val="20"/>
                <w:lang w:val="nl-BE" w:eastAsia="nl-BE"/>
              </w:rPr>
            </w:pPr>
            <w:r w:rsidRPr="00FB2FEF">
              <w:rPr>
                <w:rFonts w:cstheme="minorHAnsi"/>
                <w:color w:val="000000"/>
                <w:sz w:val="20"/>
                <w:szCs w:val="20"/>
                <w:lang w:val="nl-BE" w:eastAsia="nl-BE"/>
              </w:rPr>
              <w:t>570</w:t>
            </w:r>
          </w:p>
        </w:tc>
        <w:tc>
          <w:tcPr>
            <w:tcW w:w="1207" w:type="dxa"/>
            <w:gridSpan w:val="2"/>
            <w:vMerge w:val="restart"/>
            <w:tcBorders>
              <w:top w:val="single" w:sz="8" w:space="0" w:color="auto"/>
            </w:tcBorders>
            <w:shd w:val="clear" w:color="auto" w:fill="auto"/>
            <w:noWrap/>
            <w:vAlign w:val="center"/>
            <w:hideMark/>
          </w:tcPr>
          <w:p w14:paraId="2773F464" w14:textId="69CC6EBD" w:rsidR="0052125D" w:rsidRPr="00FB2FEF" w:rsidRDefault="00AF65A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571.7</w:t>
            </w:r>
          </w:p>
        </w:tc>
        <w:tc>
          <w:tcPr>
            <w:tcW w:w="1207" w:type="dxa"/>
            <w:gridSpan w:val="2"/>
            <w:vMerge w:val="restart"/>
            <w:tcBorders>
              <w:top w:val="single" w:sz="8" w:space="0" w:color="auto"/>
              <w:right w:val="single" w:sz="12" w:space="0" w:color="auto"/>
            </w:tcBorders>
            <w:shd w:val="clear" w:color="auto" w:fill="auto"/>
            <w:noWrap/>
            <w:vAlign w:val="center"/>
            <w:hideMark/>
          </w:tcPr>
          <w:p w14:paraId="26736989" w14:textId="01ECE345" w:rsidR="0052125D" w:rsidRPr="00FB2FEF" w:rsidRDefault="00AF65A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572.1</w:t>
            </w:r>
          </w:p>
        </w:tc>
        <w:tc>
          <w:tcPr>
            <w:tcW w:w="1982" w:type="dxa"/>
            <w:tcBorders>
              <w:top w:val="single" w:sz="8" w:space="0" w:color="auto"/>
              <w:left w:val="single" w:sz="12" w:space="0" w:color="auto"/>
            </w:tcBorders>
            <w:shd w:val="clear" w:color="auto" w:fill="auto"/>
            <w:noWrap/>
            <w:vAlign w:val="center"/>
            <w:hideMark/>
          </w:tcPr>
          <w:p w14:paraId="34A47201" w14:textId="1854AB9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705" w:type="dxa"/>
            <w:tcBorders>
              <w:top w:val="single" w:sz="8" w:space="0" w:color="auto"/>
            </w:tcBorders>
            <w:shd w:val="clear" w:color="auto" w:fill="auto"/>
            <w:noWrap/>
            <w:vAlign w:val="center"/>
            <w:hideMark/>
          </w:tcPr>
          <w:p w14:paraId="23B663E9" w14:textId="22A856A1"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AF65A9" w:rsidRPr="00FB2FEF">
              <w:rPr>
                <w:rFonts w:cstheme="minorHAnsi"/>
                <w:color w:val="000000"/>
                <w:sz w:val="20"/>
                <w:szCs w:val="20"/>
                <w:lang w:val="nl-BE" w:eastAsia="nl-BE"/>
              </w:rPr>
              <w:t>.7</w:t>
            </w:r>
          </w:p>
        </w:tc>
        <w:tc>
          <w:tcPr>
            <w:tcW w:w="848" w:type="dxa"/>
            <w:gridSpan w:val="2"/>
            <w:tcBorders>
              <w:top w:val="single" w:sz="8" w:space="0" w:color="auto"/>
            </w:tcBorders>
            <w:shd w:val="clear" w:color="auto" w:fill="auto"/>
            <w:noWrap/>
            <w:vAlign w:val="center"/>
            <w:hideMark/>
          </w:tcPr>
          <w:p w14:paraId="2723A96D" w14:textId="7BB0345D"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AF65A9" w:rsidRPr="00FB2FEF">
              <w:rPr>
                <w:rFonts w:cstheme="minorHAnsi"/>
                <w:color w:val="000000"/>
                <w:sz w:val="20"/>
                <w:szCs w:val="20"/>
                <w:lang w:val="nl-BE" w:eastAsia="nl-BE"/>
              </w:rPr>
              <w:t>58</w:t>
            </w:r>
          </w:p>
        </w:tc>
      </w:tr>
      <w:tr w:rsidR="0052125D" w:rsidRPr="00FB2FEF" w14:paraId="7325DC84" w14:textId="77777777" w:rsidTr="00EA424C">
        <w:trPr>
          <w:trHeight w:val="288"/>
        </w:trPr>
        <w:tc>
          <w:tcPr>
            <w:tcW w:w="1122" w:type="dxa"/>
            <w:vMerge/>
            <w:tcBorders>
              <w:bottom w:val="single" w:sz="8" w:space="0" w:color="auto"/>
              <w:right w:val="single" w:sz="12" w:space="0" w:color="auto"/>
            </w:tcBorders>
            <w:vAlign w:val="center"/>
            <w:hideMark/>
          </w:tcPr>
          <w:p w14:paraId="6F879D95" w14:textId="77777777" w:rsidR="0052125D" w:rsidRPr="00FB2FEF" w:rsidRDefault="0052125D" w:rsidP="0088283D">
            <w:pPr>
              <w:jc w:val="center"/>
              <w:rPr>
                <w:rFonts w:cstheme="minorHAnsi"/>
                <w:b/>
                <w:bCs/>
                <w:color w:val="000000"/>
                <w:sz w:val="20"/>
                <w:szCs w:val="20"/>
                <w:lang w:val="nl-BE" w:eastAsia="nl-BE"/>
              </w:rPr>
            </w:pPr>
          </w:p>
        </w:tc>
        <w:tc>
          <w:tcPr>
            <w:tcW w:w="1572" w:type="dxa"/>
            <w:tcBorders>
              <w:left w:val="single" w:sz="12" w:space="0" w:color="auto"/>
              <w:bottom w:val="single" w:sz="8" w:space="0" w:color="auto"/>
            </w:tcBorders>
            <w:shd w:val="clear" w:color="auto" w:fill="auto"/>
            <w:noWrap/>
            <w:vAlign w:val="center"/>
            <w:hideMark/>
          </w:tcPr>
          <w:p w14:paraId="40B54428" w14:textId="2AFAEF03"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High:</w:t>
            </w:r>
          </w:p>
          <w:p w14:paraId="05048315"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30.0 - 50 %</w:t>
            </w:r>
          </w:p>
        </w:tc>
        <w:tc>
          <w:tcPr>
            <w:tcW w:w="749" w:type="dxa"/>
            <w:tcBorders>
              <w:bottom w:val="single" w:sz="8" w:space="0" w:color="auto"/>
            </w:tcBorders>
            <w:shd w:val="clear" w:color="auto" w:fill="auto"/>
            <w:noWrap/>
            <w:vAlign w:val="center"/>
            <w:hideMark/>
          </w:tcPr>
          <w:p w14:paraId="19257A39" w14:textId="674703AD" w:rsidR="0052125D" w:rsidRPr="00FB2FEF" w:rsidRDefault="0003031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28</w:t>
            </w:r>
          </w:p>
        </w:tc>
        <w:tc>
          <w:tcPr>
            <w:tcW w:w="821" w:type="dxa"/>
            <w:tcBorders>
              <w:bottom w:val="single" w:sz="8" w:space="0" w:color="auto"/>
              <w:right w:val="single" w:sz="12" w:space="0" w:color="auto"/>
            </w:tcBorders>
            <w:shd w:val="clear" w:color="auto" w:fill="auto"/>
            <w:noWrap/>
            <w:vAlign w:val="center"/>
            <w:hideMark/>
          </w:tcPr>
          <w:p w14:paraId="4DCE9C05" w14:textId="1B09B02F" w:rsidR="0052125D" w:rsidRPr="00FB2FEF" w:rsidRDefault="00030319"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2116</w:t>
            </w:r>
          </w:p>
        </w:tc>
        <w:tc>
          <w:tcPr>
            <w:tcW w:w="1121" w:type="dxa"/>
            <w:vMerge/>
            <w:tcBorders>
              <w:left w:val="single" w:sz="12" w:space="0" w:color="auto"/>
            </w:tcBorders>
            <w:vAlign w:val="center"/>
            <w:hideMark/>
          </w:tcPr>
          <w:p w14:paraId="0A445851" w14:textId="77777777" w:rsidR="0052125D" w:rsidRPr="00FB2FEF" w:rsidRDefault="0052125D" w:rsidP="00EA424C">
            <w:pPr>
              <w:ind w:left="-86"/>
              <w:rPr>
                <w:rFonts w:cstheme="minorHAnsi"/>
                <w:color w:val="000000"/>
                <w:sz w:val="20"/>
                <w:szCs w:val="20"/>
                <w:lang w:val="nl-BE" w:eastAsia="nl-BE"/>
              </w:rPr>
            </w:pPr>
          </w:p>
        </w:tc>
        <w:tc>
          <w:tcPr>
            <w:tcW w:w="1207" w:type="dxa"/>
            <w:gridSpan w:val="2"/>
            <w:vMerge/>
            <w:tcBorders>
              <w:bottom w:val="single" w:sz="8" w:space="0" w:color="auto"/>
            </w:tcBorders>
            <w:vAlign w:val="center"/>
            <w:hideMark/>
          </w:tcPr>
          <w:p w14:paraId="7AFCCF7F" w14:textId="77777777" w:rsidR="0052125D" w:rsidRPr="00FB2FEF" w:rsidRDefault="0052125D" w:rsidP="00EA424C">
            <w:pPr>
              <w:rPr>
                <w:rFonts w:cstheme="minorHAnsi"/>
                <w:color w:val="000000"/>
                <w:sz w:val="20"/>
                <w:szCs w:val="20"/>
                <w:lang w:val="nl-BE" w:eastAsia="nl-BE"/>
              </w:rPr>
            </w:pPr>
          </w:p>
        </w:tc>
        <w:tc>
          <w:tcPr>
            <w:tcW w:w="1207" w:type="dxa"/>
            <w:gridSpan w:val="2"/>
            <w:vMerge/>
            <w:tcBorders>
              <w:bottom w:val="single" w:sz="8" w:space="0" w:color="auto"/>
              <w:right w:val="single" w:sz="12" w:space="0" w:color="auto"/>
            </w:tcBorders>
            <w:vAlign w:val="center"/>
            <w:hideMark/>
          </w:tcPr>
          <w:p w14:paraId="4FB1448E" w14:textId="77777777" w:rsidR="0052125D" w:rsidRPr="00FB2FEF" w:rsidRDefault="0052125D" w:rsidP="00EA424C">
            <w:pPr>
              <w:rPr>
                <w:rFonts w:cstheme="minorHAnsi"/>
                <w:color w:val="000000"/>
                <w:sz w:val="20"/>
                <w:szCs w:val="20"/>
                <w:lang w:val="nl-BE" w:eastAsia="nl-BE"/>
              </w:rPr>
            </w:pPr>
          </w:p>
        </w:tc>
        <w:tc>
          <w:tcPr>
            <w:tcW w:w="1982" w:type="dxa"/>
            <w:tcBorders>
              <w:left w:val="single" w:sz="12" w:space="0" w:color="auto"/>
              <w:bottom w:val="single" w:sz="8" w:space="0" w:color="auto"/>
            </w:tcBorders>
            <w:shd w:val="clear" w:color="auto" w:fill="auto"/>
            <w:noWrap/>
            <w:vAlign w:val="center"/>
            <w:hideMark/>
          </w:tcPr>
          <w:p w14:paraId="5E9FDA85" w14:textId="420FA075" w:rsidR="0052125D" w:rsidRPr="00FB2FEF" w:rsidRDefault="0052125D" w:rsidP="00EA424C">
            <w:pPr>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705" w:type="dxa"/>
            <w:tcBorders>
              <w:bottom w:val="single" w:sz="8" w:space="0" w:color="auto"/>
            </w:tcBorders>
            <w:shd w:val="clear" w:color="auto" w:fill="auto"/>
            <w:noWrap/>
            <w:vAlign w:val="center"/>
            <w:hideMark/>
          </w:tcPr>
          <w:p w14:paraId="358EFF7A" w14:textId="74299788"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AF65A9" w:rsidRPr="00FB2FEF">
              <w:rPr>
                <w:rFonts w:cstheme="minorHAnsi"/>
                <w:color w:val="000000"/>
                <w:sz w:val="20"/>
                <w:szCs w:val="20"/>
                <w:lang w:val="nl-BE" w:eastAsia="nl-BE"/>
              </w:rPr>
              <w:t>4</w:t>
            </w:r>
          </w:p>
        </w:tc>
        <w:tc>
          <w:tcPr>
            <w:tcW w:w="848" w:type="dxa"/>
            <w:gridSpan w:val="2"/>
            <w:tcBorders>
              <w:bottom w:val="single" w:sz="8" w:space="0" w:color="auto"/>
            </w:tcBorders>
            <w:shd w:val="clear" w:color="auto" w:fill="auto"/>
            <w:noWrap/>
            <w:vAlign w:val="center"/>
            <w:hideMark/>
          </w:tcPr>
          <w:p w14:paraId="49EBB905"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0.65</w:t>
            </w:r>
          </w:p>
        </w:tc>
      </w:tr>
      <w:tr w:rsidR="0052125D" w:rsidRPr="00FB2FEF" w14:paraId="63789326" w14:textId="77777777" w:rsidTr="00EA424C">
        <w:trPr>
          <w:trHeight w:val="288"/>
        </w:trPr>
        <w:tc>
          <w:tcPr>
            <w:tcW w:w="1122" w:type="dxa"/>
            <w:vMerge w:val="restart"/>
            <w:tcBorders>
              <w:top w:val="single" w:sz="8" w:space="0" w:color="auto"/>
              <w:right w:val="single" w:sz="12" w:space="0" w:color="auto"/>
            </w:tcBorders>
            <w:shd w:val="clear" w:color="auto" w:fill="auto"/>
            <w:noWrap/>
            <w:vAlign w:val="center"/>
            <w:hideMark/>
          </w:tcPr>
          <w:p w14:paraId="0E899CC8" w14:textId="77777777" w:rsidR="0052125D" w:rsidRPr="00FB2FEF" w:rsidRDefault="0052125D" w:rsidP="0088283D">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PImax</w:t>
            </w:r>
            <w:proofErr w:type="spellEnd"/>
          </w:p>
        </w:tc>
        <w:tc>
          <w:tcPr>
            <w:tcW w:w="1572" w:type="dxa"/>
            <w:tcBorders>
              <w:top w:val="single" w:sz="8" w:space="0" w:color="auto"/>
              <w:left w:val="single" w:sz="12" w:space="0" w:color="auto"/>
            </w:tcBorders>
            <w:shd w:val="clear" w:color="auto" w:fill="auto"/>
            <w:noWrap/>
            <w:vAlign w:val="center"/>
            <w:hideMark/>
          </w:tcPr>
          <w:p w14:paraId="50505CA1" w14:textId="77B01895"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Low:</w:t>
            </w:r>
          </w:p>
          <w:p w14:paraId="35FE5A44"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16 - 29.5 cmH</w:t>
            </w:r>
            <w:r w:rsidRPr="00FB2FEF">
              <w:rPr>
                <w:rFonts w:cstheme="minorHAnsi"/>
                <w:color w:val="000000"/>
                <w:sz w:val="20"/>
                <w:szCs w:val="20"/>
                <w:vertAlign w:val="subscript"/>
                <w:lang w:val="nl-BE" w:eastAsia="nl-BE"/>
              </w:rPr>
              <w:t>2</w:t>
            </w:r>
            <w:r w:rsidRPr="00FB2FEF">
              <w:rPr>
                <w:rFonts w:cstheme="minorHAnsi"/>
                <w:color w:val="000000"/>
                <w:sz w:val="20"/>
                <w:szCs w:val="20"/>
                <w:lang w:val="nl-BE" w:eastAsia="nl-BE"/>
              </w:rPr>
              <w:t>O</w:t>
            </w:r>
          </w:p>
        </w:tc>
        <w:tc>
          <w:tcPr>
            <w:tcW w:w="749" w:type="dxa"/>
            <w:tcBorders>
              <w:top w:val="single" w:sz="8" w:space="0" w:color="auto"/>
            </w:tcBorders>
            <w:shd w:val="clear" w:color="auto" w:fill="auto"/>
            <w:noWrap/>
            <w:vAlign w:val="center"/>
            <w:hideMark/>
          </w:tcPr>
          <w:p w14:paraId="79D9AB01"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w:t>
            </w:r>
          </w:p>
        </w:tc>
        <w:tc>
          <w:tcPr>
            <w:tcW w:w="821" w:type="dxa"/>
            <w:tcBorders>
              <w:top w:val="single" w:sz="8" w:space="0" w:color="auto"/>
              <w:right w:val="single" w:sz="12" w:space="0" w:color="auto"/>
            </w:tcBorders>
            <w:shd w:val="clear" w:color="auto" w:fill="auto"/>
            <w:noWrap/>
            <w:vAlign w:val="center"/>
            <w:hideMark/>
          </w:tcPr>
          <w:p w14:paraId="2E82506E"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226</w:t>
            </w:r>
          </w:p>
        </w:tc>
        <w:tc>
          <w:tcPr>
            <w:tcW w:w="1121" w:type="dxa"/>
            <w:vMerge w:val="restart"/>
            <w:tcBorders>
              <w:top w:val="single" w:sz="8" w:space="0" w:color="auto"/>
              <w:left w:val="single" w:sz="12" w:space="0" w:color="auto"/>
            </w:tcBorders>
            <w:shd w:val="clear" w:color="auto" w:fill="auto"/>
            <w:noWrap/>
            <w:vAlign w:val="center"/>
            <w:hideMark/>
          </w:tcPr>
          <w:p w14:paraId="58546A98" w14:textId="5B3EC02B" w:rsidR="0052125D" w:rsidRPr="00FB2FEF" w:rsidRDefault="0052125D" w:rsidP="00EA424C">
            <w:pPr>
              <w:ind w:left="-86"/>
              <w:jc w:val="center"/>
              <w:rPr>
                <w:rFonts w:cstheme="minorHAnsi"/>
                <w:color w:val="000000"/>
                <w:sz w:val="20"/>
                <w:szCs w:val="20"/>
                <w:lang w:val="nl-BE" w:eastAsia="nl-BE"/>
              </w:rPr>
            </w:pPr>
            <w:r w:rsidRPr="00FB2FEF">
              <w:rPr>
                <w:rFonts w:cstheme="minorHAnsi"/>
                <w:color w:val="000000"/>
                <w:sz w:val="20"/>
                <w:szCs w:val="20"/>
                <w:lang w:val="nl-BE" w:eastAsia="nl-BE"/>
              </w:rPr>
              <w:t>1</w:t>
            </w:r>
            <w:r w:rsidR="00AF65A9" w:rsidRPr="00FB2FEF">
              <w:rPr>
                <w:rFonts w:cstheme="minorHAnsi"/>
                <w:color w:val="000000"/>
                <w:sz w:val="20"/>
                <w:szCs w:val="20"/>
                <w:lang w:val="nl-BE" w:eastAsia="nl-BE"/>
              </w:rPr>
              <w:t>95.6</w:t>
            </w:r>
          </w:p>
        </w:tc>
        <w:tc>
          <w:tcPr>
            <w:tcW w:w="1207" w:type="dxa"/>
            <w:gridSpan w:val="2"/>
            <w:vMerge w:val="restart"/>
            <w:tcBorders>
              <w:top w:val="single" w:sz="8" w:space="0" w:color="auto"/>
            </w:tcBorders>
            <w:shd w:val="clear" w:color="auto" w:fill="auto"/>
            <w:noWrap/>
            <w:vAlign w:val="center"/>
            <w:hideMark/>
          </w:tcPr>
          <w:p w14:paraId="398A32DE" w14:textId="44FFF7AE"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AF65A9" w:rsidRPr="00FB2FEF">
              <w:rPr>
                <w:rFonts w:cstheme="minorHAnsi"/>
                <w:color w:val="000000"/>
                <w:sz w:val="20"/>
                <w:szCs w:val="20"/>
                <w:lang w:val="nl-BE" w:eastAsia="nl-BE"/>
              </w:rPr>
              <w:t>95.7</w:t>
            </w:r>
          </w:p>
        </w:tc>
        <w:tc>
          <w:tcPr>
            <w:tcW w:w="1207" w:type="dxa"/>
            <w:gridSpan w:val="2"/>
            <w:vMerge w:val="restart"/>
            <w:tcBorders>
              <w:top w:val="single" w:sz="8" w:space="0" w:color="auto"/>
              <w:right w:val="single" w:sz="12" w:space="0" w:color="auto"/>
            </w:tcBorders>
            <w:shd w:val="clear" w:color="auto" w:fill="auto"/>
            <w:noWrap/>
            <w:vAlign w:val="center"/>
            <w:hideMark/>
          </w:tcPr>
          <w:p w14:paraId="05CE4CD6" w14:textId="4FA7FBEE"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AF65A9" w:rsidRPr="00FB2FEF">
              <w:rPr>
                <w:rFonts w:cstheme="minorHAnsi"/>
                <w:color w:val="000000"/>
                <w:sz w:val="20"/>
                <w:szCs w:val="20"/>
                <w:lang w:val="nl-BE" w:eastAsia="nl-BE"/>
              </w:rPr>
              <w:t>97.5</w:t>
            </w:r>
          </w:p>
        </w:tc>
        <w:tc>
          <w:tcPr>
            <w:tcW w:w="1982" w:type="dxa"/>
            <w:tcBorders>
              <w:top w:val="single" w:sz="8" w:space="0" w:color="auto"/>
              <w:left w:val="single" w:sz="12" w:space="0" w:color="auto"/>
            </w:tcBorders>
            <w:shd w:val="clear" w:color="auto" w:fill="auto"/>
            <w:noWrap/>
            <w:vAlign w:val="center"/>
            <w:hideMark/>
          </w:tcPr>
          <w:p w14:paraId="56666D94" w14:textId="6C8B7288"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705" w:type="dxa"/>
            <w:tcBorders>
              <w:top w:val="single" w:sz="8" w:space="0" w:color="auto"/>
            </w:tcBorders>
            <w:shd w:val="clear" w:color="auto" w:fill="auto"/>
            <w:noWrap/>
            <w:vAlign w:val="center"/>
            <w:hideMark/>
          </w:tcPr>
          <w:p w14:paraId="3286BDAE" w14:textId="22E1FEB5"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CD09D1" w:rsidRPr="00FB2FEF">
              <w:rPr>
                <w:rFonts w:cstheme="minorHAnsi"/>
                <w:color w:val="000000"/>
                <w:sz w:val="20"/>
                <w:szCs w:val="20"/>
                <w:lang w:val="nl-BE" w:eastAsia="nl-BE"/>
              </w:rPr>
              <w:t>1</w:t>
            </w:r>
          </w:p>
        </w:tc>
        <w:tc>
          <w:tcPr>
            <w:tcW w:w="848" w:type="dxa"/>
            <w:gridSpan w:val="2"/>
            <w:tcBorders>
              <w:top w:val="single" w:sz="8" w:space="0" w:color="auto"/>
            </w:tcBorders>
            <w:shd w:val="clear" w:color="auto" w:fill="auto"/>
            <w:noWrap/>
            <w:vAlign w:val="center"/>
            <w:hideMark/>
          </w:tcPr>
          <w:p w14:paraId="762779CD" w14:textId="1567CFD1"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CD09D1" w:rsidRPr="00FB2FEF">
              <w:rPr>
                <w:rFonts w:cstheme="minorHAnsi"/>
                <w:color w:val="000000"/>
                <w:sz w:val="20"/>
                <w:szCs w:val="20"/>
                <w:lang w:val="nl-BE" w:eastAsia="nl-BE"/>
              </w:rPr>
              <w:t>75</w:t>
            </w:r>
          </w:p>
        </w:tc>
      </w:tr>
      <w:tr w:rsidR="0052125D" w:rsidRPr="00FB2FEF" w14:paraId="5804C637" w14:textId="77777777" w:rsidTr="00B4724F">
        <w:trPr>
          <w:trHeight w:val="288"/>
        </w:trPr>
        <w:tc>
          <w:tcPr>
            <w:tcW w:w="1122" w:type="dxa"/>
            <w:vMerge/>
            <w:tcBorders>
              <w:bottom w:val="single" w:sz="8" w:space="0" w:color="auto"/>
              <w:right w:val="single" w:sz="12" w:space="0" w:color="auto"/>
            </w:tcBorders>
            <w:vAlign w:val="center"/>
            <w:hideMark/>
          </w:tcPr>
          <w:p w14:paraId="23B20561" w14:textId="77777777" w:rsidR="0052125D" w:rsidRPr="00FB2FEF" w:rsidRDefault="0052125D" w:rsidP="0088283D">
            <w:pPr>
              <w:jc w:val="center"/>
              <w:rPr>
                <w:rFonts w:cstheme="minorHAnsi"/>
                <w:b/>
                <w:bCs/>
                <w:color w:val="000000"/>
                <w:sz w:val="20"/>
                <w:szCs w:val="20"/>
                <w:lang w:val="nl-BE" w:eastAsia="nl-BE"/>
              </w:rPr>
            </w:pPr>
          </w:p>
        </w:tc>
        <w:tc>
          <w:tcPr>
            <w:tcW w:w="1572" w:type="dxa"/>
            <w:tcBorders>
              <w:left w:val="single" w:sz="12" w:space="0" w:color="auto"/>
              <w:bottom w:val="single" w:sz="8" w:space="0" w:color="auto"/>
            </w:tcBorders>
            <w:shd w:val="clear" w:color="auto" w:fill="auto"/>
            <w:noWrap/>
            <w:vAlign w:val="center"/>
            <w:hideMark/>
          </w:tcPr>
          <w:p w14:paraId="7F851547" w14:textId="39AC0BCF"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High:</w:t>
            </w:r>
          </w:p>
          <w:p w14:paraId="2F8E4A17"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30 - 50 cmH2O</w:t>
            </w:r>
          </w:p>
        </w:tc>
        <w:tc>
          <w:tcPr>
            <w:tcW w:w="749" w:type="dxa"/>
            <w:tcBorders>
              <w:bottom w:val="single" w:sz="8" w:space="0" w:color="auto"/>
            </w:tcBorders>
            <w:shd w:val="clear" w:color="auto" w:fill="auto"/>
            <w:noWrap/>
            <w:vAlign w:val="center"/>
            <w:hideMark/>
          </w:tcPr>
          <w:p w14:paraId="00BD3398" w14:textId="300EF65F"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030319" w:rsidRPr="00FB2FEF">
              <w:rPr>
                <w:rFonts w:cstheme="minorHAnsi"/>
                <w:color w:val="000000"/>
                <w:sz w:val="20"/>
                <w:szCs w:val="20"/>
                <w:lang w:val="nl-BE" w:eastAsia="nl-BE"/>
              </w:rPr>
              <w:t>2</w:t>
            </w:r>
          </w:p>
        </w:tc>
        <w:tc>
          <w:tcPr>
            <w:tcW w:w="821" w:type="dxa"/>
            <w:tcBorders>
              <w:bottom w:val="single" w:sz="8" w:space="0" w:color="auto"/>
              <w:right w:val="single" w:sz="12" w:space="0" w:color="auto"/>
            </w:tcBorders>
            <w:shd w:val="clear" w:color="auto" w:fill="auto"/>
            <w:noWrap/>
            <w:vAlign w:val="center"/>
            <w:hideMark/>
          </w:tcPr>
          <w:p w14:paraId="7570FC86" w14:textId="31245EF1" w:rsidR="0052125D" w:rsidRPr="00FB2FEF" w:rsidRDefault="003A6991" w:rsidP="00EA424C">
            <w:pPr>
              <w:jc w:val="center"/>
              <w:rPr>
                <w:rFonts w:cstheme="minorHAnsi"/>
                <w:color w:val="000000"/>
                <w:sz w:val="20"/>
                <w:szCs w:val="20"/>
                <w:lang w:val="nl-BE" w:eastAsia="nl-BE"/>
              </w:rPr>
            </w:pPr>
            <w:r w:rsidRPr="00FB2FEF">
              <w:rPr>
                <w:rFonts w:cstheme="minorHAnsi"/>
                <w:color w:val="000000"/>
                <w:sz w:val="20"/>
                <w:szCs w:val="20"/>
                <w:lang w:val="nl-BE" w:eastAsia="nl-BE"/>
              </w:rPr>
              <w:t>881</w:t>
            </w:r>
          </w:p>
        </w:tc>
        <w:tc>
          <w:tcPr>
            <w:tcW w:w="1121" w:type="dxa"/>
            <w:vMerge/>
            <w:tcBorders>
              <w:left w:val="single" w:sz="12" w:space="0" w:color="auto"/>
              <w:bottom w:val="single" w:sz="8" w:space="0" w:color="auto"/>
            </w:tcBorders>
            <w:vAlign w:val="center"/>
            <w:hideMark/>
          </w:tcPr>
          <w:p w14:paraId="0A948444" w14:textId="77777777" w:rsidR="0052125D" w:rsidRPr="00FB2FEF" w:rsidRDefault="0052125D" w:rsidP="00EA424C">
            <w:pPr>
              <w:ind w:left="-86"/>
              <w:rPr>
                <w:rFonts w:cstheme="minorHAnsi"/>
                <w:color w:val="000000"/>
                <w:sz w:val="20"/>
                <w:szCs w:val="20"/>
                <w:lang w:val="nl-BE" w:eastAsia="nl-BE"/>
              </w:rPr>
            </w:pPr>
          </w:p>
        </w:tc>
        <w:tc>
          <w:tcPr>
            <w:tcW w:w="1207" w:type="dxa"/>
            <w:gridSpan w:val="2"/>
            <w:vMerge/>
            <w:tcBorders>
              <w:bottom w:val="single" w:sz="8" w:space="0" w:color="auto"/>
            </w:tcBorders>
            <w:vAlign w:val="center"/>
            <w:hideMark/>
          </w:tcPr>
          <w:p w14:paraId="7EA2CCC9" w14:textId="77777777" w:rsidR="0052125D" w:rsidRPr="00FB2FEF" w:rsidRDefault="0052125D" w:rsidP="00EA424C">
            <w:pPr>
              <w:rPr>
                <w:rFonts w:cstheme="minorHAnsi"/>
                <w:color w:val="000000"/>
                <w:sz w:val="20"/>
                <w:szCs w:val="20"/>
                <w:lang w:val="nl-BE" w:eastAsia="nl-BE"/>
              </w:rPr>
            </w:pPr>
          </w:p>
        </w:tc>
        <w:tc>
          <w:tcPr>
            <w:tcW w:w="1207" w:type="dxa"/>
            <w:gridSpan w:val="2"/>
            <w:vMerge/>
            <w:tcBorders>
              <w:bottom w:val="single" w:sz="8" w:space="0" w:color="auto"/>
              <w:right w:val="single" w:sz="12" w:space="0" w:color="auto"/>
            </w:tcBorders>
            <w:vAlign w:val="center"/>
            <w:hideMark/>
          </w:tcPr>
          <w:p w14:paraId="4697420A" w14:textId="77777777" w:rsidR="0052125D" w:rsidRPr="00FB2FEF" w:rsidRDefault="0052125D" w:rsidP="00EA424C">
            <w:pPr>
              <w:rPr>
                <w:rFonts w:cstheme="minorHAnsi"/>
                <w:color w:val="000000"/>
                <w:sz w:val="20"/>
                <w:szCs w:val="20"/>
                <w:lang w:val="nl-BE" w:eastAsia="nl-BE"/>
              </w:rPr>
            </w:pPr>
          </w:p>
        </w:tc>
        <w:tc>
          <w:tcPr>
            <w:tcW w:w="1982" w:type="dxa"/>
            <w:tcBorders>
              <w:left w:val="single" w:sz="12" w:space="0" w:color="auto"/>
              <w:bottom w:val="single" w:sz="8" w:space="0" w:color="auto"/>
            </w:tcBorders>
            <w:shd w:val="clear" w:color="auto" w:fill="auto"/>
            <w:noWrap/>
            <w:vAlign w:val="center"/>
            <w:hideMark/>
          </w:tcPr>
          <w:p w14:paraId="33CD5FC3" w14:textId="3CB5CDEF" w:rsidR="0052125D" w:rsidRPr="00FB2FEF" w:rsidRDefault="0052125D" w:rsidP="00EA424C">
            <w:pPr>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705" w:type="dxa"/>
            <w:tcBorders>
              <w:bottom w:val="single" w:sz="8" w:space="0" w:color="auto"/>
            </w:tcBorders>
            <w:shd w:val="clear" w:color="auto" w:fill="auto"/>
            <w:noWrap/>
            <w:vAlign w:val="center"/>
            <w:hideMark/>
          </w:tcPr>
          <w:p w14:paraId="68DF856B" w14:textId="21BB884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w:t>
            </w:r>
            <w:r w:rsidR="00CD09D1" w:rsidRPr="00FB2FEF">
              <w:rPr>
                <w:rFonts w:cstheme="minorHAnsi"/>
                <w:color w:val="000000"/>
                <w:sz w:val="20"/>
                <w:szCs w:val="20"/>
                <w:lang w:val="nl-BE" w:eastAsia="nl-BE"/>
              </w:rPr>
              <w:t>8</w:t>
            </w:r>
          </w:p>
        </w:tc>
        <w:tc>
          <w:tcPr>
            <w:tcW w:w="848" w:type="dxa"/>
            <w:gridSpan w:val="2"/>
            <w:tcBorders>
              <w:bottom w:val="single" w:sz="8" w:space="0" w:color="auto"/>
            </w:tcBorders>
            <w:shd w:val="clear" w:color="auto" w:fill="auto"/>
            <w:noWrap/>
            <w:vAlign w:val="center"/>
            <w:hideMark/>
          </w:tcPr>
          <w:p w14:paraId="620E41F2" w14:textId="07A9AAD5"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CD09D1" w:rsidRPr="00FB2FEF">
              <w:rPr>
                <w:rFonts w:cstheme="minorHAnsi"/>
                <w:color w:val="000000"/>
                <w:sz w:val="20"/>
                <w:szCs w:val="20"/>
                <w:lang w:val="nl-BE" w:eastAsia="nl-BE"/>
              </w:rPr>
              <w:t>18</w:t>
            </w:r>
          </w:p>
        </w:tc>
      </w:tr>
      <w:tr w:rsidR="0052125D" w:rsidRPr="00FB2FEF" w14:paraId="1608BB27" w14:textId="77777777" w:rsidTr="00B4724F">
        <w:trPr>
          <w:trHeight w:val="288"/>
        </w:trPr>
        <w:tc>
          <w:tcPr>
            <w:tcW w:w="1122" w:type="dxa"/>
            <w:vMerge w:val="restart"/>
            <w:tcBorders>
              <w:top w:val="single" w:sz="8" w:space="0" w:color="auto"/>
              <w:right w:val="single" w:sz="12" w:space="0" w:color="auto"/>
            </w:tcBorders>
            <w:shd w:val="clear" w:color="auto" w:fill="auto"/>
            <w:noWrap/>
            <w:vAlign w:val="center"/>
            <w:hideMark/>
          </w:tcPr>
          <w:p w14:paraId="4A351BFF" w14:textId="77777777" w:rsidR="0052125D" w:rsidRPr="00FB2FEF" w:rsidRDefault="0052125D" w:rsidP="0088283D">
            <w:pPr>
              <w:jc w:val="center"/>
              <w:rPr>
                <w:rFonts w:cstheme="minorHAnsi"/>
                <w:b/>
                <w:bCs/>
                <w:color w:val="000000"/>
                <w:sz w:val="20"/>
                <w:szCs w:val="20"/>
                <w:lang w:val="nl-BE" w:eastAsia="nl-BE"/>
              </w:rPr>
            </w:pPr>
            <w:r w:rsidRPr="00FB2FEF">
              <w:rPr>
                <w:rFonts w:cstheme="minorHAnsi"/>
                <w:b/>
                <w:bCs/>
                <w:color w:val="000000"/>
                <w:sz w:val="20"/>
                <w:szCs w:val="20"/>
                <w:lang w:val="nl-BE" w:eastAsia="nl-BE"/>
              </w:rPr>
              <w:t>P0.1</w:t>
            </w:r>
          </w:p>
        </w:tc>
        <w:tc>
          <w:tcPr>
            <w:tcW w:w="1572" w:type="dxa"/>
            <w:tcBorders>
              <w:top w:val="single" w:sz="8" w:space="0" w:color="auto"/>
              <w:left w:val="single" w:sz="12" w:space="0" w:color="auto"/>
            </w:tcBorders>
            <w:shd w:val="clear" w:color="auto" w:fill="auto"/>
            <w:noWrap/>
            <w:vAlign w:val="center"/>
            <w:hideMark/>
          </w:tcPr>
          <w:p w14:paraId="727FF4AD" w14:textId="184DCB75"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Low:</w:t>
            </w:r>
          </w:p>
          <w:p w14:paraId="31DA9865"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2.3 - 3.5 cmH2O</w:t>
            </w:r>
          </w:p>
        </w:tc>
        <w:tc>
          <w:tcPr>
            <w:tcW w:w="749" w:type="dxa"/>
            <w:tcBorders>
              <w:top w:val="single" w:sz="8" w:space="0" w:color="auto"/>
            </w:tcBorders>
            <w:shd w:val="clear" w:color="auto" w:fill="auto"/>
            <w:noWrap/>
            <w:vAlign w:val="center"/>
            <w:hideMark/>
          </w:tcPr>
          <w:p w14:paraId="2A1524CC" w14:textId="749D6311" w:rsidR="0052125D" w:rsidRPr="00FB2FEF" w:rsidRDefault="00B46376"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w:t>
            </w:r>
          </w:p>
        </w:tc>
        <w:tc>
          <w:tcPr>
            <w:tcW w:w="821" w:type="dxa"/>
            <w:tcBorders>
              <w:top w:val="single" w:sz="8" w:space="0" w:color="auto"/>
              <w:right w:val="single" w:sz="12" w:space="0" w:color="auto"/>
            </w:tcBorders>
            <w:shd w:val="clear" w:color="auto" w:fill="auto"/>
            <w:noWrap/>
            <w:vAlign w:val="center"/>
            <w:hideMark/>
          </w:tcPr>
          <w:p w14:paraId="0831723E" w14:textId="6AFE4C2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5</w:t>
            </w:r>
            <w:r w:rsidR="00B46376" w:rsidRPr="00FB2FEF">
              <w:rPr>
                <w:rFonts w:cstheme="minorHAnsi"/>
                <w:color w:val="000000"/>
                <w:sz w:val="20"/>
                <w:szCs w:val="20"/>
                <w:lang w:val="nl-BE" w:eastAsia="nl-BE"/>
              </w:rPr>
              <w:t>83</w:t>
            </w:r>
          </w:p>
        </w:tc>
        <w:tc>
          <w:tcPr>
            <w:tcW w:w="1121" w:type="dxa"/>
            <w:vMerge w:val="restart"/>
            <w:tcBorders>
              <w:top w:val="single" w:sz="8" w:space="0" w:color="auto"/>
              <w:left w:val="single" w:sz="12" w:space="0" w:color="auto"/>
              <w:bottom w:val="single" w:sz="4" w:space="0" w:color="auto"/>
            </w:tcBorders>
            <w:shd w:val="clear" w:color="auto" w:fill="auto"/>
            <w:noWrap/>
            <w:vAlign w:val="center"/>
            <w:hideMark/>
          </w:tcPr>
          <w:p w14:paraId="6BF8569D" w14:textId="430A04DB" w:rsidR="0052125D" w:rsidRPr="00FB2FEF" w:rsidRDefault="0052125D" w:rsidP="00EA424C">
            <w:pPr>
              <w:ind w:left="-86"/>
              <w:jc w:val="center"/>
              <w:rPr>
                <w:rFonts w:cstheme="minorHAnsi"/>
                <w:color w:val="000000"/>
                <w:sz w:val="20"/>
                <w:szCs w:val="20"/>
                <w:lang w:val="nl-BE" w:eastAsia="nl-BE"/>
              </w:rPr>
            </w:pPr>
            <w:r w:rsidRPr="00FB2FEF">
              <w:rPr>
                <w:rFonts w:cstheme="minorHAnsi"/>
                <w:color w:val="000000"/>
                <w:sz w:val="20"/>
                <w:szCs w:val="20"/>
                <w:lang w:val="nl-BE" w:eastAsia="nl-BE"/>
              </w:rPr>
              <w:t>16</w:t>
            </w:r>
            <w:r w:rsidR="00CD09D1" w:rsidRPr="00FB2FEF">
              <w:rPr>
                <w:rFonts w:cstheme="minorHAnsi"/>
                <w:color w:val="000000"/>
                <w:sz w:val="20"/>
                <w:szCs w:val="20"/>
                <w:lang w:val="nl-BE" w:eastAsia="nl-BE"/>
              </w:rPr>
              <w:t>6.1</w:t>
            </w:r>
          </w:p>
        </w:tc>
        <w:tc>
          <w:tcPr>
            <w:tcW w:w="1207" w:type="dxa"/>
            <w:gridSpan w:val="2"/>
            <w:vMerge w:val="restart"/>
            <w:tcBorders>
              <w:top w:val="single" w:sz="8" w:space="0" w:color="auto"/>
              <w:bottom w:val="single" w:sz="4" w:space="0" w:color="auto"/>
            </w:tcBorders>
            <w:shd w:val="clear" w:color="auto" w:fill="auto"/>
            <w:noWrap/>
            <w:vAlign w:val="center"/>
            <w:hideMark/>
          </w:tcPr>
          <w:p w14:paraId="311FB7AD" w14:textId="7AD9143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16</w:t>
            </w:r>
            <w:r w:rsidR="00CD09D1" w:rsidRPr="00FB2FEF">
              <w:rPr>
                <w:rFonts w:cstheme="minorHAnsi"/>
                <w:color w:val="000000"/>
                <w:sz w:val="20"/>
                <w:szCs w:val="20"/>
                <w:lang w:val="nl-BE" w:eastAsia="nl-BE"/>
              </w:rPr>
              <w:t>8.9</w:t>
            </w:r>
          </w:p>
        </w:tc>
        <w:tc>
          <w:tcPr>
            <w:tcW w:w="1207" w:type="dxa"/>
            <w:gridSpan w:val="2"/>
            <w:vMerge w:val="restart"/>
            <w:tcBorders>
              <w:top w:val="single" w:sz="8" w:space="0" w:color="auto"/>
              <w:bottom w:val="single" w:sz="4" w:space="0" w:color="auto"/>
              <w:right w:val="single" w:sz="12" w:space="0" w:color="auto"/>
            </w:tcBorders>
            <w:shd w:val="clear" w:color="auto" w:fill="auto"/>
            <w:noWrap/>
            <w:vAlign w:val="center"/>
            <w:hideMark/>
          </w:tcPr>
          <w:p w14:paraId="28D63E64" w14:textId="4F954309"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16</w:t>
            </w:r>
            <w:r w:rsidR="00CD09D1" w:rsidRPr="00FB2FEF">
              <w:rPr>
                <w:rFonts w:cstheme="minorHAnsi"/>
                <w:color w:val="000000"/>
                <w:sz w:val="20"/>
                <w:szCs w:val="20"/>
                <w:lang w:val="nl-BE" w:eastAsia="nl-BE"/>
              </w:rPr>
              <w:t>9.7</w:t>
            </w:r>
          </w:p>
        </w:tc>
        <w:tc>
          <w:tcPr>
            <w:tcW w:w="1982" w:type="dxa"/>
            <w:tcBorders>
              <w:top w:val="single" w:sz="8" w:space="0" w:color="auto"/>
              <w:left w:val="single" w:sz="12" w:space="0" w:color="auto"/>
            </w:tcBorders>
            <w:shd w:val="clear" w:color="auto" w:fill="auto"/>
            <w:noWrap/>
            <w:vAlign w:val="center"/>
            <w:hideMark/>
          </w:tcPr>
          <w:p w14:paraId="3E24544D" w14:textId="25AA0D7D"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en-CA" w:eastAsia="nl-BE"/>
              </w:rPr>
              <w:t>Fixed shape vs. Varied</w:t>
            </w:r>
          </w:p>
        </w:tc>
        <w:tc>
          <w:tcPr>
            <w:tcW w:w="705" w:type="dxa"/>
            <w:tcBorders>
              <w:top w:val="single" w:sz="8" w:space="0" w:color="auto"/>
            </w:tcBorders>
            <w:shd w:val="clear" w:color="auto" w:fill="auto"/>
            <w:noWrap/>
            <w:vAlign w:val="center"/>
            <w:hideMark/>
          </w:tcPr>
          <w:p w14:paraId="12C2DCE0" w14:textId="56BE7B2E" w:rsidR="0052125D" w:rsidRPr="00FB2FEF" w:rsidRDefault="00CD09D1" w:rsidP="00EA424C">
            <w:pPr>
              <w:jc w:val="center"/>
              <w:rPr>
                <w:rFonts w:cstheme="minorHAnsi"/>
                <w:color w:val="000000"/>
                <w:sz w:val="20"/>
                <w:szCs w:val="20"/>
                <w:lang w:val="nl-BE" w:eastAsia="nl-BE"/>
              </w:rPr>
            </w:pPr>
            <w:r w:rsidRPr="00FB2FEF">
              <w:rPr>
                <w:rFonts w:cstheme="minorHAnsi"/>
                <w:color w:val="000000"/>
                <w:sz w:val="20"/>
                <w:szCs w:val="20"/>
                <w:lang w:val="nl-BE" w:eastAsia="nl-BE"/>
              </w:rPr>
              <w:t>2.8</w:t>
            </w:r>
          </w:p>
        </w:tc>
        <w:tc>
          <w:tcPr>
            <w:tcW w:w="848" w:type="dxa"/>
            <w:gridSpan w:val="2"/>
            <w:tcBorders>
              <w:top w:val="single" w:sz="8" w:space="0" w:color="auto"/>
            </w:tcBorders>
            <w:shd w:val="clear" w:color="auto" w:fill="auto"/>
            <w:noWrap/>
            <w:vAlign w:val="center"/>
            <w:hideMark/>
          </w:tcPr>
          <w:p w14:paraId="58A03B1D" w14:textId="66EE1A30"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CD09D1" w:rsidRPr="00FB2FEF">
              <w:rPr>
                <w:rFonts w:cstheme="minorHAnsi"/>
                <w:color w:val="000000"/>
                <w:sz w:val="20"/>
                <w:szCs w:val="20"/>
                <w:lang w:val="nl-BE" w:eastAsia="nl-BE"/>
              </w:rPr>
              <w:t>09</w:t>
            </w:r>
          </w:p>
        </w:tc>
      </w:tr>
      <w:tr w:rsidR="0052125D" w:rsidRPr="00FB2FEF" w14:paraId="55E09609" w14:textId="77777777" w:rsidTr="00093EC3">
        <w:trPr>
          <w:trHeight w:val="288"/>
        </w:trPr>
        <w:tc>
          <w:tcPr>
            <w:tcW w:w="1122" w:type="dxa"/>
            <w:vMerge/>
            <w:tcBorders>
              <w:bottom w:val="single" w:sz="4" w:space="0" w:color="auto"/>
              <w:right w:val="single" w:sz="12" w:space="0" w:color="auto"/>
            </w:tcBorders>
            <w:vAlign w:val="center"/>
            <w:hideMark/>
          </w:tcPr>
          <w:p w14:paraId="6800850E" w14:textId="77777777" w:rsidR="0052125D" w:rsidRPr="00FB2FEF" w:rsidRDefault="0052125D" w:rsidP="0088283D">
            <w:pPr>
              <w:jc w:val="center"/>
              <w:rPr>
                <w:rFonts w:cstheme="minorHAnsi"/>
                <w:b/>
                <w:bCs/>
                <w:color w:val="000000"/>
                <w:sz w:val="20"/>
                <w:szCs w:val="20"/>
                <w:lang w:val="nl-BE" w:eastAsia="nl-BE"/>
              </w:rPr>
            </w:pPr>
          </w:p>
        </w:tc>
        <w:tc>
          <w:tcPr>
            <w:tcW w:w="1572" w:type="dxa"/>
            <w:tcBorders>
              <w:left w:val="single" w:sz="12" w:space="0" w:color="auto"/>
              <w:bottom w:val="single" w:sz="4" w:space="0" w:color="auto"/>
            </w:tcBorders>
            <w:shd w:val="clear" w:color="auto" w:fill="auto"/>
            <w:noWrap/>
            <w:vAlign w:val="center"/>
            <w:hideMark/>
          </w:tcPr>
          <w:p w14:paraId="76FD6BA2" w14:textId="7B831760"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High:</w:t>
            </w:r>
          </w:p>
          <w:p w14:paraId="73172839" w14:textId="77777777" w:rsidR="0052125D" w:rsidRPr="00FB2FEF" w:rsidRDefault="0052125D" w:rsidP="00B4724F">
            <w:pPr>
              <w:jc w:val="center"/>
              <w:rPr>
                <w:rFonts w:cstheme="minorHAnsi"/>
                <w:color w:val="000000"/>
                <w:sz w:val="20"/>
                <w:szCs w:val="20"/>
                <w:lang w:val="nl-BE" w:eastAsia="nl-BE"/>
              </w:rPr>
            </w:pPr>
            <w:r w:rsidRPr="00FB2FEF">
              <w:rPr>
                <w:rFonts w:cstheme="minorHAnsi"/>
                <w:color w:val="000000"/>
                <w:sz w:val="20"/>
                <w:szCs w:val="20"/>
                <w:lang w:val="nl-BE" w:eastAsia="nl-BE"/>
              </w:rPr>
              <w:t>3.6 - 7.5 mm</w:t>
            </w:r>
          </w:p>
        </w:tc>
        <w:tc>
          <w:tcPr>
            <w:tcW w:w="749" w:type="dxa"/>
            <w:tcBorders>
              <w:bottom w:val="single" w:sz="4" w:space="0" w:color="auto"/>
            </w:tcBorders>
            <w:shd w:val="clear" w:color="auto" w:fill="auto"/>
            <w:noWrap/>
            <w:vAlign w:val="center"/>
            <w:hideMark/>
          </w:tcPr>
          <w:p w14:paraId="5A6F1502" w14:textId="77777777"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9</w:t>
            </w:r>
          </w:p>
        </w:tc>
        <w:tc>
          <w:tcPr>
            <w:tcW w:w="821" w:type="dxa"/>
            <w:tcBorders>
              <w:bottom w:val="single" w:sz="4" w:space="0" w:color="auto"/>
              <w:right w:val="single" w:sz="12" w:space="0" w:color="auto"/>
            </w:tcBorders>
            <w:shd w:val="clear" w:color="auto" w:fill="auto"/>
            <w:noWrap/>
            <w:vAlign w:val="center"/>
            <w:hideMark/>
          </w:tcPr>
          <w:p w14:paraId="7285C2C4" w14:textId="260F77DD"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6</w:t>
            </w:r>
            <w:r w:rsidR="00B46376" w:rsidRPr="00FB2FEF">
              <w:rPr>
                <w:rFonts w:cstheme="minorHAnsi"/>
                <w:color w:val="000000"/>
                <w:sz w:val="20"/>
                <w:szCs w:val="20"/>
                <w:lang w:val="nl-BE" w:eastAsia="nl-BE"/>
              </w:rPr>
              <w:t>42</w:t>
            </w:r>
          </w:p>
        </w:tc>
        <w:tc>
          <w:tcPr>
            <w:tcW w:w="1121" w:type="dxa"/>
            <w:vMerge/>
            <w:tcBorders>
              <w:left w:val="single" w:sz="12" w:space="0" w:color="auto"/>
              <w:bottom w:val="single" w:sz="4" w:space="0" w:color="auto"/>
            </w:tcBorders>
            <w:vAlign w:val="center"/>
            <w:hideMark/>
          </w:tcPr>
          <w:p w14:paraId="108DDFA1" w14:textId="77777777" w:rsidR="0052125D" w:rsidRPr="00FB2FEF" w:rsidRDefault="0052125D" w:rsidP="00EA424C">
            <w:pPr>
              <w:rPr>
                <w:rFonts w:cstheme="minorHAnsi"/>
                <w:color w:val="000000"/>
                <w:sz w:val="20"/>
                <w:szCs w:val="20"/>
                <w:lang w:val="nl-BE" w:eastAsia="nl-BE"/>
              </w:rPr>
            </w:pPr>
          </w:p>
        </w:tc>
        <w:tc>
          <w:tcPr>
            <w:tcW w:w="1207" w:type="dxa"/>
            <w:gridSpan w:val="2"/>
            <w:vMerge/>
            <w:tcBorders>
              <w:bottom w:val="single" w:sz="4" w:space="0" w:color="auto"/>
            </w:tcBorders>
            <w:vAlign w:val="center"/>
            <w:hideMark/>
          </w:tcPr>
          <w:p w14:paraId="2DC8D1DF" w14:textId="77777777" w:rsidR="0052125D" w:rsidRPr="00FB2FEF" w:rsidRDefault="0052125D" w:rsidP="00EA424C">
            <w:pPr>
              <w:rPr>
                <w:rFonts w:cstheme="minorHAnsi"/>
                <w:color w:val="000000"/>
                <w:sz w:val="20"/>
                <w:szCs w:val="20"/>
                <w:lang w:val="nl-BE" w:eastAsia="nl-BE"/>
              </w:rPr>
            </w:pPr>
          </w:p>
        </w:tc>
        <w:tc>
          <w:tcPr>
            <w:tcW w:w="1207" w:type="dxa"/>
            <w:gridSpan w:val="2"/>
            <w:vMerge/>
            <w:tcBorders>
              <w:bottom w:val="single" w:sz="4" w:space="0" w:color="auto"/>
              <w:right w:val="single" w:sz="12" w:space="0" w:color="auto"/>
            </w:tcBorders>
            <w:vAlign w:val="center"/>
            <w:hideMark/>
          </w:tcPr>
          <w:p w14:paraId="0C281C33" w14:textId="77777777" w:rsidR="0052125D" w:rsidRPr="00FB2FEF" w:rsidRDefault="0052125D" w:rsidP="00EA424C">
            <w:pPr>
              <w:rPr>
                <w:rFonts w:cstheme="minorHAnsi"/>
                <w:color w:val="000000"/>
                <w:sz w:val="20"/>
                <w:szCs w:val="20"/>
                <w:lang w:val="nl-BE" w:eastAsia="nl-BE"/>
              </w:rPr>
            </w:pPr>
          </w:p>
        </w:tc>
        <w:tc>
          <w:tcPr>
            <w:tcW w:w="1982" w:type="dxa"/>
            <w:tcBorders>
              <w:left w:val="single" w:sz="12" w:space="0" w:color="auto"/>
              <w:bottom w:val="single" w:sz="4" w:space="0" w:color="auto"/>
            </w:tcBorders>
            <w:shd w:val="clear" w:color="auto" w:fill="auto"/>
            <w:noWrap/>
            <w:vAlign w:val="center"/>
            <w:hideMark/>
          </w:tcPr>
          <w:p w14:paraId="79CE8F3D" w14:textId="07D428B7" w:rsidR="0052125D" w:rsidRPr="00FB2FEF" w:rsidRDefault="0052125D" w:rsidP="00EA424C">
            <w:pPr>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705" w:type="dxa"/>
            <w:tcBorders>
              <w:bottom w:val="single" w:sz="4" w:space="0" w:color="auto"/>
            </w:tcBorders>
            <w:shd w:val="clear" w:color="auto" w:fill="auto"/>
            <w:noWrap/>
            <w:vAlign w:val="center"/>
            <w:hideMark/>
          </w:tcPr>
          <w:p w14:paraId="045A18A4" w14:textId="61F0AB12" w:rsidR="0052125D" w:rsidRPr="00FB2FEF" w:rsidRDefault="0052125D"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w:t>
            </w:r>
            <w:r w:rsidR="00CD09D1" w:rsidRPr="00FB2FEF">
              <w:rPr>
                <w:rFonts w:cstheme="minorHAnsi"/>
                <w:color w:val="000000"/>
                <w:sz w:val="20"/>
                <w:szCs w:val="20"/>
                <w:lang w:val="nl-BE" w:eastAsia="nl-BE"/>
              </w:rPr>
              <w:t>.8</w:t>
            </w:r>
          </w:p>
        </w:tc>
        <w:tc>
          <w:tcPr>
            <w:tcW w:w="848" w:type="dxa"/>
            <w:gridSpan w:val="2"/>
            <w:tcBorders>
              <w:bottom w:val="single" w:sz="4" w:space="0" w:color="auto"/>
            </w:tcBorders>
            <w:shd w:val="clear" w:color="auto" w:fill="auto"/>
            <w:noWrap/>
            <w:vAlign w:val="center"/>
            <w:hideMark/>
          </w:tcPr>
          <w:p w14:paraId="0F6FFA43" w14:textId="18B34D18" w:rsidR="0052125D" w:rsidRPr="00FB2FEF" w:rsidRDefault="00CD09D1" w:rsidP="00EA424C">
            <w:pPr>
              <w:jc w:val="center"/>
              <w:rPr>
                <w:rFonts w:cstheme="minorHAnsi"/>
                <w:color w:val="000000"/>
                <w:sz w:val="20"/>
                <w:szCs w:val="20"/>
                <w:lang w:val="nl-BE" w:eastAsia="nl-BE"/>
              </w:rPr>
            </w:pPr>
            <w:r w:rsidRPr="00FB2FEF">
              <w:rPr>
                <w:rFonts w:cstheme="minorHAnsi"/>
                <w:color w:val="000000"/>
                <w:sz w:val="20"/>
                <w:szCs w:val="20"/>
                <w:lang w:val="nl-BE" w:eastAsia="nl-BE"/>
              </w:rPr>
              <w:t>0.37</w:t>
            </w:r>
          </w:p>
        </w:tc>
      </w:tr>
      <w:tr w:rsidR="00B4724F" w:rsidRPr="00FB2FEF" w14:paraId="2652F017" w14:textId="77777777" w:rsidTr="00093EC3">
        <w:trPr>
          <w:trHeight w:val="528"/>
        </w:trPr>
        <w:tc>
          <w:tcPr>
            <w:tcW w:w="1122" w:type="dxa"/>
            <w:vMerge w:val="restart"/>
            <w:tcBorders>
              <w:top w:val="single" w:sz="4" w:space="0" w:color="auto"/>
              <w:right w:val="single" w:sz="12" w:space="0" w:color="auto"/>
            </w:tcBorders>
            <w:vAlign w:val="center"/>
          </w:tcPr>
          <w:p w14:paraId="307642DC" w14:textId="69BB3B0E" w:rsidR="00B4724F" w:rsidRPr="00FB2FEF" w:rsidRDefault="00B4724F" w:rsidP="0088283D">
            <w:pPr>
              <w:jc w:val="center"/>
              <w:rPr>
                <w:rFonts w:cstheme="minorHAnsi"/>
                <w:b/>
                <w:bCs/>
                <w:color w:val="000000"/>
                <w:sz w:val="20"/>
                <w:szCs w:val="20"/>
                <w:lang w:val="nl-BE" w:eastAsia="nl-BE"/>
              </w:rPr>
            </w:pPr>
            <w:proofErr w:type="spellStart"/>
            <w:r w:rsidRPr="00FB2FEF">
              <w:rPr>
                <w:rFonts w:cstheme="minorHAnsi"/>
                <w:b/>
                <w:bCs/>
                <w:color w:val="000000"/>
                <w:sz w:val="20"/>
                <w:szCs w:val="20"/>
                <w:lang w:val="nl-BE" w:eastAsia="nl-BE"/>
              </w:rPr>
              <w:t>Tdi</w:t>
            </w:r>
            <w:r w:rsidRPr="00FB2FEF">
              <w:rPr>
                <w:rFonts w:cstheme="minorHAnsi"/>
                <w:b/>
                <w:bCs/>
                <w:color w:val="000000"/>
                <w:sz w:val="20"/>
                <w:szCs w:val="20"/>
                <w:vertAlign w:val="subscript"/>
                <w:lang w:val="nl-BE" w:eastAsia="nl-BE"/>
              </w:rPr>
              <w:t>ee</w:t>
            </w:r>
            <w:proofErr w:type="spellEnd"/>
          </w:p>
        </w:tc>
        <w:tc>
          <w:tcPr>
            <w:tcW w:w="1572" w:type="dxa"/>
            <w:vMerge w:val="restart"/>
            <w:tcBorders>
              <w:top w:val="single" w:sz="4" w:space="0" w:color="auto"/>
              <w:left w:val="single" w:sz="12" w:space="0" w:color="auto"/>
            </w:tcBorders>
            <w:shd w:val="clear" w:color="auto" w:fill="auto"/>
            <w:noWrap/>
            <w:vAlign w:val="center"/>
          </w:tcPr>
          <w:p w14:paraId="244477D3" w14:textId="6F24AFD7"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Low:</w:t>
            </w:r>
          </w:p>
          <w:p w14:paraId="1F93E788" w14:textId="6921F461"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1.7 - 2.89 mm</w:t>
            </w:r>
          </w:p>
          <w:p w14:paraId="5F6C6035" w14:textId="6D7AAF95"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High:</w:t>
            </w:r>
          </w:p>
          <w:p w14:paraId="481130E7" w14:textId="16AED74D"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2.9 – 15.5 mm</w:t>
            </w:r>
          </w:p>
          <w:p w14:paraId="43EFCFBB" w14:textId="71B59D9C" w:rsidR="00B4724F" w:rsidRPr="00FB2FEF" w:rsidRDefault="00B4724F" w:rsidP="00B4724F">
            <w:pPr>
              <w:jc w:val="center"/>
              <w:rPr>
                <w:rFonts w:cstheme="minorHAnsi"/>
                <w:color w:val="000000"/>
                <w:sz w:val="20"/>
                <w:szCs w:val="20"/>
                <w:lang w:val="nl-BE" w:eastAsia="nl-BE"/>
              </w:rPr>
            </w:pPr>
          </w:p>
        </w:tc>
        <w:tc>
          <w:tcPr>
            <w:tcW w:w="749" w:type="dxa"/>
            <w:tcBorders>
              <w:top w:val="single" w:sz="4" w:space="0" w:color="auto"/>
            </w:tcBorders>
            <w:shd w:val="clear" w:color="auto" w:fill="auto"/>
            <w:noWrap/>
            <w:vAlign w:val="center"/>
          </w:tcPr>
          <w:p w14:paraId="620122A8" w14:textId="4C86554D"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4</w:t>
            </w:r>
          </w:p>
        </w:tc>
        <w:tc>
          <w:tcPr>
            <w:tcW w:w="821" w:type="dxa"/>
            <w:tcBorders>
              <w:top w:val="single" w:sz="4" w:space="0" w:color="auto"/>
              <w:right w:val="single" w:sz="12" w:space="0" w:color="auto"/>
            </w:tcBorders>
            <w:shd w:val="clear" w:color="auto" w:fill="auto"/>
            <w:noWrap/>
            <w:vAlign w:val="center"/>
          </w:tcPr>
          <w:p w14:paraId="609B6C2F" w14:textId="16E6B93E"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211</w:t>
            </w:r>
          </w:p>
        </w:tc>
        <w:tc>
          <w:tcPr>
            <w:tcW w:w="1178" w:type="dxa"/>
            <w:gridSpan w:val="2"/>
            <w:vMerge w:val="restart"/>
            <w:tcBorders>
              <w:top w:val="single" w:sz="4" w:space="0" w:color="auto"/>
              <w:left w:val="single" w:sz="12" w:space="0" w:color="auto"/>
              <w:bottom w:val="single" w:sz="12" w:space="0" w:color="auto"/>
            </w:tcBorders>
            <w:vAlign w:val="center"/>
          </w:tcPr>
          <w:p w14:paraId="3D6BF8F0" w14:textId="3727AA40" w:rsidR="00B4724F" w:rsidRPr="00FB2FEF" w:rsidRDefault="00B4724F" w:rsidP="005662DE">
            <w:pPr>
              <w:jc w:val="center"/>
              <w:rPr>
                <w:rFonts w:cstheme="minorHAnsi"/>
                <w:color w:val="000000"/>
                <w:sz w:val="20"/>
                <w:szCs w:val="20"/>
                <w:lang w:val="nl-BE" w:eastAsia="nl-BE"/>
              </w:rPr>
            </w:pPr>
            <w:r w:rsidRPr="00FB2FEF">
              <w:rPr>
                <w:rFonts w:cstheme="minorHAnsi"/>
                <w:color w:val="000000"/>
                <w:sz w:val="20"/>
                <w:szCs w:val="20"/>
                <w:lang w:val="nl-BE" w:eastAsia="nl-BE"/>
              </w:rPr>
              <w:t>130</w:t>
            </w:r>
          </w:p>
        </w:tc>
        <w:tc>
          <w:tcPr>
            <w:tcW w:w="1178" w:type="dxa"/>
            <w:gridSpan w:val="2"/>
            <w:vMerge w:val="restart"/>
            <w:tcBorders>
              <w:top w:val="single" w:sz="4" w:space="0" w:color="auto"/>
              <w:bottom w:val="single" w:sz="12" w:space="0" w:color="auto"/>
            </w:tcBorders>
            <w:vAlign w:val="center"/>
          </w:tcPr>
          <w:p w14:paraId="7239DE3C" w14:textId="07AAA563" w:rsidR="00B4724F" w:rsidRPr="00FB2FEF" w:rsidRDefault="00B4724F" w:rsidP="005662DE">
            <w:pPr>
              <w:jc w:val="center"/>
              <w:rPr>
                <w:rFonts w:cstheme="minorHAnsi"/>
                <w:color w:val="000000"/>
                <w:sz w:val="20"/>
                <w:szCs w:val="20"/>
                <w:lang w:val="nl-BE" w:eastAsia="nl-BE"/>
              </w:rPr>
            </w:pPr>
            <w:r w:rsidRPr="00FB2FEF">
              <w:rPr>
                <w:rFonts w:cstheme="minorHAnsi"/>
                <w:color w:val="000000"/>
                <w:sz w:val="20"/>
                <w:szCs w:val="20"/>
                <w:lang w:val="nl-BE" w:eastAsia="nl-BE"/>
              </w:rPr>
              <w:t>131.1</w:t>
            </w:r>
          </w:p>
        </w:tc>
        <w:tc>
          <w:tcPr>
            <w:tcW w:w="1179" w:type="dxa"/>
            <w:vMerge w:val="restart"/>
            <w:tcBorders>
              <w:top w:val="single" w:sz="4" w:space="0" w:color="auto"/>
              <w:bottom w:val="single" w:sz="12" w:space="0" w:color="auto"/>
              <w:right w:val="single" w:sz="12" w:space="0" w:color="auto"/>
            </w:tcBorders>
            <w:vAlign w:val="center"/>
          </w:tcPr>
          <w:p w14:paraId="5AB4A692" w14:textId="26FECA30" w:rsidR="00B4724F" w:rsidRPr="00FB2FEF" w:rsidRDefault="00B4724F" w:rsidP="005662DE">
            <w:pPr>
              <w:jc w:val="center"/>
              <w:rPr>
                <w:rFonts w:cstheme="minorHAnsi"/>
                <w:color w:val="000000"/>
                <w:sz w:val="20"/>
                <w:szCs w:val="20"/>
                <w:lang w:val="nl-BE" w:eastAsia="nl-BE"/>
              </w:rPr>
            </w:pPr>
            <w:r w:rsidRPr="00FB2FEF">
              <w:rPr>
                <w:rFonts w:cstheme="minorHAnsi"/>
                <w:color w:val="000000"/>
                <w:sz w:val="20"/>
                <w:szCs w:val="20"/>
                <w:lang w:val="nl-BE" w:eastAsia="nl-BE"/>
              </w:rPr>
              <w:t>131.2</w:t>
            </w:r>
          </w:p>
        </w:tc>
        <w:tc>
          <w:tcPr>
            <w:tcW w:w="1982" w:type="dxa"/>
            <w:tcBorders>
              <w:top w:val="single" w:sz="4" w:space="0" w:color="auto"/>
              <w:left w:val="single" w:sz="12" w:space="0" w:color="auto"/>
            </w:tcBorders>
            <w:shd w:val="clear" w:color="auto" w:fill="auto"/>
            <w:noWrap/>
            <w:vAlign w:val="center"/>
          </w:tcPr>
          <w:p w14:paraId="5F672679" w14:textId="0C7BF067" w:rsidR="00B4724F" w:rsidRPr="00FB2FEF" w:rsidRDefault="00B4724F" w:rsidP="00B4724F">
            <w:pPr>
              <w:jc w:val="center"/>
              <w:rPr>
                <w:rFonts w:cstheme="minorHAnsi"/>
                <w:color w:val="000000"/>
                <w:sz w:val="20"/>
                <w:szCs w:val="20"/>
                <w:lang w:val="en-CA" w:eastAsia="nl-BE"/>
              </w:rPr>
            </w:pPr>
            <w:r w:rsidRPr="00FB2FEF">
              <w:rPr>
                <w:rFonts w:cstheme="minorHAnsi"/>
                <w:color w:val="000000"/>
                <w:sz w:val="20"/>
                <w:szCs w:val="20"/>
                <w:lang w:val="en-CA" w:eastAsia="nl-BE"/>
              </w:rPr>
              <w:t>Fixed shape vs. Varied</w:t>
            </w:r>
          </w:p>
        </w:tc>
        <w:tc>
          <w:tcPr>
            <w:tcW w:w="705" w:type="dxa"/>
            <w:tcBorders>
              <w:top w:val="single" w:sz="4" w:space="0" w:color="auto"/>
            </w:tcBorders>
            <w:shd w:val="clear" w:color="auto" w:fill="auto"/>
            <w:noWrap/>
            <w:vAlign w:val="center"/>
          </w:tcPr>
          <w:p w14:paraId="133BDE54" w14:textId="1A5A424F"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1.1</w:t>
            </w:r>
          </w:p>
        </w:tc>
        <w:tc>
          <w:tcPr>
            <w:tcW w:w="848" w:type="dxa"/>
            <w:gridSpan w:val="2"/>
            <w:tcBorders>
              <w:top w:val="single" w:sz="4" w:space="0" w:color="auto"/>
            </w:tcBorders>
            <w:shd w:val="clear" w:color="auto" w:fill="auto"/>
            <w:noWrap/>
            <w:vAlign w:val="center"/>
          </w:tcPr>
          <w:p w14:paraId="7ACD0558" w14:textId="0D804FA0"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0.29</w:t>
            </w:r>
          </w:p>
        </w:tc>
      </w:tr>
      <w:tr w:rsidR="00B4724F" w:rsidRPr="00FB2FEF" w14:paraId="4CF36F61" w14:textId="77777777" w:rsidTr="00093EC3">
        <w:trPr>
          <w:trHeight w:val="288"/>
        </w:trPr>
        <w:tc>
          <w:tcPr>
            <w:tcW w:w="1122" w:type="dxa"/>
            <w:vMerge/>
            <w:tcBorders>
              <w:bottom w:val="single" w:sz="12" w:space="0" w:color="auto"/>
              <w:right w:val="single" w:sz="12" w:space="0" w:color="auto"/>
            </w:tcBorders>
            <w:vAlign w:val="center"/>
          </w:tcPr>
          <w:p w14:paraId="56D16437" w14:textId="77777777" w:rsidR="00B4724F" w:rsidRPr="00FB2FEF" w:rsidRDefault="00B4724F" w:rsidP="00B4724F">
            <w:pPr>
              <w:rPr>
                <w:rFonts w:cstheme="minorHAnsi"/>
                <w:color w:val="000000"/>
                <w:sz w:val="20"/>
                <w:szCs w:val="20"/>
                <w:lang w:val="nl-BE" w:eastAsia="nl-BE"/>
              </w:rPr>
            </w:pPr>
          </w:p>
        </w:tc>
        <w:tc>
          <w:tcPr>
            <w:tcW w:w="1572" w:type="dxa"/>
            <w:vMerge/>
            <w:tcBorders>
              <w:left w:val="single" w:sz="12" w:space="0" w:color="auto"/>
              <w:bottom w:val="single" w:sz="12" w:space="0" w:color="auto"/>
            </w:tcBorders>
            <w:shd w:val="clear" w:color="auto" w:fill="auto"/>
            <w:noWrap/>
            <w:vAlign w:val="center"/>
          </w:tcPr>
          <w:p w14:paraId="39FE8539" w14:textId="77777777" w:rsidR="00B4724F" w:rsidRPr="00FB2FEF" w:rsidRDefault="00B4724F" w:rsidP="00B4724F">
            <w:pPr>
              <w:jc w:val="center"/>
              <w:rPr>
                <w:rFonts w:cstheme="minorHAnsi"/>
                <w:color w:val="000000"/>
                <w:sz w:val="20"/>
                <w:szCs w:val="20"/>
                <w:lang w:val="nl-BE" w:eastAsia="nl-BE"/>
              </w:rPr>
            </w:pPr>
          </w:p>
        </w:tc>
        <w:tc>
          <w:tcPr>
            <w:tcW w:w="749" w:type="dxa"/>
            <w:tcBorders>
              <w:bottom w:val="single" w:sz="12" w:space="0" w:color="auto"/>
            </w:tcBorders>
            <w:shd w:val="clear" w:color="auto" w:fill="auto"/>
            <w:noWrap/>
            <w:vAlign w:val="center"/>
          </w:tcPr>
          <w:p w14:paraId="74499D1E" w14:textId="58834AE1"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7</w:t>
            </w:r>
          </w:p>
        </w:tc>
        <w:tc>
          <w:tcPr>
            <w:tcW w:w="821" w:type="dxa"/>
            <w:tcBorders>
              <w:bottom w:val="single" w:sz="12" w:space="0" w:color="auto"/>
              <w:right w:val="single" w:sz="12" w:space="0" w:color="auto"/>
            </w:tcBorders>
            <w:shd w:val="clear" w:color="auto" w:fill="auto"/>
            <w:noWrap/>
            <w:vAlign w:val="center"/>
          </w:tcPr>
          <w:p w14:paraId="471D77B1" w14:textId="378B1DA6" w:rsidR="00B4724F" w:rsidRPr="00FB2FEF" w:rsidRDefault="00B4724F" w:rsidP="00B4724F">
            <w:pPr>
              <w:jc w:val="center"/>
              <w:rPr>
                <w:rFonts w:cstheme="minorHAnsi"/>
                <w:color w:val="000000"/>
                <w:sz w:val="20"/>
                <w:szCs w:val="20"/>
                <w:lang w:val="nl-BE" w:eastAsia="nl-BE"/>
              </w:rPr>
            </w:pPr>
            <w:r w:rsidRPr="00FB2FEF">
              <w:rPr>
                <w:rFonts w:cstheme="minorHAnsi"/>
                <w:color w:val="000000"/>
                <w:sz w:val="20"/>
                <w:szCs w:val="20"/>
                <w:lang w:val="nl-BE" w:eastAsia="nl-BE"/>
              </w:rPr>
              <w:t>406</w:t>
            </w:r>
          </w:p>
        </w:tc>
        <w:tc>
          <w:tcPr>
            <w:tcW w:w="1178" w:type="dxa"/>
            <w:gridSpan w:val="2"/>
            <w:vMerge/>
            <w:tcBorders>
              <w:left w:val="single" w:sz="12" w:space="0" w:color="auto"/>
              <w:bottom w:val="single" w:sz="12" w:space="0" w:color="auto"/>
            </w:tcBorders>
            <w:vAlign w:val="center"/>
          </w:tcPr>
          <w:p w14:paraId="55F71CC7" w14:textId="77777777" w:rsidR="00B4724F" w:rsidRPr="00FB2FEF" w:rsidRDefault="00B4724F" w:rsidP="00B4724F">
            <w:pPr>
              <w:rPr>
                <w:rFonts w:cstheme="minorHAnsi"/>
                <w:color w:val="000000"/>
                <w:sz w:val="20"/>
                <w:szCs w:val="20"/>
                <w:lang w:val="nl-BE" w:eastAsia="nl-BE"/>
              </w:rPr>
            </w:pPr>
          </w:p>
        </w:tc>
        <w:tc>
          <w:tcPr>
            <w:tcW w:w="1178" w:type="dxa"/>
            <w:gridSpan w:val="2"/>
            <w:vMerge/>
            <w:tcBorders>
              <w:bottom w:val="single" w:sz="12" w:space="0" w:color="auto"/>
            </w:tcBorders>
            <w:vAlign w:val="center"/>
          </w:tcPr>
          <w:p w14:paraId="0417E7A5" w14:textId="77777777" w:rsidR="00B4724F" w:rsidRPr="00FB2FEF" w:rsidRDefault="00B4724F" w:rsidP="00B4724F">
            <w:pPr>
              <w:rPr>
                <w:rFonts w:cstheme="minorHAnsi"/>
                <w:color w:val="000000"/>
                <w:sz w:val="20"/>
                <w:szCs w:val="20"/>
                <w:lang w:val="nl-BE" w:eastAsia="nl-BE"/>
              </w:rPr>
            </w:pPr>
          </w:p>
        </w:tc>
        <w:tc>
          <w:tcPr>
            <w:tcW w:w="1179" w:type="dxa"/>
            <w:vMerge/>
            <w:tcBorders>
              <w:top w:val="single" w:sz="12" w:space="0" w:color="auto"/>
              <w:bottom w:val="single" w:sz="12" w:space="0" w:color="auto"/>
              <w:right w:val="single" w:sz="12" w:space="0" w:color="auto"/>
            </w:tcBorders>
            <w:vAlign w:val="center"/>
          </w:tcPr>
          <w:p w14:paraId="5F3A97B3" w14:textId="2AB0A6AE" w:rsidR="00B4724F" w:rsidRPr="00FB2FEF" w:rsidRDefault="00B4724F" w:rsidP="00B4724F">
            <w:pPr>
              <w:rPr>
                <w:rFonts w:cstheme="minorHAnsi"/>
                <w:color w:val="000000"/>
                <w:sz w:val="20"/>
                <w:szCs w:val="20"/>
                <w:lang w:val="nl-BE" w:eastAsia="nl-BE"/>
              </w:rPr>
            </w:pPr>
          </w:p>
        </w:tc>
        <w:tc>
          <w:tcPr>
            <w:tcW w:w="1982" w:type="dxa"/>
            <w:tcBorders>
              <w:left w:val="single" w:sz="12" w:space="0" w:color="auto"/>
              <w:bottom w:val="single" w:sz="12" w:space="0" w:color="auto"/>
            </w:tcBorders>
            <w:shd w:val="clear" w:color="auto" w:fill="auto"/>
            <w:noWrap/>
            <w:vAlign w:val="center"/>
          </w:tcPr>
          <w:p w14:paraId="65DAA41D" w14:textId="09C25AC4" w:rsidR="00B4724F" w:rsidRPr="00FB2FEF" w:rsidRDefault="00B4724F" w:rsidP="00B4724F">
            <w:pPr>
              <w:jc w:val="center"/>
              <w:rPr>
                <w:rFonts w:cstheme="minorHAnsi"/>
                <w:color w:val="000000"/>
                <w:sz w:val="20"/>
                <w:szCs w:val="20"/>
                <w:lang w:val="en-CA" w:eastAsia="nl-BE"/>
              </w:rPr>
            </w:pPr>
            <w:r w:rsidRPr="00FB2FEF">
              <w:rPr>
                <w:rFonts w:cstheme="minorHAnsi"/>
                <w:color w:val="000000"/>
                <w:sz w:val="20"/>
                <w:szCs w:val="20"/>
                <w:lang w:val="en-CA" w:eastAsia="nl-BE"/>
              </w:rPr>
              <w:t>Fixed accuracy vs. Fixed shape</w:t>
            </w:r>
          </w:p>
        </w:tc>
        <w:tc>
          <w:tcPr>
            <w:tcW w:w="705" w:type="dxa"/>
            <w:tcBorders>
              <w:bottom w:val="single" w:sz="12" w:space="0" w:color="auto"/>
            </w:tcBorders>
            <w:shd w:val="clear" w:color="auto" w:fill="auto"/>
            <w:noWrap/>
            <w:vAlign w:val="center"/>
          </w:tcPr>
          <w:p w14:paraId="0FD6D091" w14:textId="68B0AC99" w:rsidR="00B4724F" w:rsidRPr="00FB2FEF" w:rsidRDefault="00B4724F" w:rsidP="00B4724F">
            <w:pPr>
              <w:jc w:val="center"/>
              <w:rPr>
                <w:rFonts w:cstheme="minorHAnsi"/>
                <w:color w:val="000000"/>
                <w:sz w:val="20"/>
                <w:szCs w:val="20"/>
                <w:lang w:eastAsia="nl-BE"/>
              </w:rPr>
            </w:pPr>
            <w:r w:rsidRPr="00FB2FEF">
              <w:rPr>
                <w:rFonts w:cstheme="minorHAnsi"/>
                <w:color w:val="000000"/>
                <w:sz w:val="20"/>
                <w:szCs w:val="20"/>
                <w:lang w:eastAsia="nl-BE"/>
              </w:rPr>
              <w:t>0.1</w:t>
            </w:r>
          </w:p>
        </w:tc>
        <w:tc>
          <w:tcPr>
            <w:tcW w:w="848" w:type="dxa"/>
            <w:gridSpan w:val="2"/>
            <w:tcBorders>
              <w:bottom w:val="single" w:sz="12" w:space="0" w:color="auto"/>
            </w:tcBorders>
            <w:shd w:val="clear" w:color="auto" w:fill="auto"/>
            <w:noWrap/>
            <w:vAlign w:val="center"/>
          </w:tcPr>
          <w:p w14:paraId="3F0C10F5" w14:textId="1D73924C" w:rsidR="00B4724F" w:rsidRPr="00FB2FEF" w:rsidRDefault="00B4724F" w:rsidP="00B4724F">
            <w:pPr>
              <w:jc w:val="center"/>
              <w:rPr>
                <w:rFonts w:cstheme="minorHAnsi"/>
                <w:color w:val="000000"/>
                <w:sz w:val="20"/>
                <w:szCs w:val="20"/>
                <w:lang w:eastAsia="nl-BE"/>
              </w:rPr>
            </w:pPr>
            <w:r w:rsidRPr="00FB2FEF">
              <w:rPr>
                <w:rFonts w:cstheme="minorHAnsi"/>
                <w:color w:val="000000"/>
                <w:sz w:val="20"/>
                <w:szCs w:val="20"/>
                <w:lang w:eastAsia="nl-BE"/>
              </w:rPr>
              <w:t>0.75</w:t>
            </w:r>
          </w:p>
        </w:tc>
      </w:tr>
      <w:tr w:rsidR="00B4724F" w:rsidRPr="00FB2FEF" w14:paraId="5AEC5383" w14:textId="77777777" w:rsidTr="00EA424C">
        <w:trPr>
          <w:gridAfter w:val="1"/>
          <w:wAfter w:w="7" w:type="dxa"/>
          <w:trHeight w:val="288"/>
        </w:trPr>
        <w:tc>
          <w:tcPr>
            <w:tcW w:w="11327" w:type="dxa"/>
            <w:gridSpan w:val="12"/>
            <w:tcBorders>
              <w:top w:val="single" w:sz="12" w:space="0" w:color="auto"/>
            </w:tcBorders>
          </w:tcPr>
          <w:p w14:paraId="23E8ABDE" w14:textId="4EAD54BF" w:rsidR="00B4724F" w:rsidRPr="005B4F1A" w:rsidRDefault="00B4724F" w:rsidP="005B4F1A">
            <w:pPr>
              <w:jc w:val="both"/>
              <w:rPr>
                <w:shd w:val="clear" w:color="auto" w:fill="FFFFFF"/>
              </w:rPr>
            </w:pPr>
            <w:r w:rsidRPr="00FB2FEF">
              <w:rPr>
                <w:sz w:val="18"/>
                <w:szCs w:val="18"/>
                <w:shd w:val="clear" w:color="auto" w:fill="FFFFFF"/>
              </w:rPr>
              <w:t>Thresholds were categorized as low or high depending on the median threshold of all included studies for the respective assessment method. A threshold was identified as low when the value was between the lowest observed threshold and the median and as a high threshold when the value was between the median and the highest observed threshold.</w:t>
            </w:r>
            <w:r w:rsidRPr="00FB2FEF">
              <w:rPr>
                <w:sz w:val="18"/>
                <w:szCs w:val="18"/>
              </w:rPr>
              <w:t xml:space="preserve"> </w:t>
            </w:r>
            <w:r w:rsidR="00BF660B" w:rsidRPr="00FB2FEF">
              <w:rPr>
                <w:sz w:val="18"/>
                <w:szCs w:val="18"/>
              </w:rPr>
              <w:t xml:space="preserve">To compare SROC curves, the following HSROC models were compared: Model 1 (“Varied”) which includes covariates to allow accuracy, threshold and shape to vary by assessment; Model 2 (“Fixed shape”) from which the covariate term for shape was removed, to assume that the SROC curves under comparison have the same shapes; Model 3 (“Fixed accuracy”) from which also the covariate term for accuracy was removed to assume that the SROC curves under comparison have the same accuracy. </w:t>
            </w:r>
            <w:r w:rsidRPr="00FB2FEF">
              <w:rPr>
                <w:sz w:val="18"/>
                <w:szCs w:val="18"/>
              </w:rPr>
              <w:t>A significant p-value for Model 2 vs. 1 denotes that the shapes of the SROC curves under comparison are different; a significant p-value for Model 3 vs. 2 comparison denotes that the overall accuracies of the assessments under comparison are different. Significance level: p&lt;0.05</w:t>
            </w:r>
            <w:r w:rsidR="00DC4259" w:rsidRPr="00FB2FEF">
              <w:rPr>
                <w:sz w:val="18"/>
                <w:szCs w:val="18"/>
              </w:rPr>
              <w:t>. T</w:t>
            </w:r>
            <w:r w:rsidR="00DC4259" w:rsidRPr="00FB2FEF">
              <w:rPr>
                <w:sz w:val="18"/>
                <w:szCs w:val="18"/>
                <w:shd w:val="clear" w:color="auto" w:fill="FFFFFF"/>
              </w:rPr>
              <w:t xml:space="preserve">he chosen threshold could not be evaluated as potential sources of heterogeneity for </w:t>
            </w:r>
            <w:proofErr w:type="spellStart"/>
            <w:r w:rsidR="00DC4259" w:rsidRPr="00FB2FEF">
              <w:rPr>
                <w:sz w:val="18"/>
                <w:szCs w:val="18"/>
                <w:shd w:val="clear" w:color="auto" w:fill="FFFFFF"/>
              </w:rPr>
              <w:t>Tdi</w:t>
            </w:r>
            <w:r w:rsidR="00DC4259" w:rsidRPr="00FB2FEF">
              <w:rPr>
                <w:sz w:val="18"/>
                <w:szCs w:val="18"/>
                <w:shd w:val="clear" w:color="auto" w:fill="FFFFFF"/>
                <w:vertAlign w:val="subscript"/>
              </w:rPr>
              <w:t>ei</w:t>
            </w:r>
            <w:proofErr w:type="spellEnd"/>
            <w:r w:rsidR="00DC4259" w:rsidRPr="00FB2FEF">
              <w:rPr>
                <w:sz w:val="18"/>
                <w:szCs w:val="18"/>
                <w:shd w:val="clear" w:color="auto" w:fill="FFFFFF"/>
              </w:rPr>
              <w:t xml:space="preserve"> because less than 4 studies used a low threshold</w:t>
            </w:r>
            <w:r w:rsidR="005B4F1A">
              <w:rPr>
                <w:sz w:val="18"/>
                <w:szCs w:val="18"/>
                <w:shd w:val="clear" w:color="auto" w:fill="FFFFFF"/>
              </w:rPr>
              <w:t xml:space="preserve">. </w:t>
            </w:r>
            <w:r w:rsidRPr="00FB2FEF">
              <w:rPr>
                <w:sz w:val="18"/>
                <w:szCs w:val="18"/>
                <w:shd w:val="clear" w:color="auto" w:fill="FFFFFF"/>
              </w:rPr>
              <w:t>Abbreviations:</w:t>
            </w:r>
            <w:r w:rsidRPr="00FB2FEF">
              <w:rPr>
                <w:sz w:val="18"/>
                <w:szCs w:val="18"/>
              </w:rPr>
              <w:t xml:space="preserve"> DE: diaphragm excursion, DTF: diaphragm thickening fraction, </w:t>
            </w:r>
            <w:proofErr w:type="spellStart"/>
            <w:r w:rsidRPr="00FB2FEF">
              <w:rPr>
                <w:sz w:val="18"/>
                <w:szCs w:val="18"/>
              </w:rPr>
              <w:t>PImax</w:t>
            </w:r>
            <w:proofErr w:type="spellEnd"/>
            <w:r w:rsidRPr="00FB2FEF">
              <w:rPr>
                <w:sz w:val="18"/>
                <w:szCs w:val="18"/>
              </w:rPr>
              <w:t xml:space="preserve">: maximal inspiratory pressure, P0.1: airway occlusion pressure, </w:t>
            </w:r>
            <w:proofErr w:type="spellStart"/>
            <w:r w:rsidRPr="00FB2FEF">
              <w:rPr>
                <w:sz w:val="18"/>
                <w:szCs w:val="18"/>
              </w:rPr>
              <w:t>df</w:t>
            </w:r>
            <w:proofErr w:type="spellEnd"/>
            <w:r w:rsidRPr="00FB2FEF">
              <w:rPr>
                <w:sz w:val="18"/>
                <w:szCs w:val="18"/>
              </w:rPr>
              <w:t xml:space="preserve">: degrees of freedom which are equal to the difference in the number of parameters between the models that are compared. </w:t>
            </w:r>
          </w:p>
          <w:p w14:paraId="301619E6" w14:textId="77777777" w:rsidR="00B4724F" w:rsidRPr="00FB2FEF" w:rsidRDefault="00B4724F" w:rsidP="00B4724F">
            <w:pPr>
              <w:rPr>
                <w:color w:val="000000"/>
                <w:lang w:eastAsia="nl-BE"/>
              </w:rPr>
            </w:pPr>
          </w:p>
        </w:tc>
      </w:tr>
    </w:tbl>
    <w:p w14:paraId="11B8D34D" w14:textId="0D0F4679" w:rsidR="0052125D" w:rsidRPr="00FB2FEF" w:rsidRDefault="0052125D" w:rsidP="0052125D">
      <w:pPr>
        <w:tabs>
          <w:tab w:val="left" w:pos="2869"/>
        </w:tabs>
      </w:pPr>
    </w:p>
    <w:p w14:paraId="1E0F5A70" w14:textId="77777777" w:rsidR="00E57413" w:rsidRPr="00FB2FEF" w:rsidRDefault="00E57413" w:rsidP="0052125D">
      <w:pPr>
        <w:tabs>
          <w:tab w:val="left" w:pos="2869"/>
        </w:tabs>
      </w:pPr>
    </w:p>
    <w:tbl>
      <w:tblPr>
        <w:tblStyle w:val="TableGrid"/>
        <w:tblW w:w="11164" w:type="dxa"/>
        <w:tblInd w:w="-1139" w:type="dxa"/>
        <w:tblLook w:val="04A0" w:firstRow="1" w:lastRow="0" w:firstColumn="1" w:lastColumn="0" w:noHBand="0" w:noVBand="1"/>
      </w:tblPr>
      <w:tblGrid>
        <w:gridCol w:w="1296"/>
        <w:gridCol w:w="998"/>
        <w:gridCol w:w="972"/>
        <w:gridCol w:w="1134"/>
        <w:gridCol w:w="850"/>
        <w:gridCol w:w="998"/>
        <w:gridCol w:w="987"/>
        <w:gridCol w:w="998"/>
        <w:gridCol w:w="986"/>
        <w:gridCol w:w="998"/>
        <w:gridCol w:w="947"/>
      </w:tblGrid>
      <w:tr w:rsidR="00F20141" w:rsidRPr="00FB2FEF" w14:paraId="47857DF7" w14:textId="77777777" w:rsidTr="00B369E1">
        <w:tc>
          <w:tcPr>
            <w:tcW w:w="11164" w:type="dxa"/>
            <w:gridSpan w:val="11"/>
            <w:tcBorders>
              <w:top w:val="nil"/>
              <w:left w:val="nil"/>
              <w:bottom w:val="single" w:sz="12" w:space="0" w:color="auto"/>
              <w:right w:val="nil"/>
            </w:tcBorders>
          </w:tcPr>
          <w:p w14:paraId="45CF949F" w14:textId="39F58274" w:rsidR="00F20141" w:rsidRPr="00FB2FEF" w:rsidRDefault="00F20141" w:rsidP="00373C85">
            <w:pPr>
              <w:pStyle w:val="Heading1"/>
            </w:pPr>
            <w:bookmarkStart w:id="16" w:name="_Toc156835474"/>
            <w:r w:rsidRPr="00FB2FEF">
              <w:t>Table S</w:t>
            </w:r>
            <w:r w:rsidR="00F90CCD" w:rsidRPr="00FB2FEF">
              <w:t>7</w:t>
            </w:r>
            <w:r w:rsidRPr="00FB2FEF">
              <w:t xml:space="preserve">. Estimated HSROC parameters after exclusion of studies with high </w:t>
            </w:r>
            <w:proofErr w:type="spellStart"/>
            <w:r w:rsidRPr="00FB2FEF">
              <w:t>RoB</w:t>
            </w:r>
            <w:bookmarkEnd w:id="16"/>
            <w:proofErr w:type="spellEnd"/>
          </w:p>
        </w:tc>
      </w:tr>
      <w:tr w:rsidR="00F20141" w:rsidRPr="00FB2FEF" w14:paraId="2C2BD997" w14:textId="0DAEDAAB" w:rsidTr="00CA65A0">
        <w:tc>
          <w:tcPr>
            <w:tcW w:w="1296" w:type="dxa"/>
            <w:vMerge w:val="restart"/>
            <w:tcBorders>
              <w:top w:val="single" w:sz="12" w:space="0" w:color="auto"/>
              <w:left w:val="nil"/>
              <w:bottom w:val="nil"/>
              <w:right w:val="single" w:sz="12" w:space="0" w:color="auto"/>
            </w:tcBorders>
          </w:tcPr>
          <w:p w14:paraId="2ACD2FBF" w14:textId="77777777" w:rsidR="00F20141" w:rsidRPr="00FB2FEF" w:rsidRDefault="00F20141" w:rsidP="00F022C1"/>
        </w:tc>
        <w:tc>
          <w:tcPr>
            <w:tcW w:w="9868" w:type="dxa"/>
            <w:gridSpan w:val="10"/>
            <w:tcBorders>
              <w:top w:val="single" w:sz="12" w:space="0" w:color="auto"/>
              <w:left w:val="single" w:sz="12" w:space="0" w:color="auto"/>
              <w:bottom w:val="single" w:sz="4" w:space="0" w:color="auto"/>
              <w:right w:val="nil"/>
            </w:tcBorders>
          </w:tcPr>
          <w:p w14:paraId="08079363" w14:textId="6273CA23" w:rsidR="00F20141" w:rsidRPr="00FB2FEF" w:rsidRDefault="00F20141" w:rsidP="00F564DC">
            <w:pPr>
              <w:jc w:val="center"/>
              <w:rPr>
                <w:b/>
                <w:bCs/>
              </w:rPr>
            </w:pPr>
            <w:r w:rsidRPr="00FB2FEF">
              <w:rPr>
                <w:b/>
                <w:bCs/>
              </w:rPr>
              <w:t>HSROC parameters</w:t>
            </w:r>
          </w:p>
        </w:tc>
      </w:tr>
      <w:tr w:rsidR="00F20141" w:rsidRPr="00FB2FEF" w14:paraId="3EC37785" w14:textId="25ADF876" w:rsidTr="00B369E1">
        <w:tc>
          <w:tcPr>
            <w:tcW w:w="1296" w:type="dxa"/>
            <w:vMerge/>
            <w:tcBorders>
              <w:top w:val="nil"/>
              <w:left w:val="nil"/>
              <w:bottom w:val="nil"/>
              <w:right w:val="single" w:sz="12" w:space="0" w:color="auto"/>
            </w:tcBorders>
          </w:tcPr>
          <w:p w14:paraId="144AD969" w14:textId="38616346" w:rsidR="00F20141" w:rsidRPr="00FB2FEF" w:rsidRDefault="00F20141" w:rsidP="00F022C1"/>
        </w:tc>
        <w:tc>
          <w:tcPr>
            <w:tcW w:w="1970" w:type="dxa"/>
            <w:gridSpan w:val="2"/>
            <w:tcBorders>
              <w:top w:val="single" w:sz="8" w:space="0" w:color="auto"/>
              <w:left w:val="single" w:sz="12" w:space="0" w:color="auto"/>
              <w:bottom w:val="nil"/>
              <w:right w:val="single" w:sz="12" w:space="0" w:color="auto"/>
            </w:tcBorders>
          </w:tcPr>
          <w:p w14:paraId="567AFBCC" w14:textId="494A50DC" w:rsidR="00F20141" w:rsidRPr="00FB2FEF" w:rsidRDefault="00F20141" w:rsidP="00F564DC">
            <w:pPr>
              <w:jc w:val="center"/>
              <w:rPr>
                <w:b/>
                <w:bCs/>
              </w:rPr>
            </w:pPr>
            <w:r w:rsidRPr="00FB2FEF">
              <w:rPr>
                <w:b/>
                <w:bCs/>
              </w:rPr>
              <w:t>alpha</w:t>
            </w:r>
          </w:p>
        </w:tc>
        <w:tc>
          <w:tcPr>
            <w:tcW w:w="1984" w:type="dxa"/>
            <w:gridSpan w:val="2"/>
            <w:tcBorders>
              <w:top w:val="single" w:sz="8" w:space="0" w:color="auto"/>
              <w:left w:val="single" w:sz="12" w:space="0" w:color="auto"/>
              <w:bottom w:val="nil"/>
              <w:right w:val="single" w:sz="12" w:space="0" w:color="auto"/>
            </w:tcBorders>
          </w:tcPr>
          <w:p w14:paraId="05DB2DB7" w14:textId="09823CEE" w:rsidR="00F20141" w:rsidRPr="00FB2FEF" w:rsidRDefault="00F20141" w:rsidP="00F564DC">
            <w:pPr>
              <w:jc w:val="center"/>
              <w:rPr>
                <w:b/>
                <w:bCs/>
              </w:rPr>
            </w:pPr>
            <w:r w:rsidRPr="00FB2FEF">
              <w:rPr>
                <w:b/>
                <w:bCs/>
              </w:rPr>
              <w:t>theta</w:t>
            </w:r>
          </w:p>
        </w:tc>
        <w:tc>
          <w:tcPr>
            <w:tcW w:w="1985" w:type="dxa"/>
            <w:gridSpan w:val="2"/>
            <w:tcBorders>
              <w:top w:val="single" w:sz="8" w:space="0" w:color="auto"/>
              <w:left w:val="single" w:sz="12" w:space="0" w:color="auto"/>
              <w:bottom w:val="nil"/>
              <w:right w:val="single" w:sz="12" w:space="0" w:color="auto"/>
            </w:tcBorders>
          </w:tcPr>
          <w:p w14:paraId="4A062E84" w14:textId="421D642E" w:rsidR="00F20141" w:rsidRPr="00FB2FEF" w:rsidRDefault="00F20141" w:rsidP="00F564DC">
            <w:pPr>
              <w:jc w:val="center"/>
              <w:rPr>
                <w:b/>
                <w:bCs/>
              </w:rPr>
            </w:pPr>
            <w:r w:rsidRPr="00FB2FEF">
              <w:rPr>
                <w:b/>
                <w:bCs/>
              </w:rPr>
              <w:t>beta</w:t>
            </w:r>
          </w:p>
        </w:tc>
        <w:tc>
          <w:tcPr>
            <w:tcW w:w="1984" w:type="dxa"/>
            <w:gridSpan w:val="2"/>
            <w:tcBorders>
              <w:top w:val="single" w:sz="8" w:space="0" w:color="auto"/>
              <w:left w:val="single" w:sz="12" w:space="0" w:color="auto"/>
              <w:bottom w:val="nil"/>
              <w:right w:val="nil"/>
            </w:tcBorders>
          </w:tcPr>
          <w:p w14:paraId="6C03D61C" w14:textId="50D41A20" w:rsidR="00F20141" w:rsidRPr="00FB2FEF" w:rsidRDefault="00F20141" w:rsidP="00F564DC">
            <w:pPr>
              <w:jc w:val="center"/>
              <w:rPr>
                <w:b/>
                <w:bCs/>
              </w:rPr>
            </w:pPr>
            <w:r w:rsidRPr="00FB2FEF">
              <w:rPr>
                <w:b/>
                <w:bCs/>
              </w:rPr>
              <w:t>s2ua</w:t>
            </w:r>
          </w:p>
        </w:tc>
        <w:tc>
          <w:tcPr>
            <w:tcW w:w="1945" w:type="dxa"/>
            <w:gridSpan w:val="2"/>
            <w:tcBorders>
              <w:top w:val="nil"/>
              <w:left w:val="nil"/>
              <w:bottom w:val="nil"/>
              <w:right w:val="nil"/>
            </w:tcBorders>
          </w:tcPr>
          <w:p w14:paraId="1E2182E3" w14:textId="464070BA" w:rsidR="00F20141" w:rsidRPr="00FB2FEF" w:rsidRDefault="00F20141" w:rsidP="00F564DC">
            <w:pPr>
              <w:jc w:val="center"/>
              <w:rPr>
                <w:b/>
                <w:bCs/>
              </w:rPr>
            </w:pPr>
            <w:r w:rsidRPr="00FB2FEF">
              <w:rPr>
                <w:b/>
                <w:bCs/>
              </w:rPr>
              <w:t>s2ut</w:t>
            </w:r>
          </w:p>
        </w:tc>
      </w:tr>
      <w:tr w:rsidR="00F20141" w:rsidRPr="00FB2FEF" w14:paraId="0116B6A2" w14:textId="06A704E7" w:rsidTr="00B369E1">
        <w:tc>
          <w:tcPr>
            <w:tcW w:w="1296" w:type="dxa"/>
            <w:tcBorders>
              <w:top w:val="nil"/>
              <w:left w:val="nil"/>
              <w:bottom w:val="single" w:sz="12" w:space="0" w:color="auto"/>
              <w:right w:val="single" w:sz="12" w:space="0" w:color="auto"/>
            </w:tcBorders>
          </w:tcPr>
          <w:p w14:paraId="4E9F30FE" w14:textId="421BD67F" w:rsidR="00C97C5D" w:rsidRPr="00FB2FEF" w:rsidRDefault="00C97C5D" w:rsidP="00F20141">
            <w:pPr>
              <w:jc w:val="center"/>
              <w:rPr>
                <w:b/>
                <w:bCs/>
              </w:rPr>
            </w:pPr>
            <w:r w:rsidRPr="00FB2FEF">
              <w:rPr>
                <w:b/>
                <w:bCs/>
              </w:rPr>
              <w:t>Assessment</w:t>
            </w:r>
          </w:p>
        </w:tc>
        <w:tc>
          <w:tcPr>
            <w:tcW w:w="998" w:type="dxa"/>
            <w:tcBorders>
              <w:top w:val="nil"/>
              <w:left w:val="single" w:sz="12" w:space="0" w:color="auto"/>
              <w:bottom w:val="single" w:sz="12" w:space="0" w:color="auto"/>
              <w:right w:val="nil"/>
            </w:tcBorders>
          </w:tcPr>
          <w:p w14:paraId="4C2758B0" w14:textId="08501195" w:rsidR="00C97C5D" w:rsidRPr="00FB2FEF" w:rsidRDefault="00C97C5D" w:rsidP="00F20141">
            <w:pPr>
              <w:jc w:val="center"/>
            </w:pPr>
            <w:r w:rsidRPr="00FB2FEF">
              <w:t>Estimate</w:t>
            </w:r>
          </w:p>
        </w:tc>
        <w:tc>
          <w:tcPr>
            <w:tcW w:w="972" w:type="dxa"/>
            <w:tcBorders>
              <w:top w:val="nil"/>
              <w:left w:val="nil"/>
              <w:bottom w:val="single" w:sz="12" w:space="0" w:color="auto"/>
              <w:right w:val="single" w:sz="12" w:space="0" w:color="auto"/>
            </w:tcBorders>
          </w:tcPr>
          <w:p w14:paraId="65F5E892" w14:textId="7C96ECE0" w:rsidR="00C97C5D" w:rsidRPr="00FB2FEF" w:rsidRDefault="00C97C5D" w:rsidP="00F20141">
            <w:pPr>
              <w:jc w:val="center"/>
            </w:pPr>
            <w:r w:rsidRPr="00FB2FEF">
              <w:t>SE</w:t>
            </w:r>
          </w:p>
        </w:tc>
        <w:tc>
          <w:tcPr>
            <w:tcW w:w="1134" w:type="dxa"/>
            <w:tcBorders>
              <w:top w:val="nil"/>
              <w:left w:val="single" w:sz="12" w:space="0" w:color="auto"/>
              <w:bottom w:val="single" w:sz="12" w:space="0" w:color="auto"/>
              <w:right w:val="nil"/>
            </w:tcBorders>
          </w:tcPr>
          <w:p w14:paraId="1C823EAB" w14:textId="35A3B6F4" w:rsidR="00C97C5D" w:rsidRPr="00FB2FEF" w:rsidRDefault="00C97C5D" w:rsidP="00F20141">
            <w:pPr>
              <w:jc w:val="center"/>
            </w:pPr>
            <w:r w:rsidRPr="00FB2FEF">
              <w:t>Estimate</w:t>
            </w:r>
          </w:p>
        </w:tc>
        <w:tc>
          <w:tcPr>
            <w:tcW w:w="850" w:type="dxa"/>
            <w:tcBorders>
              <w:top w:val="nil"/>
              <w:left w:val="nil"/>
              <w:bottom w:val="single" w:sz="12" w:space="0" w:color="auto"/>
              <w:right w:val="single" w:sz="12" w:space="0" w:color="auto"/>
            </w:tcBorders>
          </w:tcPr>
          <w:p w14:paraId="691007C9" w14:textId="64AE724D" w:rsidR="00C97C5D" w:rsidRPr="00FB2FEF" w:rsidRDefault="00C97C5D" w:rsidP="00F20141">
            <w:pPr>
              <w:jc w:val="center"/>
            </w:pPr>
            <w:r w:rsidRPr="00FB2FEF">
              <w:t>SE</w:t>
            </w:r>
          </w:p>
        </w:tc>
        <w:tc>
          <w:tcPr>
            <w:tcW w:w="998" w:type="dxa"/>
            <w:tcBorders>
              <w:top w:val="nil"/>
              <w:left w:val="single" w:sz="12" w:space="0" w:color="auto"/>
              <w:bottom w:val="single" w:sz="12" w:space="0" w:color="auto"/>
              <w:right w:val="nil"/>
            </w:tcBorders>
          </w:tcPr>
          <w:p w14:paraId="4BAADAB8" w14:textId="07874693" w:rsidR="00C97C5D" w:rsidRPr="00FB2FEF" w:rsidRDefault="00C97C5D" w:rsidP="00F20141">
            <w:pPr>
              <w:jc w:val="center"/>
            </w:pPr>
            <w:r w:rsidRPr="00FB2FEF">
              <w:t>Estimate</w:t>
            </w:r>
          </w:p>
        </w:tc>
        <w:tc>
          <w:tcPr>
            <w:tcW w:w="987" w:type="dxa"/>
            <w:tcBorders>
              <w:top w:val="nil"/>
              <w:left w:val="nil"/>
              <w:bottom w:val="single" w:sz="12" w:space="0" w:color="auto"/>
              <w:right w:val="single" w:sz="12" w:space="0" w:color="auto"/>
            </w:tcBorders>
          </w:tcPr>
          <w:p w14:paraId="4CF88CB9" w14:textId="6BAB1E89" w:rsidR="00C97C5D" w:rsidRPr="00FB2FEF" w:rsidRDefault="00C97C5D" w:rsidP="00F20141">
            <w:pPr>
              <w:jc w:val="center"/>
            </w:pPr>
            <w:r w:rsidRPr="00FB2FEF">
              <w:t>SE</w:t>
            </w:r>
          </w:p>
        </w:tc>
        <w:tc>
          <w:tcPr>
            <w:tcW w:w="998" w:type="dxa"/>
            <w:tcBorders>
              <w:top w:val="nil"/>
              <w:left w:val="single" w:sz="12" w:space="0" w:color="auto"/>
              <w:bottom w:val="single" w:sz="12" w:space="0" w:color="auto"/>
              <w:right w:val="nil"/>
            </w:tcBorders>
          </w:tcPr>
          <w:p w14:paraId="7495B250" w14:textId="1FA3F838" w:rsidR="00C97C5D" w:rsidRPr="00FB2FEF" w:rsidRDefault="00C97C5D" w:rsidP="00F20141">
            <w:pPr>
              <w:jc w:val="center"/>
            </w:pPr>
            <w:r w:rsidRPr="00FB2FEF">
              <w:t>Estimate</w:t>
            </w:r>
          </w:p>
        </w:tc>
        <w:tc>
          <w:tcPr>
            <w:tcW w:w="986" w:type="dxa"/>
            <w:tcBorders>
              <w:top w:val="nil"/>
              <w:left w:val="nil"/>
              <w:bottom w:val="single" w:sz="12" w:space="0" w:color="auto"/>
              <w:right w:val="nil"/>
            </w:tcBorders>
          </w:tcPr>
          <w:p w14:paraId="46B9DED1" w14:textId="707640E7" w:rsidR="00C97C5D" w:rsidRPr="00FB2FEF" w:rsidRDefault="00C97C5D" w:rsidP="00F20141">
            <w:pPr>
              <w:jc w:val="center"/>
            </w:pPr>
            <w:r w:rsidRPr="00FB2FEF">
              <w:t>SE</w:t>
            </w:r>
          </w:p>
        </w:tc>
        <w:tc>
          <w:tcPr>
            <w:tcW w:w="998" w:type="dxa"/>
            <w:tcBorders>
              <w:top w:val="nil"/>
              <w:left w:val="nil"/>
              <w:bottom w:val="single" w:sz="12" w:space="0" w:color="auto"/>
              <w:right w:val="nil"/>
            </w:tcBorders>
          </w:tcPr>
          <w:p w14:paraId="2DE68F5D" w14:textId="1A4CA97F" w:rsidR="00C97C5D" w:rsidRPr="00FB2FEF" w:rsidRDefault="00C97C5D" w:rsidP="00F20141">
            <w:pPr>
              <w:jc w:val="center"/>
            </w:pPr>
            <w:r w:rsidRPr="00FB2FEF">
              <w:t>Estimate</w:t>
            </w:r>
          </w:p>
        </w:tc>
        <w:tc>
          <w:tcPr>
            <w:tcW w:w="947" w:type="dxa"/>
            <w:tcBorders>
              <w:top w:val="nil"/>
              <w:left w:val="nil"/>
              <w:bottom w:val="single" w:sz="12" w:space="0" w:color="auto"/>
              <w:right w:val="nil"/>
            </w:tcBorders>
          </w:tcPr>
          <w:p w14:paraId="5073BB81" w14:textId="0A0F25B6" w:rsidR="00C97C5D" w:rsidRPr="00FB2FEF" w:rsidRDefault="00C97C5D" w:rsidP="00F20141">
            <w:pPr>
              <w:jc w:val="center"/>
            </w:pPr>
            <w:r w:rsidRPr="00FB2FEF">
              <w:t>SE</w:t>
            </w:r>
          </w:p>
        </w:tc>
      </w:tr>
      <w:tr w:rsidR="00F20141" w:rsidRPr="00FB2FEF" w14:paraId="2876597E" w14:textId="02ED1670" w:rsidTr="00B369E1">
        <w:tc>
          <w:tcPr>
            <w:tcW w:w="1296" w:type="dxa"/>
            <w:tcBorders>
              <w:top w:val="single" w:sz="12" w:space="0" w:color="auto"/>
              <w:left w:val="nil"/>
              <w:bottom w:val="single" w:sz="4" w:space="0" w:color="auto"/>
              <w:right w:val="single" w:sz="12" w:space="0" w:color="auto"/>
            </w:tcBorders>
          </w:tcPr>
          <w:p w14:paraId="6BCD1091" w14:textId="10969F46" w:rsidR="00C97C5D" w:rsidRPr="00FB2FEF" w:rsidRDefault="008F431F" w:rsidP="00F20141">
            <w:pPr>
              <w:jc w:val="center"/>
              <w:rPr>
                <w:b/>
                <w:bCs/>
              </w:rPr>
            </w:pPr>
            <w:proofErr w:type="spellStart"/>
            <w:r w:rsidRPr="00FB2FEF">
              <w:rPr>
                <w:b/>
                <w:bCs/>
              </w:rPr>
              <w:t>PImax</w:t>
            </w:r>
            <w:proofErr w:type="spellEnd"/>
          </w:p>
        </w:tc>
        <w:tc>
          <w:tcPr>
            <w:tcW w:w="998" w:type="dxa"/>
            <w:tcBorders>
              <w:top w:val="single" w:sz="12" w:space="0" w:color="auto"/>
              <w:left w:val="single" w:sz="12" w:space="0" w:color="auto"/>
              <w:bottom w:val="single" w:sz="4" w:space="0" w:color="auto"/>
              <w:right w:val="nil"/>
            </w:tcBorders>
          </w:tcPr>
          <w:p w14:paraId="3501700E" w14:textId="507152D3" w:rsidR="00C97C5D" w:rsidRPr="00FB2FEF" w:rsidRDefault="008F431F" w:rsidP="00F20141">
            <w:pPr>
              <w:jc w:val="center"/>
            </w:pPr>
            <w:r w:rsidRPr="00FB2FEF">
              <w:t>1.6931</w:t>
            </w:r>
          </w:p>
        </w:tc>
        <w:tc>
          <w:tcPr>
            <w:tcW w:w="972" w:type="dxa"/>
            <w:tcBorders>
              <w:top w:val="single" w:sz="12" w:space="0" w:color="auto"/>
              <w:left w:val="nil"/>
              <w:bottom w:val="single" w:sz="4" w:space="0" w:color="auto"/>
              <w:right w:val="single" w:sz="12" w:space="0" w:color="auto"/>
            </w:tcBorders>
          </w:tcPr>
          <w:p w14:paraId="562FA4F2" w14:textId="44A4FEE9" w:rsidR="00C97C5D" w:rsidRPr="00FB2FEF" w:rsidRDefault="00EA0E60" w:rsidP="00F20141">
            <w:pPr>
              <w:jc w:val="center"/>
            </w:pPr>
            <w:r w:rsidRPr="00FB2FEF">
              <w:t>0.2879</w:t>
            </w:r>
          </w:p>
        </w:tc>
        <w:tc>
          <w:tcPr>
            <w:tcW w:w="1134" w:type="dxa"/>
            <w:tcBorders>
              <w:top w:val="single" w:sz="12" w:space="0" w:color="auto"/>
              <w:left w:val="single" w:sz="12" w:space="0" w:color="auto"/>
              <w:bottom w:val="single" w:sz="4" w:space="0" w:color="auto"/>
              <w:right w:val="nil"/>
            </w:tcBorders>
          </w:tcPr>
          <w:p w14:paraId="133499C9" w14:textId="3B3CB979" w:rsidR="00C97C5D" w:rsidRPr="00FB2FEF" w:rsidRDefault="008F431F" w:rsidP="00F20141">
            <w:pPr>
              <w:jc w:val="center"/>
            </w:pPr>
            <w:r w:rsidRPr="00FB2FEF">
              <w:t>0.5499</w:t>
            </w:r>
          </w:p>
        </w:tc>
        <w:tc>
          <w:tcPr>
            <w:tcW w:w="850" w:type="dxa"/>
            <w:tcBorders>
              <w:top w:val="single" w:sz="12" w:space="0" w:color="auto"/>
              <w:left w:val="nil"/>
              <w:bottom w:val="single" w:sz="4" w:space="0" w:color="auto"/>
              <w:right w:val="single" w:sz="12" w:space="0" w:color="auto"/>
            </w:tcBorders>
          </w:tcPr>
          <w:p w14:paraId="6B81C53B" w14:textId="54D113E2" w:rsidR="00C97C5D" w:rsidRPr="00FB2FEF" w:rsidRDefault="00EA0E60" w:rsidP="00F20141">
            <w:pPr>
              <w:jc w:val="center"/>
            </w:pPr>
            <w:r w:rsidRPr="00FB2FEF">
              <w:t>0.4825</w:t>
            </w:r>
          </w:p>
        </w:tc>
        <w:tc>
          <w:tcPr>
            <w:tcW w:w="998" w:type="dxa"/>
            <w:tcBorders>
              <w:top w:val="single" w:sz="12" w:space="0" w:color="auto"/>
              <w:left w:val="single" w:sz="12" w:space="0" w:color="auto"/>
              <w:bottom w:val="single" w:sz="4" w:space="0" w:color="auto"/>
              <w:right w:val="nil"/>
            </w:tcBorders>
          </w:tcPr>
          <w:p w14:paraId="63FC7F8C" w14:textId="61E9B8C3" w:rsidR="00C97C5D" w:rsidRPr="00FB2FEF" w:rsidRDefault="008F431F" w:rsidP="00F20141">
            <w:pPr>
              <w:jc w:val="center"/>
            </w:pPr>
            <w:r w:rsidRPr="00FB2FEF">
              <w:t>0.2640</w:t>
            </w:r>
          </w:p>
        </w:tc>
        <w:tc>
          <w:tcPr>
            <w:tcW w:w="987" w:type="dxa"/>
            <w:tcBorders>
              <w:top w:val="single" w:sz="12" w:space="0" w:color="auto"/>
              <w:left w:val="nil"/>
              <w:bottom w:val="single" w:sz="4" w:space="0" w:color="auto"/>
              <w:right w:val="single" w:sz="12" w:space="0" w:color="auto"/>
            </w:tcBorders>
          </w:tcPr>
          <w:p w14:paraId="60485ABB" w14:textId="340B5D4C" w:rsidR="00C97C5D" w:rsidRPr="00FB2FEF" w:rsidRDefault="00EA0E60" w:rsidP="00F20141">
            <w:pPr>
              <w:jc w:val="center"/>
            </w:pPr>
            <w:r w:rsidRPr="00FB2FEF">
              <w:t>0.2856</w:t>
            </w:r>
          </w:p>
        </w:tc>
        <w:tc>
          <w:tcPr>
            <w:tcW w:w="998" w:type="dxa"/>
            <w:tcBorders>
              <w:top w:val="single" w:sz="12" w:space="0" w:color="auto"/>
              <w:left w:val="single" w:sz="12" w:space="0" w:color="auto"/>
              <w:bottom w:val="single" w:sz="4" w:space="0" w:color="auto"/>
              <w:right w:val="nil"/>
            </w:tcBorders>
          </w:tcPr>
          <w:p w14:paraId="68B5FB4B" w14:textId="5E61EFB3" w:rsidR="00C97C5D" w:rsidRPr="00FB2FEF" w:rsidRDefault="008F431F" w:rsidP="00F20141">
            <w:pPr>
              <w:jc w:val="center"/>
            </w:pPr>
            <w:r w:rsidRPr="00FB2FEF">
              <w:t>0</w:t>
            </w:r>
          </w:p>
        </w:tc>
        <w:tc>
          <w:tcPr>
            <w:tcW w:w="986" w:type="dxa"/>
            <w:tcBorders>
              <w:top w:val="single" w:sz="12" w:space="0" w:color="auto"/>
              <w:left w:val="nil"/>
              <w:bottom w:val="single" w:sz="4" w:space="0" w:color="auto"/>
              <w:right w:val="nil"/>
            </w:tcBorders>
          </w:tcPr>
          <w:p w14:paraId="6E5B5C1E" w14:textId="3306EF26" w:rsidR="00C97C5D" w:rsidRPr="00FB2FEF" w:rsidRDefault="00EA0E60" w:rsidP="00F20141">
            <w:pPr>
              <w:jc w:val="center"/>
            </w:pPr>
            <w:r w:rsidRPr="00FB2FEF">
              <w:t>0</w:t>
            </w:r>
          </w:p>
        </w:tc>
        <w:tc>
          <w:tcPr>
            <w:tcW w:w="998" w:type="dxa"/>
            <w:tcBorders>
              <w:top w:val="single" w:sz="12" w:space="0" w:color="auto"/>
              <w:left w:val="nil"/>
              <w:bottom w:val="single" w:sz="4" w:space="0" w:color="auto"/>
              <w:right w:val="nil"/>
            </w:tcBorders>
          </w:tcPr>
          <w:p w14:paraId="04DA443F" w14:textId="3CE49D96" w:rsidR="00C97C5D" w:rsidRPr="00FB2FEF" w:rsidRDefault="008F431F" w:rsidP="00F20141">
            <w:pPr>
              <w:jc w:val="center"/>
            </w:pPr>
            <w:r w:rsidRPr="00FB2FEF">
              <w:t>1.4626</w:t>
            </w:r>
          </w:p>
        </w:tc>
        <w:tc>
          <w:tcPr>
            <w:tcW w:w="947" w:type="dxa"/>
            <w:tcBorders>
              <w:top w:val="single" w:sz="12" w:space="0" w:color="auto"/>
              <w:left w:val="nil"/>
              <w:bottom w:val="single" w:sz="4" w:space="0" w:color="auto"/>
              <w:right w:val="nil"/>
            </w:tcBorders>
          </w:tcPr>
          <w:p w14:paraId="5C82809B" w14:textId="5449A970" w:rsidR="00C97C5D" w:rsidRPr="00FB2FEF" w:rsidRDefault="00EA0E60" w:rsidP="00F20141">
            <w:pPr>
              <w:jc w:val="center"/>
            </w:pPr>
            <w:r w:rsidRPr="00FB2FEF">
              <w:t>0.8861</w:t>
            </w:r>
          </w:p>
        </w:tc>
      </w:tr>
      <w:tr w:rsidR="00F20141" w:rsidRPr="00FB2FEF" w14:paraId="2FBE2866" w14:textId="158CA3D0" w:rsidTr="00B369E1">
        <w:tc>
          <w:tcPr>
            <w:tcW w:w="1296" w:type="dxa"/>
            <w:tcBorders>
              <w:top w:val="single" w:sz="4" w:space="0" w:color="auto"/>
              <w:left w:val="nil"/>
              <w:bottom w:val="single" w:sz="4" w:space="0" w:color="auto"/>
              <w:right w:val="single" w:sz="12" w:space="0" w:color="auto"/>
            </w:tcBorders>
          </w:tcPr>
          <w:p w14:paraId="5F540A2B" w14:textId="4F533B57" w:rsidR="00C97C5D" w:rsidRPr="00FB2FEF" w:rsidRDefault="008F431F" w:rsidP="00F20141">
            <w:pPr>
              <w:jc w:val="center"/>
              <w:rPr>
                <w:b/>
                <w:bCs/>
              </w:rPr>
            </w:pPr>
            <w:r w:rsidRPr="00FB2FEF">
              <w:rPr>
                <w:b/>
                <w:bCs/>
              </w:rPr>
              <w:t>DTF</w:t>
            </w:r>
          </w:p>
        </w:tc>
        <w:tc>
          <w:tcPr>
            <w:tcW w:w="998" w:type="dxa"/>
            <w:tcBorders>
              <w:top w:val="single" w:sz="4" w:space="0" w:color="auto"/>
              <w:left w:val="single" w:sz="12" w:space="0" w:color="auto"/>
              <w:bottom w:val="single" w:sz="4" w:space="0" w:color="auto"/>
              <w:right w:val="nil"/>
            </w:tcBorders>
          </w:tcPr>
          <w:p w14:paraId="3616F3D4" w14:textId="5D4DD559" w:rsidR="00C97C5D" w:rsidRPr="00FB2FEF" w:rsidRDefault="008F431F" w:rsidP="00F20141">
            <w:pPr>
              <w:jc w:val="center"/>
            </w:pPr>
            <w:r w:rsidRPr="00FB2FEF">
              <w:t>2.6464</w:t>
            </w:r>
          </w:p>
        </w:tc>
        <w:tc>
          <w:tcPr>
            <w:tcW w:w="972" w:type="dxa"/>
            <w:tcBorders>
              <w:top w:val="single" w:sz="4" w:space="0" w:color="auto"/>
              <w:left w:val="nil"/>
              <w:bottom w:val="single" w:sz="4" w:space="0" w:color="auto"/>
              <w:right w:val="single" w:sz="12" w:space="0" w:color="auto"/>
            </w:tcBorders>
          </w:tcPr>
          <w:p w14:paraId="7A6363ED" w14:textId="0744D5BA" w:rsidR="00C97C5D" w:rsidRPr="00FB2FEF" w:rsidRDefault="00EA0E60" w:rsidP="00F20141">
            <w:pPr>
              <w:jc w:val="center"/>
            </w:pPr>
            <w:r w:rsidRPr="00FB2FEF">
              <w:t>0.4315</w:t>
            </w:r>
          </w:p>
        </w:tc>
        <w:tc>
          <w:tcPr>
            <w:tcW w:w="1134" w:type="dxa"/>
            <w:tcBorders>
              <w:top w:val="single" w:sz="4" w:space="0" w:color="auto"/>
              <w:left w:val="single" w:sz="12" w:space="0" w:color="auto"/>
              <w:bottom w:val="single" w:sz="4" w:space="0" w:color="auto"/>
              <w:right w:val="nil"/>
            </w:tcBorders>
          </w:tcPr>
          <w:p w14:paraId="2994EE8C" w14:textId="504C3C3E" w:rsidR="00C97C5D" w:rsidRPr="00FB2FEF" w:rsidRDefault="008F431F" w:rsidP="00F20141">
            <w:pPr>
              <w:jc w:val="center"/>
            </w:pPr>
            <w:r w:rsidRPr="00FB2FEF">
              <w:t>0.5551</w:t>
            </w:r>
          </w:p>
        </w:tc>
        <w:tc>
          <w:tcPr>
            <w:tcW w:w="850" w:type="dxa"/>
            <w:tcBorders>
              <w:top w:val="single" w:sz="4" w:space="0" w:color="auto"/>
              <w:left w:val="nil"/>
              <w:bottom w:val="single" w:sz="4" w:space="0" w:color="auto"/>
              <w:right w:val="single" w:sz="12" w:space="0" w:color="auto"/>
            </w:tcBorders>
          </w:tcPr>
          <w:p w14:paraId="607E7BF7" w14:textId="2B21859B" w:rsidR="00C97C5D" w:rsidRPr="00FB2FEF" w:rsidRDefault="00EA0E60" w:rsidP="00F20141">
            <w:pPr>
              <w:jc w:val="center"/>
            </w:pPr>
            <w:r w:rsidRPr="00FB2FEF">
              <w:t>0.2537</w:t>
            </w:r>
          </w:p>
        </w:tc>
        <w:tc>
          <w:tcPr>
            <w:tcW w:w="998" w:type="dxa"/>
            <w:tcBorders>
              <w:top w:val="single" w:sz="4" w:space="0" w:color="auto"/>
              <w:left w:val="single" w:sz="12" w:space="0" w:color="auto"/>
              <w:bottom w:val="single" w:sz="4" w:space="0" w:color="auto"/>
              <w:right w:val="nil"/>
            </w:tcBorders>
          </w:tcPr>
          <w:p w14:paraId="5190453A" w14:textId="5EAAA69B" w:rsidR="00C97C5D" w:rsidRPr="00FB2FEF" w:rsidRDefault="008F431F" w:rsidP="00F20141">
            <w:pPr>
              <w:jc w:val="center"/>
            </w:pPr>
            <w:r w:rsidRPr="00FB2FEF">
              <w:t>0.3569</w:t>
            </w:r>
          </w:p>
        </w:tc>
        <w:tc>
          <w:tcPr>
            <w:tcW w:w="987" w:type="dxa"/>
            <w:tcBorders>
              <w:top w:val="single" w:sz="4" w:space="0" w:color="auto"/>
              <w:left w:val="nil"/>
              <w:bottom w:val="single" w:sz="4" w:space="0" w:color="auto"/>
              <w:right w:val="single" w:sz="12" w:space="0" w:color="auto"/>
            </w:tcBorders>
          </w:tcPr>
          <w:p w14:paraId="33A32780" w14:textId="15987687" w:rsidR="00C97C5D" w:rsidRPr="00FB2FEF" w:rsidRDefault="00EA0E60" w:rsidP="00F20141">
            <w:pPr>
              <w:jc w:val="center"/>
            </w:pPr>
            <w:r w:rsidRPr="00FB2FEF">
              <w:t>0.2745</w:t>
            </w:r>
          </w:p>
        </w:tc>
        <w:tc>
          <w:tcPr>
            <w:tcW w:w="998" w:type="dxa"/>
            <w:tcBorders>
              <w:top w:val="single" w:sz="4" w:space="0" w:color="auto"/>
              <w:left w:val="single" w:sz="12" w:space="0" w:color="auto"/>
              <w:bottom w:val="single" w:sz="4" w:space="0" w:color="auto"/>
              <w:right w:val="nil"/>
            </w:tcBorders>
          </w:tcPr>
          <w:p w14:paraId="26BCB024" w14:textId="5CC9A1E7" w:rsidR="00C97C5D" w:rsidRPr="00FB2FEF" w:rsidRDefault="008F431F" w:rsidP="00F20141">
            <w:pPr>
              <w:jc w:val="center"/>
            </w:pPr>
            <w:r w:rsidRPr="00FB2FEF">
              <w:t>2.8245</w:t>
            </w:r>
          </w:p>
        </w:tc>
        <w:tc>
          <w:tcPr>
            <w:tcW w:w="986" w:type="dxa"/>
            <w:tcBorders>
              <w:top w:val="single" w:sz="4" w:space="0" w:color="auto"/>
              <w:left w:val="nil"/>
              <w:bottom w:val="single" w:sz="4" w:space="0" w:color="auto"/>
              <w:right w:val="nil"/>
            </w:tcBorders>
          </w:tcPr>
          <w:p w14:paraId="45A53980" w14:textId="731CB7D7" w:rsidR="00C97C5D" w:rsidRPr="00FB2FEF" w:rsidRDefault="00EA0E60" w:rsidP="00F20141">
            <w:pPr>
              <w:jc w:val="center"/>
            </w:pPr>
            <w:r w:rsidRPr="00FB2FEF">
              <w:t>1.1125</w:t>
            </w:r>
          </w:p>
        </w:tc>
        <w:tc>
          <w:tcPr>
            <w:tcW w:w="998" w:type="dxa"/>
            <w:tcBorders>
              <w:top w:val="single" w:sz="4" w:space="0" w:color="auto"/>
              <w:left w:val="nil"/>
              <w:bottom w:val="single" w:sz="4" w:space="0" w:color="auto"/>
              <w:right w:val="nil"/>
            </w:tcBorders>
          </w:tcPr>
          <w:p w14:paraId="6D757DE8" w14:textId="68CBA484" w:rsidR="00C97C5D" w:rsidRPr="00FB2FEF" w:rsidRDefault="008F431F" w:rsidP="00F20141">
            <w:pPr>
              <w:jc w:val="center"/>
            </w:pPr>
            <w:r w:rsidRPr="00FB2FEF">
              <w:t>0.7944</w:t>
            </w:r>
          </w:p>
        </w:tc>
        <w:tc>
          <w:tcPr>
            <w:tcW w:w="947" w:type="dxa"/>
            <w:tcBorders>
              <w:top w:val="single" w:sz="4" w:space="0" w:color="auto"/>
              <w:left w:val="nil"/>
              <w:bottom w:val="single" w:sz="4" w:space="0" w:color="auto"/>
              <w:right w:val="nil"/>
            </w:tcBorders>
          </w:tcPr>
          <w:p w14:paraId="4F752373" w14:textId="415039D8" w:rsidR="00C97C5D" w:rsidRPr="00FB2FEF" w:rsidRDefault="00EA0E60" w:rsidP="00F20141">
            <w:pPr>
              <w:jc w:val="center"/>
            </w:pPr>
            <w:r w:rsidRPr="00FB2FEF">
              <w:t>0.2941</w:t>
            </w:r>
          </w:p>
        </w:tc>
      </w:tr>
      <w:tr w:rsidR="00F20141" w:rsidRPr="00FB2FEF" w14:paraId="2B8E3FC2" w14:textId="5BDDD827" w:rsidTr="00B369E1">
        <w:tc>
          <w:tcPr>
            <w:tcW w:w="1296" w:type="dxa"/>
            <w:tcBorders>
              <w:top w:val="single" w:sz="4" w:space="0" w:color="auto"/>
              <w:left w:val="nil"/>
              <w:bottom w:val="single" w:sz="4" w:space="0" w:color="auto"/>
              <w:right w:val="single" w:sz="12" w:space="0" w:color="auto"/>
            </w:tcBorders>
          </w:tcPr>
          <w:p w14:paraId="2D20AA4C" w14:textId="2CF9725A" w:rsidR="00C97C5D" w:rsidRPr="00FB2FEF" w:rsidRDefault="008F431F" w:rsidP="00F20141">
            <w:pPr>
              <w:jc w:val="center"/>
              <w:rPr>
                <w:b/>
                <w:bCs/>
              </w:rPr>
            </w:pPr>
            <w:r w:rsidRPr="00FB2FEF">
              <w:rPr>
                <w:b/>
                <w:bCs/>
              </w:rPr>
              <w:t>DE</w:t>
            </w:r>
          </w:p>
        </w:tc>
        <w:tc>
          <w:tcPr>
            <w:tcW w:w="998" w:type="dxa"/>
            <w:tcBorders>
              <w:top w:val="single" w:sz="4" w:space="0" w:color="auto"/>
              <w:left w:val="single" w:sz="12" w:space="0" w:color="auto"/>
              <w:bottom w:val="single" w:sz="4" w:space="0" w:color="auto"/>
              <w:right w:val="nil"/>
            </w:tcBorders>
          </w:tcPr>
          <w:p w14:paraId="5931E5E6" w14:textId="74143502" w:rsidR="00C97C5D" w:rsidRPr="00FB2FEF" w:rsidRDefault="008F431F" w:rsidP="00F20141">
            <w:pPr>
              <w:jc w:val="center"/>
            </w:pPr>
            <w:r w:rsidRPr="00FB2FEF">
              <w:t>2.5887</w:t>
            </w:r>
          </w:p>
        </w:tc>
        <w:tc>
          <w:tcPr>
            <w:tcW w:w="972" w:type="dxa"/>
            <w:tcBorders>
              <w:top w:val="single" w:sz="4" w:space="0" w:color="auto"/>
              <w:left w:val="nil"/>
              <w:bottom w:val="single" w:sz="4" w:space="0" w:color="auto"/>
              <w:right w:val="single" w:sz="12" w:space="0" w:color="auto"/>
            </w:tcBorders>
          </w:tcPr>
          <w:p w14:paraId="0624F711" w14:textId="371ADD6D" w:rsidR="00C97C5D" w:rsidRPr="00FB2FEF" w:rsidRDefault="001C717E" w:rsidP="00F20141">
            <w:pPr>
              <w:jc w:val="center"/>
            </w:pPr>
            <w:r w:rsidRPr="00FB2FEF">
              <w:t>0.3881</w:t>
            </w:r>
          </w:p>
        </w:tc>
        <w:tc>
          <w:tcPr>
            <w:tcW w:w="1134" w:type="dxa"/>
            <w:tcBorders>
              <w:top w:val="single" w:sz="4" w:space="0" w:color="auto"/>
              <w:left w:val="single" w:sz="12" w:space="0" w:color="auto"/>
              <w:bottom w:val="single" w:sz="4" w:space="0" w:color="auto"/>
              <w:right w:val="nil"/>
            </w:tcBorders>
          </w:tcPr>
          <w:p w14:paraId="6A4D7C8C" w14:textId="1A2305A6" w:rsidR="00C97C5D" w:rsidRPr="00FB2FEF" w:rsidRDefault="008F431F" w:rsidP="00F20141">
            <w:pPr>
              <w:jc w:val="center"/>
            </w:pPr>
            <w:r w:rsidRPr="00FB2FEF">
              <w:t>0.5010</w:t>
            </w:r>
          </w:p>
        </w:tc>
        <w:tc>
          <w:tcPr>
            <w:tcW w:w="850" w:type="dxa"/>
            <w:tcBorders>
              <w:top w:val="single" w:sz="4" w:space="0" w:color="auto"/>
              <w:left w:val="nil"/>
              <w:bottom w:val="single" w:sz="4" w:space="0" w:color="auto"/>
              <w:right w:val="single" w:sz="12" w:space="0" w:color="auto"/>
            </w:tcBorders>
          </w:tcPr>
          <w:p w14:paraId="4F0B6D9A" w14:textId="0C1A3495" w:rsidR="00C97C5D" w:rsidRPr="00FB2FEF" w:rsidRDefault="001C717E" w:rsidP="00F20141">
            <w:pPr>
              <w:jc w:val="center"/>
            </w:pPr>
            <w:r w:rsidRPr="00FB2FEF">
              <w:t>0.2501</w:t>
            </w:r>
          </w:p>
        </w:tc>
        <w:tc>
          <w:tcPr>
            <w:tcW w:w="998" w:type="dxa"/>
            <w:tcBorders>
              <w:top w:val="single" w:sz="4" w:space="0" w:color="auto"/>
              <w:left w:val="single" w:sz="12" w:space="0" w:color="auto"/>
              <w:bottom w:val="single" w:sz="4" w:space="0" w:color="auto"/>
              <w:right w:val="nil"/>
            </w:tcBorders>
          </w:tcPr>
          <w:p w14:paraId="39AFF874" w14:textId="34520721" w:rsidR="00C97C5D" w:rsidRPr="00FB2FEF" w:rsidRDefault="008F431F" w:rsidP="00F20141">
            <w:pPr>
              <w:jc w:val="center"/>
            </w:pPr>
            <w:r w:rsidRPr="00FB2FEF">
              <w:t>0.5636</w:t>
            </w:r>
          </w:p>
        </w:tc>
        <w:tc>
          <w:tcPr>
            <w:tcW w:w="987" w:type="dxa"/>
            <w:tcBorders>
              <w:top w:val="single" w:sz="4" w:space="0" w:color="auto"/>
              <w:left w:val="nil"/>
              <w:bottom w:val="single" w:sz="4" w:space="0" w:color="auto"/>
              <w:right w:val="single" w:sz="12" w:space="0" w:color="auto"/>
            </w:tcBorders>
          </w:tcPr>
          <w:p w14:paraId="4B6D4955" w14:textId="4609822F" w:rsidR="00C97C5D" w:rsidRPr="00FB2FEF" w:rsidRDefault="001C717E" w:rsidP="00F20141">
            <w:pPr>
              <w:jc w:val="center"/>
            </w:pPr>
            <w:r w:rsidRPr="00FB2FEF">
              <w:t>0.2983</w:t>
            </w:r>
          </w:p>
        </w:tc>
        <w:tc>
          <w:tcPr>
            <w:tcW w:w="998" w:type="dxa"/>
            <w:tcBorders>
              <w:top w:val="single" w:sz="4" w:space="0" w:color="auto"/>
              <w:left w:val="single" w:sz="12" w:space="0" w:color="auto"/>
              <w:bottom w:val="single" w:sz="4" w:space="0" w:color="auto"/>
              <w:right w:val="nil"/>
            </w:tcBorders>
          </w:tcPr>
          <w:p w14:paraId="2EDB3BB4" w14:textId="1C26F31A" w:rsidR="00C97C5D" w:rsidRPr="00FB2FEF" w:rsidRDefault="008F431F" w:rsidP="00F20141">
            <w:pPr>
              <w:jc w:val="center"/>
            </w:pPr>
            <w:r w:rsidRPr="00FB2FEF">
              <w:t>2.0697</w:t>
            </w:r>
          </w:p>
        </w:tc>
        <w:tc>
          <w:tcPr>
            <w:tcW w:w="986" w:type="dxa"/>
            <w:tcBorders>
              <w:top w:val="single" w:sz="4" w:space="0" w:color="auto"/>
              <w:left w:val="nil"/>
              <w:bottom w:val="single" w:sz="4" w:space="0" w:color="auto"/>
              <w:right w:val="nil"/>
            </w:tcBorders>
          </w:tcPr>
          <w:p w14:paraId="67F221D1" w14:textId="2898B8FF" w:rsidR="00C97C5D" w:rsidRPr="00FB2FEF" w:rsidRDefault="001C717E" w:rsidP="00F20141">
            <w:pPr>
              <w:jc w:val="center"/>
            </w:pPr>
            <w:r w:rsidRPr="00FB2FEF">
              <w:t>0.8742</w:t>
            </w:r>
          </w:p>
        </w:tc>
        <w:tc>
          <w:tcPr>
            <w:tcW w:w="998" w:type="dxa"/>
            <w:tcBorders>
              <w:top w:val="single" w:sz="4" w:space="0" w:color="auto"/>
              <w:left w:val="nil"/>
              <w:bottom w:val="single" w:sz="4" w:space="0" w:color="auto"/>
              <w:right w:val="nil"/>
            </w:tcBorders>
          </w:tcPr>
          <w:p w14:paraId="04B7D8C2" w14:textId="434D6BD5" w:rsidR="00C97C5D" w:rsidRPr="00FB2FEF" w:rsidRDefault="008F431F" w:rsidP="00F20141">
            <w:pPr>
              <w:jc w:val="center"/>
            </w:pPr>
            <w:r w:rsidRPr="00FB2FEF">
              <w:t>0.6547</w:t>
            </w:r>
          </w:p>
        </w:tc>
        <w:tc>
          <w:tcPr>
            <w:tcW w:w="947" w:type="dxa"/>
            <w:tcBorders>
              <w:top w:val="single" w:sz="4" w:space="0" w:color="auto"/>
              <w:left w:val="nil"/>
              <w:bottom w:val="single" w:sz="4" w:space="0" w:color="auto"/>
              <w:right w:val="nil"/>
            </w:tcBorders>
          </w:tcPr>
          <w:p w14:paraId="68BA4727" w14:textId="5CCA03A0" w:rsidR="00C97C5D" w:rsidRPr="00FB2FEF" w:rsidRDefault="001C717E" w:rsidP="00F20141">
            <w:pPr>
              <w:jc w:val="center"/>
            </w:pPr>
            <w:r w:rsidRPr="00FB2FEF">
              <w:t>0.2497</w:t>
            </w:r>
          </w:p>
        </w:tc>
      </w:tr>
      <w:tr w:rsidR="00F20141" w:rsidRPr="00FB2FEF" w14:paraId="1181AAFD" w14:textId="4D488E17" w:rsidTr="00B369E1">
        <w:tc>
          <w:tcPr>
            <w:tcW w:w="1296" w:type="dxa"/>
            <w:tcBorders>
              <w:top w:val="single" w:sz="4" w:space="0" w:color="auto"/>
              <w:left w:val="nil"/>
              <w:bottom w:val="single" w:sz="4" w:space="0" w:color="auto"/>
              <w:right w:val="single" w:sz="12" w:space="0" w:color="auto"/>
            </w:tcBorders>
          </w:tcPr>
          <w:p w14:paraId="0B30C760" w14:textId="40BBC1B4" w:rsidR="00C97C5D" w:rsidRPr="00FB2FEF" w:rsidRDefault="008F431F" w:rsidP="00F20141">
            <w:pPr>
              <w:jc w:val="center"/>
              <w:rPr>
                <w:b/>
                <w:bCs/>
              </w:rPr>
            </w:pPr>
            <w:r w:rsidRPr="00FB2FEF">
              <w:rPr>
                <w:b/>
                <w:bCs/>
              </w:rPr>
              <w:t>P0.1</w:t>
            </w:r>
          </w:p>
        </w:tc>
        <w:tc>
          <w:tcPr>
            <w:tcW w:w="998" w:type="dxa"/>
            <w:tcBorders>
              <w:top w:val="single" w:sz="4" w:space="0" w:color="auto"/>
              <w:left w:val="single" w:sz="12" w:space="0" w:color="auto"/>
              <w:bottom w:val="single" w:sz="4" w:space="0" w:color="auto"/>
              <w:right w:val="nil"/>
            </w:tcBorders>
          </w:tcPr>
          <w:p w14:paraId="695D75CE" w14:textId="4E1AC5E7" w:rsidR="00C97C5D" w:rsidRPr="00FB2FEF" w:rsidRDefault="008F431F" w:rsidP="00F20141">
            <w:pPr>
              <w:jc w:val="center"/>
            </w:pPr>
            <w:r w:rsidRPr="00FB2FEF">
              <w:t>2.3730</w:t>
            </w:r>
          </w:p>
        </w:tc>
        <w:tc>
          <w:tcPr>
            <w:tcW w:w="972" w:type="dxa"/>
            <w:tcBorders>
              <w:top w:val="single" w:sz="4" w:space="0" w:color="auto"/>
              <w:left w:val="nil"/>
              <w:bottom w:val="single" w:sz="4" w:space="0" w:color="auto"/>
              <w:right w:val="single" w:sz="12" w:space="0" w:color="auto"/>
            </w:tcBorders>
          </w:tcPr>
          <w:p w14:paraId="1881D4D1" w14:textId="6C7747CF" w:rsidR="00C97C5D" w:rsidRPr="00FB2FEF" w:rsidRDefault="001C717E" w:rsidP="00F20141">
            <w:pPr>
              <w:jc w:val="center"/>
            </w:pPr>
            <w:r w:rsidRPr="00FB2FEF">
              <w:t>0.6957</w:t>
            </w:r>
          </w:p>
        </w:tc>
        <w:tc>
          <w:tcPr>
            <w:tcW w:w="1134" w:type="dxa"/>
            <w:tcBorders>
              <w:top w:val="single" w:sz="4" w:space="0" w:color="auto"/>
              <w:left w:val="single" w:sz="12" w:space="0" w:color="auto"/>
              <w:bottom w:val="single" w:sz="4" w:space="0" w:color="auto"/>
              <w:right w:val="nil"/>
            </w:tcBorders>
          </w:tcPr>
          <w:p w14:paraId="417D4810" w14:textId="498F448F" w:rsidR="00C97C5D" w:rsidRPr="00FB2FEF" w:rsidRDefault="008F431F" w:rsidP="00F20141">
            <w:pPr>
              <w:jc w:val="center"/>
            </w:pPr>
            <w:r w:rsidRPr="00FB2FEF">
              <w:t>-0.09875</w:t>
            </w:r>
          </w:p>
        </w:tc>
        <w:tc>
          <w:tcPr>
            <w:tcW w:w="850" w:type="dxa"/>
            <w:tcBorders>
              <w:top w:val="single" w:sz="4" w:space="0" w:color="auto"/>
              <w:left w:val="nil"/>
              <w:bottom w:val="single" w:sz="4" w:space="0" w:color="auto"/>
              <w:right w:val="single" w:sz="12" w:space="0" w:color="auto"/>
            </w:tcBorders>
          </w:tcPr>
          <w:p w14:paraId="21ABFE1A" w14:textId="073713D9" w:rsidR="00C97C5D" w:rsidRPr="00FB2FEF" w:rsidRDefault="001C717E" w:rsidP="00F20141">
            <w:pPr>
              <w:jc w:val="center"/>
            </w:pPr>
            <w:r w:rsidRPr="00FB2FEF">
              <w:t>0.2201</w:t>
            </w:r>
          </w:p>
        </w:tc>
        <w:tc>
          <w:tcPr>
            <w:tcW w:w="998" w:type="dxa"/>
            <w:tcBorders>
              <w:top w:val="single" w:sz="4" w:space="0" w:color="auto"/>
              <w:left w:val="single" w:sz="12" w:space="0" w:color="auto"/>
              <w:bottom w:val="single" w:sz="4" w:space="0" w:color="auto"/>
              <w:right w:val="nil"/>
            </w:tcBorders>
          </w:tcPr>
          <w:p w14:paraId="7E425AAF" w14:textId="43312A46" w:rsidR="00C97C5D" w:rsidRPr="00FB2FEF" w:rsidRDefault="008F431F" w:rsidP="00F20141">
            <w:pPr>
              <w:jc w:val="center"/>
            </w:pPr>
            <w:r w:rsidRPr="00FB2FEF">
              <w:t>-0.9426</w:t>
            </w:r>
          </w:p>
        </w:tc>
        <w:tc>
          <w:tcPr>
            <w:tcW w:w="987" w:type="dxa"/>
            <w:tcBorders>
              <w:top w:val="single" w:sz="4" w:space="0" w:color="auto"/>
              <w:left w:val="nil"/>
              <w:bottom w:val="single" w:sz="4" w:space="0" w:color="auto"/>
              <w:right w:val="single" w:sz="12" w:space="0" w:color="auto"/>
            </w:tcBorders>
          </w:tcPr>
          <w:p w14:paraId="20E39711" w14:textId="3844950E" w:rsidR="00C97C5D" w:rsidRPr="00FB2FEF" w:rsidRDefault="001C717E" w:rsidP="00F20141">
            <w:pPr>
              <w:jc w:val="center"/>
            </w:pPr>
            <w:r w:rsidRPr="00FB2FEF">
              <w:t>0.4527</w:t>
            </w:r>
          </w:p>
        </w:tc>
        <w:tc>
          <w:tcPr>
            <w:tcW w:w="998" w:type="dxa"/>
            <w:tcBorders>
              <w:top w:val="single" w:sz="4" w:space="0" w:color="auto"/>
              <w:left w:val="single" w:sz="12" w:space="0" w:color="auto"/>
              <w:bottom w:val="single" w:sz="4" w:space="0" w:color="auto"/>
              <w:right w:val="nil"/>
            </w:tcBorders>
          </w:tcPr>
          <w:p w14:paraId="529DF9B6" w14:textId="34BD4BFD" w:rsidR="00C97C5D" w:rsidRPr="00FB2FEF" w:rsidRDefault="008F431F" w:rsidP="00F20141">
            <w:pPr>
              <w:jc w:val="center"/>
            </w:pPr>
            <w:r w:rsidRPr="00FB2FEF">
              <w:t>3.9498</w:t>
            </w:r>
          </w:p>
        </w:tc>
        <w:tc>
          <w:tcPr>
            <w:tcW w:w="986" w:type="dxa"/>
            <w:tcBorders>
              <w:top w:val="single" w:sz="4" w:space="0" w:color="auto"/>
              <w:left w:val="nil"/>
              <w:bottom w:val="single" w:sz="4" w:space="0" w:color="auto"/>
              <w:right w:val="nil"/>
            </w:tcBorders>
          </w:tcPr>
          <w:p w14:paraId="0C85BA07" w14:textId="65E64525" w:rsidR="00C97C5D" w:rsidRPr="00FB2FEF" w:rsidRDefault="001C717E" w:rsidP="00F20141">
            <w:pPr>
              <w:jc w:val="center"/>
            </w:pPr>
            <w:r w:rsidRPr="00FB2FEF">
              <w:t>2.8852</w:t>
            </w:r>
          </w:p>
        </w:tc>
        <w:tc>
          <w:tcPr>
            <w:tcW w:w="998" w:type="dxa"/>
            <w:tcBorders>
              <w:top w:val="single" w:sz="4" w:space="0" w:color="auto"/>
              <w:left w:val="nil"/>
              <w:bottom w:val="single" w:sz="4" w:space="0" w:color="auto"/>
              <w:right w:val="nil"/>
            </w:tcBorders>
          </w:tcPr>
          <w:p w14:paraId="45F90DF5" w14:textId="6585C5E3" w:rsidR="00C97C5D" w:rsidRPr="00FB2FEF" w:rsidRDefault="008F431F" w:rsidP="00F20141">
            <w:pPr>
              <w:jc w:val="center"/>
            </w:pPr>
            <w:r w:rsidRPr="00FB2FEF">
              <w:t>0.04348</w:t>
            </w:r>
          </w:p>
        </w:tc>
        <w:tc>
          <w:tcPr>
            <w:tcW w:w="947" w:type="dxa"/>
            <w:tcBorders>
              <w:top w:val="single" w:sz="4" w:space="0" w:color="auto"/>
              <w:left w:val="nil"/>
              <w:bottom w:val="single" w:sz="4" w:space="0" w:color="auto"/>
              <w:right w:val="nil"/>
            </w:tcBorders>
          </w:tcPr>
          <w:p w14:paraId="737FE9E9" w14:textId="3D1960CA" w:rsidR="00C97C5D" w:rsidRPr="00FB2FEF" w:rsidRDefault="001C717E" w:rsidP="00F20141">
            <w:pPr>
              <w:jc w:val="center"/>
            </w:pPr>
            <w:r w:rsidRPr="00FB2FEF">
              <w:t>0.08683</w:t>
            </w:r>
          </w:p>
        </w:tc>
      </w:tr>
      <w:tr w:rsidR="00F20141" w:rsidRPr="00FB2FEF" w14:paraId="08DE462F" w14:textId="77777777" w:rsidTr="00B369E1">
        <w:tc>
          <w:tcPr>
            <w:tcW w:w="1296" w:type="dxa"/>
            <w:tcBorders>
              <w:top w:val="single" w:sz="4" w:space="0" w:color="auto"/>
              <w:left w:val="nil"/>
              <w:bottom w:val="single" w:sz="4" w:space="0" w:color="auto"/>
              <w:right w:val="single" w:sz="12" w:space="0" w:color="auto"/>
            </w:tcBorders>
          </w:tcPr>
          <w:p w14:paraId="49B0BC50" w14:textId="134BB29A" w:rsidR="008F431F" w:rsidRPr="00FB2FEF" w:rsidRDefault="008F431F" w:rsidP="00F20141">
            <w:pPr>
              <w:jc w:val="center"/>
              <w:rPr>
                <w:b/>
                <w:bCs/>
              </w:rPr>
            </w:pPr>
            <w:proofErr w:type="spellStart"/>
            <w:r w:rsidRPr="00FB2FEF">
              <w:rPr>
                <w:b/>
                <w:bCs/>
              </w:rPr>
              <w:t>Tdi</w:t>
            </w:r>
            <w:r w:rsidRPr="00FB2FEF">
              <w:rPr>
                <w:b/>
                <w:bCs/>
                <w:vertAlign w:val="subscript"/>
              </w:rPr>
              <w:t>ee</w:t>
            </w:r>
            <w:proofErr w:type="spellEnd"/>
          </w:p>
        </w:tc>
        <w:tc>
          <w:tcPr>
            <w:tcW w:w="998" w:type="dxa"/>
            <w:tcBorders>
              <w:top w:val="single" w:sz="4" w:space="0" w:color="auto"/>
              <w:left w:val="single" w:sz="12" w:space="0" w:color="auto"/>
              <w:bottom w:val="single" w:sz="4" w:space="0" w:color="auto"/>
              <w:right w:val="nil"/>
            </w:tcBorders>
          </w:tcPr>
          <w:p w14:paraId="1C353663" w14:textId="6C7C9266" w:rsidR="008F431F" w:rsidRPr="00FB2FEF" w:rsidRDefault="008F431F" w:rsidP="00F20141">
            <w:pPr>
              <w:jc w:val="center"/>
            </w:pPr>
            <w:r w:rsidRPr="00FB2FEF">
              <w:t>0.9794</w:t>
            </w:r>
          </w:p>
        </w:tc>
        <w:tc>
          <w:tcPr>
            <w:tcW w:w="972" w:type="dxa"/>
            <w:tcBorders>
              <w:top w:val="single" w:sz="4" w:space="0" w:color="auto"/>
              <w:left w:val="nil"/>
              <w:bottom w:val="single" w:sz="4" w:space="0" w:color="auto"/>
              <w:right w:val="single" w:sz="12" w:space="0" w:color="auto"/>
            </w:tcBorders>
          </w:tcPr>
          <w:p w14:paraId="407427F7" w14:textId="35492D69" w:rsidR="008F431F" w:rsidRPr="00FB2FEF" w:rsidRDefault="001C717E" w:rsidP="00F20141">
            <w:pPr>
              <w:jc w:val="center"/>
            </w:pPr>
            <w:r w:rsidRPr="00FB2FEF">
              <w:t>0.4279</w:t>
            </w:r>
          </w:p>
        </w:tc>
        <w:tc>
          <w:tcPr>
            <w:tcW w:w="1134" w:type="dxa"/>
            <w:tcBorders>
              <w:top w:val="single" w:sz="4" w:space="0" w:color="auto"/>
              <w:left w:val="single" w:sz="12" w:space="0" w:color="auto"/>
              <w:bottom w:val="single" w:sz="4" w:space="0" w:color="auto"/>
              <w:right w:val="nil"/>
            </w:tcBorders>
          </w:tcPr>
          <w:p w14:paraId="432E0AD1" w14:textId="7D910F21" w:rsidR="008F431F" w:rsidRPr="00FB2FEF" w:rsidRDefault="008F431F" w:rsidP="00F20141">
            <w:pPr>
              <w:jc w:val="center"/>
            </w:pPr>
            <w:r w:rsidRPr="00FB2FEF">
              <w:t>-0.3810</w:t>
            </w:r>
          </w:p>
        </w:tc>
        <w:tc>
          <w:tcPr>
            <w:tcW w:w="850" w:type="dxa"/>
            <w:tcBorders>
              <w:top w:val="single" w:sz="4" w:space="0" w:color="auto"/>
              <w:left w:val="nil"/>
              <w:bottom w:val="single" w:sz="4" w:space="0" w:color="auto"/>
              <w:right w:val="single" w:sz="12" w:space="0" w:color="auto"/>
            </w:tcBorders>
          </w:tcPr>
          <w:p w14:paraId="5861D6D4" w14:textId="4383E9E9" w:rsidR="008F431F" w:rsidRPr="00FB2FEF" w:rsidRDefault="001C717E" w:rsidP="00F20141">
            <w:pPr>
              <w:jc w:val="center"/>
            </w:pPr>
            <w:r w:rsidRPr="00FB2FEF">
              <w:t>0.6730</w:t>
            </w:r>
          </w:p>
        </w:tc>
        <w:tc>
          <w:tcPr>
            <w:tcW w:w="998" w:type="dxa"/>
            <w:tcBorders>
              <w:top w:val="single" w:sz="4" w:space="0" w:color="auto"/>
              <w:left w:val="single" w:sz="12" w:space="0" w:color="auto"/>
              <w:bottom w:val="single" w:sz="4" w:space="0" w:color="auto"/>
              <w:right w:val="nil"/>
            </w:tcBorders>
          </w:tcPr>
          <w:p w14:paraId="3C7B7A3A" w14:textId="66A2F43A" w:rsidR="008F431F" w:rsidRPr="00FB2FEF" w:rsidRDefault="008F431F" w:rsidP="00F20141">
            <w:pPr>
              <w:jc w:val="center"/>
            </w:pPr>
            <w:r w:rsidRPr="00FB2FEF">
              <w:t>-0.9535</w:t>
            </w:r>
          </w:p>
        </w:tc>
        <w:tc>
          <w:tcPr>
            <w:tcW w:w="987" w:type="dxa"/>
            <w:tcBorders>
              <w:top w:val="single" w:sz="4" w:space="0" w:color="auto"/>
              <w:left w:val="nil"/>
              <w:bottom w:val="single" w:sz="4" w:space="0" w:color="auto"/>
              <w:right w:val="single" w:sz="12" w:space="0" w:color="auto"/>
            </w:tcBorders>
          </w:tcPr>
          <w:p w14:paraId="680CDC88" w14:textId="67C009B5" w:rsidR="008F431F" w:rsidRPr="00FB2FEF" w:rsidRDefault="001C717E" w:rsidP="00F20141">
            <w:pPr>
              <w:jc w:val="center"/>
            </w:pPr>
            <w:r w:rsidRPr="00FB2FEF">
              <w:t>0.4106</w:t>
            </w:r>
          </w:p>
        </w:tc>
        <w:tc>
          <w:tcPr>
            <w:tcW w:w="998" w:type="dxa"/>
            <w:tcBorders>
              <w:top w:val="single" w:sz="4" w:space="0" w:color="auto"/>
              <w:left w:val="single" w:sz="12" w:space="0" w:color="auto"/>
              <w:bottom w:val="single" w:sz="4" w:space="0" w:color="auto"/>
              <w:right w:val="nil"/>
            </w:tcBorders>
          </w:tcPr>
          <w:p w14:paraId="507548F6" w14:textId="14804564" w:rsidR="008F431F" w:rsidRPr="00FB2FEF" w:rsidRDefault="008F431F" w:rsidP="00F20141">
            <w:pPr>
              <w:jc w:val="center"/>
            </w:pPr>
            <w:r w:rsidRPr="00FB2FEF">
              <w:t>0</w:t>
            </w:r>
          </w:p>
        </w:tc>
        <w:tc>
          <w:tcPr>
            <w:tcW w:w="986" w:type="dxa"/>
            <w:tcBorders>
              <w:top w:val="single" w:sz="4" w:space="0" w:color="auto"/>
              <w:left w:val="nil"/>
              <w:bottom w:val="single" w:sz="4" w:space="0" w:color="auto"/>
              <w:right w:val="nil"/>
            </w:tcBorders>
          </w:tcPr>
          <w:p w14:paraId="3E7CF35D" w14:textId="4D41427D" w:rsidR="008F431F" w:rsidRPr="00FB2FEF" w:rsidRDefault="001C717E" w:rsidP="00F20141">
            <w:pPr>
              <w:jc w:val="center"/>
            </w:pPr>
            <w:r w:rsidRPr="00FB2FEF">
              <w:t>0</w:t>
            </w:r>
          </w:p>
        </w:tc>
        <w:tc>
          <w:tcPr>
            <w:tcW w:w="998" w:type="dxa"/>
            <w:tcBorders>
              <w:top w:val="single" w:sz="4" w:space="0" w:color="auto"/>
              <w:left w:val="nil"/>
              <w:bottom w:val="single" w:sz="4" w:space="0" w:color="auto"/>
              <w:right w:val="nil"/>
            </w:tcBorders>
          </w:tcPr>
          <w:p w14:paraId="5A910323" w14:textId="19D31B57" w:rsidR="008F431F" w:rsidRPr="00FB2FEF" w:rsidRDefault="008F431F" w:rsidP="00F20141">
            <w:pPr>
              <w:jc w:val="center"/>
            </w:pPr>
            <w:r w:rsidRPr="00FB2FEF">
              <w:t>1.5965</w:t>
            </w:r>
          </w:p>
        </w:tc>
        <w:tc>
          <w:tcPr>
            <w:tcW w:w="947" w:type="dxa"/>
            <w:tcBorders>
              <w:top w:val="single" w:sz="4" w:space="0" w:color="auto"/>
              <w:left w:val="nil"/>
              <w:bottom w:val="single" w:sz="4" w:space="0" w:color="auto"/>
              <w:right w:val="nil"/>
            </w:tcBorders>
          </w:tcPr>
          <w:p w14:paraId="08323314" w14:textId="5F3CAD1F" w:rsidR="008F431F" w:rsidRPr="00FB2FEF" w:rsidRDefault="001C717E" w:rsidP="00F20141">
            <w:pPr>
              <w:jc w:val="center"/>
            </w:pPr>
            <w:r w:rsidRPr="00FB2FEF">
              <w:t>1.3226</w:t>
            </w:r>
          </w:p>
        </w:tc>
      </w:tr>
      <w:tr w:rsidR="00F20141" w:rsidRPr="00FB2FEF" w14:paraId="4D235B05" w14:textId="77777777" w:rsidTr="00B369E1">
        <w:tc>
          <w:tcPr>
            <w:tcW w:w="1296" w:type="dxa"/>
            <w:tcBorders>
              <w:top w:val="single" w:sz="4" w:space="0" w:color="auto"/>
              <w:left w:val="nil"/>
              <w:bottom w:val="single" w:sz="12" w:space="0" w:color="auto"/>
              <w:right w:val="single" w:sz="12" w:space="0" w:color="auto"/>
            </w:tcBorders>
          </w:tcPr>
          <w:p w14:paraId="702F520B" w14:textId="48522C00" w:rsidR="008F431F" w:rsidRPr="00FB2FEF" w:rsidRDefault="008F431F" w:rsidP="00F20141">
            <w:pPr>
              <w:jc w:val="center"/>
              <w:rPr>
                <w:b/>
                <w:bCs/>
              </w:rPr>
            </w:pPr>
            <w:proofErr w:type="spellStart"/>
            <w:r w:rsidRPr="00FB2FEF">
              <w:rPr>
                <w:b/>
                <w:bCs/>
              </w:rPr>
              <w:t>Tdi</w:t>
            </w:r>
            <w:r w:rsidRPr="00FB2FEF">
              <w:rPr>
                <w:b/>
                <w:bCs/>
                <w:vertAlign w:val="subscript"/>
              </w:rPr>
              <w:t>ei</w:t>
            </w:r>
            <w:proofErr w:type="spellEnd"/>
          </w:p>
        </w:tc>
        <w:tc>
          <w:tcPr>
            <w:tcW w:w="998" w:type="dxa"/>
            <w:tcBorders>
              <w:top w:val="single" w:sz="4" w:space="0" w:color="auto"/>
              <w:left w:val="single" w:sz="12" w:space="0" w:color="auto"/>
              <w:bottom w:val="single" w:sz="12" w:space="0" w:color="auto"/>
              <w:right w:val="nil"/>
            </w:tcBorders>
          </w:tcPr>
          <w:p w14:paraId="626B5539" w14:textId="50D3477E" w:rsidR="008F431F" w:rsidRPr="00FB2FEF" w:rsidRDefault="008F431F" w:rsidP="00F20141">
            <w:pPr>
              <w:jc w:val="center"/>
            </w:pPr>
            <w:r w:rsidRPr="00FB2FEF">
              <w:t>1.3876</w:t>
            </w:r>
          </w:p>
        </w:tc>
        <w:tc>
          <w:tcPr>
            <w:tcW w:w="972" w:type="dxa"/>
            <w:tcBorders>
              <w:top w:val="single" w:sz="4" w:space="0" w:color="auto"/>
              <w:left w:val="nil"/>
              <w:bottom w:val="single" w:sz="12" w:space="0" w:color="auto"/>
              <w:right w:val="single" w:sz="12" w:space="0" w:color="auto"/>
            </w:tcBorders>
          </w:tcPr>
          <w:p w14:paraId="4AB154D5" w14:textId="2C400907" w:rsidR="008F431F" w:rsidRPr="00FB2FEF" w:rsidRDefault="005564DB" w:rsidP="00F20141">
            <w:pPr>
              <w:jc w:val="center"/>
            </w:pPr>
            <w:r w:rsidRPr="00FB2FEF">
              <w:t>0.5019</w:t>
            </w:r>
          </w:p>
        </w:tc>
        <w:tc>
          <w:tcPr>
            <w:tcW w:w="1134" w:type="dxa"/>
            <w:tcBorders>
              <w:top w:val="single" w:sz="4" w:space="0" w:color="auto"/>
              <w:left w:val="single" w:sz="12" w:space="0" w:color="auto"/>
              <w:bottom w:val="single" w:sz="12" w:space="0" w:color="auto"/>
              <w:right w:val="nil"/>
            </w:tcBorders>
          </w:tcPr>
          <w:p w14:paraId="10104327" w14:textId="02E41BD6" w:rsidR="008F431F" w:rsidRPr="00FB2FEF" w:rsidRDefault="008F431F" w:rsidP="00F20141">
            <w:pPr>
              <w:jc w:val="center"/>
            </w:pPr>
            <w:r w:rsidRPr="00FB2FEF">
              <w:t>-0.9928</w:t>
            </w:r>
          </w:p>
        </w:tc>
        <w:tc>
          <w:tcPr>
            <w:tcW w:w="850" w:type="dxa"/>
            <w:tcBorders>
              <w:top w:val="single" w:sz="4" w:space="0" w:color="auto"/>
              <w:left w:val="nil"/>
              <w:bottom w:val="single" w:sz="12" w:space="0" w:color="auto"/>
              <w:right w:val="single" w:sz="12" w:space="0" w:color="auto"/>
            </w:tcBorders>
          </w:tcPr>
          <w:p w14:paraId="5AECE57D" w14:textId="3F30225B" w:rsidR="008F431F" w:rsidRPr="00FB2FEF" w:rsidRDefault="005564DB" w:rsidP="00F20141">
            <w:pPr>
              <w:jc w:val="center"/>
            </w:pPr>
            <w:r w:rsidRPr="00FB2FEF">
              <w:t>1.4547</w:t>
            </w:r>
          </w:p>
        </w:tc>
        <w:tc>
          <w:tcPr>
            <w:tcW w:w="998" w:type="dxa"/>
            <w:tcBorders>
              <w:top w:val="single" w:sz="4" w:space="0" w:color="auto"/>
              <w:left w:val="single" w:sz="12" w:space="0" w:color="auto"/>
              <w:bottom w:val="single" w:sz="12" w:space="0" w:color="auto"/>
              <w:right w:val="nil"/>
            </w:tcBorders>
          </w:tcPr>
          <w:p w14:paraId="4D2CE0B3" w14:textId="4497830E" w:rsidR="008F431F" w:rsidRPr="00FB2FEF" w:rsidRDefault="008F431F" w:rsidP="00F20141">
            <w:pPr>
              <w:jc w:val="center"/>
            </w:pPr>
            <w:r w:rsidRPr="00FB2FEF">
              <w:t>-0.6174</w:t>
            </w:r>
          </w:p>
        </w:tc>
        <w:tc>
          <w:tcPr>
            <w:tcW w:w="987" w:type="dxa"/>
            <w:tcBorders>
              <w:top w:val="single" w:sz="4" w:space="0" w:color="auto"/>
              <w:left w:val="nil"/>
              <w:bottom w:val="single" w:sz="12" w:space="0" w:color="auto"/>
              <w:right w:val="single" w:sz="12" w:space="0" w:color="auto"/>
            </w:tcBorders>
          </w:tcPr>
          <w:p w14:paraId="4DB50945" w14:textId="01C083DD" w:rsidR="008F431F" w:rsidRPr="00FB2FEF" w:rsidRDefault="005564DB" w:rsidP="00F20141">
            <w:pPr>
              <w:jc w:val="center"/>
            </w:pPr>
            <w:r w:rsidRPr="00FB2FEF">
              <w:t>0.5480</w:t>
            </w:r>
          </w:p>
        </w:tc>
        <w:tc>
          <w:tcPr>
            <w:tcW w:w="998" w:type="dxa"/>
            <w:tcBorders>
              <w:top w:val="single" w:sz="4" w:space="0" w:color="auto"/>
              <w:left w:val="single" w:sz="12" w:space="0" w:color="auto"/>
              <w:bottom w:val="single" w:sz="12" w:space="0" w:color="auto"/>
              <w:right w:val="nil"/>
            </w:tcBorders>
          </w:tcPr>
          <w:p w14:paraId="35317887" w14:textId="1C9F77C1" w:rsidR="008F431F" w:rsidRPr="00FB2FEF" w:rsidRDefault="008F431F" w:rsidP="00F20141">
            <w:pPr>
              <w:jc w:val="center"/>
            </w:pPr>
            <w:r w:rsidRPr="00FB2FEF">
              <w:t>0.1918</w:t>
            </w:r>
          </w:p>
        </w:tc>
        <w:tc>
          <w:tcPr>
            <w:tcW w:w="986" w:type="dxa"/>
            <w:tcBorders>
              <w:top w:val="single" w:sz="4" w:space="0" w:color="auto"/>
              <w:left w:val="nil"/>
              <w:bottom w:val="single" w:sz="12" w:space="0" w:color="auto"/>
              <w:right w:val="nil"/>
            </w:tcBorders>
          </w:tcPr>
          <w:p w14:paraId="45E9B26D" w14:textId="62F5A28B" w:rsidR="008F431F" w:rsidRPr="00FB2FEF" w:rsidRDefault="005564DB" w:rsidP="00F20141">
            <w:pPr>
              <w:jc w:val="center"/>
            </w:pPr>
            <w:r w:rsidRPr="00FB2FEF">
              <w:t>0.5711</w:t>
            </w:r>
          </w:p>
        </w:tc>
        <w:tc>
          <w:tcPr>
            <w:tcW w:w="998" w:type="dxa"/>
            <w:tcBorders>
              <w:top w:val="single" w:sz="4" w:space="0" w:color="auto"/>
              <w:left w:val="nil"/>
              <w:bottom w:val="nil"/>
              <w:right w:val="nil"/>
            </w:tcBorders>
          </w:tcPr>
          <w:p w14:paraId="316EE234" w14:textId="534C8DB3" w:rsidR="008F431F" w:rsidRPr="00FB2FEF" w:rsidRDefault="008F431F" w:rsidP="00F20141">
            <w:pPr>
              <w:jc w:val="center"/>
            </w:pPr>
            <w:r w:rsidRPr="00FB2FEF">
              <w:t>7.1417</w:t>
            </w:r>
          </w:p>
        </w:tc>
        <w:tc>
          <w:tcPr>
            <w:tcW w:w="947" w:type="dxa"/>
            <w:tcBorders>
              <w:top w:val="single" w:sz="4" w:space="0" w:color="auto"/>
              <w:left w:val="nil"/>
              <w:bottom w:val="nil"/>
              <w:right w:val="nil"/>
            </w:tcBorders>
          </w:tcPr>
          <w:p w14:paraId="05E8C03B" w14:textId="65CB18E4" w:rsidR="008F431F" w:rsidRPr="00FB2FEF" w:rsidRDefault="005564DB" w:rsidP="00F20141">
            <w:pPr>
              <w:jc w:val="center"/>
            </w:pPr>
            <w:r w:rsidRPr="00FB2FEF">
              <w:t>7.1165</w:t>
            </w:r>
          </w:p>
        </w:tc>
      </w:tr>
      <w:tr w:rsidR="00F564DC" w:rsidRPr="00FB2FEF" w14:paraId="235A79D5" w14:textId="77777777" w:rsidTr="00F20141">
        <w:tc>
          <w:tcPr>
            <w:tcW w:w="11164" w:type="dxa"/>
            <w:gridSpan w:val="11"/>
            <w:tcBorders>
              <w:top w:val="single" w:sz="12" w:space="0" w:color="auto"/>
              <w:left w:val="nil"/>
              <w:bottom w:val="nil"/>
              <w:right w:val="nil"/>
            </w:tcBorders>
          </w:tcPr>
          <w:p w14:paraId="16B11AB6" w14:textId="148173DC" w:rsidR="00F564DC" w:rsidRPr="00FB2FEF" w:rsidRDefault="00F564DC" w:rsidP="00783D98">
            <w:pPr>
              <w:ind w:left="-102" w:right="-8"/>
              <w:jc w:val="both"/>
            </w:pPr>
            <w:r w:rsidRPr="00FB2FEF">
              <w:rPr>
                <w:sz w:val="18"/>
                <w:szCs w:val="18"/>
              </w:rPr>
              <w:t xml:space="preserve">The estimates of the HSROC parameters can be entered into </w:t>
            </w:r>
            <w:proofErr w:type="spellStart"/>
            <w:r w:rsidRPr="00FB2FEF">
              <w:rPr>
                <w:sz w:val="18"/>
                <w:szCs w:val="18"/>
              </w:rPr>
              <w:t>RevMan</w:t>
            </w:r>
            <w:proofErr w:type="spellEnd"/>
            <w:r w:rsidRPr="00FB2FEF">
              <w:rPr>
                <w:sz w:val="18"/>
                <w:szCs w:val="18"/>
              </w:rPr>
              <w:t xml:space="preserve"> to plot the corresponding SROC curve. Estimates parameters represents the estimate for the mean for accuracy (alpha), for the mean for threshold (theta), for the shape parameter (beta), for the variance of the random effects for accuracy (s2ua) and for the variance of the random effects for accuracy for threshold (s2ut)</w:t>
            </w:r>
            <w:r w:rsidR="00097BC3" w:rsidRPr="00556058">
              <w:rPr>
                <w:vertAlign w:val="superscript"/>
              </w:rPr>
              <w:fldChar w:fldCharType="begin"/>
            </w:r>
            <w:r w:rsidR="006132D9" w:rsidRPr="00556058">
              <w:rPr>
                <w:vertAlign w:val="superscript"/>
              </w:rPr>
              <w:instrText xml:space="preserve"> ADDIN EN.CITE &lt;EndNote&gt;&lt;Cite&gt;&lt;Author&gt;Takwoingi Y&lt;/Author&gt;&lt;Year&gt;2022&lt;/Year&gt;&lt;RecNum&gt;408&lt;/RecNum&gt;&lt;DisplayText&gt;[100]&lt;/DisplayText&gt;&lt;record&gt;&lt;rec-number&gt;408&lt;/rec-number&gt;&lt;foreign-keys&gt;&lt;key app="EN" db-id="zwdsx2sx190apyezss95pw2jdwsdd9052asd" timestamp="1673432459"&gt;408&lt;/key&gt;&lt;/foreign-keys&gt;&lt;ref-type name="Book Section"&gt;5&lt;/ref-type&gt;&lt;contributors&gt;&lt;authors&gt;&lt;author&gt;Takwoingi Y, Dendukuri N, Schiller I, Rücker G, Jones HE, Partlett C, Macaskill P.&lt;/author&gt;&lt;/authors&gt;&lt;/contributors&gt;&lt;titles&gt;&lt;title&gt;Chapter 10: Undertaking meta-analysis. Draft version (4 October 2022) for inclusion in: Deeks JJ, Bossuyt PM, Leeflang MM, Takwoingi Y, editor(s). Cochrane Handbook for Systematic Reviews of Diagnostic Test Accuracy Version 2. London: Cochrane.&lt;/title&gt;&lt;/titles&gt;&lt;dates&gt;&lt;year&gt;2022&lt;/year&gt;&lt;/dates&gt;&lt;urls&gt;&lt;/urls&gt;&lt;/record&gt;&lt;/Cite&gt;&lt;/EndNote&gt;</w:instrText>
            </w:r>
            <w:r w:rsidR="00097BC3" w:rsidRPr="00556058">
              <w:rPr>
                <w:vertAlign w:val="superscript"/>
              </w:rPr>
              <w:fldChar w:fldCharType="separate"/>
            </w:r>
            <w:r w:rsidR="006132D9" w:rsidRPr="00556058">
              <w:rPr>
                <w:noProof/>
                <w:vertAlign w:val="superscript"/>
              </w:rPr>
              <w:t>[100]</w:t>
            </w:r>
            <w:r w:rsidR="00097BC3" w:rsidRPr="00556058">
              <w:rPr>
                <w:vertAlign w:val="superscript"/>
              </w:rPr>
              <w:fldChar w:fldCharType="end"/>
            </w:r>
            <w:r w:rsidRPr="00FB2FEF">
              <w:t xml:space="preserve">. </w:t>
            </w:r>
            <w:r w:rsidR="003E7487" w:rsidRPr="00FB2FEF">
              <w:rPr>
                <w:i/>
                <w:iCs/>
                <w:sz w:val="18"/>
                <w:szCs w:val="18"/>
              </w:rPr>
              <w:t>Abbreviations:</w:t>
            </w:r>
            <w:r w:rsidR="003E7487" w:rsidRPr="00FB2FEF">
              <w:rPr>
                <w:sz w:val="18"/>
                <w:szCs w:val="18"/>
              </w:rPr>
              <w:t xml:space="preserve"> DE: diaphragm excursion; DTF : diaphragm thickening fraction; </w:t>
            </w:r>
            <w:proofErr w:type="spellStart"/>
            <w:r w:rsidR="003E7487" w:rsidRPr="00FB2FEF">
              <w:rPr>
                <w:sz w:val="18"/>
                <w:szCs w:val="18"/>
              </w:rPr>
              <w:t>PImax</w:t>
            </w:r>
            <w:proofErr w:type="spellEnd"/>
            <w:r w:rsidR="003E7487" w:rsidRPr="00FB2FEF">
              <w:rPr>
                <w:sz w:val="18"/>
                <w:szCs w:val="18"/>
              </w:rPr>
              <w:t xml:space="preserve">: maximal inspiratory pressure; P0.1: airway occlusion pressure; </w:t>
            </w:r>
            <w:proofErr w:type="spellStart"/>
            <w:r w:rsidR="003E7487" w:rsidRPr="00FB2FEF">
              <w:rPr>
                <w:sz w:val="18"/>
                <w:szCs w:val="18"/>
              </w:rPr>
              <w:t>Tdi</w:t>
            </w:r>
            <w:r w:rsidR="003E7487" w:rsidRPr="00FB2FEF">
              <w:rPr>
                <w:sz w:val="18"/>
                <w:szCs w:val="18"/>
                <w:vertAlign w:val="subscript"/>
              </w:rPr>
              <w:t>ee</w:t>
            </w:r>
            <w:proofErr w:type="spellEnd"/>
            <w:r w:rsidR="003E7487" w:rsidRPr="00FB2FEF">
              <w:rPr>
                <w:sz w:val="18"/>
                <w:szCs w:val="18"/>
              </w:rPr>
              <w:t>: diaphragm thickness at end-expiration; SE: standard error</w:t>
            </w:r>
            <w:r w:rsidR="001D69D7" w:rsidRPr="00FB2FEF">
              <w:rPr>
                <w:sz w:val="18"/>
                <w:szCs w:val="18"/>
              </w:rPr>
              <w:t xml:space="preserve">, </w:t>
            </w:r>
            <w:proofErr w:type="spellStart"/>
            <w:r w:rsidR="001D69D7" w:rsidRPr="00FB2FEF">
              <w:rPr>
                <w:sz w:val="18"/>
                <w:szCs w:val="18"/>
              </w:rPr>
              <w:t>RoB</w:t>
            </w:r>
            <w:proofErr w:type="spellEnd"/>
            <w:r w:rsidR="001D69D7" w:rsidRPr="00FB2FEF">
              <w:rPr>
                <w:sz w:val="18"/>
                <w:szCs w:val="18"/>
              </w:rPr>
              <w:t>: risk of bias</w:t>
            </w:r>
            <w:r w:rsidR="003E7487" w:rsidRPr="00FB2FEF">
              <w:rPr>
                <w:sz w:val="18"/>
                <w:szCs w:val="18"/>
              </w:rPr>
              <w:t>.</w:t>
            </w:r>
          </w:p>
        </w:tc>
      </w:tr>
    </w:tbl>
    <w:p w14:paraId="58C1CBB9" w14:textId="77777777" w:rsidR="00F022C1" w:rsidRPr="00FB2FEF" w:rsidRDefault="00F022C1" w:rsidP="00F022C1"/>
    <w:p w14:paraId="64039029" w14:textId="77777777" w:rsidR="00F022C1" w:rsidRPr="00FB2FEF" w:rsidRDefault="00F022C1" w:rsidP="00F022C1"/>
    <w:p w14:paraId="1BDEAF84" w14:textId="77777777" w:rsidR="00F022C1" w:rsidRPr="00FB2FEF" w:rsidRDefault="00F022C1" w:rsidP="00F022C1"/>
    <w:tbl>
      <w:tblPr>
        <w:tblW w:w="10513" w:type="dxa"/>
        <w:tblInd w:w="-851" w:type="dxa"/>
        <w:tblCellMar>
          <w:left w:w="70" w:type="dxa"/>
          <w:right w:w="70" w:type="dxa"/>
        </w:tblCellMar>
        <w:tblLook w:val="04A0" w:firstRow="1" w:lastRow="0" w:firstColumn="1" w:lastColumn="0" w:noHBand="0" w:noVBand="1"/>
      </w:tblPr>
      <w:tblGrid>
        <w:gridCol w:w="1220"/>
        <w:gridCol w:w="809"/>
        <w:gridCol w:w="889"/>
        <w:gridCol w:w="910"/>
        <w:gridCol w:w="851"/>
        <w:gridCol w:w="1048"/>
        <w:gridCol w:w="1362"/>
        <w:gridCol w:w="1134"/>
        <w:gridCol w:w="1139"/>
        <w:gridCol w:w="1151"/>
      </w:tblGrid>
      <w:tr w:rsidR="00D91CF9" w:rsidRPr="00FB2FEF" w14:paraId="221F64AB" w14:textId="4ACF89A8" w:rsidTr="00D34737">
        <w:trPr>
          <w:trHeight w:val="288"/>
        </w:trPr>
        <w:tc>
          <w:tcPr>
            <w:tcW w:w="9362" w:type="dxa"/>
            <w:gridSpan w:val="9"/>
            <w:tcBorders>
              <w:bottom w:val="single" w:sz="12" w:space="0" w:color="auto"/>
            </w:tcBorders>
            <w:shd w:val="clear" w:color="auto" w:fill="auto"/>
            <w:noWrap/>
          </w:tcPr>
          <w:p w14:paraId="49000DD4" w14:textId="4DA0D97B" w:rsidR="00D91CF9" w:rsidRPr="00FB2FEF" w:rsidRDefault="00D91CF9" w:rsidP="00C0702A">
            <w:pPr>
              <w:pStyle w:val="Heading1"/>
              <w:rPr>
                <w:lang w:eastAsia="nl-BE"/>
              </w:rPr>
            </w:pPr>
            <w:bookmarkStart w:id="17" w:name="_Toc156835475"/>
            <w:r w:rsidRPr="00FB2FEF">
              <w:rPr>
                <w:lang w:eastAsia="nl-BE"/>
              </w:rPr>
              <w:t>Table S</w:t>
            </w:r>
            <w:r w:rsidR="00F90CCD" w:rsidRPr="00FB2FEF">
              <w:rPr>
                <w:lang w:eastAsia="nl-BE"/>
              </w:rPr>
              <w:t>8.</w:t>
            </w:r>
            <w:r w:rsidRPr="00FB2FEF">
              <w:rPr>
                <w:lang w:eastAsia="nl-BE"/>
              </w:rPr>
              <w:t xml:space="preserve"> Comparisons of SROC curves to predict WS after excluding studies with high risk of bias.</w:t>
            </w:r>
            <w:bookmarkEnd w:id="17"/>
          </w:p>
        </w:tc>
        <w:tc>
          <w:tcPr>
            <w:tcW w:w="1151" w:type="dxa"/>
            <w:tcBorders>
              <w:bottom w:val="single" w:sz="12" w:space="0" w:color="auto"/>
            </w:tcBorders>
          </w:tcPr>
          <w:p w14:paraId="16E0DCCF" w14:textId="77777777" w:rsidR="00D91CF9" w:rsidRPr="00FB2FEF" w:rsidRDefault="00D91CF9" w:rsidP="00C0702A">
            <w:pPr>
              <w:pStyle w:val="Heading1"/>
              <w:rPr>
                <w:lang w:eastAsia="nl-BE"/>
              </w:rPr>
            </w:pPr>
          </w:p>
        </w:tc>
      </w:tr>
      <w:tr w:rsidR="00D91CF9" w:rsidRPr="00FB2FEF" w14:paraId="769A5917" w14:textId="4B839E75" w:rsidTr="00D34737">
        <w:trPr>
          <w:trHeight w:val="288"/>
        </w:trPr>
        <w:tc>
          <w:tcPr>
            <w:tcW w:w="1220" w:type="dxa"/>
            <w:vMerge w:val="restart"/>
            <w:tcBorders>
              <w:top w:val="single" w:sz="12" w:space="0" w:color="auto"/>
              <w:right w:val="single" w:sz="12" w:space="0" w:color="auto"/>
            </w:tcBorders>
            <w:shd w:val="clear" w:color="auto" w:fill="auto"/>
            <w:noWrap/>
            <w:hideMark/>
          </w:tcPr>
          <w:p w14:paraId="2965C81E" w14:textId="77777777" w:rsidR="00D91CF9" w:rsidRPr="00FB2FEF" w:rsidRDefault="00D91CF9" w:rsidP="00C43E2D">
            <w:pPr>
              <w:jc w:val="center"/>
              <w:rPr>
                <w:b/>
                <w:bCs/>
                <w:color w:val="000000"/>
                <w:lang w:eastAsia="nl-BE"/>
              </w:rPr>
            </w:pPr>
            <w:r w:rsidRPr="00FB2FEF">
              <w:rPr>
                <w:b/>
                <w:bCs/>
                <w:color w:val="000000"/>
                <w:lang w:eastAsia="nl-BE"/>
              </w:rPr>
              <w:t>Assessment comparison</w:t>
            </w:r>
          </w:p>
        </w:tc>
        <w:tc>
          <w:tcPr>
            <w:tcW w:w="809" w:type="dxa"/>
            <w:vMerge w:val="restart"/>
            <w:tcBorders>
              <w:top w:val="single" w:sz="12" w:space="0" w:color="auto"/>
              <w:left w:val="single" w:sz="12" w:space="0" w:color="auto"/>
            </w:tcBorders>
            <w:shd w:val="clear" w:color="auto" w:fill="auto"/>
            <w:hideMark/>
          </w:tcPr>
          <w:p w14:paraId="40BAF220" w14:textId="77777777" w:rsidR="00D91CF9" w:rsidRPr="00FB2FEF" w:rsidRDefault="00D91CF9" w:rsidP="00C43E2D">
            <w:pPr>
              <w:jc w:val="center"/>
              <w:rPr>
                <w:b/>
                <w:bCs/>
                <w:color w:val="000000"/>
                <w:lang w:val="nl-BE" w:eastAsia="nl-BE"/>
              </w:rPr>
            </w:pPr>
            <w:r w:rsidRPr="00FB2FEF">
              <w:rPr>
                <w:b/>
                <w:bCs/>
                <w:color w:val="000000"/>
                <w:lang w:val="nl-BE" w:eastAsia="nl-BE"/>
              </w:rPr>
              <w:t>Studies n</w:t>
            </w:r>
          </w:p>
        </w:tc>
        <w:tc>
          <w:tcPr>
            <w:tcW w:w="889" w:type="dxa"/>
            <w:vMerge w:val="restart"/>
            <w:tcBorders>
              <w:top w:val="single" w:sz="12" w:space="0" w:color="auto"/>
              <w:right w:val="single" w:sz="12" w:space="0" w:color="auto"/>
            </w:tcBorders>
            <w:shd w:val="clear" w:color="auto" w:fill="auto"/>
            <w:hideMark/>
          </w:tcPr>
          <w:p w14:paraId="5EE79D8D" w14:textId="77777777" w:rsidR="00D91CF9" w:rsidRPr="00FB2FEF" w:rsidRDefault="00D91CF9" w:rsidP="00C43E2D">
            <w:pPr>
              <w:jc w:val="center"/>
              <w:rPr>
                <w:b/>
                <w:bCs/>
                <w:color w:val="000000"/>
                <w:lang w:val="nl-BE" w:eastAsia="nl-BE"/>
              </w:rPr>
            </w:pPr>
            <w:proofErr w:type="spellStart"/>
            <w:r w:rsidRPr="00FB2FEF">
              <w:rPr>
                <w:b/>
                <w:bCs/>
                <w:color w:val="000000"/>
                <w:lang w:val="nl-BE" w:eastAsia="nl-BE"/>
              </w:rPr>
              <w:t>Patients</w:t>
            </w:r>
            <w:proofErr w:type="spellEnd"/>
            <w:r w:rsidRPr="00FB2FEF">
              <w:rPr>
                <w:b/>
                <w:bCs/>
                <w:color w:val="000000"/>
                <w:lang w:val="nl-BE" w:eastAsia="nl-BE"/>
              </w:rPr>
              <w:t xml:space="preserve"> n</w:t>
            </w:r>
          </w:p>
        </w:tc>
        <w:tc>
          <w:tcPr>
            <w:tcW w:w="2809" w:type="dxa"/>
            <w:gridSpan w:val="3"/>
            <w:tcBorders>
              <w:top w:val="single" w:sz="12" w:space="0" w:color="auto"/>
              <w:left w:val="single" w:sz="12" w:space="0" w:color="auto"/>
              <w:right w:val="single" w:sz="12" w:space="0" w:color="auto"/>
            </w:tcBorders>
            <w:shd w:val="clear" w:color="auto" w:fill="auto"/>
            <w:noWrap/>
            <w:vAlign w:val="center"/>
            <w:hideMark/>
          </w:tcPr>
          <w:p w14:paraId="76940196" w14:textId="77777777" w:rsidR="00D91CF9" w:rsidRPr="00FB2FEF" w:rsidRDefault="00D91CF9" w:rsidP="00C43E2D">
            <w:pPr>
              <w:jc w:val="center"/>
              <w:rPr>
                <w:b/>
                <w:bCs/>
                <w:color w:val="000000"/>
                <w:lang w:eastAsia="nl-BE"/>
              </w:rPr>
            </w:pPr>
            <w:r w:rsidRPr="00FB2FEF">
              <w:rPr>
                <w:b/>
                <w:bCs/>
                <w:color w:val="000000"/>
                <w:lang w:eastAsia="nl-BE"/>
              </w:rPr>
              <w:t xml:space="preserve">-2Log Likelihood value </w:t>
            </w:r>
          </w:p>
          <w:p w14:paraId="270DCFC1" w14:textId="77777777" w:rsidR="00D91CF9" w:rsidRPr="00FB2FEF" w:rsidRDefault="00D91CF9" w:rsidP="00C43E2D">
            <w:pPr>
              <w:jc w:val="center"/>
              <w:rPr>
                <w:b/>
                <w:bCs/>
                <w:color w:val="000000"/>
                <w:lang w:eastAsia="nl-BE"/>
              </w:rPr>
            </w:pPr>
            <w:r w:rsidRPr="00FB2FEF">
              <w:rPr>
                <w:b/>
                <w:bCs/>
                <w:color w:val="000000"/>
                <w:lang w:eastAsia="nl-BE"/>
              </w:rPr>
              <w:t>of the fitted models</w:t>
            </w:r>
          </w:p>
        </w:tc>
        <w:tc>
          <w:tcPr>
            <w:tcW w:w="3635" w:type="dxa"/>
            <w:gridSpan w:val="3"/>
            <w:tcBorders>
              <w:left w:val="single" w:sz="12" w:space="0" w:color="auto"/>
              <w:right w:val="single" w:sz="12" w:space="0" w:color="auto"/>
            </w:tcBorders>
            <w:shd w:val="clear" w:color="auto" w:fill="auto"/>
            <w:noWrap/>
            <w:vAlign w:val="center"/>
            <w:hideMark/>
          </w:tcPr>
          <w:p w14:paraId="57E7E71E" w14:textId="77777777" w:rsidR="00D91CF9" w:rsidRPr="00FB2FEF" w:rsidRDefault="00D91CF9" w:rsidP="00C43E2D">
            <w:pPr>
              <w:ind w:right="-208"/>
              <w:jc w:val="center"/>
              <w:rPr>
                <w:b/>
                <w:bCs/>
                <w:color w:val="000000"/>
                <w:lang w:val="nl-BE" w:eastAsia="nl-BE"/>
              </w:rPr>
            </w:pPr>
            <w:proofErr w:type="spellStart"/>
            <w:r w:rsidRPr="00FB2FEF">
              <w:rPr>
                <w:b/>
                <w:bCs/>
                <w:color w:val="000000"/>
                <w:lang w:val="nl-BE" w:eastAsia="nl-BE"/>
              </w:rPr>
              <w:t>Likelihood</w:t>
            </w:r>
            <w:proofErr w:type="spellEnd"/>
            <w:r w:rsidRPr="00FB2FEF">
              <w:rPr>
                <w:b/>
                <w:bCs/>
                <w:color w:val="000000"/>
                <w:lang w:val="nl-BE" w:eastAsia="nl-BE"/>
              </w:rPr>
              <w:t xml:space="preserve"> ratio assessments</w:t>
            </w:r>
          </w:p>
        </w:tc>
        <w:tc>
          <w:tcPr>
            <w:tcW w:w="1151" w:type="dxa"/>
            <w:tcBorders>
              <w:left w:val="single" w:sz="12" w:space="0" w:color="auto"/>
            </w:tcBorders>
          </w:tcPr>
          <w:p w14:paraId="394D8A70" w14:textId="77777777" w:rsidR="00D91CF9" w:rsidRPr="00FB2FEF" w:rsidRDefault="00D91CF9" w:rsidP="00D91CF9">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RDOR </w:t>
            </w:r>
          </w:p>
          <w:p w14:paraId="1362BD42" w14:textId="6EC4B5B0" w:rsidR="00D91CF9" w:rsidRPr="00FB2FEF" w:rsidRDefault="00D91CF9" w:rsidP="00125A6A">
            <w:pPr>
              <w:ind w:right="-88" w:hanging="75"/>
              <w:jc w:val="center"/>
              <w:rPr>
                <w:b/>
                <w:bCs/>
                <w:color w:val="000000"/>
                <w:lang w:val="nl-BE" w:eastAsia="nl-BE"/>
              </w:rPr>
            </w:pPr>
            <w:r w:rsidRPr="00FB2FEF">
              <w:rPr>
                <w:rFonts w:ascii="Calibri" w:eastAsia="Calibri" w:hAnsi="Calibri" w:cs="Times New Roman"/>
                <w:b/>
                <w:bCs/>
                <w:color w:val="000000"/>
                <w:lang w:val="nl-BE" w:eastAsia="nl-BE"/>
              </w:rPr>
              <w:t>(95%CI)</w:t>
            </w:r>
          </w:p>
        </w:tc>
      </w:tr>
      <w:tr w:rsidR="00D91CF9" w:rsidRPr="00FB2FEF" w14:paraId="5C814AAF" w14:textId="4E033CC8" w:rsidTr="00A54CB9">
        <w:trPr>
          <w:trHeight w:val="288"/>
        </w:trPr>
        <w:tc>
          <w:tcPr>
            <w:tcW w:w="1220" w:type="dxa"/>
            <w:vMerge/>
            <w:tcBorders>
              <w:bottom w:val="single" w:sz="12" w:space="0" w:color="auto"/>
              <w:right w:val="single" w:sz="12" w:space="0" w:color="auto"/>
            </w:tcBorders>
            <w:vAlign w:val="center"/>
            <w:hideMark/>
          </w:tcPr>
          <w:p w14:paraId="1A58B67A" w14:textId="77777777" w:rsidR="00D91CF9" w:rsidRPr="00FB2FEF" w:rsidRDefault="00D91CF9" w:rsidP="00C43E2D">
            <w:pPr>
              <w:rPr>
                <w:b/>
                <w:bCs/>
                <w:color w:val="000000"/>
                <w:lang w:val="nl-BE" w:eastAsia="nl-BE"/>
              </w:rPr>
            </w:pPr>
          </w:p>
        </w:tc>
        <w:tc>
          <w:tcPr>
            <w:tcW w:w="809" w:type="dxa"/>
            <w:vMerge/>
            <w:tcBorders>
              <w:left w:val="single" w:sz="12" w:space="0" w:color="auto"/>
              <w:bottom w:val="single" w:sz="12" w:space="0" w:color="auto"/>
            </w:tcBorders>
            <w:vAlign w:val="center"/>
            <w:hideMark/>
          </w:tcPr>
          <w:p w14:paraId="585D282E" w14:textId="77777777" w:rsidR="00D91CF9" w:rsidRPr="00FB2FEF" w:rsidRDefault="00D91CF9" w:rsidP="00C43E2D">
            <w:pPr>
              <w:rPr>
                <w:b/>
                <w:bCs/>
                <w:color w:val="000000"/>
                <w:lang w:val="nl-BE" w:eastAsia="nl-BE"/>
              </w:rPr>
            </w:pPr>
          </w:p>
        </w:tc>
        <w:tc>
          <w:tcPr>
            <w:tcW w:w="889" w:type="dxa"/>
            <w:vMerge/>
            <w:tcBorders>
              <w:bottom w:val="single" w:sz="12" w:space="0" w:color="auto"/>
              <w:right w:val="single" w:sz="12" w:space="0" w:color="auto"/>
            </w:tcBorders>
            <w:vAlign w:val="center"/>
            <w:hideMark/>
          </w:tcPr>
          <w:p w14:paraId="08DB5FF4" w14:textId="77777777" w:rsidR="00D91CF9" w:rsidRPr="00FB2FEF" w:rsidRDefault="00D91CF9" w:rsidP="00C43E2D">
            <w:pPr>
              <w:rPr>
                <w:b/>
                <w:bCs/>
                <w:color w:val="000000"/>
                <w:lang w:val="nl-BE" w:eastAsia="nl-BE"/>
              </w:rPr>
            </w:pPr>
          </w:p>
        </w:tc>
        <w:tc>
          <w:tcPr>
            <w:tcW w:w="910" w:type="dxa"/>
            <w:tcBorders>
              <w:left w:val="single" w:sz="12" w:space="0" w:color="auto"/>
              <w:bottom w:val="single" w:sz="12" w:space="0" w:color="auto"/>
            </w:tcBorders>
            <w:shd w:val="clear" w:color="auto" w:fill="auto"/>
            <w:noWrap/>
            <w:vAlign w:val="center"/>
            <w:hideMark/>
          </w:tcPr>
          <w:p w14:paraId="62FCD50D" w14:textId="4F05EA7C" w:rsidR="00D91CF9" w:rsidRPr="00FB2FEF" w:rsidRDefault="00D91CF9" w:rsidP="00C43E2D">
            <w:pPr>
              <w:jc w:val="center"/>
              <w:rPr>
                <w:b/>
                <w:bCs/>
                <w:color w:val="000000"/>
                <w:lang w:val="nl-BE" w:eastAsia="nl-BE"/>
              </w:rPr>
            </w:pPr>
            <w:proofErr w:type="spellStart"/>
            <w:r w:rsidRPr="00FB2FEF">
              <w:rPr>
                <w:b/>
                <w:bCs/>
                <w:color w:val="000000"/>
                <w:lang w:val="nl-BE" w:eastAsia="nl-BE"/>
              </w:rPr>
              <w:t>Varied</w:t>
            </w:r>
            <w:proofErr w:type="spellEnd"/>
            <w:r w:rsidRPr="00FB2FEF">
              <w:rPr>
                <w:b/>
                <w:bCs/>
                <w:color w:val="000000"/>
                <w:lang w:val="nl-BE" w:eastAsia="nl-BE"/>
              </w:rPr>
              <w:t xml:space="preserve"> model (V)</w:t>
            </w:r>
          </w:p>
        </w:tc>
        <w:tc>
          <w:tcPr>
            <w:tcW w:w="851" w:type="dxa"/>
            <w:tcBorders>
              <w:bottom w:val="single" w:sz="12" w:space="0" w:color="auto"/>
            </w:tcBorders>
            <w:shd w:val="clear" w:color="auto" w:fill="auto"/>
            <w:noWrap/>
            <w:vAlign w:val="center"/>
            <w:hideMark/>
          </w:tcPr>
          <w:p w14:paraId="18864385" w14:textId="010C77DC" w:rsidR="00D91CF9" w:rsidRPr="00FB2FEF" w:rsidRDefault="00D91CF9" w:rsidP="00C43E2D">
            <w:pPr>
              <w:jc w:val="center"/>
              <w:rPr>
                <w:b/>
                <w:bCs/>
                <w:color w:val="000000"/>
                <w:lang w:val="nl-BE" w:eastAsia="nl-BE"/>
              </w:rPr>
            </w:pPr>
            <w:proofErr w:type="spellStart"/>
            <w:r w:rsidRPr="00FB2FEF">
              <w:rPr>
                <w:b/>
                <w:bCs/>
                <w:color w:val="000000"/>
                <w:lang w:val="nl-BE" w:eastAsia="nl-BE"/>
              </w:rPr>
              <w:t>Fixed</w:t>
            </w:r>
            <w:proofErr w:type="spellEnd"/>
            <w:r w:rsidRPr="00FB2FEF">
              <w:rPr>
                <w:b/>
                <w:bCs/>
                <w:color w:val="000000"/>
                <w:lang w:val="nl-BE" w:eastAsia="nl-BE"/>
              </w:rPr>
              <w:t xml:space="preserve"> </w:t>
            </w:r>
            <w:proofErr w:type="spellStart"/>
            <w:r w:rsidRPr="00FB2FEF">
              <w:rPr>
                <w:b/>
                <w:bCs/>
                <w:color w:val="000000"/>
                <w:lang w:val="nl-BE" w:eastAsia="nl-BE"/>
              </w:rPr>
              <w:t>shape</w:t>
            </w:r>
            <w:proofErr w:type="spellEnd"/>
            <w:r w:rsidRPr="00FB2FEF">
              <w:rPr>
                <w:b/>
                <w:bCs/>
                <w:color w:val="000000"/>
                <w:lang w:val="nl-BE" w:eastAsia="nl-BE"/>
              </w:rPr>
              <w:t xml:space="preserve"> model (FS)</w:t>
            </w:r>
          </w:p>
        </w:tc>
        <w:tc>
          <w:tcPr>
            <w:tcW w:w="1048" w:type="dxa"/>
            <w:tcBorders>
              <w:bottom w:val="single" w:sz="12" w:space="0" w:color="auto"/>
              <w:right w:val="single" w:sz="12" w:space="0" w:color="auto"/>
            </w:tcBorders>
            <w:shd w:val="clear" w:color="auto" w:fill="auto"/>
            <w:noWrap/>
            <w:vAlign w:val="center"/>
            <w:hideMark/>
          </w:tcPr>
          <w:p w14:paraId="71D8F917" w14:textId="43B5E3E0" w:rsidR="00D91CF9" w:rsidRPr="00FB2FEF" w:rsidRDefault="00D91CF9" w:rsidP="00C43E2D">
            <w:pPr>
              <w:jc w:val="center"/>
              <w:rPr>
                <w:b/>
                <w:bCs/>
                <w:color w:val="000000"/>
                <w:lang w:val="nl-BE" w:eastAsia="nl-BE"/>
              </w:rPr>
            </w:pPr>
            <w:proofErr w:type="spellStart"/>
            <w:r w:rsidRPr="00FB2FEF">
              <w:rPr>
                <w:b/>
                <w:bCs/>
                <w:color w:val="000000"/>
                <w:lang w:val="nl-BE" w:eastAsia="nl-BE"/>
              </w:rPr>
              <w:t>Fixed</w:t>
            </w:r>
            <w:proofErr w:type="spellEnd"/>
            <w:r w:rsidRPr="00FB2FEF">
              <w:rPr>
                <w:b/>
                <w:bCs/>
                <w:color w:val="000000"/>
                <w:lang w:val="nl-BE" w:eastAsia="nl-BE"/>
              </w:rPr>
              <w:t xml:space="preserve"> </w:t>
            </w:r>
            <w:proofErr w:type="spellStart"/>
            <w:r w:rsidRPr="00FB2FEF">
              <w:rPr>
                <w:b/>
                <w:bCs/>
                <w:color w:val="000000"/>
                <w:lang w:val="nl-BE" w:eastAsia="nl-BE"/>
              </w:rPr>
              <w:t>accuracy</w:t>
            </w:r>
            <w:proofErr w:type="spellEnd"/>
            <w:r w:rsidRPr="00FB2FEF">
              <w:rPr>
                <w:b/>
                <w:bCs/>
                <w:color w:val="000000"/>
                <w:lang w:val="nl-BE" w:eastAsia="nl-BE"/>
              </w:rPr>
              <w:t xml:space="preserve"> model (FA)</w:t>
            </w:r>
          </w:p>
        </w:tc>
        <w:tc>
          <w:tcPr>
            <w:tcW w:w="1362" w:type="dxa"/>
            <w:tcBorders>
              <w:left w:val="single" w:sz="12" w:space="0" w:color="auto"/>
              <w:bottom w:val="single" w:sz="12" w:space="0" w:color="auto"/>
            </w:tcBorders>
            <w:shd w:val="clear" w:color="auto" w:fill="auto"/>
            <w:noWrap/>
            <w:vAlign w:val="center"/>
            <w:hideMark/>
          </w:tcPr>
          <w:p w14:paraId="2BD8D4E7" w14:textId="77777777" w:rsidR="00D91CF9" w:rsidRPr="00FB2FEF" w:rsidRDefault="00D91CF9" w:rsidP="00C43E2D">
            <w:pPr>
              <w:jc w:val="center"/>
              <w:rPr>
                <w:b/>
                <w:bCs/>
                <w:color w:val="000000"/>
                <w:lang w:val="nl-BE" w:eastAsia="nl-BE"/>
              </w:rPr>
            </w:pPr>
            <w:r w:rsidRPr="00FB2FEF">
              <w:rPr>
                <w:b/>
                <w:bCs/>
                <w:color w:val="000000"/>
                <w:lang w:val="nl-BE" w:eastAsia="nl-BE"/>
              </w:rPr>
              <w:t xml:space="preserve">Model </w:t>
            </w:r>
            <w:proofErr w:type="spellStart"/>
            <w:r w:rsidRPr="00FB2FEF">
              <w:rPr>
                <w:b/>
                <w:bCs/>
                <w:color w:val="000000"/>
                <w:lang w:val="nl-BE" w:eastAsia="nl-BE"/>
              </w:rPr>
              <w:t>comparison</w:t>
            </w:r>
            <w:proofErr w:type="spellEnd"/>
          </w:p>
        </w:tc>
        <w:tc>
          <w:tcPr>
            <w:tcW w:w="1134" w:type="dxa"/>
            <w:tcBorders>
              <w:bottom w:val="single" w:sz="12" w:space="0" w:color="auto"/>
            </w:tcBorders>
            <w:shd w:val="clear" w:color="auto" w:fill="auto"/>
            <w:noWrap/>
            <w:vAlign w:val="center"/>
            <w:hideMark/>
          </w:tcPr>
          <w:p w14:paraId="386C6AF9" w14:textId="77777777" w:rsidR="00D91CF9" w:rsidRPr="00FB2FEF" w:rsidRDefault="00D91CF9" w:rsidP="00C43E2D">
            <w:pPr>
              <w:jc w:val="center"/>
              <w:rPr>
                <w:b/>
                <w:bCs/>
                <w:color w:val="000000"/>
                <w:lang w:val="nl-BE" w:eastAsia="nl-BE"/>
              </w:rPr>
            </w:pPr>
            <w:r w:rsidRPr="00FB2FEF">
              <w:rPr>
                <w:b/>
                <w:bCs/>
                <w:color w:val="000000"/>
                <w:lang w:val="nl-BE" w:eastAsia="nl-BE"/>
              </w:rPr>
              <w:t>Chi-square (</w:t>
            </w:r>
            <w:proofErr w:type="spellStart"/>
            <w:r w:rsidRPr="00FB2FEF">
              <w:rPr>
                <w:b/>
                <w:bCs/>
                <w:color w:val="000000"/>
                <w:lang w:val="nl-BE" w:eastAsia="nl-BE"/>
              </w:rPr>
              <w:t>df</w:t>
            </w:r>
            <w:proofErr w:type="spellEnd"/>
            <w:r w:rsidRPr="00FB2FEF">
              <w:rPr>
                <w:b/>
                <w:bCs/>
                <w:color w:val="000000"/>
                <w:lang w:val="nl-BE" w:eastAsia="nl-BE"/>
              </w:rPr>
              <w:t>=1)</w:t>
            </w:r>
          </w:p>
        </w:tc>
        <w:tc>
          <w:tcPr>
            <w:tcW w:w="1139" w:type="dxa"/>
            <w:tcBorders>
              <w:bottom w:val="single" w:sz="12" w:space="0" w:color="auto"/>
              <w:right w:val="single" w:sz="12" w:space="0" w:color="auto"/>
            </w:tcBorders>
            <w:shd w:val="clear" w:color="auto" w:fill="auto"/>
            <w:noWrap/>
            <w:vAlign w:val="center"/>
            <w:hideMark/>
          </w:tcPr>
          <w:p w14:paraId="3250B01E" w14:textId="77777777" w:rsidR="00D91CF9" w:rsidRPr="00FB2FEF" w:rsidRDefault="00D91CF9" w:rsidP="00C43E2D">
            <w:pPr>
              <w:ind w:left="-76"/>
              <w:jc w:val="center"/>
              <w:rPr>
                <w:b/>
                <w:bCs/>
                <w:color w:val="000000"/>
                <w:lang w:val="nl-BE" w:eastAsia="nl-BE"/>
              </w:rPr>
            </w:pPr>
            <w:r w:rsidRPr="00FB2FEF">
              <w:rPr>
                <w:b/>
                <w:bCs/>
                <w:color w:val="000000"/>
                <w:lang w:val="nl-BE" w:eastAsia="nl-BE"/>
              </w:rPr>
              <w:t>p-</w:t>
            </w:r>
            <w:proofErr w:type="spellStart"/>
            <w:r w:rsidRPr="00FB2FEF">
              <w:rPr>
                <w:b/>
                <w:bCs/>
                <w:color w:val="000000"/>
                <w:lang w:val="nl-BE" w:eastAsia="nl-BE"/>
              </w:rPr>
              <w:t>value</w:t>
            </w:r>
            <w:proofErr w:type="spellEnd"/>
          </w:p>
        </w:tc>
        <w:tc>
          <w:tcPr>
            <w:tcW w:w="1151" w:type="dxa"/>
            <w:tcBorders>
              <w:left w:val="single" w:sz="12" w:space="0" w:color="auto"/>
              <w:bottom w:val="single" w:sz="12" w:space="0" w:color="auto"/>
            </w:tcBorders>
          </w:tcPr>
          <w:p w14:paraId="6D3F9A26" w14:textId="77777777" w:rsidR="00D91CF9" w:rsidRPr="00FB2FEF" w:rsidRDefault="00D91CF9" w:rsidP="00C43E2D">
            <w:pPr>
              <w:ind w:left="-76"/>
              <w:jc w:val="center"/>
              <w:rPr>
                <w:b/>
                <w:bCs/>
                <w:color w:val="000000"/>
                <w:lang w:val="nl-BE" w:eastAsia="nl-BE"/>
              </w:rPr>
            </w:pPr>
          </w:p>
        </w:tc>
      </w:tr>
      <w:tr w:rsidR="00D91CF9" w:rsidRPr="00FB2FEF" w14:paraId="44D9B17A" w14:textId="3C09874F" w:rsidTr="00A54CB9">
        <w:trPr>
          <w:trHeight w:val="351"/>
        </w:trPr>
        <w:tc>
          <w:tcPr>
            <w:tcW w:w="1220" w:type="dxa"/>
            <w:vMerge w:val="restart"/>
            <w:tcBorders>
              <w:top w:val="single" w:sz="12" w:space="0" w:color="auto"/>
              <w:right w:val="single" w:sz="12" w:space="0" w:color="auto"/>
            </w:tcBorders>
            <w:shd w:val="clear" w:color="auto" w:fill="auto"/>
            <w:noWrap/>
            <w:vAlign w:val="center"/>
            <w:hideMark/>
          </w:tcPr>
          <w:p w14:paraId="671B08F8" w14:textId="77777777" w:rsidR="00D91CF9" w:rsidRPr="00FB2FEF" w:rsidRDefault="00D91CF9" w:rsidP="00D91CF9">
            <w:pPr>
              <w:jc w:val="center"/>
              <w:rPr>
                <w:b/>
                <w:bCs/>
                <w:color w:val="000000"/>
                <w:lang w:val="nl-BE" w:eastAsia="nl-BE"/>
              </w:rPr>
            </w:pPr>
            <w:r w:rsidRPr="00FB2FEF">
              <w:rPr>
                <w:b/>
                <w:bCs/>
                <w:color w:val="000000"/>
                <w:lang w:val="nl-BE" w:eastAsia="nl-BE"/>
              </w:rPr>
              <w:t xml:space="preserve">DE </w:t>
            </w:r>
          </w:p>
          <w:p w14:paraId="1333F36E" w14:textId="77777777" w:rsidR="00D91CF9" w:rsidRPr="00FB2FEF" w:rsidRDefault="00D91CF9" w:rsidP="00D91CF9">
            <w:pPr>
              <w:jc w:val="center"/>
              <w:rPr>
                <w:b/>
                <w:bCs/>
                <w:color w:val="000000"/>
                <w:lang w:val="nl-BE" w:eastAsia="nl-BE"/>
              </w:rPr>
            </w:pPr>
            <w:r w:rsidRPr="00FB2FEF">
              <w:rPr>
                <w:b/>
                <w:bCs/>
                <w:color w:val="000000"/>
                <w:lang w:val="nl-BE" w:eastAsia="nl-BE"/>
              </w:rPr>
              <w:t>vs.</w:t>
            </w:r>
          </w:p>
          <w:p w14:paraId="4B0E7490" w14:textId="77777777" w:rsidR="00D91CF9" w:rsidRPr="00FB2FEF" w:rsidRDefault="00D91CF9" w:rsidP="00D91CF9">
            <w:pPr>
              <w:jc w:val="center"/>
              <w:rPr>
                <w:b/>
                <w:bCs/>
                <w:color w:val="000000"/>
                <w:lang w:val="nl-BE" w:eastAsia="nl-BE"/>
              </w:rPr>
            </w:pPr>
            <w:proofErr w:type="spellStart"/>
            <w:r w:rsidRPr="00FB2FEF">
              <w:rPr>
                <w:b/>
                <w:bCs/>
                <w:color w:val="000000"/>
                <w:lang w:val="nl-BE" w:eastAsia="nl-BE"/>
              </w:rPr>
              <w:t>PImax</w:t>
            </w:r>
            <w:proofErr w:type="spellEnd"/>
          </w:p>
        </w:tc>
        <w:tc>
          <w:tcPr>
            <w:tcW w:w="809" w:type="dxa"/>
            <w:tcBorders>
              <w:top w:val="single" w:sz="12" w:space="0" w:color="auto"/>
              <w:left w:val="single" w:sz="12" w:space="0" w:color="auto"/>
            </w:tcBorders>
            <w:shd w:val="clear" w:color="auto" w:fill="auto"/>
            <w:noWrap/>
            <w:vAlign w:val="center"/>
            <w:hideMark/>
          </w:tcPr>
          <w:p w14:paraId="049A9B99" w14:textId="77777777" w:rsidR="00D91CF9" w:rsidRPr="00FB2FEF" w:rsidRDefault="00D91CF9" w:rsidP="00D91CF9">
            <w:pPr>
              <w:jc w:val="center"/>
              <w:rPr>
                <w:color w:val="000000"/>
                <w:lang w:val="nl-BE" w:eastAsia="nl-BE"/>
              </w:rPr>
            </w:pPr>
            <w:r w:rsidRPr="00FB2FEF">
              <w:rPr>
                <w:color w:val="000000"/>
                <w:lang w:val="nl-BE" w:eastAsia="nl-BE"/>
              </w:rPr>
              <w:t>23</w:t>
            </w:r>
          </w:p>
        </w:tc>
        <w:tc>
          <w:tcPr>
            <w:tcW w:w="889" w:type="dxa"/>
            <w:tcBorders>
              <w:top w:val="single" w:sz="12" w:space="0" w:color="auto"/>
              <w:right w:val="single" w:sz="12" w:space="0" w:color="auto"/>
            </w:tcBorders>
            <w:shd w:val="clear" w:color="auto" w:fill="auto"/>
            <w:noWrap/>
            <w:vAlign w:val="center"/>
            <w:hideMark/>
          </w:tcPr>
          <w:p w14:paraId="3A4FE38C" w14:textId="77777777" w:rsidR="00D91CF9" w:rsidRPr="00FB2FEF" w:rsidRDefault="00D91CF9" w:rsidP="00D91CF9">
            <w:pPr>
              <w:jc w:val="center"/>
              <w:rPr>
                <w:color w:val="000000"/>
                <w:lang w:val="nl-BE" w:eastAsia="nl-BE"/>
              </w:rPr>
            </w:pPr>
            <w:r w:rsidRPr="00FB2FEF">
              <w:rPr>
                <w:color w:val="000000"/>
                <w:lang w:val="nl-BE" w:eastAsia="nl-BE"/>
              </w:rPr>
              <w:t>1323</w:t>
            </w:r>
          </w:p>
        </w:tc>
        <w:tc>
          <w:tcPr>
            <w:tcW w:w="910" w:type="dxa"/>
            <w:vMerge w:val="restart"/>
            <w:tcBorders>
              <w:top w:val="single" w:sz="12" w:space="0" w:color="auto"/>
              <w:left w:val="single" w:sz="12" w:space="0" w:color="auto"/>
              <w:bottom w:val="single" w:sz="8" w:space="0" w:color="auto"/>
            </w:tcBorders>
            <w:shd w:val="clear" w:color="auto" w:fill="auto"/>
            <w:noWrap/>
            <w:vAlign w:val="center"/>
            <w:hideMark/>
          </w:tcPr>
          <w:p w14:paraId="25D936B8" w14:textId="77777777" w:rsidR="00D91CF9" w:rsidRPr="00FB2FEF" w:rsidRDefault="00D91CF9" w:rsidP="00D91CF9">
            <w:pPr>
              <w:jc w:val="center"/>
              <w:rPr>
                <w:color w:val="000000"/>
                <w:lang w:val="nl-BE" w:eastAsia="nl-BE"/>
              </w:rPr>
            </w:pPr>
            <w:r w:rsidRPr="00FB2FEF">
              <w:rPr>
                <w:color w:val="000000"/>
                <w:lang w:val="nl-BE" w:eastAsia="nl-BE"/>
              </w:rPr>
              <w:t>335.4</w:t>
            </w:r>
          </w:p>
        </w:tc>
        <w:tc>
          <w:tcPr>
            <w:tcW w:w="851" w:type="dxa"/>
            <w:vMerge w:val="restart"/>
            <w:tcBorders>
              <w:top w:val="single" w:sz="12" w:space="0" w:color="auto"/>
            </w:tcBorders>
            <w:shd w:val="clear" w:color="auto" w:fill="auto"/>
            <w:noWrap/>
            <w:vAlign w:val="center"/>
            <w:hideMark/>
          </w:tcPr>
          <w:p w14:paraId="191507EA" w14:textId="77777777" w:rsidR="00D91CF9" w:rsidRPr="00FB2FEF" w:rsidRDefault="00D91CF9" w:rsidP="00D91CF9">
            <w:pPr>
              <w:jc w:val="center"/>
              <w:rPr>
                <w:color w:val="000000"/>
                <w:lang w:val="nl-BE" w:eastAsia="nl-BE"/>
              </w:rPr>
            </w:pPr>
            <w:r w:rsidRPr="00FB2FEF">
              <w:rPr>
                <w:color w:val="000000"/>
                <w:lang w:val="nl-BE" w:eastAsia="nl-BE"/>
              </w:rPr>
              <w:t>335.6</w:t>
            </w:r>
          </w:p>
        </w:tc>
        <w:tc>
          <w:tcPr>
            <w:tcW w:w="1048" w:type="dxa"/>
            <w:vMerge w:val="restart"/>
            <w:tcBorders>
              <w:top w:val="single" w:sz="12" w:space="0" w:color="auto"/>
              <w:right w:val="single" w:sz="12" w:space="0" w:color="auto"/>
            </w:tcBorders>
            <w:shd w:val="clear" w:color="auto" w:fill="auto"/>
            <w:noWrap/>
            <w:vAlign w:val="center"/>
            <w:hideMark/>
          </w:tcPr>
          <w:p w14:paraId="56DD5208" w14:textId="77777777" w:rsidR="00D91CF9" w:rsidRPr="00FB2FEF" w:rsidRDefault="00D91CF9" w:rsidP="00D91CF9">
            <w:pPr>
              <w:jc w:val="center"/>
              <w:rPr>
                <w:color w:val="000000"/>
                <w:lang w:val="nl-BE" w:eastAsia="nl-BE"/>
              </w:rPr>
            </w:pPr>
            <w:r w:rsidRPr="00FB2FEF">
              <w:rPr>
                <w:color w:val="000000"/>
                <w:lang w:val="nl-BE" w:eastAsia="nl-BE"/>
              </w:rPr>
              <w:t>336.9</w:t>
            </w:r>
          </w:p>
        </w:tc>
        <w:tc>
          <w:tcPr>
            <w:tcW w:w="1362" w:type="dxa"/>
            <w:tcBorders>
              <w:top w:val="single" w:sz="12" w:space="0" w:color="auto"/>
              <w:left w:val="single" w:sz="12" w:space="0" w:color="auto"/>
            </w:tcBorders>
            <w:shd w:val="clear" w:color="auto" w:fill="auto"/>
            <w:noWrap/>
            <w:vAlign w:val="center"/>
            <w:hideMark/>
          </w:tcPr>
          <w:p w14:paraId="03A0D553" w14:textId="0095EE7E"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1134" w:type="dxa"/>
            <w:tcBorders>
              <w:top w:val="single" w:sz="12" w:space="0" w:color="auto"/>
            </w:tcBorders>
            <w:shd w:val="clear" w:color="auto" w:fill="auto"/>
            <w:noWrap/>
            <w:vAlign w:val="center"/>
            <w:hideMark/>
          </w:tcPr>
          <w:p w14:paraId="4C249184" w14:textId="77777777" w:rsidR="00D91CF9" w:rsidRPr="00FB2FEF" w:rsidRDefault="00D91CF9" w:rsidP="00D91CF9">
            <w:pPr>
              <w:jc w:val="center"/>
              <w:rPr>
                <w:color w:val="000000"/>
                <w:lang w:val="nl-BE" w:eastAsia="nl-BE"/>
              </w:rPr>
            </w:pPr>
            <w:r w:rsidRPr="00FB2FEF">
              <w:rPr>
                <w:color w:val="000000"/>
                <w:lang w:val="nl-BE" w:eastAsia="nl-BE"/>
              </w:rPr>
              <w:t>0.2</w:t>
            </w:r>
          </w:p>
        </w:tc>
        <w:tc>
          <w:tcPr>
            <w:tcW w:w="1139" w:type="dxa"/>
            <w:tcBorders>
              <w:top w:val="single" w:sz="12" w:space="0" w:color="auto"/>
              <w:right w:val="single" w:sz="12" w:space="0" w:color="auto"/>
            </w:tcBorders>
            <w:shd w:val="clear" w:color="auto" w:fill="auto"/>
            <w:noWrap/>
            <w:vAlign w:val="center"/>
            <w:hideMark/>
          </w:tcPr>
          <w:p w14:paraId="31EF4FEB" w14:textId="77777777" w:rsidR="00D91CF9" w:rsidRPr="00FB2FEF" w:rsidRDefault="00D91CF9" w:rsidP="00D91CF9">
            <w:pPr>
              <w:jc w:val="center"/>
              <w:rPr>
                <w:color w:val="000000"/>
                <w:lang w:val="nl-BE" w:eastAsia="nl-BE"/>
              </w:rPr>
            </w:pPr>
            <w:r w:rsidRPr="00FB2FEF">
              <w:rPr>
                <w:color w:val="000000"/>
                <w:lang w:val="nl-BE" w:eastAsia="nl-BE"/>
              </w:rPr>
              <w:t>0.65</w:t>
            </w:r>
          </w:p>
        </w:tc>
        <w:tc>
          <w:tcPr>
            <w:tcW w:w="1151" w:type="dxa"/>
            <w:vMerge w:val="restart"/>
            <w:tcBorders>
              <w:top w:val="single" w:sz="12" w:space="0" w:color="auto"/>
              <w:left w:val="single" w:sz="12" w:space="0" w:color="auto"/>
              <w:bottom w:val="single" w:sz="12" w:space="0" w:color="auto"/>
            </w:tcBorders>
          </w:tcPr>
          <w:p w14:paraId="4D7C2629" w14:textId="77777777" w:rsidR="00D91CF9" w:rsidRPr="00FB2FEF" w:rsidRDefault="00176256" w:rsidP="00D91CF9">
            <w:pPr>
              <w:jc w:val="center"/>
              <w:rPr>
                <w:color w:val="000000"/>
                <w:lang w:val="nl-BE" w:eastAsia="nl-BE"/>
              </w:rPr>
            </w:pPr>
            <w:r w:rsidRPr="00FB2FEF">
              <w:rPr>
                <w:color w:val="000000"/>
                <w:lang w:val="nl-BE" w:eastAsia="nl-BE"/>
              </w:rPr>
              <w:t>1.63</w:t>
            </w:r>
          </w:p>
          <w:p w14:paraId="5498C3EE" w14:textId="47D11DB0" w:rsidR="00176256" w:rsidRPr="00FB2FEF" w:rsidRDefault="00176256" w:rsidP="00176256">
            <w:pPr>
              <w:ind w:left="96" w:hanging="96"/>
              <w:jc w:val="center"/>
              <w:rPr>
                <w:color w:val="000000"/>
                <w:lang w:val="nl-BE" w:eastAsia="nl-BE"/>
              </w:rPr>
            </w:pPr>
            <w:r w:rsidRPr="00FB2FEF">
              <w:rPr>
                <w:color w:val="000000"/>
                <w:lang w:val="nl-BE" w:eastAsia="nl-BE"/>
              </w:rPr>
              <w:t>(0.48-5.55)</w:t>
            </w:r>
          </w:p>
        </w:tc>
      </w:tr>
      <w:tr w:rsidR="00D91CF9" w:rsidRPr="00FB2FEF" w14:paraId="67438886" w14:textId="03A16053" w:rsidTr="00A54CB9">
        <w:trPr>
          <w:trHeight w:val="351"/>
        </w:trPr>
        <w:tc>
          <w:tcPr>
            <w:tcW w:w="1220" w:type="dxa"/>
            <w:vMerge/>
            <w:tcBorders>
              <w:bottom w:val="single" w:sz="8" w:space="0" w:color="auto"/>
              <w:right w:val="single" w:sz="12" w:space="0" w:color="auto"/>
            </w:tcBorders>
            <w:shd w:val="clear" w:color="auto" w:fill="auto"/>
            <w:noWrap/>
            <w:vAlign w:val="center"/>
            <w:hideMark/>
          </w:tcPr>
          <w:p w14:paraId="6E7A7D9E" w14:textId="77777777" w:rsidR="00D91CF9" w:rsidRPr="00FB2FEF" w:rsidRDefault="00D91CF9" w:rsidP="00D91CF9">
            <w:pPr>
              <w:jc w:val="center"/>
              <w:rPr>
                <w:b/>
                <w:bCs/>
                <w:color w:val="000000"/>
                <w:lang w:val="nl-BE" w:eastAsia="nl-BE"/>
              </w:rPr>
            </w:pPr>
          </w:p>
        </w:tc>
        <w:tc>
          <w:tcPr>
            <w:tcW w:w="809" w:type="dxa"/>
            <w:tcBorders>
              <w:left w:val="single" w:sz="12" w:space="0" w:color="auto"/>
              <w:bottom w:val="single" w:sz="8" w:space="0" w:color="auto"/>
            </w:tcBorders>
            <w:shd w:val="clear" w:color="auto" w:fill="auto"/>
            <w:noWrap/>
            <w:vAlign w:val="center"/>
            <w:hideMark/>
          </w:tcPr>
          <w:p w14:paraId="6C32109B" w14:textId="77777777" w:rsidR="00D91CF9" w:rsidRPr="00FB2FEF" w:rsidRDefault="00D91CF9" w:rsidP="00D91CF9">
            <w:pPr>
              <w:jc w:val="center"/>
              <w:rPr>
                <w:b/>
                <w:bCs/>
                <w:color w:val="000000"/>
                <w:lang w:val="nl-BE" w:eastAsia="nl-BE"/>
              </w:rPr>
            </w:pPr>
            <w:r w:rsidRPr="00FB2FEF">
              <w:rPr>
                <w:color w:val="000000"/>
                <w:lang w:val="nl-BE" w:eastAsia="nl-BE"/>
              </w:rPr>
              <w:t>7</w:t>
            </w:r>
          </w:p>
        </w:tc>
        <w:tc>
          <w:tcPr>
            <w:tcW w:w="889" w:type="dxa"/>
            <w:tcBorders>
              <w:bottom w:val="single" w:sz="8" w:space="0" w:color="auto"/>
              <w:right w:val="single" w:sz="12" w:space="0" w:color="auto"/>
            </w:tcBorders>
            <w:shd w:val="clear" w:color="auto" w:fill="auto"/>
            <w:noWrap/>
            <w:vAlign w:val="center"/>
            <w:hideMark/>
          </w:tcPr>
          <w:p w14:paraId="57B3EE09" w14:textId="77777777" w:rsidR="00D91CF9" w:rsidRPr="00FB2FEF" w:rsidRDefault="00D91CF9" w:rsidP="00D91CF9">
            <w:pPr>
              <w:jc w:val="center"/>
              <w:rPr>
                <w:lang w:val="nl-BE" w:eastAsia="nl-BE"/>
              </w:rPr>
            </w:pPr>
            <w:r w:rsidRPr="00FB2FEF">
              <w:rPr>
                <w:color w:val="000000"/>
                <w:lang w:val="nl-BE" w:eastAsia="nl-BE"/>
              </w:rPr>
              <w:t>441</w:t>
            </w:r>
          </w:p>
        </w:tc>
        <w:tc>
          <w:tcPr>
            <w:tcW w:w="910" w:type="dxa"/>
            <w:vMerge/>
            <w:tcBorders>
              <w:left w:val="single" w:sz="12" w:space="0" w:color="auto"/>
              <w:bottom w:val="single" w:sz="8" w:space="0" w:color="auto"/>
            </w:tcBorders>
            <w:vAlign w:val="center"/>
            <w:hideMark/>
          </w:tcPr>
          <w:p w14:paraId="2CBFC67B" w14:textId="77777777" w:rsidR="00D91CF9" w:rsidRPr="00FB2FEF" w:rsidRDefault="00D91CF9" w:rsidP="00D91CF9">
            <w:pPr>
              <w:rPr>
                <w:color w:val="000000"/>
                <w:lang w:val="nl-BE" w:eastAsia="nl-BE"/>
              </w:rPr>
            </w:pPr>
          </w:p>
        </w:tc>
        <w:tc>
          <w:tcPr>
            <w:tcW w:w="851" w:type="dxa"/>
            <w:vMerge/>
            <w:tcBorders>
              <w:bottom w:val="single" w:sz="8" w:space="0" w:color="auto"/>
            </w:tcBorders>
            <w:vAlign w:val="center"/>
            <w:hideMark/>
          </w:tcPr>
          <w:p w14:paraId="542E3626" w14:textId="77777777" w:rsidR="00D91CF9" w:rsidRPr="00FB2FEF" w:rsidRDefault="00D91CF9" w:rsidP="00D91CF9">
            <w:pPr>
              <w:rPr>
                <w:color w:val="000000"/>
                <w:lang w:val="nl-BE" w:eastAsia="nl-BE"/>
              </w:rPr>
            </w:pPr>
          </w:p>
        </w:tc>
        <w:tc>
          <w:tcPr>
            <w:tcW w:w="1048" w:type="dxa"/>
            <w:vMerge/>
            <w:tcBorders>
              <w:bottom w:val="single" w:sz="8" w:space="0" w:color="auto"/>
              <w:right w:val="single" w:sz="12" w:space="0" w:color="auto"/>
            </w:tcBorders>
            <w:vAlign w:val="center"/>
            <w:hideMark/>
          </w:tcPr>
          <w:p w14:paraId="0BE02500" w14:textId="77777777" w:rsidR="00D91CF9" w:rsidRPr="00FB2FEF" w:rsidRDefault="00D91CF9" w:rsidP="00D91CF9">
            <w:pPr>
              <w:rPr>
                <w:color w:val="000000"/>
                <w:lang w:val="nl-BE" w:eastAsia="nl-BE"/>
              </w:rPr>
            </w:pPr>
          </w:p>
        </w:tc>
        <w:tc>
          <w:tcPr>
            <w:tcW w:w="1362" w:type="dxa"/>
            <w:tcBorders>
              <w:left w:val="single" w:sz="12" w:space="0" w:color="auto"/>
              <w:bottom w:val="single" w:sz="8" w:space="0" w:color="auto"/>
            </w:tcBorders>
            <w:shd w:val="clear" w:color="auto" w:fill="auto"/>
            <w:noWrap/>
            <w:vAlign w:val="center"/>
            <w:hideMark/>
          </w:tcPr>
          <w:p w14:paraId="30F838A2" w14:textId="5E82E344"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FA vs. FS</w:t>
            </w:r>
          </w:p>
        </w:tc>
        <w:tc>
          <w:tcPr>
            <w:tcW w:w="1134" w:type="dxa"/>
            <w:tcBorders>
              <w:bottom w:val="single" w:sz="8" w:space="0" w:color="auto"/>
            </w:tcBorders>
            <w:shd w:val="clear" w:color="auto" w:fill="auto"/>
            <w:noWrap/>
            <w:vAlign w:val="center"/>
            <w:hideMark/>
          </w:tcPr>
          <w:p w14:paraId="3DA16B34" w14:textId="77777777" w:rsidR="00D91CF9" w:rsidRPr="00FB2FEF" w:rsidRDefault="00D91CF9" w:rsidP="00D91CF9">
            <w:pPr>
              <w:jc w:val="center"/>
              <w:rPr>
                <w:color w:val="000000"/>
                <w:lang w:val="en-CA" w:eastAsia="nl-BE"/>
              </w:rPr>
            </w:pPr>
            <w:r w:rsidRPr="00FB2FEF">
              <w:rPr>
                <w:color w:val="000000"/>
                <w:lang w:val="nl-BE" w:eastAsia="nl-BE"/>
              </w:rPr>
              <w:t>1.3</w:t>
            </w:r>
          </w:p>
        </w:tc>
        <w:tc>
          <w:tcPr>
            <w:tcW w:w="1139" w:type="dxa"/>
            <w:tcBorders>
              <w:bottom w:val="single" w:sz="8" w:space="0" w:color="auto"/>
              <w:right w:val="single" w:sz="12" w:space="0" w:color="auto"/>
            </w:tcBorders>
            <w:shd w:val="clear" w:color="auto" w:fill="auto"/>
            <w:noWrap/>
            <w:vAlign w:val="center"/>
            <w:hideMark/>
          </w:tcPr>
          <w:p w14:paraId="749A8740" w14:textId="77777777" w:rsidR="00D91CF9" w:rsidRPr="00FB2FEF" w:rsidRDefault="00D91CF9" w:rsidP="00D91CF9">
            <w:pPr>
              <w:jc w:val="center"/>
              <w:rPr>
                <w:lang w:val="en-CA" w:eastAsia="nl-BE"/>
              </w:rPr>
            </w:pPr>
            <w:r w:rsidRPr="00FB2FEF">
              <w:rPr>
                <w:color w:val="000000"/>
                <w:lang w:val="nl-BE" w:eastAsia="nl-BE"/>
              </w:rPr>
              <w:t>0.25</w:t>
            </w:r>
          </w:p>
        </w:tc>
        <w:tc>
          <w:tcPr>
            <w:tcW w:w="1151" w:type="dxa"/>
            <w:vMerge/>
            <w:tcBorders>
              <w:left w:val="single" w:sz="12" w:space="0" w:color="auto"/>
              <w:bottom w:val="single" w:sz="8" w:space="0" w:color="auto"/>
            </w:tcBorders>
          </w:tcPr>
          <w:p w14:paraId="60F901FA" w14:textId="77777777" w:rsidR="00D91CF9" w:rsidRPr="00FB2FEF" w:rsidRDefault="00D91CF9" w:rsidP="00D91CF9">
            <w:pPr>
              <w:jc w:val="center"/>
              <w:rPr>
                <w:color w:val="000000"/>
                <w:lang w:val="nl-BE" w:eastAsia="nl-BE"/>
              </w:rPr>
            </w:pPr>
          </w:p>
        </w:tc>
      </w:tr>
      <w:tr w:rsidR="00D91CF9" w:rsidRPr="00FB2FEF" w14:paraId="34BE8A87" w14:textId="4BCDCC01" w:rsidTr="00A54CB9">
        <w:trPr>
          <w:trHeight w:val="351"/>
        </w:trPr>
        <w:tc>
          <w:tcPr>
            <w:tcW w:w="1220" w:type="dxa"/>
            <w:vMerge w:val="restart"/>
            <w:tcBorders>
              <w:top w:val="single" w:sz="8" w:space="0" w:color="auto"/>
              <w:right w:val="single" w:sz="12" w:space="0" w:color="auto"/>
            </w:tcBorders>
            <w:shd w:val="clear" w:color="auto" w:fill="auto"/>
            <w:noWrap/>
            <w:vAlign w:val="center"/>
            <w:hideMark/>
          </w:tcPr>
          <w:p w14:paraId="24D97AA3" w14:textId="77777777" w:rsidR="00D91CF9" w:rsidRPr="00FB2FEF" w:rsidRDefault="00D91CF9" w:rsidP="00D91CF9">
            <w:pPr>
              <w:jc w:val="center"/>
              <w:rPr>
                <w:b/>
                <w:bCs/>
                <w:color w:val="000000"/>
                <w:lang w:val="nl-BE" w:eastAsia="nl-BE"/>
              </w:rPr>
            </w:pPr>
            <w:r w:rsidRPr="00FB2FEF">
              <w:rPr>
                <w:b/>
                <w:bCs/>
                <w:color w:val="000000"/>
                <w:lang w:val="nl-BE" w:eastAsia="nl-BE"/>
              </w:rPr>
              <w:t xml:space="preserve">DTF </w:t>
            </w:r>
          </w:p>
          <w:p w14:paraId="46427FA7" w14:textId="77777777" w:rsidR="00D91CF9" w:rsidRPr="00FB2FEF" w:rsidRDefault="00D91CF9" w:rsidP="00D91CF9">
            <w:pPr>
              <w:jc w:val="center"/>
              <w:rPr>
                <w:b/>
                <w:bCs/>
                <w:color w:val="000000"/>
                <w:lang w:val="nl-BE" w:eastAsia="nl-BE"/>
              </w:rPr>
            </w:pPr>
            <w:r w:rsidRPr="00FB2FEF">
              <w:rPr>
                <w:b/>
                <w:bCs/>
                <w:color w:val="000000"/>
                <w:lang w:val="nl-BE" w:eastAsia="nl-BE"/>
              </w:rPr>
              <w:t>vs.</w:t>
            </w:r>
          </w:p>
          <w:p w14:paraId="00280B9A" w14:textId="77777777" w:rsidR="00D91CF9" w:rsidRPr="00FB2FEF" w:rsidRDefault="00D91CF9" w:rsidP="00D91CF9">
            <w:pPr>
              <w:jc w:val="center"/>
              <w:rPr>
                <w:b/>
                <w:bCs/>
                <w:color w:val="000000"/>
                <w:lang w:val="nl-BE" w:eastAsia="nl-BE"/>
              </w:rPr>
            </w:pPr>
            <w:proofErr w:type="spellStart"/>
            <w:r w:rsidRPr="00FB2FEF">
              <w:rPr>
                <w:b/>
                <w:bCs/>
                <w:color w:val="000000"/>
                <w:lang w:val="nl-BE" w:eastAsia="nl-BE"/>
              </w:rPr>
              <w:t>PImax</w:t>
            </w:r>
            <w:proofErr w:type="spellEnd"/>
          </w:p>
        </w:tc>
        <w:tc>
          <w:tcPr>
            <w:tcW w:w="809" w:type="dxa"/>
            <w:tcBorders>
              <w:top w:val="single" w:sz="8" w:space="0" w:color="auto"/>
              <w:left w:val="single" w:sz="12" w:space="0" w:color="auto"/>
            </w:tcBorders>
            <w:shd w:val="clear" w:color="auto" w:fill="auto"/>
            <w:noWrap/>
            <w:vAlign w:val="center"/>
            <w:hideMark/>
          </w:tcPr>
          <w:p w14:paraId="1B51D5EF" w14:textId="77777777" w:rsidR="00D91CF9" w:rsidRPr="00FB2FEF" w:rsidRDefault="00D91CF9" w:rsidP="00D91CF9">
            <w:pPr>
              <w:jc w:val="center"/>
              <w:rPr>
                <w:color w:val="000000"/>
                <w:lang w:val="nl-BE" w:eastAsia="nl-BE"/>
              </w:rPr>
            </w:pPr>
            <w:r w:rsidRPr="00FB2FEF">
              <w:rPr>
                <w:color w:val="000000"/>
                <w:lang w:val="nl-BE" w:eastAsia="nl-BE"/>
              </w:rPr>
              <w:t>23</w:t>
            </w:r>
          </w:p>
        </w:tc>
        <w:tc>
          <w:tcPr>
            <w:tcW w:w="889" w:type="dxa"/>
            <w:tcBorders>
              <w:top w:val="single" w:sz="8" w:space="0" w:color="auto"/>
              <w:right w:val="single" w:sz="12" w:space="0" w:color="auto"/>
            </w:tcBorders>
            <w:shd w:val="clear" w:color="auto" w:fill="auto"/>
            <w:noWrap/>
            <w:vAlign w:val="center"/>
            <w:hideMark/>
          </w:tcPr>
          <w:p w14:paraId="2D88F424" w14:textId="77777777" w:rsidR="00D91CF9" w:rsidRPr="00FB2FEF" w:rsidRDefault="00D91CF9" w:rsidP="00D91CF9">
            <w:pPr>
              <w:jc w:val="center"/>
              <w:rPr>
                <w:color w:val="000000"/>
                <w:lang w:val="nl-BE" w:eastAsia="nl-BE"/>
              </w:rPr>
            </w:pPr>
            <w:r w:rsidRPr="00FB2FEF">
              <w:rPr>
                <w:color w:val="000000"/>
                <w:lang w:val="nl-BE" w:eastAsia="nl-BE"/>
              </w:rPr>
              <w:t>1430</w:t>
            </w:r>
          </w:p>
        </w:tc>
        <w:tc>
          <w:tcPr>
            <w:tcW w:w="910" w:type="dxa"/>
            <w:vMerge w:val="restart"/>
            <w:tcBorders>
              <w:top w:val="single" w:sz="8" w:space="0" w:color="auto"/>
              <w:left w:val="single" w:sz="12" w:space="0" w:color="auto"/>
              <w:bottom w:val="single" w:sz="12" w:space="0" w:color="auto"/>
            </w:tcBorders>
            <w:shd w:val="clear" w:color="auto" w:fill="auto"/>
            <w:noWrap/>
            <w:vAlign w:val="center"/>
            <w:hideMark/>
          </w:tcPr>
          <w:p w14:paraId="7A0AC16C" w14:textId="77777777" w:rsidR="00D91CF9" w:rsidRPr="00FB2FEF" w:rsidRDefault="00D91CF9" w:rsidP="00D91CF9">
            <w:pPr>
              <w:jc w:val="center"/>
              <w:rPr>
                <w:color w:val="000000"/>
                <w:lang w:val="nl-BE" w:eastAsia="nl-BE"/>
              </w:rPr>
            </w:pPr>
            <w:r w:rsidRPr="00FB2FEF">
              <w:rPr>
                <w:color w:val="000000"/>
                <w:lang w:val="nl-BE" w:eastAsia="nl-BE"/>
              </w:rPr>
              <w:t>347.5</w:t>
            </w:r>
          </w:p>
        </w:tc>
        <w:tc>
          <w:tcPr>
            <w:tcW w:w="851" w:type="dxa"/>
            <w:vMerge w:val="restart"/>
            <w:tcBorders>
              <w:top w:val="single" w:sz="8" w:space="0" w:color="auto"/>
            </w:tcBorders>
            <w:shd w:val="clear" w:color="auto" w:fill="auto"/>
            <w:noWrap/>
            <w:vAlign w:val="center"/>
            <w:hideMark/>
          </w:tcPr>
          <w:p w14:paraId="09AB3CDB" w14:textId="77777777" w:rsidR="00D91CF9" w:rsidRPr="00FB2FEF" w:rsidRDefault="00D91CF9" w:rsidP="00D91CF9">
            <w:pPr>
              <w:jc w:val="center"/>
              <w:rPr>
                <w:color w:val="000000"/>
                <w:lang w:val="nl-BE" w:eastAsia="nl-BE"/>
              </w:rPr>
            </w:pPr>
            <w:r w:rsidRPr="00FB2FEF">
              <w:rPr>
                <w:color w:val="000000"/>
                <w:lang w:val="nl-BE" w:eastAsia="nl-BE"/>
              </w:rPr>
              <w:t>347.5</w:t>
            </w:r>
          </w:p>
        </w:tc>
        <w:tc>
          <w:tcPr>
            <w:tcW w:w="1048" w:type="dxa"/>
            <w:vMerge w:val="restart"/>
            <w:tcBorders>
              <w:top w:val="single" w:sz="8" w:space="0" w:color="auto"/>
              <w:right w:val="single" w:sz="12" w:space="0" w:color="auto"/>
            </w:tcBorders>
            <w:shd w:val="clear" w:color="auto" w:fill="auto"/>
            <w:noWrap/>
            <w:vAlign w:val="center"/>
            <w:hideMark/>
          </w:tcPr>
          <w:p w14:paraId="094A5156" w14:textId="77777777" w:rsidR="00D91CF9" w:rsidRPr="00FB2FEF" w:rsidRDefault="00D91CF9" w:rsidP="00D91CF9">
            <w:pPr>
              <w:jc w:val="center"/>
              <w:rPr>
                <w:color w:val="000000"/>
                <w:lang w:val="nl-BE" w:eastAsia="nl-BE"/>
              </w:rPr>
            </w:pPr>
            <w:r w:rsidRPr="00FB2FEF">
              <w:rPr>
                <w:color w:val="000000"/>
                <w:lang w:val="nl-BE" w:eastAsia="nl-BE"/>
              </w:rPr>
              <w:t>349.6</w:t>
            </w:r>
          </w:p>
        </w:tc>
        <w:tc>
          <w:tcPr>
            <w:tcW w:w="1362" w:type="dxa"/>
            <w:tcBorders>
              <w:top w:val="single" w:sz="8" w:space="0" w:color="auto"/>
              <w:left w:val="single" w:sz="12" w:space="0" w:color="auto"/>
            </w:tcBorders>
            <w:shd w:val="clear" w:color="auto" w:fill="auto"/>
            <w:noWrap/>
            <w:vAlign w:val="center"/>
            <w:hideMark/>
          </w:tcPr>
          <w:p w14:paraId="031F176E" w14:textId="13C2F757"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1134" w:type="dxa"/>
            <w:tcBorders>
              <w:top w:val="single" w:sz="8" w:space="0" w:color="auto"/>
            </w:tcBorders>
            <w:shd w:val="clear" w:color="auto" w:fill="auto"/>
            <w:noWrap/>
            <w:vAlign w:val="center"/>
            <w:hideMark/>
          </w:tcPr>
          <w:p w14:paraId="5AD27980" w14:textId="77777777" w:rsidR="00D91CF9" w:rsidRPr="00FB2FEF" w:rsidRDefault="00D91CF9" w:rsidP="00D91CF9">
            <w:pPr>
              <w:jc w:val="center"/>
              <w:rPr>
                <w:color w:val="000000"/>
                <w:lang w:val="nl-BE" w:eastAsia="nl-BE"/>
              </w:rPr>
            </w:pPr>
            <w:r w:rsidRPr="00FB2FEF">
              <w:rPr>
                <w:color w:val="000000"/>
                <w:lang w:val="nl-BE" w:eastAsia="nl-BE"/>
              </w:rPr>
              <w:t>0</w:t>
            </w:r>
          </w:p>
        </w:tc>
        <w:tc>
          <w:tcPr>
            <w:tcW w:w="1139" w:type="dxa"/>
            <w:tcBorders>
              <w:top w:val="single" w:sz="8" w:space="0" w:color="auto"/>
              <w:right w:val="single" w:sz="12" w:space="0" w:color="auto"/>
            </w:tcBorders>
            <w:shd w:val="clear" w:color="auto" w:fill="auto"/>
            <w:noWrap/>
            <w:vAlign w:val="center"/>
            <w:hideMark/>
          </w:tcPr>
          <w:p w14:paraId="578C1997" w14:textId="77777777" w:rsidR="00D91CF9" w:rsidRPr="00FB2FEF" w:rsidRDefault="00D91CF9" w:rsidP="00D91CF9">
            <w:pPr>
              <w:jc w:val="center"/>
              <w:rPr>
                <w:color w:val="000000"/>
                <w:lang w:val="nl-BE" w:eastAsia="nl-BE"/>
              </w:rPr>
            </w:pPr>
            <w:r w:rsidRPr="00FB2FEF">
              <w:rPr>
                <w:color w:val="000000"/>
                <w:lang w:val="nl-BE" w:eastAsia="nl-BE"/>
              </w:rPr>
              <w:t>1</w:t>
            </w:r>
          </w:p>
        </w:tc>
        <w:tc>
          <w:tcPr>
            <w:tcW w:w="1151" w:type="dxa"/>
            <w:vMerge w:val="restart"/>
            <w:tcBorders>
              <w:top w:val="single" w:sz="8" w:space="0" w:color="auto"/>
              <w:left w:val="single" w:sz="12" w:space="0" w:color="auto"/>
              <w:bottom w:val="single" w:sz="8" w:space="0" w:color="auto"/>
            </w:tcBorders>
          </w:tcPr>
          <w:p w14:paraId="3A3AA46E" w14:textId="77777777" w:rsidR="00D91CF9" w:rsidRPr="00FB2FEF" w:rsidRDefault="00770352" w:rsidP="00D91CF9">
            <w:pPr>
              <w:jc w:val="center"/>
              <w:rPr>
                <w:color w:val="000000"/>
                <w:lang w:val="nl-BE" w:eastAsia="nl-BE"/>
              </w:rPr>
            </w:pPr>
            <w:r w:rsidRPr="00FB2FEF">
              <w:rPr>
                <w:color w:val="000000"/>
                <w:lang w:val="nl-BE" w:eastAsia="nl-BE"/>
              </w:rPr>
              <w:t>2.59</w:t>
            </w:r>
          </w:p>
          <w:p w14:paraId="311829B1" w14:textId="61A7612D" w:rsidR="00770352" w:rsidRPr="00FB2FEF" w:rsidRDefault="00770352" w:rsidP="00D91CF9">
            <w:pPr>
              <w:jc w:val="center"/>
              <w:rPr>
                <w:color w:val="000000"/>
                <w:lang w:val="nl-BE" w:eastAsia="nl-BE"/>
              </w:rPr>
            </w:pPr>
            <w:r w:rsidRPr="00FB2FEF">
              <w:rPr>
                <w:color w:val="000000"/>
                <w:lang w:val="nl-BE" w:eastAsia="nl-BE"/>
              </w:rPr>
              <w:t>(0.73-9.24)</w:t>
            </w:r>
          </w:p>
        </w:tc>
      </w:tr>
      <w:tr w:rsidR="00D91CF9" w:rsidRPr="00FB2FEF" w14:paraId="4E519D50" w14:textId="0704314A" w:rsidTr="00A54CB9">
        <w:trPr>
          <w:trHeight w:val="351"/>
        </w:trPr>
        <w:tc>
          <w:tcPr>
            <w:tcW w:w="1220" w:type="dxa"/>
            <w:vMerge/>
            <w:tcBorders>
              <w:bottom w:val="single" w:sz="8" w:space="0" w:color="auto"/>
              <w:right w:val="single" w:sz="12" w:space="0" w:color="auto"/>
            </w:tcBorders>
            <w:shd w:val="clear" w:color="auto" w:fill="auto"/>
            <w:noWrap/>
            <w:vAlign w:val="center"/>
            <w:hideMark/>
          </w:tcPr>
          <w:p w14:paraId="0CD51A43" w14:textId="77777777" w:rsidR="00D91CF9" w:rsidRPr="00FB2FEF" w:rsidRDefault="00D91CF9" w:rsidP="00D91CF9">
            <w:pPr>
              <w:jc w:val="center"/>
              <w:rPr>
                <w:b/>
                <w:bCs/>
                <w:color w:val="000000"/>
                <w:lang w:val="nl-BE" w:eastAsia="nl-BE"/>
              </w:rPr>
            </w:pPr>
          </w:p>
        </w:tc>
        <w:tc>
          <w:tcPr>
            <w:tcW w:w="809" w:type="dxa"/>
            <w:tcBorders>
              <w:left w:val="single" w:sz="12" w:space="0" w:color="auto"/>
              <w:bottom w:val="single" w:sz="8" w:space="0" w:color="auto"/>
            </w:tcBorders>
            <w:shd w:val="clear" w:color="auto" w:fill="auto"/>
            <w:noWrap/>
            <w:vAlign w:val="center"/>
            <w:hideMark/>
          </w:tcPr>
          <w:p w14:paraId="665D3F2D" w14:textId="77777777" w:rsidR="00D91CF9" w:rsidRPr="00FB2FEF" w:rsidRDefault="00D91CF9" w:rsidP="00D91CF9">
            <w:pPr>
              <w:jc w:val="center"/>
              <w:rPr>
                <w:b/>
                <w:bCs/>
                <w:color w:val="000000"/>
                <w:lang w:val="nl-BE" w:eastAsia="nl-BE"/>
              </w:rPr>
            </w:pPr>
            <w:r w:rsidRPr="00FB2FEF">
              <w:rPr>
                <w:color w:val="000000"/>
                <w:lang w:val="nl-BE" w:eastAsia="nl-BE"/>
              </w:rPr>
              <w:t>7</w:t>
            </w:r>
          </w:p>
        </w:tc>
        <w:tc>
          <w:tcPr>
            <w:tcW w:w="889" w:type="dxa"/>
            <w:tcBorders>
              <w:bottom w:val="single" w:sz="8" w:space="0" w:color="auto"/>
              <w:right w:val="single" w:sz="12" w:space="0" w:color="auto"/>
            </w:tcBorders>
            <w:shd w:val="clear" w:color="auto" w:fill="auto"/>
            <w:noWrap/>
            <w:vAlign w:val="center"/>
            <w:hideMark/>
          </w:tcPr>
          <w:p w14:paraId="224D7C17" w14:textId="77777777" w:rsidR="00D91CF9" w:rsidRPr="00FB2FEF" w:rsidRDefault="00D91CF9" w:rsidP="00D91CF9">
            <w:pPr>
              <w:jc w:val="center"/>
              <w:rPr>
                <w:lang w:val="nl-BE" w:eastAsia="nl-BE"/>
              </w:rPr>
            </w:pPr>
            <w:r w:rsidRPr="00FB2FEF">
              <w:rPr>
                <w:color w:val="000000"/>
                <w:lang w:val="nl-BE" w:eastAsia="nl-BE"/>
              </w:rPr>
              <w:t>441</w:t>
            </w:r>
          </w:p>
        </w:tc>
        <w:tc>
          <w:tcPr>
            <w:tcW w:w="910" w:type="dxa"/>
            <w:vMerge/>
            <w:tcBorders>
              <w:left w:val="single" w:sz="12" w:space="0" w:color="auto"/>
              <w:bottom w:val="single" w:sz="8" w:space="0" w:color="auto"/>
            </w:tcBorders>
            <w:vAlign w:val="center"/>
            <w:hideMark/>
          </w:tcPr>
          <w:p w14:paraId="119E3090" w14:textId="77777777" w:rsidR="00D91CF9" w:rsidRPr="00FB2FEF" w:rsidRDefault="00D91CF9" w:rsidP="00D91CF9">
            <w:pPr>
              <w:rPr>
                <w:color w:val="000000"/>
                <w:lang w:val="nl-BE" w:eastAsia="nl-BE"/>
              </w:rPr>
            </w:pPr>
          </w:p>
        </w:tc>
        <w:tc>
          <w:tcPr>
            <w:tcW w:w="851" w:type="dxa"/>
            <w:vMerge/>
            <w:tcBorders>
              <w:bottom w:val="single" w:sz="8" w:space="0" w:color="auto"/>
            </w:tcBorders>
            <w:vAlign w:val="center"/>
            <w:hideMark/>
          </w:tcPr>
          <w:p w14:paraId="7CB9AC3F" w14:textId="77777777" w:rsidR="00D91CF9" w:rsidRPr="00FB2FEF" w:rsidRDefault="00D91CF9" w:rsidP="00D91CF9">
            <w:pPr>
              <w:rPr>
                <w:color w:val="000000"/>
                <w:lang w:val="nl-BE" w:eastAsia="nl-BE"/>
              </w:rPr>
            </w:pPr>
          </w:p>
        </w:tc>
        <w:tc>
          <w:tcPr>
            <w:tcW w:w="1048" w:type="dxa"/>
            <w:vMerge/>
            <w:tcBorders>
              <w:bottom w:val="single" w:sz="8" w:space="0" w:color="auto"/>
              <w:right w:val="single" w:sz="12" w:space="0" w:color="auto"/>
            </w:tcBorders>
            <w:vAlign w:val="center"/>
            <w:hideMark/>
          </w:tcPr>
          <w:p w14:paraId="7A11E5F8" w14:textId="77777777" w:rsidR="00D91CF9" w:rsidRPr="00FB2FEF" w:rsidRDefault="00D91CF9" w:rsidP="00D91CF9">
            <w:pPr>
              <w:rPr>
                <w:color w:val="000000"/>
                <w:lang w:val="nl-BE" w:eastAsia="nl-BE"/>
              </w:rPr>
            </w:pPr>
          </w:p>
        </w:tc>
        <w:tc>
          <w:tcPr>
            <w:tcW w:w="1362" w:type="dxa"/>
            <w:tcBorders>
              <w:left w:val="single" w:sz="12" w:space="0" w:color="auto"/>
              <w:bottom w:val="single" w:sz="8" w:space="0" w:color="auto"/>
            </w:tcBorders>
            <w:shd w:val="clear" w:color="auto" w:fill="auto"/>
            <w:noWrap/>
            <w:vAlign w:val="center"/>
            <w:hideMark/>
          </w:tcPr>
          <w:p w14:paraId="1BB04951" w14:textId="027F13F6"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FA vs. FS</w:t>
            </w:r>
          </w:p>
        </w:tc>
        <w:tc>
          <w:tcPr>
            <w:tcW w:w="1134" w:type="dxa"/>
            <w:tcBorders>
              <w:bottom w:val="single" w:sz="8" w:space="0" w:color="auto"/>
            </w:tcBorders>
            <w:shd w:val="clear" w:color="auto" w:fill="auto"/>
            <w:noWrap/>
            <w:vAlign w:val="center"/>
            <w:hideMark/>
          </w:tcPr>
          <w:p w14:paraId="54F96365" w14:textId="77777777" w:rsidR="00D91CF9" w:rsidRPr="00FB2FEF" w:rsidRDefault="00D91CF9" w:rsidP="00D91CF9">
            <w:pPr>
              <w:jc w:val="center"/>
              <w:rPr>
                <w:color w:val="000000"/>
                <w:lang w:val="en-CA" w:eastAsia="nl-BE"/>
              </w:rPr>
            </w:pPr>
            <w:r w:rsidRPr="00FB2FEF">
              <w:rPr>
                <w:color w:val="000000"/>
                <w:lang w:val="en-CA" w:eastAsia="nl-BE"/>
              </w:rPr>
              <w:t>2.1</w:t>
            </w:r>
          </w:p>
        </w:tc>
        <w:tc>
          <w:tcPr>
            <w:tcW w:w="1139" w:type="dxa"/>
            <w:tcBorders>
              <w:bottom w:val="single" w:sz="8" w:space="0" w:color="auto"/>
              <w:right w:val="single" w:sz="12" w:space="0" w:color="auto"/>
            </w:tcBorders>
            <w:shd w:val="clear" w:color="auto" w:fill="auto"/>
            <w:noWrap/>
            <w:vAlign w:val="center"/>
            <w:hideMark/>
          </w:tcPr>
          <w:p w14:paraId="7E66F1A7" w14:textId="77777777" w:rsidR="00D91CF9" w:rsidRPr="00FB2FEF" w:rsidRDefault="00D91CF9" w:rsidP="00D91CF9">
            <w:pPr>
              <w:jc w:val="center"/>
              <w:rPr>
                <w:lang w:val="en-CA" w:eastAsia="nl-BE"/>
              </w:rPr>
            </w:pPr>
            <w:r w:rsidRPr="00FB2FEF">
              <w:rPr>
                <w:color w:val="000000"/>
                <w:lang w:val="nl-BE" w:eastAsia="nl-BE"/>
              </w:rPr>
              <w:t>0.15</w:t>
            </w:r>
          </w:p>
        </w:tc>
        <w:tc>
          <w:tcPr>
            <w:tcW w:w="1151" w:type="dxa"/>
            <w:vMerge/>
            <w:tcBorders>
              <w:top w:val="single" w:sz="12" w:space="0" w:color="auto"/>
              <w:left w:val="single" w:sz="12" w:space="0" w:color="auto"/>
              <w:bottom w:val="single" w:sz="8" w:space="0" w:color="auto"/>
            </w:tcBorders>
          </w:tcPr>
          <w:p w14:paraId="46E38A05" w14:textId="77777777" w:rsidR="00D91CF9" w:rsidRPr="00FB2FEF" w:rsidRDefault="00D91CF9" w:rsidP="00D91CF9">
            <w:pPr>
              <w:jc w:val="center"/>
              <w:rPr>
                <w:color w:val="000000"/>
                <w:lang w:val="nl-BE" w:eastAsia="nl-BE"/>
              </w:rPr>
            </w:pPr>
          </w:p>
        </w:tc>
      </w:tr>
      <w:tr w:rsidR="00D91CF9" w:rsidRPr="00FB2FEF" w14:paraId="091FDD7A" w14:textId="2232CD1E" w:rsidTr="00A54CB9">
        <w:trPr>
          <w:trHeight w:val="351"/>
        </w:trPr>
        <w:tc>
          <w:tcPr>
            <w:tcW w:w="1220" w:type="dxa"/>
            <w:vMerge w:val="restart"/>
            <w:tcBorders>
              <w:top w:val="single" w:sz="8" w:space="0" w:color="auto"/>
              <w:right w:val="single" w:sz="12" w:space="0" w:color="auto"/>
            </w:tcBorders>
            <w:shd w:val="clear" w:color="auto" w:fill="auto"/>
            <w:noWrap/>
            <w:vAlign w:val="center"/>
          </w:tcPr>
          <w:p w14:paraId="2C0CD377" w14:textId="1690AB41" w:rsidR="00D91CF9" w:rsidRPr="00FB2FEF" w:rsidRDefault="00D91CF9" w:rsidP="00D91CF9">
            <w:pPr>
              <w:jc w:val="center"/>
              <w:rPr>
                <w:b/>
                <w:bCs/>
                <w:color w:val="000000"/>
                <w:lang w:val="nl-BE" w:eastAsia="nl-BE"/>
              </w:rPr>
            </w:pPr>
            <w:r w:rsidRPr="00FB2FEF">
              <w:rPr>
                <w:b/>
                <w:bCs/>
                <w:color w:val="000000"/>
                <w:lang w:val="nl-BE" w:eastAsia="nl-BE"/>
              </w:rPr>
              <w:t>D</w:t>
            </w:r>
            <w:r w:rsidR="00770352" w:rsidRPr="00FB2FEF">
              <w:rPr>
                <w:b/>
                <w:bCs/>
                <w:color w:val="000000"/>
                <w:lang w:val="nl-BE" w:eastAsia="nl-BE"/>
              </w:rPr>
              <w:t>TF</w:t>
            </w:r>
          </w:p>
          <w:p w14:paraId="03194810" w14:textId="77777777" w:rsidR="00D91CF9" w:rsidRPr="00FB2FEF" w:rsidRDefault="00D91CF9" w:rsidP="00D91CF9">
            <w:pPr>
              <w:jc w:val="center"/>
              <w:rPr>
                <w:b/>
                <w:bCs/>
                <w:color w:val="000000"/>
                <w:lang w:val="nl-BE" w:eastAsia="nl-BE"/>
              </w:rPr>
            </w:pPr>
            <w:r w:rsidRPr="00FB2FEF">
              <w:rPr>
                <w:b/>
                <w:bCs/>
                <w:color w:val="000000"/>
                <w:lang w:val="nl-BE" w:eastAsia="nl-BE"/>
              </w:rPr>
              <w:t>vs.</w:t>
            </w:r>
          </w:p>
          <w:p w14:paraId="7BEE3A64" w14:textId="2F9120A6" w:rsidR="00D91CF9" w:rsidRPr="00FB2FEF" w:rsidRDefault="00D91CF9" w:rsidP="00D91CF9">
            <w:pPr>
              <w:jc w:val="center"/>
              <w:rPr>
                <w:b/>
                <w:bCs/>
                <w:color w:val="000000"/>
                <w:lang w:val="nl-BE" w:eastAsia="nl-BE"/>
              </w:rPr>
            </w:pPr>
            <w:r w:rsidRPr="00FB2FEF">
              <w:rPr>
                <w:b/>
                <w:bCs/>
                <w:color w:val="000000"/>
                <w:lang w:val="nl-BE" w:eastAsia="nl-BE"/>
              </w:rPr>
              <w:t>D</w:t>
            </w:r>
            <w:r w:rsidR="00770352" w:rsidRPr="00FB2FEF">
              <w:rPr>
                <w:b/>
                <w:bCs/>
                <w:color w:val="000000"/>
                <w:lang w:val="nl-BE" w:eastAsia="nl-BE"/>
              </w:rPr>
              <w:t>E</w:t>
            </w:r>
          </w:p>
        </w:tc>
        <w:tc>
          <w:tcPr>
            <w:tcW w:w="809" w:type="dxa"/>
            <w:tcBorders>
              <w:top w:val="single" w:sz="8" w:space="0" w:color="auto"/>
              <w:left w:val="single" w:sz="12" w:space="0" w:color="auto"/>
            </w:tcBorders>
            <w:shd w:val="clear" w:color="auto" w:fill="auto"/>
            <w:noWrap/>
            <w:vAlign w:val="center"/>
          </w:tcPr>
          <w:p w14:paraId="7D431174" w14:textId="77777777" w:rsidR="00D91CF9" w:rsidRPr="00FB2FEF" w:rsidRDefault="00D91CF9" w:rsidP="00D91CF9">
            <w:pPr>
              <w:jc w:val="center"/>
              <w:rPr>
                <w:color w:val="000000"/>
                <w:lang w:val="nl-BE" w:eastAsia="nl-BE"/>
              </w:rPr>
            </w:pPr>
            <w:r w:rsidRPr="00FB2FEF">
              <w:rPr>
                <w:color w:val="000000"/>
                <w:lang w:val="nl-BE" w:eastAsia="nl-BE"/>
              </w:rPr>
              <w:t>23</w:t>
            </w:r>
          </w:p>
        </w:tc>
        <w:tc>
          <w:tcPr>
            <w:tcW w:w="889" w:type="dxa"/>
            <w:tcBorders>
              <w:top w:val="single" w:sz="8" w:space="0" w:color="auto"/>
              <w:right w:val="single" w:sz="12" w:space="0" w:color="auto"/>
            </w:tcBorders>
            <w:shd w:val="clear" w:color="auto" w:fill="auto"/>
            <w:noWrap/>
            <w:vAlign w:val="center"/>
          </w:tcPr>
          <w:p w14:paraId="11017B1E" w14:textId="77777777" w:rsidR="00D91CF9" w:rsidRPr="00FB2FEF" w:rsidRDefault="00D91CF9" w:rsidP="00D91CF9">
            <w:pPr>
              <w:jc w:val="center"/>
              <w:rPr>
                <w:color w:val="000000"/>
                <w:lang w:val="nl-BE" w:eastAsia="nl-BE"/>
              </w:rPr>
            </w:pPr>
            <w:r w:rsidRPr="00FB2FEF">
              <w:rPr>
                <w:color w:val="000000"/>
                <w:lang w:val="nl-BE" w:eastAsia="nl-BE"/>
              </w:rPr>
              <w:t>1323</w:t>
            </w:r>
          </w:p>
        </w:tc>
        <w:tc>
          <w:tcPr>
            <w:tcW w:w="910" w:type="dxa"/>
            <w:vMerge w:val="restart"/>
            <w:tcBorders>
              <w:top w:val="single" w:sz="8" w:space="0" w:color="auto"/>
              <w:left w:val="single" w:sz="12" w:space="0" w:color="auto"/>
            </w:tcBorders>
            <w:vAlign w:val="center"/>
          </w:tcPr>
          <w:p w14:paraId="00DCD7A3" w14:textId="77777777" w:rsidR="00D91CF9" w:rsidRPr="00FB2FEF" w:rsidRDefault="00D91CF9" w:rsidP="00D91CF9">
            <w:pPr>
              <w:jc w:val="center"/>
              <w:rPr>
                <w:color w:val="000000"/>
                <w:lang w:val="nl-BE" w:eastAsia="nl-BE"/>
              </w:rPr>
            </w:pPr>
            <w:r w:rsidRPr="00FB2FEF">
              <w:rPr>
                <w:color w:val="000000"/>
                <w:lang w:val="nl-BE" w:eastAsia="nl-BE"/>
              </w:rPr>
              <w:t>536</w:t>
            </w:r>
          </w:p>
        </w:tc>
        <w:tc>
          <w:tcPr>
            <w:tcW w:w="851" w:type="dxa"/>
            <w:vMerge w:val="restart"/>
            <w:tcBorders>
              <w:top w:val="single" w:sz="8" w:space="0" w:color="auto"/>
            </w:tcBorders>
            <w:vAlign w:val="center"/>
          </w:tcPr>
          <w:p w14:paraId="3349425C" w14:textId="77777777" w:rsidR="00D91CF9" w:rsidRPr="00FB2FEF" w:rsidRDefault="00D91CF9" w:rsidP="00D91CF9">
            <w:pPr>
              <w:jc w:val="center"/>
              <w:rPr>
                <w:color w:val="000000"/>
                <w:lang w:val="nl-BE" w:eastAsia="nl-BE"/>
              </w:rPr>
            </w:pPr>
            <w:r w:rsidRPr="00FB2FEF">
              <w:rPr>
                <w:color w:val="000000"/>
                <w:lang w:val="nl-BE" w:eastAsia="nl-BE"/>
              </w:rPr>
              <w:t>536</w:t>
            </w:r>
          </w:p>
        </w:tc>
        <w:tc>
          <w:tcPr>
            <w:tcW w:w="1048" w:type="dxa"/>
            <w:vMerge w:val="restart"/>
            <w:tcBorders>
              <w:top w:val="single" w:sz="8" w:space="0" w:color="auto"/>
              <w:right w:val="single" w:sz="12" w:space="0" w:color="auto"/>
            </w:tcBorders>
            <w:vAlign w:val="center"/>
          </w:tcPr>
          <w:p w14:paraId="1C839B77" w14:textId="77777777" w:rsidR="00D91CF9" w:rsidRPr="00FB2FEF" w:rsidRDefault="00D91CF9" w:rsidP="00D91CF9">
            <w:pPr>
              <w:jc w:val="center"/>
              <w:rPr>
                <w:color w:val="000000"/>
                <w:lang w:val="nl-BE" w:eastAsia="nl-BE"/>
              </w:rPr>
            </w:pPr>
            <w:r w:rsidRPr="00FB2FEF">
              <w:rPr>
                <w:color w:val="000000"/>
                <w:lang w:val="nl-BE" w:eastAsia="nl-BE"/>
              </w:rPr>
              <w:t>542.6</w:t>
            </w:r>
          </w:p>
        </w:tc>
        <w:tc>
          <w:tcPr>
            <w:tcW w:w="1362" w:type="dxa"/>
            <w:tcBorders>
              <w:top w:val="single" w:sz="8" w:space="0" w:color="auto"/>
              <w:left w:val="single" w:sz="12" w:space="0" w:color="auto"/>
            </w:tcBorders>
            <w:shd w:val="clear" w:color="auto" w:fill="auto"/>
            <w:noWrap/>
            <w:vAlign w:val="center"/>
          </w:tcPr>
          <w:p w14:paraId="7FEFF39D" w14:textId="4A86B4B6"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1134" w:type="dxa"/>
            <w:tcBorders>
              <w:top w:val="single" w:sz="8" w:space="0" w:color="auto"/>
            </w:tcBorders>
            <w:shd w:val="clear" w:color="auto" w:fill="auto"/>
            <w:noWrap/>
            <w:vAlign w:val="center"/>
          </w:tcPr>
          <w:p w14:paraId="3361CC41" w14:textId="77777777" w:rsidR="00D91CF9" w:rsidRPr="00FB2FEF" w:rsidRDefault="00D91CF9" w:rsidP="00D91CF9">
            <w:pPr>
              <w:jc w:val="center"/>
              <w:rPr>
                <w:color w:val="000000"/>
                <w:lang w:val="nl-BE" w:eastAsia="nl-BE"/>
              </w:rPr>
            </w:pPr>
            <w:r w:rsidRPr="00FB2FEF">
              <w:rPr>
                <w:color w:val="000000"/>
                <w:lang w:val="nl-BE" w:eastAsia="nl-BE"/>
              </w:rPr>
              <w:t>0</w:t>
            </w:r>
          </w:p>
        </w:tc>
        <w:tc>
          <w:tcPr>
            <w:tcW w:w="1139" w:type="dxa"/>
            <w:tcBorders>
              <w:top w:val="single" w:sz="8" w:space="0" w:color="auto"/>
              <w:right w:val="single" w:sz="12" w:space="0" w:color="auto"/>
            </w:tcBorders>
            <w:shd w:val="clear" w:color="auto" w:fill="auto"/>
            <w:noWrap/>
            <w:vAlign w:val="center"/>
          </w:tcPr>
          <w:p w14:paraId="49E59F5F" w14:textId="77777777" w:rsidR="00D91CF9" w:rsidRPr="00FB2FEF" w:rsidRDefault="00D91CF9" w:rsidP="00D91CF9">
            <w:pPr>
              <w:jc w:val="center"/>
              <w:rPr>
                <w:color w:val="000000"/>
                <w:lang w:val="nl-BE" w:eastAsia="nl-BE"/>
              </w:rPr>
            </w:pPr>
            <w:r w:rsidRPr="00FB2FEF">
              <w:rPr>
                <w:color w:val="000000"/>
                <w:lang w:val="nl-BE" w:eastAsia="nl-BE"/>
              </w:rPr>
              <w:t>1</w:t>
            </w:r>
          </w:p>
        </w:tc>
        <w:tc>
          <w:tcPr>
            <w:tcW w:w="1151" w:type="dxa"/>
            <w:vMerge w:val="restart"/>
            <w:tcBorders>
              <w:top w:val="single" w:sz="8" w:space="0" w:color="auto"/>
              <w:left w:val="single" w:sz="12" w:space="0" w:color="auto"/>
            </w:tcBorders>
          </w:tcPr>
          <w:p w14:paraId="21C36CAC" w14:textId="77777777" w:rsidR="00D91CF9" w:rsidRPr="00FB2FEF" w:rsidRDefault="00770352" w:rsidP="00D91CF9">
            <w:pPr>
              <w:jc w:val="center"/>
              <w:rPr>
                <w:color w:val="000000"/>
                <w:lang w:val="nl-BE" w:eastAsia="nl-BE"/>
              </w:rPr>
            </w:pPr>
            <w:r w:rsidRPr="00FB2FEF">
              <w:rPr>
                <w:color w:val="000000"/>
                <w:lang w:val="nl-BE" w:eastAsia="nl-BE"/>
              </w:rPr>
              <w:t>1.82</w:t>
            </w:r>
          </w:p>
          <w:p w14:paraId="11F3AF93" w14:textId="5C02E9CA" w:rsidR="00770352" w:rsidRPr="00FB2FEF" w:rsidRDefault="00770352" w:rsidP="00D91CF9">
            <w:pPr>
              <w:jc w:val="center"/>
              <w:rPr>
                <w:color w:val="000000"/>
                <w:lang w:val="nl-BE" w:eastAsia="nl-BE"/>
              </w:rPr>
            </w:pPr>
            <w:r w:rsidRPr="00FB2FEF">
              <w:rPr>
                <w:color w:val="000000"/>
                <w:lang w:val="nl-BE" w:eastAsia="nl-BE"/>
              </w:rPr>
              <w:t>(1.10-3.01)</w:t>
            </w:r>
          </w:p>
        </w:tc>
      </w:tr>
      <w:tr w:rsidR="00D91CF9" w:rsidRPr="00FB2FEF" w14:paraId="36488F5E" w14:textId="4CA34C4E" w:rsidTr="00D34737">
        <w:trPr>
          <w:trHeight w:val="351"/>
        </w:trPr>
        <w:tc>
          <w:tcPr>
            <w:tcW w:w="1220" w:type="dxa"/>
            <w:vMerge/>
            <w:tcBorders>
              <w:bottom w:val="single" w:sz="12" w:space="0" w:color="auto"/>
              <w:right w:val="single" w:sz="12" w:space="0" w:color="auto"/>
            </w:tcBorders>
            <w:shd w:val="clear" w:color="auto" w:fill="auto"/>
            <w:noWrap/>
            <w:vAlign w:val="center"/>
          </w:tcPr>
          <w:p w14:paraId="26803C42" w14:textId="77777777" w:rsidR="00D91CF9" w:rsidRPr="00FB2FEF" w:rsidRDefault="00D91CF9" w:rsidP="00D91CF9">
            <w:pPr>
              <w:jc w:val="center"/>
              <w:rPr>
                <w:b/>
                <w:bCs/>
                <w:color w:val="000000"/>
                <w:lang w:val="nl-BE" w:eastAsia="nl-BE"/>
              </w:rPr>
            </w:pPr>
          </w:p>
        </w:tc>
        <w:tc>
          <w:tcPr>
            <w:tcW w:w="809" w:type="dxa"/>
            <w:tcBorders>
              <w:left w:val="single" w:sz="12" w:space="0" w:color="auto"/>
              <w:bottom w:val="single" w:sz="12" w:space="0" w:color="auto"/>
            </w:tcBorders>
            <w:shd w:val="clear" w:color="auto" w:fill="auto"/>
            <w:noWrap/>
            <w:vAlign w:val="center"/>
          </w:tcPr>
          <w:p w14:paraId="20946687" w14:textId="77777777" w:rsidR="00D91CF9" w:rsidRPr="00FB2FEF" w:rsidRDefault="00D91CF9" w:rsidP="00D91CF9">
            <w:pPr>
              <w:jc w:val="center"/>
              <w:rPr>
                <w:color w:val="000000"/>
                <w:lang w:val="nl-BE" w:eastAsia="nl-BE"/>
              </w:rPr>
            </w:pPr>
            <w:r w:rsidRPr="00FB2FEF">
              <w:rPr>
                <w:color w:val="000000"/>
                <w:lang w:val="nl-BE" w:eastAsia="nl-BE"/>
              </w:rPr>
              <w:t>23</w:t>
            </w:r>
          </w:p>
        </w:tc>
        <w:tc>
          <w:tcPr>
            <w:tcW w:w="889" w:type="dxa"/>
            <w:tcBorders>
              <w:bottom w:val="single" w:sz="12" w:space="0" w:color="auto"/>
              <w:right w:val="single" w:sz="12" w:space="0" w:color="auto"/>
            </w:tcBorders>
            <w:shd w:val="clear" w:color="auto" w:fill="auto"/>
            <w:noWrap/>
            <w:vAlign w:val="center"/>
          </w:tcPr>
          <w:p w14:paraId="782E0582" w14:textId="77777777" w:rsidR="00D91CF9" w:rsidRPr="00FB2FEF" w:rsidRDefault="00D91CF9" w:rsidP="00D91CF9">
            <w:pPr>
              <w:jc w:val="center"/>
              <w:rPr>
                <w:color w:val="000000"/>
                <w:lang w:val="nl-BE" w:eastAsia="nl-BE"/>
              </w:rPr>
            </w:pPr>
            <w:r w:rsidRPr="00FB2FEF">
              <w:rPr>
                <w:color w:val="000000"/>
                <w:lang w:val="nl-BE" w:eastAsia="nl-BE"/>
              </w:rPr>
              <w:t>1430</w:t>
            </w:r>
          </w:p>
        </w:tc>
        <w:tc>
          <w:tcPr>
            <w:tcW w:w="910" w:type="dxa"/>
            <w:vMerge/>
            <w:tcBorders>
              <w:left w:val="single" w:sz="12" w:space="0" w:color="auto"/>
            </w:tcBorders>
            <w:vAlign w:val="center"/>
          </w:tcPr>
          <w:p w14:paraId="18963C79" w14:textId="77777777" w:rsidR="00D91CF9" w:rsidRPr="00FB2FEF" w:rsidRDefault="00D91CF9" w:rsidP="00D91CF9">
            <w:pPr>
              <w:rPr>
                <w:color w:val="000000"/>
                <w:lang w:val="nl-BE" w:eastAsia="nl-BE"/>
              </w:rPr>
            </w:pPr>
          </w:p>
        </w:tc>
        <w:tc>
          <w:tcPr>
            <w:tcW w:w="851" w:type="dxa"/>
            <w:vMerge/>
            <w:tcBorders>
              <w:bottom w:val="single" w:sz="12" w:space="0" w:color="auto"/>
            </w:tcBorders>
            <w:vAlign w:val="center"/>
          </w:tcPr>
          <w:p w14:paraId="569AA554" w14:textId="77777777" w:rsidR="00D91CF9" w:rsidRPr="00FB2FEF" w:rsidRDefault="00D91CF9" w:rsidP="00D91CF9">
            <w:pPr>
              <w:rPr>
                <w:color w:val="000000"/>
                <w:lang w:val="nl-BE" w:eastAsia="nl-BE"/>
              </w:rPr>
            </w:pPr>
          </w:p>
        </w:tc>
        <w:tc>
          <w:tcPr>
            <w:tcW w:w="1048" w:type="dxa"/>
            <w:vMerge/>
            <w:tcBorders>
              <w:right w:val="single" w:sz="12" w:space="0" w:color="auto"/>
            </w:tcBorders>
            <w:vAlign w:val="center"/>
          </w:tcPr>
          <w:p w14:paraId="05C56A46" w14:textId="77777777" w:rsidR="00D91CF9" w:rsidRPr="00FB2FEF" w:rsidRDefault="00D91CF9" w:rsidP="00D91CF9">
            <w:pPr>
              <w:rPr>
                <w:color w:val="000000"/>
                <w:lang w:val="nl-BE" w:eastAsia="nl-BE"/>
              </w:rPr>
            </w:pPr>
          </w:p>
        </w:tc>
        <w:tc>
          <w:tcPr>
            <w:tcW w:w="1362" w:type="dxa"/>
            <w:tcBorders>
              <w:left w:val="single" w:sz="12" w:space="0" w:color="auto"/>
            </w:tcBorders>
            <w:shd w:val="clear" w:color="auto" w:fill="auto"/>
            <w:noWrap/>
            <w:vAlign w:val="center"/>
          </w:tcPr>
          <w:p w14:paraId="018AC258" w14:textId="331C9C1D" w:rsidR="00D91CF9" w:rsidRPr="00FB2FEF" w:rsidRDefault="00D91CF9" w:rsidP="00D91CF9">
            <w:pPr>
              <w:jc w:val="center"/>
              <w:rPr>
                <w:color w:val="000000"/>
                <w:lang w:val="en-CA" w:eastAsia="nl-BE"/>
              </w:rPr>
            </w:pPr>
            <w:r w:rsidRPr="00FB2FEF">
              <w:rPr>
                <w:rFonts w:ascii="Calibri" w:eastAsia="Calibri" w:hAnsi="Calibri" w:cs="Times New Roman"/>
                <w:color w:val="000000"/>
                <w:lang w:val="en-CA" w:eastAsia="nl-BE"/>
              </w:rPr>
              <w:t>FA vs. FS</w:t>
            </w:r>
          </w:p>
        </w:tc>
        <w:tc>
          <w:tcPr>
            <w:tcW w:w="1134" w:type="dxa"/>
            <w:shd w:val="clear" w:color="auto" w:fill="auto"/>
            <w:noWrap/>
            <w:vAlign w:val="center"/>
          </w:tcPr>
          <w:p w14:paraId="434E6550" w14:textId="77777777" w:rsidR="00D91CF9" w:rsidRPr="00FB2FEF" w:rsidRDefault="00D91CF9" w:rsidP="00D91CF9">
            <w:pPr>
              <w:jc w:val="center"/>
              <w:rPr>
                <w:color w:val="000000"/>
                <w:lang w:val="nl-BE" w:eastAsia="nl-BE"/>
              </w:rPr>
            </w:pPr>
            <w:r w:rsidRPr="00FB2FEF">
              <w:rPr>
                <w:color w:val="000000"/>
                <w:lang w:val="nl-BE" w:eastAsia="nl-BE"/>
              </w:rPr>
              <w:t>6.6</w:t>
            </w:r>
          </w:p>
        </w:tc>
        <w:tc>
          <w:tcPr>
            <w:tcW w:w="1139" w:type="dxa"/>
            <w:tcBorders>
              <w:left w:val="nil"/>
              <w:bottom w:val="single" w:sz="4" w:space="0" w:color="auto"/>
              <w:right w:val="single" w:sz="12" w:space="0" w:color="auto"/>
            </w:tcBorders>
            <w:shd w:val="clear" w:color="auto" w:fill="auto"/>
            <w:noWrap/>
            <w:vAlign w:val="center"/>
          </w:tcPr>
          <w:p w14:paraId="31918282" w14:textId="77777777" w:rsidR="00D91CF9" w:rsidRPr="00FB2FEF" w:rsidRDefault="00D91CF9" w:rsidP="00D91CF9">
            <w:pPr>
              <w:jc w:val="center"/>
              <w:rPr>
                <w:color w:val="000000"/>
                <w:lang w:val="nl-BE" w:eastAsia="nl-BE"/>
              </w:rPr>
            </w:pPr>
            <w:r w:rsidRPr="00FB2FEF">
              <w:rPr>
                <w:b/>
                <w:bCs/>
                <w:color w:val="000000"/>
                <w:lang w:val="nl-BE" w:eastAsia="nl-BE"/>
              </w:rPr>
              <w:t>0.01</w:t>
            </w:r>
          </w:p>
        </w:tc>
        <w:tc>
          <w:tcPr>
            <w:tcW w:w="1151" w:type="dxa"/>
            <w:vMerge/>
            <w:tcBorders>
              <w:left w:val="single" w:sz="12" w:space="0" w:color="auto"/>
            </w:tcBorders>
          </w:tcPr>
          <w:p w14:paraId="2FB32521" w14:textId="77777777" w:rsidR="00D91CF9" w:rsidRPr="00FB2FEF" w:rsidRDefault="00D91CF9" w:rsidP="00D91CF9">
            <w:pPr>
              <w:jc w:val="center"/>
              <w:rPr>
                <w:b/>
                <w:bCs/>
                <w:color w:val="000000"/>
                <w:lang w:val="nl-BE" w:eastAsia="nl-BE"/>
              </w:rPr>
            </w:pPr>
          </w:p>
        </w:tc>
      </w:tr>
      <w:tr w:rsidR="00D91CF9" w:rsidRPr="00FB2FEF" w14:paraId="523515C9" w14:textId="06A41FD5" w:rsidTr="00176256">
        <w:trPr>
          <w:trHeight w:val="288"/>
        </w:trPr>
        <w:tc>
          <w:tcPr>
            <w:tcW w:w="10513" w:type="dxa"/>
            <w:gridSpan w:val="10"/>
            <w:tcBorders>
              <w:top w:val="single" w:sz="12" w:space="0" w:color="auto"/>
            </w:tcBorders>
            <w:shd w:val="clear" w:color="auto" w:fill="auto"/>
            <w:noWrap/>
          </w:tcPr>
          <w:p w14:paraId="6165F4BC" w14:textId="3F3F54EC" w:rsidR="00D91CF9" w:rsidRPr="00FB2FEF" w:rsidRDefault="00D91CF9" w:rsidP="000B1E9D">
            <w:pPr>
              <w:ind w:left="-69"/>
              <w:jc w:val="both"/>
              <w:rPr>
                <w:sz w:val="18"/>
                <w:szCs w:val="18"/>
              </w:rPr>
            </w:pPr>
            <w:r w:rsidRPr="00FB2FEF">
              <w:rPr>
                <w:sz w:val="18"/>
                <w:szCs w:val="18"/>
              </w:rPr>
              <w:t>To compare SROC curves, the following HSROC models were compared: Model 1 (“Varied”</w:t>
            </w:r>
            <w:r w:rsidR="00A77938" w:rsidRPr="00FB2FEF">
              <w:rPr>
                <w:sz w:val="18"/>
                <w:szCs w:val="18"/>
              </w:rPr>
              <w:t>, V</w:t>
            </w:r>
            <w:r w:rsidRPr="00FB2FEF">
              <w:rPr>
                <w:sz w:val="18"/>
                <w:szCs w:val="18"/>
              </w:rPr>
              <w:t>) which includes covariates to allow accuracy, threshold and shape to vary by assessment; Model 2 (“Fixed shape”</w:t>
            </w:r>
            <w:r w:rsidR="00A77938" w:rsidRPr="00FB2FEF">
              <w:rPr>
                <w:sz w:val="18"/>
                <w:szCs w:val="18"/>
              </w:rPr>
              <w:t>, FS</w:t>
            </w:r>
            <w:r w:rsidRPr="00FB2FEF">
              <w:rPr>
                <w:sz w:val="18"/>
                <w:szCs w:val="18"/>
              </w:rPr>
              <w:t>) from which the covariate term for shape was removed, to assume that the SROC curves under comparison have the same shapes; Model 3 (“Fixed accuracy”</w:t>
            </w:r>
            <w:r w:rsidR="00A77938" w:rsidRPr="00FB2FEF">
              <w:rPr>
                <w:sz w:val="18"/>
                <w:szCs w:val="18"/>
              </w:rPr>
              <w:t>, FA</w:t>
            </w:r>
            <w:r w:rsidRPr="00FB2FEF">
              <w:rPr>
                <w:sz w:val="18"/>
                <w:szCs w:val="18"/>
              </w:rPr>
              <w:t>) from which also the covariate term for accuracy was removed to assume that the SROC curves under comparison have the same accuracy. A significant p-value for Model 2 vs. 1 denotes that the shapes of the SROC curves under comparison are different; a significant p-value for Model 3 vs. 2 comparison denotes that the overall accuracies of the assessments under comparison are different. Significance level: p&lt;0.05</w:t>
            </w:r>
            <w:r w:rsidR="00556058">
              <w:rPr>
                <w:sz w:val="18"/>
                <w:szCs w:val="18"/>
              </w:rPr>
              <w:t xml:space="preserve"> (highlighted in bold)</w:t>
            </w:r>
            <w:r w:rsidRPr="00935B28">
              <w:rPr>
                <w:sz w:val="18"/>
                <w:szCs w:val="18"/>
              </w:rPr>
              <w:t>.</w:t>
            </w:r>
            <w:r w:rsidR="00935B28">
              <w:rPr>
                <w:sz w:val="18"/>
                <w:szCs w:val="18"/>
              </w:rPr>
              <w:t xml:space="preserve"> SROC curves of P0.1, </w:t>
            </w:r>
            <w:proofErr w:type="spellStart"/>
            <w:r w:rsidR="00935B28">
              <w:rPr>
                <w:sz w:val="18"/>
                <w:szCs w:val="18"/>
              </w:rPr>
              <w:t>Tdi</w:t>
            </w:r>
            <w:r w:rsidR="00935B28" w:rsidRPr="00935B28">
              <w:rPr>
                <w:sz w:val="18"/>
                <w:szCs w:val="18"/>
                <w:vertAlign w:val="subscript"/>
              </w:rPr>
              <w:t>ee</w:t>
            </w:r>
            <w:proofErr w:type="spellEnd"/>
            <w:r w:rsidR="00935B28">
              <w:rPr>
                <w:sz w:val="18"/>
                <w:szCs w:val="18"/>
              </w:rPr>
              <w:t xml:space="preserve"> and </w:t>
            </w:r>
            <w:proofErr w:type="spellStart"/>
            <w:r w:rsidR="00935B28">
              <w:rPr>
                <w:sz w:val="18"/>
                <w:szCs w:val="18"/>
              </w:rPr>
              <w:t>Tdi</w:t>
            </w:r>
            <w:r w:rsidR="00935B28" w:rsidRPr="00935B28">
              <w:rPr>
                <w:sz w:val="18"/>
                <w:szCs w:val="18"/>
                <w:vertAlign w:val="subscript"/>
              </w:rPr>
              <w:t>ei</w:t>
            </w:r>
            <w:proofErr w:type="spellEnd"/>
            <w:r w:rsidR="00935B28">
              <w:rPr>
                <w:sz w:val="18"/>
                <w:szCs w:val="18"/>
              </w:rPr>
              <w:t xml:space="preserve"> could not be compared due to their asymmetrical aspect.</w:t>
            </w:r>
            <w:r w:rsidR="00DC4259" w:rsidRPr="00935B28">
              <w:rPr>
                <w:sz w:val="18"/>
                <w:szCs w:val="18"/>
              </w:rPr>
              <w:t xml:space="preserve"> </w:t>
            </w:r>
            <w:r w:rsidR="00F97EB4" w:rsidRPr="00935B28">
              <w:rPr>
                <w:rFonts w:ascii="Calibri" w:eastAsia="Calibri" w:hAnsi="Calibri" w:cs="Times New Roman"/>
                <w:sz w:val="18"/>
                <w:szCs w:val="18"/>
              </w:rPr>
              <w:t>Values of RDOR were calculated as relative diagnostic odds ratio of the first assessment compared to the second, as indicated by the order specified in the “Assessment comparison” column. A value</w:t>
            </w:r>
            <w:r w:rsidR="00F97EB4" w:rsidRPr="00FB2FEF">
              <w:rPr>
                <w:rFonts w:ascii="Calibri" w:eastAsia="Calibri" w:hAnsi="Calibri" w:cs="Times New Roman"/>
                <w:sz w:val="18"/>
                <w:szCs w:val="18"/>
              </w:rPr>
              <w:t xml:space="preserve"> of the RDOR higher or lower than 1 indicate that the first assessment has higher or lower accuracy than the second one. Confidence intervals of RDOR not containing 1 indicate significant higher or lower </w:t>
            </w:r>
            <w:proofErr w:type="spellStart"/>
            <w:r w:rsidR="00F97EB4" w:rsidRPr="00FB2FEF">
              <w:rPr>
                <w:rFonts w:ascii="Calibri" w:eastAsia="Calibri" w:hAnsi="Calibri" w:cs="Times New Roman"/>
                <w:sz w:val="18"/>
                <w:szCs w:val="18"/>
              </w:rPr>
              <w:t>accuracy.</w:t>
            </w:r>
            <w:r w:rsidRPr="00FB2FEF">
              <w:rPr>
                <w:i/>
                <w:iCs/>
                <w:sz w:val="18"/>
                <w:szCs w:val="18"/>
              </w:rPr>
              <w:t>Abbreviations</w:t>
            </w:r>
            <w:proofErr w:type="spellEnd"/>
            <w:r w:rsidRPr="00FB2FEF">
              <w:rPr>
                <w:i/>
                <w:iCs/>
                <w:sz w:val="18"/>
                <w:szCs w:val="18"/>
              </w:rPr>
              <w:t>:</w:t>
            </w:r>
            <w:r w:rsidRPr="00FB2FEF">
              <w:rPr>
                <w:sz w:val="18"/>
                <w:szCs w:val="18"/>
              </w:rPr>
              <w:t xml:space="preserve"> </w:t>
            </w:r>
            <w:r w:rsidR="00124071" w:rsidRPr="00FB2FEF">
              <w:rPr>
                <w:sz w:val="18"/>
                <w:szCs w:val="18"/>
                <w:lang w:val="en-GB"/>
              </w:rPr>
              <w:t>CI: confidence interval,</w:t>
            </w:r>
            <w:r w:rsidR="00124071" w:rsidRPr="00FB2FEF">
              <w:rPr>
                <w:sz w:val="18"/>
                <w:szCs w:val="18"/>
              </w:rPr>
              <w:t xml:space="preserve"> </w:t>
            </w:r>
            <w:r w:rsidRPr="00FB2FEF">
              <w:rPr>
                <w:sz w:val="18"/>
                <w:szCs w:val="18"/>
              </w:rPr>
              <w:t xml:space="preserve">DE: diaphragm excursion; DTF: diaphragm thickening fraction; </w:t>
            </w:r>
            <w:proofErr w:type="spellStart"/>
            <w:r w:rsidRPr="00FB2FEF">
              <w:rPr>
                <w:sz w:val="18"/>
                <w:szCs w:val="18"/>
              </w:rPr>
              <w:t>PImax</w:t>
            </w:r>
            <w:proofErr w:type="spellEnd"/>
            <w:r w:rsidRPr="00FB2FEF">
              <w:rPr>
                <w:sz w:val="18"/>
                <w:szCs w:val="18"/>
              </w:rPr>
              <w:t xml:space="preserve">: maximal inspiratory pressure; </w:t>
            </w:r>
            <w:proofErr w:type="spellStart"/>
            <w:r w:rsidRPr="00FB2FEF">
              <w:rPr>
                <w:sz w:val="18"/>
                <w:szCs w:val="18"/>
              </w:rPr>
              <w:t>RoB</w:t>
            </w:r>
            <w:proofErr w:type="spellEnd"/>
            <w:r w:rsidRPr="00FB2FEF">
              <w:rPr>
                <w:sz w:val="18"/>
                <w:szCs w:val="18"/>
              </w:rPr>
              <w:t xml:space="preserve">: risk of bias; </w:t>
            </w:r>
            <w:proofErr w:type="spellStart"/>
            <w:r w:rsidRPr="00FB2FEF">
              <w:rPr>
                <w:sz w:val="18"/>
                <w:szCs w:val="18"/>
              </w:rPr>
              <w:t>df</w:t>
            </w:r>
            <w:proofErr w:type="spellEnd"/>
            <w:r w:rsidRPr="00FB2FEF">
              <w:rPr>
                <w:sz w:val="18"/>
                <w:szCs w:val="18"/>
              </w:rPr>
              <w:t>: degrees of freedom which are equal to the difference in the number of parameters between the models that are compared; WS: weaning success.</w:t>
            </w:r>
          </w:p>
        </w:tc>
      </w:tr>
    </w:tbl>
    <w:p w14:paraId="6DDB6E75" w14:textId="77777777" w:rsidR="00E57413" w:rsidRPr="00FB2FEF" w:rsidRDefault="00E57413" w:rsidP="008F0698">
      <w:pPr>
        <w:pStyle w:val="Heading1"/>
        <w:spacing w:before="0"/>
        <w:jc w:val="both"/>
        <w:rPr>
          <w:sz w:val="28"/>
          <w:szCs w:val="28"/>
        </w:rPr>
      </w:pPr>
    </w:p>
    <w:p w14:paraId="4F2E4BAD" w14:textId="77777777" w:rsidR="00E57413" w:rsidRPr="00FB2FEF" w:rsidRDefault="00E57413" w:rsidP="008F0698">
      <w:pPr>
        <w:pStyle w:val="Heading1"/>
        <w:spacing w:before="0"/>
        <w:jc w:val="both"/>
        <w:rPr>
          <w:sz w:val="28"/>
          <w:szCs w:val="28"/>
        </w:rPr>
      </w:pPr>
    </w:p>
    <w:p w14:paraId="06EEA766" w14:textId="77777777" w:rsidR="00E57413" w:rsidRPr="00FB2FEF" w:rsidRDefault="00E57413" w:rsidP="008F0698">
      <w:pPr>
        <w:pStyle w:val="Heading1"/>
        <w:spacing w:before="0"/>
        <w:jc w:val="both"/>
        <w:rPr>
          <w:sz w:val="28"/>
          <w:szCs w:val="28"/>
        </w:rPr>
      </w:pPr>
    </w:p>
    <w:p w14:paraId="57294089" w14:textId="4B56D68B" w:rsidR="00E57413" w:rsidRPr="00FB2FEF" w:rsidRDefault="00E57413" w:rsidP="008F0698">
      <w:pPr>
        <w:pStyle w:val="Heading1"/>
        <w:spacing w:before="0"/>
        <w:jc w:val="both"/>
        <w:rPr>
          <w:sz w:val="28"/>
          <w:szCs w:val="28"/>
        </w:rPr>
      </w:pPr>
    </w:p>
    <w:p w14:paraId="0E78CD68" w14:textId="77777777" w:rsidR="00E57413" w:rsidRPr="00FB2FEF" w:rsidRDefault="00E57413" w:rsidP="008F0698">
      <w:pPr>
        <w:pStyle w:val="Heading1"/>
        <w:spacing w:before="0"/>
        <w:jc w:val="both"/>
        <w:rPr>
          <w:sz w:val="28"/>
          <w:szCs w:val="28"/>
        </w:rPr>
      </w:pPr>
    </w:p>
    <w:p w14:paraId="288FF6B1" w14:textId="77777777" w:rsidR="00E57413" w:rsidRPr="00FB2FEF" w:rsidRDefault="00E57413" w:rsidP="008F0698">
      <w:pPr>
        <w:pStyle w:val="Heading1"/>
        <w:spacing w:before="0"/>
        <w:jc w:val="both"/>
        <w:rPr>
          <w:sz w:val="28"/>
          <w:szCs w:val="28"/>
        </w:rPr>
      </w:pPr>
    </w:p>
    <w:p w14:paraId="77FF0E05" w14:textId="77777777" w:rsidR="00E57413" w:rsidRPr="00FB2FEF" w:rsidRDefault="00E57413" w:rsidP="008F0698">
      <w:pPr>
        <w:pStyle w:val="Heading1"/>
        <w:spacing w:before="0"/>
        <w:jc w:val="both"/>
        <w:rPr>
          <w:sz w:val="28"/>
          <w:szCs w:val="28"/>
        </w:rPr>
      </w:pPr>
    </w:p>
    <w:p w14:paraId="6FA8B50C" w14:textId="77777777" w:rsidR="00E57413" w:rsidRPr="00FB2FEF" w:rsidRDefault="00E57413" w:rsidP="008F0698">
      <w:pPr>
        <w:pStyle w:val="Heading1"/>
        <w:spacing w:before="0"/>
        <w:jc w:val="both"/>
        <w:rPr>
          <w:sz w:val="28"/>
          <w:szCs w:val="28"/>
        </w:rPr>
      </w:pPr>
    </w:p>
    <w:p w14:paraId="639FD920" w14:textId="77777777" w:rsidR="00E57413" w:rsidRPr="00FB2FEF" w:rsidRDefault="00E57413" w:rsidP="008F0698">
      <w:pPr>
        <w:pStyle w:val="Heading1"/>
        <w:spacing w:before="0"/>
        <w:jc w:val="both"/>
        <w:rPr>
          <w:sz w:val="28"/>
          <w:szCs w:val="28"/>
        </w:rPr>
      </w:pPr>
    </w:p>
    <w:p w14:paraId="37285A70" w14:textId="77777777" w:rsidR="00E57413" w:rsidRPr="00FB2FEF" w:rsidRDefault="00E57413" w:rsidP="008F0698">
      <w:pPr>
        <w:pStyle w:val="Heading1"/>
        <w:spacing w:before="0"/>
        <w:jc w:val="both"/>
        <w:rPr>
          <w:sz w:val="28"/>
          <w:szCs w:val="28"/>
        </w:rPr>
      </w:pPr>
    </w:p>
    <w:p w14:paraId="1AA9E9DD" w14:textId="77777777" w:rsidR="00E57413" w:rsidRPr="00FB2FEF" w:rsidRDefault="00E57413" w:rsidP="008F0698">
      <w:pPr>
        <w:pStyle w:val="Heading1"/>
        <w:spacing w:before="0"/>
        <w:jc w:val="both"/>
        <w:rPr>
          <w:sz w:val="28"/>
          <w:szCs w:val="28"/>
        </w:rPr>
      </w:pPr>
    </w:p>
    <w:p w14:paraId="00F3F4FD" w14:textId="77777777" w:rsidR="00E57413" w:rsidRPr="00FB2FEF" w:rsidRDefault="00E57413" w:rsidP="008F0698">
      <w:pPr>
        <w:pStyle w:val="Heading1"/>
        <w:spacing w:before="0"/>
        <w:jc w:val="both"/>
        <w:rPr>
          <w:sz w:val="28"/>
          <w:szCs w:val="28"/>
        </w:rPr>
      </w:pPr>
    </w:p>
    <w:p w14:paraId="65253407" w14:textId="77777777" w:rsidR="00E57413" w:rsidRPr="00FB2FEF" w:rsidRDefault="00E57413" w:rsidP="008F0698">
      <w:pPr>
        <w:pStyle w:val="Heading1"/>
        <w:spacing w:before="0"/>
        <w:jc w:val="both"/>
        <w:rPr>
          <w:sz w:val="28"/>
          <w:szCs w:val="28"/>
        </w:rPr>
      </w:pPr>
    </w:p>
    <w:p w14:paraId="2D4ECE84" w14:textId="77777777" w:rsidR="00E57413" w:rsidRPr="00FB2FEF" w:rsidRDefault="00E57413" w:rsidP="008F0698">
      <w:pPr>
        <w:pStyle w:val="Heading1"/>
        <w:spacing w:before="0"/>
        <w:jc w:val="both"/>
        <w:rPr>
          <w:sz w:val="28"/>
          <w:szCs w:val="28"/>
        </w:rPr>
      </w:pPr>
    </w:p>
    <w:p w14:paraId="40BEF9F8" w14:textId="77777777" w:rsidR="00E57413" w:rsidRPr="00FB2FEF" w:rsidRDefault="00E57413" w:rsidP="008F0698">
      <w:pPr>
        <w:pStyle w:val="Heading1"/>
        <w:spacing w:before="0"/>
        <w:jc w:val="both"/>
        <w:rPr>
          <w:sz w:val="28"/>
          <w:szCs w:val="28"/>
        </w:rPr>
      </w:pPr>
    </w:p>
    <w:p w14:paraId="052C6823" w14:textId="77777777" w:rsidR="00E57413" w:rsidRPr="00FB2FEF" w:rsidRDefault="00E57413" w:rsidP="008F0698">
      <w:pPr>
        <w:pStyle w:val="Heading1"/>
        <w:spacing w:before="0"/>
        <w:jc w:val="both"/>
        <w:rPr>
          <w:sz w:val="28"/>
          <w:szCs w:val="28"/>
        </w:rPr>
      </w:pPr>
    </w:p>
    <w:p w14:paraId="09A3CD11" w14:textId="77777777" w:rsidR="00E57413" w:rsidRPr="00FB2FEF" w:rsidRDefault="00E57413" w:rsidP="008F0698">
      <w:pPr>
        <w:pStyle w:val="Heading1"/>
        <w:spacing w:before="0"/>
        <w:jc w:val="both"/>
        <w:rPr>
          <w:sz w:val="28"/>
          <w:szCs w:val="28"/>
        </w:rPr>
      </w:pPr>
    </w:p>
    <w:p w14:paraId="23AE8AFC" w14:textId="77777777" w:rsidR="00E57413" w:rsidRPr="00FB2FEF" w:rsidRDefault="00E57413" w:rsidP="008F0698">
      <w:pPr>
        <w:pStyle w:val="Heading1"/>
        <w:spacing w:before="0"/>
        <w:jc w:val="both"/>
        <w:rPr>
          <w:sz w:val="28"/>
          <w:szCs w:val="28"/>
        </w:rPr>
      </w:pPr>
    </w:p>
    <w:p w14:paraId="50A5C517" w14:textId="77777777" w:rsidR="00E57413" w:rsidRPr="00FB2FEF" w:rsidRDefault="00E57413" w:rsidP="008F0698">
      <w:pPr>
        <w:pStyle w:val="Heading1"/>
        <w:spacing w:before="0"/>
        <w:jc w:val="both"/>
        <w:rPr>
          <w:sz w:val="28"/>
          <w:szCs w:val="28"/>
        </w:rPr>
      </w:pPr>
    </w:p>
    <w:p w14:paraId="36EDB588" w14:textId="623B104A" w:rsidR="00E57413" w:rsidRPr="00FB2FEF" w:rsidRDefault="00E57413" w:rsidP="008F0698">
      <w:pPr>
        <w:pStyle w:val="Heading1"/>
        <w:spacing w:before="0"/>
        <w:jc w:val="both"/>
        <w:rPr>
          <w:sz w:val="28"/>
          <w:szCs w:val="28"/>
        </w:rPr>
      </w:pPr>
    </w:p>
    <w:p w14:paraId="0EECE1C5" w14:textId="309DF1D9" w:rsidR="00E57413" w:rsidRPr="00FB2FEF" w:rsidRDefault="00E57413" w:rsidP="00E57413"/>
    <w:p w14:paraId="3653DCE9" w14:textId="1FD8BE4E" w:rsidR="00E57413" w:rsidRPr="00FB2FEF" w:rsidRDefault="00E57413" w:rsidP="00E57413"/>
    <w:p w14:paraId="59097A38" w14:textId="5BA2A5E9" w:rsidR="008167C3" w:rsidRPr="00FB2FEF" w:rsidRDefault="008167C3" w:rsidP="00E57413"/>
    <w:p w14:paraId="09C3C73F" w14:textId="36BF6912" w:rsidR="008167C3" w:rsidRPr="00FB2FEF" w:rsidRDefault="008167C3" w:rsidP="00E57413"/>
    <w:p w14:paraId="682E9F51" w14:textId="5FA2E713" w:rsidR="008167C3" w:rsidRPr="00FB2FEF" w:rsidRDefault="008167C3" w:rsidP="00E57413"/>
    <w:p w14:paraId="0787BF63" w14:textId="7DC5F9A0" w:rsidR="008167C3" w:rsidRPr="00FB2FEF" w:rsidRDefault="008167C3" w:rsidP="00E57413"/>
    <w:p w14:paraId="2F0665F6" w14:textId="23826B81" w:rsidR="008167C3" w:rsidRPr="00FB2FEF" w:rsidRDefault="008167C3" w:rsidP="00E57413"/>
    <w:tbl>
      <w:tblPr>
        <w:tblW w:w="10846" w:type="dxa"/>
        <w:tblInd w:w="-923" w:type="dxa"/>
        <w:tblCellMar>
          <w:left w:w="70" w:type="dxa"/>
          <w:right w:w="70" w:type="dxa"/>
        </w:tblCellMar>
        <w:tblLook w:val="04A0" w:firstRow="1" w:lastRow="0" w:firstColumn="1" w:lastColumn="0" w:noHBand="0" w:noVBand="1"/>
      </w:tblPr>
      <w:tblGrid>
        <w:gridCol w:w="1328"/>
        <w:gridCol w:w="809"/>
        <w:gridCol w:w="889"/>
        <w:gridCol w:w="754"/>
        <w:gridCol w:w="1014"/>
        <w:gridCol w:w="935"/>
        <w:gridCol w:w="2294"/>
        <w:gridCol w:w="678"/>
        <w:gridCol w:w="855"/>
        <w:gridCol w:w="1290"/>
      </w:tblGrid>
      <w:tr w:rsidR="00760908" w:rsidRPr="00FB2FEF" w14:paraId="1FB8BFCE" w14:textId="5B9D319E" w:rsidTr="00C15C6B">
        <w:trPr>
          <w:trHeight w:val="426"/>
        </w:trPr>
        <w:tc>
          <w:tcPr>
            <w:tcW w:w="9556" w:type="dxa"/>
            <w:gridSpan w:val="9"/>
            <w:tcBorders>
              <w:bottom w:val="single" w:sz="12" w:space="0" w:color="auto"/>
            </w:tcBorders>
            <w:shd w:val="clear" w:color="auto" w:fill="auto"/>
            <w:noWrap/>
          </w:tcPr>
          <w:p w14:paraId="7816DA11" w14:textId="27AB8954" w:rsidR="00760908" w:rsidRPr="00FB2FEF" w:rsidRDefault="00760908" w:rsidP="008167C3">
            <w:pPr>
              <w:keepNext/>
              <w:keepLines/>
              <w:outlineLvl w:val="0"/>
              <w:rPr>
                <w:rFonts w:ascii="Calibri" w:eastAsia="Times New Roman" w:hAnsi="Calibri" w:cs="Calibri"/>
                <w:b/>
                <w:shd w:val="clear" w:color="auto" w:fill="FFFFFF"/>
                <w:lang w:eastAsia="nl-BE"/>
              </w:rPr>
            </w:pPr>
            <w:bookmarkStart w:id="18" w:name="_Toc156835476"/>
            <w:r w:rsidRPr="00FB2FEF">
              <w:rPr>
                <w:rFonts w:ascii="Calibri" w:eastAsia="Times New Roman" w:hAnsi="Calibri" w:cs="Calibri"/>
                <w:b/>
                <w:shd w:val="clear" w:color="auto" w:fill="FFFFFF"/>
                <w:lang w:eastAsia="nl-BE"/>
              </w:rPr>
              <w:t>Table</w:t>
            </w:r>
            <w:r w:rsidR="00F90CCD" w:rsidRPr="00FB2FEF">
              <w:rPr>
                <w:rFonts w:ascii="Calibri" w:eastAsia="Times New Roman" w:hAnsi="Calibri" w:cs="Calibri"/>
                <w:b/>
                <w:shd w:val="clear" w:color="auto" w:fill="FFFFFF"/>
                <w:lang w:eastAsia="nl-BE"/>
              </w:rPr>
              <w:t xml:space="preserve"> S9</w:t>
            </w:r>
            <w:r w:rsidRPr="00FB2FEF">
              <w:rPr>
                <w:rFonts w:ascii="Calibri" w:eastAsia="Times New Roman" w:hAnsi="Calibri" w:cs="Calibri"/>
                <w:b/>
                <w:shd w:val="clear" w:color="auto" w:fill="FFFFFF"/>
                <w:lang w:eastAsia="nl-BE"/>
              </w:rPr>
              <w:t>. SROC curves comparisons after excluding studies conducting assessments early after start of MV</w:t>
            </w:r>
            <w:bookmarkEnd w:id="18"/>
          </w:p>
        </w:tc>
        <w:tc>
          <w:tcPr>
            <w:tcW w:w="1290" w:type="dxa"/>
            <w:tcBorders>
              <w:bottom w:val="single" w:sz="12" w:space="0" w:color="auto"/>
            </w:tcBorders>
          </w:tcPr>
          <w:p w14:paraId="38855C41" w14:textId="77777777" w:rsidR="00760908" w:rsidRPr="00FB2FEF" w:rsidRDefault="00760908" w:rsidP="008167C3">
            <w:pPr>
              <w:keepNext/>
              <w:keepLines/>
              <w:outlineLvl w:val="0"/>
              <w:rPr>
                <w:rFonts w:ascii="Calibri" w:eastAsia="Times New Roman" w:hAnsi="Calibri" w:cs="Calibri"/>
                <w:b/>
                <w:shd w:val="clear" w:color="auto" w:fill="FFFFFF"/>
                <w:lang w:eastAsia="nl-BE"/>
              </w:rPr>
            </w:pPr>
          </w:p>
        </w:tc>
      </w:tr>
      <w:tr w:rsidR="00E8625F" w:rsidRPr="00FB2FEF" w14:paraId="4748388A" w14:textId="6F310BFE" w:rsidTr="00C15C6B">
        <w:trPr>
          <w:trHeight w:val="288"/>
        </w:trPr>
        <w:tc>
          <w:tcPr>
            <w:tcW w:w="1328" w:type="dxa"/>
            <w:vMerge w:val="restart"/>
            <w:tcBorders>
              <w:top w:val="single" w:sz="12" w:space="0" w:color="auto"/>
              <w:bottom w:val="single" w:sz="12" w:space="0" w:color="auto"/>
              <w:right w:val="single" w:sz="12" w:space="0" w:color="auto"/>
            </w:tcBorders>
            <w:shd w:val="clear" w:color="auto" w:fill="auto"/>
            <w:noWrap/>
            <w:hideMark/>
          </w:tcPr>
          <w:p w14:paraId="0DA2FE9B" w14:textId="77777777" w:rsidR="00E8625F" w:rsidRPr="00FB2FEF" w:rsidRDefault="00E8625F" w:rsidP="008167C3">
            <w:pPr>
              <w:jc w:val="center"/>
              <w:rPr>
                <w:rFonts w:ascii="Calibri" w:eastAsia="Calibri" w:hAnsi="Calibri" w:cs="Times New Roman"/>
                <w:b/>
                <w:bCs/>
                <w:color w:val="000000"/>
                <w:lang w:eastAsia="nl-BE"/>
              </w:rPr>
            </w:pPr>
            <w:r w:rsidRPr="00FB2FEF">
              <w:rPr>
                <w:rFonts w:ascii="Calibri" w:eastAsia="Calibri" w:hAnsi="Calibri" w:cs="Times New Roman"/>
                <w:b/>
                <w:bCs/>
                <w:color w:val="000000"/>
                <w:lang w:eastAsia="nl-BE"/>
              </w:rPr>
              <w:t>Assessment comparison</w:t>
            </w:r>
          </w:p>
        </w:tc>
        <w:tc>
          <w:tcPr>
            <w:tcW w:w="809" w:type="dxa"/>
            <w:vMerge w:val="restart"/>
            <w:tcBorders>
              <w:top w:val="single" w:sz="12" w:space="0" w:color="auto"/>
              <w:left w:val="single" w:sz="12" w:space="0" w:color="auto"/>
              <w:bottom w:val="single" w:sz="12" w:space="0" w:color="auto"/>
            </w:tcBorders>
            <w:shd w:val="clear" w:color="auto" w:fill="auto"/>
            <w:hideMark/>
          </w:tcPr>
          <w:p w14:paraId="410E3FB3" w14:textId="77777777" w:rsidR="00E8625F" w:rsidRPr="00FB2FEF" w:rsidRDefault="00E8625F" w:rsidP="008167C3">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Studies n</w:t>
            </w:r>
          </w:p>
        </w:tc>
        <w:tc>
          <w:tcPr>
            <w:tcW w:w="889" w:type="dxa"/>
            <w:vMerge w:val="restart"/>
            <w:tcBorders>
              <w:top w:val="single" w:sz="12" w:space="0" w:color="auto"/>
              <w:bottom w:val="single" w:sz="12" w:space="0" w:color="auto"/>
              <w:right w:val="single" w:sz="12" w:space="0" w:color="auto"/>
            </w:tcBorders>
            <w:shd w:val="clear" w:color="auto" w:fill="auto"/>
            <w:hideMark/>
          </w:tcPr>
          <w:p w14:paraId="5AAE8321" w14:textId="77777777" w:rsidR="00E8625F" w:rsidRPr="00FB2FEF" w:rsidRDefault="00E8625F" w:rsidP="008167C3">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Patients</w:t>
            </w:r>
            <w:proofErr w:type="spellEnd"/>
            <w:r w:rsidRPr="00FB2FEF">
              <w:rPr>
                <w:rFonts w:ascii="Calibri" w:eastAsia="Calibri" w:hAnsi="Calibri" w:cs="Times New Roman"/>
                <w:b/>
                <w:bCs/>
                <w:color w:val="000000"/>
                <w:lang w:val="nl-BE" w:eastAsia="nl-BE"/>
              </w:rPr>
              <w:t xml:space="preserve"> n</w:t>
            </w:r>
          </w:p>
        </w:tc>
        <w:tc>
          <w:tcPr>
            <w:tcW w:w="2703" w:type="dxa"/>
            <w:gridSpan w:val="3"/>
            <w:tcBorders>
              <w:top w:val="single" w:sz="12" w:space="0" w:color="auto"/>
              <w:left w:val="single" w:sz="12" w:space="0" w:color="auto"/>
              <w:right w:val="single" w:sz="12" w:space="0" w:color="auto"/>
            </w:tcBorders>
            <w:shd w:val="clear" w:color="auto" w:fill="auto"/>
            <w:noWrap/>
            <w:vAlign w:val="center"/>
            <w:hideMark/>
          </w:tcPr>
          <w:p w14:paraId="73E95F4E" w14:textId="77777777" w:rsidR="00E8625F" w:rsidRPr="00FB2FEF" w:rsidRDefault="00E8625F" w:rsidP="008167C3">
            <w:pPr>
              <w:jc w:val="center"/>
              <w:rPr>
                <w:rFonts w:ascii="Calibri" w:eastAsia="Calibri" w:hAnsi="Calibri" w:cs="Times New Roman"/>
                <w:b/>
                <w:bCs/>
                <w:color w:val="000000"/>
                <w:lang w:eastAsia="nl-BE"/>
              </w:rPr>
            </w:pPr>
            <w:r w:rsidRPr="00FB2FEF">
              <w:rPr>
                <w:rFonts w:ascii="Calibri" w:eastAsia="Calibri" w:hAnsi="Calibri" w:cs="Times New Roman"/>
                <w:b/>
                <w:bCs/>
                <w:color w:val="000000"/>
                <w:lang w:eastAsia="nl-BE"/>
              </w:rPr>
              <w:t>-2Log Likelihood value of the fitted models</w:t>
            </w:r>
          </w:p>
        </w:tc>
        <w:tc>
          <w:tcPr>
            <w:tcW w:w="3827" w:type="dxa"/>
            <w:gridSpan w:val="3"/>
            <w:tcBorders>
              <w:top w:val="single" w:sz="12" w:space="0" w:color="auto"/>
              <w:left w:val="single" w:sz="12" w:space="0" w:color="auto"/>
              <w:right w:val="single" w:sz="12" w:space="0" w:color="auto"/>
            </w:tcBorders>
            <w:shd w:val="clear" w:color="auto" w:fill="auto"/>
            <w:noWrap/>
            <w:vAlign w:val="center"/>
            <w:hideMark/>
          </w:tcPr>
          <w:p w14:paraId="5AFA16C4" w14:textId="77777777" w:rsidR="00E8625F" w:rsidRPr="00FB2FEF" w:rsidRDefault="00E8625F" w:rsidP="008167C3">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Likelihood</w:t>
            </w:r>
            <w:proofErr w:type="spellEnd"/>
            <w:r w:rsidRPr="00FB2FEF">
              <w:rPr>
                <w:rFonts w:ascii="Calibri" w:eastAsia="Calibri" w:hAnsi="Calibri" w:cs="Times New Roman"/>
                <w:b/>
                <w:bCs/>
                <w:color w:val="000000"/>
                <w:lang w:val="nl-BE" w:eastAsia="nl-BE"/>
              </w:rPr>
              <w:t xml:space="preserve"> ratio assessments</w:t>
            </w:r>
          </w:p>
        </w:tc>
        <w:tc>
          <w:tcPr>
            <w:tcW w:w="1290" w:type="dxa"/>
            <w:vMerge w:val="restart"/>
            <w:tcBorders>
              <w:top w:val="single" w:sz="12" w:space="0" w:color="auto"/>
              <w:left w:val="single" w:sz="12" w:space="0" w:color="auto"/>
              <w:bottom w:val="single" w:sz="12" w:space="0" w:color="auto"/>
            </w:tcBorders>
          </w:tcPr>
          <w:p w14:paraId="36D25671" w14:textId="77777777" w:rsidR="00DF1216" w:rsidRPr="00FB2FEF" w:rsidRDefault="00DF1216" w:rsidP="00CD24E4">
            <w:pPr>
              <w:jc w:val="center"/>
              <w:rPr>
                <w:rFonts w:ascii="Calibri" w:eastAsia="Calibri" w:hAnsi="Calibri" w:cs="Times New Roman"/>
                <w:b/>
                <w:bCs/>
                <w:color w:val="000000"/>
                <w:lang w:val="nl-BE" w:eastAsia="nl-BE"/>
              </w:rPr>
            </w:pPr>
          </w:p>
          <w:p w14:paraId="67D48C18" w14:textId="41495F1B" w:rsidR="00CD24E4" w:rsidRPr="00FB2FEF" w:rsidRDefault="00CD24E4" w:rsidP="00CD24E4">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RDOR </w:t>
            </w:r>
          </w:p>
          <w:p w14:paraId="1BC720FE" w14:textId="77777777" w:rsidR="00DF1216" w:rsidRPr="00FB2FEF" w:rsidRDefault="00DF1216" w:rsidP="00CD24E4">
            <w:pPr>
              <w:jc w:val="center"/>
              <w:rPr>
                <w:rFonts w:ascii="Calibri" w:eastAsia="Calibri" w:hAnsi="Calibri" w:cs="Times New Roman"/>
                <w:b/>
                <w:bCs/>
                <w:color w:val="000000"/>
                <w:lang w:val="nl-BE" w:eastAsia="nl-BE"/>
              </w:rPr>
            </w:pPr>
          </w:p>
          <w:p w14:paraId="2E707BDF" w14:textId="60CE9176" w:rsidR="00E8625F" w:rsidRPr="00FB2FEF" w:rsidRDefault="00CD24E4" w:rsidP="00CD24E4">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(95%CI</w:t>
            </w:r>
            <w:r w:rsidR="00DF1216" w:rsidRPr="00FB2FEF">
              <w:rPr>
                <w:rFonts w:ascii="Calibri" w:eastAsia="Calibri" w:hAnsi="Calibri" w:cs="Times New Roman"/>
                <w:b/>
                <w:bCs/>
                <w:color w:val="000000"/>
                <w:lang w:val="nl-BE" w:eastAsia="nl-BE"/>
              </w:rPr>
              <w:t>;</w:t>
            </w:r>
          </w:p>
          <w:p w14:paraId="47A5FC12" w14:textId="6FAF358E" w:rsidR="00DF1216" w:rsidRPr="00FB2FEF" w:rsidRDefault="00DF1216" w:rsidP="00CD24E4">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w:t>
            </w:r>
            <w:proofErr w:type="spellStart"/>
            <w:r w:rsidRPr="00FB2FEF">
              <w:rPr>
                <w:rFonts w:ascii="Calibri" w:eastAsia="Calibri" w:hAnsi="Calibri" w:cs="Times New Roman"/>
                <w:b/>
                <w:bCs/>
                <w:color w:val="000000"/>
                <w:lang w:val="nl-BE" w:eastAsia="nl-BE"/>
              </w:rPr>
              <w:t>value</w:t>
            </w:r>
            <w:proofErr w:type="spellEnd"/>
            <w:r w:rsidRPr="00FB2FEF">
              <w:rPr>
                <w:rFonts w:ascii="Calibri" w:eastAsia="Calibri" w:hAnsi="Calibri" w:cs="Times New Roman"/>
                <w:b/>
                <w:bCs/>
                <w:color w:val="000000"/>
                <w:lang w:val="nl-BE" w:eastAsia="nl-BE"/>
              </w:rPr>
              <w:t>)</w:t>
            </w:r>
          </w:p>
        </w:tc>
      </w:tr>
      <w:tr w:rsidR="00E8625F" w:rsidRPr="00FB2FEF" w14:paraId="410C4379" w14:textId="45C40E7D" w:rsidTr="00C15C6B">
        <w:trPr>
          <w:trHeight w:val="288"/>
        </w:trPr>
        <w:tc>
          <w:tcPr>
            <w:tcW w:w="1328" w:type="dxa"/>
            <w:vMerge/>
            <w:tcBorders>
              <w:bottom w:val="single" w:sz="12" w:space="0" w:color="auto"/>
              <w:right w:val="single" w:sz="12" w:space="0" w:color="auto"/>
            </w:tcBorders>
            <w:vAlign w:val="center"/>
            <w:hideMark/>
          </w:tcPr>
          <w:p w14:paraId="38ADF015" w14:textId="77777777" w:rsidR="00E8625F" w:rsidRPr="00FB2FEF" w:rsidRDefault="00E8625F" w:rsidP="00760908">
            <w:pPr>
              <w:rPr>
                <w:rFonts w:ascii="Calibri" w:eastAsia="Calibri" w:hAnsi="Calibri" w:cs="Times New Roman"/>
                <w:b/>
                <w:bCs/>
                <w:color w:val="000000"/>
                <w:lang w:val="nl-BE" w:eastAsia="nl-BE"/>
              </w:rPr>
            </w:pPr>
          </w:p>
        </w:tc>
        <w:tc>
          <w:tcPr>
            <w:tcW w:w="809" w:type="dxa"/>
            <w:vMerge/>
            <w:tcBorders>
              <w:left w:val="single" w:sz="12" w:space="0" w:color="auto"/>
              <w:bottom w:val="single" w:sz="12" w:space="0" w:color="auto"/>
            </w:tcBorders>
            <w:vAlign w:val="center"/>
            <w:hideMark/>
          </w:tcPr>
          <w:p w14:paraId="03E02954" w14:textId="77777777" w:rsidR="00E8625F" w:rsidRPr="00FB2FEF" w:rsidRDefault="00E8625F" w:rsidP="00760908">
            <w:pPr>
              <w:rPr>
                <w:rFonts w:ascii="Calibri" w:eastAsia="Calibri" w:hAnsi="Calibri" w:cs="Times New Roman"/>
                <w:b/>
                <w:bCs/>
                <w:color w:val="000000"/>
                <w:lang w:val="nl-BE" w:eastAsia="nl-BE"/>
              </w:rPr>
            </w:pPr>
          </w:p>
        </w:tc>
        <w:tc>
          <w:tcPr>
            <w:tcW w:w="889" w:type="dxa"/>
            <w:vMerge/>
            <w:tcBorders>
              <w:bottom w:val="single" w:sz="12" w:space="0" w:color="auto"/>
              <w:right w:val="single" w:sz="12" w:space="0" w:color="auto"/>
            </w:tcBorders>
            <w:vAlign w:val="center"/>
            <w:hideMark/>
          </w:tcPr>
          <w:p w14:paraId="499E2ADF" w14:textId="77777777" w:rsidR="00E8625F" w:rsidRPr="00FB2FEF" w:rsidRDefault="00E8625F" w:rsidP="00760908">
            <w:pPr>
              <w:rPr>
                <w:rFonts w:ascii="Calibri" w:eastAsia="Calibri" w:hAnsi="Calibri" w:cs="Times New Roman"/>
                <w:b/>
                <w:bCs/>
                <w:color w:val="000000"/>
                <w:lang w:val="nl-BE" w:eastAsia="nl-BE"/>
              </w:rPr>
            </w:pPr>
          </w:p>
        </w:tc>
        <w:tc>
          <w:tcPr>
            <w:tcW w:w="754" w:type="dxa"/>
            <w:tcBorders>
              <w:left w:val="single" w:sz="12" w:space="0" w:color="auto"/>
              <w:bottom w:val="single" w:sz="12" w:space="0" w:color="auto"/>
            </w:tcBorders>
            <w:shd w:val="clear" w:color="auto" w:fill="auto"/>
            <w:noWrap/>
            <w:vAlign w:val="center"/>
            <w:hideMark/>
          </w:tcPr>
          <w:p w14:paraId="53DF7F0F" w14:textId="1F1674AC"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Varied</w:t>
            </w:r>
            <w:proofErr w:type="spellEnd"/>
            <w:r w:rsidRPr="00FB2FEF">
              <w:rPr>
                <w:rFonts w:ascii="Calibri" w:eastAsia="Calibri" w:hAnsi="Calibri" w:cs="Times New Roman"/>
                <w:b/>
                <w:bCs/>
                <w:color w:val="000000"/>
                <w:lang w:val="nl-BE" w:eastAsia="nl-BE"/>
              </w:rPr>
              <w:t xml:space="preserve"> model (V)</w:t>
            </w:r>
          </w:p>
        </w:tc>
        <w:tc>
          <w:tcPr>
            <w:tcW w:w="1014" w:type="dxa"/>
            <w:tcBorders>
              <w:bottom w:val="single" w:sz="12" w:space="0" w:color="auto"/>
            </w:tcBorders>
            <w:shd w:val="clear" w:color="auto" w:fill="auto"/>
            <w:noWrap/>
            <w:vAlign w:val="center"/>
            <w:hideMark/>
          </w:tcPr>
          <w:p w14:paraId="401A3851" w14:textId="36F67193"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Fixed</w:t>
            </w:r>
            <w:proofErr w:type="spellEnd"/>
            <w:r w:rsidRPr="00FB2FEF">
              <w:rPr>
                <w:rFonts w:ascii="Calibri" w:eastAsia="Calibri" w:hAnsi="Calibri" w:cs="Times New Roman"/>
                <w:b/>
                <w:bCs/>
                <w:color w:val="000000"/>
                <w:lang w:val="nl-BE" w:eastAsia="nl-BE"/>
              </w:rPr>
              <w:t xml:space="preserve"> </w:t>
            </w:r>
            <w:proofErr w:type="spellStart"/>
            <w:r w:rsidRPr="00FB2FEF">
              <w:rPr>
                <w:rFonts w:ascii="Calibri" w:eastAsia="Calibri" w:hAnsi="Calibri" w:cs="Times New Roman"/>
                <w:b/>
                <w:bCs/>
                <w:color w:val="000000"/>
                <w:lang w:val="nl-BE" w:eastAsia="nl-BE"/>
              </w:rPr>
              <w:t>shape</w:t>
            </w:r>
            <w:proofErr w:type="spellEnd"/>
            <w:r w:rsidRPr="00FB2FEF">
              <w:rPr>
                <w:rFonts w:ascii="Calibri" w:eastAsia="Calibri" w:hAnsi="Calibri" w:cs="Times New Roman"/>
                <w:b/>
                <w:bCs/>
                <w:color w:val="000000"/>
                <w:lang w:val="nl-BE" w:eastAsia="nl-BE"/>
              </w:rPr>
              <w:t xml:space="preserve"> model (FS)</w:t>
            </w:r>
          </w:p>
        </w:tc>
        <w:tc>
          <w:tcPr>
            <w:tcW w:w="935" w:type="dxa"/>
            <w:tcBorders>
              <w:bottom w:val="single" w:sz="12" w:space="0" w:color="auto"/>
              <w:right w:val="single" w:sz="12" w:space="0" w:color="auto"/>
            </w:tcBorders>
            <w:shd w:val="clear" w:color="auto" w:fill="auto"/>
            <w:noWrap/>
            <w:vAlign w:val="center"/>
            <w:hideMark/>
          </w:tcPr>
          <w:p w14:paraId="09E02B8C"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Fixed</w:t>
            </w:r>
            <w:proofErr w:type="spellEnd"/>
            <w:r w:rsidRPr="00FB2FEF">
              <w:rPr>
                <w:rFonts w:ascii="Calibri" w:eastAsia="Calibri" w:hAnsi="Calibri" w:cs="Times New Roman"/>
                <w:b/>
                <w:bCs/>
                <w:color w:val="000000"/>
                <w:lang w:val="nl-BE" w:eastAsia="nl-BE"/>
              </w:rPr>
              <w:t xml:space="preserve"> </w:t>
            </w:r>
            <w:proofErr w:type="spellStart"/>
            <w:r w:rsidRPr="00FB2FEF">
              <w:rPr>
                <w:rFonts w:ascii="Calibri" w:eastAsia="Calibri" w:hAnsi="Calibri" w:cs="Times New Roman"/>
                <w:b/>
                <w:bCs/>
                <w:color w:val="000000"/>
                <w:lang w:val="nl-BE" w:eastAsia="nl-BE"/>
              </w:rPr>
              <w:t>accuracy</w:t>
            </w:r>
            <w:proofErr w:type="spellEnd"/>
            <w:r w:rsidRPr="00FB2FEF">
              <w:rPr>
                <w:rFonts w:ascii="Calibri" w:eastAsia="Calibri" w:hAnsi="Calibri" w:cs="Times New Roman"/>
                <w:b/>
                <w:bCs/>
                <w:color w:val="000000"/>
                <w:lang w:val="nl-BE" w:eastAsia="nl-BE"/>
              </w:rPr>
              <w:t xml:space="preserve"> model</w:t>
            </w:r>
          </w:p>
          <w:p w14:paraId="48EF5B69" w14:textId="77F34EFB"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(FA)</w:t>
            </w:r>
          </w:p>
        </w:tc>
        <w:tc>
          <w:tcPr>
            <w:tcW w:w="2294" w:type="dxa"/>
            <w:tcBorders>
              <w:left w:val="single" w:sz="12" w:space="0" w:color="auto"/>
              <w:bottom w:val="single" w:sz="12" w:space="0" w:color="auto"/>
            </w:tcBorders>
            <w:shd w:val="clear" w:color="auto" w:fill="auto"/>
            <w:noWrap/>
            <w:vAlign w:val="center"/>
            <w:hideMark/>
          </w:tcPr>
          <w:p w14:paraId="219298C6" w14:textId="77777777" w:rsidR="00E8625F" w:rsidRPr="00FB2FEF" w:rsidRDefault="00E8625F" w:rsidP="00760908">
            <w:pPr>
              <w:ind w:left="-283"/>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Model </w:t>
            </w:r>
            <w:proofErr w:type="spellStart"/>
            <w:r w:rsidRPr="00FB2FEF">
              <w:rPr>
                <w:rFonts w:ascii="Calibri" w:eastAsia="Calibri" w:hAnsi="Calibri" w:cs="Times New Roman"/>
                <w:b/>
                <w:bCs/>
                <w:color w:val="000000"/>
                <w:lang w:val="nl-BE" w:eastAsia="nl-BE"/>
              </w:rPr>
              <w:t>comparison</w:t>
            </w:r>
            <w:proofErr w:type="spellEnd"/>
          </w:p>
        </w:tc>
        <w:tc>
          <w:tcPr>
            <w:tcW w:w="678" w:type="dxa"/>
            <w:tcBorders>
              <w:bottom w:val="single" w:sz="12" w:space="0" w:color="auto"/>
            </w:tcBorders>
            <w:shd w:val="clear" w:color="auto" w:fill="auto"/>
            <w:noWrap/>
            <w:vAlign w:val="center"/>
            <w:hideMark/>
          </w:tcPr>
          <w:p w14:paraId="0FFB9E4D" w14:textId="77777777" w:rsidR="00E8625F" w:rsidRPr="00FB2FEF" w:rsidRDefault="00E8625F" w:rsidP="00760908">
            <w:pPr>
              <w:ind w:left="-84"/>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Chi-square (</w:t>
            </w:r>
            <w:proofErr w:type="spellStart"/>
            <w:r w:rsidRPr="00FB2FEF">
              <w:rPr>
                <w:rFonts w:ascii="Calibri" w:eastAsia="Calibri" w:hAnsi="Calibri" w:cs="Times New Roman"/>
                <w:b/>
                <w:bCs/>
                <w:color w:val="000000"/>
                <w:lang w:val="nl-BE" w:eastAsia="nl-BE"/>
              </w:rPr>
              <w:t>df</w:t>
            </w:r>
            <w:proofErr w:type="spellEnd"/>
            <w:r w:rsidRPr="00FB2FEF">
              <w:rPr>
                <w:rFonts w:ascii="Calibri" w:eastAsia="Calibri" w:hAnsi="Calibri" w:cs="Times New Roman"/>
                <w:b/>
                <w:bCs/>
                <w:color w:val="000000"/>
                <w:lang w:val="nl-BE" w:eastAsia="nl-BE"/>
              </w:rPr>
              <w:t>=1)</w:t>
            </w:r>
          </w:p>
        </w:tc>
        <w:tc>
          <w:tcPr>
            <w:tcW w:w="855" w:type="dxa"/>
            <w:tcBorders>
              <w:bottom w:val="single" w:sz="12" w:space="0" w:color="auto"/>
              <w:right w:val="single" w:sz="12" w:space="0" w:color="auto"/>
            </w:tcBorders>
            <w:shd w:val="clear" w:color="auto" w:fill="auto"/>
            <w:noWrap/>
            <w:vAlign w:val="center"/>
            <w:hideMark/>
          </w:tcPr>
          <w:p w14:paraId="42F4B68E" w14:textId="77777777" w:rsidR="00E8625F" w:rsidRPr="00FB2FEF" w:rsidRDefault="00E8625F" w:rsidP="00760908">
            <w:pPr>
              <w:ind w:hanging="123"/>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w:t>
            </w:r>
            <w:proofErr w:type="spellStart"/>
            <w:r w:rsidRPr="00FB2FEF">
              <w:rPr>
                <w:rFonts w:ascii="Calibri" w:eastAsia="Calibri" w:hAnsi="Calibri" w:cs="Times New Roman"/>
                <w:b/>
                <w:bCs/>
                <w:color w:val="000000"/>
                <w:lang w:val="nl-BE" w:eastAsia="nl-BE"/>
              </w:rPr>
              <w:t>value</w:t>
            </w:r>
            <w:proofErr w:type="spellEnd"/>
          </w:p>
        </w:tc>
        <w:tc>
          <w:tcPr>
            <w:tcW w:w="1290" w:type="dxa"/>
            <w:vMerge/>
            <w:tcBorders>
              <w:left w:val="single" w:sz="12" w:space="0" w:color="auto"/>
              <w:bottom w:val="single" w:sz="12" w:space="0" w:color="auto"/>
            </w:tcBorders>
          </w:tcPr>
          <w:p w14:paraId="0D6CA3FC" w14:textId="77777777" w:rsidR="00E8625F" w:rsidRPr="00FB2FEF" w:rsidRDefault="00E8625F" w:rsidP="00760908">
            <w:pPr>
              <w:ind w:hanging="123"/>
              <w:jc w:val="center"/>
              <w:rPr>
                <w:rFonts w:ascii="Calibri" w:eastAsia="Calibri" w:hAnsi="Calibri" w:cs="Times New Roman"/>
                <w:b/>
                <w:bCs/>
                <w:color w:val="000000"/>
                <w:lang w:val="nl-BE" w:eastAsia="nl-BE"/>
              </w:rPr>
            </w:pPr>
          </w:p>
        </w:tc>
      </w:tr>
      <w:tr w:rsidR="00E8625F" w:rsidRPr="00FB2FEF" w14:paraId="6EB3FE5C" w14:textId="1BDBB478" w:rsidTr="00C15C6B">
        <w:trPr>
          <w:trHeight w:val="361"/>
        </w:trPr>
        <w:tc>
          <w:tcPr>
            <w:tcW w:w="1328" w:type="dxa"/>
            <w:vMerge w:val="restart"/>
            <w:tcBorders>
              <w:top w:val="single" w:sz="12" w:space="0" w:color="auto"/>
              <w:right w:val="single" w:sz="12" w:space="0" w:color="auto"/>
            </w:tcBorders>
            <w:shd w:val="clear" w:color="auto" w:fill="auto"/>
            <w:noWrap/>
            <w:vAlign w:val="center"/>
            <w:hideMark/>
          </w:tcPr>
          <w:p w14:paraId="0E85434A"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DE</w:t>
            </w:r>
          </w:p>
          <w:p w14:paraId="2973288E"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41E78BAE"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PImax</w:t>
            </w:r>
            <w:proofErr w:type="spellEnd"/>
          </w:p>
        </w:tc>
        <w:tc>
          <w:tcPr>
            <w:tcW w:w="809" w:type="dxa"/>
            <w:tcBorders>
              <w:top w:val="single" w:sz="12" w:space="0" w:color="auto"/>
              <w:left w:val="single" w:sz="12" w:space="0" w:color="auto"/>
            </w:tcBorders>
            <w:shd w:val="clear" w:color="auto" w:fill="auto"/>
            <w:vAlign w:val="center"/>
            <w:hideMark/>
          </w:tcPr>
          <w:p w14:paraId="6AE65F9C"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53</w:t>
            </w:r>
          </w:p>
        </w:tc>
        <w:tc>
          <w:tcPr>
            <w:tcW w:w="889" w:type="dxa"/>
            <w:tcBorders>
              <w:top w:val="single" w:sz="12" w:space="0" w:color="auto"/>
              <w:right w:val="single" w:sz="12" w:space="0" w:color="auto"/>
            </w:tcBorders>
            <w:shd w:val="clear" w:color="auto" w:fill="auto"/>
            <w:noWrap/>
            <w:vAlign w:val="center"/>
            <w:hideMark/>
          </w:tcPr>
          <w:p w14:paraId="22EED5DD"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3638</w:t>
            </w:r>
          </w:p>
        </w:tc>
        <w:tc>
          <w:tcPr>
            <w:tcW w:w="754" w:type="dxa"/>
            <w:vMerge w:val="restart"/>
            <w:tcBorders>
              <w:top w:val="single" w:sz="12" w:space="0" w:color="auto"/>
              <w:left w:val="single" w:sz="12" w:space="0" w:color="auto"/>
            </w:tcBorders>
            <w:shd w:val="clear" w:color="auto" w:fill="auto"/>
            <w:noWrap/>
            <w:vAlign w:val="center"/>
            <w:hideMark/>
          </w:tcPr>
          <w:p w14:paraId="3F8F523B"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857.9</w:t>
            </w:r>
          </w:p>
        </w:tc>
        <w:tc>
          <w:tcPr>
            <w:tcW w:w="1014" w:type="dxa"/>
            <w:vMerge w:val="restart"/>
            <w:tcBorders>
              <w:top w:val="single" w:sz="12" w:space="0" w:color="auto"/>
            </w:tcBorders>
            <w:shd w:val="clear" w:color="auto" w:fill="auto"/>
            <w:noWrap/>
            <w:vAlign w:val="center"/>
            <w:hideMark/>
          </w:tcPr>
          <w:p w14:paraId="78527E31"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858.2</w:t>
            </w:r>
          </w:p>
        </w:tc>
        <w:tc>
          <w:tcPr>
            <w:tcW w:w="935" w:type="dxa"/>
            <w:vMerge w:val="restart"/>
            <w:tcBorders>
              <w:top w:val="single" w:sz="12" w:space="0" w:color="auto"/>
              <w:right w:val="single" w:sz="12" w:space="0" w:color="auto"/>
            </w:tcBorders>
            <w:shd w:val="clear" w:color="auto" w:fill="auto"/>
            <w:noWrap/>
            <w:vAlign w:val="center"/>
            <w:hideMark/>
          </w:tcPr>
          <w:p w14:paraId="0FC01910"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862.3</w:t>
            </w:r>
          </w:p>
        </w:tc>
        <w:tc>
          <w:tcPr>
            <w:tcW w:w="2294" w:type="dxa"/>
            <w:tcBorders>
              <w:top w:val="single" w:sz="12" w:space="0" w:color="auto"/>
              <w:left w:val="single" w:sz="12" w:space="0" w:color="auto"/>
            </w:tcBorders>
            <w:shd w:val="clear" w:color="auto" w:fill="auto"/>
            <w:noWrap/>
            <w:vAlign w:val="center"/>
            <w:hideMark/>
          </w:tcPr>
          <w:p w14:paraId="578E26A5" w14:textId="7403456F" w:rsidR="00E8625F" w:rsidRPr="00FB2FEF" w:rsidRDefault="00E8625F" w:rsidP="00760908">
            <w:pPr>
              <w:ind w:left="-283"/>
              <w:jc w:val="center"/>
              <w:rPr>
                <w:rFonts w:ascii="Calibri" w:eastAsia="Calibri" w:hAnsi="Calibri" w:cs="Calibri"/>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12" w:space="0" w:color="auto"/>
            </w:tcBorders>
            <w:shd w:val="clear" w:color="auto" w:fill="auto"/>
            <w:noWrap/>
            <w:vAlign w:val="center"/>
            <w:hideMark/>
          </w:tcPr>
          <w:p w14:paraId="036D6BC0" w14:textId="77777777"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0.3</w:t>
            </w:r>
          </w:p>
        </w:tc>
        <w:tc>
          <w:tcPr>
            <w:tcW w:w="855" w:type="dxa"/>
            <w:tcBorders>
              <w:top w:val="single" w:sz="12" w:space="0" w:color="auto"/>
              <w:right w:val="single" w:sz="12" w:space="0" w:color="auto"/>
            </w:tcBorders>
            <w:shd w:val="clear" w:color="auto" w:fill="auto"/>
            <w:noWrap/>
            <w:vAlign w:val="center"/>
            <w:hideMark/>
          </w:tcPr>
          <w:p w14:paraId="17CB5621" w14:textId="77777777"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0.58</w:t>
            </w:r>
          </w:p>
        </w:tc>
        <w:tc>
          <w:tcPr>
            <w:tcW w:w="1290" w:type="dxa"/>
            <w:vMerge w:val="restart"/>
            <w:tcBorders>
              <w:top w:val="single" w:sz="12" w:space="0" w:color="auto"/>
              <w:left w:val="single" w:sz="12" w:space="0" w:color="auto"/>
              <w:bottom w:val="single" w:sz="8" w:space="0" w:color="auto"/>
            </w:tcBorders>
          </w:tcPr>
          <w:p w14:paraId="1F8A8535" w14:textId="5E74C669" w:rsidR="00DF1216" w:rsidRPr="00FB2FEF" w:rsidRDefault="00CD24E4" w:rsidP="00F57579">
            <w:pPr>
              <w:ind w:left="10"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2.11</w:t>
            </w:r>
          </w:p>
          <w:p w14:paraId="56A722BA" w14:textId="74E8A1BB" w:rsidR="00DF1216"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(1.14-3.93</w:t>
            </w:r>
            <w:r w:rsidR="00F57579" w:rsidRPr="00FB2FEF">
              <w:rPr>
                <w:rFonts w:ascii="Calibri" w:eastAsia="Calibri" w:hAnsi="Calibri" w:cs="Times New Roman"/>
                <w:color w:val="000000"/>
                <w:lang w:val="nl-BE" w:eastAsia="nl-BE"/>
              </w:rPr>
              <w:t>)</w:t>
            </w:r>
          </w:p>
        </w:tc>
      </w:tr>
      <w:tr w:rsidR="00E8625F" w:rsidRPr="00FB2FEF" w14:paraId="439DF163" w14:textId="64EC302E" w:rsidTr="00C15C6B">
        <w:trPr>
          <w:trHeight w:val="361"/>
        </w:trPr>
        <w:tc>
          <w:tcPr>
            <w:tcW w:w="1328" w:type="dxa"/>
            <w:vMerge/>
            <w:tcBorders>
              <w:bottom w:val="single" w:sz="8" w:space="0" w:color="auto"/>
              <w:right w:val="single" w:sz="12" w:space="0" w:color="auto"/>
            </w:tcBorders>
            <w:shd w:val="clear" w:color="auto" w:fill="auto"/>
            <w:noWrap/>
            <w:hideMark/>
          </w:tcPr>
          <w:p w14:paraId="0A320F7A"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3D887F22"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18</w:t>
            </w:r>
          </w:p>
        </w:tc>
        <w:tc>
          <w:tcPr>
            <w:tcW w:w="889" w:type="dxa"/>
            <w:tcBorders>
              <w:bottom w:val="single" w:sz="8" w:space="0" w:color="auto"/>
              <w:right w:val="single" w:sz="12" w:space="0" w:color="auto"/>
            </w:tcBorders>
            <w:shd w:val="clear" w:color="auto" w:fill="auto"/>
            <w:noWrap/>
            <w:vAlign w:val="center"/>
            <w:hideMark/>
          </w:tcPr>
          <w:p w14:paraId="3881FD97" w14:textId="7777777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1107</w:t>
            </w:r>
          </w:p>
        </w:tc>
        <w:tc>
          <w:tcPr>
            <w:tcW w:w="754" w:type="dxa"/>
            <w:vMerge/>
            <w:tcBorders>
              <w:left w:val="single" w:sz="12" w:space="0" w:color="auto"/>
              <w:bottom w:val="single" w:sz="8" w:space="0" w:color="auto"/>
            </w:tcBorders>
            <w:vAlign w:val="center"/>
            <w:hideMark/>
          </w:tcPr>
          <w:p w14:paraId="6DEA5335"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518711C9"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45C23DD6"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47CB1136" w14:textId="52FDBB9F"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54600F9F" w14:textId="77777777"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4.1</w:t>
            </w:r>
          </w:p>
        </w:tc>
        <w:tc>
          <w:tcPr>
            <w:tcW w:w="855" w:type="dxa"/>
            <w:tcBorders>
              <w:bottom w:val="single" w:sz="8" w:space="0" w:color="auto"/>
              <w:right w:val="single" w:sz="12" w:space="0" w:color="auto"/>
            </w:tcBorders>
            <w:shd w:val="clear" w:color="auto" w:fill="auto"/>
            <w:noWrap/>
            <w:vAlign w:val="center"/>
            <w:hideMark/>
          </w:tcPr>
          <w:p w14:paraId="044419C9" w14:textId="77777777" w:rsidR="00E8625F" w:rsidRPr="00FB2FEF" w:rsidRDefault="00E8625F" w:rsidP="00760908">
            <w:pPr>
              <w:ind w:hanging="123"/>
              <w:jc w:val="center"/>
              <w:rPr>
                <w:rFonts w:ascii="Calibri" w:eastAsia="Calibri" w:hAnsi="Calibri" w:cs="Times New Roman"/>
                <w:b/>
                <w:bCs/>
                <w:lang w:val="nl-BE" w:eastAsia="nl-BE"/>
              </w:rPr>
            </w:pPr>
            <w:r w:rsidRPr="00FB2FEF">
              <w:rPr>
                <w:rFonts w:ascii="Calibri" w:eastAsia="Calibri" w:hAnsi="Calibri" w:cs="Times New Roman"/>
                <w:b/>
                <w:bCs/>
                <w:color w:val="000000"/>
                <w:lang w:val="nl-BE" w:eastAsia="nl-BE"/>
              </w:rPr>
              <w:t>0.04</w:t>
            </w:r>
          </w:p>
        </w:tc>
        <w:tc>
          <w:tcPr>
            <w:tcW w:w="1290" w:type="dxa"/>
            <w:vMerge/>
            <w:tcBorders>
              <w:left w:val="single" w:sz="12" w:space="0" w:color="auto"/>
              <w:bottom w:val="single" w:sz="8" w:space="0" w:color="auto"/>
            </w:tcBorders>
          </w:tcPr>
          <w:p w14:paraId="54014328" w14:textId="77777777" w:rsidR="00E8625F" w:rsidRPr="00FB2FEF" w:rsidRDefault="00E8625F" w:rsidP="00F57579">
            <w:pPr>
              <w:ind w:hanging="125"/>
              <w:jc w:val="center"/>
              <w:rPr>
                <w:rFonts w:ascii="Calibri" w:eastAsia="Calibri" w:hAnsi="Calibri" w:cs="Times New Roman"/>
                <w:b/>
                <w:bCs/>
                <w:color w:val="000000"/>
                <w:lang w:val="nl-BE" w:eastAsia="nl-BE"/>
              </w:rPr>
            </w:pPr>
          </w:p>
        </w:tc>
      </w:tr>
      <w:tr w:rsidR="00E8625F" w:rsidRPr="00FB2FEF" w14:paraId="36DA32E8" w14:textId="4F7A2554" w:rsidTr="00C15C6B">
        <w:trPr>
          <w:trHeight w:val="366"/>
        </w:trPr>
        <w:tc>
          <w:tcPr>
            <w:tcW w:w="1328" w:type="dxa"/>
            <w:vMerge w:val="restart"/>
            <w:tcBorders>
              <w:top w:val="single" w:sz="8" w:space="0" w:color="auto"/>
              <w:right w:val="single" w:sz="12" w:space="0" w:color="auto"/>
            </w:tcBorders>
            <w:shd w:val="clear" w:color="auto" w:fill="auto"/>
            <w:noWrap/>
            <w:vAlign w:val="center"/>
            <w:hideMark/>
          </w:tcPr>
          <w:p w14:paraId="1D4233BD"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DTF </w:t>
            </w:r>
          </w:p>
          <w:p w14:paraId="0FC7AC29"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7A2453D8"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PImax</w:t>
            </w:r>
            <w:proofErr w:type="spellEnd"/>
          </w:p>
        </w:tc>
        <w:tc>
          <w:tcPr>
            <w:tcW w:w="809" w:type="dxa"/>
            <w:tcBorders>
              <w:top w:val="single" w:sz="8" w:space="0" w:color="auto"/>
              <w:left w:val="single" w:sz="12" w:space="0" w:color="auto"/>
            </w:tcBorders>
            <w:shd w:val="clear" w:color="auto" w:fill="auto"/>
            <w:vAlign w:val="center"/>
            <w:hideMark/>
          </w:tcPr>
          <w:p w14:paraId="5EB17316" w14:textId="4BC74F89"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46</w:t>
            </w:r>
          </w:p>
        </w:tc>
        <w:tc>
          <w:tcPr>
            <w:tcW w:w="889" w:type="dxa"/>
            <w:tcBorders>
              <w:top w:val="single" w:sz="8" w:space="0" w:color="auto"/>
              <w:right w:val="single" w:sz="12" w:space="0" w:color="auto"/>
            </w:tcBorders>
            <w:shd w:val="clear" w:color="auto" w:fill="auto"/>
            <w:noWrap/>
            <w:vAlign w:val="center"/>
            <w:hideMark/>
          </w:tcPr>
          <w:p w14:paraId="5899094E" w14:textId="19A19BD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3403</w:t>
            </w:r>
          </w:p>
        </w:tc>
        <w:tc>
          <w:tcPr>
            <w:tcW w:w="754" w:type="dxa"/>
            <w:vMerge w:val="restart"/>
            <w:tcBorders>
              <w:top w:val="single" w:sz="8" w:space="0" w:color="auto"/>
              <w:left w:val="single" w:sz="12" w:space="0" w:color="auto"/>
            </w:tcBorders>
            <w:shd w:val="clear" w:color="auto" w:fill="auto"/>
            <w:noWrap/>
            <w:vAlign w:val="center"/>
            <w:hideMark/>
          </w:tcPr>
          <w:p w14:paraId="0206C7E9" w14:textId="22EA1F1A"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775.0</w:t>
            </w:r>
          </w:p>
        </w:tc>
        <w:tc>
          <w:tcPr>
            <w:tcW w:w="1014" w:type="dxa"/>
            <w:vMerge w:val="restart"/>
            <w:tcBorders>
              <w:top w:val="single" w:sz="8" w:space="0" w:color="auto"/>
            </w:tcBorders>
            <w:shd w:val="clear" w:color="auto" w:fill="auto"/>
            <w:noWrap/>
            <w:vAlign w:val="center"/>
            <w:hideMark/>
          </w:tcPr>
          <w:p w14:paraId="592FEF90" w14:textId="78DCC50F"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775.3</w:t>
            </w:r>
          </w:p>
        </w:tc>
        <w:tc>
          <w:tcPr>
            <w:tcW w:w="935" w:type="dxa"/>
            <w:vMerge w:val="restart"/>
            <w:tcBorders>
              <w:top w:val="single" w:sz="8" w:space="0" w:color="auto"/>
              <w:right w:val="single" w:sz="12" w:space="0" w:color="auto"/>
            </w:tcBorders>
            <w:shd w:val="clear" w:color="auto" w:fill="auto"/>
            <w:noWrap/>
            <w:vAlign w:val="center"/>
            <w:hideMark/>
          </w:tcPr>
          <w:p w14:paraId="1F0650D1" w14:textId="420EAF7A"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788.5</w:t>
            </w:r>
          </w:p>
        </w:tc>
        <w:tc>
          <w:tcPr>
            <w:tcW w:w="2294" w:type="dxa"/>
            <w:tcBorders>
              <w:top w:val="single" w:sz="8" w:space="0" w:color="auto"/>
              <w:left w:val="single" w:sz="12" w:space="0" w:color="auto"/>
            </w:tcBorders>
            <w:shd w:val="clear" w:color="auto" w:fill="auto"/>
            <w:noWrap/>
            <w:vAlign w:val="center"/>
            <w:hideMark/>
          </w:tcPr>
          <w:p w14:paraId="505722D0" w14:textId="6BE420AC"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39DF6AF1" w14:textId="4EAB7BBC"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0.3</w:t>
            </w:r>
          </w:p>
        </w:tc>
        <w:tc>
          <w:tcPr>
            <w:tcW w:w="855" w:type="dxa"/>
            <w:tcBorders>
              <w:top w:val="single" w:sz="8" w:space="0" w:color="auto"/>
              <w:right w:val="single" w:sz="12" w:space="0" w:color="auto"/>
            </w:tcBorders>
            <w:shd w:val="clear" w:color="auto" w:fill="auto"/>
            <w:noWrap/>
            <w:vAlign w:val="center"/>
            <w:hideMark/>
          </w:tcPr>
          <w:p w14:paraId="4B16702C" w14:textId="33E4043C"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0.58</w:t>
            </w:r>
          </w:p>
        </w:tc>
        <w:tc>
          <w:tcPr>
            <w:tcW w:w="1290" w:type="dxa"/>
            <w:vMerge w:val="restart"/>
            <w:tcBorders>
              <w:top w:val="single" w:sz="8" w:space="0" w:color="auto"/>
              <w:left w:val="single" w:sz="12" w:space="0" w:color="auto"/>
              <w:bottom w:val="single" w:sz="8" w:space="0" w:color="auto"/>
            </w:tcBorders>
          </w:tcPr>
          <w:p w14:paraId="48D94BBB" w14:textId="391E2F15" w:rsidR="00DF1216"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4.97</w:t>
            </w:r>
          </w:p>
          <w:p w14:paraId="1BF6F284" w14:textId="2F2AEF81" w:rsidR="00DF1216"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(1.81-13.69</w:t>
            </w:r>
            <w:r w:rsidR="00F57579" w:rsidRPr="00FB2FEF">
              <w:rPr>
                <w:rFonts w:ascii="Calibri" w:eastAsia="Calibri" w:hAnsi="Calibri" w:cs="Times New Roman"/>
                <w:color w:val="000000"/>
                <w:lang w:val="nl-BE" w:eastAsia="nl-BE"/>
              </w:rPr>
              <w:t>)</w:t>
            </w:r>
          </w:p>
        </w:tc>
      </w:tr>
      <w:tr w:rsidR="00E8625F" w:rsidRPr="00FB2FEF" w14:paraId="0FEA3D13" w14:textId="6BC2741D" w:rsidTr="00C15C6B">
        <w:trPr>
          <w:trHeight w:val="366"/>
        </w:trPr>
        <w:tc>
          <w:tcPr>
            <w:tcW w:w="1328" w:type="dxa"/>
            <w:vMerge/>
            <w:tcBorders>
              <w:bottom w:val="single" w:sz="8" w:space="0" w:color="auto"/>
              <w:right w:val="single" w:sz="12" w:space="0" w:color="auto"/>
            </w:tcBorders>
            <w:shd w:val="clear" w:color="auto" w:fill="auto"/>
            <w:noWrap/>
            <w:vAlign w:val="center"/>
            <w:hideMark/>
          </w:tcPr>
          <w:p w14:paraId="6BDFCFD6"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0435319E"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18</w:t>
            </w:r>
          </w:p>
        </w:tc>
        <w:tc>
          <w:tcPr>
            <w:tcW w:w="889" w:type="dxa"/>
            <w:tcBorders>
              <w:bottom w:val="single" w:sz="8" w:space="0" w:color="auto"/>
              <w:right w:val="single" w:sz="12" w:space="0" w:color="auto"/>
            </w:tcBorders>
            <w:shd w:val="clear" w:color="auto" w:fill="auto"/>
            <w:noWrap/>
            <w:vAlign w:val="center"/>
            <w:hideMark/>
          </w:tcPr>
          <w:p w14:paraId="07BD2B08" w14:textId="7777777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1107</w:t>
            </w:r>
          </w:p>
        </w:tc>
        <w:tc>
          <w:tcPr>
            <w:tcW w:w="754" w:type="dxa"/>
            <w:vMerge/>
            <w:tcBorders>
              <w:left w:val="single" w:sz="12" w:space="0" w:color="auto"/>
              <w:bottom w:val="single" w:sz="8" w:space="0" w:color="auto"/>
            </w:tcBorders>
            <w:vAlign w:val="center"/>
            <w:hideMark/>
          </w:tcPr>
          <w:p w14:paraId="7F2880F5"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4FE839E7"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1B023959"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3F5ECA6C" w14:textId="3AE5851E"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328868D4" w14:textId="5866CBB1"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13.2</w:t>
            </w:r>
          </w:p>
        </w:tc>
        <w:tc>
          <w:tcPr>
            <w:tcW w:w="855" w:type="dxa"/>
            <w:tcBorders>
              <w:bottom w:val="single" w:sz="8" w:space="0" w:color="auto"/>
              <w:right w:val="single" w:sz="12" w:space="0" w:color="auto"/>
            </w:tcBorders>
            <w:shd w:val="clear" w:color="auto" w:fill="auto"/>
            <w:noWrap/>
            <w:vAlign w:val="center"/>
            <w:hideMark/>
          </w:tcPr>
          <w:p w14:paraId="362A4D74" w14:textId="77777777" w:rsidR="00E8625F" w:rsidRPr="00FB2FEF" w:rsidRDefault="00E8625F" w:rsidP="00760908">
            <w:pPr>
              <w:ind w:hanging="123"/>
              <w:jc w:val="center"/>
              <w:rPr>
                <w:rFonts w:ascii="Calibri" w:eastAsia="Calibri" w:hAnsi="Calibri" w:cs="Times New Roman"/>
                <w:lang w:val="nl-BE" w:eastAsia="nl-BE"/>
              </w:rPr>
            </w:pPr>
            <w:r w:rsidRPr="00FB2FEF">
              <w:rPr>
                <w:rFonts w:ascii="Calibri" w:eastAsia="Calibri" w:hAnsi="Calibri" w:cs="Times New Roman"/>
                <w:b/>
                <w:bCs/>
                <w:color w:val="000000"/>
                <w:lang w:val="nl-BE" w:eastAsia="nl-BE"/>
              </w:rPr>
              <w:t>&lt;0.001</w:t>
            </w:r>
          </w:p>
        </w:tc>
        <w:tc>
          <w:tcPr>
            <w:tcW w:w="1290" w:type="dxa"/>
            <w:vMerge/>
            <w:tcBorders>
              <w:left w:val="single" w:sz="12" w:space="0" w:color="auto"/>
              <w:bottom w:val="single" w:sz="8" w:space="0" w:color="auto"/>
            </w:tcBorders>
          </w:tcPr>
          <w:p w14:paraId="1DED654A" w14:textId="77777777" w:rsidR="00E8625F" w:rsidRPr="00FB2FEF" w:rsidRDefault="00E8625F" w:rsidP="00F57579">
            <w:pPr>
              <w:ind w:hanging="125"/>
              <w:jc w:val="center"/>
              <w:rPr>
                <w:rFonts w:ascii="Calibri" w:eastAsia="Calibri" w:hAnsi="Calibri" w:cs="Times New Roman"/>
                <w:b/>
                <w:bCs/>
                <w:color w:val="000000"/>
                <w:lang w:val="nl-BE" w:eastAsia="nl-BE"/>
              </w:rPr>
            </w:pPr>
          </w:p>
        </w:tc>
      </w:tr>
      <w:tr w:rsidR="00E8625F" w:rsidRPr="00FB2FEF" w14:paraId="1CA93257" w14:textId="375378F6"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2835C4E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DE </w:t>
            </w:r>
          </w:p>
          <w:p w14:paraId="31CF212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72373266"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DTF</w:t>
            </w:r>
          </w:p>
        </w:tc>
        <w:tc>
          <w:tcPr>
            <w:tcW w:w="809" w:type="dxa"/>
            <w:tcBorders>
              <w:top w:val="single" w:sz="8" w:space="0" w:color="auto"/>
              <w:left w:val="single" w:sz="12" w:space="0" w:color="auto"/>
            </w:tcBorders>
            <w:shd w:val="clear" w:color="auto" w:fill="auto"/>
            <w:vAlign w:val="center"/>
            <w:hideMark/>
          </w:tcPr>
          <w:p w14:paraId="4A956878" w14:textId="31F5514E"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53</w:t>
            </w:r>
          </w:p>
        </w:tc>
        <w:tc>
          <w:tcPr>
            <w:tcW w:w="889" w:type="dxa"/>
            <w:tcBorders>
              <w:top w:val="single" w:sz="8" w:space="0" w:color="auto"/>
              <w:right w:val="single" w:sz="12" w:space="0" w:color="auto"/>
            </w:tcBorders>
            <w:shd w:val="clear" w:color="auto" w:fill="auto"/>
            <w:noWrap/>
            <w:vAlign w:val="center"/>
            <w:hideMark/>
          </w:tcPr>
          <w:p w14:paraId="60D58F58"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3638</w:t>
            </w:r>
          </w:p>
        </w:tc>
        <w:tc>
          <w:tcPr>
            <w:tcW w:w="754" w:type="dxa"/>
            <w:vMerge w:val="restart"/>
            <w:tcBorders>
              <w:top w:val="single" w:sz="8" w:space="0" w:color="auto"/>
              <w:left w:val="single" w:sz="12" w:space="0" w:color="auto"/>
            </w:tcBorders>
            <w:shd w:val="clear" w:color="auto" w:fill="auto"/>
            <w:noWrap/>
            <w:vAlign w:val="center"/>
            <w:hideMark/>
          </w:tcPr>
          <w:p w14:paraId="7BE9154E" w14:textId="0B686C91"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1254.6</w:t>
            </w:r>
          </w:p>
        </w:tc>
        <w:tc>
          <w:tcPr>
            <w:tcW w:w="1014" w:type="dxa"/>
            <w:vMerge w:val="restart"/>
            <w:tcBorders>
              <w:top w:val="single" w:sz="8" w:space="0" w:color="auto"/>
            </w:tcBorders>
            <w:shd w:val="clear" w:color="auto" w:fill="auto"/>
            <w:noWrap/>
            <w:vAlign w:val="center"/>
            <w:hideMark/>
          </w:tcPr>
          <w:p w14:paraId="37E35895" w14:textId="105ADC90"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1280.6</w:t>
            </w:r>
          </w:p>
        </w:tc>
        <w:tc>
          <w:tcPr>
            <w:tcW w:w="935" w:type="dxa"/>
            <w:vMerge w:val="restart"/>
            <w:tcBorders>
              <w:top w:val="single" w:sz="8" w:space="0" w:color="auto"/>
              <w:right w:val="single" w:sz="12" w:space="0" w:color="auto"/>
            </w:tcBorders>
            <w:shd w:val="clear" w:color="auto" w:fill="auto"/>
            <w:noWrap/>
            <w:vAlign w:val="center"/>
            <w:hideMark/>
          </w:tcPr>
          <w:p w14:paraId="27CA20BA" w14:textId="4FE40259"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1281.0</w:t>
            </w:r>
          </w:p>
        </w:tc>
        <w:tc>
          <w:tcPr>
            <w:tcW w:w="2294" w:type="dxa"/>
            <w:tcBorders>
              <w:top w:val="single" w:sz="8" w:space="0" w:color="auto"/>
              <w:left w:val="single" w:sz="12" w:space="0" w:color="auto"/>
            </w:tcBorders>
            <w:shd w:val="clear" w:color="auto" w:fill="auto"/>
            <w:noWrap/>
            <w:vAlign w:val="center"/>
            <w:hideMark/>
          </w:tcPr>
          <w:p w14:paraId="105635D2" w14:textId="6E17FE69"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565B803F" w14:textId="3F922E0E"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26</w:t>
            </w:r>
          </w:p>
        </w:tc>
        <w:tc>
          <w:tcPr>
            <w:tcW w:w="855" w:type="dxa"/>
            <w:tcBorders>
              <w:top w:val="single" w:sz="8" w:space="0" w:color="auto"/>
              <w:right w:val="single" w:sz="12" w:space="0" w:color="auto"/>
            </w:tcBorders>
            <w:shd w:val="clear" w:color="auto" w:fill="auto"/>
            <w:noWrap/>
            <w:vAlign w:val="center"/>
            <w:hideMark/>
          </w:tcPr>
          <w:p w14:paraId="0F53CB41" w14:textId="3F113F61" w:rsidR="00E8625F" w:rsidRPr="00FB2FEF" w:rsidRDefault="00E8625F" w:rsidP="00760908">
            <w:pPr>
              <w:ind w:hanging="123"/>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&lt;0.001</w:t>
            </w:r>
          </w:p>
        </w:tc>
        <w:tc>
          <w:tcPr>
            <w:tcW w:w="1290" w:type="dxa"/>
            <w:vMerge w:val="restart"/>
            <w:tcBorders>
              <w:top w:val="single" w:sz="8" w:space="0" w:color="auto"/>
              <w:left w:val="single" w:sz="12" w:space="0" w:color="auto"/>
              <w:bottom w:val="single" w:sz="8" w:space="0" w:color="auto"/>
            </w:tcBorders>
          </w:tcPr>
          <w:p w14:paraId="32758AC4" w14:textId="77777777" w:rsidR="00C15C6B" w:rsidRPr="00FB2FEF" w:rsidRDefault="00C15C6B" w:rsidP="00F57579">
            <w:pPr>
              <w:ind w:hanging="125"/>
              <w:jc w:val="center"/>
              <w:rPr>
                <w:rFonts w:ascii="Calibri" w:eastAsia="Calibri" w:hAnsi="Calibri" w:cs="Calibri"/>
                <w:color w:val="000000"/>
                <w:lang w:val="nl-BE" w:eastAsia="nl-BE"/>
              </w:rPr>
            </w:pPr>
          </w:p>
          <w:p w14:paraId="18544E3C" w14:textId="7C10FAE1" w:rsidR="00E8625F" w:rsidRPr="00FB2FEF" w:rsidRDefault="00CD24E4" w:rsidP="00F57579">
            <w:pPr>
              <w:ind w:hanging="125"/>
              <w:jc w:val="center"/>
              <w:rPr>
                <w:rFonts w:ascii="Calibri" w:eastAsia="Calibri" w:hAnsi="Calibri" w:cs="Times New Roman"/>
                <w:b/>
                <w:bCs/>
                <w:color w:val="000000"/>
                <w:lang w:val="nl-BE" w:eastAsia="nl-BE"/>
              </w:rPr>
            </w:pPr>
            <w:r w:rsidRPr="00FB2FEF">
              <w:rPr>
                <w:rFonts w:ascii="Calibri" w:eastAsia="Calibri" w:hAnsi="Calibri" w:cs="Calibri"/>
                <w:color w:val="000000"/>
                <w:lang w:val="nl-BE" w:eastAsia="nl-BE"/>
              </w:rPr>
              <w:t>¥</w:t>
            </w:r>
          </w:p>
        </w:tc>
      </w:tr>
      <w:tr w:rsidR="00E8625F" w:rsidRPr="00FB2FEF" w14:paraId="4386A7A2" w14:textId="754A179B"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21FCF026"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7F95B2A6" w14:textId="36648C0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46</w:t>
            </w:r>
          </w:p>
        </w:tc>
        <w:tc>
          <w:tcPr>
            <w:tcW w:w="889" w:type="dxa"/>
            <w:tcBorders>
              <w:bottom w:val="single" w:sz="8" w:space="0" w:color="auto"/>
              <w:right w:val="single" w:sz="12" w:space="0" w:color="auto"/>
            </w:tcBorders>
            <w:shd w:val="clear" w:color="auto" w:fill="auto"/>
            <w:noWrap/>
            <w:vAlign w:val="center"/>
            <w:hideMark/>
          </w:tcPr>
          <w:p w14:paraId="2CF38A22" w14:textId="3AB0ABE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color w:val="000000"/>
                <w:lang w:val="nl-BE" w:eastAsia="nl-BE"/>
              </w:rPr>
              <w:t>3403</w:t>
            </w:r>
          </w:p>
        </w:tc>
        <w:tc>
          <w:tcPr>
            <w:tcW w:w="754" w:type="dxa"/>
            <w:vMerge/>
            <w:tcBorders>
              <w:left w:val="single" w:sz="12" w:space="0" w:color="auto"/>
              <w:bottom w:val="single" w:sz="8" w:space="0" w:color="auto"/>
            </w:tcBorders>
            <w:vAlign w:val="center"/>
            <w:hideMark/>
          </w:tcPr>
          <w:p w14:paraId="16070FB3"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27F1F53C"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0859C2E9"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76971C63" w14:textId="5EEC2364"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1E290790" w14:textId="77777777" w:rsidR="00E8625F" w:rsidRPr="00FB2FEF" w:rsidRDefault="00E8625F" w:rsidP="00760908">
            <w:pPr>
              <w:ind w:left="-84"/>
              <w:jc w:val="center"/>
              <w:rPr>
                <w:rFonts w:ascii="Calibri" w:eastAsia="Calibri" w:hAnsi="Calibri" w:cs="Times New Roman"/>
                <w:b/>
                <w:bCs/>
                <w:color w:val="000000"/>
                <w:lang w:val="nl-BE" w:eastAsia="nl-BE"/>
              </w:rPr>
            </w:pPr>
            <w:r w:rsidRPr="00FB2FEF">
              <w:rPr>
                <w:rFonts w:ascii="Calibri" w:eastAsia="Calibri" w:hAnsi="Calibri" w:cs="Calibri"/>
                <w:color w:val="000000"/>
                <w:lang w:val="nl-BE" w:eastAsia="nl-BE"/>
              </w:rPr>
              <w:t>¥</w:t>
            </w:r>
          </w:p>
        </w:tc>
        <w:tc>
          <w:tcPr>
            <w:tcW w:w="855" w:type="dxa"/>
            <w:tcBorders>
              <w:bottom w:val="single" w:sz="8" w:space="0" w:color="auto"/>
              <w:right w:val="single" w:sz="12" w:space="0" w:color="auto"/>
            </w:tcBorders>
            <w:shd w:val="clear" w:color="auto" w:fill="auto"/>
            <w:noWrap/>
            <w:vAlign w:val="center"/>
            <w:hideMark/>
          </w:tcPr>
          <w:p w14:paraId="2713F40F" w14:textId="77777777" w:rsidR="00E8625F" w:rsidRPr="00FB2FEF" w:rsidRDefault="00E8625F" w:rsidP="00760908">
            <w:pPr>
              <w:ind w:hanging="123"/>
              <w:jc w:val="center"/>
              <w:rPr>
                <w:rFonts w:ascii="Calibri" w:eastAsia="Calibri" w:hAnsi="Calibri" w:cs="Times New Roman"/>
                <w:b/>
                <w:bCs/>
                <w:lang w:val="nl-BE" w:eastAsia="nl-BE"/>
              </w:rPr>
            </w:pPr>
            <w:r w:rsidRPr="00FB2FEF">
              <w:rPr>
                <w:rFonts w:ascii="Calibri" w:eastAsia="Calibri" w:hAnsi="Calibri" w:cs="Calibri"/>
                <w:color w:val="000000"/>
                <w:lang w:val="nl-BE" w:eastAsia="nl-BE"/>
              </w:rPr>
              <w:t>¥</w:t>
            </w:r>
          </w:p>
        </w:tc>
        <w:tc>
          <w:tcPr>
            <w:tcW w:w="1290" w:type="dxa"/>
            <w:vMerge/>
            <w:tcBorders>
              <w:left w:val="single" w:sz="12" w:space="0" w:color="auto"/>
              <w:bottom w:val="single" w:sz="8" w:space="0" w:color="auto"/>
            </w:tcBorders>
          </w:tcPr>
          <w:p w14:paraId="36787DE9" w14:textId="77777777" w:rsidR="00E8625F" w:rsidRPr="00FB2FEF" w:rsidRDefault="00E8625F" w:rsidP="00F57579">
            <w:pPr>
              <w:ind w:hanging="125"/>
              <w:jc w:val="center"/>
              <w:rPr>
                <w:rFonts w:ascii="Calibri" w:eastAsia="Calibri" w:hAnsi="Calibri" w:cs="Calibri"/>
                <w:color w:val="000000"/>
                <w:lang w:val="nl-BE" w:eastAsia="nl-BE"/>
              </w:rPr>
            </w:pPr>
          </w:p>
        </w:tc>
      </w:tr>
      <w:tr w:rsidR="00E8625F" w:rsidRPr="00FB2FEF" w14:paraId="3F562C1E" w14:textId="47831D00" w:rsidTr="00C15C6B">
        <w:trPr>
          <w:trHeight w:val="363"/>
        </w:trPr>
        <w:tc>
          <w:tcPr>
            <w:tcW w:w="1328" w:type="dxa"/>
            <w:vMerge w:val="restart"/>
            <w:tcBorders>
              <w:top w:val="single" w:sz="8" w:space="0" w:color="auto"/>
              <w:right w:val="single" w:sz="12" w:space="0" w:color="auto"/>
            </w:tcBorders>
            <w:shd w:val="clear" w:color="auto" w:fill="auto"/>
            <w:noWrap/>
            <w:vAlign w:val="center"/>
            <w:hideMark/>
          </w:tcPr>
          <w:p w14:paraId="1FD9D6EF"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DE</w:t>
            </w:r>
          </w:p>
          <w:p w14:paraId="0317439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2E883373"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Tdi</w:t>
            </w:r>
            <w:r w:rsidRPr="00FB2FEF">
              <w:rPr>
                <w:rFonts w:ascii="Calibri" w:eastAsia="Calibri" w:hAnsi="Calibri" w:cs="Calibri"/>
                <w:b/>
                <w:bCs/>
                <w:color w:val="000000"/>
                <w:vertAlign w:val="subscript"/>
                <w:lang w:val="nl-BE" w:eastAsia="nl-BE"/>
              </w:rPr>
              <w:t>ee</w:t>
            </w:r>
            <w:proofErr w:type="spellEnd"/>
          </w:p>
        </w:tc>
        <w:tc>
          <w:tcPr>
            <w:tcW w:w="809" w:type="dxa"/>
            <w:tcBorders>
              <w:top w:val="single" w:sz="8" w:space="0" w:color="auto"/>
              <w:left w:val="single" w:sz="12" w:space="0" w:color="auto"/>
            </w:tcBorders>
            <w:shd w:val="clear" w:color="auto" w:fill="auto"/>
            <w:vAlign w:val="center"/>
            <w:hideMark/>
          </w:tcPr>
          <w:p w14:paraId="3A2A7C7A" w14:textId="32ECB0F4"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53</w:t>
            </w:r>
          </w:p>
        </w:tc>
        <w:tc>
          <w:tcPr>
            <w:tcW w:w="889" w:type="dxa"/>
            <w:tcBorders>
              <w:top w:val="single" w:sz="8" w:space="0" w:color="auto"/>
              <w:right w:val="single" w:sz="12" w:space="0" w:color="auto"/>
            </w:tcBorders>
            <w:shd w:val="clear" w:color="auto" w:fill="auto"/>
            <w:noWrap/>
            <w:vAlign w:val="center"/>
            <w:hideMark/>
          </w:tcPr>
          <w:p w14:paraId="0AF6198F"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3638</w:t>
            </w:r>
          </w:p>
        </w:tc>
        <w:tc>
          <w:tcPr>
            <w:tcW w:w="754" w:type="dxa"/>
            <w:vMerge w:val="restart"/>
            <w:tcBorders>
              <w:top w:val="single" w:sz="8" w:space="0" w:color="auto"/>
              <w:left w:val="single" w:sz="12" w:space="0" w:color="auto"/>
            </w:tcBorders>
            <w:shd w:val="clear" w:color="auto" w:fill="auto"/>
            <w:noWrap/>
            <w:vAlign w:val="center"/>
            <w:hideMark/>
          </w:tcPr>
          <w:p w14:paraId="1E3F3022" w14:textId="2A03AF31"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738.6</w:t>
            </w:r>
          </w:p>
        </w:tc>
        <w:tc>
          <w:tcPr>
            <w:tcW w:w="1014" w:type="dxa"/>
            <w:vMerge w:val="restart"/>
            <w:tcBorders>
              <w:top w:val="single" w:sz="8" w:space="0" w:color="auto"/>
            </w:tcBorders>
            <w:shd w:val="clear" w:color="auto" w:fill="auto"/>
            <w:noWrap/>
            <w:vAlign w:val="center"/>
            <w:hideMark/>
          </w:tcPr>
          <w:p w14:paraId="79265021" w14:textId="210C2902"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740.3</w:t>
            </w:r>
          </w:p>
        </w:tc>
        <w:tc>
          <w:tcPr>
            <w:tcW w:w="935" w:type="dxa"/>
            <w:vMerge w:val="restart"/>
            <w:tcBorders>
              <w:top w:val="single" w:sz="8" w:space="0" w:color="auto"/>
              <w:right w:val="single" w:sz="12" w:space="0" w:color="auto"/>
            </w:tcBorders>
            <w:shd w:val="clear" w:color="auto" w:fill="auto"/>
            <w:noWrap/>
            <w:vAlign w:val="center"/>
            <w:hideMark/>
          </w:tcPr>
          <w:p w14:paraId="4DDD02A4" w14:textId="4359E771"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742.7</w:t>
            </w:r>
          </w:p>
        </w:tc>
        <w:tc>
          <w:tcPr>
            <w:tcW w:w="2294" w:type="dxa"/>
            <w:tcBorders>
              <w:top w:val="single" w:sz="8" w:space="0" w:color="auto"/>
              <w:left w:val="single" w:sz="12" w:space="0" w:color="auto"/>
            </w:tcBorders>
            <w:shd w:val="clear" w:color="auto" w:fill="auto"/>
            <w:noWrap/>
            <w:vAlign w:val="center"/>
            <w:hideMark/>
          </w:tcPr>
          <w:p w14:paraId="32BB22C6" w14:textId="0FF61F03"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5031CD8F" w14:textId="7D0BA831"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1.7</w:t>
            </w:r>
          </w:p>
        </w:tc>
        <w:tc>
          <w:tcPr>
            <w:tcW w:w="855" w:type="dxa"/>
            <w:tcBorders>
              <w:top w:val="single" w:sz="8" w:space="0" w:color="auto"/>
              <w:right w:val="single" w:sz="12" w:space="0" w:color="auto"/>
            </w:tcBorders>
            <w:shd w:val="clear" w:color="auto" w:fill="auto"/>
            <w:noWrap/>
            <w:vAlign w:val="center"/>
            <w:hideMark/>
          </w:tcPr>
          <w:p w14:paraId="21A7D9AB" w14:textId="75028790"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0.19</w:t>
            </w:r>
          </w:p>
        </w:tc>
        <w:tc>
          <w:tcPr>
            <w:tcW w:w="1290" w:type="dxa"/>
            <w:vMerge w:val="restart"/>
            <w:tcBorders>
              <w:top w:val="single" w:sz="8" w:space="0" w:color="auto"/>
              <w:left w:val="single" w:sz="12" w:space="0" w:color="auto"/>
              <w:bottom w:val="single" w:sz="8" w:space="0" w:color="auto"/>
            </w:tcBorders>
          </w:tcPr>
          <w:p w14:paraId="57955B79" w14:textId="77777777" w:rsidR="00E8625F"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1.88</w:t>
            </w:r>
          </w:p>
          <w:p w14:paraId="0BFC5C2D" w14:textId="61899126" w:rsidR="00CD24E4"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(0.88-3.98</w:t>
            </w:r>
            <w:r w:rsidR="00F57579" w:rsidRPr="00FB2FEF">
              <w:rPr>
                <w:rFonts w:ascii="Calibri" w:eastAsia="Calibri" w:hAnsi="Calibri" w:cs="Times New Roman"/>
                <w:color w:val="000000"/>
                <w:lang w:val="nl-BE" w:eastAsia="nl-BE"/>
              </w:rPr>
              <w:t>)</w:t>
            </w:r>
          </w:p>
        </w:tc>
      </w:tr>
      <w:tr w:rsidR="00E8625F" w:rsidRPr="00FB2FEF" w14:paraId="7F20C192" w14:textId="6B68CF49" w:rsidTr="00C15C6B">
        <w:trPr>
          <w:trHeight w:val="363"/>
        </w:trPr>
        <w:tc>
          <w:tcPr>
            <w:tcW w:w="1328" w:type="dxa"/>
            <w:vMerge/>
            <w:tcBorders>
              <w:bottom w:val="single" w:sz="8" w:space="0" w:color="auto"/>
              <w:right w:val="single" w:sz="12" w:space="0" w:color="auto"/>
            </w:tcBorders>
            <w:shd w:val="clear" w:color="auto" w:fill="auto"/>
            <w:noWrap/>
            <w:vAlign w:val="center"/>
            <w:hideMark/>
          </w:tcPr>
          <w:p w14:paraId="67E7612C"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3287D2DD" w14:textId="5948AC40"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10</w:t>
            </w:r>
          </w:p>
        </w:tc>
        <w:tc>
          <w:tcPr>
            <w:tcW w:w="889" w:type="dxa"/>
            <w:tcBorders>
              <w:bottom w:val="single" w:sz="8" w:space="0" w:color="auto"/>
              <w:right w:val="single" w:sz="12" w:space="0" w:color="auto"/>
            </w:tcBorders>
            <w:shd w:val="clear" w:color="auto" w:fill="auto"/>
            <w:noWrap/>
            <w:vAlign w:val="center"/>
            <w:hideMark/>
          </w:tcPr>
          <w:p w14:paraId="1FB1481F" w14:textId="4107DDC1"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579</w:t>
            </w:r>
          </w:p>
        </w:tc>
        <w:tc>
          <w:tcPr>
            <w:tcW w:w="754" w:type="dxa"/>
            <w:vMerge/>
            <w:tcBorders>
              <w:left w:val="single" w:sz="12" w:space="0" w:color="auto"/>
              <w:bottom w:val="single" w:sz="8" w:space="0" w:color="auto"/>
            </w:tcBorders>
            <w:vAlign w:val="center"/>
            <w:hideMark/>
          </w:tcPr>
          <w:p w14:paraId="6F288CF3"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01B42F42"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78859685"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37EC5837" w14:textId="4216012F"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0101161E" w14:textId="4CB4E5FB"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2.4</w:t>
            </w:r>
          </w:p>
        </w:tc>
        <w:tc>
          <w:tcPr>
            <w:tcW w:w="855" w:type="dxa"/>
            <w:tcBorders>
              <w:bottom w:val="single" w:sz="8" w:space="0" w:color="auto"/>
              <w:right w:val="single" w:sz="12" w:space="0" w:color="auto"/>
            </w:tcBorders>
            <w:shd w:val="clear" w:color="auto" w:fill="auto"/>
            <w:noWrap/>
            <w:vAlign w:val="center"/>
            <w:hideMark/>
          </w:tcPr>
          <w:p w14:paraId="21BA321A" w14:textId="089E789B" w:rsidR="00E8625F" w:rsidRPr="00FB2FEF" w:rsidRDefault="00E8625F" w:rsidP="00760908">
            <w:pPr>
              <w:ind w:hanging="123"/>
              <w:jc w:val="center"/>
              <w:rPr>
                <w:rFonts w:ascii="Calibri" w:eastAsia="Calibri" w:hAnsi="Calibri" w:cs="Times New Roman"/>
                <w:lang w:val="nl-BE" w:eastAsia="nl-BE"/>
              </w:rPr>
            </w:pPr>
            <w:r w:rsidRPr="00FB2FEF">
              <w:rPr>
                <w:rFonts w:ascii="Calibri" w:eastAsia="Calibri" w:hAnsi="Calibri" w:cs="Times New Roman"/>
                <w:lang w:val="nl-BE" w:eastAsia="nl-BE"/>
              </w:rPr>
              <w:t>0.12</w:t>
            </w:r>
          </w:p>
        </w:tc>
        <w:tc>
          <w:tcPr>
            <w:tcW w:w="1290" w:type="dxa"/>
            <w:vMerge/>
            <w:tcBorders>
              <w:left w:val="single" w:sz="12" w:space="0" w:color="auto"/>
              <w:bottom w:val="single" w:sz="8" w:space="0" w:color="auto"/>
            </w:tcBorders>
          </w:tcPr>
          <w:p w14:paraId="2EE5126A" w14:textId="77777777" w:rsidR="00E8625F" w:rsidRPr="00FB2FEF" w:rsidRDefault="00E8625F" w:rsidP="00F57579">
            <w:pPr>
              <w:ind w:hanging="125"/>
              <w:jc w:val="center"/>
              <w:rPr>
                <w:rFonts w:ascii="Calibri" w:eastAsia="Calibri" w:hAnsi="Calibri" w:cs="Times New Roman"/>
                <w:lang w:val="nl-BE" w:eastAsia="nl-BE"/>
              </w:rPr>
            </w:pPr>
          </w:p>
        </w:tc>
      </w:tr>
      <w:tr w:rsidR="00E8625F" w:rsidRPr="00FB2FEF" w14:paraId="078965A7" w14:textId="25003FC1"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26AEF73D"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DTF </w:t>
            </w:r>
          </w:p>
          <w:p w14:paraId="214F9E5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0679B4B7"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Tdi</w:t>
            </w:r>
            <w:r w:rsidRPr="00FB2FEF">
              <w:rPr>
                <w:rFonts w:ascii="Calibri" w:eastAsia="Calibri" w:hAnsi="Calibri" w:cs="Calibri"/>
                <w:b/>
                <w:bCs/>
                <w:color w:val="000000"/>
                <w:vertAlign w:val="subscript"/>
                <w:lang w:val="nl-BE" w:eastAsia="nl-BE"/>
              </w:rPr>
              <w:t>ee</w:t>
            </w:r>
            <w:proofErr w:type="spellEnd"/>
          </w:p>
        </w:tc>
        <w:tc>
          <w:tcPr>
            <w:tcW w:w="809" w:type="dxa"/>
            <w:tcBorders>
              <w:top w:val="single" w:sz="8" w:space="0" w:color="auto"/>
              <w:left w:val="single" w:sz="12" w:space="0" w:color="auto"/>
            </w:tcBorders>
            <w:shd w:val="clear" w:color="auto" w:fill="auto"/>
            <w:vAlign w:val="center"/>
            <w:hideMark/>
          </w:tcPr>
          <w:p w14:paraId="06168CCD" w14:textId="4B4BE682"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46</w:t>
            </w:r>
          </w:p>
        </w:tc>
        <w:tc>
          <w:tcPr>
            <w:tcW w:w="889" w:type="dxa"/>
            <w:tcBorders>
              <w:top w:val="single" w:sz="8" w:space="0" w:color="auto"/>
              <w:right w:val="single" w:sz="12" w:space="0" w:color="auto"/>
            </w:tcBorders>
            <w:shd w:val="clear" w:color="auto" w:fill="auto"/>
            <w:noWrap/>
            <w:vAlign w:val="center"/>
            <w:hideMark/>
          </w:tcPr>
          <w:p w14:paraId="2A24506B" w14:textId="1EA92220"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3403</w:t>
            </w:r>
          </w:p>
        </w:tc>
        <w:tc>
          <w:tcPr>
            <w:tcW w:w="754" w:type="dxa"/>
            <w:vMerge w:val="restart"/>
            <w:tcBorders>
              <w:top w:val="single" w:sz="8" w:space="0" w:color="auto"/>
              <w:left w:val="single" w:sz="12" w:space="0" w:color="auto"/>
            </w:tcBorders>
            <w:shd w:val="clear" w:color="auto" w:fill="auto"/>
            <w:noWrap/>
            <w:vAlign w:val="center"/>
            <w:hideMark/>
          </w:tcPr>
          <w:p w14:paraId="4E2DD856" w14:textId="25082636"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718.4</w:t>
            </w:r>
          </w:p>
        </w:tc>
        <w:tc>
          <w:tcPr>
            <w:tcW w:w="1014" w:type="dxa"/>
            <w:vMerge w:val="restart"/>
            <w:tcBorders>
              <w:top w:val="single" w:sz="8" w:space="0" w:color="auto"/>
            </w:tcBorders>
            <w:shd w:val="clear" w:color="auto" w:fill="auto"/>
            <w:noWrap/>
            <w:vAlign w:val="center"/>
            <w:hideMark/>
          </w:tcPr>
          <w:p w14:paraId="4FD12F50" w14:textId="0A63F3F3"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722.8</w:t>
            </w:r>
          </w:p>
        </w:tc>
        <w:tc>
          <w:tcPr>
            <w:tcW w:w="935" w:type="dxa"/>
            <w:vMerge w:val="restart"/>
            <w:tcBorders>
              <w:top w:val="single" w:sz="8" w:space="0" w:color="auto"/>
              <w:right w:val="single" w:sz="12" w:space="0" w:color="auto"/>
            </w:tcBorders>
            <w:shd w:val="clear" w:color="auto" w:fill="auto"/>
            <w:noWrap/>
            <w:vAlign w:val="center"/>
            <w:hideMark/>
          </w:tcPr>
          <w:p w14:paraId="2710E243" w14:textId="57F9E148"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725.2</w:t>
            </w:r>
          </w:p>
        </w:tc>
        <w:tc>
          <w:tcPr>
            <w:tcW w:w="2294" w:type="dxa"/>
            <w:tcBorders>
              <w:top w:val="single" w:sz="8" w:space="0" w:color="auto"/>
              <w:left w:val="single" w:sz="12" w:space="0" w:color="auto"/>
            </w:tcBorders>
            <w:shd w:val="clear" w:color="auto" w:fill="auto"/>
            <w:noWrap/>
            <w:vAlign w:val="center"/>
            <w:hideMark/>
          </w:tcPr>
          <w:p w14:paraId="4DC4E1C8" w14:textId="43C19CA6"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15168D66" w14:textId="156EA0BE"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4.4</w:t>
            </w:r>
          </w:p>
        </w:tc>
        <w:tc>
          <w:tcPr>
            <w:tcW w:w="855" w:type="dxa"/>
            <w:tcBorders>
              <w:top w:val="single" w:sz="8" w:space="0" w:color="auto"/>
              <w:right w:val="single" w:sz="12" w:space="0" w:color="auto"/>
            </w:tcBorders>
            <w:shd w:val="clear" w:color="auto" w:fill="auto"/>
            <w:noWrap/>
            <w:vAlign w:val="center"/>
            <w:hideMark/>
          </w:tcPr>
          <w:p w14:paraId="1D3B506F" w14:textId="155DB702" w:rsidR="00E8625F" w:rsidRPr="00FB2FEF" w:rsidRDefault="00E8625F" w:rsidP="00760908">
            <w:pPr>
              <w:ind w:hanging="123"/>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0.03</w:t>
            </w:r>
          </w:p>
        </w:tc>
        <w:tc>
          <w:tcPr>
            <w:tcW w:w="1290" w:type="dxa"/>
            <w:vMerge w:val="restart"/>
            <w:tcBorders>
              <w:top w:val="single" w:sz="8" w:space="0" w:color="auto"/>
              <w:left w:val="single" w:sz="12" w:space="0" w:color="auto"/>
              <w:bottom w:val="single" w:sz="8" w:space="0" w:color="auto"/>
            </w:tcBorders>
          </w:tcPr>
          <w:p w14:paraId="198500FB" w14:textId="77777777" w:rsidR="00C15C6B" w:rsidRPr="00FB2FEF" w:rsidRDefault="00C15C6B" w:rsidP="00F57579">
            <w:pPr>
              <w:ind w:hanging="125"/>
              <w:jc w:val="center"/>
              <w:rPr>
                <w:rFonts w:ascii="Calibri" w:eastAsia="Calibri" w:hAnsi="Calibri" w:cs="Calibri"/>
                <w:color w:val="000000"/>
                <w:lang w:val="nl-BE" w:eastAsia="nl-BE"/>
              </w:rPr>
            </w:pPr>
          </w:p>
          <w:p w14:paraId="159AA163" w14:textId="62595E56" w:rsidR="00E8625F" w:rsidRPr="00FB2FEF" w:rsidRDefault="00CD24E4" w:rsidP="00F57579">
            <w:pPr>
              <w:ind w:hanging="125"/>
              <w:jc w:val="center"/>
              <w:rPr>
                <w:rFonts w:ascii="Calibri" w:eastAsia="Calibri" w:hAnsi="Calibri" w:cs="Times New Roman"/>
                <w:b/>
                <w:bCs/>
                <w:color w:val="000000"/>
                <w:lang w:val="nl-BE" w:eastAsia="nl-BE"/>
              </w:rPr>
            </w:pPr>
            <w:r w:rsidRPr="00FB2FEF">
              <w:rPr>
                <w:rFonts w:ascii="Calibri" w:eastAsia="Calibri" w:hAnsi="Calibri" w:cs="Calibri"/>
                <w:color w:val="000000"/>
                <w:lang w:val="nl-BE" w:eastAsia="nl-BE"/>
              </w:rPr>
              <w:t>¥</w:t>
            </w:r>
          </w:p>
        </w:tc>
      </w:tr>
      <w:tr w:rsidR="00E8625F" w:rsidRPr="00FB2FEF" w14:paraId="113D411D" w14:textId="682E175F"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3D0D7B67"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4944000D" w14:textId="02C680E1"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10</w:t>
            </w:r>
          </w:p>
        </w:tc>
        <w:tc>
          <w:tcPr>
            <w:tcW w:w="889" w:type="dxa"/>
            <w:tcBorders>
              <w:bottom w:val="single" w:sz="8" w:space="0" w:color="auto"/>
              <w:right w:val="single" w:sz="12" w:space="0" w:color="auto"/>
            </w:tcBorders>
            <w:shd w:val="clear" w:color="auto" w:fill="auto"/>
            <w:noWrap/>
            <w:vAlign w:val="center"/>
            <w:hideMark/>
          </w:tcPr>
          <w:p w14:paraId="50C2C033" w14:textId="1A545189"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579</w:t>
            </w:r>
          </w:p>
        </w:tc>
        <w:tc>
          <w:tcPr>
            <w:tcW w:w="754" w:type="dxa"/>
            <w:vMerge/>
            <w:tcBorders>
              <w:left w:val="single" w:sz="12" w:space="0" w:color="auto"/>
              <w:bottom w:val="single" w:sz="8" w:space="0" w:color="auto"/>
            </w:tcBorders>
            <w:vAlign w:val="center"/>
            <w:hideMark/>
          </w:tcPr>
          <w:p w14:paraId="5A543752"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6BDB39F9"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544C08F5"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04007074" w14:textId="18DD27C1"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1FE6D6A1" w14:textId="5E129953"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Calibri"/>
                <w:color w:val="000000"/>
                <w:lang w:val="nl-BE" w:eastAsia="nl-BE"/>
              </w:rPr>
              <w:t>¥</w:t>
            </w:r>
          </w:p>
        </w:tc>
        <w:tc>
          <w:tcPr>
            <w:tcW w:w="855" w:type="dxa"/>
            <w:tcBorders>
              <w:bottom w:val="single" w:sz="8" w:space="0" w:color="auto"/>
              <w:right w:val="single" w:sz="12" w:space="0" w:color="auto"/>
            </w:tcBorders>
            <w:shd w:val="clear" w:color="auto" w:fill="auto"/>
            <w:noWrap/>
            <w:vAlign w:val="center"/>
            <w:hideMark/>
          </w:tcPr>
          <w:p w14:paraId="75C492B6" w14:textId="0A90FF4A" w:rsidR="00E8625F" w:rsidRPr="00FB2FEF" w:rsidRDefault="00E8625F" w:rsidP="00760908">
            <w:pPr>
              <w:ind w:hanging="123"/>
              <w:jc w:val="center"/>
              <w:rPr>
                <w:rFonts w:ascii="Calibri" w:eastAsia="Calibri" w:hAnsi="Calibri" w:cs="Times New Roman"/>
                <w:lang w:val="nl-BE" w:eastAsia="nl-BE"/>
              </w:rPr>
            </w:pPr>
            <w:r w:rsidRPr="00FB2FEF">
              <w:rPr>
                <w:rFonts w:ascii="Calibri" w:eastAsia="Calibri" w:hAnsi="Calibri" w:cs="Calibri"/>
                <w:color w:val="000000"/>
                <w:lang w:val="nl-BE" w:eastAsia="nl-BE"/>
              </w:rPr>
              <w:t>¥</w:t>
            </w:r>
          </w:p>
        </w:tc>
        <w:tc>
          <w:tcPr>
            <w:tcW w:w="1290" w:type="dxa"/>
            <w:vMerge/>
            <w:tcBorders>
              <w:left w:val="single" w:sz="12" w:space="0" w:color="auto"/>
              <w:bottom w:val="single" w:sz="8" w:space="0" w:color="auto"/>
            </w:tcBorders>
          </w:tcPr>
          <w:p w14:paraId="4B43917F" w14:textId="77777777" w:rsidR="00E8625F" w:rsidRPr="00FB2FEF" w:rsidRDefault="00E8625F" w:rsidP="00F57579">
            <w:pPr>
              <w:ind w:hanging="125"/>
              <w:jc w:val="center"/>
              <w:rPr>
                <w:rFonts w:ascii="Calibri" w:eastAsia="Calibri" w:hAnsi="Calibri" w:cs="Calibri"/>
                <w:color w:val="000000"/>
                <w:lang w:val="nl-BE" w:eastAsia="nl-BE"/>
              </w:rPr>
            </w:pPr>
          </w:p>
        </w:tc>
      </w:tr>
      <w:tr w:rsidR="00E8625F" w:rsidRPr="00FB2FEF" w14:paraId="197C05AA" w14:textId="7A3183E2"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75F7A5B6"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PImax</w:t>
            </w:r>
            <w:proofErr w:type="spellEnd"/>
            <w:r w:rsidRPr="00FB2FEF">
              <w:rPr>
                <w:rFonts w:ascii="Calibri" w:eastAsia="Calibri" w:hAnsi="Calibri" w:cs="Times New Roman"/>
                <w:b/>
                <w:bCs/>
                <w:color w:val="000000"/>
                <w:lang w:val="nl-BE" w:eastAsia="nl-BE"/>
              </w:rPr>
              <w:t xml:space="preserve"> </w:t>
            </w:r>
          </w:p>
          <w:p w14:paraId="389D2F7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01324432"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Tdi</w:t>
            </w:r>
            <w:r w:rsidRPr="00FB2FEF">
              <w:rPr>
                <w:rFonts w:ascii="Calibri" w:eastAsia="Calibri" w:hAnsi="Calibri" w:cs="Calibri"/>
                <w:b/>
                <w:bCs/>
                <w:color w:val="000000"/>
                <w:vertAlign w:val="subscript"/>
                <w:lang w:val="nl-BE" w:eastAsia="nl-BE"/>
              </w:rPr>
              <w:t>ee</w:t>
            </w:r>
            <w:proofErr w:type="spellEnd"/>
          </w:p>
        </w:tc>
        <w:tc>
          <w:tcPr>
            <w:tcW w:w="809" w:type="dxa"/>
            <w:tcBorders>
              <w:top w:val="single" w:sz="8" w:space="0" w:color="auto"/>
              <w:left w:val="single" w:sz="12" w:space="0" w:color="auto"/>
            </w:tcBorders>
            <w:shd w:val="clear" w:color="auto" w:fill="auto"/>
            <w:vAlign w:val="center"/>
            <w:hideMark/>
          </w:tcPr>
          <w:p w14:paraId="006ED77C"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18</w:t>
            </w:r>
          </w:p>
        </w:tc>
        <w:tc>
          <w:tcPr>
            <w:tcW w:w="889" w:type="dxa"/>
            <w:tcBorders>
              <w:top w:val="single" w:sz="8" w:space="0" w:color="auto"/>
              <w:right w:val="single" w:sz="12" w:space="0" w:color="auto"/>
            </w:tcBorders>
            <w:shd w:val="clear" w:color="auto" w:fill="auto"/>
            <w:noWrap/>
            <w:vAlign w:val="center"/>
            <w:hideMark/>
          </w:tcPr>
          <w:p w14:paraId="374D4EB2"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lang w:val="nl-BE" w:eastAsia="nl-BE"/>
              </w:rPr>
              <w:t>1107</w:t>
            </w:r>
          </w:p>
        </w:tc>
        <w:tc>
          <w:tcPr>
            <w:tcW w:w="754" w:type="dxa"/>
            <w:vMerge w:val="restart"/>
            <w:tcBorders>
              <w:top w:val="single" w:sz="8" w:space="0" w:color="auto"/>
              <w:left w:val="single" w:sz="12" w:space="0" w:color="auto"/>
            </w:tcBorders>
            <w:shd w:val="clear" w:color="auto" w:fill="auto"/>
            <w:noWrap/>
            <w:vAlign w:val="center"/>
            <w:hideMark/>
          </w:tcPr>
          <w:p w14:paraId="2BD0CCCE" w14:textId="74EC165D"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324.3</w:t>
            </w:r>
          </w:p>
        </w:tc>
        <w:tc>
          <w:tcPr>
            <w:tcW w:w="1014" w:type="dxa"/>
            <w:vMerge w:val="restart"/>
            <w:tcBorders>
              <w:top w:val="single" w:sz="8" w:space="0" w:color="auto"/>
            </w:tcBorders>
            <w:shd w:val="clear" w:color="auto" w:fill="auto"/>
            <w:noWrap/>
            <w:vAlign w:val="center"/>
            <w:hideMark/>
          </w:tcPr>
          <w:p w14:paraId="044DC6AB" w14:textId="1C77F1CC"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325.2</w:t>
            </w:r>
          </w:p>
        </w:tc>
        <w:tc>
          <w:tcPr>
            <w:tcW w:w="935" w:type="dxa"/>
            <w:vMerge w:val="restart"/>
            <w:tcBorders>
              <w:top w:val="single" w:sz="8" w:space="0" w:color="auto"/>
              <w:right w:val="single" w:sz="12" w:space="0" w:color="auto"/>
            </w:tcBorders>
            <w:shd w:val="clear" w:color="auto" w:fill="auto"/>
            <w:noWrap/>
            <w:vAlign w:val="center"/>
            <w:hideMark/>
          </w:tcPr>
          <w:p w14:paraId="36CB3AB4" w14:textId="7C18D98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326.0</w:t>
            </w:r>
          </w:p>
        </w:tc>
        <w:tc>
          <w:tcPr>
            <w:tcW w:w="2294" w:type="dxa"/>
            <w:tcBorders>
              <w:top w:val="single" w:sz="8" w:space="0" w:color="auto"/>
              <w:left w:val="single" w:sz="12" w:space="0" w:color="auto"/>
            </w:tcBorders>
            <w:shd w:val="clear" w:color="auto" w:fill="auto"/>
            <w:noWrap/>
            <w:vAlign w:val="center"/>
            <w:hideMark/>
          </w:tcPr>
          <w:p w14:paraId="2D97E827" w14:textId="0C6A4799"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37B1F510" w14:textId="70818CC6"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0.9</w:t>
            </w:r>
          </w:p>
        </w:tc>
        <w:tc>
          <w:tcPr>
            <w:tcW w:w="855" w:type="dxa"/>
            <w:tcBorders>
              <w:top w:val="single" w:sz="8" w:space="0" w:color="auto"/>
              <w:right w:val="single" w:sz="12" w:space="0" w:color="auto"/>
            </w:tcBorders>
            <w:shd w:val="clear" w:color="auto" w:fill="auto"/>
            <w:noWrap/>
            <w:vAlign w:val="center"/>
            <w:hideMark/>
          </w:tcPr>
          <w:p w14:paraId="411338EF" w14:textId="0D6F0BB2"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0.34</w:t>
            </w:r>
          </w:p>
        </w:tc>
        <w:tc>
          <w:tcPr>
            <w:tcW w:w="1290" w:type="dxa"/>
            <w:vMerge w:val="restart"/>
            <w:tcBorders>
              <w:top w:val="single" w:sz="8" w:space="0" w:color="auto"/>
              <w:left w:val="single" w:sz="12" w:space="0" w:color="auto"/>
              <w:bottom w:val="single" w:sz="8" w:space="0" w:color="auto"/>
            </w:tcBorders>
          </w:tcPr>
          <w:p w14:paraId="68F9F617" w14:textId="77777777" w:rsidR="00E8625F" w:rsidRPr="00FB2FEF" w:rsidRDefault="00F15EC0"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1.50</w:t>
            </w:r>
          </w:p>
          <w:p w14:paraId="589D71A2" w14:textId="3514F662" w:rsidR="00F15EC0" w:rsidRPr="00FB2FEF" w:rsidRDefault="00F15EC0"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(0.55-4.14</w:t>
            </w:r>
            <w:r w:rsidR="00F57579" w:rsidRPr="00FB2FEF">
              <w:rPr>
                <w:rFonts w:ascii="Calibri" w:eastAsia="Calibri" w:hAnsi="Calibri" w:cs="Times New Roman"/>
                <w:color w:val="000000"/>
                <w:lang w:val="nl-BE" w:eastAsia="nl-BE"/>
              </w:rPr>
              <w:t>)</w:t>
            </w:r>
          </w:p>
        </w:tc>
      </w:tr>
      <w:tr w:rsidR="00E8625F" w:rsidRPr="00FB2FEF" w14:paraId="50FCE380" w14:textId="2B1D297F"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45F20042"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7000B1F9" w14:textId="74FA2CB5"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10</w:t>
            </w:r>
          </w:p>
        </w:tc>
        <w:tc>
          <w:tcPr>
            <w:tcW w:w="889" w:type="dxa"/>
            <w:tcBorders>
              <w:bottom w:val="single" w:sz="8" w:space="0" w:color="auto"/>
              <w:right w:val="single" w:sz="12" w:space="0" w:color="auto"/>
            </w:tcBorders>
            <w:shd w:val="clear" w:color="auto" w:fill="auto"/>
            <w:noWrap/>
            <w:vAlign w:val="center"/>
            <w:hideMark/>
          </w:tcPr>
          <w:p w14:paraId="65B8A107" w14:textId="16F4C6CF"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579</w:t>
            </w:r>
          </w:p>
        </w:tc>
        <w:tc>
          <w:tcPr>
            <w:tcW w:w="754" w:type="dxa"/>
            <w:vMerge/>
            <w:tcBorders>
              <w:left w:val="single" w:sz="12" w:space="0" w:color="auto"/>
              <w:bottom w:val="single" w:sz="8" w:space="0" w:color="auto"/>
            </w:tcBorders>
            <w:vAlign w:val="center"/>
            <w:hideMark/>
          </w:tcPr>
          <w:p w14:paraId="7706883E"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50A5B8A5"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00A9712E"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7F67A003" w14:textId="71333C91"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45729D09" w14:textId="15BA888D" w:rsidR="00E8625F" w:rsidRPr="00FB2FEF" w:rsidRDefault="00E8625F" w:rsidP="00760908">
            <w:pPr>
              <w:ind w:left="-84"/>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0.8</w:t>
            </w:r>
          </w:p>
        </w:tc>
        <w:tc>
          <w:tcPr>
            <w:tcW w:w="855" w:type="dxa"/>
            <w:tcBorders>
              <w:bottom w:val="single" w:sz="8" w:space="0" w:color="auto"/>
              <w:right w:val="single" w:sz="12" w:space="0" w:color="auto"/>
            </w:tcBorders>
            <w:shd w:val="clear" w:color="auto" w:fill="auto"/>
            <w:noWrap/>
            <w:vAlign w:val="center"/>
            <w:hideMark/>
          </w:tcPr>
          <w:p w14:paraId="58FF30B8" w14:textId="71C03D6F" w:rsidR="00E8625F" w:rsidRPr="00FB2FEF" w:rsidRDefault="00E8625F" w:rsidP="00760908">
            <w:pPr>
              <w:ind w:hanging="123"/>
              <w:jc w:val="center"/>
              <w:rPr>
                <w:rFonts w:ascii="Calibri" w:eastAsia="Calibri" w:hAnsi="Calibri" w:cs="Times New Roman"/>
                <w:lang w:val="en-CA" w:eastAsia="nl-BE"/>
              </w:rPr>
            </w:pPr>
            <w:r w:rsidRPr="00FB2FEF">
              <w:rPr>
                <w:rFonts w:ascii="Calibri" w:eastAsia="Calibri" w:hAnsi="Calibri" w:cs="Times New Roman"/>
                <w:lang w:val="en-CA" w:eastAsia="nl-BE"/>
              </w:rPr>
              <w:t>0.37</w:t>
            </w:r>
          </w:p>
        </w:tc>
        <w:tc>
          <w:tcPr>
            <w:tcW w:w="1290" w:type="dxa"/>
            <w:vMerge/>
            <w:tcBorders>
              <w:left w:val="single" w:sz="12" w:space="0" w:color="auto"/>
              <w:bottom w:val="single" w:sz="8" w:space="0" w:color="auto"/>
            </w:tcBorders>
          </w:tcPr>
          <w:p w14:paraId="18CDB838" w14:textId="77777777" w:rsidR="00E8625F" w:rsidRPr="00FB2FEF" w:rsidRDefault="00E8625F" w:rsidP="00F57579">
            <w:pPr>
              <w:ind w:hanging="125"/>
              <w:jc w:val="center"/>
              <w:rPr>
                <w:rFonts w:ascii="Calibri" w:eastAsia="Calibri" w:hAnsi="Calibri" w:cs="Times New Roman"/>
                <w:lang w:val="en-CA" w:eastAsia="nl-BE"/>
              </w:rPr>
            </w:pPr>
          </w:p>
        </w:tc>
      </w:tr>
      <w:tr w:rsidR="00E8625F" w:rsidRPr="00FB2FEF" w14:paraId="732F3552" w14:textId="2720EFF9"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10B08B7B"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PImax</w:t>
            </w:r>
            <w:proofErr w:type="spellEnd"/>
          </w:p>
          <w:p w14:paraId="5FE3A953"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3BE3C578"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P0.1</w:t>
            </w:r>
          </w:p>
        </w:tc>
        <w:tc>
          <w:tcPr>
            <w:tcW w:w="809" w:type="dxa"/>
            <w:tcBorders>
              <w:top w:val="single" w:sz="8" w:space="0" w:color="auto"/>
              <w:left w:val="single" w:sz="12" w:space="0" w:color="auto"/>
            </w:tcBorders>
            <w:shd w:val="clear" w:color="auto" w:fill="auto"/>
            <w:vAlign w:val="center"/>
            <w:hideMark/>
          </w:tcPr>
          <w:p w14:paraId="2C1B7126"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18</w:t>
            </w:r>
          </w:p>
        </w:tc>
        <w:tc>
          <w:tcPr>
            <w:tcW w:w="889" w:type="dxa"/>
            <w:tcBorders>
              <w:top w:val="single" w:sz="8" w:space="0" w:color="auto"/>
              <w:right w:val="single" w:sz="12" w:space="0" w:color="auto"/>
            </w:tcBorders>
            <w:shd w:val="clear" w:color="auto" w:fill="auto"/>
            <w:noWrap/>
            <w:vAlign w:val="center"/>
            <w:hideMark/>
          </w:tcPr>
          <w:p w14:paraId="33D08F81"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lang w:val="nl-BE" w:eastAsia="nl-BE"/>
              </w:rPr>
              <w:t>1107</w:t>
            </w:r>
          </w:p>
        </w:tc>
        <w:tc>
          <w:tcPr>
            <w:tcW w:w="754" w:type="dxa"/>
            <w:vMerge w:val="restart"/>
            <w:tcBorders>
              <w:top w:val="single" w:sz="8" w:space="0" w:color="auto"/>
              <w:left w:val="single" w:sz="12" w:space="0" w:color="auto"/>
            </w:tcBorders>
            <w:shd w:val="clear" w:color="auto" w:fill="auto"/>
            <w:noWrap/>
            <w:vAlign w:val="center"/>
            <w:hideMark/>
          </w:tcPr>
          <w:p w14:paraId="631E1364"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380.6</w:t>
            </w:r>
          </w:p>
        </w:tc>
        <w:tc>
          <w:tcPr>
            <w:tcW w:w="1014" w:type="dxa"/>
            <w:vMerge w:val="restart"/>
            <w:tcBorders>
              <w:top w:val="single" w:sz="8" w:space="0" w:color="auto"/>
            </w:tcBorders>
            <w:shd w:val="clear" w:color="auto" w:fill="auto"/>
            <w:noWrap/>
            <w:vAlign w:val="center"/>
            <w:hideMark/>
          </w:tcPr>
          <w:p w14:paraId="13DAC0C4"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382.5</w:t>
            </w:r>
          </w:p>
        </w:tc>
        <w:tc>
          <w:tcPr>
            <w:tcW w:w="935" w:type="dxa"/>
            <w:vMerge w:val="restart"/>
            <w:tcBorders>
              <w:top w:val="single" w:sz="8" w:space="0" w:color="auto"/>
              <w:right w:val="single" w:sz="12" w:space="0" w:color="auto"/>
            </w:tcBorders>
            <w:shd w:val="clear" w:color="auto" w:fill="auto"/>
            <w:noWrap/>
            <w:vAlign w:val="center"/>
            <w:hideMark/>
          </w:tcPr>
          <w:p w14:paraId="4A21E616"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383.4</w:t>
            </w:r>
          </w:p>
        </w:tc>
        <w:tc>
          <w:tcPr>
            <w:tcW w:w="2294" w:type="dxa"/>
            <w:tcBorders>
              <w:top w:val="single" w:sz="8" w:space="0" w:color="auto"/>
              <w:left w:val="single" w:sz="12" w:space="0" w:color="auto"/>
            </w:tcBorders>
            <w:shd w:val="clear" w:color="auto" w:fill="auto"/>
            <w:noWrap/>
            <w:vAlign w:val="center"/>
            <w:hideMark/>
          </w:tcPr>
          <w:p w14:paraId="1184AD64" w14:textId="128D29ED"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29FC8F2D" w14:textId="77777777"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1.9</w:t>
            </w:r>
          </w:p>
        </w:tc>
        <w:tc>
          <w:tcPr>
            <w:tcW w:w="855" w:type="dxa"/>
            <w:tcBorders>
              <w:top w:val="single" w:sz="8" w:space="0" w:color="auto"/>
              <w:right w:val="single" w:sz="12" w:space="0" w:color="auto"/>
            </w:tcBorders>
            <w:shd w:val="clear" w:color="auto" w:fill="auto"/>
            <w:noWrap/>
            <w:vAlign w:val="center"/>
            <w:hideMark/>
          </w:tcPr>
          <w:p w14:paraId="590D6D84" w14:textId="77777777"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0.17</w:t>
            </w:r>
          </w:p>
        </w:tc>
        <w:tc>
          <w:tcPr>
            <w:tcW w:w="1290" w:type="dxa"/>
            <w:vMerge w:val="restart"/>
            <w:tcBorders>
              <w:top w:val="single" w:sz="8" w:space="0" w:color="auto"/>
              <w:left w:val="single" w:sz="12" w:space="0" w:color="auto"/>
              <w:bottom w:val="single" w:sz="8" w:space="0" w:color="auto"/>
            </w:tcBorders>
          </w:tcPr>
          <w:p w14:paraId="079CBA5D" w14:textId="77777777" w:rsidR="00CD24E4"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0.68</w:t>
            </w:r>
          </w:p>
          <w:p w14:paraId="35A2DCB4" w14:textId="21A8EBA7" w:rsidR="00E8625F" w:rsidRPr="00FB2FEF" w:rsidRDefault="00CD24E4"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(0.30-1.54</w:t>
            </w:r>
            <w:r w:rsidR="00F57579" w:rsidRPr="00FB2FEF">
              <w:rPr>
                <w:rFonts w:ascii="Calibri" w:eastAsia="Calibri" w:hAnsi="Calibri" w:cs="Times New Roman"/>
                <w:color w:val="000000"/>
                <w:lang w:val="nl-BE" w:eastAsia="nl-BE"/>
              </w:rPr>
              <w:t>)</w:t>
            </w:r>
          </w:p>
        </w:tc>
      </w:tr>
      <w:tr w:rsidR="00E8625F" w:rsidRPr="00FB2FEF" w14:paraId="350E7205" w14:textId="43F9B68A"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751D78DB"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06B26352"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15</w:t>
            </w:r>
          </w:p>
        </w:tc>
        <w:tc>
          <w:tcPr>
            <w:tcW w:w="889" w:type="dxa"/>
            <w:tcBorders>
              <w:bottom w:val="single" w:sz="8" w:space="0" w:color="auto"/>
              <w:right w:val="single" w:sz="12" w:space="0" w:color="auto"/>
            </w:tcBorders>
            <w:shd w:val="clear" w:color="auto" w:fill="auto"/>
            <w:noWrap/>
            <w:vAlign w:val="center"/>
            <w:hideMark/>
          </w:tcPr>
          <w:p w14:paraId="0498FAB6" w14:textId="7777777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color w:val="000000"/>
                <w:lang w:val="nl-BE" w:eastAsia="nl-BE"/>
              </w:rPr>
              <w:t>1225</w:t>
            </w:r>
          </w:p>
        </w:tc>
        <w:tc>
          <w:tcPr>
            <w:tcW w:w="754" w:type="dxa"/>
            <w:vMerge/>
            <w:tcBorders>
              <w:left w:val="single" w:sz="12" w:space="0" w:color="auto"/>
              <w:bottom w:val="single" w:sz="8" w:space="0" w:color="auto"/>
            </w:tcBorders>
            <w:vAlign w:val="center"/>
            <w:hideMark/>
          </w:tcPr>
          <w:p w14:paraId="7BD6DB40"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7CA61CDC"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0BAE1272"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30064FE5" w14:textId="0349E0CF"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7D33CBAB" w14:textId="77777777" w:rsidR="00E8625F" w:rsidRPr="00FB2FEF" w:rsidRDefault="00E8625F" w:rsidP="00760908">
            <w:pPr>
              <w:ind w:left="-84"/>
              <w:jc w:val="center"/>
              <w:rPr>
                <w:rFonts w:ascii="Calibri" w:eastAsia="Calibri" w:hAnsi="Calibri" w:cs="Times New Roman"/>
                <w:color w:val="000000"/>
                <w:lang w:val="en-CA" w:eastAsia="nl-BE"/>
              </w:rPr>
            </w:pPr>
            <w:r w:rsidRPr="00FB2FEF">
              <w:rPr>
                <w:rFonts w:ascii="Calibri" w:eastAsia="Calibri" w:hAnsi="Calibri" w:cs="Times New Roman"/>
                <w:color w:val="000000"/>
                <w:lang w:val="nl-BE" w:eastAsia="nl-BE"/>
              </w:rPr>
              <w:t>0.9</w:t>
            </w:r>
          </w:p>
        </w:tc>
        <w:tc>
          <w:tcPr>
            <w:tcW w:w="855" w:type="dxa"/>
            <w:tcBorders>
              <w:bottom w:val="single" w:sz="8" w:space="0" w:color="auto"/>
              <w:right w:val="single" w:sz="12" w:space="0" w:color="auto"/>
            </w:tcBorders>
            <w:shd w:val="clear" w:color="auto" w:fill="auto"/>
            <w:noWrap/>
            <w:vAlign w:val="center"/>
            <w:hideMark/>
          </w:tcPr>
          <w:p w14:paraId="47196A43" w14:textId="77777777" w:rsidR="00E8625F" w:rsidRPr="00FB2FEF" w:rsidRDefault="00E8625F" w:rsidP="00760908">
            <w:pPr>
              <w:ind w:hanging="123"/>
              <w:jc w:val="center"/>
              <w:rPr>
                <w:rFonts w:ascii="Calibri" w:eastAsia="Calibri" w:hAnsi="Calibri" w:cs="Times New Roman"/>
                <w:lang w:val="en-CA" w:eastAsia="nl-BE"/>
              </w:rPr>
            </w:pPr>
            <w:r w:rsidRPr="00FB2FEF">
              <w:rPr>
                <w:rFonts w:ascii="Calibri" w:eastAsia="Calibri" w:hAnsi="Calibri" w:cs="Times New Roman"/>
                <w:color w:val="000000"/>
                <w:lang w:val="nl-BE" w:eastAsia="nl-BE"/>
              </w:rPr>
              <w:t>0.34</w:t>
            </w:r>
          </w:p>
        </w:tc>
        <w:tc>
          <w:tcPr>
            <w:tcW w:w="1290" w:type="dxa"/>
            <w:vMerge/>
            <w:tcBorders>
              <w:left w:val="single" w:sz="12" w:space="0" w:color="auto"/>
              <w:bottom w:val="single" w:sz="8" w:space="0" w:color="auto"/>
            </w:tcBorders>
          </w:tcPr>
          <w:p w14:paraId="5DDC9B1B" w14:textId="77777777" w:rsidR="00E8625F" w:rsidRPr="00FB2FEF" w:rsidRDefault="00E8625F" w:rsidP="00F57579">
            <w:pPr>
              <w:ind w:hanging="125"/>
              <w:jc w:val="center"/>
              <w:rPr>
                <w:rFonts w:ascii="Calibri" w:eastAsia="Calibri" w:hAnsi="Calibri" w:cs="Times New Roman"/>
                <w:color w:val="000000"/>
                <w:lang w:val="nl-BE" w:eastAsia="nl-BE"/>
              </w:rPr>
            </w:pPr>
          </w:p>
        </w:tc>
      </w:tr>
      <w:tr w:rsidR="00E8625F" w:rsidRPr="00FB2FEF" w14:paraId="73F1866E" w14:textId="733745E1"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0638EFF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 xml:space="preserve">DE </w:t>
            </w:r>
          </w:p>
          <w:p w14:paraId="515A17B7"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084CAA8A"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P0.1</w:t>
            </w:r>
          </w:p>
        </w:tc>
        <w:tc>
          <w:tcPr>
            <w:tcW w:w="809" w:type="dxa"/>
            <w:tcBorders>
              <w:top w:val="single" w:sz="8" w:space="0" w:color="auto"/>
              <w:left w:val="single" w:sz="12" w:space="0" w:color="auto"/>
            </w:tcBorders>
            <w:shd w:val="clear" w:color="auto" w:fill="auto"/>
            <w:vAlign w:val="center"/>
            <w:hideMark/>
          </w:tcPr>
          <w:p w14:paraId="0037288F" w14:textId="4C14FFB5"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53</w:t>
            </w:r>
          </w:p>
        </w:tc>
        <w:tc>
          <w:tcPr>
            <w:tcW w:w="889" w:type="dxa"/>
            <w:tcBorders>
              <w:top w:val="single" w:sz="8" w:space="0" w:color="auto"/>
              <w:right w:val="single" w:sz="12" w:space="0" w:color="auto"/>
            </w:tcBorders>
            <w:shd w:val="clear" w:color="auto" w:fill="auto"/>
            <w:noWrap/>
            <w:vAlign w:val="center"/>
            <w:hideMark/>
          </w:tcPr>
          <w:p w14:paraId="5F1BA0CE"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3638</w:t>
            </w:r>
          </w:p>
        </w:tc>
        <w:tc>
          <w:tcPr>
            <w:tcW w:w="754" w:type="dxa"/>
            <w:vMerge w:val="restart"/>
            <w:tcBorders>
              <w:top w:val="single" w:sz="8" w:space="0" w:color="auto"/>
              <w:left w:val="single" w:sz="12" w:space="0" w:color="auto"/>
            </w:tcBorders>
            <w:shd w:val="clear" w:color="auto" w:fill="auto"/>
            <w:noWrap/>
            <w:vAlign w:val="center"/>
            <w:hideMark/>
          </w:tcPr>
          <w:p w14:paraId="41F4FB25"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782.9</w:t>
            </w:r>
          </w:p>
        </w:tc>
        <w:tc>
          <w:tcPr>
            <w:tcW w:w="1014" w:type="dxa"/>
            <w:vMerge w:val="restart"/>
            <w:tcBorders>
              <w:top w:val="single" w:sz="8" w:space="0" w:color="auto"/>
            </w:tcBorders>
            <w:shd w:val="clear" w:color="auto" w:fill="auto"/>
            <w:noWrap/>
            <w:vAlign w:val="center"/>
            <w:hideMark/>
          </w:tcPr>
          <w:p w14:paraId="6E53896A"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787.1</w:t>
            </w:r>
          </w:p>
        </w:tc>
        <w:tc>
          <w:tcPr>
            <w:tcW w:w="935" w:type="dxa"/>
            <w:vMerge w:val="restart"/>
            <w:tcBorders>
              <w:top w:val="single" w:sz="8" w:space="0" w:color="auto"/>
              <w:right w:val="single" w:sz="12" w:space="0" w:color="auto"/>
            </w:tcBorders>
            <w:shd w:val="clear" w:color="auto" w:fill="auto"/>
            <w:noWrap/>
            <w:vAlign w:val="center"/>
            <w:hideMark/>
          </w:tcPr>
          <w:p w14:paraId="15CB9295"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787.1</w:t>
            </w:r>
          </w:p>
        </w:tc>
        <w:tc>
          <w:tcPr>
            <w:tcW w:w="2294" w:type="dxa"/>
            <w:tcBorders>
              <w:top w:val="single" w:sz="8" w:space="0" w:color="auto"/>
              <w:left w:val="single" w:sz="12" w:space="0" w:color="auto"/>
            </w:tcBorders>
            <w:shd w:val="clear" w:color="auto" w:fill="auto"/>
            <w:noWrap/>
            <w:vAlign w:val="center"/>
            <w:hideMark/>
          </w:tcPr>
          <w:p w14:paraId="3DC32756" w14:textId="3945F92A"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02C8D37B" w14:textId="77777777"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4.2</w:t>
            </w:r>
          </w:p>
        </w:tc>
        <w:tc>
          <w:tcPr>
            <w:tcW w:w="855" w:type="dxa"/>
            <w:tcBorders>
              <w:top w:val="single" w:sz="8" w:space="0" w:color="auto"/>
              <w:right w:val="single" w:sz="12" w:space="0" w:color="auto"/>
            </w:tcBorders>
            <w:shd w:val="clear" w:color="auto" w:fill="auto"/>
            <w:noWrap/>
            <w:vAlign w:val="center"/>
            <w:hideMark/>
          </w:tcPr>
          <w:p w14:paraId="6D65C2DD" w14:textId="77777777" w:rsidR="00E8625F" w:rsidRPr="00FB2FEF" w:rsidRDefault="00E8625F" w:rsidP="00760908">
            <w:pPr>
              <w:ind w:hanging="123"/>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0.04</w:t>
            </w:r>
          </w:p>
        </w:tc>
        <w:tc>
          <w:tcPr>
            <w:tcW w:w="1290" w:type="dxa"/>
            <w:vMerge w:val="restart"/>
            <w:tcBorders>
              <w:top w:val="single" w:sz="8" w:space="0" w:color="auto"/>
              <w:left w:val="single" w:sz="12" w:space="0" w:color="auto"/>
              <w:bottom w:val="single" w:sz="8" w:space="0" w:color="auto"/>
            </w:tcBorders>
          </w:tcPr>
          <w:p w14:paraId="42AD42C8" w14:textId="77777777" w:rsidR="00CD24E4" w:rsidRPr="00FB2FEF" w:rsidRDefault="00CD24E4" w:rsidP="00F57579">
            <w:pPr>
              <w:ind w:hanging="125"/>
              <w:jc w:val="center"/>
              <w:rPr>
                <w:rFonts w:ascii="Calibri" w:eastAsia="Calibri" w:hAnsi="Calibri" w:cs="Calibri"/>
                <w:color w:val="000000"/>
                <w:lang w:val="nl-BE" w:eastAsia="nl-BE"/>
              </w:rPr>
            </w:pPr>
          </w:p>
          <w:p w14:paraId="2A80B83C" w14:textId="27033FA4" w:rsidR="00E8625F" w:rsidRPr="00FB2FEF" w:rsidRDefault="00CD24E4" w:rsidP="00F57579">
            <w:pPr>
              <w:ind w:hanging="125"/>
              <w:jc w:val="center"/>
              <w:rPr>
                <w:rFonts w:ascii="Calibri" w:eastAsia="Calibri" w:hAnsi="Calibri" w:cs="Times New Roman"/>
                <w:b/>
                <w:bCs/>
                <w:color w:val="000000"/>
                <w:lang w:val="nl-BE" w:eastAsia="nl-BE"/>
              </w:rPr>
            </w:pPr>
            <w:r w:rsidRPr="00FB2FEF">
              <w:rPr>
                <w:rFonts w:ascii="Calibri" w:eastAsia="Calibri" w:hAnsi="Calibri" w:cs="Calibri"/>
                <w:color w:val="000000"/>
                <w:lang w:val="nl-BE" w:eastAsia="nl-BE"/>
              </w:rPr>
              <w:t>¥</w:t>
            </w:r>
          </w:p>
        </w:tc>
      </w:tr>
      <w:tr w:rsidR="00E8625F" w:rsidRPr="00FB2FEF" w14:paraId="418FDDC2" w14:textId="27289410"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13BF1B55"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2588389D"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15 </w:t>
            </w:r>
          </w:p>
        </w:tc>
        <w:tc>
          <w:tcPr>
            <w:tcW w:w="889" w:type="dxa"/>
            <w:tcBorders>
              <w:bottom w:val="single" w:sz="8" w:space="0" w:color="auto"/>
              <w:right w:val="single" w:sz="12" w:space="0" w:color="auto"/>
            </w:tcBorders>
            <w:shd w:val="clear" w:color="auto" w:fill="auto"/>
            <w:noWrap/>
            <w:vAlign w:val="center"/>
            <w:hideMark/>
          </w:tcPr>
          <w:p w14:paraId="75F0A35E" w14:textId="7777777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color w:val="000000"/>
                <w:lang w:val="nl-BE" w:eastAsia="nl-BE"/>
              </w:rPr>
              <w:t>1225</w:t>
            </w:r>
          </w:p>
        </w:tc>
        <w:tc>
          <w:tcPr>
            <w:tcW w:w="754" w:type="dxa"/>
            <w:vMerge/>
            <w:tcBorders>
              <w:left w:val="single" w:sz="12" w:space="0" w:color="auto"/>
              <w:bottom w:val="single" w:sz="8" w:space="0" w:color="auto"/>
            </w:tcBorders>
            <w:vAlign w:val="center"/>
            <w:hideMark/>
          </w:tcPr>
          <w:p w14:paraId="2BB8402A"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56825E34"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6264CDA6"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50325490" w14:textId="3173754E"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35E2EA6F" w14:textId="77777777"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Calibri"/>
                <w:color w:val="000000"/>
                <w:lang w:val="nl-BE" w:eastAsia="nl-BE"/>
              </w:rPr>
              <w:t>¥</w:t>
            </w:r>
          </w:p>
        </w:tc>
        <w:tc>
          <w:tcPr>
            <w:tcW w:w="855" w:type="dxa"/>
            <w:tcBorders>
              <w:bottom w:val="single" w:sz="8" w:space="0" w:color="auto"/>
              <w:right w:val="single" w:sz="12" w:space="0" w:color="auto"/>
            </w:tcBorders>
            <w:shd w:val="clear" w:color="auto" w:fill="auto"/>
            <w:noWrap/>
            <w:vAlign w:val="center"/>
            <w:hideMark/>
          </w:tcPr>
          <w:p w14:paraId="5D488129" w14:textId="77777777" w:rsidR="00E8625F" w:rsidRPr="00FB2FEF" w:rsidRDefault="00E8625F" w:rsidP="00760908">
            <w:pPr>
              <w:ind w:hanging="123"/>
              <w:jc w:val="center"/>
              <w:rPr>
                <w:rFonts w:ascii="Calibri" w:eastAsia="Calibri" w:hAnsi="Calibri" w:cs="Times New Roman"/>
                <w:lang w:val="nl-BE" w:eastAsia="nl-BE"/>
              </w:rPr>
            </w:pPr>
            <w:r w:rsidRPr="00FB2FEF">
              <w:rPr>
                <w:rFonts w:ascii="Calibri" w:eastAsia="Calibri" w:hAnsi="Calibri" w:cs="Calibri"/>
                <w:color w:val="000000"/>
                <w:lang w:val="nl-BE" w:eastAsia="nl-BE"/>
              </w:rPr>
              <w:t>¥</w:t>
            </w:r>
          </w:p>
        </w:tc>
        <w:tc>
          <w:tcPr>
            <w:tcW w:w="1290" w:type="dxa"/>
            <w:vMerge/>
            <w:tcBorders>
              <w:left w:val="single" w:sz="12" w:space="0" w:color="auto"/>
              <w:bottom w:val="single" w:sz="8" w:space="0" w:color="auto"/>
            </w:tcBorders>
          </w:tcPr>
          <w:p w14:paraId="5AC5017A" w14:textId="77777777" w:rsidR="00E8625F" w:rsidRPr="00FB2FEF" w:rsidRDefault="00E8625F" w:rsidP="00F57579">
            <w:pPr>
              <w:ind w:hanging="125"/>
              <w:jc w:val="center"/>
              <w:rPr>
                <w:rFonts w:ascii="Calibri" w:eastAsia="Calibri" w:hAnsi="Calibri" w:cs="Calibri"/>
                <w:color w:val="000000"/>
                <w:lang w:val="nl-BE" w:eastAsia="nl-BE"/>
              </w:rPr>
            </w:pPr>
          </w:p>
        </w:tc>
      </w:tr>
      <w:tr w:rsidR="00E8625F" w:rsidRPr="00FB2FEF" w14:paraId="043BCAEF" w14:textId="52D69317" w:rsidTr="00C15C6B">
        <w:trPr>
          <w:trHeight w:val="364"/>
        </w:trPr>
        <w:tc>
          <w:tcPr>
            <w:tcW w:w="1328" w:type="dxa"/>
            <w:vMerge w:val="restart"/>
            <w:tcBorders>
              <w:top w:val="single" w:sz="8" w:space="0" w:color="auto"/>
              <w:right w:val="single" w:sz="12" w:space="0" w:color="auto"/>
            </w:tcBorders>
            <w:shd w:val="clear" w:color="auto" w:fill="auto"/>
            <w:noWrap/>
            <w:vAlign w:val="center"/>
            <w:hideMark/>
          </w:tcPr>
          <w:p w14:paraId="473B297A"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DTF</w:t>
            </w:r>
          </w:p>
          <w:p w14:paraId="43B30A88"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46A7DBBF"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P0.1</w:t>
            </w:r>
          </w:p>
        </w:tc>
        <w:tc>
          <w:tcPr>
            <w:tcW w:w="809" w:type="dxa"/>
            <w:tcBorders>
              <w:top w:val="single" w:sz="8" w:space="0" w:color="auto"/>
              <w:left w:val="single" w:sz="12" w:space="0" w:color="auto"/>
            </w:tcBorders>
            <w:shd w:val="clear" w:color="auto" w:fill="auto"/>
            <w:vAlign w:val="center"/>
            <w:hideMark/>
          </w:tcPr>
          <w:p w14:paraId="30A60E25" w14:textId="26C1E4A8"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46</w:t>
            </w:r>
          </w:p>
        </w:tc>
        <w:tc>
          <w:tcPr>
            <w:tcW w:w="889" w:type="dxa"/>
            <w:tcBorders>
              <w:top w:val="single" w:sz="8" w:space="0" w:color="auto"/>
              <w:right w:val="single" w:sz="12" w:space="0" w:color="auto"/>
            </w:tcBorders>
            <w:shd w:val="clear" w:color="auto" w:fill="auto"/>
            <w:noWrap/>
            <w:vAlign w:val="center"/>
            <w:hideMark/>
          </w:tcPr>
          <w:p w14:paraId="6D798086"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3471</w:t>
            </w:r>
          </w:p>
        </w:tc>
        <w:tc>
          <w:tcPr>
            <w:tcW w:w="754" w:type="dxa"/>
            <w:vMerge w:val="restart"/>
            <w:tcBorders>
              <w:top w:val="single" w:sz="8" w:space="0" w:color="auto"/>
              <w:left w:val="single" w:sz="12" w:space="0" w:color="auto"/>
            </w:tcBorders>
            <w:shd w:val="clear" w:color="auto" w:fill="auto"/>
            <w:noWrap/>
            <w:vAlign w:val="center"/>
            <w:hideMark/>
          </w:tcPr>
          <w:p w14:paraId="694481C6" w14:textId="3CCC49B2"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723.5</w:t>
            </w:r>
          </w:p>
        </w:tc>
        <w:tc>
          <w:tcPr>
            <w:tcW w:w="1014" w:type="dxa"/>
            <w:vMerge w:val="restart"/>
            <w:tcBorders>
              <w:top w:val="single" w:sz="8" w:space="0" w:color="auto"/>
            </w:tcBorders>
            <w:shd w:val="clear" w:color="auto" w:fill="auto"/>
            <w:noWrap/>
            <w:vAlign w:val="center"/>
            <w:hideMark/>
          </w:tcPr>
          <w:p w14:paraId="043374C1" w14:textId="655E2AE0"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725.2</w:t>
            </w:r>
          </w:p>
        </w:tc>
        <w:tc>
          <w:tcPr>
            <w:tcW w:w="935" w:type="dxa"/>
            <w:vMerge w:val="restart"/>
            <w:tcBorders>
              <w:top w:val="single" w:sz="8" w:space="0" w:color="auto"/>
              <w:right w:val="single" w:sz="12" w:space="0" w:color="auto"/>
            </w:tcBorders>
            <w:shd w:val="clear" w:color="auto" w:fill="auto"/>
            <w:noWrap/>
            <w:vAlign w:val="center"/>
            <w:hideMark/>
          </w:tcPr>
          <w:p w14:paraId="4512D233" w14:textId="147CEDEE"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726.0</w:t>
            </w:r>
          </w:p>
        </w:tc>
        <w:tc>
          <w:tcPr>
            <w:tcW w:w="2294" w:type="dxa"/>
            <w:tcBorders>
              <w:top w:val="single" w:sz="8" w:space="0" w:color="auto"/>
              <w:left w:val="single" w:sz="12" w:space="0" w:color="auto"/>
            </w:tcBorders>
            <w:shd w:val="clear" w:color="auto" w:fill="auto"/>
            <w:noWrap/>
            <w:vAlign w:val="center"/>
            <w:hideMark/>
          </w:tcPr>
          <w:p w14:paraId="7E16D04E" w14:textId="72735B2C"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4C42421C" w14:textId="3921F9B3"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1.7</w:t>
            </w:r>
          </w:p>
        </w:tc>
        <w:tc>
          <w:tcPr>
            <w:tcW w:w="855" w:type="dxa"/>
            <w:tcBorders>
              <w:top w:val="single" w:sz="8" w:space="0" w:color="auto"/>
              <w:right w:val="single" w:sz="12" w:space="0" w:color="auto"/>
            </w:tcBorders>
            <w:shd w:val="clear" w:color="auto" w:fill="auto"/>
            <w:noWrap/>
            <w:vAlign w:val="center"/>
            <w:hideMark/>
          </w:tcPr>
          <w:p w14:paraId="24EF1D17" w14:textId="6822E10B"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0.19</w:t>
            </w:r>
          </w:p>
        </w:tc>
        <w:tc>
          <w:tcPr>
            <w:tcW w:w="1290" w:type="dxa"/>
            <w:vMerge w:val="restart"/>
            <w:tcBorders>
              <w:top w:val="single" w:sz="8" w:space="0" w:color="auto"/>
              <w:left w:val="single" w:sz="12" w:space="0" w:color="auto"/>
              <w:bottom w:val="single" w:sz="8" w:space="0" w:color="auto"/>
            </w:tcBorders>
          </w:tcPr>
          <w:p w14:paraId="22EE9A26" w14:textId="77777777" w:rsidR="00E8625F" w:rsidRPr="00FB2FEF" w:rsidRDefault="00C27E0E"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1.57</w:t>
            </w:r>
          </w:p>
          <w:p w14:paraId="598535E3" w14:textId="73731887" w:rsidR="00DF1216" w:rsidRPr="00FB2FEF" w:rsidRDefault="00C27E0E"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(0.53-4.71</w:t>
            </w:r>
            <w:r w:rsidR="00F57579" w:rsidRPr="00FB2FEF">
              <w:rPr>
                <w:rFonts w:ascii="Calibri" w:eastAsia="Calibri" w:hAnsi="Calibri" w:cs="Times New Roman"/>
                <w:color w:val="000000"/>
                <w:lang w:val="nl-BE" w:eastAsia="nl-BE"/>
              </w:rPr>
              <w:t>)</w:t>
            </w:r>
          </w:p>
          <w:p w14:paraId="0CD5B72B" w14:textId="6524DC9B" w:rsidR="00C27E0E" w:rsidRPr="00FB2FEF" w:rsidRDefault="00C27E0E" w:rsidP="00F57579">
            <w:pPr>
              <w:ind w:hanging="125"/>
              <w:jc w:val="center"/>
              <w:rPr>
                <w:rFonts w:ascii="Calibri" w:eastAsia="Calibri" w:hAnsi="Calibri" w:cs="Times New Roman"/>
                <w:color w:val="000000"/>
                <w:lang w:val="nl-BE" w:eastAsia="nl-BE"/>
              </w:rPr>
            </w:pPr>
          </w:p>
        </w:tc>
      </w:tr>
      <w:tr w:rsidR="00E8625F" w:rsidRPr="00FB2FEF" w14:paraId="3CD76014" w14:textId="7DE0AFFA" w:rsidTr="00C15C6B">
        <w:trPr>
          <w:trHeight w:val="364"/>
        </w:trPr>
        <w:tc>
          <w:tcPr>
            <w:tcW w:w="1328" w:type="dxa"/>
            <w:vMerge/>
            <w:tcBorders>
              <w:bottom w:val="single" w:sz="8" w:space="0" w:color="auto"/>
              <w:right w:val="single" w:sz="12" w:space="0" w:color="auto"/>
            </w:tcBorders>
            <w:shd w:val="clear" w:color="auto" w:fill="auto"/>
            <w:noWrap/>
            <w:vAlign w:val="center"/>
            <w:hideMark/>
          </w:tcPr>
          <w:p w14:paraId="04E4E28F"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8" w:space="0" w:color="auto"/>
            </w:tcBorders>
            <w:shd w:val="clear" w:color="auto" w:fill="auto"/>
            <w:vAlign w:val="center"/>
            <w:hideMark/>
          </w:tcPr>
          <w:p w14:paraId="5BD4301C"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color w:val="000000"/>
                <w:lang w:val="nl-BE" w:eastAsia="nl-BE"/>
              </w:rPr>
              <w:t>15</w:t>
            </w:r>
          </w:p>
        </w:tc>
        <w:tc>
          <w:tcPr>
            <w:tcW w:w="889" w:type="dxa"/>
            <w:tcBorders>
              <w:bottom w:val="single" w:sz="8" w:space="0" w:color="auto"/>
              <w:right w:val="single" w:sz="12" w:space="0" w:color="auto"/>
            </w:tcBorders>
            <w:shd w:val="clear" w:color="auto" w:fill="auto"/>
            <w:noWrap/>
            <w:vAlign w:val="center"/>
            <w:hideMark/>
          </w:tcPr>
          <w:p w14:paraId="764689CB" w14:textId="7777777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color w:val="000000"/>
                <w:lang w:val="nl-BE" w:eastAsia="nl-BE"/>
              </w:rPr>
              <w:t>1225</w:t>
            </w:r>
          </w:p>
        </w:tc>
        <w:tc>
          <w:tcPr>
            <w:tcW w:w="754" w:type="dxa"/>
            <w:vMerge/>
            <w:tcBorders>
              <w:left w:val="single" w:sz="12" w:space="0" w:color="auto"/>
              <w:bottom w:val="single" w:sz="8" w:space="0" w:color="auto"/>
            </w:tcBorders>
            <w:vAlign w:val="center"/>
            <w:hideMark/>
          </w:tcPr>
          <w:p w14:paraId="0B2138F8"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8" w:space="0" w:color="auto"/>
            </w:tcBorders>
            <w:vAlign w:val="center"/>
            <w:hideMark/>
          </w:tcPr>
          <w:p w14:paraId="14933E44"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8" w:space="0" w:color="auto"/>
              <w:right w:val="single" w:sz="12" w:space="0" w:color="auto"/>
            </w:tcBorders>
            <w:vAlign w:val="center"/>
            <w:hideMark/>
          </w:tcPr>
          <w:p w14:paraId="6FC864B5"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8" w:space="0" w:color="auto"/>
            </w:tcBorders>
            <w:shd w:val="clear" w:color="auto" w:fill="auto"/>
            <w:noWrap/>
            <w:vAlign w:val="center"/>
            <w:hideMark/>
          </w:tcPr>
          <w:p w14:paraId="75CC61D2" w14:textId="4602287E"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8" w:space="0" w:color="auto"/>
            </w:tcBorders>
            <w:shd w:val="clear" w:color="auto" w:fill="auto"/>
            <w:noWrap/>
            <w:vAlign w:val="center"/>
            <w:hideMark/>
          </w:tcPr>
          <w:p w14:paraId="3CD1AF0C" w14:textId="23E731C0" w:rsidR="00E8625F" w:rsidRPr="00FB2FEF" w:rsidRDefault="00E8625F" w:rsidP="00760908">
            <w:pPr>
              <w:ind w:left="-84"/>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0.8</w:t>
            </w:r>
          </w:p>
        </w:tc>
        <w:tc>
          <w:tcPr>
            <w:tcW w:w="855" w:type="dxa"/>
            <w:tcBorders>
              <w:bottom w:val="single" w:sz="8" w:space="0" w:color="auto"/>
              <w:right w:val="single" w:sz="12" w:space="0" w:color="auto"/>
            </w:tcBorders>
            <w:shd w:val="clear" w:color="auto" w:fill="auto"/>
            <w:noWrap/>
            <w:vAlign w:val="center"/>
            <w:hideMark/>
          </w:tcPr>
          <w:p w14:paraId="53353FA4" w14:textId="491BC7BF" w:rsidR="00E8625F" w:rsidRPr="00FB2FEF" w:rsidRDefault="00E8625F" w:rsidP="00760908">
            <w:pPr>
              <w:ind w:hanging="123"/>
              <w:jc w:val="center"/>
              <w:rPr>
                <w:rFonts w:ascii="Calibri" w:eastAsia="Calibri" w:hAnsi="Calibri" w:cs="Times New Roman"/>
                <w:lang w:val="en-CA" w:eastAsia="nl-BE"/>
              </w:rPr>
            </w:pPr>
            <w:r w:rsidRPr="00FB2FEF">
              <w:rPr>
                <w:rFonts w:ascii="Calibri" w:eastAsia="Calibri" w:hAnsi="Calibri" w:cs="Times New Roman"/>
                <w:lang w:val="en-CA" w:eastAsia="nl-BE"/>
              </w:rPr>
              <w:t>0.37</w:t>
            </w:r>
          </w:p>
        </w:tc>
        <w:tc>
          <w:tcPr>
            <w:tcW w:w="1290" w:type="dxa"/>
            <w:vMerge/>
            <w:tcBorders>
              <w:left w:val="single" w:sz="12" w:space="0" w:color="auto"/>
              <w:bottom w:val="single" w:sz="8" w:space="0" w:color="auto"/>
            </w:tcBorders>
          </w:tcPr>
          <w:p w14:paraId="2FCC1557" w14:textId="77777777" w:rsidR="00E8625F" w:rsidRPr="00FB2FEF" w:rsidRDefault="00E8625F" w:rsidP="00F57579">
            <w:pPr>
              <w:ind w:hanging="125"/>
              <w:jc w:val="center"/>
              <w:rPr>
                <w:rFonts w:ascii="Calibri" w:eastAsia="Calibri" w:hAnsi="Calibri" w:cs="Times New Roman"/>
                <w:lang w:val="en-CA" w:eastAsia="nl-BE"/>
              </w:rPr>
            </w:pPr>
          </w:p>
        </w:tc>
      </w:tr>
      <w:tr w:rsidR="00E8625F" w:rsidRPr="00FB2FEF" w14:paraId="461F3CB8" w14:textId="435B6679" w:rsidTr="00C15C6B">
        <w:trPr>
          <w:trHeight w:val="361"/>
        </w:trPr>
        <w:tc>
          <w:tcPr>
            <w:tcW w:w="1328" w:type="dxa"/>
            <w:vMerge w:val="restart"/>
            <w:tcBorders>
              <w:top w:val="single" w:sz="8" w:space="0" w:color="auto"/>
              <w:right w:val="single" w:sz="12" w:space="0" w:color="auto"/>
            </w:tcBorders>
            <w:shd w:val="clear" w:color="auto" w:fill="auto"/>
            <w:noWrap/>
            <w:vAlign w:val="center"/>
            <w:hideMark/>
          </w:tcPr>
          <w:p w14:paraId="2D8DAF84"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P0.1</w:t>
            </w:r>
          </w:p>
          <w:p w14:paraId="2F932309" w14:textId="77777777" w:rsidR="00E8625F" w:rsidRPr="00FB2FEF" w:rsidRDefault="00E8625F" w:rsidP="00760908">
            <w:pPr>
              <w:jc w:val="center"/>
              <w:rPr>
                <w:rFonts w:ascii="Calibri" w:eastAsia="Calibri" w:hAnsi="Calibri" w:cs="Times New Roman"/>
                <w:b/>
                <w:bCs/>
                <w:color w:val="000000"/>
                <w:lang w:val="nl-BE" w:eastAsia="nl-BE"/>
              </w:rPr>
            </w:pPr>
            <w:r w:rsidRPr="00FB2FEF">
              <w:rPr>
                <w:rFonts w:ascii="Calibri" w:eastAsia="Calibri" w:hAnsi="Calibri" w:cs="Times New Roman"/>
                <w:b/>
                <w:bCs/>
                <w:color w:val="000000"/>
                <w:lang w:val="nl-BE" w:eastAsia="nl-BE"/>
              </w:rPr>
              <w:t>vs.</w:t>
            </w:r>
          </w:p>
          <w:p w14:paraId="3AB3E012" w14:textId="77777777" w:rsidR="00E8625F" w:rsidRPr="00FB2FEF" w:rsidRDefault="00E8625F" w:rsidP="00760908">
            <w:pPr>
              <w:jc w:val="center"/>
              <w:rPr>
                <w:rFonts w:ascii="Calibri" w:eastAsia="Calibri" w:hAnsi="Calibri" w:cs="Times New Roman"/>
                <w:b/>
                <w:bCs/>
                <w:color w:val="000000"/>
                <w:lang w:val="nl-BE" w:eastAsia="nl-BE"/>
              </w:rPr>
            </w:pPr>
            <w:proofErr w:type="spellStart"/>
            <w:r w:rsidRPr="00FB2FEF">
              <w:rPr>
                <w:rFonts w:ascii="Calibri" w:eastAsia="Calibri" w:hAnsi="Calibri" w:cs="Times New Roman"/>
                <w:b/>
                <w:bCs/>
                <w:color w:val="000000"/>
                <w:lang w:val="nl-BE" w:eastAsia="nl-BE"/>
              </w:rPr>
              <w:t>Tdi</w:t>
            </w:r>
            <w:r w:rsidRPr="00FB2FEF">
              <w:rPr>
                <w:rFonts w:ascii="Calibri" w:eastAsia="Calibri" w:hAnsi="Calibri" w:cs="Calibri"/>
                <w:b/>
                <w:bCs/>
                <w:color w:val="000000"/>
                <w:vertAlign w:val="subscript"/>
                <w:lang w:val="nl-BE" w:eastAsia="nl-BE"/>
              </w:rPr>
              <w:t>ee</w:t>
            </w:r>
            <w:proofErr w:type="spellEnd"/>
          </w:p>
        </w:tc>
        <w:tc>
          <w:tcPr>
            <w:tcW w:w="809" w:type="dxa"/>
            <w:tcBorders>
              <w:top w:val="single" w:sz="8" w:space="0" w:color="auto"/>
              <w:left w:val="single" w:sz="12" w:space="0" w:color="auto"/>
            </w:tcBorders>
            <w:shd w:val="clear" w:color="auto" w:fill="auto"/>
            <w:vAlign w:val="center"/>
            <w:hideMark/>
          </w:tcPr>
          <w:p w14:paraId="21A7D72D"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15</w:t>
            </w:r>
          </w:p>
        </w:tc>
        <w:tc>
          <w:tcPr>
            <w:tcW w:w="889" w:type="dxa"/>
            <w:tcBorders>
              <w:top w:val="single" w:sz="8" w:space="0" w:color="auto"/>
              <w:right w:val="single" w:sz="12" w:space="0" w:color="auto"/>
            </w:tcBorders>
            <w:shd w:val="clear" w:color="auto" w:fill="auto"/>
            <w:noWrap/>
            <w:vAlign w:val="center"/>
            <w:hideMark/>
          </w:tcPr>
          <w:p w14:paraId="3EF69B82" w14:textId="77777777"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1225</w:t>
            </w:r>
          </w:p>
        </w:tc>
        <w:tc>
          <w:tcPr>
            <w:tcW w:w="754" w:type="dxa"/>
            <w:vMerge w:val="restart"/>
            <w:tcBorders>
              <w:top w:val="single" w:sz="8" w:space="0" w:color="auto"/>
              <w:left w:val="single" w:sz="12" w:space="0" w:color="auto"/>
            </w:tcBorders>
            <w:shd w:val="clear" w:color="auto" w:fill="auto"/>
            <w:noWrap/>
            <w:vAlign w:val="center"/>
            <w:hideMark/>
          </w:tcPr>
          <w:p w14:paraId="15B8B2FB" w14:textId="41023408"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296.3</w:t>
            </w:r>
          </w:p>
        </w:tc>
        <w:tc>
          <w:tcPr>
            <w:tcW w:w="1014" w:type="dxa"/>
            <w:vMerge w:val="restart"/>
            <w:tcBorders>
              <w:top w:val="single" w:sz="8" w:space="0" w:color="auto"/>
            </w:tcBorders>
            <w:shd w:val="clear" w:color="auto" w:fill="auto"/>
            <w:noWrap/>
            <w:vAlign w:val="center"/>
            <w:hideMark/>
          </w:tcPr>
          <w:p w14:paraId="69B6F81C" w14:textId="7001005A"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296.9</w:t>
            </w:r>
          </w:p>
        </w:tc>
        <w:tc>
          <w:tcPr>
            <w:tcW w:w="935" w:type="dxa"/>
            <w:vMerge w:val="restart"/>
            <w:tcBorders>
              <w:top w:val="single" w:sz="8" w:space="0" w:color="auto"/>
              <w:right w:val="single" w:sz="12" w:space="0" w:color="auto"/>
            </w:tcBorders>
            <w:shd w:val="clear" w:color="auto" w:fill="auto"/>
            <w:noWrap/>
            <w:vAlign w:val="center"/>
            <w:hideMark/>
          </w:tcPr>
          <w:p w14:paraId="2B593B77" w14:textId="4D8AB882"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297.5</w:t>
            </w:r>
          </w:p>
        </w:tc>
        <w:tc>
          <w:tcPr>
            <w:tcW w:w="2294" w:type="dxa"/>
            <w:tcBorders>
              <w:top w:val="single" w:sz="8" w:space="0" w:color="auto"/>
              <w:left w:val="single" w:sz="12" w:space="0" w:color="auto"/>
            </w:tcBorders>
            <w:shd w:val="clear" w:color="auto" w:fill="auto"/>
            <w:noWrap/>
            <w:vAlign w:val="center"/>
            <w:hideMark/>
          </w:tcPr>
          <w:p w14:paraId="194B1049" w14:textId="1533325A"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FS</w:t>
            </w:r>
            <w:r w:rsidRPr="00FB2FEF">
              <w:rPr>
                <w:rFonts w:ascii="Calibri" w:eastAsia="Calibri" w:hAnsi="Calibri" w:cs="Calibri"/>
                <w:color w:val="000000"/>
                <w:lang w:val="en-CA" w:eastAsia="nl-BE"/>
              </w:rPr>
              <w:t xml:space="preserve"> vs. V</w:t>
            </w:r>
          </w:p>
        </w:tc>
        <w:tc>
          <w:tcPr>
            <w:tcW w:w="678" w:type="dxa"/>
            <w:tcBorders>
              <w:top w:val="single" w:sz="8" w:space="0" w:color="auto"/>
            </w:tcBorders>
            <w:shd w:val="clear" w:color="auto" w:fill="auto"/>
            <w:noWrap/>
            <w:vAlign w:val="center"/>
            <w:hideMark/>
          </w:tcPr>
          <w:p w14:paraId="6FBC8201" w14:textId="58C4DB96" w:rsidR="00E8625F" w:rsidRPr="00FB2FEF" w:rsidRDefault="00E8625F" w:rsidP="00760908">
            <w:pPr>
              <w:ind w:left="-84"/>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0.6</w:t>
            </w:r>
          </w:p>
        </w:tc>
        <w:tc>
          <w:tcPr>
            <w:tcW w:w="855" w:type="dxa"/>
            <w:tcBorders>
              <w:top w:val="single" w:sz="8" w:space="0" w:color="auto"/>
              <w:right w:val="single" w:sz="12" w:space="0" w:color="auto"/>
            </w:tcBorders>
            <w:shd w:val="clear" w:color="auto" w:fill="auto"/>
            <w:noWrap/>
            <w:vAlign w:val="center"/>
            <w:hideMark/>
          </w:tcPr>
          <w:p w14:paraId="2DD45720" w14:textId="2E235ECE" w:rsidR="00E8625F" w:rsidRPr="00FB2FEF" w:rsidRDefault="00E8625F" w:rsidP="00760908">
            <w:pPr>
              <w:ind w:hanging="123"/>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0.44</w:t>
            </w:r>
          </w:p>
        </w:tc>
        <w:tc>
          <w:tcPr>
            <w:tcW w:w="1290" w:type="dxa"/>
            <w:vMerge w:val="restart"/>
            <w:tcBorders>
              <w:top w:val="single" w:sz="8" w:space="0" w:color="auto"/>
              <w:left w:val="single" w:sz="12" w:space="0" w:color="auto"/>
              <w:bottom w:val="single" w:sz="12" w:space="0" w:color="auto"/>
            </w:tcBorders>
          </w:tcPr>
          <w:p w14:paraId="29C7BF6A" w14:textId="77777777" w:rsidR="00E8625F" w:rsidRPr="00FB2FEF" w:rsidRDefault="002611C9"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1.87</w:t>
            </w:r>
          </w:p>
          <w:p w14:paraId="527B882B" w14:textId="2EA1B71A" w:rsidR="00DF1216" w:rsidRPr="00FB2FEF" w:rsidRDefault="002611C9" w:rsidP="00F57579">
            <w:pPr>
              <w:ind w:hanging="125"/>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(0.51-6.82</w:t>
            </w:r>
            <w:r w:rsidR="00F57579" w:rsidRPr="00FB2FEF">
              <w:rPr>
                <w:rFonts w:ascii="Calibri" w:eastAsia="Calibri" w:hAnsi="Calibri" w:cs="Times New Roman"/>
                <w:color w:val="000000"/>
                <w:lang w:val="nl-BE" w:eastAsia="nl-BE"/>
              </w:rPr>
              <w:t>)</w:t>
            </w:r>
          </w:p>
          <w:p w14:paraId="24770ED1" w14:textId="7ACACD37" w:rsidR="002611C9" w:rsidRPr="00FB2FEF" w:rsidRDefault="002611C9" w:rsidP="00F57579">
            <w:pPr>
              <w:ind w:right="-351" w:hanging="125"/>
              <w:jc w:val="center"/>
              <w:rPr>
                <w:rFonts w:ascii="Calibri" w:eastAsia="Calibri" w:hAnsi="Calibri" w:cs="Times New Roman"/>
                <w:color w:val="000000"/>
                <w:lang w:val="nl-BE" w:eastAsia="nl-BE"/>
              </w:rPr>
            </w:pPr>
          </w:p>
        </w:tc>
      </w:tr>
      <w:tr w:rsidR="00E8625F" w:rsidRPr="00FB2FEF" w14:paraId="79464E56" w14:textId="0680401F" w:rsidTr="00C15C6B">
        <w:trPr>
          <w:trHeight w:val="361"/>
        </w:trPr>
        <w:tc>
          <w:tcPr>
            <w:tcW w:w="1328" w:type="dxa"/>
            <w:vMerge/>
            <w:tcBorders>
              <w:bottom w:val="single" w:sz="12" w:space="0" w:color="auto"/>
              <w:right w:val="single" w:sz="12" w:space="0" w:color="auto"/>
            </w:tcBorders>
            <w:shd w:val="clear" w:color="auto" w:fill="auto"/>
            <w:noWrap/>
            <w:vAlign w:val="center"/>
            <w:hideMark/>
          </w:tcPr>
          <w:p w14:paraId="37692D5F" w14:textId="77777777" w:rsidR="00E8625F" w:rsidRPr="00FB2FEF" w:rsidRDefault="00E8625F" w:rsidP="00760908">
            <w:pPr>
              <w:jc w:val="center"/>
              <w:rPr>
                <w:rFonts w:ascii="Calibri" w:eastAsia="Calibri" w:hAnsi="Calibri" w:cs="Times New Roman"/>
                <w:b/>
                <w:bCs/>
                <w:color w:val="000000"/>
                <w:lang w:val="nl-BE" w:eastAsia="nl-BE"/>
              </w:rPr>
            </w:pPr>
          </w:p>
        </w:tc>
        <w:tc>
          <w:tcPr>
            <w:tcW w:w="809" w:type="dxa"/>
            <w:tcBorders>
              <w:left w:val="single" w:sz="12" w:space="0" w:color="auto"/>
              <w:bottom w:val="single" w:sz="12" w:space="0" w:color="auto"/>
            </w:tcBorders>
            <w:shd w:val="clear" w:color="auto" w:fill="auto"/>
            <w:vAlign w:val="center"/>
            <w:hideMark/>
          </w:tcPr>
          <w:p w14:paraId="58FE56C6" w14:textId="794DA209" w:rsidR="00E8625F" w:rsidRPr="00FB2FEF" w:rsidRDefault="00E8625F" w:rsidP="00760908">
            <w:pPr>
              <w:jc w:val="center"/>
              <w:rPr>
                <w:rFonts w:ascii="Calibri" w:eastAsia="Calibri" w:hAnsi="Calibri" w:cs="Times New Roman"/>
                <w:color w:val="000000"/>
                <w:lang w:val="nl-BE" w:eastAsia="nl-BE"/>
              </w:rPr>
            </w:pPr>
            <w:r w:rsidRPr="00FB2FEF">
              <w:rPr>
                <w:rFonts w:ascii="Calibri" w:eastAsia="Calibri" w:hAnsi="Calibri" w:cs="Times New Roman"/>
                <w:color w:val="000000"/>
                <w:lang w:val="nl-BE" w:eastAsia="nl-BE"/>
              </w:rPr>
              <w:t>10</w:t>
            </w:r>
          </w:p>
        </w:tc>
        <w:tc>
          <w:tcPr>
            <w:tcW w:w="889" w:type="dxa"/>
            <w:tcBorders>
              <w:bottom w:val="single" w:sz="12" w:space="0" w:color="auto"/>
              <w:right w:val="single" w:sz="12" w:space="0" w:color="auto"/>
            </w:tcBorders>
            <w:shd w:val="clear" w:color="auto" w:fill="auto"/>
            <w:noWrap/>
            <w:vAlign w:val="center"/>
            <w:hideMark/>
          </w:tcPr>
          <w:p w14:paraId="3053CBCA" w14:textId="6EF9C0E7" w:rsidR="00E8625F" w:rsidRPr="00FB2FEF" w:rsidRDefault="00E8625F" w:rsidP="00760908">
            <w:pPr>
              <w:jc w:val="center"/>
              <w:rPr>
                <w:rFonts w:ascii="Calibri" w:eastAsia="Calibri" w:hAnsi="Calibri" w:cs="Times New Roman"/>
                <w:lang w:val="nl-BE" w:eastAsia="nl-BE"/>
              </w:rPr>
            </w:pPr>
            <w:r w:rsidRPr="00FB2FEF">
              <w:rPr>
                <w:rFonts w:ascii="Calibri" w:eastAsia="Calibri" w:hAnsi="Calibri" w:cs="Times New Roman"/>
                <w:lang w:val="nl-BE" w:eastAsia="nl-BE"/>
              </w:rPr>
              <w:t>579</w:t>
            </w:r>
          </w:p>
        </w:tc>
        <w:tc>
          <w:tcPr>
            <w:tcW w:w="754" w:type="dxa"/>
            <w:vMerge/>
            <w:tcBorders>
              <w:left w:val="single" w:sz="12" w:space="0" w:color="auto"/>
              <w:bottom w:val="single" w:sz="12" w:space="0" w:color="auto"/>
            </w:tcBorders>
            <w:vAlign w:val="center"/>
            <w:hideMark/>
          </w:tcPr>
          <w:p w14:paraId="19BDC067" w14:textId="77777777" w:rsidR="00E8625F" w:rsidRPr="00FB2FEF" w:rsidRDefault="00E8625F" w:rsidP="00760908">
            <w:pPr>
              <w:rPr>
                <w:rFonts w:ascii="Calibri" w:eastAsia="Calibri" w:hAnsi="Calibri" w:cs="Times New Roman"/>
                <w:color w:val="000000"/>
                <w:lang w:val="nl-BE" w:eastAsia="nl-BE"/>
              </w:rPr>
            </w:pPr>
          </w:p>
        </w:tc>
        <w:tc>
          <w:tcPr>
            <w:tcW w:w="1014" w:type="dxa"/>
            <w:vMerge/>
            <w:tcBorders>
              <w:bottom w:val="single" w:sz="12" w:space="0" w:color="auto"/>
            </w:tcBorders>
            <w:vAlign w:val="center"/>
            <w:hideMark/>
          </w:tcPr>
          <w:p w14:paraId="1F8AF5DA" w14:textId="77777777" w:rsidR="00E8625F" w:rsidRPr="00FB2FEF" w:rsidRDefault="00E8625F" w:rsidP="00760908">
            <w:pPr>
              <w:rPr>
                <w:rFonts w:ascii="Calibri" w:eastAsia="Calibri" w:hAnsi="Calibri" w:cs="Times New Roman"/>
                <w:color w:val="000000"/>
                <w:lang w:val="nl-BE" w:eastAsia="nl-BE"/>
              </w:rPr>
            </w:pPr>
          </w:p>
        </w:tc>
        <w:tc>
          <w:tcPr>
            <w:tcW w:w="935" w:type="dxa"/>
            <w:vMerge/>
            <w:tcBorders>
              <w:bottom w:val="single" w:sz="12" w:space="0" w:color="auto"/>
              <w:right w:val="single" w:sz="12" w:space="0" w:color="auto"/>
            </w:tcBorders>
            <w:vAlign w:val="center"/>
            <w:hideMark/>
          </w:tcPr>
          <w:p w14:paraId="31067C25" w14:textId="77777777" w:rsidR="00E8625F" w:rsidRPr="00FB2FEF" w:rsidRDefault="00E8625F" w:rsidP="00760908">
            <w:pPr>
              <w:rPr>
                <w:rFonts w:ascii="Calibri" w:eastAsia="Calibri" w:hAnsi="Calibri" w:cs="Times New Roman"/>
                <w:color w:val="000000"/>
                <w:lang w:val="nl-BE" w:eastAsia="nl-BE"/>
              </w:rPr>
            </w:pPr>
          </w:p>
        </w:tc>
        <w:tc>
          <w:tcPr>
            <w:tcW w:w="2294" w:type="dxa"/>
            <w:tcBorders>
              <w:left w:val="single" w:sz="12" w:space="0" w:color="auto"/>
              <w:bottom w:val="single" w:sz="12" w:space="0" w:color="auto"/>
            </w:tcBorders>
            <w:shd w:val="clear" w:color="auto" w:fill="auto"/>
            <w:noWrap/>
            <w:vAlign w:val="center"/>
            <w:hideMark/>
          </w:tcPr>
          <w:p w14:paraId="60D56A03" w14:textId="194B53B2" w:rsidR="00E8625F" w:rsidRPr="00FB2FEF" w:rsidRDefault="00E8625F" w:rsidP="00760908">
            <w:pPr>
              <w:ind w:left="-283"/>
              <w:jc w:val="center"/>
              <w:rPr>
                <w:rFonts w:ascii="Calibri" w:eastAsia="Calibri" w:hAnsi="Calibri" w:cs="Times New Roman"/>
                <w:color w:val="000000"/>
                <w:lang w:val="en-CA" w:eastAsia="nl-BE"/>
              </w:rPr>
            </w:pPr>
            <w:r w:rsidRPr="00FB2FEF">
              <w:rPr>
                <w:rFonts w:ascii="Calibri" w:eastAsia="Calibri" w:hAnsi="Calibri" w:cs="Times New Roman"/>
                <w:color w:val="000000"/>
                <w:lang w:val="en-CA" w:eastAsia="nl-BE"/>
              </w:rPr>
              <w:t>FA vs. FS</w:t>
            </w:r>
          </w:p>
        </w:tc>
        <w:tc>
          <w:tcPr>
            <w:tcW w:w="678" w:type="dxa"/>
            <w:tcBorders>
              <w:bottom w:val="single" w:sz="12" w:space="0" w:color="auto"/>
            </w:tcBorders>
            <w:shd w:val="clear" w:color="auto" w:fill="auto"/>
            <w:noWrap/>
            <w:vAlign w:val="center"/>
            <w:hideMark/>
          </w:tcPr>
          <w:p w14:paraId="7650D55F" w14:textId="77777777" w:rsidR="00E8625F" w:rsidRPr="00FB2FEF" w:rsidRDefault="00E8625F" w:rsidP="00760908">
            <w:pPr>
              <w:ind w:left="-84"/>
              <w:jc w:val="center"/>
              <w:rPr>
                <w:rFonts w:ascii="Calibri" w:eastAsia="Calibri" w:hAnsi="Calibri" w:cs="Times New Roman"/>
                <w:color w:val="000000"/>
                <w:lang w:val="en-CA" w:eastAsia="nl-BE"/>
              </w:rPr>
            </w:pPr>
            <w:r w:rsidRPr="00FB2FEF">
              <w:rPr>
                <w:rFonts w:ascii="Calibri" w:eastAsia="Calibri" w:hAnsi="Calibri" w:cs="Times New Roman"/>
                <w:color w:val="000000"/>
                <w:lang w:val="nl-BE" w:eastAsia="nl-BE"/>
              </w:rPr>
              <w:t>0.6</w:t>
            </w:r>
          </w:p>
        </w:tc>
        <w:tc>
          <w:tcPr>
            <w:tcW w:w="855" w:type="dxa"/>
            <w:tcBorders>
              <w:bottom w:val="single" w:sz="12" w:space="0" w:color="auto"/>
              <w:right w:val="single" w:sz="12" w:space="0" w:color="auto"/>
            </w:tcBorders>
            <w:shd w:val="clear" w:color="auto" w:fill="auto"/>
            <w:noWrap/>
            <w:vAlign w:val="center"/>
            <w:hideMark/>
          </w:tcPr>
          <w:p w14:paraId="16168703" w14:textId="11212E75" w:rsidR="00E8625F" w:rsidRPr="00FB2FEF" w:rsidRDefault="00E8625F" w:rsidP="00760908">
            <w:pPr>
              <w:ind w:hanging="123"/>
              <w:jc w:val="center"/>
              <w:rPr>
                <w:rFonts w:ascii="Calibri" w:eastAsia="Calibri" w:hAnsi="Calibri" w:cs="Times New Roman"/>
                <w:lang w:val="en-CA" w:eastAsia="nl-BE"/>
              </w:rPr>
            </w:pPr>
            <w:r w:rsidRPr="00FB2FEF">
              <w:rPr>
                <w:rFonts w:ascii="Calibri" w:eastAsia="Calibri" w:hAnsi="Calibri" w:cs="Times New Roman"/>
                <w:lang w:val="en-CA" w:eastAsia="nl-BE"/>
              </w:rPr>
              <w:t>0.44</w:t>
            </w:r>
          </w:p>
        </w:tc>
        <w:tc>
          <w:tcPr>
            <w:tcW w:w="1290" w:type="dxa"/>
            <w:vMerge/>
            <w:tcBorders>
              <w:top w:val="single" w:sz="8" w:space="0" w:color="auto"/>
              <w:left w:val="single" w:sz="12" w:space="0" w:color="auto"/>
              <w:bottom w:val="single" w:sz="12" w:space="0" w:color="auto"/>
            </w:tcBorders>
          </w:tcPr>
          <w:p w14:paraId="012890B9" w14:textId="77777777" w:rsidR="00E8625F" w:rsidRPr="00FB2FEF" w:rsidRDefault="00E8625F" w:rsidP="00760908">
            <w:pPr>
              <w:ind w:hanging="123"/>
              <w:jc w:val="center"/>
              <w:rPr>
                <w:rFonts w:ascii="Calibri" w:eastAsia="Calibri" w:hAnsi="Calibri" w:cs="Times New Roman"/>
                <w:lang w:val="en-CA" w:eastAsia="nl-BE"/>
              </w:rPr>
            </w:pPr>
          </w:p>
        </w:tc>
      </w:tr>
      <w:tr w:rsidR="00760908" w:rsidRPr="00FB2FEF" w14:paraId="38ED7B4B" w14:textId="0C44CA2C" w:rsidTr="00C15C6B">
        <w:trPr>
          <w:trHeight w:val="288"/>
        </w:trPr>
        <w:tc>
          <w:tcPr>
            <w:tcW w:w="10846" w:type="dxa"/>
            <w:gridSpan w:val="10"/>
            <w:shd w:val="clear" w:color="auto" w:fill="auto"/>
            <w:noWrap/>
            <w:vAlign w:val="center"/>
          </w:tcPr>
          <w:p w14:paraId="460CBFF8" w14:textId="33568368" w:rsidR="00760908" w:rsidRPr="00FB2FEF" w:rsidRDefault="00760908" w:rsidP="00760908">
            <w:pPr>
              <w:jc w:val="both"/>
              <w:rPr>
                <w:rFonts w:ascii="Calibri" w:eastAsia="Calibri" w:hAnsi="Calibri" w:cs="Times New Roman"/>
                <w:sz w:val="18"/>
                <w:szCs w:val="18"/>
              </w:rPr>
            </w:pPr>
            <w:r w:rsidRPr="00FB2FEF">
              <w:rPr>
                <w:rFonts w:ascii="Calibri" w:eastAsia="Calibri" w:hAnsi="Calibri" w:cs="Times New Roman"/>
                <w:sz w:val="18"/>
                <w:szCs w:val="18"/>
              </w:rPr>
              <w:t>To compare SROC curves, the following HSROC models were compared: Model 1 (“Varied”</w:t>
            </w:r>
            <w:r w:rsidR="000021BD" w:rsidRPr="00FB2FEF">
              <w:rPr>
                <w:rFonts w:ascii="Calibri" w:eastAsia="Calibri" w:hAnsi="Calibri" w:cs="Times New Roman"/>
                <w:sz w:val="18"/>
                <w:szCs w:val="18"/>
              </w:rPr>
              <w:t>, V</w:t>
            </w:r>
            <w:r w:rsidRPr="00FB2FEF">
              <w:rPr>
                <w:rFonts w:ascii="Calibri" w:eastAsia="Calibri" w:hAnsi="Calibri" w:cs="Times New Roman"/>
                <w:sz w:val="18"/>
                <w:szCs w:val="18"/>
              </w:rPr>
              <w:t>) which includes covariates to allow accuracy, threshold and shape to vary by assessment; Model 2 (“Fixed shape”</w:t>
            </w:r>
            <w:r w:rsidR="000021BD" w:rsidRPr="00FB2FEF">
              <w:rPr>
                <w:rFonts w:ascii="Calibri" w:eastAsia="Calibri" w:hAnsi="Calibri" w:cs="Times New Roman"/>
                <w:sz w:val="18"/>
                <w:szCs w:val="18"/>
              </w:rPr>
              <w:t>, FS</w:t>
            </w:r>
            <w:r w:rsidRPr="00FB2FEF">
              <w:rPr>
                <w:rFonts w:ascii="Calibri" w:eastAsia="Calibri" w:hAnsi="Calibri" w:cs="Times New Roman"/>
                <w:sz w:val="18"/>
                <w:szCs w:val="18"/>
              </w:rPr>
              <w:t>) from which the covariate term for shape was removed, to assume that the SROC curves under comparison have the same shapes; Model 3 (“Fixed accuracy”</w:t>
            </w:r>
            <w:r w:rsidR="000021BD" w:rsidRPr="00FB2FEF">
              <w:rPr>
                <w:rFonts w:ascii="Calibri" w:eastAsia="Calibri" w:hAnsi="Calibri" w:cs="Times New Roman"/>
                <w:sz w:val="18"/>
                <w:szCs w:val="18"/>
              </w:rPr>
              <w:t>, FA</w:t>
            </w:r>
            <w:r w:rsidRPr="00FB2FEF">
              <w:rPr>
                <w:rFonts w:ascii="Calibri" w:eastAsia="Calibri" w:hAnsi="Calibri" w:cs="Times New Roman"/>
                <w:sz w:val="18"/>
                <w:szCs w:val="18"/>
              </w:rPr>
              <w:t xml:space="preserve">) from which also the covariate term for accuracy was removed to assume that the SROC curves under comparison have the same accuracy. A significant p-value for Model 2 vs. 1 denotes that the shapes of the SROC curves under comparison are different; a significant p-value for Model 3 vs. 2 comparison denotes that the overall accuracies of the assessments under comparison are different. </w:t>
            </w:r>
            <w:r w:rsidRPr="00FB2FEF">
              <w:rPr>
                <w:rFonts w:ascii="Calibri" w:eastAsia="Calibri" w:hAnsi="Calibri" w:cs="Calibri"/>
                <w:sz w:val="18"/>
                <w:szCs w:val="18"/>
              </w:rPr>
              <w:t>¥</w:t>
            </w:r>
            <w:r w:rsidRPr="00FB2FEF">
              <w:rPr>
                <w:rFonts w:ascii="Calibri" w:eastAsia="Calibri" w:hAnsi="Calibri" w:cs="Times New Roman"/>
                <w:sz w:val="18"/>
                <w:szCs w:val="18"/>
              </w:rPr>
              <w:t xml:space="preserve">= </w:t>
            </w:r>
            <w:r w:rsidR="00527E04" w:rsidRPr="00FB2FEF">
              <w:rPr>
                <w:rFonts w:ascii="Calibri" w:hAnsi="Calibri"/>
                <w:sz w:val="18"/>
                <w:szCs w:val="18"/>
              </w:rPr>
              <w:t>i</w:t>
            </w:r>
            <w:r w:rsidR="00527E04" w:rsidRPr="00FB2FEF">
              <w:rPr>
                <w:sz w:val="18"/>
                <w:szCs w:val="18"/>
              </w:rPr>
              <w:t xml:space="preserve">n case of a significant p-value for Model 2 vs. 1, which denotes that the shapes of the SROC curves under comparison are different, further comparisons of Model 3 vs. 2 was not performed. </w:t>
            </w:r>
            <w:r w:rsidRPr="00FB2FEF">
              <w:rPr>
                <w:rFonts w:ascii="Calibri" w:eastAsia="Calibri" w:hAnsi="Calibri" w:cs="Times New Roman"/>
                <w:sz w:val="18"/>
                <w:szCs w:val="18"/>
              </w:rPr>
              <w:t>Significance level: p&lt;0.05</w:t>
            </w:r>
            <w:r w:rsidR="00556058">
              <w:rPr>
                <w:rFonts w:ascii="Calibri" w:eastAsia="Calibri" w:hAnsi="Calibri" w:cs="Times New Roman"/>
                <w:sz w:val="18"/>
                <w:szCs w:val="18"/>
              </w:rPr>
              <w:t xml:space="preserve"> (highlighted in bold)</w:t>
            </w:r>
            <w:r w:rsidRPr="00FB2FEF">
              <w:rPr>
                <w:rFonts w:ascii="Calibri" w:eastAsia="Calibri" w:hAnsi="Calibri" w:cs="Times New Roman"/>
                <w:sz w:val="18"/>
                <w:szCs w:val="18"/>
              </w:rPr>
              <w:t>.</w:t>
            </w:r>
            <w:r w:rsidR="000021BD" w:rsidRPr="00FB2FEF">
              <w:rPr>
                <w:rFonts w:ascii="Calibri" w:eastAsia="Calibri" w:hAnsi="Calibri" w:cs="Times New Roman"/>
                <w:sz w:val="18"/>
                <w:szCs w:val="18"/>
              </w:rPr>
              <w:t xml:space="preserve"> </w:t>
            </w:r>
            <w:r w:rsidR="00F97EB4" w:rsidRPr="00FB2FEF">
              <w:rPr>
                <w:rFonts w:ascii="Calibri" w:eastAsia="Calibri" w:hAnsi="Calibri" w:cs="Times New Roman"/>
                <w:sz w:val="18"/>
                <w:szCs w:val="18"/>
              </w:rPr>
              <w:t>Values of RDOR were calculated as relative diagnostic odds ratio of the first assessment compared to the second, as indicated by the order specified in the “Assessment comparison” column. A value of the RDOR higher or lower than 1 indicate that the first assessment has higher or lower accuracy than the second one. Confidence intervals of RDOR not containing 1 indicate significant higher or lower accuracy.</w:t>
            </w:r>
            <w:r w:rsidR="00527E04" w:rsidRPr="00FB2FEF">
              <w:rPr>
                <w:rFonts w:ascii="Calibri" w:eastAsia="Calibri" w:hAnsi="Calibri" w:cs="Times New Roman"/>
                <w:sz w:val="18"/>
                <w:szCs w:val="18"/>
              </w:rPr>
              <w:t xml:space="preserve"> </w:t>
            </w:r>
            <w:r w:rsidRPr="00FB2FEF">
              <w:rPr>
                <w:rFonts w:ascii="Calibri" w:eastAsia="Calibri" w:hAnsi="Calibri" w:cs="Times New Roman"/>
                <w:i/>
                <w:iCs/>
                <w:sz w:val="18"/>
                <w:szCs w:val="18"/>
              </w:rPr>
              <w:t>Abbreviations:</w:t>
            </w:r>
            <w:r w:rsidRPr="00FB2FEF">
              <w:rPr>
                <w:rFonts w:ascii="Calibri" w:eastAsia="Calibri" w:hAnsi="Calibri" w:cs="Times New Roman"/>
                <w:sz w:val="18"/>
                <w:szCs w:val="18"/>
              </w:rPr>
              <w:t xml:space="preserve"> </w:t>
            </w:r>
            <w:r w:rsidR="00124071" w:rsidRPr="00FB2FEF">
              <w:rPr>
                <w:sz w:val="18"/>
                <w:szCs w:val="18"/>
                <w:lang w:val="en-GB"/>
              </w:rPr>
              <w:t xml:space="preserve">CI: confidence interval, </w:t>
            </w:r>
            <w:r w:rsidRPr="00FB2FEF">
              <w:rPr>
                <w:rFonts w:ascii="Calibri" w:eastAsia="Calibri" w:hAnsi="Calibri" w:cs="Times New Roman"/>
                <w:sz w:val="18"/>
                <w:szCs w:val="18"/>
              </w:rPr>
              <w:t xml:space="preserve">DE: diaphragm excursion; DTF : diaphragm thickening fraction; MV: mechanical ventilation; </w:t>
            </w:r>
            <w:proofErr w:type="spellStart"/>
            <w:r w:rsidRPr="00FB2FEF">
              <w:rPr>
                <w:rFonts w:ascii="Calibri" w:eastAsia="Calibri" w:hAnsi="Calibri" w:cs="Times New Roman"/>
                <w:sz w:val="18"/>
                <w:szCs w:val="18"/>
              </w:rPr>
              <w:t>PImax</w:t>
            </w:r>
            <w:proofErr w:type="spellEnd"/>
            <w:r w:rsidRPr="00FB2FEF">
              <w:rPr>
                <w:rFonts w:ascii="Calibri" w:eastAsia="Calibri" w:hAnsi="Calibri" w:cs="Times New Roman"/>
                <w:sz w:val="18"/>
                <w:szCs w:val="18"/>
              </w:rPr>
              <w:t xml:space="preserve">: maximal inspiratory pressure; P0.1: airway occlusion pressure; </w:t>
            </w:r>
            <w:proofErr w:type="spellStart"/>
            <w:r w:rsidRPr="00FB2FEF">
              <w:rPr>
                <w:rFonts w:ascii="Calibri" w:eastAsia="Calibri" w:hAnsi="Calibri" w:cs="Times New Roman"/>
                <w:sz w:val="18"/>
                <w:szCs w:val="18"/>
              </w:rPr>
              <w:t>Tdi</w:t>
            </w:r>
            <w:r w:rsidRPr="00FB2FEF">
              <w:rPr>
                <w:rFonts w:ascii="Calibri" w:eastAsia="Calibri" w:hAnsi="Calibri" w:cs="Times New Roman"/>
                <w:sz w:val="18"/>
                <w:szCs w:val="18"/>
                <w:vertAlign w:val="subscript"/>
              </w:rPr>
              <w:t>ee</w:t>
            </w:r>
            <w:proofErr w:type="spellEnd"/>
            <w:r w:rsidRPr="00FB2FEF">
              <w:rPr>
                <w:rFonts w:ascii="Calibri" w:eastAsia="Calibri" w:hAnsi="Calibri" w:cs="Times New Roman"/>
                <w:sz w:val="18"/>
                <w:szCs w:val="18"/>
              </w:rPr>
              <w:t xml:space="preserve">: diaphragm thickness at end-expiration; </w:t>
            </w:r>
            <w:proofErr w:type="spellStart"/>
            <w:r w:rsidRPr="00FB2FEF">
              <w:rPr>
                <w:rFonts w:ascii="Calibri" w:eastAsia="Calibri" w:hAnsi="Calibri" w:cs="Times New Roman"/>
                <w:sz w:val="18"/>
                <w:szCs w:val="18"/>
              </w:rPr>
              <w:t>df</w:t>
            </w:r>
            <w:proofErr w:type="spellEnd"/>
            <w:r w:rsidRPr="00FB2FEF">
              <w:rPr>
                <w:rFonts w:ascii="Calibri" w:eastAsia="Calibri" w:hAnsi="Calibri" w:cs="Times New Roman"/>
                <w:sz w:val="18"/>
                <w:szCs w:val="18"/>
              </w:rPr>
              <w:t>: degrees of freedom which are equal to the difference in the number of parameters between the models that are compared; WS: weaning success.</w:t>
            </w:r>
          </w:p>
        </w:tc>
      </w:tr>
    </w:tbl>
    <w:p w14:paraId="5D63053C" w14:textId="3ACCB2AD" w:rsidR="008167C3" w:rsidRPr="00FB2FEF" w:rsidRDefault="008167C3" w:rsidP="00E57413"/>
    <w:p w14:paraId="59EF758E" w14:textId="527DB934" w:rsidR="008167C3" w:rsidRPr="00FB2FEF" w:rsidRDefault="008167C3" w:rsidP="00E57413"/>
    <w:p w14:paraId="3C36D9F4" w14:textId="64CC98C8" w:rsidR="008167C3" w:rsidRPr="00FB2FEF" w:rsidRDefault="008167C3" w:rsidP="00E57413"/>
    <w:p w14:paraId="180E26AC" w14:textId="71EE4B2E" w:rsidR="00760908" w:rsidRPr="00FB2FEF" w:rsidRDefault="00760908" w:rsidP="00E57413"/>
    <w:p w14:paraId="5DC7147A" w14:textId="77777777" w:rsidR="00760908" w:rsidRPr="00FB2FEF" w:rsidRDefault="00760908" w:rsidP="00E57413"/>
    <w:p w14:paraId="2C82A9F7" w14:textId="64232C5E" w:rsidR="004F00C5" w:rsidRPr="00FB2FEF" w:rsidRDefault="00537B63" w:rsidP="008F0698">
      <w:pPr>
        <w:pStyle w:val="Heading1"/>
        <w:spacing w:before="0"/>
        <w:jc w:val="both"/>
        <w:rPr>
          <w:sz w:val="28"/>
          <w:szCs w:val="28"/>
          <w:lang w:val="es-ES"/>
        </w:rPr>
      </w:pPr>
      <w:bookmarkStart w:id="19" w:name="_Toc156835477"/>
      <w:proofErr w:type="spellStart"/>
      <w:r w:rsidRPr="00FB2FEF">
        <w:rPr>
          <w:sz w:val="28"/>
          <w:szCs w:val="28"/>
          <w:lang w:val="es-ES"/>
        </w:rPr>
        <w:t>R</w:t>
      </w:r>
      <w:r w:rsidR="004F00C5" w:rsidRPr="00FB2FEF">
        <w:rPr>
          <w:sz w:val="28"/>
          <w:szCs w:val="28"/>
          <w:lang w:val="es-ES"/>
        </w:rPr>
        <w:t>eferences</w:t>
      </w:r>
      <w:bookmarkEnd w:id="19"/>
      <w:proofErr w:type="spellEnd"/>
    </w:p>
    <w:p w14:paraId="317ED878" w14:textId="77777777" w:rsidR="004F00C5" w:rsidRPr="00FB2FEF" w:rsidRDefault="004F00C5" w:rsidP="008F0698">
      <w:pPr>
        <w:jc w:val="both"/>
        <w:rPr>
          <w:lang w:val="es-ES"/>
        </w:rPr>
      </w:pPr>
    </w:p>
    <w:p w14:paraId="4E0B8EBC" w14:textId="77777777" w:rsidR="006132D9" w:rsidRPr="00FB2FEF" w:rsidRDefault="00F814B8" w:rsidP="0040597E">
      <w:pPr>
        <w:pStyle w:val="EndNoteBibliography"/>
        <w:spacing w:line="240" w:lineRule="auto"/>
        <w:jc w:val="both"/>
      </w:pPr>
      <w:r w:rsidRPr="00FB2FEF">
        <w:fldChar w:fldCharType="begin"/>
      </w:r>
      <w:r w:rsidRPr="00FB2FEF">
        <w:rPr>
          <w:lang w:val="es-ES"/>
        </w:rPr>
        <w:instrText xml:space="preserve"> ADDIN EN.REFLIST </w:instrText>
      </w:r>
      <w:r w:rsidRPr="00FB2FEF">
        <w:fldChar w:fldCharType="separate"/>
      </w:r>
      <w:r w:rsidR="006132D9" w:rsidRPr="00FB2FEF">
        <w:rPr>
          <w:lang w:val="es-ES"/>
        </w:rPr>
        <w:t>1.</w:t>
      </w:r>
      <w:r w:rsidR="006132D9" w:rsidRPr="00FB2FEF">
        <w:rPr>
          <w:lang w:val="es-ES"/>
        </w:rPr>
        <w:tab/>
        <w:t xml:space="preserve">Varon-Vega F, Hernandez A, Lopez M, Caceres E, Giraldo-Cadavid LF, Uribe-Hernandez AM, et al. </w:t>
      </w:r>
      <w:r w:rsidR="006132D9" w:rsidRPr="00FB2FEF">
        <w:t>Usefulness of diaphragmatic ultrasound in predicting extubation success. Med Intensiva (Engl Ed). 2021;45(4):226-33.</w:t>
      </w:r>
    </w:p>
    <w:p w14:paraId="4095D739" w14:textId="77777777" w:rsidR="006132D9" w:rsidRPr="00FB2FEF" w:rsidRDefault="006132D9" w:rsidP="0040597E">
      <w:pPr>
        <w:pStyle w:val="EndNoteBibliography"/>
        <w:spacing w:line="240" w:lineRule="auto"/>
        <w:jc w:val="both"/>
      </w:pPr>
      <w:r w:rsidRPr="00FB2FEF">
        <w:t>2.</w:t>
      </w:r>
      <w:r w:rsidRPr="00FB2FEF">
        <w:tab/>
        <w:t>McCool FD, Oyieng'o DO, Koo P. The Utility of Diaphragm Ultrasound in Reducing Time to Extubation. Lung. 2020;198(3):499-505.</w:t>
      </w:r>
    </w:p>
    <w:p w14:paraId="5D4DED76" w14:textId="77777777" w:rsidR="006132D9" w:rsidRPr="00FB2FEF" w:rsidRDefault="006132D9" w:rsidP="0040597E">
      <w:pPr>
        <w:pStyle w:val="EndNoteBibliography"/>
        <w:spacing w:line="240" w:lineRule="auto"/>
        <w:jc w:val="both"/>
      </w:pPr>
      <w:r w:rsidRPr="00FB2FEF">
        <w:t>3.</w:t>
      </w:r>
      <w:r w:rsidRPr="00FB2FEF">
        <w:tab/>
        <w:t>Farghaly S, Hasan AA. Diaphragm ultrasound as a new method to predict extubation outcome in mechanically ventilated patients. Aust Crit Care. 2017;30(1):37-43.</w:t>
      </w:r>
    </w:p>
    <w:p w14:paraId="4FDF081E" w14:textId="77777777" w:rsidR="006132D9" w:rsidRPr="00FB2FEF" w:rsidRDefault="006132D9" w:rsidP="0040597E">
      <w:pPr>
        <w:pStyle w:val="EndNoteBibliography"/>
        <w:spacing w:line="240" w:lineRule="auto"/>
        <w:jc w:val="both"/>
      </w:pPr>
      <w:r w:rsidRPr="00FB2FEF">
        <w:t>4.</w:t>
      </w:r>
      <w:r w:rsidRPr="00FB2FEF">
        <w:tab/>
        <w:t>González-Aguirre JE, Rivera-Uribe CP, Rendón-Ramírez EJ, Cañamar-Lomas R, Serna-Rodríguez JA, Mercado-Longoría R. Pulmonary Ultrasound and Diaphragmatic Shortening Fraction Combined Analysis for Extubation-Failure-Prediction in Critical Care Patients. Arch Bronconeumol (Engl Ed). 2019;55(4):195-200.</w:t>
      </w:r>
    </w:p>
    <w:p w14:paraId="6FA1783C" w14:textId="77777777" w:rsidR="006132D9" w:rsidRPr="00FB2FEF" w:rsidRDefault="006132D9" w:rsidP="0040597E">
      <w:pPr>
        <w:pStyle w:val="EndNoteBibliography"/>
        <w:spacing w:line="240" w:lineRule="auto"/>
        <w:jc w:val="both"/>
      </w:pPr>
      <w:r w:rsidRPr="00FB2FEF">
        <w:t>5.</w:t>
      </w:r>
      <w:r w:rsidRPr="00FB2FEF">
        <w:tab/>
        <w:t>Ali ER, Mohamad AM. Diaphragm ultrasound as a new functional and morphological index of outcome, prognosis and discontinuation from mechanical ventilation in critically ill patients and evaluating the possible protective indices against VIDD. Egypt J Chest Dis Tu. 2017;66(2):339-51.</w:t>
      </w:r>
    </w:p>
    <w:p w14:paraId="0B28BB68" w14:textId="77777777" w:rsidR="006132D9" w:rsidRPr="00FB2FEF" w:rsidRDefault="006132D9" w:rsidP="0040597E">
      <w:pPr>
        <w:pStyle w:val="EndNoteBibliography"/>
        <w:spacing w:line="240" w:lineRule="auto"/>
        <w:jc w:val="both"/>
      </w:pPr>
      <w:r w:rsidRPr="00FB2FEF">
        <w:t>6.</w:t>
      </w:r>
      <w:r w:rsidRPr="00FB2FEF">
        <w:tab/>
        <w:t>Luo L, Li Y, Chen X, Sun B, Li W, Gu W, et al. Different effects of cardiac and diaphragm function assessed by ultrasound on extubation outcomes in difficult-to-wean patients: a cohort study. Bmc Pulm Med. 2017;17(1):161.</w:t>
      </w:r>
    </w:p>
    <w:p w14:paraId="01C147B4" w14:textId="77777777" w:rsidR="006132D9" w:rsidRPr="00FB2FEF" w:rsidRDefault="006132D9" w:rsidP="0040597E">
      <w:pPr>
        <w:pStyle w:val="EndNoteBibliography"/>
        <w:spacing w:line="240" w:lineRule="auto"/>
        <w:jc w:val="both"/>
      </w:pPr>
      <w:r w:rsidRPr="00FB2FEF">
        <w:t>7.</w:t>
      </w:r>
      <w:r w:rsidRPr="00FB2FEF">
        <w:tab/>
        <w:t>Bruton A. A pilot study to investigate any relationship between sustained maximal inspiratory pressure and extubation outcome. Heart Lung. 2002;31(2):141-9.</w:t>
      </w:r>
    </w:p>
    <w:p w14:paraId="261594A2" w14:textId="77777777" w:rsidR="006132D9" w:rsidRPr="00FB2FEF" w:rsidRDefault="006132D9" w:rsidP="0040597E">
      <w:pPr>
        <w:pStyle w:val="EndNoteBibliography"/>
        <w:spacing w:line="240" w:lineRule="auto"/>
        <w:jc w:val="both"/>
      </w:pPr>
      <w:r w:rsidRPr="00FB2FEF">
        <w:t>8.</w:t>
      </w:r>
      <w:r w:rsidRPr="00FB2FEF">
        <w:tab/>
        <w:t>Capdevila XJ, Perrigault PF, Perey PJ, Roustan JP, d'Athis F. Occlusion pressure and its ratio to maximum inspiratory pressure are useful predictors for successful extubation following T-piece weaning trial. Chest. 1995;108(2):482-9.</w:t>
      </w:r>
    </w:p>
    <w:p w14:paraId="5AE4B9BC" w14:textId="77777777" w:rsidR="006132D9" w:rsidRPr="00FB2FEF" w:rsidRDefault="006132D9" w:rsidP="0040597E">
      <w:pPr>
        <w:pStyle w:val="EndNoteBibliography"/>
        <w:spacing w:line="240" w:lineRule="auto"/>
        <w:jc w:val="both"/>
      </w:pPr>
      <w:r w:rsidRPr="00FB2FEF">
        <w:t>9.</w:t>
      </w:r>
      <w:r w:rsidRPr="00FB2FEF">
        <w:tab/>
        <w:t>Marini JJ, Smith TC, Lamb V. Estimation of inspiratory muscle strength in mechanically ventilated patients: The measurement of maximal inspiratory pressure. Journal of Critical Care. 1986;1(1):32-8.</w:t>
      </w:r>
    </w:p>
    <w:p w14:paraId="3F3C31C3" w14:textId="77777777" w:rsidR="006132D9" w:rsidRPr="00FB2FEF" w:rsidRDefault="006132D9" w:rsidP="0040597E">
      <w:pPr>
        <w:pStyle w:val="EndNoteBibliography"/>
        <w:spacing w:line="240" w:lineRule="auto"/>
        <w:jc w:val="both"/>
        <w:rPr>
          <w:lang w:val="it-IT"/>
        </w:rPr>
      </w:pPr>
      <w:r w:rsidRPr="00FB2FEF">
        <w:t>10.</w:t>
      </w:r>
      <w:r w:rsidRPr="00FB2FEF">
        <w:tab/>
        <w:t xml:space="preserve">Carrie C, Gisbert-Mora C, Bonnardel E, Gauche B, Biais M, Vargas F, et al. Ultrasonographic diaphragmatic excursion is inaccurate and not better than the MRC score for predicting weaning-failure in mechanically ventilated patients. </w:t>
      </w:r>
      <w:r w:rsidRPr="00FB2FEF">
        <w:rPr>
          <w:lang w:val="it-IT"/>
        </w:rPr>
        <w:t>Anaesth Crit Care Pain Med. 2017;36(1):9-14.</w:t>
      </w:r>
    </w:p>
    <w:p w14:paraId="660F627A" w14:textId="77777777" w:rsidR="006132D9" w:rsidRPr="00FB2FEF" w:rsidRDefault="006132D9" w:rsidP="0040597E">
      <w:pPr>
        <w:pStyle w:val="EndNoteBibliography"/>
        <w:spacing w:line="240" w:lineRule="auto"/>
        <w:jc w:val="both"/>
        <w:rPr>
          <w:lang w:val="it-IT"/>
        </w:rPr>
      </w:pPr>
      <w:r w:rsidRPr="00FB2FEF">
        <w:rPr>
          <w:lang w:val="it-IT"/>
        </w:rPr>
        <w:t>11.</w:t>
      </w:r>
      <w:r w:rsidRPr="00FB2FEF">
        <w:rPr>
          <w:lang w:val="it-IT"/>
        </w:rPr>
        <w:tab/>
        <w:t xml:space="preserve">Conti G, Montini L, Pennisi MA, Cavaliere F, Arcangeli A, Bocci MG, et al. </w:t>
      </w:r>
      <w:r w:rsidRPr="00FB2FEF">
        <w:t xml:space="preserve">A prospective, blinded evaluation of indexes proposed to predict weaning from mechanical ventilation. </w:t>
      </w:r>
      <w:r w:rsidRPr="00FB2FEF">
        <w:rPr>
          <w:lang w:val="it-IT"/>
        </w:rPr>
        <w:t>Intensive Care Med. 2004;30(5):830-6.</w:t>
      </w:r>
    </w:p>
    <w:p w14:paraId="1F652D75" w14:textId="77777777" w:rsidR="006132D9" w:rsidRPr="00FB2FEF" w:rsidRDefault="006132D9" w:rsidP="0040597E">
      <w:pPr>
        <w:pStyle w:val="EndNoteBibliography"/>
        <w:spacing w:line="240" w:lineRule="auto"/>
        <w:jc w:val="both"/>
      </w:pPr>
      <w:r w:rsidRPr="00FB2FEF">
        <w:rPr>
          <w:lang w:val="it-IT"/>
        </w:rPr>
        <w:t>12.</w:t>
      </w:r>
      <w:r w:rsidRPr="00FB2FEF">
        <w:rPr>
          <w:lang w:val="it-IT"/>
        </w:rPr>
        <w:tab/>
        <w:t xml:space="preserve">Conti G, De Blasi R, Pelaia P, Benito S, Rocco M, Antonelli M, et al. </w:t>
      </w:r>
      <w:r w:rsidRPr="00FB2FEF">
        <w:t>Early prediction of successful weaning during pressure support ventilation in chronic obstructive pulmonary disease patients. Crit Care Med. 1992;20(3):366-71.</w:t>
      </w:r>
    </w:p>
    <w:p w14:paraId="1E212C38" w14:textId="77777777" w:rsidR="006132D9" w:rsidRPr="00FB2FEF" w:rsidRDefault="006132D9" w:rsidP="0040597E">
      <w:pPr>
        <w:pStyle w:val="EndNoteBibliography"/>
        <w:spacing w:line="240" w:lineRule="auto"/>
        <w:jc w:val="both"/>
        <w:rPr>
          <w:lang w:val="es-ES"/>
        </w:rPr>
      </w:pPr>
      <w:r w:rsidRPr="00FB2FEF">
        <w:t>13.</w:t>
      </w:r>
      <w:r w:rsidRPr="00FB2FEF">
        <w:tab/>
        <w:t xml:space="preserve">De Jonghe B, Bastuji-Garin S, Durand MC, Malissin I, Rodrigues P, Cerf C, et al. Respiratory weakness is associated with limb weakness and delayed weaning in critical illness. </w:t>
      </w:r>
      <w:r w:rsidRPr="00FB2FEF">
        <w:rPr>
          <w:lang w:val="es-ES"/>
        </w:rPr>
        <w:t>Crit Care Med. 2007;35(9):2007-15.</w:t>
      </w:r>
    </w:p>
    <w:p w14:paraId="646DBE09" w14:textId="77777777" w:rsidR="006132D9" w:rsidRPr="00FB2FEF" w:rsidRDefault="006132D9" w:rsidP="0040597E">
      <w:pPr>
        <w:pStyle w:val="EndNoteBibliography"/>
        <w:spacing w:line="240" w:lineRule="auto"/>
        <w:jc w:val="both"/>
      </w:pPr>
      <w:r w:rsidRPr="00FB2FEF">
        <w:rPr>
          <w:lang w:val="es-ES"/>
        </w:rPr>
        <w:t>14.</w:t>
      </w:r>
      <w:r w:rsidRPr="00FB2FEF">
        <w:rPr>
          <w:lang w:val="es-ES"/>
        </w:rPr>
        <w:tab/>
        <w:t xml:space="preserve">de Souza LC, da Silva CT, Jr., Almeida JR, Lugon JR. </w:t>
      </w:r>
      <w:r w:rsidRPr="00FB2FEF">
        <w:t>Comparison of maximal inspiratory pressure, tracheal airway occlusion pressure, and its ratio in the prediction of weaning outcome: impact of the use of a digital vacuometer and the unidirectional valve. Respir Care. 2012;57(8):1285-90.</w:t>
      </w:r>
    </w:p>
    <w:p w14:paraId="351EAF3A" w14:textId="77777777" w:rsidR="006132D9" w:rsidRPr="00FB2FEF" w:rsidRDefault="006132D9" w:rsidP="0040597E">
      <w:pPr>
        <w:pStyle w:val="EndNoteBibliography"/>
        <w:spacing w:line="240" w:lineRule="auto"/>
        <w:jc w:val="both"/>
      </w:pPr>
      <w:r w:rsidRPr="00FB2FEF">
        <w:t>15.</w:t>
      </w:r>
      <w:r w:rsidRPr="00FB2FEF">
        <w:tab/>
        <w:t>Flevari A, Lignos M, Konstantonis D, Armaganidis A. Diaphragmatic ultrasonography as an adjunct predictor tool of weaning success in patients with difficult and prolonged weaning. Minerva Anestesiol. 2016;82(11):1149-57.</w:t>
      </w:r>
    </w:p>
    <w:p w14:paraId="102B57F1" w14:textId="77777777" w:rsidR="006132D9" w:rsidRPr="00FB2FEF" w:rsidRDefault="006132D9" w:rsidP="0040597E">
      <w:pPr>
        <w:pStyle w:val="EndNoteBibliography"/>
        <w:spacing w:line="240" w:lineRule="auto"/>
        <w:jc w:val="both"/>
      </w:pPr>
      <w:r w:rsidRPr="00FB2FEF">
        <w:t>16.</w:t>
      </w:r>
      <w:r w:rsidRPr="00FB2FEF">
        <w:tab/>
        <w:t>ATS/ERS Statement on respiratory muscle testing. Am J Respir Crit Care Med. 2002;166(4):518-624.</w:t>
      </w:r>
    </w:p>
    <w:p w14:paraId="5B6E2791" w14:textId="77777777" w:rsidR="006132D9" w:rsidRPr="00FB2FEF" w:rsidRDefault="006132D9" w:rsidP="0040597E">
      <w:pPr>
        <w:pStyle w:val="EndNoteBibliography"/>
        <w:spacing w:line="240" w:lineRule="auto"/>
        <w:jc w:val="both"/>
      </w:pPr>
      <w:r w:rsidRPr="00FB2FEF">
        <w:t>17.</w:t>
      </w:r>
      <w:r w:rsidRPr="00FB2FEF">
        <w:tab/>
        <w:t>Jiang JR, Tsai TH, Jerng JS, Yu CJ, Wu HD, Yang PC. Ultrasonographic evaluation of liver/spleen movements and extubation outcome. Chest. 2004;126(1):179-85.</w:t>
      </w:r>
    </w:p>
    <w:p w14:paraId="7901C967" w14:textId="77777777" w:rsidR="006132D9" w:rsidRPr="00FB2FEF" w:rsidRDefault="006132D9" w:rsidP="0040597E">
      <w:pPr>
        <w:pStyle w:val="EndNoteBibliography"/>
        <w:spacing w:line="240" w:lineRule="auto"/>
        <w:jc w:val="both"/>
      </w:pPr>
      <w:r w:rsidRPr="00FB2FEF">
        <w:lastRenderedPageBreak/>
        <w:t>18.</w:t>
      </w:r>
      <w:r w:rsidRPr="00FB2FEF">
        <w:tab/>
        <w:t>Lim CK, Ruan SY, Lin FC, Wu CL, Chang HT, Jerng JS, et al. Effect of Tracheostomy on Weaning Parameters in Difficult-to-Wean Mechanically Ventilated Patients: A Prospective Observational Study. PLoS One. 2015;10(9):e0138294.</w:t>
      </w:r>
    </w:p>
    <w:p w14:paraId="760F9CE8" w14:textId="77777777" w:rsidR="006132D9" w:rsidRPr="00FB2FEF" w:rsidRDefault="006132D9" w:rsidP="0040597E">
      <w:pPr>
        <w:pStyle w:val="EndNoteBibliography"/>
        <w:spacing w:line="240" w:lineRule="auto"/>
        <w:jc w:val="both"/>
        <w:rPr>
          <w:lang w:val="fr-FR"/>
        </w:rPr>
      </w:pPr>
      <w:r w:rsidRPr="00FB2FEF">
        <w:t>19.</w:t>
      </w:r>
      <w:r w:rsidRPr="00FB2FEF">
        <w:tab/>
        <w:t xml:space="preserve">Truwit JD, Marini JJ. Validation of a technique to assess maximal inspiratory pressure in poorly cooperative patients. </w:t>
      </w:r>
      <w:r w:rsidRPr="00FB2FEF">
        <w:rPr>
          <w:lang w:val="fr-FR"/>
        </w:rPr>
        <w:t>Chest. 1992;102(4):1216-9.</w:t>
      </w:r>
    </w:p>
    <w:p w14:paraId="74259C5B" w14:textId="77777777" w:rsidR="006132D9" w:rsidRPr="00FB2FEF" w:rsidRDefault="006132D9" w:rsidP="0040597E">
      <w:pPr>
        <w:pStyle w:val="EndNoteBibliography"/>
        <w:spacing w:line="240" w:lineRule="auto"/>
        <w:jc w:val="both"/>
      </w:pPr>
      <w:r w:rsidRPr="00FB2FEF">
        <w:rPr>
          <w:lang w:val="fr-FR"/>
        </w:rPr>
        <w:t>20.</w:t>
      </w:r>
      <w:r w:rsidRPr="00FB2FEF">
        <w:rPr>
          <w:lang w:val="fr-FR"/>
        </w:rPr>
        <w:tab/>
        <w:t xml:space="preserve">Medrinal C, Prieur G, Frenoy É, Robledo Quesada A, Poncet A, Bonnevie T, et al. </w:t>
      </w:r>
      <w:r w:rsidRPr="00FB2FEF">
        <w:t>Respiratory weakness after mechanical ventilation is associated with one-year mortality - a prospective study. Crit Care. 2016;20(1):231.</w:t>
      </w:r>
    </w:p>
    <w:p w14:paraId="1CD71D03" w14:textId="77777777" w:rsidR="006132D9" w:rsidRPr="00FB2FEF" w:rsidRDefault="006132D9" w:rsidP="0040597E">
      <w:pPr>
        <w:pStyle w:val="EndNoteBibliography"/>
        <w:spacing w:line="240" w:lineRule="auto"/>
        <w:jc w:val="both"/>
      </w:pPr>
      <w:r w:rsidRPr="00FB2FEF">
        <w:t>21.</w:t>
      </w:r>
      <w:r w:rsidRPr="00FB2FEF">
        <w:tab/>
        <w:t>O'Keefe GE, Hawkins K, Boynton J, Burns D. Indicators of fatigue and of prolonged weaning from mechanical ventilation in surgical patients. World J Surg. 2001;25(1):98-103.</w:t>
      </w:r>
    </w:p>
    <w:p w14:paraId="5FAC89F9" w14:textId="77777777" w:rsidR="006132D9" w:rsidRPr="00FB2FEF" w:rsidRDefault="006132D9" w:rsidP="0040597E">
      <w:pPr>
        <w:pStyle w:val="EndNoteBibliography"/>
        <w:spacing w:line="240" w:lineRule="auto"/>
        <w:jc w:val="both"/>
      </w:pPr>
      <w:r w:rsidRPr="00FB2FEF">
        <w:t>22.</w:t>
      </w:r>
      <w:r w:rsidRPr="00FB2FEF">
        <w:tab/>
        <w:t>Saeed AM, El Assal GI, Ali TM, Hendawy MM. Role of ultrasound in assessment of diaphragmatic function in chronic obstructive pulmonary disease patients during weaning from mechanical ventilation. Egypt J Bronchol. 2016;10(2):167-72.</w:t>
      </w:r>
    </w:p>
    <w:p w14:paraId="27ED2878" w14:textId="77777777" w:rsidR="006132D9" w:rsidRPr="00FB2FEF" w:rsidRDefault="006132D9" w:rsidP="0040597E">
      <w:pPr>
        <w:pStyle w:val="EndNoteBibliography"/>
        <w:spacing w:line="240" w:lineRule="auto"/>
        <w:jc w:val="both"/>
      </w:pPr>
      <w:r w:rsidRPr="00FB2FEF">
        <w:t>23.</w:t>
      </w:r>
      <w:r w:rsidRPr="00FB2FEF">
        <w:tab/>
        <w:t>Sassoon CS, Mahutte CK. Airway occlusion pressure and breathing pattern as predictors of weaning outcome. Am Rev Respir Dis. 1993;148(4 Pt 1):860-6.</w:t>
      </w:r>
    </w:p>
    <w:p w14:paraId="56B33484" w14:textId="77777777" w:rsidR="006132D9" w:rsidRPr="00FB2FEF" w:rsidRDefault="006132D9" w:rsidP="0040597E">
      <w:pPr>
        <w:pStyle w:val="EndNoteBibliography"/>
        <w:spacing w:line="240" w:lineRule="auto"/>
        <w:jc w:val="both"/>
        <w:rPr>
          <w:lang w:val="it-IT"/>
        </w:rPr>
      </w:pPr>
      <w:r w:rsidRPr="00FB2FEF">
        <w:t>24.</w:t>
      </w:r>
      <w:r w:rsidRPr="00FB2FEF">
        <w:tab/>
        <w:t xml:space="preserve">Shamil PK, Gupta NK, Ish P, Sen MK, Kumar R, Chakrabarti S, et al. Prediction of Weaning Outcome from Mechanical Ventilation Using Diaphragmatic Rapid Shallow Breathing Index. </w:t>
      </w:r>
      <w:r w:rsidRPr="00FB2FEF">
        <w:rPr>
          <w:lang w:val="it-IT"/>
        </w:rPr>
        <w:t>Indian J Crit Care Med. 2022;26(9):1000-5.</w:t>
      </w:r>
    </w:p>
    <w:p w14:paraId="63456DB9" w14:textId="77777777" w:rsidR="006132D9" w:rsidRPr="00FB2FEF" w:rsidRDefault="006132D9" w:rsidP="0040597E">
      <w:pPr>
        <w:pStyle w:val="EndNoteBibliography"/>
        <w:spacing w:line="240" w:lineRule="auto"/>
        <w:jc w:val="both"/>
      </w:pPr>
      <w:r w:rsidRPr="00FB2FEF">
        <w:rPr>
          <w:lang w:val="it-IT"/>
        </w:rPr>
        <w:t>25.</w:t>
      </w:r>
      <w:r w:rsidRPr="00FB2FEF">
        <w:rPr>
          <w:lang w:val="it-IT"/>
        </w:rPr>
        <w:tab/>
        <w:t xml:space="preserve">Spadaro S, Grasso S, Mauri T, Dalla Corte F, Alvisi V, Ragazzi R, et al. </w:t>
      </w:r>
      <w:r w:rsidRPr="00FB2FEF">
        <w:t>Can diaphragmatic ultrasonography performed during the T-tube trial predict weaning failure? The role of diaphragmatic rapid shallow breathing index. Crit Care. 2016;20(1):305.</w:t>
      </w:r>
    </w:p>
    <w:p w14:paraId="36EBF074" w14:textId="77777777" w:rsidR="006132D9" w:rsidRPr="00FB2FEF" w:rsidRDefault="006132D9" w:rsidP="0040597E">
      <w:pPr>
        <w:pStyle w:val="EndNoteBibliography"/>
        <w:spacing w:line="240" w:lineRule="auto"/>
        <w:jc w:val="both"/>
      </w:pPr>
      <w:r w:rsidRPr="00FB2FEF">
        <w:t>26.</w:t>
      </w:r>
      <w:r w:rsidRPr="00FB2FEF">
        <w:tab/>
        <w:t>Tenza-Lozano E, Llamas-Alvarez A, Jaimez-Navarro E, Fernández-Sánchez J. Lung and diaphragm ultrasound as predictors of success in weaning from mechanical ventilation. Crit Ultrasound J. 2018;10(1):12.</w:t>
      </w:r>
    </w:p>
    <w:p w14:paraId="4122A08B" w14:textId="77777777" w:rsidR="006132D9" w:rsidRPr="00FB2FEF" w:rsidRDefault="006132D9" w:rsidP="0040597E">
      <w:pPr>
        <w:pStyle w:val="EndNoteBibliography"/>
        <w:spacing w:line="240" w:lineRule="auto"/>
        <w:jc w:val="both"/>
      </w:pPr>
      <w:r w:rsidRPr="00FB2FEF">
        <w:t>27.</w:t>
      </w:r>
      <w:r w:rsidRPr="00FB2FEF">
        <w:tab/>
        <w:t>Vieira FN, Bertazzo RB, Nascimento GC, Anderle M, Coelho AC, Chaise FO, et al. Association between rectus femoris cross-sectional area and diaphragmatic excursion with weaning of tracheostomized patients in the intensive care unit. Rev Bras Ter Intensiva. 2022;34(4):452-60.</w:t>
      </w:r>
    </w:p>
    <w:p w14:paraId="1707FE68" w14:textId="77777777" w:rsidR="006132D9" w:rsidRPr="00FB2FEF" w:rsidRDefault="006132D9" w:rsidP="0040597E">
      <w:pPr>
        <w:pStyle w:val="EndNoteBibliography"/>
        <w:spacing w:line="240" w:lineRule="auto"/>
        <w:jc w:val="both"/>
      </w:pPr>
      <w:r w:rsidRPr="00FB2FEF">
        <w:t>28.</w:t>
      </w:r>
      <w:r w:rsidRPr="00FB2FEF">
        <w:tab/>
        <w:t>Zaytoun TM, Elsayed HE, Elghazaly AM. The role of diaphragmatic rapid shallow breathing index and maximum inspiratory pressure in predicting outcome of weaning from mechanical ventilation. Egypt J Chest Dis Tu. 2021;70(4):526-33.</w:t>
      </w:r>
    </w:p>
    <w:p w14:paraId="5D8896A5" w14:textId="77777777" w:rsidR="006132D9" w:rsidRPr="00FB2FEF" w:rsidRDefault="006132D9" w:rsidP="0040597E">
      <w:pPr>
        <w:pStyle w:val="EndNoteBibliography"/>
        <w:spacing w:line="240" w:lineRule="auto"/>
        <w:jc w:val="both"/>
      </w:pPr>
      <w:r w:rsidRPr="00FB2FEF">
        <w:t>29.</w:t>
      </w:r>
      <w:r w:rsidRPr="00FB2FEF">
        <w:tab/>
        <w:t>Abbas A, Embarak S, Walaa M, Lutfy SM. Role of diaphragmatic rapid shallow breathing index in predicting weaning outcome in patients with acute exacerbation of COPD. Int J Chron Obstruct Pulmon Dis. 2018;13:1655-61.</w:t>
      </w:r>
    </w:p>
    <w:p w14:paraId="5A92FEA2" w14:textId="77777777" w:rsidR="006132D9" w:rsidRPr="00FB2FEF" w:rsidRDefault="006132D9" w:rsidP="0040597E">
      <w:pPr>
        <w:pStyle w:val="EndNoteBibliography"/>
        <w:spacing w:line="240" w:lineRule="auto"/>
        <w:jc w:val="both"/>
      </w:pPr>
      <w:r w:rsidRPr="00FB2FEF">
        <w:t>30.</w:t>
      </w:r>
      <w:r w:rsidRPr="00FB2FEF">
        <w:tab/>
        <w:t>Abdelhafeez RM, Abumossalam AM, Arram EO, Elshafey MM, Abushehata ME. Diaphragm and weaning from mechanical ventilation: anticipation and outcome. Egypt J Bronchol. 2019;13(4):489-97.</w:t>
      </w:r>
    </w:p>
    <w:p w14:paraId="24815065" w14:textId="77777777" w:rsidR="006132D9" w:rsidRPr="00FB2FEF" w:rsidRDefault="006132D9" w:rsidP="0040597E">
      <w:pPr>
        <w:pStyle w:val="EndNoteBibliography"/>
        <w:spacing w:line="240" w:lineRule="auto"/>
        <w:jc w:val="both"/>
      </w:pPr>
      <w:r w:rsidRPr="00FB2FEF">
        <w:t>31.</w:t>
      </w:r>
      <w:r w:rsidRPr="00FB2FEF">
        <w:tab/>
        <w:t>Alam MJ, Roy S, Iktidar MA, Padma FK, Nipun KI, Chowdhury S, et al. Diaphragm ultrasound as a better predictor of successful extubation from mechanical ventilation than rapid shallow breathing index. Acute Crit Care. 2022;37(1):94-100.</w:t>
      </w:r>
    </w:p>
    <w:p w14:paraId="67AE4FBD" w14:textId="77777777" w:rsidR="006132D9" w:rsidRPr="00FB2FEF" w:rsidRDefault="006132D9" w:rsidP="0040597E">
      <w:pPr>
        <w:pStyle w:val="EndNoteBibliography"/>
        <w:spacing w:line="240" w:lineRule="auto"/>
        <w:jc w:val="both"/>
      </w:pPr>
      <w:r w:rsidRPr="00FB2FEF">
        <w:t>32.</w:t>
      </w:r>
      <w:r w:rsidRPr="00FB2FEF">
        <w:tab/>
        <w:t>Al Tayar AS, Abdelshafey EE. Diaphragm Electromyography Versus Ultrasonography in the Prediction of Mechanical Ventilation Liberation Outcome. Resp Care. 2022;67(11):1437-42.</w:t>
      </w:r>
    </w:p>
    <w:p w14:paraId="7A0EC1B0" w14:textId="77777777" w:rsidR="006132D9" w:rsidRPr="00FB2FEF" w:rsidRDefault="006132D9" w:rsidP="0040597E">
      <w:pPr>
        <w:pStyle w:val="EndNoteBibliography"/>
        <w:spacing w:line="240" w:lineRule="auto"/>
        <w:jc w:val="both"/>
      </w:pPr>
      <w:r w:rsidRPr="00FB2FEF">
        <w:t>33.</w:t>
      </w:r>
      <w:r w:rsidRPr="00FB2FEF">
        <w:tab/>
        <w:t>Amara V, Vishwas P, Maddani SS, Natarajan S, Chaudhuri S. Evaluation of Abdominal Expiratory Muscle Thickness Pattern, Diaphragmatic Excursion, and Lung Ultrasound Score in Critically Ill Patients and Their Association with Weaning Patterns: A Prospective Observational Study. Indian J Crit Care M. 2022;26(3):307-13.</w:t>
      </w:r>
    </w:p>
    <w:p w14:paraId="085F6F17" w14:textId="77777777" w:rsidR="006132D9" w:rsidRPr="00FB2FEF" w:rsidRDefault="006132D9" w:rsidP="0040597E">
      <w:pPr>
        <w:pStyle w:val="EndNoteBibliography"/>
        <w:spacing w:line="240" w:lineRule="auto"/>
        <w:jc w:val="both"/>
      </w:pPr>
      <w:r w:rsidRPr="00FB2FEF">
        <w:t>34.</w:t>
      </w:r>
      <w:r w:rsidRPr="00FB2FEF">
        <w:tab/>
        <w:t>Baess AI, Abdallah TH, Emara DM, Hassan M. Diaphragmatic ultrasound as a predictor of successful extubation from mechanical ventilation: thickness, displacement, or both? Egypt J Bronchol. 2016;10(2):162-6.</w:t>
      </w:r>
    </w:p>
    <w:p w14:paraId="1235FFC1" w14:textId="77777777" w:rsidR="006132D9" w:rsidRPr="00FB2FEF" w:rsidRDefault="006132D9" w:rsidP="0040597E">
      <w:pPr>
        <w:pStyle w:val="EndNoteBibliography"/>
        <w:spacing w:line="240" w:lineRule="auto"/>
        <w:jc w:val="both"/>
      </w:pPr>
      <w:r w:rsidRPr="00FB2FEF">
        <w:t>35.</w:t>
      </w:r>
      <w:r w:rsidRPr="00FB2FEF">
        <w:tab/>
        <w:t>Banerjee A, Mehrotra G. Comparison of Lung Ultrasound-based Weaning Indices with Rapid Shallow Breathing Index: Are They Helpful? Indian J Crit Care Med. 2018;22(6):435-40.</w:t>
      </w:r>
    </w:p>
    <w:p w14:paraId="41D09896" w14:textId="77777777" w:rsidR="006132D9" w:rsidRPr="00FB2FEF" w:rsidRDefault="006132D9" w:rsidP="0040597E">
      <w:pPr>
        <w:pStyle w:val="EndNoteBibliography"/>
        <w:spacing w:line="240" w:lineRule="auto"/>
        <w:jc w:val="both"/>
      </w:pPr>
      <w:r w:rsidRPr="00FB2FEF">
        <w:t>36.</w:t>
      </w:r>
      <w:r w:rsidRPr="00FB2FEF">
        <w:tab/>
        <w:t>Eksombatchai D, Sukkratok C, Sutherasan Y, Junhasavasdikul D, Theerawit P. The ratio of respiratory rate to diaphragm thickening fraction for predicting extubation success. Bmc Pulm Med. 2023;23(1):109.</w:t>
      </w:r>
    </w:p>
    <w:p w14:paraId="4601906E" w14:textId="77777777" w:rsidR="006132D9" w:rsidRPr="00FB2FEF" w:rsidRDefault="006132D9" w:rsidP="0040597E">
      <w:pPr>
        <w:pStyle w:val="EndNoteBibliography"/>
        <w:spacing w:line="240" w:lineRule="auto"/>
        <w:jc w:val="both"/>
      </w:pPr>
      <w:r w:rsidRPr="00FB2FEF">
        <w:t>37.</w:t>
      </w:r>
      <w:r w:rsidRPr="00FB2FEF">
        <w:tab/>
        <w:t>ElGazzar A, Kamel KM, Mohammad OI, Abd Elraoof B. Diaphragmatic ultrasound as a predictor for successful weaning from mechanical ventilation. The Egyptian Journal of Chest Diseases and Tuberculosis. 2019;68:585 - 9.</w:t>
      </w:r>
    </w:p>
    <w:p w14:paraId="74A64146" w14:textId="77777777" w:rsidR="006132D9" w:rsidRPr="00FB2FEF" w:rsidRDefault="006132D9" w:rsidP="0040597E">
      <w:pPr>
        <w:pStyle w:val="EndNoteBibliography"/>
        <w:spacing w:line="240" w:lineRule="auto"/>
        <w:jc w:val="both"/>
      </w:pPr>
      <w:r w:rsidRPr="00FB2FEF">
        <w:lastRenderedPageBreak/>
        <w:t>38.</w:t>
      </w:r>
      <w:r w:rsidRPr="00FB2FEF">
        <w:tab/>
        <w:t>Elshazly MI, Kamel KM, Elkorashy RI, Ismail MS, Ismail JH, Assal HH. Role of Bedside Ultrasonography in Assessment of Diaphragm Function as a Predictor of Success of Weaning in Mechanically Ventilated Patients. Tuberc Respir Dis (Seoul). 2020;83(4):295-302.</w:t>
      </w:r>
    </w:p>
    <w:p w14:paraId="4FC34625" w14:textId="77777777" w:rsidR="006132D9" w:rsidRPr="00FB2FEF" w:rsidRDefault="006132D9" w:rsidP="0040597E">
      <w:pPr>
        <w:pStyle w:val="EndNoteBibliography"/>
        <w:spacing w:line="240" w:lineRule="auto"/>
        <w:jc w:val="both"/>
      </w:pPr>
      <w:r w:rsidRPr="00FB2FEF">
        <w:t>39.</w:t>
      </w:r>
      <w:r w:rsidRPr="00FB2FEF">
        <w:tab/>
        <w:t>Eltrabili HH, Hasanin AM, Soliman MS, Lotfy AM, Hamimy WI, Mukhtar AM. Evaluation of Diaphragmatic Ultrasound Indices as Predictors of Successful Liberation From Mechanical Ventilation in Subjects With Abdominal Sepsis. Respir Care. 2019;64(5):564-9.</w:t>
      </w:r>
    </w:p>
    <w:p w14:paraId="52F68A77" w14:textId="77777777" w:rsidR="006132D9" w:rsidRPr="00FB2FEF" w:rsidRDefault="006132D9" w:rsidP="0040597E">
      <w:pPr>
        <w:pStyle w:val="EndNoteBibliography"/>
        <w:spacing w:line="240" w:lineRule="auto"/>
        <w:jc w:val="both"/>
      </w:pPr>
      <w:r w:rsidRPr="00FB2FEF">
        <w:t>40.</w:t>
      </w:r>
      <w:r w:rsidRPr="00FB2FEF">
        <w:tab/>
        <w:t>Er B, Simsek M, Yildirim M, Halacli B, Ocal S, Ersoy EO, et al. Association of baseline diaphragm, rectus femoris and vastus intermedius muscle thickness with weaning from mechanical ventilation. Resp Med. 2021;185.</w:t>
      </w:r>
    </w:p>
    <w:p w14:paraId="5AE66344" w14:textId="77777777" w:rsidR="006132D9" w:rsidRPr="00FB2FEF" w:rsidRDefault="006132D9" w:rsidP="0040597E">
      <w:pPr>
        <w:pStyle w:val="EndNoteBibliography"/>
        <w:spacing w:line="240" w:lineRule="auto"/>
        <w:jc w:val="both"/>
      </w:pPr>
      <w:r w:rsidRPr="00FB2FEF">
        <w:t>41.</w:t>
      </w:r>
      <w:r w:rsidRPr="00FB2FEF">
        <w:tab/>
        <w:t>Fossat G, Daillet B, Desmalles E, Boulain T. Does diaphragm ultrasound improve the rapid shallow breathing index accuracy for predicting the success of weaning from mechanical ventilation? Aust Crit Care. 2022;35(3):233-40.</w:t>
      </w:r>
    </w:p>
    <w:p w14:paraId="34F09563" w14:textId="77777777" w:rsidR="006132D9" w:rsidRPr="00FB2FEF" w:rsidRDefault="006132D9" w:rsidP="0040597E">
      <w:pPr>
        <w:pStyle w:val="EndNoteBibliography"/>
        <w:spacing w:line="240" w:lineRule="auto"/>
        <w:jc w:val="both"/>
      </w:pPr>
      <w:r w:rsidRPr="00FB2FEF">
        <w:t>42.</w:t>
      </w:r>
      <w:r w:rsidRPr="00FB2FEF">
        <w:tab/>
        <w:t>Zambon M, Greco M, Bocchino S, Cabrini L, Beccaria PF, Zangrillo A. Assessment of diaphragmatic dysfunction in the critically ill patient with ultrasound: a systematic review. Intensive Care Med. 2017;43(1):29-38.</w:t>
      </w:r>
    </w:p>
    <w:p w14:paraId="6EA94ECD" w14:textId="77777777" w:rsidR="006132D9" w:rsidRPr="00FB2FEF" w:rsidRDefault="006132D9" w:rsidP="0040597E">
      <w:pPr>
        <w:pStyle w:val="EndNoteBibliography"/>
        <w:spacing w:line="240" w:lineRule="auto"/>
        <w:jc w:val="both"/>
      </w:pPr>
      <w:r w:rsidRPr="00FB2FEF">
        <w:t>43.</w:t>
      </w:r>
      <w:r w:rsidRPr="00FB2FEF">
        <w:tab/>
        <w:t>Gok F, Mercan A, Kilicaslan A, Sarkilar G, Yosunkaya A. Diaphragm and Lung Ultrasonography During Weaning From Mechanical Ventilation in Critically Ill Patients. Cureus. 2021;13(5).</w:t>
      </w:r>
    </w:p>
    <w:p w14:paraId="7CAE51A9" w14:textId="77777777" w:rsidR="006132D9" w:rsidRPr="00FB2FEF" w:rsidRDefault="006132D9" w:rsidP="0040597E">
      <w:pPr>
        <w:pStyle w:val="EndNoteBibliography"/>
        <w:spacing w:line="240" w:lineRule="auto"/>
        <w:jc w:val="both"/>
      </w:pPr>
      <w:r w:rsidRPr="00FB2FEF">
        <w:t>44.</w:t>
      </w:r>
      <w:r w:rsidRPr="00FB2FEF">
        <w:tab/>
        <w:t>Haji K, Haji D, Canty DJ, Royse AG, Green C, Royse CF. The impact of heart, lung and diaphragmatic ultrasound on prediction of failed extubation from mechanical ventilation in critically ill patients: a prospective observational pilot study. Crit Ultrasound J. 2018;10(1):13.</w:t>
      </w:r>
    </w:p>
    <w:p w14:paraId="5C6901F7" w14:textId="77777777" w:rsidR="006132D9" w:rsidRPr="00FB2FEF" w:rsidRDefault="006132D9" w:rsidP="0040597E">
      <w:pPr>
        <w:pStyle w:val="EndNoteBibliography"/>
        <w:spacing w:line="240" w:lineRule="auto"/>
        <w:jc w:val="both"/>
      </w:pPr>
      <w:r w:rsidRPr="00FB2FEF">
        <w:t>45.</w:t>
      </w:r>
      <w:r w:rsidRPr="00FB2FEF">
        <w:tab/>
        <w:t>Hayat A, Khan A, Khalil A, Asghar A. Diaphragmatic Excursion: Does it Predict Successful Weaning from Mechanical Ventilation? J Coll Physicians Surg Pak. 2017;27(12):743-6.</w:t>
      </w:r>
    </w:p>
    <w:p w14:paraId="3C497FAC" w14:textId="77777777" w:rsidR="006132D9" w:rsidRPr="00FB2FEF" w:rsidRDefault="006132D9" w:rsidP="0040597E">
      <w:pPr>
        <w:pStyle w:val="EndNoteBibliography"/>
        <w:spacing w:line="240" w:lineRule="auto"/>
        <w:jc w:val="both"/>
      </w:pPr>
      <w:r w:rsidRPr="00FB2FEF">
        <w:t>46.</w:t>
      </w:r>
      <w:r w:rsidRPr="00FB2FEF">
        <w:tab/>
        <w:t>Helmy MA, Milad LM, Osman SH, Ali MA, Hasanin A. Diaphragmatic excursion: A possible key player for predicting successful weaning in patients with severe COVID-19. Anaesth Crit Care Pa. 2021;40(3).</w:t>
      </w:r>
    </w:p>
    <w:p w14:paraId="579F5FC6" w14:textId="77777777" w:rsidR="006132D9" w:rsidRPr="00FB2FEF" w:rsidRDefault="006132D9" w:rsidP="0040597E">
      <w:pPr>
        <w:pStyle w:val="EndNoteBibliography"/>
        <w:spacing w:line="240" w:lineRule="auto"/>
        <w:jc w:val="both"/>
        <w:rPr>
          <w:lang w:val="fr-FR"/>
        </w:rPr>
      </w:pPr>
      <w:r w:rsidRPr="00FB2FEF">
        <w:t>47.</w:t>
      </w:r>
      <w:r w:rsidRPr="00FB2FEF">
        <w:tab/>
        <w:t xml:space="preserve">Hirolli D, Srinivasaiah B, Muthuchellappan R, Chakrabarti D. Clinical Scoring and Ultrasound-Based Diaphragm Assessment in Predicting Extubation Failure in Neurointensive Care Unit: A Single-Center Observational Study. </w:t>
      </w:r>
      <w:r w:rsidRPr="00FB2FEF">
        <w:rPr>
          <w:lang w:val="fr-FR"/>
        </w:rPr>
        <w:t>Neurocrit Care. 2023.</w:t>
      </w:r>
    </w:p>
    <w:p w14:paraId="53157A2C" w14:textId="77777777" w:rsidR="006132D9" w:rsidRPr="00FB2FEF" w:rsidRDefault="006132D9" w:rsidP="0040597E">
      <w:pPr>
        <w:pStyle w:val="EndNoteBibliography"/>
        <w:spacing w:line="240" w:lineRule="auto"/>
        <w:jc w:val="both"/>
      </w:pPr>
      <w:r w:rsidRPr="00FB2FEF">
        <w:rPr>
          <w:lang w:val="fr-FR"/>
        </w:rPr>
        <w:t>48.</w:t>
      </w:r>
      <w:r w:rsidRPr="00FB2FEF">
        <w:rPr>
          <w:lang w:val="fr-FR"/>
        </w:rPr>
        <w:tab/>
        <w:t xml:space="preserve">Huang D, Ma H, Zhong W, Wang X, Wu Y, Qin T, et al. </w:t>
      </w:r>
      <w:r w:rsidRPr="00FB2FEF">
        <w:t>Using M-mode ultrasonography to assess diaphragm dysfunction and predict the success of mechanical ventilation weaning in elderly patients. J Thorac Dis. 2017;9(9):3177-86.</w:t>
      </w:r>
    </w:p>
    <w:p w14:paraId="7002B20E" w14:textId="77777777" w:rsidR="006132D9" w:rsidRPr="00FB2FEF" w:rsidRDefault="006132D9" w:rsidP="0040597E">
      <w:pPr>
        <w:pStyle w:val="EndNoteBibliography"/>
        <w:spacing w:line="240" w:lineRule="auto"/>
        <w:jc w:val="both"/>
      </w:pPr>
      <w:r w:rsidRPr="00FB2FEF">
        <w:t>49.</w:t>
      </w:r>
      <w:r w:rsidRPr="00FB2FEF">
        <w:tab/>
        <w:t>Huang D, Song F, Luo B, Wang S, Qin T, Lin Z, et al. Using automatic speckle tracking imaging to measure diaphragm excursion and predict the outcome of mechanical ventilation weaning. Crit Care. 2023;27(1):18.</w:t>
      </w:r>
    </w:p>
    <w:p w14:paraId="5E7D8918" w14:textId="77777777" w:rsidR="006132D9" w:rsidRPr="00FB2FEF" w:rsidRDefault="006132D9" w:rsidP="0040597E">
      <w:pPr>
        <w:pStyle w:val="EndNoteBibliography"/>
        <w:spacing w:line="240" w:lineRule="auto"/>
        <w:jc w:val="both"/>
      </w:pPr>
      <w:r w:rsidRPr="00FB2FEF">
        <w:t>50.</w:t>
      </w:r>
      <w:r w:rsidRPr="00FB2FEF">
        <w:tab/>
        <w:t>Kaur A, Sharma S, Singh VP, Krishna MR, Gautam PL, Singh G. Sonographic assessment of diaphragmatic thickening and excursion as predictors of weaning success in the intensive care unit: A prospective observational study. Indian J Anaesth. 2022;66(11):776-82.</w:t>
      </w:r>
    </w:p>
    <w:p w14:paraId="098C6460" w14:textId="77777777" w:rsidR="006132D9" w:rsidRPr="00FB2FEF" w:rsidRDefault="006132D9" w:rsidP="0040597E">
      <w:pPr>
        <w:pStyle w:val="EndNoteBibliography"/>
        <w:spacing w:line="240" w:lineRule="auto"/>
        <w:jc w:val="both"/>
      </w:pPr>
      <w:r w:rsidRPr="00FB2FEF">
        <w:t>51.</w:t>
      </w:r>
      <w:r w:rsidRPr="00FB2FEF">
        <w:tab/>
        <w:t>Khan MT, Munawar K, Hussain SW, Qadeer A, Saeed ML, Shad ZS, et al. Comparing Ultrasound-based Diaphragmatic Excursion with Rapid Shallow Breathing Index as a Weaning Predictor. Cureus. 2018;10(12):e3710.</w:t>
      </w:r>
    </w:p>
    <w:p w14:paraId="0986067C" w14:textId="77777777" w:rsidR="006132D9" w:rsidRPr="00FB2FEF" w:rsidRDefault="006132D9" w:rsidP="0040597E">
      <w:pPr>
        <w:pStyle w:val="EndNoteBibliography"/>
        <w:spacing w:line="240" w:lineRule="auto"/>
        <w:jc w:val="both"/>
      </w:pPr>
      <w:r w:rsidRPr="00FB2FEF">
        <w:t>52.</w:t>
      </w:r>
      <w:r w:rsidRPr="00FB2FEF">
        <w:tab/>
        <w:t>Kim WY, Suh HJ, Hong SB, Koh Y, Lim CM. Diaphragm dysfunction assessed by ultrasonography: influence on weaning from mechanical ventilation. Crit Care Med. 2011;39(12):2627-30.</w:t>
      </w:r>
    </w:p>
    <w:p w14:paraId="774C47CD" w14:textId="77777777" w:rsidR="006132D9" w:rsidRPr="00FB2FEF" w:rsidRDefault="006132D9" w:rsidP="0040597E">
      <w:pPr>
        <w:pStyle w:val="EndNoteBibliography"/>
        <w:spacing w:line="240" w:lineRule="auto"/>
        <w:jc w:val="both"/>
      </w:pPr>
      <w:r w:rsidRPr="00FB2FEF">
        <w:t>53.</w:t>
      </w:r>
      <w:r w:rsidRPr="00FB2FEF">
        <w:tab/>
        <w:t>Li SG, Chen Z, Yan WF. Application of bedside ultrasound in predicting the outcome of weaning from mechanical ventilation in elderly patients. Bmc Pulm Med. 2021;21(1).</w:t>
      </w:r>
    </w:p>
    <w:p w14:paraId="308447DC" w14:textId="77777777" w:rsidR="006132D9" w:rsidRPr="00FB2FEF" w:rsidRDefault="006132D9" w:rsidP="0040597E">
      <w:pPr>
        <w:pStyle w:val="EndNoteBibliography"/>
        <w:spacing w:line="240" w:lineRule="auto"/>
        <w:jc w:val="both"/>
      </w:pPr>
      <w:r w:rsidRPr="00FB2FEF">
        <w:t>54.</w:t>
      </w:r>
      <w:r w:rsidRPr="00FB2FEF">
        <w:tab/>
        <w:t>Mariani LF, Bedel J, Gros A, Lerolle N, Milojevic K, Laurent V, et al. Ultrasonography for Screening and Follow-Up of Diaphragmatic Dysfunction in the ICU: A Pilot Study. J Intensive Care Med. 2016;31(5):338-43.</w:t>
      </w:r>
    </w:p>
    <w:p w14:paraId="7E5E5610" w14:textId="77777777" w:rsidR="006132D9" w:rsidRPr="00FB2FEF" w:rsidRDefault="006132D9" w:rsidP="0040597E">
      <w:pPr>
        <w:pStyle w:val="EndNoteBibliography"/>
        <w:spacing w:line="240" w:lineRule="auto"/>
        <w:jc w:val="both"/>
      </w:pPr>
      <w:r w:rsidRPr="00FB2FEF">
        <w:t>55.</w:t>
      </w:r>
      <w:r w:rsidRPr="00FB2FEF">
        <w:tab/>
        <w:t>Mawla TSA, Fattah SRA, Halim AMA, Elhefeny RA. Diaphragmatic Function Assessment Using Chest Ultrasonography as a Predictor for Weaning from Mechanical Ventilation. Egypt J Crit Care Me. 2022;9(1):1-9.</w:t>
      </w:r>
    </w:p>
    <w:p w14:paraId="215158BC" w14:textId="77777777" w:rsidR="006132D9" w:rsidRPr="00FB2FEF" w:rsidRDefault="006132D9" w:rsidP="0040597E">
      <w:pPr>
        <w:pStyle w:val="EndNoteBibliography"/>
        <w:spacing w:line="240" w:lineRule="auto"/>
        <w:jc w:val="both"/>
      </w:pPr>
      <w:r w:rsidRPr="00FB2FEF">
        <w:t>56.</w:t>
      </w:r>
      <w:r w:rsidRPr="00FB2FEF">
        <w:tab/>
        <w:t>Mohamed RSE, Mohamed ASE, Fathalah WF, Mohamed MF, Ahmed AA. The role of diaphragmatic ultrasound as a predictor of successful extubation from mechanical ventilation in respiratory intensive care unit (vol 15, 51, 2021). Egypt J Bronchol. 2021;15(1).</w:t>
      </w:r>
    </w:p>
    <w:p w14:paraId="1EB63C89" w14:textId="77777777" w:rsidR="006132D9" w:rsidRPr="00FB2FEF" w:rsidRDefault="006132D9" w:rsidP="0040597E">
      <w:pPr>
        <w:pStyle w:val="EndNoteBibliography"/>
        <w:spacing w:line="240" w:lineRule="auto"/>
        <w:jc w:val="both"/>
      </w:pPr>
      <w:r w:rsidRPr="00FB2FEF">
        <w:lastRenderedPageBreak/>
        <w:t>57.</w:t>
      </w:r>
      <w:r w:rsidRPr="00FB2FEF">
        <w:tab/>
        <w:t>Osman A, Hashim R. Diaphragmatic and lung ultrasound application as new predictive indices for the weaning process in ICU patients. The Egyptian Journal of Radiology and Nuclear Medicine. 2017;48.</w:t>
      </w:r>
    </w:p>
    <w:p w14:paraId="3BAAF122" w14:textId="77777777" w:rsidR="006132D9" w:rsidRPr="00FB2FEF" w:rsidRDefault="006132D9" w:rsidP="0040597E">
      <w:pPr>
        <w:pStyle w:val="EndNoteBibliography"/>
        <w:spacing w:line="240" w:lineRule="auto"/>
        <w:jc w:val="both"/>
        <w:rPr>
          <w:lang w:val="de-DE"/>
        </w:rPr>
      </w:pPr>
      <w:r w:rsidRPr="00FB2FEF">
        <w:t>58.</w:t>
      </w:r>
      <w:r w:rsidRPr="00FB2FEF">
        <w:tab/>
        <w:t xml:space="preserve">Palkar A, Mayo P, Singh K, Koenig S, Narasimhan M, Singh A, et al. Serial Diaphragm Ultrasonography to Predict Successful Discontinuation of Mechanical Ventilation. </w:t>
      </w:r>
      <w:r w:rsidRPr="00FB2FEF">
        <w:rPr>
          <w:lang w:val="de-DE"/>
        </w:rPr>
        <w:t>Lung. 2018;196(3):363-8.</w:t>
      </w:r>
    </w:p>
    <w:p w14:paraId="73A01633" w14:textId="77777777" w:rsidR="006132D9" w:rsidRPr="00FB2FEF" w:rsidRDefault="006132D9" w:rsidP="0040597E">
      <w:pPr>
        <w:pStyle w:val="EndNoteBibliography"/>
        <w:spacing w:line="240" w:lineRule="auto"/>
        <w:jc w:val="both"/>
      </w:pPr>
      <w:r w:rsidRPr="00FB2FEF">
        <w:rPr>
          <w:lang w:val="de-DE"/>
        </w:rPr>
        <w:t>59.</w:t>
      </w:r>
      <w:r w:rsidRPr="00FB2FEF">
        <w:rPr>
          <w:lang w:val="de-DE"/>
        </w:rPr>
        <w:tab/>
        <w:t xml:space="preserve">Saad MA, Nashed SW, El-Shaer AN, Elagamy AE, El Derh MS. </w:t>
      </w:r>
      <w:r w:rsidRPr="00FB2FEF">
        <w:t>Ultrasound-assessed diaphragmatic dysfunction as a predictor of weaning outcome in mechanically ventilated patients with sepsis in intensive care unit. Ain Shams J Anesthes. 2022;14(1).</w:t>
      </w:r>
    </w:p>
    <w:p w14:paraId="2D4C65D1" w14:textId="77777777" w:rsidR="006132D9" w:rsidRPr="00FB2FEF" w:rsidRDefault="006132D9" w:rsidP="0040597E">
      <w:pPr>
        <w:pStyle w:val="EndNoteBibliography"/>
        <w:spacing w:line="240" w:lineRule="auto"/>
        <w:jc w:val="both"/>
      </w:pPr>
      <w:r w:rsidRPr="00FB2FEF">
        <w:t>60.</w:t>
      </w:r>
      <w:r w:rsidRPr="00FB2FEF">
        <w:tab/>
        <w:t>Saeed AM, El Maraghy AA, Raafat RH, Abd Elsamad AM. Assessment of diaphragmatic mobility by chest ultrasound in patients with chronic obstructive pulmonary disease on different modes of mechanical ventilation. Egypt J Bronchol. 2019;13(2):184-90.</w:t>
      </w:r>
    </w:p>
    <w:p w14:paraId="48823BFC" w14:textId="77777777" w:rsidR="006132D9" w:rsidRPr="00FB2FEF" w:rsidRDefault="006132D9" w:rsidP="0040597E">
      <w:pPr>
        <w:pStyle w:val="EndNoteBibliography"/>
        <w:spacing w:line="240" w:lineRule="auto"/>
        <w:jc w:val="both"/>
      </w:pPr>
      <w:r w:rsidRPr="00FB2FEF">
        <w:t>61.</w:t>
      </w:r>
      <w:r w:rsidRPr="00FB2FEF">
        <w:tab/>
        <w:t>Samanta S, Singh RK, Baronia AK, Poddar B, Azim A, Gurjar M. Diaphragm thickening fraction to predict weaning-a prospective exploratory study. J Intensive Care. 2017;5:62.</w:t>
      </w:r>
    </w:p>
    <w:p w14:paraId="1A598F98" w14:textId="77777777" w:rsidR="006132D9" w:rsidRPr="00FB2FEF" w:rsidRDefault="006132D9" w:rsidP="0040597E">
      <w:pPr>
        <w:pStyle w:val="EndNoteBibliography"/>
        <w:spacing w:line="240" w:lineRule="auto"/>
        <w:jc w:val="both"/>
      </w:pPr>
      <w:r w:rsidRPr="00FB2FEF">
        <w:t>62.</w:t>
      </w:r>
      <w:r w:rsidRPr="00FB2FEF">
        <w:tab/>
        <w:t>Saravanan R, Nivedita K, Karthik K, Venkatraman R. Role of diaphragm ultrasound in weaning mechanically ventilated patients: A prospective observational study. Indian J Anaesth. 2022;66(8):591-8.</w:t>
      </w:r>
    </w:p>
    <w:p w14:paraId="3920A6CB" w14:textId="77777777" w:rsidR="006132D9" w:rsidRPr="00FB2FEF" w:rsidRDefault="006132D9" w:rsidP="0040597E">
      <w:pPr>
        <w:pStyle w:val="EndNoteBibliography"/>
        <w:spacing w:line="240" w:lineRule="auto"/>
        <w:jc w:val="both"/>
        <w:rPr>
          <w:lang w:val="it-IT"/>
        </w:rPr>
      </w:pPr>
      <w:r w:rsidRPr="00FB2FEF">
        <w:t>63.</w:t>
      </w:r>
      <w:r w:rsidRPr="00FB2FEF">
        <w:tab/>
        <w:t xml:space="preserve">Song J, Qian Z, Zhang H, Wang M, Yu Y, Ye C, et al. Diaphragmatic ultrasonography-based rapid shallow breathing index for predicting weaning outcome during a pressure support ventilation spontaneous breathing trial. </w:t>
      </w:r>
      <w:r w:rsidRPr="00FB2FEF">
        <w:rPr>
          <w:lang w:val="it-IT"/>
        </w:rPr>
        <w:t>Bmc Pulm Med. 2022;22(1):337.</w:t>
      </w:r>
    </w:p>
    <w:p w14:paraId="34A1C1D0" w14:textId="77777777" w:rsidR="006132D9" w:rsidRPr="00FB2FEF" w:rsidRDefault="006132D9" w:rsidP="0040597E">
      <w:pPr>
        <w:pStyle w:val="EndNoteBibliography"/>
        <w:spacing w:line="240" w:lineRule="auto"/>
        <w:jc w:val="both"/>
      </w:pPr>
      <w:r w:rsidRPr="00FB2FEF">
        <w:rPr>
          <w:lang w:val="it-IT"/>
        </w:rPr>
        <w:t>64.</w:t>
      </w:r>
      <w:r w:rsidRPr="00FB2FEF">
        <w:rPr>
          <w:lang w:val="it-IT"/>
        </w:rPr>
        <w:tab/>
        <w:t xml:space="preserve">Spadaro S, Dalla Corte F, Scaramuzzo G, Grasso S, Cinnella G, Rosta V, et al. </w:t>
      </w:r>
      <w:r w:rsidRPr="00FB2FEF">
        <w:t>Circulating Skeletal Troponin During Weaning From Mechanical Ventilation and Their Association to Diaphragmatic Function: A Pilot Study. Front Med-Lausanne. 2021;8.</w:t>
      </w:r>
    </w:p>
    <w:p w14:paraId="0641FC8D" w14:textId="77777777" w:rsidR="006132D9" w:rsidRPr="00FB2FEF" w:rsidRDefault="006132D9" w:rsidP="0040597E">
      <w:pPr>
        <w:pStyle w:val="EndNoteBibliography"/>
        <w:spacing w:line="240" w:lineRule="auto"/>
        <w:jc w:val="both"/>
      </w:pPr>
      <w:r w:rsidRPr="00FB2FEF">
        <w:t>65.</w:t>
      </w:r>
      <w:r w:rsidRPr="00FB2FEF">
        <w:tab/>
        <w:t>Thabet D, Makhlouf HA, Hasan AA, Ghanem MA. Are diaphragmatic indices assessed by ultrasound good predictors of weaning outcome in mechanically ventilated respiratory patients? The Egyptian Journal of Chest Diseases and Tuberculosis. 2020;69(4):681-7.</w:t>
      </w:r>
    </w:p>
    <w:p w14:paraId="436CC471" w14:textId="77777777" w:rsidR="006132D9" w:rsidRPr="00FB2FEF" w:rsidRDefault="006132D9" w:rsidP="0040597E">
      <w:pPr>
        <w:pStyle w:val="EndNoteBibliography"/>
        <w:spacing w:line="240" w:lineRule="auto"/>
        <w:jc w:val="both"/>
      </w:pPr>
      <w:r w:rsidRPr="00FB2FEF">
        <w:t>66.</w:t>
      </w:r>
      <w:r w:rsidRPr="00FB2FEF">
        <w:tab/>
        <w:t>Theerawit P, Eksombatchai D, Sutherasan Y, Suwatanapongched T, Kiatboonsri C, Kiatboonsri S. Diaphragmatic parameters by ultrasonography for predicting weaning outcomes. Bmc Pulm Med. 2018;18(1):175.</w:t>
      </w:r>
    </w:p>
    <w:p w14:paraId="560776EA" w14:textId="77777777" w:rsidR="006132D9" w:rsidRPr="00FB2FEF" w:rsidRDefault="006132D9" w:rsidP="0040597E">
      <w:pPr>
        <w:pStyle w:val="EndNoteBibliography"/>
        <w:spacing w:line="240" w:lineRule="auto"/>
        <w:jc w:val="both"/>
        <w:rPr>
          <w:lang w:val="fr-FR"/>
        </w:rPr>
      </w:pPr>
      <w:r w:rsidRPr="00FB2FEF">
        <w:t>67.</w:t>
      </w:r>
      <w:r w:rsidRPr="00FB2FEF">
        <w:tab/>
        <w:t xml:space="preserve">Vivier E, Muller M, Putegnat JB, Steyer J, Barrau S, Boissier F, et al. Inability of Diaphragm Ultrasound to Predict Extubation Failure: A Multicenter Study. </w:t>
      </w:r>
      <w:r w:rsidRPr="00FB2FEF">
        <w:rPr>
          <w:lang w:val="fr-FR"/>
        </w:rPr>
        <w:t>Chest. 2019;155(6):1131-9.</w:t>
      </w:r>
    </w:p>
    <w:p w14:paraId="59CC0A70" w14:textId="77777777" w:rsidR="006132D9" w:rsidRPr="00FB2FEF" w:rsidRDefault="006132D9" w:rsidP="0040597E">
      <w:pPr>
        <w:pStyle w:val="EndNoteBibliography"/>
        <w:spacing w:line="240" w:lineRule="auto"/>
        <w:jc w:val="both"/>
      </w:pPr>
      <w:r w:rsidRPr="00FB2FEF">
        <w:rPr>
          <w:lang w:val="fr-FR"/>
        </w:rPr>
        <w:t>68.</w:t>
      </w:r>
      <w:r w:rsidRPr="00FB2FEF">
        <w:rPr>
          <w:lang w:val="fr-FR"/>
        </w:rPr>
        <w:tab/>
        <w:t xml:space="preserve">Xu Q, Yang X, Qian Y, Hu C, Lu W, Cai S, et al. </w:t>
      </w:r>
      <w:r w:rsidRPr="00FB2FEF">
        <w:t>Comparison of assessment of diaphragm function using speckle tracking between patients with successful and failed weaning: a multicentre, observational, pilot study. Bmc Pulm Med. 2022;22(1):459.</w:t>
      </w:r>
    </w:p>
    <w:p w14:paraId="712E4F31" w14:textId="77777777" w:rsidR="006132D9" w:rsidRPr="00FB2FEF" w:rsidRDefault="006132D9" w:rsidP="0040597E">
      <w:pPr>
        <w:pStyle w:val="EndNoteBibliography"/>
        <w:spacing w:line="240" w:lineRule="auto"/>
        <w:jc w:val="both"/>
        <w:rPr>
          <w:lang w:val="nl-BE"/>
        </w:rPr>
      </w:pPr>
      <w:r w:rsidRPr="00FB2FEF">
        <w:t>69.</w:t>
      </w:r>
      <w:r w:rsidRPr="00FB2FEF">
        <w:tab/>
        <w:t xml:space="preserve">Yoo JW, Lee SJ, Lee JD, Kim HC. Comparison of clinical utility between diaphragm excursion and thickening change using ultrasonography to predict extubation success. </w:t>
      </w:r>
      <w:r w:rsidRPr="00FB2FEF">
        <w:rPr>
          <w:lang w:val="nl-BE"/>
        </w:rPr>
        <w:t>Korean J Intern Med. 2018;33(2):331-9.</w:t>
      </w:r>
    </w:p>
    <w:p w14:paraId="7574F401" w14:textId="77777777" w:rsidR="006132D9" w:rsidRPr="00FB2FEF" w:rsidRDefault="006132D9" w:rsidP="0040597E">
      <w:pPr>
        <w:pStyle w:val="EndNoteBibliography"/>
        <w:spacing w:line="240" w:lineRule="auto"/>
        <w:jc w:val="both"/>
      </w:pPr>
      <w:r w:rsidRPr="00FB2FEF">
        <w:rPr>
          <w:lang w:val="nl-BE"/>
        </w:rPr>
        <w:t>70.</w:t>
      </w:r>
      <w:r w:rsidRPr="00FB2FEF">
        <w:rPr>
          <w:lang w:val="nl-BE"/>
        </w:rPr>
        <w:tab/>
        <w:t xml:space="preserve">Zhang X, Yuan J, Zhan Y, Wu J, Liu B, Zhang P, et al. </w:t>
      </w:r>
      <w:r w:rsidRPr="00FB2FEF">
        <w:t>Evaluation of diaphragm ultrasound in predicting extubation outcome in mechanically ventilated patients with COPD. Ir J Med Sci. 2020;189(2):661-8.</w:t>
      </w:r>
    </w:p>
    <w:p w14:paraId="2241F251" w14:textId="77777777" w:rsidR="006132D9" w:rsidRPr="00FB2FEF" w:rsidRDefault="006132D9" w:rsidP="0040597E">
      <w:pPr>
        <w:pStyle w:val="EndNoteBibliography"/>
        <w:spacing w:line="240" w:lineRule="auto"/>
        <w:jc w:val="both"/>
      </w:pPr>
      <w:r w:rsidRPr="00FB2FEF">
        <w:t>71.</w:t>
      </w:r>
      <w:r w:rsidRPr="00FB2FEF">
        <w:tab/>
        <w:t>Abdelwahed WM, Abd Elghafar MS, Amr YM, Alsherif SEI, Eltomey MA. Prospective study: Diaphragmatic thickness as a predictor index for weaning from mechanical ventilation. J Crit Care. 2019;52:10-5.</w:t>
      </w:r>
    </w:p>
    <w:p w14:paraId="2966DC51" w14:textId="77777777" w:rsidR="006132D9" w:rsidRPr="00FB2FEF" w:rsidRDefault="006132D9" w:rsidP="0040597E">
      <w:pPr>
        <w:pStyle w:val="EndNoteBibliography"/>
        <w:spacing w:line="240" w:lineRule="auto"/>
        <w:jc w:val="both"/>
      </w:pPr>
      <w:r w:rsidRPr="00FB2FEF">
        <w:t>72.</w:t>
      </w:r>
      <w:r w:rsidRPr="00FB2FEF">
        <w:tab/>
        <w:t>Asmita, Arshad Z, Siddiqui AK, Mourya R, Singh GP, Abbas H. Comparison of Ultrasound-based Diaphragmatic Thickness Fraction (DTF) with Rapid Shallow Breathing Index and DTF alone for Predicting Successful Weaning from Mechanical Ventilation: A Randomised Control Trial. J Clin Diagn Res. 2020;16(6):Uc67-Uc71.</w:t>
      </w:r>
    </w:p>
    <w:p w14:paraId="0B52C588" w14:textId="77777777" w:rsidR="006132D9" w:rsidRPr="00FB2FEF" w:rsidRDefault="006132D9" w:rsidP="0040597E">
      <w:pPr>
        <w:pStyle w:val="EndNoteBibliography"/>
        <w:spacing w:line="240" w:lineRule="auto"/>
        <w:jc w:val="both"/>
      </w:pPr>
      <w:r w:rsidRPr="00FB2FEF">
        <w:t>73.</w:t>
      </w:r>
      <w:r w:rsidRPr="00FB2FEF">
        <w:tab/>
        <w:t>Blumhof S, Wheeler D, Thomas K, McCool FD, Mora J. Change in Diaphragmatic Thickness During the Respiratory Cycle Predicts Extubation Success at Various Levels of Pressure Support Ventilation. Lung. 2016;194(4):519-25.</w:t>
      </w:r>
    </w:p>
    <w:p w14:paraId="17EBA79C" w14:textId="77777777" w:rsidR="006132D9" w:rsidRPr="00FB2FEF" w:rsidRDefault="006132D9" w:rsidP="0040597E">
      <w:pPr>
        <w:pStyle w:val="EndNoteBibliography"/>
        <w:spacing w:line="240" w:lineRule="auto"/>
        <w:jc w:val="both"/>
      </w:pPr>
      <w:r w:rsidRPr="00FB2FEF">
        <w:t>74.</w:t>
      </w:r>
      <w:r w:rsidRPr="00FB2FEF">
        <w:tab/>
        <w:t>Cavus MA, Bektas SG, Sipahioglu H, Zararsiz GE, Turan S. Power of diaphragm ultrasonography to predict weaning success. Cukurova Med J. 2022;47(2):747-55.</w:t>
      </w:r>
    </w:p>
    <w:p w14:paraId="46DF1F59" w14:textId="77777777" w:rsidR="006132D9" w:rsidRPr="00FB2FEF" w:rsidRDefault="006132D9" w:rsidP="0040597E">
      <w:pPr>
        <w:pStyle w:val="EndNoteBibliography"/>
        <w:spacing w:line="240" w:lineRule="auto"/>
        <w:jc w:val="both"/>
      </w:pPr>
      <w:r w:rsidRPr="00FB2FEF">
        <w:t>75.</w:t>
      </w:r>
      <w:r w:rsidRPr="00FB2FEF">
        <w:tab/>
        <w:t>DiNino E, Gartman EJ, Sethi JM, McCool FD. Diaphragm ultrasound as a predictor of successful extubation from mechanical ventilation. Thorax. 2014;69(5):423-7.</w:t>
      </w:r>
    </w:p>
    <w:p w14:paraId="546AABF1" w14:textId="77777777" w:rsidR="006132D9" w:rsidRPr="00FB2FEF" w:rsidRDefault="006132D9" w:rsidP="0040597E">
      <w:pPr>
        <w:pStyle w:val="EndNoteBibliography"/>
        <w:spacing w:line="240" w:lineRule="auto"/>
        <w:jc w:val="both"/>
      </w:pPr>
      <w:r w:rsidRPr="00FB2FEF">
        <w:lastRenderedPageBreak/>
        <w:t>76.</w:t>
      </w:r>
      <w:r w:rsidRPr="00FB2FEF">
        <w:tab/>
        <w:t>Dres M, Similowski T, Goligher EC, Pham T, Sergenyuk L, Telias I, et al. Dyspnoea and respiratory muscle ultrasound to predict extubation failure. Eur Respir J. 2021;58(5).</w:t>
      </w:r>
    </w:p>
    <w:p w14:paraId="069FF0A8" w14:textId="77777777" w:rsidR="006132D9" w:rsidRPr="00FB2FEF" w:rsidRDefault="006132D9" w:rsidP="0040597E">
      <w:pPr>
        <w:pStyle w:val="EndNoteBibliography"/>
        <w:spacing w:line="240" w:lineRule="auto"/>
        <w:jc w:val="both"/>
      </w:pPr>
      <w:r w:rsidRPr="00FB2FEF">
        <w:t>77.</w:t>
      </w:r>
      <w:r w:rsidRPr="00FB2FEF">
        <w:tab/>
        <w:t>Genty T, Laverdure F, Peyrouset O, Rezaiguia-Delclaux S, Thès J, Stéphan F. Extubation Failure Prediction by Echography of the Diaphragm After Cardiothoracic Surgery: The EXPEDIA Study. Respir Care. 2022;67(3):308-15.</w:t>
      </w:r>
    </w:p>
    <w:p w14:paraId="4FE8F025" w14:textId="77777777" w:rsidR="006132D9" w:rsidRPr="00FB2FEF" w:rsidRDefault="006132D9" w:rsidP="0040597E">
      <w:pPr>
        <w:pStyle w:val="EndNoteBibliography"/>
        <w:spacing w:line="240" w:lineRule="auto"/>
        <w:jc w:val="both"/>
      </w:pPr>
      <w:r w:rsidRPr="00FB2FEF">
        <w:t>78.</w:t>
      </w:r>
      <w:r w:rsidRPr="00FB2FEF">
        <w:tab/>
        <w:t>Haaksma ME, Smit JM, Heldeweg M, Nooitgedacht JS, Atmowihardjo LN, Jonkman AH, et al. Holistic Ultrasound to Predict Extubation Failure in Clinical Practice. Respir Care. 2021;66(6):994-1003.</w:t>
      </w:r>
    </w:p>
    <w:p w14:paraId="736EA92A" w14:textId="77777777" w:rsidR="006132D9" w:rsidRPr="00FB2FEF" w:rsidRDefault="006132D9" w:rsidP="0040597E">
      <w:pPr>
        <w:pStyle w:val="EndNoteBibliography"/>
        <w:spacing w:line="240" w:lineRule="auto"/>
        <w:jc w:val="both"/>
      </w:pPr>
      <w:r w:rsidRPr="00FB2FEF">
        <w:t>79.</w:t>
      </w:r>
      <w:r w:rsidRPr="00FB2FEF">
        <w:tab/>
        <w:t>Kundu R, Baidya D, Anand R, Maitra S, Soni K, Subramanium R. Integrated ultrasound protocol in predicting weaning success and extubation failure: a prospective observational study. Anaesthesiol Intensive Ther. 2022;54(2):156-63.</w:t>
      </w:r>
    </w:p>
    <w:p w14:paraId="372CC60E" w14:textId="77777777" w:rsidR="006132D9" w:rsidRPr="00FB2FEF" w:rsidRDefault="006132D9" w:rsidP="0040597E">
      <w:pPr>
        <w:pStyle w:val="EndNoteBibliography"/>
        <w:spacing w:line="240" w:lineRule="auto"/>
        <w:jc w:val="both"/>
      </w:pPr>
      <w:r w:rsidRPr="00FB2FEF">
        <w:t>80.</w:t>
      </w:r>
      <w:r w:rsidRPr="00FB2FEF">
        <w:tab/>
        <w:t>Lalwani LK, Govindagoudar MB, Singh PK, Sharma M, Chaudhry D. The role of diaphragmatic thickness measurement in weaning prediction and its comparison with rapid shallow breathing index: a single-center experience. Acute Crit Care. 2022;37(3):347-54.</w:t>
      </w:r>
    </w:p>
    <w:p w14:paraId="4BFAB3B9" w14:textId="77777777" w:rsidR="006132D9" w:rsidRPr="00FB2FEF" w:rsidRDefault="006132D9" w:rsidP="0040597E">
      <w:pPr>
        <w:pStyle w:val="EndNoteBibliography"/>
        <w:spacing w:line="240" w:lineRule="auto"/>
        <w:jc w:val="both"/>
      </w:pPr>
      <w:r w:rsidRPr="00FB2FEF">
        <w:t>81.</w:t>
      </w:r>
      <w:r w:rsidRPr="00FB2FEF">
        <w:tab/>
        <w:t>Pirompanich P, Romsaiyut S. Use of diaphragm thickening fraction combined with rapid shallow breathing index for predicting success of weaning from mechanical ventilator in medical patients. J Intensive Care. 2018;6:6.</w:t>
      </w:r>
    </w:p>
    <w:p w14:paraId="4B113F38" w14:textId="77777777" w:rsidR="006132D9" w:rsidRPr="00FB2FEF" w:rsidRDefault="006132D9" w:rsidP="0040597E">
      <w:pPr>
        <w:pStyle w:val="EndNoteBibliography"/>
        <w:spacing w:line="240" w:lineRule="auto"/>
        <w:jc w:val="both"/>
      </w:pPr>
      <w:r w:rsidRPr="00FB2FEF">
        <w:t>82.</w:t>
      </w:r>
      <w:r w:rsidRPr="00FB2FEF">
        <w:tab/>
        <w:t>Soliman SB, Ragab F, Soliman RA, Gaber A, Kamal A. Chest Ultrasound in Predication of Weaning Failure. Open Access Maced J Med Sci. 2019;7(7):1143-7.</w:t>
      </w:r>
    </w:p>
    <w:p w14:paraId="2157449E" w14:textId="77777777" w:rsidR="006132D9" w:rsidRPr="00FB2FEF" w:rsidRDefault="006132D9" w:rsidP="0040597E">
      <w:pPr>
        <w:pStyle w:val="EndNoteBibliography"/>
        <w:spacing w:line="240" w:lineRule="auto"/>
        <w:jc w:val="both"/>
        <w:rPr>
          <w:lang w:val="it-IT"/>
        </w:rPr>
      </w:pPr>
      <w:r w:rsidRPr="00FB2FEF">
        <w:t>83.</w:t>
      </w:r>
      <w:r w:rsidRPr="00FB2FEF">
        <w:tab/>
        <w:t xml:space="preserve">Trifi A, Abdellatif S, Ben Lamine F, Abdennebi C, Touil Y, Ben Lakhal S. Ultrasound assessment of the diaphragm during the first days of mechanical ventilation compared to spontaneous respiration: a comparative study. </w:t>
      </w:r>
      <w:r w:rsidRPr="00FB2FEF">
        <w:rPr>
          <w:lang w:val="it-IT"/>
        </w:rPr>
        <w:t>Tunis Med. 2021;99(11):1055-65.</w:t>
      </w:r>
    </w:p>
    <w:p w14:paraId="3AE5F4CD" w14:textId="77777777" w:rsidR="006132D9" w:rsidRPr="00FB2FEF" w:rsidRDefault="006132D9" w:rsidP="0040597E">
      <w:pPr>
        <w:pStyle w:val="EndNoteBibliography"/>
        <w:spacing w:line="240" w:lineRule="auto"/>
        <w:jc w:val="both"/>
      </w:pPr>
      <w:r w:rsidRPr="00FB2FEF">
        <w:rPr>
          <w:lang w:val="it-IT"/>
        </w:rPr>
        <w:t>84.</w:t>
      </w:r>
      <w:r w:rsidRPr="00FB2FEF">
        <w:rPr>
          <w:lang w:val="it-IT"/>
        </w:rPr>
        <w:tab/>
        <w:t xml:space="preserve">Vetrugno L, Orso D, Corradi F, Zani G, Spadaro S, Meroi F, et al. </w:t>
      </w:r>
      <w:r w:rsidRPr="00FB2FEF">
        <w:t>Diaphragm ultrasound evaluation during weaning from mechanical ventilation in COVID-19 patients: a pragmatic, cross-section, multicenter study. Respir Res. 2022;23(1):210.</w:t>
      </w:r>
    </w:p>
    <w:p w14:paraId="268D90DE" w14:textId="77777777" w:rsidR="006132D9" w:rsidRPr="00FB2FEF" w:rsidRDefault="006132D9" w:rsidP="0040597E">
      <w:pPr>
        <w:pStyle w:val="EndNoteBibliography"/>
        <w:spacing w:line="240" w:lineRule="auto"/>
        <w:jc w:val="both"/>
      </w:pPr>
      <w:r w:rsidRPr="00FB2FEF">
        <w:t>85.</w:t>
      </w:r>
      <w:r w:rsidRPr="00FB2FEF">
        <w:tab/>
        <w:t>Azeredo LM, Nemer SN, Barbas CS, Caldeira JB, Noé R, Guimarães BL, et al. The Integrative Weaning Index in Elderly ICU Subjects. Respir Care. 2017;62(3):333-9.</w:t>
      </w:r>
    </w:p>
    <w:p w14:paraId="1AD0FECC" w14:textId="77777777" w:rsidR="006132D9" w:rsidRPr="00FB2FEF" w:rsidRDefault="006132D9" w:rsidP="0040597E">
      <w:pPr>
        <w:pStyle w:val="EndNoteBibliography"/>
        <w:spacing w:line="240" w:lineRule="auto"/>
        <w:jc w:val="both"/>
      </w:pPr>
      <w:r w:rsidRPr="00FB2FEF">
        <w:t>86.</w:t>
      </w:r>
      <w:r w:rsidRPr="00FB2FEF">
        <w:tab/>
        <w:t>Chittock DR, Uusaro A, Russell JA, Walley KR. Stress test and gastric-arterial PCO2 measurement improve prediction of successful extubation. Crit Care Med. 2000;28(7):2313-9.</w:t>
      </w:r>
    </w:p>
    <w:p w14:paraId="40CDF5A4" w14:textId="77777777" w:rsidR="006132D9" w:rsidRPr="00FB2FEF" w:rsidRDefault="006132D9" w:rsidP="0040597E">
      <w:pPr>
        <w:pStyle w:val="EndNoteBibliography"/>
        <w:spacing w:line="240" w:lineRule="auto"/>
        <w:jc w:val="both"/>
      </w:pPr>
      <w:r w:rsidRPr="00FB2FEF">
        <w:t>87.</w:t>
      </w:r>
      <w:r w:rsidRPr="00FB2FEF">
        <w:tab/>
        <w:t>Fernandez R, Raurich JM, Mut T, Blanco J, Santos A, Villagra A. Extubation failure: diagnostic value of occlusion pressure (P0.1) and P0.1-derived parameters. Intensive Care Med. 2004;30(2):234-40.</w:t>
      </w:r>
    </w:p>
    <w:p w14:paraId="1E867946" w14:textId="77777777" w:rsidR="006132D9" w:rsidRPr="00FB2FEF" w:rsidRDefault="006132D9" w:rsidP="0040597E">
      <w:pPr>
        <w:pStyle w:val="EndNoteBibliography"/>
        <w:spacing w:line="240" w:lineRule="auto"/>
        <w:jc w:val="both"/>
      </w:pPr>
      <w:r w:rsidRPr="00FB2FEF">
        <w:t>88.</w:t>
      </w:r>
      <w:r w:rsidRPr="00FB2FEF">
        <w:tab/>
        <w:t>Hurtado FJ, Berón M, Olivera W, Garrido R, Silva J, Caragna E, et al. Gastric intramucosal pH and intraluminal PCO2 during weaning from mechanical ventilation. Crit Care Med. 2001;29(1):70-6.</w:t>
      </w:r>
    </w:p>
    <w:p w14:paraId="01C033F1" w14:textId="77777777" w:rsidR="006132D9" w:rsidRPr="00FB2FEF" w:rsidRDefault="006132D9" w:rsidP="0040597E">
      <w:pPr>
        <w:pStyle w:val="EndNoteBibliography"/>
        <w:spacing w:line="240" w:lineRule="auto"/>
        <w:jc w:val="both"/>
      </w:pPr>
      <w:r w:rsidRPr="00FB2FEF">
        <w:t>89.</w:t>
      </w:r>
      <w:r w:rsidRPr="00FB2FEF">
        <w:tab/>
        <w:t>Liu Y, Wei LQ, Li GQ, Lv FY, Wang H, Zhang YH, et al. A decision-tree model for predicting extubation outcome in elderly patients after a successful spontaneous breathing trial. Anesth Analg. 2010;111(5):1211-8.</w:t>
      </w:r>
    </w:p>
    <w:p w14:paraId="276FDADE" w14:textId="77777777" w:rsidR="006132D9" w:rsidRPr="00FB2FEF" w:rsidRDefault="006132D9" w:rsidP="0040597E">
      <w:pPr>
        <w:pStyle w:val="EndNoteBibliography"/>
        <w:spacing w:line="240" w:lineRule="auto"/>
        <w:jc w:val="both"/>
      </w:pPr>
      <w:r w:rsidRPr="00FB2FEF">
        <w:t>90.</w:t>
      </w:r>
      <w:r w:rsidRPr="00FB2FEF">
        <w:tab/>
        <w:t>Montgomery AB, Holle RH, Neagley SR, Pierson DJ, Schoene RB. Prediction of successful ventilator weaning using airway occlusion pressure and hypercapnic challenge. Chest. 1987;91(4):496-9.</w:t>
      </w:r>
    </w:p>
    <w:p w14:paraId="0191DA2F" w14:textId="77777777" w:rsidR="006132D9" w:rsidRPr="00FB2FEF" w:rsidRDefault="006132D9" w:rsidP="0040597E">
      <w:pPr>
        <w:pStyle w:val="EndNoteBibliography"/>
        <w:spacing w:line="240" w:lineRule="auto"/>
        <w:jc w:val="both"/>
      </w:pPr>
      <w:r w:rsidRPr="00FB2FEF">
        <w:t>91.</w:t>
      </w:r>
      <w:r w:rsidRPr="00FB2FEF">
        <w:tab/>
        <w:t>Okamoto K, Sato T, Morioka T. Airway occlusion pressure (P0.1)-a useful predictor for the weaning outcome in patients with acute respiratory failure. J Anesth. 1990;4(2):95-101.</w:t>
      </w:r>
    </w:p>
    <w:p w14:paraId="24A71131" w14:textId="77777777" w:rsidR="006132D9" w:rsidRPr="00FB2FEF" w:rsidRDefault="006132D9" w:rsidP="0040597E">
      <w:pPr>
        <w:pStyle w:val="EndNoteBibliography"/>
        <w:spacing w:line="240" w:lineRule="auto"/>
        <w:jc w:val="both"/>
      </w:pPr>
      <w:r w:rsidRPr="00FB2FEF">
        <w:t>92.</w:t>
      </w:r>
      <w:r w:rsidRPr="00FB2FEF">
        <w:tab/>
        <w:t>Rivera L, Weissman C. Dynamic ventilatory characteristics during weaning in postoperative critically ill patients. Anesth Analg. 1997;84(6):1250-5.</w:t>
      </w:r>
    </w:p>
    <w:p w14:paraId="7904B7DF" w14:textId="77777777" w:rsidR="006132D9" w:rsidRPr="00FB2FEF" w:rsidRDefault="006132D9" w:rsidP="0040597E">
      <w:pPr>
        <w:pStyle w:val="EndNoteBibliography"/>
        <w:spacing w:line="240" w:lineRule="auto"/>
        <w:jc w:val="both"/>
      </w:pPr>
      <w:r w:rsidRPr="00FB2FEF">
        <w:t>93.</w:t>
      </w:r>
      <w:r w:rsidRPr="00FB2FEF">
        <w:tab/>
        <w:t>Vallverdú I, Calaf N, Subirana M, Net A, Benito S, Mancebo J. Clinical characteristics, respiratory functional parameters, and outcome of a two-hour T-piece trial in patients weaning from mechanical ventilation. Am J Respir Crit Care Med. 1998;158(6):1855-62.</w:t>
      </w:r>
    </w:p>
    <w:p w14:paraId="391AD543" w14:textId="77777777" w:rsidR="006132D9" w:rsidRPr="00FB2FEF" w:rsidRDefault="006132D9" w:rsidP="0040597E">
      <w:pPr>
        <w:pStyle w:val="EndNoteBibliography"/>
        <w:spacing w:line="240" w:lineRule="auto"/>
        <w:jc w:val="both"/>
      </w:pPr>
      <w:r w:rsidRPr="00FB2FEF">
        <w:t>94.</w:t>
      </w:r>
      <w:r w:rsidRPr="00FB2FEF">
        <w:tab/>
        <w:t>Liu L, Liu H, Yang Y, Huang Y, Liu S, Beck J, et al. Neuroventilatory efficiency and extubation readiness in critically ill patients. Crit Care. 2012;16(4):R143.</w:t>
      </w:r>
    </w:p>
    <w:p w14:paraId="2AC553F7" w14:textId="77777777" w:rsidR="006132D9" w:rsidRPr="00FB2FEF" w:rsidRDefault="006132D9" w:rsidP="0040597E">
      <w:pPr>
        <w:pStyle w:val="EndNoteBibliography"/>
        <w:spacing w:line="240" w:lineRule="auto"/>
        <w:jc w:val="both"/>
      </w:pPr>
      <w:r w:rsidRPr="00FB2FEF">
        <w:t>95.</w:t>
      </w:r>
      <w:r w:rsidRPr="00FB2FEF">
        <w:tab/>
        <w:t>Muttini S, Villani PG, Trimarco R, Bellani G, Grasselli G, Patroniti N. Relation between peak and integral of the diaphragm electromyographic activity at different levels of support during weaning from mechanical ventilation: a physiologic study. J Crit Care. 2015;30(1):7-12.</w:t>
      </w:r>
    </w:p>
    <w:p w14:paraId="2C028860" w14:textId="77777777" w:rsidR="006132D9" w:rsidRPr="00FB2FEF" w:rsidRDefault="006132D9" w:rsidP="0040597E">
      <w:pPr>
        <w:pStyle w:val="EndNoteBibliography"/>
        <w:spacing w:line="240" w:lineRule="auto"/>
        <w:jc w:val="both"/>
      </w:pPr>
      <w:r w:rsidRPr="00FB2FEF">
        <w:t>96.</w:t>
      </w:r>
      <w:r w:rsidRPr="00FB2FEF">
        <w:tab/>
        <w:t>Dres M, Demoule A. Beyond Ventilator-induced Diaphragm Dysfunction: New Evidence for Critical Illness-associated Diaphragm Weakness. Anesthesiology. 2019;131(3):462-3.</w:t>
      </w:r>
    </w:p>
    <w:p w14:paraId="61D5C39C" w14:textId="77777777" w:rsidR="006132D9" w:rsidRPr="00FB2FEF" w:rsidRDefault="006132D9" w:rsidP="0040597E">
      <w:pPr>
        <w:pStyle w:val="EndNoteBibliography"/>
        <w:spacing w:line="240" w:lineRule="auto"/>
        <w:jc w:val="both"/>
      </w:pPr>
      <w:r w:rsidRPr="00FB2FEF">
        <w:lastRenderedPageBreak/>
        <w:t>97.</w:t>
      </w:r>
      <w:r w:rsidRPr="00FB2FEF">
        <w:tab/>
        <w:t>Qing Q, Liang M, Sun Q, Xie B, Yang C, Liang W, et al. Using twitch tracheal airway pressure, negative inhale forced pressure, and Medical Research Council score to guide weaning from mechanical ventilation. J Thorac Dis. 2018;10(7):4424-32.</w:t>
      </w:r>
    </w:p>
    <w:p w14:paraId="4B0B402D" w14:textId="77777777" w:rsidR="006132D9" w:rsidRPr="00FB2FEF" w:rsidRDefault="006132D9" w:rsidP="0040597E">
      <w:pPr>
        <w:pStyle w:val="EndNoteBibliography"/>
        <w:spacing w:line="240" w:lineRule="auto"/>
        <w:jc w:val="both"/>
      </w:pPr>
      <w:r w:rsidRPr="00FB2FEF">
        <w:t>98.</w:t>
      </w:r>
      <w:r w:rsidRPr="00FB2FEF">
        <w:tab/>
        <w:t>Castro AA, Cortopassi F, Sabbag R, Torre-Bouscoulet L, Kümpel C, Ferreira Porto E. Respiratory muscle assessment in predicting extubation outcome in patients with stroke. Arch Bronconeumol. 2012;48(8):274-9.</w:t>
      </w:r>
    </w:p>
    <w:p w14:paraId="5F28A598" w14:textId="77777777" w:rsidR="006132D9" w:rsidRPr="00FB2FEF" w:rsidRDefault="006132D9" w:rsidP="0040597E">
      <w:pPr>
        <w:pStyle w:val="EndNoteBibliography"/>
        <w:spacing w:line="240" w:lineRule="auto"/>
        <w:jc w:val="both"/>
      </w:pPr>
      <w:r w:rsidRPr="00FB2FEF">
        <w:t>99.</w:t>
      </w:r>
      <w:r w:rsidRPr="00FB2FEF">
        <w:tab/>
        <w:t>Xu Q, Yang X, Qian Y, Hu C, Lu W, Cai S, et al. Speckle tracking quantification parasternal intercostal muscle longitudinal strain to predict weaning outcomes: a multicentric observational study. Shock. 2023;59(1):66-73.</w:t>
      </w:r>
    </w:p>
    <w:p w14:paraId="5BBDC7C5" w14:textId="77777777" w:rsidR="006132D9" w:rsidRPr="00FB2FEF" w:rsidRDefault="006132D9" w:rsidP="0040597E">
      <w:pPr>
        <w:pStyle w:val="EndNoteBibliography"/>
        <w:spacing w:line="240" w:lineRule="auto"/>
        <w:jc w:val="both"/>
      </w:pPr>
      <w:r w:rsidRPr="00FB2FEF">
        <w:t>100.</w:t>
      </w:r>
      <w:r w:rsidRPr="00FB2FEF">
        <w:tab/>
        <w:t>Takwoingi Y DN, Schiller I, Rücker G, Jones HE, Partlett C, Macaskill P. Chapter 10: Undertaking meta-analysis. Draft version (4 October 2022) for inclusion in: Deeks JJ, Bossuyt PM, Leeflang MM, Takwoingi Y, editor(s). Cochrane Handbook for Systematic Reviews of Diagnostic Test Accuracy Version 2. London: Cochrane. 2022.</w:t>
      </w:r>
    </w:p>
    <w:p w14:paraId="77578913" w14:textId="177E1A25" w:rsidR="00046605" w:rsidRPr="00FB2FEF" w:rsidRDefault="00F814B8" w:rsidP="0097488E">
      <w:pPr>
        <w:pStyle w:val="EndNoteBibliography"/>
        <w:spacing w:line="240" w:lineRule="auto"/>
        <w:contextualSpacing/>
        <w:jc w:val="both"/>
      </w:pPr>
      <w:r w:rsidRPr="00FB2FEF">
        <w:fldChar w:fldCharType="end"/>
      </w:r>
    </w:p>
    <w:p w14:paraId="246F372F" w14:textId="59A4BAF9" w:rsidR="00603775" w:rsidRPr="00FB2FEF" w:rsidRDefault="00603775" w:rsidP="00137E31">
      <w:pPr>
        <w:pStyle w:val="EndNoteBibliography"/>
        <w:spacing w:line="240" w:lineRule="auto"/>
        <w:contextualSpacing/>
        <w:jc w:val="both"/>
      </w:pPr>
    </w:p>
    <w:p w14:paraId="1FA5C571" w14:textId="35943181" w:rsidR="00603775" w:rsidRPr="00FB2FEF" w:rsidRDefault="00603775" w:rsidP="00137E31">
      <w:pPr>
        <w:pStyle w:val="EndNoteBibliography"/>
        <w:spacing w:line="240" w:lineRule="auto"/>
        <w:contextualSpacing/>
        <w:jc w:val="both"/>
      </w:pPr>
    </w:p>
    <w:p w14:paraId="2DF8CB99" w14:textId="3CA7671A" w:rsidR="00603775" w:rsidRPr="00FB2FEF" w:rsidRDefault="00603775" w:rsidP="00137E31">
      <w:pPr>
        <w:pStyle w:val="EndNoteBibliography"/>
        <w:spacing w:line="240" w:lineRule="auto"/>
        <w:contextualSpacing/>
        <w:jc w:val="both"/>
      </w:pPr>
    </w:p>
    <w:p w14:paraId="7D2B24F6" w14:textId="7B35ED5F" w:rsidR="00603775" w:rsidRPr="00FB2FEF" w:rsidRDefault="00603775" w:rsidP="00137E31">
      <w:pPr>
        <w:pStyle w:val="EndNoteBibliography"/>
        <w:spacing w:line="240" w:lineRule="auto"/>
        <w:contextualSpacing/>
        <w:jc w:val="both"/>
      </w:pPr>
    </w:p>
    <w:p w14:paraId="72F993C7" w14:textId="25719576" w:rsidR="00603775" w:rsidRPr="006311E2" w:rsidRDefault="00BB6DBE" w:rsidP="00137E31">
      <w:pPr>
        <w:pStyle w:val="EndNoteBibliography"/>
        <w:spacing w:line="240" w:lineRule="auto"/>
        <w:contextualSpacing/>
        <w:jc w:val="both"/>
      </w:pPr>
      <w:r w:rsidRPr="00FB2FEF">
        <w:fldChar w:fldCharType="begin"/>
      </w:r>
      <w:r w:rsidRPr="00FB2FEF">
        <w:instrText xml:space="preserve"> ADDIN </w:instrText>
      </w:r>
      <w:r w:rsidRPr="00FB2FEF">
        <w:fldChar w:fldCharType="end"/>
      </w:r>
    </w:p>
    <w:sectPr w:rsidR="00603775" w:rsidRPr="006311E2" w:rsidSect="00D53DC9">
      <w:pgSz w:w="11906" w:h="16838" w:code="9"/>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69137" w14:textId="77777777" w:rsidR="00380165" w:rsidRDefault="00380165" w:rsidP="005B450A">
      <w:r>
        <w:separator/>
      </w:r>
    </w:p>
  </w:endnote>
  <w:endnote w:type="continuationSeparator" w:id="0">
    <w:p w14:paraId="61959393" w14:textId="77777777" w:rsidR="00380165" w:rsidRDefault="00380165" w:rsidP="005B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94785"/>
      <w:docPartObj>
        <w:docPartGallery w:val="Page Numbers (Bottom of Page)"/>
        <w:docPartUnique/>
      </w:docPartObj>
    </w:sdtPr>
    <w:sdtEndPr>
      <w:rPr>
        <w:noProof/>
      </w:rPr>
    </w:sdtEndPr>
    <w:sdtContent>
      <w:p w14:paraId="63CCE63B" w14:textId="77777777" w:rsidR="0089343A" w:rsidRDefault="0089343A" w:rsidP="00FE1C2B">
        <w:pPr>
          <w:pStyle w:val="Footer"/>
          <w:jc w:val="right"/>
        </w:pPr>
        <w:r>
          <w:fldChar w:fldCharType="begin"/>
        </w:r>
        <w:r>
          <w:instrText xml:space="preserve"> PAGE   \* MERGEFORMAT </w:instrText>
        </w:r>
        <w:r>
          <w:fldChar w:fldCharType="separate"/>
        </w:r>
        <w:r w:rsidR="00FB2FE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0146" w14:textId="77777777" w:rsidR="00380165" w:rsidRDefault="00380165" w:rsidP="005B450A">
      <w:r>
        <w:separator/>
      </w:r>
    </w:p>
  </w:footnote>
  <w:footnote w:type="continuationSeparator" w:id="0">
    <w:p w14:paraId="5776106C" w14:textId="77777777" w:rsidR="00380165" w:rsidRDefault="00380165" w:rsidP="005B4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74F"/>
    <w:multiLevelType w:val="multilevel"/>
    <w:tmpl w:val="0813001F"/>
    <w:styleLink w:val="Style6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B3CE4"/>
    <w:multiLevelType w:val="multilevel"/>
    <w:tmpl w:val="CC60F89C"/>
    <w:styleLink w:val="Style26"/>
    <w:lvl w:ilvl="0">
      <w:start w:val="1"/>
      <w:numFmt w:val="decimal"/>
      <w:lvlText w:val="%1."/>
      <w:lvlJc w:val="left"/>
      <w:pPr>
        <w:ind w:left="360" w:hanging="360"/>
      </w:pPr>
      <w:rPr>
        <w:rFonts w:hint="default"/>
      </w:rPr>
    </w:lvl>
    <w:lvl w:ilvl="1">
      <w:start w:val="1"/>
      <w:numFmt w:val="decimal"/>
      <w:pStyle w:val="SubHeading2"/>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234220"/>
    <w:multiLevelType w:val="hybridMultilevel"/>
    <w:tmpl w:val="F4702D9C"/>
    <w:lvl w:ilvl="0" w:tplc="08130001">
      <w:start w:val="1"/>
      <w:numFmt w:val="bullet"/>
      <w:lvlText w:val=""/>
      <w:lvlJc w:val="left"/>
      <w:pPr>
        <w:ind w:left="21" w:hanging="360"/>
      </w:pPr>
      <w:rPr>
        <w:rFonts w:ascii="Symbol" w:hAnsi="Symbol" w:hint="default"/>
      </w:rPr>
    </w:lvl>
    <w:lvl w:ilvl="1" w:tplc="08130003" w:tentative="1">
      <w:start w:val="1"/>
      <w:numFmt w:val="bullet"/>
      <w:lvlText w:val="o"/>
      <w:lvlJc w:val="left"/>
      <w:pPr>
        <w:ind w:left="741" w:hanging="360"/>
      </w:pPr>
      <w:rPr>
        <w:rFonts w:ascii="Courier New" w:hAnsi="Courier New" w:cs="Courier New" w:hint="default"/>
      </w:rPr>
    </w:lvl>
    <w:lvl w:ilvl="2" w:tplc="08130005" w:tentative="1">
      <w:start w:val="1"/>
      <w:numFmt w:val="bullet"/>
      <w:lvlText w:val=""/>
      <w:lvlJc w:val="left"/>
      <w:pPr>
        <w:ind w:left="1461" w:hanging="360"/>
      </w:pPr>
      <w:rPr>
        <w:rFonts w:ascii="Wingdings" w:hAnsi="Wingdings" w:hint="default"/>
      </w:rPr>
    </w:lvl>
    <w:lvl w:ilvl="3" w:tplc="08130001" w:tentative="1">
      <w:start w:val="1"/>
      <w:numFmt w:val="bullet"/>
      <w:lvlText w:val=""/>
      <w:lvlJc w:val="left"/>
      <w:pPr>
        <w:ind w:left="2181" w:hanging="360"/>
      </w:pPr>
      <w:rPr>
        <w:rFonts w:ascii="Symbol" w:hAnsi="Symbol" w:hint="default"/>
      </w:rPr>
    </w:lvl>
    <w:lvl w:ilvl="4" w:tplc="08130003" w:tentative="1">
      <w:start w:val="1"/>
      <w:numFmt w:val="bullet"/>
      <w:lvlText w:val="o"/>
      <w:lvlJc w:val="left"/>
      <w:pPr>
        <w:ind w:left="2901" w:hanging="360"/>
      </w:pPr>
      <w:rPr>
        <w:rFonts w:ascii="Courier New" w:hAnsi="Courier New" w:cs="Courier New" w:hint="default"/>
      </w:rPr>
    </w:lvl>
    <w:lvl w:ilvl="5" w:tplc="08130005" w:tentative="1">
      <w:start w:val="1"/>
      <w:numFmt w:val="bullet"/>
      <w:lvlText w:val=""/>
      <w:lvlJc w:val="left"/>
      <w:pPr>
        <w:ind w:left="3621" w:hanging="360"/>
      </w:pPr>
      <w:rPr>
        <w:rFonts w:ascii="Wingdings" w:hAnsi="Wingdings" w:hint="default"/>
      </w:rPr>
    </w:lvl>
    <w:lvl w:ilvl="6" w:tplc="08130001" w:tentative="1">
      <w:start w:val="1"/>
      <w:numFmt w:val="bullet"/>
      <w:lvlText w:val=""/>
      <w:lvlJc w:val="left"/>
      <w:pPr>
        <w:ind w:left="4341" w:hanging="360"/>
      </w:pPr>
      <w:rPr>
        <w:rFonts w:ascii="Symbol" w:hAnsi="Symbol" w:hint="default"/>
      </w:rPr>
    </w:lvl>
    <w:lvl w:ilvl="7" w:tplc="08130003" w:tentative="1">
      <w:start w:val="1"/>
      <w:numFmt w:val="bullet"/>
      <w:lvlText w:val="o"/>
      <w:lvlJc w:val="left"/>
      <w:pPr>
        <w:ind w:left="5061" w:hanging="360"/>
      </w:pPr>
      <w:rPr>
        <w:rFonts w:ascii="Courier New" w:hAnsi="Courier New" w:cs="Courier New" w:hint="default"/>
      </w:rPr>
    </w:lvl>
    <w:lvl w:ilvl="8" w:tplc="08130005" w:tentative="1">
      <w:start w:val="1"/>
      <w:numFmt w:val="bullet"/>
      <w:lvlText w:val=""/>
      <w:lvlJc w:val="left"/>
      <w:pPr>
        <w:ind w:left="5781" w:hanging="360"/>
      </w:pPr>
      <w:rPr>
        <w:rFonts w:ascii="Wingdings" w:hAnsi="Wingdings" w:hint="default"/>
      </w:rPr>
    </w:lvl>
  </w:abstractNum>
  <w:abstractNum w:abstractNumId="3" w15:restartNumberingAfterBreak="0">
    <w:nsid w:val="1BC76868"/>
    <w:multiLevelType w:val="multilevel"/>
    <w:tmpl w:val="0813001F"/>
    <w:styleLink w:val="Style10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9475FE"/>
    <w:multiLevelType w:val="multilevel"/>
    <w:tmpl w:val="1BBC4EF8"/>
    <w:styleLink w:val="Style22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BF2CB1"/>
    <w:multiLevelType w:val="multilevel"/>
    <w:tmpl w:val="0813001F"/>
    <w:styleLink w:val="Style2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B297E"/>
    <w:multiLevelType w:val="multilevel"/>
    <w:tmpl w:val="0813001F"/>
    <w:styleLink w:val="Style1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6108CA"/>
    <w:multiLevelType w:val="multilevel"/>
    <w:tmpl w:val="0813001F"/>
    <w:styleLink w:val="Style20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15539D"/>
    <w:multiLevelType w:val="multilevel"/>
    <w:tmpl w:val="CCCE8B82"/>
    <w:styleLink w:val="Style4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27CDF"/>
    <w:multiLevelType w:val="multilevel"/>
    <w:tmpl w:val="0813001F"/>
    <w:styleLink w:val="Style8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8E60F6"/>
    <w:multiLevelType w:val="multilevel"/>
    <w:tmpl w:val="0813001F"/>
    <w:styleLink w:val="Style9"/>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1C32CF"/>
    <w:multiLevelType w:val="hybridMultilevel"/>
    <w:tmpl w:val="EEB2B0EA"/>
    <w:styleLink w:val="Style111"/>
    <w:lvl w:ilvl="0" w:tplc="0813000F">
      <w:start w:val="1"/>
      <w:numFmt w:val="decimal"/>
      <w:lvlText w:val="%1."/>
      <w:lvlJc w:val="left"/>
      <w:pPr>
        <w:ind w:left="36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7B33F89"/>
    <w:multiLevelType w:val="multilevel"/>
    <w:tmpl w:val="C7EE9518"/>
    <w:styleLink w:val="Style51"/>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8255C1E"/>
    <w:multiLevelType w:val="multilevel"/>
    <w:tmpl w:val="0813001F"/>
    <w:styleLink w:val="Style151"/>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C507E3F"/>
    <w:multiLevelType w:val="multilevel"/>
    <w:tmpl w:val="CCCE8B82"/>
    <w:styleLink w:val="Style3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F3363C"/>
    <w:multiLevelType w:val="multilevel"/>
    <w:tmpl w:val="0813001F"/>
    <w:styleLink w:val="Style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652AEF"/>
    <w:multiLevelType w:val="multilevel"/>
    <w:tmpl w:val="0813001F"/>
    <w:styleLink w:val="Style11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9870EE"/>
    <w:multiLevelType w:val="multilevel"/>
    <w:tmpl w:val="0813001F"/>
    <w:styleLink w:val="Style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C1765F"/>
    <w:multiLevelType w:val="multilevel"/>
    <w:tmpl w:val="0813001F"/>
    <w:styleLink w:val="Style9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19A3C25"/>
    <w:multiLevelType w:val="multilevel"/>
    <w:tmpl w:val="0813001F"/>
    <w:styleLink w:val="Style18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A8090A"/>
    <w:multiLevelType w:val="multilevel"/>
    <w:tmpl w:val="0813001F"/>
    <w:styleLink w:val="Style12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C536AE"/>
    <w:multiLevelType w:val="hybridMultilevel"/>
    <w:tmpl w:val="CF4AE9B6"/>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AE70DBB"/>
    <w:multiLevelType w:val="multilevel"/>
    <w:tmpl w:val="0813001D"/>
    <w:styleLink w:val="Style10"/>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2162154"/>
    <w:multiLevelType w:val="multilevel"/>
    <w:tmpl w:val="0813001F"/>
    <w:styleLink w:val="Style161"/>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3A87EFE"/>
    <w:multiLevelType w:val="multilevel"/>
    <w:tmpl w:val="0813001F"/>
    <w:styleLink w:val="Style7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8E173D"/>
    <w:multiLevelType w:val="multilevel"/>
    <w:tmpl w:val="0813001F"/>
    <w:styleLink w:val="Style191"/>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7A524A"/>
    <w:multiLevelType w:val="multilevel"/>
    <w:tmpl w:val="0813001F"/>
    <w:styleLink w:val="Style131"/>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90872"/>
    <w:multiLevelType w:val="multilevel"/>
    <w:tmpl w:val="0813001F"/>
    <w:styleLink w:val="Style141"/>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BE180A"/>
    <w:multiLevelType w:val="multilevel"/>
    <w:tmpl w:val="0813001F"/>
    <w:styleLink w:val="Style17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BF199E"/>
    <w:multiLevelType w:val="hybridMultilevel"/>
    <w:tmpl w:val="2738F7B4"/>
    <w:lvl w:ilvl="0" w:tplc="C5E45BDE">
      <w:start w:val="1"/>
      <w:numFmt w:val="decimal"/>
      <w:pStyle w:val="Heading2"/>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076929505">
    <w:abstractNumId w:val="29"/>
  </w:num>
  <w:num w:numId="2" w16cid:durableId="1809400544">
    <w:abstractNumId w:val="21"/>
  </w:num>
  <w:num w:numId="3" w16cid:durableId="955912012">
    <w:abstractNumId w:val="2"/>
  </w:num>
  <w:num w:numId="4" w16cid:durableId="1187862505">
    <w:abstractNumId w:val="16"/>
  </w:num>
  <w:num w:numId="5" w16cid:durableId="395906293">
    <w:abstractNumId w:val="15"/>
  </w:num>
  <w:num w:numId="6" w16cid:durableId="2136211659">
    <w:abstractNumId w:val="6"/>
  </w:num>
  <w:num w:numId="7" w16cid:durableId="927735937">
    <w:abstractNumId w:val="1"/>
  </w:num>
  <w:num w:numId="8" w16cid:durableId="326401928">
    <w:abstractNumId w:val="14"/>
  </w:num>
  <w:num w:numId="9" w16cid:durableId="1244026838">
    <w:abstractNumId w:val="8"/>
  </w:num>
  <w:num w:numId="10" w16cid:durableId="259025401">
    <w:abstractNumId w:val="12"/>
  </w:num>
  <w:num w:numId="11" w16cid:durableId="641082873">
    <w:abstractNumId w:val="0"/>
  </w:num>
  <w:num w:numId="12" w16cid:durableId="2069374735">
    <w:abstractNumId w:val="24"/>
  </w:num>
  <w:num w:numId="13" w16cid:durableId="92944274">
    <w:abstractNumId w:val="9"/>
  </w:num>
  <w:num w:numId="14" w16cid:durableId="1540781425">
    <w:abstractNumId w:val="18"/>
  </w:num>
  <w:num w:numId="15" w16cid:durableId="513423326">
    <w:abstractNumId w:val="3"/>
  </w:num>
  <w:num w:numId="16" w16cid:durableId="2057195125">
    <w:abstractNumId w:val="17"/>
  </w:num>
  <w:num w:numId="17" w16cid:durableId="526600018">
    <w:abstractNumId w:val="10"/>
  </w:num>
  <w:num w:numId="18" w16cid:durableId="1759011491">
    <w:abstractNumId w:val="22"/>
  </w:num>
  <w:num w:numId="19" w16cid:durableId="404650811">
    <w:abstractNumId w:val="11"/>
  </w:num>
  <w:num w:numId="20" w16cid:durableId="690911950">
    <w:abstractNumId w:val="20"/>
  </w:num>
  <w:num w:numId="21" w16cid:durableId="57749640">
    <w:abstractNumId w:val="26"/>
  </w:num>
  <w:num w:numId="22" w16cid:durableId="1229073797">
    <w:abstractNumId w:val="27"/>
  </w:num>
  <w:num w:numId="23" w16cid:durableId="1873766053">
    <w:abstractNumId w:val="13"/>
  </w:num>
  <w:num w:numId="24" w16cid:durableId="114906455">
    <w:abstractNumId w:val="23"/>
  </w:num>
  <w:num w:numId="25" w16cid:durableId="809859639">
    <w:abstractNumId w:val="28"/>
  </w:num>
  <w:num w:numId="26" w16cid:durableId="1584029545">
    <w:abstractNumId w:val="19"/>
  </w:num>
  <w:num w:numId="27" w16cid:durableId="1009992313">
    <w:abstractNumId w:val="25"/>
  </w:num>
  <w:num w:numId="28" w16cid:durableId="529802257">
    <w:abstractNumId w:val="7"/>
  </w:num>
  <w:num w:numId="29" w16cid:durableId="1464428057">
    <w:abstractNumId w:val="5"/>
  </w:num>
  <w:num w:numId="30" w16cid:durableId="1288967615">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squar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item db-id=&quot;zwdsx2sx190apyezss95pw2jdwsdd9052asd&quot;&gt;My EndNote Library&lt;record-ids&gt;&lt;item&gt;3&lt;/item&gt;&lt;item&gt;240&lt;/item&gt;&lt;item&gt;241&lt;/item&gt;&lt;item&gt;242&lt;/item&gt;&lt;item&gt;244&lt;/item&gt;&lt;item&gt;245&lt;/item&gt;&lt;item&gt;246&lt;/item&gt;&lt;item&gt;247&lt;/item&gt;&lt;item&gt;248&lt;/item&gt;&lt;item&gt;249&lt;/item&gt;&lt;item&gt;250&lt;/item&gt;&lt;item&gt;252&lt;/item&gt;&lt;item&gt;253&lt;/item&gt;&lt;item&gt;254&lt;/item&gt;&lt;item&gt;256&lt;/item&gt;&lt;item&gt;257&lt;/item&gt;&lt;item&gt;264&lt;/item&gt;&lt;item&gt;270&lt;/item&gt;&lt;item&gt;271&lt;/item&gt;&lt;item&gt;272&lt;/item&gt;&lt;item&gt;274&lt;/item&gt;&lt;item&gt;275&lt;/item&gt;&lt;item&gt;277&lt;/item&gt;&lt;item&gt;281&lt;/item&gt;&lt;item&gt;284&lt;/item&gt;&lt;item&gt;285&lt;/item&gt;&lt;item&gt;286&lt;/item&gt;&lt;item&gt;287&lt;/item&gt;&lt;item&gt;289&lt;/item&gt;&lt;item&gt;291&lt;/item&gt;&lt;item&gt;294&lt;/item&gt;&lt;item&gt;295&lt;/item&gt;&lt;item&gt;296&lt;/item&gt;&lt;item&gt;298&lt;/item&gt;&lt;item&gt;302&lt;/item&gt;&lt;item&gt;303&lt;/item&gt;&lt;item&gt;304&lt;/item&gt;&lt;item&gt;305&lt;/item&gt;&lt;item&gt;306&lt;/item&gt;&lt;item&gt;308&lt;/item&gt;&lt;item&gt;309&lt;/item&gt;&lt;item&gt;310&lt;/item&gt;&lt;item&gt;311&lt;/item&gt;&lt;item&gt;312&lt;/item&gt;&lt;item&gt;314&lt;/item&gt;&lt;item&gt;318&lt;/item&gt;&lt;item&gt;320&lt;/item&gt;&lt;item&gt;321&lt;/item&gt;&lt;item&gt;322&lt;/item&gt;&lt;item&gt;326&lt;/item&gt;&lt;item&gt;327&lt;/item&gt;&lt;item&gt;329&lt;/item&gt;&lt;item&gt;330&lt;/item&gt;&lt;item&gt;331&lt;/item&gt;&lt;item&gt;334&lt;/item&gt;&lt;item&gt;336&lt;/item&gt;&lt;item&gt;337&lt;/item&gt;&lt;item&gt;338&lt;/item&gt;&lt;item&gt;339&lt;/item&gt;&lt;item&gt;343&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45&lt;/item&gt;&lt;item&gt;446&lt;/item&gt;&lt;item&gt;447&lt;/item&gt;&lt;item&gt;448&lt;/item&gt;&lt;item&gt;449&lt;/item&gt;&lt;item&gt;450&lt;/item&gt;&lt;item&gt;451&lt;/item&gt;&lt;item&gt;452&lt;/item&gt;&lt;item&gt;453&lt;/item&gt;&lt;item&gt;455&lt;/item&gt;&lt;item&gt;456&lt;/item&gt;&lt;/record-ids&gt;&lt;/item&gt;&lt;/Libraries&gt;"/>
  </w:docVars>
  <w:rsids>
    <w:rsidRoot w:val="00BF4B17"/>
    <w:rsid w:val="000013A4"/>
    <w:rsid w:val="000021BD"/>
    <w:rsid w:val="00002D99"/>
    <w:rsid w:val="0000441C"/>
    <w:rsid w:val="000046BF"/>
    <w:rsid w:val="00006181"/>
    <w:rsid w:val="000068D9"/>
    <w:rsid w:val="0000691E"/>
    <w:rsid w:val="000070D4"/>
    <w:rsid w:val="00007BC1"/>
    <w:rsid w:val="00010906"/>
    <w:rsid w:val="00010ED9"/>
    <w:rsid w:val="0001232E"/>
    <w:rsid w:val="000126E8"/>
    <w:rsid w:val="00012AD4"/>
    <w:rsid w:val="0001328F"/>
    <w:rsid w:val="00014B64"/>
    <w:rsid w:val="0001634C"/>
    <w:rsid w:val="00017822"/>
    <w:rsid w:val="0001798F"/>
    <w:rsid w:val="00017EF2"/>
    <w:rsid w:val="00020051"/>
    <w:rsid w:val="00020AA0"/>
    <w:rsid w:val="00021B30"/>
    <w:rsid w:val="00021EEB"/>
    <w:rsid w:val="0002596E"/>
    <w:rsid w:val="0002665C"/>
    <w:rsid w:val="00027728"/>
    <w:rsid w:val="00027A67"/>
    <w:rsid w:val="00030319"/>
    <w:rsid w:val="000316D3"/>
    <w:rsid w:val="00031AC7"/>
    <w:rsid w:val="00033FFC"/>
    <w:rsid w:val="0003424C"/>
    <w:rsid w:val="00034E98"/>
    <w:rsid w:val="000373EA"/>
    <w:rsid w:val="0003785B"/>
    <w:rsid w:val="000379E3"/>
    <w:rsid w:val="000400BE"/>
    <w:rsid w:val="00040DC3"/>
    <w:rsid w:val="0004126E"/>
    <w:rsid w:val="00041F6B"/>
    <w:rsid w:val="00042305"/>
    <w:rsid w:val="00042563"/>
    <w:rsid w:val="00042F0C"/>
    <w:rsid w:val="000449D5"/>
    <w:rsid w:val="00045551"/>
    <w:rsid w:val="00045FEA"/>
    <w:rsid w:val="00046605"/>
    <w:rsid w:val="0005111F"/>
    <w:rsid w:val="000512BB"/>
    <w:rsid w:val="00051526"/>
    <w:rsid w:val="000531A6"/>
    <w:rsid w:val="000607CF"/>
    <w:rsid w:val="00061062"/>
    <w:rsid w:val="00061076"/>
    <w:rsid w:val="00062372"/>
    <w:rsid w:val="0006272D"/>
    <w:rsid w:val="000632CB"/>
    <w:rsid w:val="0006368A"/>
    <w:rsid w:val="000637FA"/>
    <w:rsid w:val="00063C93"/>
    <w:rsid w:val="00065E3D"/>
    <w:rsid w:val="00066454"/>
    <w:rsid w:val="00066BC6"/>
    <w:rsid w:val="000671DD"/>
    <w:rsid w:val="00067381"/>
    <w:rsid w:val="000703D2"/>
    <w:rsid w:val="00072E3E"/>
    <w:rsid w:val="000749CB"/>
    <w:rsid w:val="00074E3E"/>
    <w:rsid w:val="0007540E"/>
    <w:rsid w:val="00075A0D"/>
    <w:rsid w:val="00076395"/>
    <w:rsid w:val="00076697"/>
    <w:rsid w:val="00077817"/>
    <w:rsid w:val="000826AC"/>
    <w:rsid w:val="00084D35"/>
    <w:rsid w:val="0008505E"/>
    <w:rsid w:val="000850D1"/>
    <w:rsid w:val="00091F7A"/>
    <w:rsid w:val="00092343"/>
    <w:rsid w:val="00093EC3"/>
    <w:rsid w:val="00095AD2"/>
    <w:rsid w:val="000969E3"/>
    <w:rsid w:val="00096B27"/>
    <w:rsid w:val="00097BC3"/>
    <w:rsid w:val="00097FF4"/>
    <w:rsid w:val="000A049A"/>
    <w:rsid w:val="000A060C"/>
    <w:rsid w:val="000A19BD"/>
    <w:rsid w:val="000A3BE4"/>
    <w:rsid w:val="000A3E49"/>
    <w:rsid w:val="000A5ACA"/>
    <w:rsid w:val="000A727A"/>
    <w:rsid w:val="000A7491"/>
    <w:rsid w:val="000A7775"/>
    <w:rsid w:val="000B1A3D"/>
    <w:rsid w:val="000B1E9D"/>
    <w:rsid w:val="000B269C"/>
    <w:rsid w:val="000B2C87"/>
    <w:rsid w:val="000B352E"/>
    <w:rsid w:val="000B4449"/>
    <w:rsid w:val="000B50DB"/>
    <w:rsid w:val="000B54C9"/>
    <w:rsid w:val="000B7B27"/>
    <w:rsid w:val="000C0324"/>
    <w:rsid w:val="000C147C"/>
    <w:rsid w:val="000C1A89"/>
    <w:rsid w:val="000C1F3F"/>
    <w:rsid w:val="000C3AEB"/>
    <w:rsid w:val="000C5889"/>
    <w:rsid w:val="000C6282"/>
    <w:rsid w:val="000C63C9"/>
    <w:rsid w:val="000C649C"/>
    <w:rsid w:val="000C6AA4"/>
    <w:rsid w:val="000C6B25"/>
    <w:rsid w:val="000C6DF5"/>
    <w:rsid w:val="000D33EE"/>
    <w:rsid w:val="000D6426"/>
    <w:rsid w:val="000E05AF"/>
    <w:rsid w:val="000E0B3D"/>
    <w:rsid w:val="000E20D4"/>
    <w:rsid w:val="000E26B8"/>
    <w:rsid w:val="000E3F03"/>
    <w:rsid w:val="000F0F63"/>
    <w:rsid w:val="000F2C4C"/>
    <w:rsid w:val="000F36B6"/>
    <w:rsid w:val="000F4547"/>
    <w:rsid w:val="000F51B6"/>
    <w:rsid w:val="000F5517"/>
    <w:rsid w:val="000F708C"/>
    <w:rsid w:val="000F7F27"/>
    <w:rsid w:val="00100E42"/>
    <w:rsid w:val="00100FBA"/>
    <w:rsid w:val="00101E53"/>
    <w:rsid w:val="001022DF"/>
    <w:rsid w:val="001023EA"/>
    <w:rsid w:val="00102F96"/>
    <w:rsid w:val="0010342F"/>
    <w:rsid w:val="001037D9"/>
    <w:rsid w:val="00103827"/>
    <w:rsid w:val="00104315"/>
    <w:rsid w:val="001045A6"/>
    <w:rsid w:val="001052A6"/>
    <w:rsid w:val="00105442"/>
    <w:rsid w:val="001063CA"/>
    <w:rsid w:val="001076DD"/>
    <w:rsid w:val="00110CB1"/>
    <w:rsid w:val="00111C59"/>
    <w:rsid w:val="001144DD"/>
    <w:rsid w:val="0011471F"/>
    <w:rsid w:val="00115108"/>
    <w:rsid w:val="00117741"/>
    <w:rsid w:val="00117AE1"/>
    <w:rsid w:val="0012028F"/>
    <w:rsid w:val="00121B21"/>
    <w:rsid w:val="00121ED2"/>
    <w:rsid w:val="001221D8"/>
    <w:rsid w:val="001226A2"/>
    <w:rsid w:val="001226F2"/>
    <w:rsid w:val="001228AF"/>
    <w:rsid w:val="00123ACF"/>
    <w:rsid w:val="00124071"/>
    <w:rsid w:val="0012490F"/>
    <w:rsid w:val="00124B8E"/>
    <w:rsid w:val="001256B6"/>
    <w:rsid w:val="00125A6A"/>
    <w:rsid w:val="00125B73"/>
    <w:rsid w:val="00126966"/>
    <w:rsid w:val="00126F72"/>
    <w:rsid w:val="00127AC9"/>
    <w:rsid w:val="00130240"/>
    <w:rsid w:val="00131B54"/>
    <w:rsid w:val="0013670B"/>
    <w:rsid w:val="00136A37"/>
    <w:rsid w:val="001371F1"/>
    <w:rsid w:val="00137E31"/>
    <w:rsid w:val="00140A1A"/>
    <w:rsid w:val="00141DCF"/>
    <w:rsid w:val="00146DA2"/>
    <w:rsid w:val="00147576"/>
    <w:rsid w:val="00147B5B"/>
    <w:rsid w:val="00147D13"/>
    <w:rsid w:val="001516C5"/>
    <w:rsid w:val="00151C58"/>
    <w:rsid w:val="0015368F"/>
    <w:rsid w:val="00154801"/>
    <w:rsid w:val="0015640C"/>
    <w:rsid w:val="00157435"/>
    <w:rsid w:val="00157763"/>
    <w:rsid w:val="00157C01"/>
    <w:rsid w:val="00160012"/>
    <w:rsid w:val="00160C47"/>
    <w:rsid w:val="00161B3E"/>
    <w:rsid w:val="00162203"/>
    <w:rsid w:val="00163483"/>
    <w:rsid w:val="001641DC"/>
    <w:rsid w:val="00164ACF"/>
    <w:rsid w:val="00167797"/>
    <w:rsid w:val="00170381"/>
    <w:rsid w:val="00170F4C"/>
    <w:rsid w:val="00172A80"/>
    <w:rsid w:val="00172FF1"/>
    <w:rsid w:val="00173978"/>
    <w:rsid w:val="00174D1F"/>
    <w:rsid w:val="0017559D"/>
    <w:rsid w:val="001755A0"/>
    <w:rsid w:val="00175A02"/>
    <w:rsid w:val="0017600B"/>
    <w:rsid w:val="00176256"/>
    <w:rsid w:val="00176B5E"/>
    <w:rsid w:val="00176BE5"/>
    <w:rsid w:val="00176EAD"/>
    <w:rsid w:val="00177319"/>
    <w:rsid w:val="001774A8"/>
    <w:rsid w:val="00177ACC"/>
    <w:rsid w:val="0018103C"/>
    <w:rsid w:val="0018109C"/>
    <w:rsid w:val="001819B4"/>
    <w:rsid w:val="00181A0B"/>
    <w:rsid w:val="001829B4"/>
    <w:rsid w:val="00182D08"/>
    <w:rsid w:val="00183AE2"/>
    <w:rsid w:val="0018713D"/>
    <w:rsid w:val="00187ECC"/>
    <w:rsid w:val="00187F91"/>
    <w:rsid w:val="001906DB"/>
    <w:rsid w:val="001910A5"/>
    <w:rsid w:val="0019299E"/>
    <w:rsid w:val="00193BFA"/>
    <w:rsid w:val="001956EF"/>
    <w:rsid w:val="00195ADB"/>
    <w:rsid w:val="00196FFF"/>
    <w:rsid w:val="001A0027"/>
    <w:rsid w:val="001A0195"/>
    <w:rsid w:val="001A02B2"/>
    <w:rsid w:val="001A0609"/>
    <w:rsid w:val="001A06BE"/>
    <w:rsid w:val="001A44B8"/>
    <w:rsid w:val="001A5703"/>
    <w:rsid w:val="001A60EB"/>
    <w:rsid w:val="001A6BAE"/>
    <w:rsid w:val="001A7B68"/>
    <w:rsid w:val="001A7E88"/>
    <w:rsid w:val="001B0E29"/>
    <w:rsid w:val="001B0E67"/>
    <w:rsid w:val="001B1AB6"/>
    <w:rsid w:val="001B7378"/>
    <w:rsid w:val="001B775D"/>
    <w:rsid w:val="001C11B0"/>
    <w:rsid w:val="001C12C9"/>
    <w:rsid w:val="001C5706"/>
    <w:rsid w:val="001C587D"/>
    <w:rsid w:val="001C5910"/>
    <w:rsid w:val="001C65C1"/>
    <w:rsid w:val="001C717E"/>
    <w:rsid w:val="001C7532"/>
    <w:rsid w:val="001D2613"/>
    <w:rsid w:val="001D29C7"/>
    <w:rsid w:val="001D29D3"/>
    <w:rsid w:val="001D3901"/>
    <w:rsid w:val="001D3D69"/>
    <w:rsid w:val="001D3F88"/>
    <w:rsid w:val="001D4816"/>
    <w:rsid w:val="001D69D7"/>
    <w:rsid w:val="001D6C34"/>
    <w:rsid w:val="001D7942"/>
    <w:rsid w:val="001E0C5F"/>
    <w:rsid w:val="001E1C23"/>
    <w:rsid w:val="001E2BF0"/>
    <w:rsid w:val="001E3AAA"/>
    <w:rsid w:val="001E4A80"/>
    <w:rsid w:val="001F400C"/>
    <w:rsid w:val="001F4645"/>
    <w:rsid w:val="001F47BD"/>
    <w:rsid w:val="001F5513"/>
    <w:rsid w:val="001F6CAB"/>
    <w:rsid w:val="001F6D23"/>
    <w:rsid w:val="001F7514"/>
    <w:rsid w:val="00200177"/>
    <w:rsid w:val="002010B1"/>
    <w:rsid w:val="00201B0F"/>
    <w:rsid w:val="00201CB1"/>
    <w:rsid w:val="0020299C"/>
    <w:rsid w:val="002030A6"/>
    <w:rsid w:val="00203486"/>
    <w:rsid w:val="00203DEC"/>
    <w:rsid w:val="0020670E"/>
    <w:rsid w:val="00207C36"/>
    <w:rsid w:val="0021142C"/>
    <w:rsid w:val="00211A63"/>
    <w:rsid w:val="00211FAC"/>
    <w:rsid w:val="00211FF8"/>
    <w:rsid w:val="00212A88"/>
    <w:rsid w:val="00214BFC"/>
    <w:rsid w:val="00214D7E"/>
    <w:rsid w:val="00216A52"/>
    <w:rsid w:val="00216F99"/>
    <w:rsid w:val="0021778F"/>
    <w:rsid w:val="0021794A"/>
    <w:rsid w:val="00217B6B"/>
    <w:rsid w:val="00220D93"/>
    <w:rsid w:val="0022106D"/>
    <w:rsid w:val="002235EB"/>
    <w:rsid w:val="00224217"/>
    <w:rsid w:val="00224FCE"/>
    <w:rsid w:val="00225214"/>
    <w:rsid w:val="00225B64"/>
    <w:rsid w:val="0022675B"/>
    <w:rsid w:val="002274B6"/>
    <w:rsid w:val="00227AD2"/>
    <w:rsid w:val="00231733"/>
    <w:rsid w:val="0023180A"/>
    <w:rsid w:val="00232174"/>
    <w:rsid w:val="00232750"/>
    <w:rsid w:val="0023341D"/>
    <w:rsid w:val="00233D2C"/>
    <w:rsid w:val="00235B7C"/>
    <w:rsid w:val="00236F86"/>
    <w:rsid w:val="00241BA9"/>
    <w:rsid w:val="002426B5"/>
    <w:rsid w:val="0024336C"/>
    <w:rsid w:val="0024558B"/>
    <w:rsid w:val="00245965"/>
    <w:rsid w:val="00246BA0"/>
    <w:rsid w:val="0025089F"/>
    <w:rsid w:val="0025090B"/>
    <w:rsid w:val="00255ADF"/>
    <w:rsid w:val="002576C0"/>
    <w:rsid w:val="002611C9"/>
    <w:rsid w:val="0026279D"/>
    <w:rsid w:val="00262B81"/>
    <w:rsid w:val="0026332C"/>
    <w:rsid w:val="00263C38"/>
    <w:rsid w:val="00264B81"/>
    <w:rsid w:val="0026565A"/>
    <w:rsid w:val="002671BC"/>
    <w:rsid w:val="00267EC1"/>
    <w:rsid w:val="00271F6A"/>
    <w:rsid w:val="0027274B"/>
    <w:rsid w:val="00273984"/>
    <w:rsid w:val="00273CC1"/>
    <w:rsid w:val="002751BD"/>
    <w:rsid w:val="002758F7"/>
    <w:rsid w:val="00280EEE"/>
    <w:rsid w:val="00282502"/>
    <w:rsid w:val="00284217"/>
    <w:rsid w:val="002863F6"/>
    <w:rsid w:val="00287252"/>
    <w:rsid w:val="00290223"/>
    <w:rsid w:val="00291611"/>
    <w:rsid w:val="002916A4"/>
    <w:rsid w:val="00292700"/>
    <w:rsid w:val="00294B13"/>
    <w:rsid w:val="0029549B"/>
    <w:rsid w:val="002967B8"/>
    <w:rsid w:val="00296933"/>
    <w:rsid w:val="00296C1E"/>
    <w:rsid w:val="00297AC1"/>
    <w:rsid w:val="002A1989"/>
    <w:rsid w:val="002A2509"/>
    <w:rsid w:val="002A3718"/>
    <w:rsid w:val="002A64C1"/>
    <w:rsid w:val="002A65D8"/>
    <w:rsid w:val="002B10F8"/>
    <w:rsid w:val="002B6DA7"/>
    <w:rsid w:val="002C0130"/>
    <w:rsid w:val="002C0448"/>
    <w:rsid w:val="002C09DE"/>
    <w:rsid w:val="002C2DB2"/>
    <w:rsid w:val="002C3563"/>
    <w:rsid w:val="002C4A57"/>
    <w:rsid w:val="002C5740"/>
    <w:rsid w:val="002C5A27"/>
    <w:rsid w:val="002D03DE"/>
    <w:rsid w:val="002D3544"/>
    <w:rsid w:val="002D3B2E"/>
    <w:rsid w:val="002D56CC"/>
    <w:rsid w:val="002D60A5"/>
    <w:rsid w:val="002D782A"/>
    <w:rsid w:val="002E2A8D"/>
    <w:rsid w:val="002E2C7B"/>
    <w:rsid w:val="002E33BF"/>
    <w:rsid w:val="002E343A"/>
    <w:rsid w:val="002E3FF9"/>
    <w:rsid w:val="002E4592"/>
    <w:rsid w:val="002E5FC0"/>
    <w:rsid w:val="002E6EAC"/>
    <w:rsid w:val="002E7D08"/>
    <w:rsid w:val="002F008B"/>
    <w:rsid w:val="002F050D"/>
    <w:rsid w:val="002F05BE"/>
    <w:rsid w:val="002F0E11"/>
    <w:rsid w:val="002F34A1"/>
    <w:rsid w:val="002F3B68"/>
    <w:rsid w:val="002F4B85"/>
    <w:rsid w:val="002F58F5"/>
    <w:rsid w:val="002F59E3"/>
    <w:rsid w:val="002F59E5"/>
    <w:rsid w:val="002F5AAC"/>
    <w:rsid w:val="002F5C94"/>
    <w:rsid w:val="002F5E69"/>
    <w:rsid w:val="003003BB"/>
    <w:rsid w:val="00301F38"/>
    <w:rsid w:val="00302C0F"/>
    <w:rsid w:val="00304388"/>
    <w:rsid w:val="00304920"/>
    <w:rsid w:val="00304E18"/>
    <w:rsid w:val="00304EDC"/>
    <w:rsid w:val="0030537F"/>
    <w:rsid w:val="00306EFC"/>
    <w:rsid w:val="0030711A"/>
    <w:rsid w:val="003105FB"/>
    <w:rsid w:val="00312C36"/>
    <w:rsid w:val="003135B7"/>
    <w:rsid w:val="00314044"/>
    <w:rsid w:val="00314937"/>
    <w:rsid w:val="003150BB"/>
    <w:rsid w:val="00315124"/>
    <w:rsid w:val="0031564F"/>
    <w:rsid w:val="00315874"/>
    <w:rsid w:val="00315C81"/>
    <w:rsid w:val="00315DAA"/>
    <w:rsid w:val="00316775"/>
    <w:rsid w:val="003167AF"/>
    <w:rsid w:val="00321049"/>
    <w:rsid w:val="00327769"/>
    <w:rsid w:val="00330184"/>
    <w:rsid w:val="00330458"/>
    <w:rsid w:val="0033209D"/>
    <w:rsid w:val="00332A66"/>
    <w:rsid w:val="00332A96"/>
    <w:rsid w:val="003335B8"/>
    <w:rsid w:val="00334283"/>
    <w:rsid w:val="00336E12"/>
    <w:rsid w:val="00337937"/>
    <w:rsid w:val="00337B29"/>
    <w:rsid w:val="00340AF7"/>
    <w:rsid w:val="00340DAF"/>
    <w:rsid w:val="00341C1A"/>
    <w:rsid w:val="00342951"/>
    <w:rsid w:val="00342B5C"/>
    <w:rsid w:val="00342D64"/>
    <w:rsid w:val="00343DC0"/>
    <w:rsid w:val="003443D2"/>
    <w:rsid w:val="0034486F"/>
    <w:rsid w:val="0034687D"/>
    <w:rsid w:val="00347E33"/>
    <w:rsid w:val="0035187D"/>
    <w:rsid w:val="0035219B"/>
    <w:rsid w:val="003531B2"/>
    <w:rsid w:val="0035425F"/>
    <w:rsid w:val="003553D5"/>
    <w:rsid w:val="00356308"/>
    <w:rsid w:val="003570CA"/>
    <w:rsid w:val="00357154"/>
    <w:rsid w:val="00357B50"/>
    <w:rsid w:val="003615D3"/>
    <w:rsid w:val="00364E83"/>
    <w:rsid w:val="00367B46"/>
    <w:rsid w:val="003706EF"/>
    <w:rsid w:val="003715E6"/>
    <w:rsid w:val="003717FF"/>
    <w:rsid w:val="00373509"/>
    <w:rsid w:val="00373C85"/>
    <w:rsid w:val="003743E6"/>
    <w:rsid w:val="003748A8"/>
    <w:rsid w:val="00376425"/>
    <w:rsid w:val="00376C69"/>
    <w:rsid w:val="003773FD"/>
    <w:rsid w:val="00377B9D"/>
    <w:rsid w:val="00380165"/>
    <w:rsid w:val="00380658"/>
    <w:rsid w:val="00380E16"/>
    <w:rsid w:val="00380FF7"/>
    <w:rsid w:val="003816C5"/>
    <w:rsid w:val="0038234D"/>
    <w:rsid w:val="00383963"/>
    <w:rsid w:val="00383C9D"/>
    <w:rsid w:val="00385231"/>
    <w:rsid w:val="00385B37"/>
    <w:rsid w:val="00385E03"/>
    <w:rsid w:val="0038683F"/>
    <w:rsid w:val="0038696B"/>
    <w:rsid w:val="003877B3"/>
    <w:rsid w:val="003900F6"/>
    <w:rsid w:val="00390A2F"/>
    <w:rsid w:val="00390D75"/>
    <w:rsid w:val="00391EB4"/>
    <w:rsid w:val="00393089"/>
    <w:rsid w:val="00393DC9"/>
    <w:rsid w:val="003966F5"/>
    <w:rsid w:val="00397439"/>
    <w:rsid w:val="003979A0"/>
    <w:rsid w:val="003A1C71"/>
    <w:rsid w:val="003A3E1B"/>
    <w:rsid w:val="003A4168"/>
    <w:rsid w:val="003A548B"/>
    <w:rsid w:val="003A6566"/>
    <w:rsid w:val="003A6991"/>
    <w:rsid w:val="003A6D98"/>
    <w:rsid w:val="003A737C"/>
    <w:rsid w:val="003A7B58"/>
    <w:rsid w:val="003A7BB8"/>
    <w:rsid w:val="003A7C8B"/>
    <w:rsid w:val="003B0236"/>
    <w:rsid w:val="003B0A7C"/>
    <w:rsid w:val="003B1DE1"/>
    <w:rsid w:val="003B2B30"/>
    <w:rsid w:val="003B2B51"/>
    <w:rsid w:val="003B37D9"/>
    <w:rsid w:val="003B4752"/>
    <w:rsid w:val="003B49BB"/>
    <w:rsid w:val="003B4B07"/>
    <w:rsid w:val="003B675B"/>
    <w:rsid w:val="003B6872"/>
    <w:rsid w:val="003C3F18"/>
    <w:rsid w:val="003C5099"/>
    <w:rsid w:val="003D2C99"/>
    <w:rsid w:val="003D4A11"/>
    <w:rsid w:val="003D7769"/>
    <w:rsid w:val="003D7A06"/>
    <w:rsid w:val="003E0236"/>
    <w:rsid w:val="003E39D6"/>
    <w:rsid w:val="003E458D"/>
    <w:rsid w:val="003E6450"/>
    <w:rsid w:val="003E6741"/>
    <w:rsid w:val="003E7487"/>
    <w:rsid w:val="003E7811"/>
    <w:rsid w:val="003E7837"/>
    <w:rsid w:val="003E7DBF"/>
    <w:rsid w:val="003F00AF"/>
    <w:rsid w:val="003F0350"/>
    <w:rsid w:val="003F1EE1"/>
    <w:rsid w:val="003F29FE"/>
    <w:rsid w:val="003F2F16"/>
    <w:rsid w:val="003F384F"/>
    <w:rsid w:val="003F434F"/>
    <w:rsid w:val="003F5863"/>
    <w:rsid w:val="003F5A76"/>
    <w:rsid w:val="003F75B7"/>
    <w:rsid w:val="00400B49"/>
    <w:rsid w:val="00401007"/>
    <w:rsid w:val="00402222"/>
    <w:rsid w:val="00403E7D"/>
    <w:rsid w:val="0040597E"/>
    <w:rsid w:val="00405A01"/>
    <w:rsid w:val="004061C6"/>
    <w:rsid w:val="0041056D"/>
    <w:rsid w:val="00410D6A"/>
    <w:rsid w:val="004119B2"/>
    <w:rsid w:val="00411A82"/>
    <w:rsid w:val="00411C35"/>
    <w:rsid w:val="00411E2D"/>
    <w:rsid w:val="00416411"/>
    <w:rsid w:val="004172FC"/>
    <w:rsid w:val="00417698"/>
    <w:rsid w:val="00417F5D"/>
    <w:rsid w:val="00420094"/>
    <w:rsid w:val="00421978"/>
    <w:rsid w:val="0042207E"/>
    <w:rsid w:val="00422A33"/>
    <w:rsid w:val="00422E04"/>
    <w:rsid w:val="00423D6C"/>
    <w:rsid w:val="0042678C"/>
    <w:rsid w:val="00426BA0"/>
    <w:rsid w:val="004272EF"/>
    <w:rsid w:val="00432966"/>
    <w:rsid w:val="00433FFC"/>
    <w:rsid w:val="004359F0"/>
    <w:rsid w:val="00435D8F"/>
    <w:rsid w:val="00436020"/>
    <w:rsid w:val="00436569"/>
    <w:rsid w:val="00442A5F"/>
    <w:rsid w:val="004436E2"/>
    <w:rsid w:val="0044504D"/>
    <w:rsid w:val="004458B8"/>
    <w:rsid w:val="00446609"/>
    <w:rsid w:val="00447487"/>
    <w:rsid w:val="00447666"/>
    <w:rsid w:val="00451118"/>
    <w:rsid w:val="00451A95"/>
    <w:rsid w:val="00452158"/>
    <w:rsid w:val="004523A8"/>
    <w:rsid w:val="00452B76"/>
    <w:rsid w:val="004551D8"/>
    <w:rsid w:val="00455C16"/>
    <w:rsid w:val="00456019"/>
    <w:rsid w:val="00456B16"/>
    <w:rsid w:val="00460EA6"/>
    <w:rsid w:val="00460F9B"/>
    <w:rsid w:val="00462222"/>
    <w:rsid w:val="00462F35"/>
    <w:rsid w:val="004634D8"/>
    <w:rsid w:val="00464832"/>
    <w:rsid w:val="0046597D"/>
    <w:rsid w:val="0046704F"/>
    <w:rsid w:val="00467729"/>
    <w:rsid w:val="0047051F"/>
    <w:rsid w:val="00471728"/>
    <w:rsid w:val="004724D3"/>
    <w:rsid w:val="0047299F"/>
    <w:rsid w:val="00472F29"/>
    <w:rsid w:val="004735E2"/>
    <w:rsid w:val="00475353"/>
    <w:rsid w:val="00475E64"/>
    <w:rsid w:val="0047763C"/>
    <w:rsid w:val="0048191A"/>
    <w:rsid w:val="00483EFF"/>
    <w:rsid w:val="0048405B"/>
    <w:rsid w:val="0048463A"/>
    <w:rsid w:val="00484974"/>
    <w:rsid w:val="004854E2"/>
    <w:rsid w:val="00485F01"/>
    <w:rsid w:val="00486A12"/>
    <w:rsid w:val="00486A3A"/>
    <w:rsid w:val="004873FD"/>
    <w:rsid w:val="00487BD8"/>
    <w:rsid w:val="004917F5"/>
    <w:rsid w:val="00492FD2"/>
    <w:rsid w:val="00495352"/>
    <w:rsid w:val="00496555"/>
    <w:rsid w:val="004A316A"/>
    <w:rsid w:val="004A362C"/>
    <w:rsid w:val="004A6D61"/>
    <w:rsid w:val="004A72EE"/>
    <w:rsid w:val="004A7569"/>
    <w:rsid w:val="004A7825"/>
    <w:rsid w:val="004B273F"/>
    <w:rsid w:val="004B31E0"/>
    <w:rsid w:val="004B449E"/>
    <w:rsid w:val="004B58A6"/>
    <w:rsid w:val="004B5986"/>
    <w:rsid w:val="004B60CC"/>
    <w:rsid w:val="004B62C1"/>
    <w:rsid w:val="004B6F25"/>
    <w:rsid w:val="004B7222"/>
    <w:rsid w:val="004B7BB4"/>
    <w:rsid w:val="004C290A"/>
    <w:rsid w:val="004C658D"/>
    <w:rsid w:val="004C708E"/>
    <w:rsid w:val="004D115B"/>
    <w:rsid w:val="004D1171"/>
    <w:rsid w:val="004D1AD8"/>
    <w:rsid w:val="004D2705"/>
    <w:rsid w:val="004D354A"/>
    <w:rsid w:val="004D37E8"/>
    <w:rsid w:val="004D3D26"/>
    <w:rsid w:val="004D3E8C"/>
    <w:rsid w:val="004D4014"/>
    <w:rsid w:val="004D48C6"/>
    <w:rsid w:val="004D6549"/>
    <w:rsid w:val="004D72C0"/>
    <w:rsid w:val="004D73F0"/>
    <w:rsid w:val="004E0CBE"/>
    <w:rsid w:val="004E194B"/>
    <w:rsid w:val="004E1AF7"/>
    <w:rsid w:val="004E375F"/>
    <w:rsid w:val="004E42C2"/>
    <w:rsid w:val="004E599C"/>
    <w:rsid w:val="004E6B1B"/>
    <w:rsid w:val="004E6B40"/>
    <w:rsid w:val="004E7AED"/>
    <w:rsid w:val="004F00C5"/>
    <w:rsid w:val="004F0641"/>
    <w:rsid w:val="004F099A"/>
    <w:rsid w:val="004F18EB"/>
    <w:rsid w:val="004F371C"/>
    <w:rsid w:val="004F3C70"/>
    <w:rsid w:val="004F4CDA"/>
    <w:rsid w:val="004F4E32"/>
    <w:rsid w:val="004F6A6B"/>
    <w:rsid w:val="005006E5"/>
    <w:rsid w:val="00504ADD"/>
    <w:rsid w:val="00505194"/>
    <w:rsid w:val="00505B46"/>
    <w:rsid w:val="005069DB"/>
    <w:rsid w:val="00506EF3"/>
    <w:rsid w:val="00507B94"/>
    <w:rsid w:val="0051330C"/>
    <w:rsid w:val="00513330"/>
    <w:rsid w:val="00513387"/>
    <w:rsid w:val="00513E3A"/>
    <w:rsid w:val="00513EF1"/>
    <w:rsid w:val="00513FCE"/>
    <w:rsid w:val="00514CCE"/>
    <w:rsid w:val="00514F50"/>
    <w:rsid w:val="005159DC"/>
    <w:rsid w:val="0051624A"/>
    <w:rsid w:val="00517830"/>
    <w:rsid w:val="0052125D"/>
    <w:rsid w:val="005212EC"/>
    <w:rsid w:val="005213BE"/>
    <w:rsid w:val="00522179"/>
    <w:rsid w:val="005250A1"/>
    <w:rsid w:val="0052681F"/>
    <w:rsid w:val="005272CC"/>
    <w:rsid w:val="00527D2A"/>
    <w:rsid w:val="00527DC3"/>
    <w:rsid w:val="00527E04"/>
    <w:rsid w:val="005337D1"/>
    <w:rsid w:val="0053388A"/>
    <w:rsid w:val="00534A97"/>
    <w:rsid w:val="0053694A"/>
    <w:rsid w:val="00536B43"/>
    <w:rsid w:val="00537B63"/>
    <w:rsid w:val="00540775"/>
    <w:rsid w:val="00541772"/>
    <w:rsid w:val="005417A0"/>
    <w:rsid w:val="0054195F"/>
    <w:rsid w:val="00541CFD"/>
    <w:rsid w:val="00542173"/>
    <w:rsid w:val="00542EAF"/>
    <w:rsid w:val="00547403"/>
    <w:rsid w:val="00552B60"/>
    <w:rsid w:val="00553028"/>
    <w:rsid w:val="005534E3"/>
    <w:rsid w:val="00553AEF"/>
    <w:rsid w:val="00554CA7"/>
    <w:rsid w:val="0055514F"/>
    <w:rsid w:val="00556058"/>
    <w:rsid w:val="005564DB"/>
    <w:rsid w:val="005607AB"/>
    <w:rsid w:val="005628AC"/>
    <w:rsid w:val="00564E20"/>
    <w:rsid w:val="005662DE"/>
    <w:rsid w:val="00566BB1"/>
    <w:rsid w:val="00570636"/>
    <w:rsid w:val="005706AA"/>
    <w:rsid w:val="00570C4A"/>
    <w:rsid w:val="005728B8"/>
    <w:rsid w:val="00572A2E"/>
    <w:rsid w:val="00572DCD"/>
    <w:rsid w:val="00572FF0"/>
    <w:rsid w:val="00573764"/>
    <w:rsid w:val="00573B21"/>
    <w:rsid w:val="00574C2F"/>
    <w:rsid w:val="00574E71"/>
    <w:rsid w:val="00575255"/>
    <w:rsid w:val="00577238"/>
    <w:rsid w:val="00577F2B"/>
    <w:rsid w:val="005817B9"/>
    <w:rsid w:val="00581942"/>
    <w:rsid w:val="00581944"/>
    <w:rsid w:val="0058225D"/>
    <w:rsid w:val="0058294A"/>
    <w:rsid w:val="005835BD"/>
    <w:rsid w:val="00583CF1"/>
    <w:rsid w:val="00584407"/>
    <w:rsid w:val="005849B5"/>
    <w:rsid w:val="00584A8E"/>
    <w:rsid w:val="005856E8"/>
    <w:rsid w:val="0059186B"/>
    <w:rsid w:val="00592791"/>
    <w:rsid w:val="00592A7D"/>
    <w:rsid w:val="00592ABC"/>
    <w:rsid w:val="005960F1"/>
    <w:rsid w:val="005964AA"/>
    <w:rsid w:val="005A06B4"/>
    <w:rsid w:val="005A0A2C"/>
    <w:rsid w:val="005A19CF"/>
    <w:rsid w:val="005A2756"/>
    <w:rsid w:val="005A2A87"/>
    <w:rsid w:val="005A2CBA"/>
    <w:rsid w:val="005A2DAC"/>
    <w:rsid w:val="005A4D29"/>
    <w:rsid w:val="005A54EF"/>
    <w:rsid w:val="005A6EBB"/>
    <w:rsid w:val="005A7B46"/>
    <w:rsid w:val="005A7CFF"/>
    <w:rsid w:val="005B006F"/>
    <w:rsid w:val="005B07A9"/>
    <w:rsid w:val="005B1E1A"/>
    <w:rsid w:val="005B42E8"/>
    <w:rsid w:val="005B42FA"/>
    <w:rsid w:val="005B450A"/>
    <w:rsid w:val="005B4E89"/>
    <w:rsid w:val="005B4F1A"/>
    <w:rsid w:val="005B53DF"/>
    <w:rsid w:val="005B72F9"/>
    <w:rsid w:val="005B7D1B"/>
    <w:rsid w:val="005C108D"/>
    <w:rsid w:val="005C141D"/>
    <w:rsid w:val="005C1D53"/>
    <w:rsid w:val="005C2A38"/>
    <w:rsid w:val="005C2F5D"/>
    <w:rsid w:val="005C306E"/>
    <w:rsid w:val="005C3444"/>
    <w:rsid w:val="005C41E3"/>
    <w:rsid w:val="005C465C"/>
    <w:rsid w:val="005C49BF"/>
    <w:rsid w:val="005C4ABC"/>
    <w:rsid w:val="005C561B"/>
    <w:rsid w:val="005C5A00"/>
    <w:rsid w:val="005C5BE4"/>
    <w:rsid w:val="005C5D4A"/>
    <w:rsid w:val="005C6083"/>
    <w:rsid w:val="005C6679"/>
    <w:rsid w:val="005C6F87"/>
    <w:rsid w:val="005D01E2"/>
    <w:rsid w:val="005D0E29"/>
    <w:rsid w:val="005D155D"/>
    <w:rsid w:val="005D2E98"/>
    <w:rsid w:val="005D309E"/>
    <w:rsid w:val="005D4DAC"/>
    <w:rsid w:val="005D745A"/>
    <w:rsid w:val="005E009F"/>
    <w:rsid w:val="005E138A"/>
    <w:rsid w:val="005E2BF1"/>
    <w:rsid w:val="005E497B"/>
    <w:rsid w:val="005F0F9E"/>
    <w:rsid w:val="005F127A"/>
    <w:rsid w:val="005F27E8"/>
    <w:rsid w:val="005F34A1"/>
    <w:rsid w:val="005F4414"/>
    <w:rsid w:val="005F4884"/>
    <w:rsid w:val="005F5588"/>
    <w:rsid w:val="005F6951"/>
    <w:rsid w:val="005F6F61"/>
    <w:rsid w:val="005F7868"/>
    <w:rsid w:val="005F7ACB"/>
    <w:rsid w:val="0060074D"/>
    <w:rsid w:val="00600FD3"/>
    <w:rsid w:val="0060103C"/>
    <w:rsid w:val="006023E9"/>
    <w:rsid w:val="00603775"/>
    <w:rsid w:val="006055E2"/>
    <w:rsid w:val="00606B41"/>
    <w:rsid w:val="00606CB0"/>
    <w:rsid w:val="00610A17"/>
    <w:rsid w:val="006132D9"/>
    <w:rsid w:val="0061412E"/>
    <w:rsid w:val="00614579"/>
    <w:rsid w:val="006145B8"/>
    <w:rsid w:val="00614830"/>
    <w:rsid w:val="00614B72"/>
    <w:rsid w:val="00616E32"/>
    <w:rsid w:val="00617497"/>
    <w:rsid w:val="00620651"/>
    <w:rsid w:val="0062227D"/>
    <w:rsid w:val="00622A8A"/>
    <w:rsid w:val="00622AC2"/>
    <w:rsid w:val="00623DEF"/>
    <w:rsid w:val="00624F97"/>
    <w:rsid w:val="00625632"/>
    <w:rsid w:val="00625D2D"/>
    <w:rsid w:val="006263F0"/>
    <w:rsid w:val="0062689E"/>
    <w:rsid w:val="00627930"/>
    <w:rsid w:val="0063110A"/>
    <w:rsid w:val="006311E2"/>
    <w:rsid w:val="00631D5F"/>
    <w:rsid w:val="00632AB0"/>
    <w:rsid w:val="00632FE1"/>
    <w:rsid w:val="00633C33"/>
    <w:rsid w:val="0063672D"/>
    <w:rsid w:val="0063780A"/>
    <w:rsid w:val="0064050D"/>
    <w:rsid w:val="006410AF"/>
    <w:rsid w:val="006411C9"/>
    <w:rsid w:val="006425CC"/>
    <w:rsid w:val="0064394A"/>
    <w:rsid w:val="00644762"/>
    <w:rsid w:val="00645490"/>
    <w:rsid w:val="006465FD"/>
    <w:rsid w:val="006503D2"/>
    <w:rsid w:val="00650CAB"/>
    <w:rsid w:val="00651516"/>
    <w:rsid w:val="00653C80"/>
    <w:rsid w:val="006573FB"/>
    <w:rsid w:val="0065791D"/>
    <w:rsid w:val="00657BC9"/>
    <w:rsid w:val="00657DB1"/>
    <w:rsid w:val="00660BED"/>
    <w:rsid w:val="00661407"/>
    <w:rsid w:val="00661B05"/>
    <w:rsid w:val="00663F41"/>
    <w:rsid w:val="006642CC"/>
    <w:rsid w:val="006645EC"/>
    <w:rsid w:val="00664BD1"/>
    <w:rsid w:val="006654FD"/>
    <w:rsid w:val="00665639"/>
    <w:rsid w:val="00665F26"/>
    <w:rsid w:val="00667A73"/>
    <w:rsid w:val="006708ED"/>
    <w:rsid w:val="006718D9"/>
    <w:rsid w:val="00672D99"/>
    <w:rsid w:val="00673B71"/>
    <w:rsid w:val="006745F3"/>
    <w:rsid w:val="00675894"/>
    <w:rsid w:val="00675D05"/>
    <w:rsid w:val="00675D60"/>
    <w:rsid w:val="00675F08"/>
    <w:rsid w:val="0067695E"/>
    <w:rsid w:val="0068083A"/>
    <w:rsid w:val="0068180D"/>
    <w:rsid w:val="0068329C"/>
    <w:rsid w:val="00683355"/>
    <w:rsid w:val="00684D95"/>
    <w:rsid w:val="00686AB6"/>
    <w:rsid w:val="00690C63"/>
    <w:rsid w:val="00691DE9"/>
    <w:rsid w:val="00691EDD"/>
    <w:rsid w:val="00693A6A"/>
    <w:rsid w:val="00695792"/>
    <w:rsid w:val="006A0778"/>
    <w:rsid w:val="006A288E"/>
    <w:rsid w:val="006A3E8C"/>
    <w:rsid w:val="006A43A9"/>
    <w:rsid w:val="006A4CE4"/>
    <w:rsid w:val="006A646E"/>
    <w:rsid w:val="006A696E"/>
    <w:rsid w:val="006A7402"/>
    <w:rsid w:val="006A7B8E"/>
    <w:rsid w:val="006B0AAF"/>
    <w:rsid w:val="006B11C3"/>
    <w:rsid w:val="006B1EB1"/>
    <w:rsid w:val="006B26D2"/>
    <w:rsid w:val="006B3522"/>
    <w:rsid w:val="006B3752"/>
    <w:rsid w:val="006B4558"/>
    <w:rsid w:val="006B4FEC"/>
    <w:rsid w:val="006B646C"/>
    <w:rsid w:val="006B6F1B"/>
    <w:rsid w:val="006C011B"/>
    <w:rsid w:val="006C1BD8"/>
    <w:rsid w:val="006C3D92"/>
    <w:rsid w:val="006C4E74"/>
    <w:rsid w:val="006C5824"/>
    <w:rsid w:val="006C5F93"/>
    <w:rsid w:val="006C7432"/>
    <w:rsid w:val="006C75AA"/>
    <w:rsid w:val="006C7927"/>
    <w:rsid w:val="006D056B"/>
    <w:rsid w:val="006D0804"/>
    <w:rsid w:val="006D0D81"/>
    <w:rsid w:val="006D13BD"/>
    <w:rsid w:val="006D23CD"/>
    <w:rsid w:val="006D26E7"/>
    <w:rsid w:val="006D3E19"/>
    <w:rsid w:val="006D48A9"/>
    <w:rsid w:val="006D4AF9"/>
    <w:rsid w:val="006D69C5"/>
    <w:rsid w:val="006D6F08"/>
    <w:rsid w:val="006D7C4D"/>
    <w:rsid w:val="006E07DE"/>
    <w:rsid w:val="006E13EA"/>
    <w:rsid w:val="006E14E2"/>
    <w:rsid w:val="006E1E98"/>
    <w:rsid w:val="006E26A4"/>
    <w:rsid w:val="006E63C6"/>
    <w:rsid w:val="006E7C43"/>
    <w:rsid w:val="006E7DD5"/>
    <w:rsid w:val="006F0666"/>
    <w:rsid w:val="006F2333"/>
    <w:rsid w:val="006F48F4"/>
    <w:rsid w:val="006F540D"/>
    <w:rsid w:val="006F60E8"/>
    <w:rsid w:val="006F63CD"/>
    <w:rsid w:val="006F7516"/>
    <w:rsid w:val="006F7F8E"/>
    <w:rsid w:val="007014C6"/>
    <w:rsid w:val="00701682"/>
    <w:rsid w:val="00701C55"/>
    <w:rsid w:val="00701EF4"/>
    <w:rsid w:val="00702697"/>
    <w:rsid w:val="007032CE"/>
    <w:rsid w:val="00704C79"/>
    <w:rsid w:val="00705B47"/>
    <w:rsid w:val="00706114"/>
    <w:rsid w:val="0070663E"/>
    <w:rsid w:val="00707DFE"/>
    <w:rsid w:val="00710322"/>
    <w:rsid w:val="00714101"/>
    <w:rsid w:val="007142FA"/>
    <w:rsid w:val="007146F5"/>
    <w:rsid w:val="00714F0B"/>
    <w:rsid w:val="00715BA0"/>
    <w:rsid w:val="00716E59"/>
    <w:rsid w:val="00716ECE"/>
    <w:rsid w:val="007171BB"/>
    <w:rsid w:val="00717EBC"/>
    <w:rsid w:val="00720E44"/>
    <w:rsid w:val="00721E0A"/>
    <w:rsid w:val="00723144"/>
    <w:rsid w:val="00726E7B"/>
    <w:rsid w:val="00727809"/>
    <w:rsid w:val="00730171"/>
    <w:rsid w:val="00732A1D"/>
    <w:rsid w:val="00733FFA"/>
    <w:rsid w:val="00734279"/>
    <w:rsid w:val="007343AA"/>
    <w:rsid w:val="007377EA"/>
    <w:rsid w:val="00741D3F"/>
    <w:rsid w:val="00742509"/>
    <w:rsid w:val="00742F8C"/>
    <w:rsid w:val="00743483"/>
    <w:rsid w:val="00743528"/>
    <w:rsid w:val="0074369F"/>
    <w:rsid w:val="00744A52"/>
    <w:rsid w:val="00744F62"/>
    <w:rsid w:val="00745261"/>
    <w:rsid w:val="00745279"/>
    <w:rsid w:val="00750B80"/>
    <w:rsid w:val="00752904"/>
    <w:rsid w:val="00756CAA"/>
    <w:rsid w:val="00757645"/>
    <w:rsid w:val="00760742"/>
    <w:rsid w:val="00760908"/>
    <w:rsid w:val="00760A8F"/>
    <w:rsid w:val="00761732"/>
    <w:rsid w:val="00763852"/>
    <w:rsid w:val="00764111"/>
    <w:rsid w:val="0076468B"/>
    <w:rsid w:val="007663E6"/>
    <w:rsid w:val="00767038"/>
    <w:rsid w:val="007679FD"/>
    <w:rsid w:val="00770081"/>
    <w:rsid w:val="00770189"/>
    <w:rsid w:val="0077031A"/>
    <w:rsid w:val="00770352"/>
    <w:rsid w:val="007703AA"/>
    <w:rsid w:val="0077096E"/>
    <w:rsid w:val="00772E1E"/>
    <w:rsid w:val="00772E64"/>
    <w:rsid w:val="00773C72"/>
    <w:rsid w:val="0078170B"/>
    <w:rsid w:val="00783D98"/>
    <w:rsid w:val="00784818"/>
    <w:rsid w:val="007856CA"/>
    <w:rsid w:val="00787120"/>
    <w:rsid w:val="00787359"/>
    <w:rsid w:val="00787B15"/>
    <w:rsid w:val="007915BD"/>
    <w:rsid w:val="00792D4A"/>
    <w:rsid w:val="00792DC6"/>
    <w:rsid w:val="0079344E"/>
    <w:rsid w:val="00794322"/>
    <w:rsid w:val="00794364"/>
    <w:rsid w:val="00794B0E"/>
    <w:rsid w:val="007A1876"/>
    <w:rsid w:val="007A22E3"/>
    <w:rsid w:val="007A2473"/>
    <w:rsid w:val="007A3AD6"/>
    <w:rsid w:val="007A4A98"/>
    <w:rsid w:val="007A5B3A"/>
    <w:rsid w:val="007A7329"/>
    <w:rsid w:val="007B0DE2"/>
    <w:rsid w:val="007B26D2"/>
    <w:rsid w:val="007B29FA"/>
    <w:rsid w:val="007B2F9E"/>
    <w:rsid w:val="007B39B8"/>
    <w:rsid w:val="007B44D7"/>
    <w:rsid w:val="007B466A"/>
    <w:rsid w:val="007B4A4F"/>
    <w:rsid w:val="007B5899"/>
    <w:rsid w:val="007B5A0F"/>
    <w:rsid w:val="007B649A"/>
    <w:rsid w:val="007B6A0A"/>
    <w:rsid w:val="007C0356"/>
    <w:rsid w:val="007C1058"/>
    <w:rsid w:val="007C18F8"/>
    <w:rsid w:val="007C1D77"/>
    <w:rsid w:val="007C3242"/>
    <w:rsid w:val="007C3EED"/>
    <w:rsid w:val="007C455D"/>
    <w:rsid w:val="007C53B1"/>
    <w:rsid w:val="007C5BE6"/>
    <w:rsid w:val="007C676A"/>
    <w:rsid w:val="007C6AD2"/>
    <w:rsid w:val="007C7F90"/>
    <w:rsid w:val="007D121D"/>
    <w:rsid w:val="007D12F5"/>
    <w:rsid w:val="007D36CC"/>
    <w:rsid w:val="007D43FC"/>
    <w:rsid w:val="007D4856"/>
    <w:rsid w:val="007D7DE1"/>
    <w:rsid w:val="007E141D"/>
    <w:rsid w:val="007E15F3"/>
    <w:rsid w:val="007E3E7D"/>
    <w:rsid w:val="007E68F3"/>
    <w:rsid w:val="007F0838"/>
    <w:rsid w:val="007F19AC"/>
    <w:rsid w:val="007F25CA"/>
    <w:rsid w:val="007F47A1"/>
    <w:rsid w:val="007F6BC4"/>
    <w:rsid w:val="007F70E0"/>
    <w:rsid w:val="008006BA"/>
    <w:rsid w:val="00803149"/>
    <w:rsid w:val="00803A7B"/>
    <w:rsid w:val="0080440B"/>
    <w:rsid w:val="00805536"/>
    <w:rsid w:val="0080652E"/>
    <w:rsid w:val="0080689A"/>
    <w:rsid w:val="00807C44"/>
    <w:rsid w:val="008111E6"/>
    <w:rsid w:val="008118C3"/>
    <w:rsid w:val="0081267A"/>
    <w:rsid w:val="00813F7D"/>
    <w:rsid w:val="0081481A"/>
    <w:rsid w:val="00815151"/>
    <w:rsid w:val="00816759"/>
    <w:rsid w:val="008167C3"/>
    <w:rsid w:val="00817515"/>
    <w:rsid w:val="00817B7A"/>
    <w:rsid w:val="00817D1C"/>
    <w:rsid w:val="00817E50"/>
    <w:rsid w:val="00820C33"/>
    <w:rsid w:val="00820D17"/>
    <w:rsid w:val="008211E4"/>
    <w:rsid w:val="00821D23"/>
    <w:rsid w:val="00823DB5"/>
    <w:rsid w:val="00823F4F"/>
    <w:rsid w:val="00824D00"/>
    <w:rsid w:val="00824E11"/>
    <w:rsid w:val="00826533"/>
    <w:rsid w:val="008277CC"/>
    <w:rsid w:val="0083097F"/>
    <w:rsid w:val="00831D5C"/>
    <w:rsid w:val="008329AD"/>
    <w:rsid w:val="00832E23"/>
    <w:rsid w:val="00833099"/>
    <w:rsid w:val="008342CF"/>
    <w:rsid w:val="00834349"/>
    <w:rsid w:val="00836A3F"/>
    <w:rsid w:val="008371D8"/>
    <w:rsid w:val="0084144E"/>
    <w:rsid w:val="00841B8D"/>
    <w:rsid w:val="0084464B"/>
    <w:rsid w:val="00845E85"/>
    <w:rsid w:val="008460EB"/>
    <w:rsid w:val="00846203"/>
    <w:rsid w:val="00847377"/>
    <w:rsid w:val="008473A1"/>
    <w:rsid w:val="00851367"/>
    <w:rsid w:val="00852A4C"/>
    <w:rsid w:val="00854CEA"/>
    <w:rsid w:val="00855547"/>
    <w:rsid w:val="00855A78"/>
    <w:rsid w:val="008560B6"/>
    <w:rsid w:val="00856E9F"/>
    <w:rsid w:val="00857AF2"/>
    <w:rsid w:val="00860DEE"/>
    <w:rsid w:val="00861F59"/>
    <w:rsid w:val="00863390"/>
    <w:rsid w:val="00864841"/>
    <w:rsid w:val="0086519D"/>
    <w:rsid w:val="008660DF"/>
    <w:rsid w:val="00870A4D"/>
    <w:rsid w:val="0087227F"/>
    <w:rsid w:val="0087308B"/>
    <w:rsid w:val="0087490D"/>
    <w:rsid w:val="008756BC"/>
    <w:rsid w:val="008757E7"/>
    <w:rsid w:val="00875CA7"/>
    <w:rsid w:val="008767F8"/>
    <w:rsid w:val="00876962"/>
    <w:rsid w:val="00876E1A"/>
    <w:rsid w:val="008805AC"/>
    <w:rsid w:val="00880FF1"/>
    <w:rsid w:val="00880FF5"/>
    <w:rsid w:val="008812FD"/>
    <w:rsid w:val="0088283D"/>
    <w:rsid w:val="00882C31"/>
    <w:rsid w:val="00884022"/>
    <w:rsid w:val="008841A6"/>
    <w:rsid w:val="00884EFA"/>
    <w:rsid w:val="0088558D"/>
    <w:rsid w:val="00887F58"/>
    <w:rsid w:val="008913D2"/>
    <w:rsid w:val="008916D3"/>
    <w:rsid w:val="008923C2"/>
    <w:rsid w:val="00892532"/>
    <w:rsid w:val="00892A47"/>
    <w:rsid w:val="008930BA"/>
    <w:rsid w:val="0089343A"/>
    <w:rsid w:val="00893484"/>
    <w:rsid w:val="0089539D"/>
    <w:rsid w:val="0089791A"/>
    <w:rsid w:val="00897E2A"/>
    <w:rsid w:val="00897EEB"/>
    <w:rsid w:val="008A0F66"/>
    <w:rsid w:val="008A1C77"/>
    <w:rsid w:val="008A2083"/>
    <w:rsid w:val="008A32FE"/>
    <w:rsid w:val="008A38DD"/>
    <w:rsid w:val="008A3F55"/>
    <w:rsid w:val="008A4057"/>
    <w:rsid w:val="008A4E95"/>
    <w:rsid w:val="008A5853"/>
    <w:rsid w:val="008A6309"/>
    <w:rsid w:val="008A6E54"/>
    <w:rsid w:val="008B28B7"/>
    <w:rsid w:val="008B4375"/>
    <w:rsid w:val="008B519A"/>
    <w:rsid w:val="008B5B70"/>
    <w:rsid w:val="008B5C77"/>
    <w:rsid w:val="008B664F"/>
    <w:rsid w:val="008C1FF0"/>
    <w:rsid w:val="008C3625"/>
    <w:rsid w:val="008C363B"/>
    <w:rsid w:val="008C3A76"/>
    <w:rsid w:val="008C40A4"/>
    <w:rsid w:val="008C57D8"/>
    <w:rsid w:val="008C62BA"/>
    <w:rsid w:val="008C6D2A"/>
    <w:rsid w:val="008C7088"/>
    <w:rsid w:val="008C7C1A"/>
    <w:rsid w:val="008D089F"/>
    <w:rsid w:val="008D1579"/>
    <w:rsid w:val="008D3995"/>
    <w:rsid w:val="008D411D"/>
    <w:rsid w:val="008D51AD"/>
    <w:rsid w:val="008D5DD9"/>
    <w:rsid w:val="008D60CD"/>
    <w:rsid w:val="008D6E8F"/>
    <w:rsid w:val="008E04F1"/>
    <w:rsid w:val="008E1BBF"/>
    <w:rsid w:val="008E1EEF"/>
    <w:rsid w:val="008E22DD"/>
    <w:rsid w:val="008E28A4"/>
    <w:rsid w:val="008E295A"/>
    <w:rsid w:val="008E3024"/>
    <w:rsid w:val="008E3867"/>
    <w:rsid w:val="008E4259"/>
    <w:rsid w:val="008E4597"/>
    <w:rsid w:val="008E4944"/>
    <w:rsid w:val="008E692C"/>
    <w:rsid w:val="008E734B"/>
    <w:rsid w:val="008E782C"/>
    <w:rsid w:val="008F0650"/>
    <w:rsid w:val="008F0698"/>
    <w:rsid w:val="008F2B0B"/>
    <w:rsid w:val="008F2EA0"/>
    <w:rsid w:val="008F33E4"/>
    <w:rsid w:val="008F431F"/>
    <w:rsid w:val="008F47AA"/>
    <w:rsid w:val="008F56DF"/>
    <w:rsid w:val="008F6D50"/>
    <w:rsid w:val="009005F4"/>
    <w:rsid w:val="00900911"/>
    <w:rsid w:val="00902916"/>
    <w:rsid w:val="00903DD3"/>
    <w:rsid w:val="009051E3"/>
    <w:rsid w:val="0090539C"/>
    <w:rsid w:val="00905CA5"/>
    <w:rsid w:val="00906B9D"/>
    <w:rsid w:val="00907186"/>
    <w:rsid w:val="00910E5F"/>
    <w:rsid w:val="00911824"/>
    <w:rsid w:val="009119BA"/>
    <w:rsid w:val="00912770"/>
    <w:rsid w:val="009130DC"/>
    <w:rsid w:val="009132DD"/>
    <w:rsid w:val="00914F85"/>
    <w:rsid w:val="0091607D"/>
    <w:rsid w:val="00916D9A"/>
    <w:rsid w:val="00917FAA"/>
    <w:rsid w:val="00920CC6"/>
    <w:rsid w:val="0092252F"/>
    <w:rsid w:val="00922C05"/>
    <w:rsid w:val="0092316C"/>
    <w:rsid w:val="0092470B"/>
    <w:rsid w:val="00925556"/>
    <w:rsid w:val="0092584F"/>
    <w:rsid w:val="009260AF"/>
    <w:rsid w:val="00926754"/>
    <w:rsid w:val="009275C3"/>
    <w:rsid w:val="0092787D"/>
    <w:rsid w:val="00927921"/>
    <w:rsid w:val="0093018C"/>
    <w:rsid w:val="0093026D"/>
    <w:rsid w:val="009311E2"/>
    <w:rsid w:val="0093285A"/>
    <w:rsid w:val="00932C4B"/>
    <w:rsid w:val="00934114"/>
    <w:rsid w:val="0093516A"/>
    <w:rsid w:val="00935B28"/>
    <w:rsid w:val="009366FD"/>
    <w:rsid w:val="00937DAF"/>
    <w:rsid w:val="00940ADD"/>
    <w:rsid w:val="0094123A"/>
    <w:rsid w:val="0094458B"/>
    <w:rsid w:val="00944B22"/>
    <w:rsid w:val="009453A8"/>
    <w:rsid w:val="00945AFF"/>
    <w:rsid w:val="00946037"/>
    <w:rsid w:val="00947FA2"/>
    <w:rsid w:val="00950424"/>
    <w:rsid w:val="00950E03"/>
    <w:rsid w:val="00951E21"/>
    <w:rsid w:val="00951E71"/>
    <w:rsid w:val="00952CD4"/>
    <w:rsid w:val="00954669"/>
    <w:rsid w:val="009550E2"/>
    <w:rsid w:val="00957AAA"/>
    <w:rsid w:val="00960486"/>
    <w:rsid w:val="009604B1"/>
    <w:rsid w:val="00960BC3"/>
    <w:rsid w:val="009618D3"/>
    <w:rsid w:val="0096298F"/>
    <w:rsid w:val="00963869"/>
    <w:rsid w:val="00963D20"/>
    <w:rsid w:val="009643CC"/>
    <w:rsid w:val="009643F9"/>
    <w:rsid w:val="00965397"/>
    <w:rsid w:val="0096547B"/>
    <w:rsid w:val="00966F36"/>
    <w:rsid w:val="0097187C"/>
    <w:rsid w:val="00972252"/>
    <w:rsid w:val="009728EF"/>
    <w:rsid w:val="00973641"/>
    <w:rsid w:val="009736B8"/>
    <w:rsid w:val="009739DA"/>
    <w:rsid w:val="0097488E"/>
    <w:rsid w:val="00974EFA"/>
    <w:rsid w:val="00974F7D"/>
    <w:rsid w:val="00974FF9"/>
    <w:rsid w:val="00975737"/>
    <w:rsid w:val="0098040C"/>
    <w:rsid w:val="00980AE9"/>
    <w:rsid w:val="009822E4"/>
    <w:rsid w:val="0098341B"/>
    <w:rsid w:val="00984A9D"/>
    <w:rsid w:val="00985691"/>
    <w:rsid w:val="00985C5A"/>
    <w:rsid w:val="00986580"/>
    <w:rsid w:val="00986AD5"/>
    <w:rsid w:val="00986ED3"/>
    <w:rsid w:val="0099013E"/>
    <w:rsid w:val="009907AA"/>
    <w:rsid w:val="009908B1"/>
    <w:rsid w:val="0099091C"/>
    <w:rsid w:val="00991B08"/>
    <w:rsid w:val="00992256"/>
    <w:rsid w:val="0099252A"/>
    <w:rsid w:val="00992A20"/>
    <w:rsid w:val="00995AF8"/>
    <w:rsid w:val="00996573"/>
    <w:rsid w:val="00996D0F"/>
    <w:rsid w:val="00997C02"/>
    <w:rsid w:val="009A0B18"/>
    <w:rsid w:val="009A177E"/>
    <w:rsid w:val="009A3159"/>
    <w:rsid w:val="009A42D8"/>
    <w:rsid w:val="009A447A"/>
    <w:rsid w:val="009A63C2"/>
    <w:rsid w:val="009A67C3"/>
    <w:rsid w:val="009B2D32"/>
    <w:rsid w:val="009B4145"/>
    <w:rsid w:val="009B45FE"/>
    <w:rsid w:val="009B474D"/>
    <w:rsid w:val="009B47EE"/>
    <w:rsid w:val="009B6307"/>
    <w:rsid w:val="009C0C31"/>
    <w:rsid w:val="009C16AA"/>
    <w:rsid w:val="009C1BE7"/>
    <w:rsid w:val="009C5164"/>
    <w:rsid w:val="009C5A21"/>
    <w:rsid w:val="009C5FCD"/>
    <w:rsid w:val="009C6273"/>
    <w:rsid w:val="009C6B24"/>
    <w:rsid w:val="009C725F"/>
    <w:rsid w:val="009D100E"/>
    <w:rsid w:val="009D117E"/>
    <w:rsid w:val="009D2325"/>
    <w:rsid w:val="009D2FE7"/>
    <w:rsid w:val="009D3D07"/>
    <w:rsid w:val="009D40E0"/>
    <w:rsid w:val="009D646A"/>
    <w:rsid w:val="009D6E25"/>
    <w:rsid w:val="009D77C2"/>
    <w:rsid w:val="009E045F"/>
    <w:rsid w:val="009E10E3"/>
    <w:rsid w:val="009E1B37"/>
    <w:rsid w:val="009E202B"/>
    <w:rsid w:val="009E2182"/>
    <w:rsid w:val="009E28EC"/>
    <w:rsid w:val="009E2B0C"/>
    <w:rsid w:val="009E34EE"/>
    <w:rsid w:val="009E3DE6"/>
    <w:rsid w:val="009E4279"/>
    <w:rsid w:val="009E427C"/>
    <w:rsid w:val="009E5D36"/>
    <w:rsid w:val="009E7249"/>
    <w:rsid w:val="009F14D6"/>
    <w:rsid w:val="009F1E74"/>
    <w:rsid w:val="009F308C"/>
    <w:rsid w:val="009F346B"/>
    <w:rsid w:val="009F44CF"/>
    <w:rsid w:val="009F5014"/>
    <w:rsid w:val="009F56BD"/>
    <w:rsid w:val="009F7174"/>
    <w:rsid w:val="009F73B4"/>
    <w:rsid w:val="009F7FAF"/>
    <w:rsid w:val="00A00E49"/>
    <w:rsid w:val="00A0166B"/>
    <w:rsid w:val="00A027AB"/>
    <w:rsid w:val="00A030B1"/>
    <w:rsid w:val="00A03C4E"/>
    <w:rsid w:val="00A05949"/>
    <w:rsid w:val="00A05AD3"/>
    <w:rsid w:val="00A06072"/>
    <w:rsid w:val="00A07C92"/>
    <w:rsid w:val="00A07E6A"/>
    <w:rsid w:val="00A1169C"/>
    <w:rsid w:val="00A13011"/>
    <w:rsid w:val="00A13FBF"/>
    <w:rsid w:val="00A1591A"/>
    <w:rsid w:val="00A15EFE"/>
    <w:rsid w:val="00A160B2"/>
    <w:rsid w:val="00A162FB"/>
    <w:rsid w:val="00A16D64"/>
    <w:rsid w:val="00A20352"/>
    <w:rsid w:val="00A205A0"/>
    <w:rsid w:val="00A215B7"/>
    <w:rsid w:val="00A22106"/>
    <w:rsid w:val="00A222E4"/>
    <w:rsid w:val="00A24B9E"/>
    <w:rsid w:val="00A24DF9"/>
    <w:rsid w:val="00A264EF"/>
    <w:rsid w:val="00A26CFE"/>
    <w:rsid w:val="00A27792"/>
    <w:rsid w:val="00A27EA3"/>
    <w:rsid w:val="00A308A0"/>
    <w:rsid w:val="00A310EF"/>
    <w:rsid w:val="00A3355B"/>
    <w:rsid w:val="00A335F4"/>
    <w:rsid w:val="00A33758"/>
    <w:rsid w:val="00A359D1"/>
    <w:rsid w:val="00A3608B"/>
    <w:rsid w:val="00A3640E"/>
    <w:rsid w:val="00A36833"/>
    <w:rsid w:val="00A3760C"/>
    <w:rsid w:val="00A37BE9"/>
    <w:rsid w:val="00A37E3B"/>
    <w:rsid w:val="00A37E54"/>
    <w:rsid w:val="00A40E5A"/>
    <w:rsid w:val="00A415FC"/>
    <w:rsid w:val="00A4456F"/>
    <w:rsid w:val="00A448D1"/>
    <w:rsid w:val="00A44F81"/>
    <w:rsid w:val="00A4550C"/>
    <w:rsid w:val="00A45D4F"/>
    <w:rsid w:val="00A46D18"/>
    <w:rsid w:val="00A501F1"/>
    <w:rsid w:val="00A50AC9"/>
    <w:rsid w:val="00A51B9C"/>
    <w:rsid w:val="00A5375F"/>
    <w:rsid w:val="00A54CB9"/>
    <w:rsid w:val="00A54DED"/>
    <w:rsid w:val="00A55F2F"/>
    <w:rsid w:val="00A56124"/>
    <w:rsid w:val="00A56BC6"/>
    <w:rsid w:val="00A57976"/>
    <w:rsid w:val="00A60204"/>
    <w:rsid w:val="00A61307"/>
    <w:rsid w:val="00A61F2C"/>
    <w:rsid w:val="00A63182"/>
    <w:rsid w:val="00A64660"/>
    <w:rsid w:val="00A64778"/>
    <w:rsid w:val="00A667A8"/>
    <w:rsid w:val="00A669FE"/>
    <w:rsid w:val="00A67418"/>
    <w:rsid w:val="00A70936"/>
    <w:rsid w:val="00A7154F"/>
    <w:rsid w:val="00A72828"/>
    <w:rsid w:val="00A729D8"/>
    <w:rsid w:val="00A72B57"/>
    <w:rsid w:val="00A72BF7"/>
    <w:rsid w:val="00A73D48"/>
    <w:rsid w:val="00A74726"/>
    <w:rsid w:val="00A758FE"/>
    <w:rsid w:val="00A760A6"/>
    <w:rsid w:val="00A77938"/>
    <w:rsid w:val="00A805FE"/>
    <w:rsid w:val="00A814A0"/>
    <w:rsid w:val="00A814AF"/>
    <w:rsid w:val="00A829D6"/>
    <w:rsid w:val="00A83523"/>
    <w:rsid w:val="00A84ED3"/>
    <w:rsid w:val="00A91833"/>
    <w:rsid w:val="00A9196A"/>
    <w:rsid w:val="00A928DC"/>
    <w:rsid w:val="00A933B2"/>
    <w:rsid w:val="00A93A56"/>
    <w:rsid w:val="00A93DE2"/>
    <w:rsid w:val="00A961CB"/>
    <w:rsid w:val="00A96EA1"/>
    <w:rsid w:val="00AA05F5"/>
    <w:rsid w:val="00AA072C"/>
    <w:rsid w:val="00AA1E30"/>
    <w:rsid w:val="00AA3043"/>
    <w:rsid w:val="00AA3263"/>
    <w:rsid w:val="00AA4FDF"/>
    <w:rsid w:val="00AA58BB"/>
    <w:rsid w:val="00AA6515"/>
    <w:rsid w:val="00AA6FE6"/>
    <w:rsid w:val="00AA71B6"/>
    <w:rsid w:val="00AB2A21"/>
    <w:rsid w:val="00AB3B90"/>
    <w:rsid w:val="00AB4746"/>
    <w:rsid w:val="00AB601D"/>
    <w:rsid w:val="00AB6CEA"/>
    <w:rsid w:val="00AC0B62"/>
    <w:rsid w:val="00AC2044"/>
    <w:rsid w:val="00AC23BD"/>
    <w:rsid w:val="00AC2A7F"/>
    <w:rsid w:val="00AC354B"/>
    <w:rsid w:val="00AC3D2F"/>
    <w:rsid w:val="00AC3E2B"/>
    <w:rsid w:val="00AC5909"/>
    <w:rsid w:val="00AC593D"/>
    <w:rsid w:val="00AC5DBB"/>
    <w:rsid w:val="00AC6472"/>
    <w:rsid w:val="00AC7CC3"/>
    <w:rsid w:val="00AD0A09"/>
    <w:rsid w:val="00AD10FB"/>
    <w:rsid w:val="00AD12E3"/>
    <w:rsid w:val="00AD17DF"/>
    <w:rsid w:val="00AD2023"/>
    <w:rsid w:val="00AD3064"/>
    <w:rsid w:val="00AD6671"/>
    <w:rsid w:val="00AD6EB5"/>
    <w:rsid w:val="00AD721E"/>
    <w:rsid w:val="00AE0544"/>
    <w:rsid w:val="00AE0D35"/>
    <w:rsid w:val="00AE17B9"/>
    <w:rsid w:val="00AE1B64"/>
    <w:rsid w:val="00AE2E1D"/>
    <w:rsid w:val="00AE3FB6"/>
    <w:rsid w:val="00AE436F"/>
    <w:rsid w:val="00AE4706"/>
    <w:rsid w:val="00AE4EC0"/>
    <w:rsid w:val="00AE4ED4"/>
    <w:rsid w:val="00AE65D4"/>
    <w:rsid w:val="00AE7FAF"/>
    <w:rsid w:val="00AF13E2"/>
    <w:rsid w:val="00AF1C3B"/>
    <w:rsid w:val="00AF20E6"/>
    <w:rsid w:val="00AF277C"/>
    <w:rsid w:val="00AF3D68"/>
    <w:rsid w:val="00AF4889"/>
    <w:rsid w:val="00AF5E58"/>
    <w:rsid w:val="00AF64F5"/>
    <w:rsid w:val="00AF65A9"/>
    <w:rsid w:val="00AF67A0"/>
    <w:rsid w:val="00AF79C1"/>
    <w:rsid w:val="00B00CF4"/>
    <w:rsid w:val="00B0216E"/>
    <w:rsid w:val="00B02432"/>
    <w:rsid w:val="00B02DCA"/>
    <w:rsid w:val="00B05459"/>
    <w:rsid w:val="00B054F5"/>
    <w:rsid w:val="00B06C22"/>
    <w:rsid w:val="00B07399"/>
    <w:rsid w:val="00B07B09"/>
    <w:rsid w:val="00B07EDE"/>
    <w:rsid w:val="00B11542"/>
    <w:rsid w:val="00B11859"/>
    <w:rsid w:val="00B13D25"/>
    <w:rsid w:val="00B13F90"/>
    <w:rsid w:val="00B14BA9"/>
    <w:rsid w:val="00B16562"/>
    <w:rsid w:val="00B16F50"/>
    <w:rsid w:val="00B202D7"/>
    <w:rsid w:val="00B20339"/>
    <w:rsid w:val="00B203C1"/>
    <w:rsid w:val="00B2074E"/>
    <w:rsid w:val="00B2088D"/>
    <w:rsid w:val="00B22BA4"/>
    <w:rsid w:val="00B235D8"/>
    <w:rsid w:val="00B24D14"/>
    <w:rsid w:val="00B26364"/>
    <w:rsid w:val="00B26508"/>
    <w:rsid w:val="00B32861"/>
    <w:rsid w:val="00B3342A"/>
    <w:rsid w:val="00B33586"/>
    <w:rsid w:val="00B335FC"/>
    <w:rsid w:val="00B35408"/>
    <w:rsid w:val="00B3576E"/>
    <w:rsid w:val="00B3641B"/>
    <w:rsid w:val="00B369E1"/>
    <w:rsid w:val="00B37894"/>
    <w:rsid w:val="00B41A4D"/>
    <w:rsid w:val="00B421EC"/>
    <w:rsid w:val="00B4293B"/>
    <w:rsid w:val="00B46376"/>
    <w:rsid w:val="00B4724F"/>
    <w:rsid w:val="00B5234B"/>
    <w:rsid w:val="00B52DE3"/>
    <w:rsid w:val="00B5664D"/>
    <w:rsid w:val="00B56FD7"/>
    <w:rsid w:val="00B5753D"/>
    <w:rsid w:val="00B57EF3"/>
    <w:rsid w:val="00B608FD"/>
    <w:rsid w:val="00B614DA"/>
    <w:rsid w:val="00B6207A"/>
    <w:rsid w:val="00B62535"/>
    <w:rsid w:val="00B64BEB"/>
    <w:rsid w:val="00B65379"/>
    <w:rsid w:val="00B65C45"/>
    <w:rsid w:val="00B662B5"/>
    <w:rsid w:val="00B662D1"/>
    <w:rsid w:val="00B669F3"/>
    <w:rsid w:val="00B67545"/>
    <w:rsid w:val="00B6785A"/>
    <w:rsid w:val="00B703AA"/>
    <w:rsid w:val="00B70FB9"/>
    <w:rsid w:val="00B71401"/>
    <w:rsid w:val="00B73F7F"/>
    <w:rsid w:val="00B74744"/>
    <w:rsid w:val="00B74B2B"/>
    <w:rsid w:val="00B77702"/>
    <w:rsid w:val="00B82468"/>
    <w:rsid w:val="00B8280B"/>
    <w:rsid w:val="00B82EC6"/>
    <w:rsid w:val="00B849A9"/>
    <w:rsid w:val="00B851FC"/>
    <w:rsid w:val="00B860AE"/>
    <w:rsid w:val="00B87646"/>
    <w:rsid w:val="00B87A0D"/>
    <w:rsid w:val="00B9000D"/>
    <w:rsid w:val="00B9019A"/>
    <w:rsid w:val="00B90D91"/>
    <w:rsid w:val="00B912BB"/>
    <w:rsid w:val="00B9142A"/>
    <w:rsid w:val="00B9162D"/>
    <w:rsid w:val="00B9296E"/>
    <w:rsid w:val="00B943DE"/>
    <w:rsid w:val="00B95466"/>
    <w:rsid w:val="00B95D34"/>
    <w:rsid w:val="00B97C89"/>
    <w:rsid w:val="00B97EC1"/>
    <w:rsid w:val="00BA0F42"/>
    <w:rsid w:val="00BA2179"/>
    <w:rsid w:val="00BA6C52"/>
    <w:rsid w:val="00BB2FFE"/>
    <w:rsid w:val="00BB4A7C"/>
    <w:rsid w:val="00BB5AE2"/>
    <w:rsid w:val="00BB5B6E"/>
    <w:rsid w:val="00BB6368"/>
    <w:rsid w:val="00BB6DBE"/>
    <w:rsid w:val="00BB7437"/>
    <w:rsid w:val="00BB74DE"/>
    <w:rsid w:val="00BB77F6"/>
    <w:rsid w:val="00BC322A"/>
    <w:rsid w:val="00BC3645"/>
    <w:rsid w:val="00BC7DE4"/>
    <w:rsid w:val="00BD1292"/>
    <w:rsid w:val="00BD1F52"/>
    <w:rsid w:val="00BD29FA"/>
    <w:rsid w:val="00BD31E7"/>
    <w:rsid w:val="00BD37F9"/>
    <w:rsid w:val="00BD545C"/>
    <w:rsid w:val="00BD5832"/>
    <w:rsid w:val="00BD6BBA"/>
    <w:rsid w:val="00BE0651"/>
    <w:rsid w:val="00BE0AF7"/>
    <w:rsid w:val="00BE1DC9"/>
    <w:rsid w:val="00BE388E"/>
    <w:rsid w:val="00BE45A2"/>
    <w:rsid w:val="00BE4ECA"/>
    <w:rsid w:val="00BE571B"/>
    <w:rsid w:val="00BE6889"/>
    <w:rsid w:val="00BF0734"/>
    <w:rsid w:val="00BF0C71"/>
    <w:rsid w:val="00BF0E5A"/>
    <w:rsid w:val="00BF1D70"/>
    <w:rsid w:val="00BF25E1"/>
    <w:rsid w:val="00BF34AD"/>
    <w:rsid w:val="00BF371A"/>
    <w:rsid w:val="00BF4B17"/>
    <w:rsid w:val="00BF5F18"/>
    <w:rsid w:val="00BF660B"/>
    <w:rsid w:val="00C01492"/>
    <w:rsid w:val="00C0158C"/>
    <w:rsid w:val="00C01B4C"/>
    <w:rsid w:val="00C01DD0"/>
    <w:rsid w:val="00C0327F"/>
    <w:rsid w:val="00C054E1"/>
    <w:rsid w:val="00C066D4"/>
    <w:rsid w:val="00C0702A"/>
    <w:rsid w:val="00C13529"/>
    <w:rsid w:val="00C13AFD"/>
    <w:rsid w:val="00C13C93"/>
    <w:rsid w:val="00C151E4"/>
    <w:rsid w:val="00C155A9"/>
    <w:rsid w:val="00C15C6B"/>
    <w:rsid w:val="00C2238B"/>
    <w:rsid w:val="00C2289D"/>
    <w:rsid w:val="00C22DAE"/>
    <w:rsid w:val="00C2421D"/>
    <w:rsid w:val="00C244E6"/>
    <w:rsid w:val="00C2550F"/>
    <w:rsid w:val="00C27E0E"/>
    <w:rsid w:val="00C300F9"/>
    <w:rsid w:val="00C30765"/>
    <w:rsid w:val="00C33538"/>
    <w:rsid w:val="00C33B97"/>
    <w:rsid w:val="00C33BA6"/>
    <w:rsid w:val="00C33E5D"/>
    <w:rsid w:val="00C3461A"/>
    <w:rsid w:val="00C365C9"/>
    <w:rsid w:val="00C401D0"/>
    <w:rsid w:val="00C43609"/>
    <w:rsid w:val="00C47961"/>
    <w:rsid w:val="00C50158"/>
    <w:rsid w:val="00C507E5"/>
    <w:rsid w:val="00C517FE"/>
    <w:rsid w:val="00C54D22"/>
    <w:rsid w:val="00C56C7D"/>
    <w:rsid w:val="00C56E70"/>
    <w:rsid w:val="00C570EE"/>
    <w:rsid w:val="00C575EF"/>
    <w:rsid w:val="00C60CFD"/>
    <w:rsid w:val="00C62135"/>
    <w:rsid w:val="00C63A7B"/>
    <w:rsid w:val="00C63DE4"/>
    <w:rsid w:val="00C65B6B"/>
    <w:rsid w:val="00C66518"/>
    <w:rsid w:val="00C667A6"/>
    <w:rsid w:val="00C70837"/>
    <w:rsid w:val="00C711C4"/>
    <w:rsid w:val="00C72947"/>
    <w:rsid w:val="00C736EA"/>
    <w:rsid w:val="00C738A9"/>
    <w:rsid w:val="00C73D1A"/>
    <w:rsid w:val="00C73DB3"/>
    <w:rsid w:val="00C7404F"/>
    <w:rsid w:val="00C75A7E"/>
    <w:rsid w:val="00C76676"/>
    <w:rsid w:val="00C77273"/>
    <w:rsid w:val="00C775C0"/>
    <w:rsid w:val="00C7779C"/>
    <w:rsid w:val="00C80ADE"/>
    <w:rsid w:val="00C82F89"/>
    <w:rsid w:val="00C839C8"/>
    <w:rsid w:val="00C846EB"/>
    <w:rsid w:val="00C86420"/>
    <w:rsid w:val="00C86D84"/>
    <w:rsid w:val="00C931F9"/>
    <w:rsid w:val="00C94721"/>
    <w:rsid w:val="00C96B5F"/>
    <w:rsid w:val="00C97C5D"/>
    <w:rsid w:val="00CA034C"/>
    <w:rsid w:val="00CA0877"/>
    <w:rsid w:val="00CA0AF7"/>
    <w:rsid w:val="00CA0E24"/>
    <w:rsid w:val="00CA1ACC"/>
    <w:rsid w:val="00CA4A5F"/>
    <w:rsid w:val="00CA65A0"/>
    <w:rsid w:val="00CA7785"/>
    <w:rsid w:val="00CB0A4C"/>
    <w:rsid w:val="00CB0C5C"/>
    <w:rsid w:val="00CB0ED3"/>
    <w:rsid w:val="00CB1EE6"/>
    <w:rsid w:val="00CB3A46"/>
    <w:rsid w:val="00CB3C49"/>
    <w:rsid w:val="00CB44DD"/>
    <w:rsid w:val="00CB4FC0"/>
    <w:rsid w:val="00CB5554"/>
    <w:rsid w:val="00CB5F7D"/>
    <w:rsid w:val="00CB6FA7"/>
    <w:rsid w:val="00CC1B50"/>
    <w:rsid w:val="00CC3C67"/>
    <w:rsid w:val="00CC5F90"/>
    <w:rsid w:val="00CC6C5F"/>
    <w:rsid w:val="00CD002B"/>
    <w:rsid w:val="00CD09D1"/>
    <w:rsid w:val="00CD1EE1"/>
    <w:rsid w:val="00CD2327"/>
    <w:rsid w:val="00CD24E4"/>
    <w:rsid w:val="00CD3813"/>
    <w:rsid w:val="00CD3E4E"/>
    <w:rsid w:val="00CD440C"/>
    <w:rsid w:val="00CD4CA5"/>
    <w:rsid w:val="00CD4CF7"/>
    <w:rsid w:val="00CD533C"/>
    <w:rsid w:val="00CD603D"/>
    <w:rsid w:val="00CD7D23"/>
    <w:rsid w:val="00CE345F"/>
    <w:rsid w:val="00CE3A41"/>
    <w:rsid w:val="00CF0663"/>
    <w:rsid w:val="00CF17C4"/>
    <w:rsid w:val="00CF5D76"/>
    <w:rsid w:val="00CF7544"/>
    <w:rsid w:val="00D04A97"/>
    <w:rsid w:val="00D04BF8"/>
    <w:rsid w:val="00D0546C"/>
    <w:rsid w:val="00D070C7"/>
    <w:rsid w:val="00D074C6"/>
    <w:rsid w:val="00D078A8"/>
    <w:rsid w:val="00D10952"/>
    <w:rsid w:val="00D10AAF"/>
    <w:rsid w:val="00D14B48"/>
    <w:rsid w:val="00D15CF7"/>
    <w:rsid w:val="00D16B30"/>
    <w:rsid w:val="00D16D5E"/>
    <w:rsid w:val="00D17D95"/>
    <w:rsid w:val="00D20F37"/>
    <w:rsid w:val="00D21074"/>
    <w:rsid w:val="00D213BA"/>
    <w:rsid w:val="00D21ADC"/>
    <w:rsid w:val="00D21C86"/>
    <w:rsid w:val="00D224D8"/>
    <w:rsid w:val="00D24703"/>
    <w:rsid w:val="00D258CF"/>
    <w:rsid w:val="00D268F6"/>
    <w:rsid w:val="00D2763D"/>
    <w:rsid w:val="00D2785E"/>
    <w:rsid w:val="00D30B67"/>
    <w:rsid w:val="00D31B95"/>
    <w:rsid w:val="00D322A8"/>
    <w:rsid w:val="00D34737"/>
    <w:rsid w:val="00D3512F"/>
    <w:rsid w:val="00D353D8"/>
    <w:rsid w:val="00D36A79"/>
    <w:rsid w:val="00D36C2D"/>
    <w:rsid w:val="00D3755C"/>
    <w:rsid w:val="00D37699"/>
    <w:rsid w:val="00D37ABC"/>
    <w:rsid w:val="00D37CCC"/>
    <w:rsid w:val="00D40912"/>
    <w:rsid w:val="00D4127A"/>
    <w:rsid w:val="00D41D42"/>
    <w:rsid w:val="00D42AC5"/>
    <w:rsid w:val="00D42BD0"/>
    <w:rsid w:val="00D45F5B"/>
    <w:rsid w:val="00D460A0"/>
    <w:rsid w:val="00D4633B"/>
    <w:rsid w:val="00D476B6"/>
    <w:rsid w:val="00D515FE"/>
    <w:rsid w:val="00D520D7"/>
    <w:rsid w:val="00D5306B"/>
    <w:rsid w:val="00D53DC9"/>
    <w:rsid w:val="00D57655"/>
    <w:rsid w:val="00D605F3"/>
    <w:rsid w:val="00D6127F"/>
    <w:rsid w:val="00D627E4"/>
    <w:rsid w:val="00D647F8"/>
    <w:rsid w:val="00D65EE6"/>
    <w:rsid w:val="00D66C10"/>
    <w:rsid w:val="00D67909"/>
    <w:rsid w:val="00D7061C"/>
    <w:rsid w:val="00D71156"/>
    <w:rsid w:val="00D73412"/>
    <w:rsid w:val="00D7540C"/>
    <w:rsid w:val="00D75743"/>
    <w:rsid w:val="00D76044"/>
    <w:rsid w:val="00D760F9"/>
    <w:rsid w:val="00D76FD0"/>
    <w:rsid w:val="00D81C3C"/>
    <w:rsid w:val="00D8208C"/>
    <w:rsid w:val="00D82445"/>
    <w:rsid w:val="00D86214"/>
    <w:rsid w:val="00D87CAE"/>
    <w:rsid w:val="00D905E5"/>
    <w:rsid w:val="00D9071C"/>
    <w:rsid w:val="00D90F52"/>
    <w:rsid w:val="00D91CF9"/>
    <w:rsid w:val="00D921A5"/>
    <w:rsid w:val="00D964BC"/>
    <w:rsid w:val="00D96C8B"/>
    <w:rsid w:val="00D9762A"/>
    <w:rsid w:val="00D97B96"/>
    <w:rsid w:val="00DA19F7"/>
    <w:rsid w:val="00DA1A58"/>
    <w:rsid w:val="00DA1EF2"/>
    <w:rsid w:val="00DA2818"/>
    <w:rsid w:val="00DA2BD7"/>
    <w:rsid w:val="00DA427F"/>
    <w:rsid w:val="00DA4442"/>
    <w:rsid w:val="00DA46CA"/>
    <w:rsid w:val="00DA5886"/>
    <w:rsid w:val="00DA5FFA"/>
    <w:rsid w:val="00DA6940"/>
    <w:rsid w:val="00DA6C02"/>
    <w:rsid w:val="00DA734F"/>
    <w:rsid w:val="00DB1B09"/>
    <w:rsid w:val="00DB2759"/>
    <w:rsid w:val="00DB280B"/>
    <w:rsid w:val="00DB2B64"/>
    <w:rsid w:val="00DB2EAB"/>
    <w:rsid w:val="00DB53AC"/>
    <w:rsid w:val="00DB5A36"/>
    <w:rsid w:val="00DB6282"/>
    <w:rsid w:val="00DB6291"/>
    <w:rsid w:val="00DB6728"/>
    <w:rsid w:val="00DB7E9E"/>
    <w:rsid w:val="00DC0E95"/>
    <w:rsid w:val="00DC15B4"/>
    <w:rsid w:val="00DC1AB4"/>
    <w:rsid w:val="00DC252D"/>
    <w:rsid w:val="00DC36BC"/>
    <w:rsid w:val="00DC38E9"/>
    <w:rsid w:val="00DC39F3"/>
    <w:rsid w:val="00DC4259"/>
    <w:rsid w:val="00DC4FFE"/>
    <w:rsid w:val="00DC5093"/>
    <w:rsid w:val="00DC5E8B"/>
    <w:rsid w:val="00DC6D6E"/>
    <w:rsid w:val="00DC7D12"/>
    <w:rsid w:val="00DD03AE"/>
    <w:rsid w:val="00DD0707"/>
    <w:rsid w:val="00DD14D6"/>
    <w:rsid w:val="00DD24E2"/>
    <w:rsid w:val="00DD5579"/>
    <w:rsid w:val="00DD578A"/>
    <w:rsid w:val="00DD7FE7"/>
    <w:rsid w:val="00DE05B1"/>
    <w:rsid w:val="00DE0D88"/>
    <w:rsid w:val="00DE3315"/>
    <w:rsid w:val="00DE410E"/>
    <w:rsid w:val="00DE4502"/>
    <w:rsid w:val="00DE49BD"/>
    <w:rsid w:val="00DE4A06"/>
    <w:rsid w:val="00DE5F6D"/>
    <w:rsid w:val="00DE6EDA"/>
    <w:rsid w:val="00DF1216"/>
    <w:rsid w:val="00DF13AB"/>
    <w:rsid w:val="00DF1D56"/>
    <w:rsid w:val="00DF27AC"/>
    <w:rsid w:val="00DF3613"/>
    <w:rsid w:val="00DF45BD"/>
    <w:rsid w:val="00DF4B79"/>
    <w:rsid w:val="00DF4D7C"/>
    <w:rsid w:val="00DF5620"/>
    <w:rsid w:val="00DF6906"/>
    <w:rsid w:val="00DF6FCF"/>
    <w:rsid w:val="00E05C97"/>
    <w:rsid w:val="00E13520"/>
    <w:rsid w:val="00E13E24"/>
    <w:rsid w:val="00E147EE"/>
    <w:rsid w:val="00E15C4A"/>
    <w:rsid w:val="00E15F5F"/>
    <w:rsid w:val="00E178D8"/>
    <w:rsid w:val="00E21E4F"/>
    <w:rsid w:val="00E2206A"/>
    <w:rsid w:val="00E22EE8"/>
    <w:rsid w:val="00E236CE"/>
    <w:rsid w:val="00E2611D"/>
    <w:rsid w:val="00E26282"/>
    <w:rsid w:val="00E26798"/>
    <w:rsid w:val="00E267D9"/>
    <w:rsid w:val="00E26E47"/>
    <w:rsid w:val="00E276BF"/>
    <w:rsid w:val="00E30103"/>
    <w:rsid w:val="00E3109B"/>
    <w:rsid w:val="00E31CFD"/>
    <w:rsid w:val="00E328C2"/>
    <w:rsid w:val="00E32B95"/>
    <w:rsid w:val="00E331FC"/>
    <w:rsid w:val="00E336E6"/>
    <w:rsid w:val="00E34416"/>
    <w:rsid w:val="00E34FAF"/>
    <w:rsid w:val="00E35100"/>
    <w:rsid w:val="00E4073B"/>
    <w:rsid w:val="00E410F2"/>
    <w:rsid w:val="00E412AC"/>
    <w:rsid w:val="00E437B0"/>
    <w:rsid w:val="00E444A6"/>
    <w:rsid w:val="00E44A74"/>
    <w:rsid w:val="00E456BD"/>
    <w:rsid w:val="00E51363"/>
    <w:rsid w:val="00E51F49"/>
    <w:rsid w:val="00E52076"/>
    <w:rsid w:val="00E5249D"/>
    <w:rsid w:val="00E52754"/>
    <w:rsid w:val="00E5442B"/>
    <w:rsid w:val="00E54FA4"/>
    <w:rsid w:val="00E5510E"/>
    <w:rsid w:val="00E5563C"/>
    <w:rsid w:val="00E55856"/>
    <w:rsid w:val="00E57413"/>
    <w:rsid w:val="00E57D04"/>
    <w:rsid w:val="00E61F86"/>
    <w:rsid w:val="00E640DD"/>
    <w:rsid w:val="00E64EC0"/>
    <w:rsid w:val="00E6539B"/>
    <w:rsid w:val="00E65B00"/>
    <w:rsid w:val="00E67E3F"/>
    <w:rsid w:val="00E70503"/>
    <w:rsid w:val="00E708C9"/>
    <w:rsid w:val="00E7158F"/>
    <w:rsid w:val="00E71B46"/>
    <w:rsid w:val="00E71D23"/>
    <w:rsid w:val="00E72581"/>
    <w:rsid w:val="00E74D2A"/>
    <w:rsid w:val="00E75FE7"/>
    <w:rsid w:val="00E76B7E"/>
    <w:rsid w:val="00E80962"/>
    <w:rsid w:val="00E809AA"/>
    <w:rsid w:val="00E80F5E"/>
    <w:rsid w:val="00E8127E"/>
    <w:rsid w:val="00E81A14"/>
    <w:rsid w:val="00E83C98"/>
    <w:rsid w:val="00E84B81"/>
    <w:rsid w:val="00E84C04"/>
    <w:rsid w:val="00E84F79"/>
    <w:rsid w:val="00E8520A"/>
    <w:rsid w:val="00E85301"/>
    <w:rsid w:val="00E86195"/>
    <w:rsid w:val="00E8625F"/>
    <w:rsid w:val="00E87225"/>
    <w:rsid w:val="00E87819"/>
    <w:rsid w:val="00E87975"/>
    <w:rsid w:val="00E93F42"/>
    <w:rsid w:val="00E942C8"/>
    <w:rsid w:val="00E96C5E"/>
    <w:rsid w:val="00EA0DFC"/>
    <w:rsid w:val="00EA0E60"/>
    <w:rsid w:val="00EA1A9F"/>
    <w:rsid w:val="00EA254B"/>
    <w:rsid w:val="00EA2712"/>
    <w:rsid w:val="00EA424C"/>
    <w:rsid w:val="00EA63D8"/>
    <w:rsid w:val="00EA644F"/>
    <w:rsid w:val="00EA6D93"/>
    <w:rsid w:val="00EA7211"/>
    <w:rsid w:val="00EA76D0"/>
    <w:rsid w:val="00EB1626"/>
    <w:rsid w:val="00EB196E"/>
    <w:rsid w:val="00EB1A70"/>
    <w:rsid w:val="00EB27C5"/>
    <w:rsid w:val="00EB2987"/>
    <w:rsid w:val="00EB2DF3"/>
    <w:rsid w:val="00EB2F96"/>
    <w:rsid w:val="00EB4BEE"/>
    <w:rsid w:val="00EB74A3"/>
    <w:rsid w:val="00EB769A"/>
    <w:rsid w:val="00EC0BCF"/>
    <w:rsid w:val="00EC2093"/>
    <w:rsid w:val="00EC52BC"/>
    <w:rsid w:val="00EC5BCD"/>
    <w:rsid w:val="00EC610B"/>
    <w:rsid w:val="00EC6BBE"/>
    <w:rsid w:val="00EC6DEB"/>
    <w:rsid w:val="00ED07FD"/>
    <w:rsid w:val="00ED25C6"/>
    <w:rsid w:val="00ED2BE1"/>
    <w:rsid w:val="00ED313E"/>
    <w:rsid w:val="00ED3C17"/>
    <w:rsid w:val="00ED3E69"/>
    <w:rsid w:val="00ED4C67"/>
    <w:rsid w:val="00ED5381"/>
    <w:rsid w:val="00ED5D5B"/>
    <w:rsid w:val="00ED6975"/>
    <w:rsid w:val="00ED7B26"/>
    <w:rsid w:val="00EE1A11"/>
    <w:rsid w:val="00EE1C5F"/>
    <w:rsid w:val="00EE20E3"/>
    <w:rsid w:val="00EE2E35"/>
    <w:rsid w:val="00EE35AE"/>
    <w:rsid w:val="00EE6013"/>
    <w:rsid w:val="00EE6277"/>
    <w:rsid w:val="00EE6C84"/>
    <w:rsid w:val="00EF1938"/>
    <w:rsid w:val="00EF21B0"/>
    <w:rsid w:val="00EF2A13"/>
    <w:rsid w:val="00EF313F"/>
    <w:rsid w:val="00EF3381"/>
    <w:rsid w:val="00EF3B8A"/>
    <w:rsid w:val="00EF55F9"/>
    <w:rsid w:val="00EF5789"/>
    <w:rsid w:val="00EF57CD"/>
    <w:rsid w:val="00EF5E57"/>
    <w:rsid w:val="00EF6D4A"/>
    <w:rsid w:val="00F00A07"/>
    <w:rsid w:val="00F0150A"/>
    <w:rsid w:val="00F022C1"/>
    <w:rsid w:val="00F0253C"/>
    <w:rsid w:val="00F029D6"/>
    <w:rsid w:val="00F044DD"/>
    <w:rsid w:val="00F0599C"/>
    <w:rsid w:val="00F05BF0"/>
    <w:rsid w:val="00F0600B"/>
    <w:rsid w:val="00F0601F"/>
    <w:rsid w:val="00F062A1"/>
    <w:rsid w:val="00F079C6"/>
    <w:rsid w:val="00F112F4"/>
    <w:rsid w:val="00F11A07"/>
    <w:rsid w:val="00F14FDA"/>
    <w:rsid w:val="00F151FD"/>
    <w:rsid w:val="00F15EC0"/>
    <w:rsid w:val="00F163DA"/>
    <w:rsid w:val="00F17722"/>
    <w:rsid w:val="00F177B1"/>
    <w:rsid w:val="00F20141"/>
    <w:rsid w:val="00F22087"/>
    <w:rsid w:val="00F252CA"/>
    <w:rsid w:val="00F25B96"/>
    <w:rsid w:val="00F26722"/>
    <w:rsid w:val="00F2758D"/>
    <w:rsid w:val="00F33903"/>
    <w:rsid w:val="00F36497"/>
    <w:rsid w:val="00F368B1"/>
    <w:rsid w:val="00F36EA9"/>
    <w:rsid w:val="00F4049D"/>
    <w:rsid w:val="00F4201D"/>
    <w:rsid w:val="00F44159"/>
    <w:rsid w:val="00F44891"/>
    <w:rsid w:val="00F45357"/>
    <w:rsid w:val="00F463AB"/>
    <w:rsid w:val="00F46FF6"/>
    <w:rsid w:val="00F506B2"/>
    <w:rsid w:val="00F506BA"/>
    <w:rsid w:val="00F51291"/>
    <w:rsid w:val="00F51517"/>
    <w:rsid w:val="00F538DE"/>
    <w:rsid w:val="00F53CF9"/>
    <w:rsid w:val="00F54CD6"/>
    <w:rsid w:val="00F54DB7"/>
    <w:rsid w:val="00F564DC"/>
    <w:rsid w:val="00F570E4"/>
    <w:rsid w:val="00F57579"/>
    <w:rsid w:val="00F600C3"/>
    <w:rsid w:val="00F61272"/>
    <w:rsid w:val="00F614FE"/>
    <w:rsid w:val="00F64BA8"/>
    <w:rsid w:val="00F64C9B"/>
    <w:rsid w:val="00F64D24"/>
    <w:rsid w:val="00F66526"/>
    <w:rsid w:val="00F670E7"/>
    <w:rsid w:val="00F676BC"/>
    <w:rsid w:val="00F6789A"/>
    <w:rsid w:val="00F716AF"/>
    <w:rsid w:val="00F71B03"/>
    <w:rsid w:val="00F73BE0"/>
    <w:rsid w:val="00F74C0F"/>
    <w:rsid w:val="00F74DE0"/>
    <w:rsid w:val="00F764C7"/>
    <w:rsid w:val="00F77E59"/>
    <w:rsid w:val="00F814B8"/>
    <w:rsid w:val="00F81F50"/>
    <w:rsid w:val="00F82699"/>
    <w:rsid w:val="00F833AC"/>
    <w:rsid w:val="00F83EA9"/>
    <w:rsid w:val="00F84B4D"/>
    <w:rsid w:val="00F859C4"/>
    <w:rsid w:val="00F86180"/>
    <w:rsid w:val="00F87411"/>
    <w:rsid w:val="00F87E4C"/>
    <w:rsid w:val="00F90CCD"/>
    <w:rsid w:val="00F91986"/>
    <w:rsid w:val="00F91F6A"/>
    <w:rsid w:val="00F9249D"/>
    <w:rsid w:val="00F96019"/>
    <w:rsid w:val="00F96A10"/>
    <w:rsid w:val="00F97EB4"/>
    <w:rsid w:val="00FA04BC"/>
    <w:rsid w:val="00FA13F9"/>
    <w:rsid w:val="00FA2FA9"/>
    <w:rsid w:val="00FA3244"/>
    <w:rsid w:val="00FA3F3E"/>
    <w:rsid w:val="00FA435A"/>
    <w:rsid w:val="00FA4444"/>
    <w:rsid w:val="00FA4680"/>
    <w:rsid w:val="00FA5DD3"/>
    <w:rsid w:val="00FA61B7"/>
    <w:rsid w:val="00FA6252"/>
    <w:rsid w:val="00FA66B2"/>
    <w:rsid w:val="00FA6A39"/>
    <w:rsid w:val="00FA77E6"/>
    <w:rsid w:val="00FB0734"/>
    <w:rsid w:val="00FB236E"/>
    <w:rsid w:val="00FB2DC9"/>
    <w:rsid w:val="00FB2FEF"/>
    <w:rsid w:val="00FB3A74"/>
    <w:rsid w:val="00FB3FDF"/>
    <w:rsid w:val="00FB4FD2"/>
    <w:rsid w:val="00FB6E01"/>
    <w:rsid w:val="00FB6F03"/>
    <w:rsid w:val="00FB703A"/>
    <w:rsid w:val="00FB7889"/>
    <w:rsid w:val="00FC08B9"/>
    <w:rsid w:val="00FC0ACA"/>
    <w:rsid w:val="00FC1A15"/>
    <w:rsid w:val="00FC228B"/>
    <w:rsid w:val="00FC3BE1"/>
    <w:rsid w:val="00FC445B"/>
    <w:rsid w:val="00FC51A1"/>
    <w:rsid w:val="00FC5874"/>
    <w:rsid w:val="00FC68C3"/>
    <w:rsid w:val="00FD0012"/>
    <w:rsid w:val="00FD084E"/>
    <w:rsid w:val="00FD09E9"/>
    <w:rsid w:val="00FD1235"/>
    <w:rsid w:val="00FD2FF4"/>
    <w:rsid w:val="00FD3BB7"/>
    <w:rsid w:val="00FD3EFE"/>
    <w:rsid w:val="00FD43A2"/>
    <w:rsid w:val="00FD66F4"/>
    <w:rsid w:val="00FD7425"/>
    <w:rsid w:val="00FD78FC"/>
    <w:rsid w:val="00FE1C2B"/>
    <w:rsid w:val="00FE2FF7"/>
    <w:rsid w:val="00FE40AE"/>
    <w:rsid w:val="00FE5942"/>
    <w:rsid w:val="00FE6C4A"/>
    <w:rsid w:val="00FE71EA"/>
    <w:rsid w:val="00FE7F5C"/>
    <w:rsid w:val="00FF0F90"/>
    <w:rsid w:val="00FF1658"/>
    <w:rsid w:val="00FF4E3A"/>
    <w:rsid w:val="00FF515A"/>
    <w:rsid w:val="00FF519C"/>
    <w:rsid w:val="00FF5792"/>
    <w:rsid w:val="00FF5C2D"/>
    <w:rsid w:val="00FF67D7"/>
    <w:rsid w:val="00FF6F37"/>
    <w:rsid w:val="00FF7A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59E6A"/>
  <w15:docId w15:val="{E954EDFB-9DBF-4CBF-954D-747FF889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56"/>
    <w:pPr>
      <w:spacing w:after="0" w:line="240" w:lineRule="auto"/>
    </w:pPr>
    <w:rPr>
      <w:lang w:val="en-US"/>
    </w:rPr>
  </w:style>
  <w:style w:type="paragraph" w:styleId="Heading1">
    <w:name w:val="heading 1"/>
    <w:basedOn w:val="Normal"/>
    <w:next w:val="Normal"/>
    <w:link w:val="Heading1Char"/>
    <w:uiPriority w:val="9"/>
    <w:qFormat/>
    <w:rsid w:val="00616E32"/>
    <w:pPr>
      <w:keepNext/>
      <w:keepLines/>
      <w:spacing w:before="240"/>
      <w:outlineLvl w:val="0"/>
    </w:pPr>
    <w:rPr>
      <w:rFonts w:eastAsiaTheme="majorEastAsia" w:cstheme="minorHAnsi"/>
      <w:b/>
      <w:shd w:val="clear" w:color="auto" w:fill="FFFFFF"/>
    </w:rPr>
  </w:style>
  <w:style w:type="paragraph" w:styleId="Heading2">
    <w:name w:val="heading 2"/>
    <w:basedOn w:val="ListParagraph"/>
    <w:next w:val="Normal"/>
    <w:link w:val="Heading2Char"/>
    <w:uiPriority w:val="9"/>
    <w:unhideWhenUsed/>
    <w:qFormat/>
    <w:rsid w:val="00616E32"/>
    <w:pPr>
      <w:numPr>
        <w:numId w:val="1"/>
      </w:numPr>
      <w:spacing w:line="360" w:lineRule="auto"/>
      <w:jc w:val="both"/>
      <w:outlineLvl w:val="1"/>
    </w:pPr>
    <w:rPr>
      <w:rFonts w:cstheme="minorHAnsi"/>
      <w:b/>
      <w:sz w:val="20"/>
      <w:shd w:val="clear" w:color="auto" w:fill="FFFFFF"/>
      <w:lang w:val="en-US"/>
    </w:rPr>
  </w:style>
  <w:style w:type="paragraph" w:styleId="Heading3">
    <w:name w:val="heading 3"/>
    <w:basedOn w:val="Normal"/>
    <w:next w:val="Normal"/>
    <w:link w:val="Heading3Char"/>
    <w:uiPriority w:val="9"/>
    <w:unhideWhenUsed/>
    <w:qFormat/>
    <w:rsid w:val="00CD1EE1"/>
    <w:pPr>
      <w:spacing w:after="160" w:line="360" w:lineRule="auto"/>
      <w:jc w:val="both"/>
      <w:outlineLvl w:val="2"/>
    </w:pPr>
    <w:rPr>
      <w:rFonts w:cstheme="minorHAnsi"/>
      <w:b/>
      <w:sz w:val="20"/>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471F"/>
    <w:rPr>
      <w:sz w:val="16"/>
      <w:szCs w:val="16"/>
    </w:rPr>
  </w:style>
  <w:style w:type="paragraph" w:styleId="CommentText">
    <w:name w:val="annotation text"/>
    <w:basedOn w:val="Normal"/>
    <w:link w:val="CommentTextChar"/>
    <w:uiPriority w:val="99"/>
    <w:unhideWhenUsed/>
    <w:rsid w:val="0011471F"/>
    <w:rPr>
      <w:sz w:val="20"/>
      <w:szCs w:val="20"/>
    </w:rPr>
  </w:style>
  <w:style w:type="character" w:customStyle="1" w:styleId="CommentTextChar">
    <w:name w:val="Comment Text Char"/>
    <w:basedOn w:val="DefaultParagraphFont"/>
    <w:link w:val="CommentText"/>
    <w:uiPriority w:val="99"/>
    <w:rsid w:val="0011471F"/>
    <w:rPr>
      <w:sz w:val="20"/>
      <w:szCs w:val="20"/>
      <w:lang w:val="it-IT"/>
    </w:rPr>
  </w:style>
  <w:style w:type="paragraph" w:customStyle="1" w:styleId="EndNoteBibliographyTitle">
    <w:name w:val="EndNote Bibliography Title"/>
    <w:basedOn w:val="Normal"/>
    <w:link w:val="EndNoteBibliographyTitleChar"/>
    <w:rsid w:val="0011471F"/>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1471F"/>
    <w:rPr>
      <w:rFonts w:ascii="Calibri" w:hAnsi="Calibri" w:cs="Calibri"/>
      <w:noProof/>
      <w:lang w:val="en-US"/>
    </w:rPr>
  </w:style>
  <w:style w:type="paragraph" w:customStyle="1" w:styleId="EndNoteBibliography">
    <w:name w:val="EndNote Bibliography"/>
    <w:basedOn w:val="Normal"/>
    <w:link w:val="EndNoteBibliographyChar"/>
    <w:rsid w:val="0011471F"/>
    <w:pPr>
      <w:spacing w:line="360" w:lineRule="auto"/>
    </w:pPr>
    <w:rPr>
      <w:rFonts w:ascii="Calibri" w:hAnsi="Calibri" w:cs="Calibri"/>
      <w:noProof/>
    </w:rPr>
  </w:style>
  <w:style w:type="character" w:customStyle="1" w:styleId="EndNoteBibliographyChar">
    <w:name w:val="EndNote Bibliography Char"/>
    <w:basedOn w:val="DefaultParagraphFont"/>
    <w:link w:val="EndNoteBibliography"/>
    <w:rsid w:val="0011471F"/>
    <w:rPr>
      <w:rFonts w:ascii="Calibri" w:hAnsi="Calibri" w:cs="Calibri"/>
      <w:noProof/>
      <w:lang w:val="en-US"/>
    </w:rPr>
  </w:style>
  <w:style w:type="character" w:styleId="Hyperlink">
    <w:name w:val="Hyperlink"/>
    <w:basedOn w:val="DefaultParagraphFont"/>
    <w:uiPriority w:val="99"/>
    <w:unhideWhenUsed/>
    <w:rsid w:val="0011471F"/>
    <w:rPr>
      <w:color w:val="0563C1" w:themeColor="hyperlink"/>
      <w:u w:val="single"/>
    </w:rPr>
  </w:style>
  <w:style w:type="character" w:customStyle="1" w:styleId="UnresolvedMention1">
    <w:name w:val="Unresolved Mention1"/>
    <w:basedOn w:val="DefaultParagraphFont"/>
    <w:uiPriority w:val="99"/>
    <w:semiHidden/>
    <w:unhideWhenUsed/>
    <w:rsid w:val="001147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C6BBE"/>
    <w:rPr>
      <w:b/>
      <w:bCs/>
    </w:rPr>
  </w:style>
  <w:style w:type="character" w:customStyle="1" w:styleId="CommentSubjectChar">
    <w:name w:val="Comment Subject Char"/>
    <w:basedOn w:val="CommentTextChar"/>
    <w:link w:val="CommentSubject"/>
    <w:uiPriority w:val="99"/>
    <w:semiHidden/>
    <w:rsid w:val="00EC6BBE"/>
    <w:rPr>
      <w:b/>
      <w:bCs/>
      <w:sz w:val="20"/>
      <w:szCs w:val="20"/>
      <w:lang w:val="it-IT"/>
    </w:rPr>
  </w:style>
  <w:style w:type="paragraph" w:styleId="BalloonText">
    <w:name w:val="Balloon Text"/>
    <w:basedOn w:val="Normal"/>
    <w:link w:val="BalloonTextChar"/>
    <w:uiPriority w:val="99"/>
    <w:semiHidden/>
    <w:unhideWhenUsed/>
    <w:rsid w:val="00E13E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24"/>
    <w:rPr>
      <w:rFonts w:ascii="Segoe UI" w:hAnsi="Segoe UI" w:cs="Segoe UI"/>
      <w:sz w:val="18"/>
      <w:szCs w:val="18"/>
      <w:lang w:val="it-IT"/>
    </w:rPr>
  </w:style>
  <w:style w:type="paragraph" w:styleId="ListParagraph">
    <w:name w:val="List Paragraph"/>
    <w:basedOn w:val="Normal"/>
    <w:uiPriority w:val="34"/>
    <w:qFormat/>
    <w:rsid w:val="00B614DA"/>
    <w:pPr>
      <w:spacing w:after="160" w:line="259" w:lineRule="auto"/>
      <w:ind w:left="720"/>
      <w:contextualSpacing/>
    </w:pPr>
    <w:rPr>
      <w:lang w:val="nl-BE"/>
    </w:rPr>
  </w:style>
  <w:style w:type="character" w:customStyle="1" w:styleId="highlight">
    <w:name w:val="highlight"/>
    <w:basedOn w:val="DefaultParagraphFont"/>
    <w:rsid w:val="00364E83"/>
  </w:style>
  <w:style w:type="paragraph" w:styleId="NormalWeb">
    <w:name w:val="Normal (Web)"/>
    <w:basedOn w:val="Normal"/>
    <w:uiPriority w:val="99"/>
    <w:unhideWhenUsed/>
    <w:rsid w:val="00FF0F90"/>
    <w:pPr>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apple-tab-span">
    <w:name w:val="apple-tab-span"/>
    <w:basedOn w:val="DefaultParagraphFont"/>
    <w:rsid w:val="00FF0F90"/>
  </w:style>
  <w:style w:type="table" w:styleId="TableGrid">
    <w:name w:val="Table Grid"/>
    <w:basedOn w:val="TableNormal"/>
    <w:uiPriority w:val="39"/>
    <w:rsid w:val="005A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6E32"/>
    <w:rPr>
      <w:rFonts w:eastAsiaTheme="majorEastAsia" w:cstheme="minorHAnsi"/>
      <w:b/>
      <w:lang w:val="en-US"/>
    </w:rPr>
  </w:style>
  <w:style w:type="character" w:customStyle="1" w:styleId="Heading2Char">
    <w:name w:val="Heading 2 Char"/>
    <w:basedOn w:val="DefaultParagraphFont"/>
    <w:link w:val="Heading2"/>
    <w:uiPriority w:val="9"/>
    <w:rsid w:val="00616E32"/>
    <w:rPr>
      <w:rFonts w:cstheme="minorHAnsi"/>
      <w:b/>
      <w:sz w:val="20"/>
      <w:lang w:val="en-US"/>
    </w:rPr>
  </w:style>
  <w:style w:type="paragraph" w:styleId="TOCHeading">
    <w:name w:val="TOC Heading"/>
    <w:basedOn w:val="Heading1"/>
    <w:next w:val="Normal"/>
    <w:uiPriority w:val="39"/>
    <w:unhideWhenUsed/>
    <w:qFormat/>
    <w:rsid w:val="00CD1EE1"/>
    <w:pPr>
      <w:spacing w:line="259" w:lineRule="auto"/>
      <w:outlineLvl w:val="9"/>
    </w:pPr>
    <w:rPr>
      <w:rFonts w:asciiTheme="majorHAnsi" w:hAnsiTheme="majorHAnsi" w:cstheme="majorBidi"/>
      <w:b w:val="0"/>
      <w:color w:val="2F5496" w:themeColor="accent1" w:themeShade="BF"/>
      <w:sz w:val="32"/>
      <w:szCs w:val="32"/>
      <w:shd w:val="clear" w:color="auto" w:fill="auto"/>
    </w:rPr>
  </w:style>
  <w:style w:type="paragraph" w:styleId="TOC1">
    <w:name w:val="toc 1"/>
    <w:basedOn w:val="Normal"/>
    <w:next w:val="Normal"/>
    <w:autoRedefine/>
    <w:uiPriority w:val="39"/>
    <w:unhideWhenUsed/>
    <w:qFormat/>
    <w:rsid w:val="0042678C"/>
    <w:pPr>
      <w:tabs>
        <w:tab w:val="right" w:leader="dot" w:pos="8080"/>
      </w:tabs>
      <w:spacing w:after="100"/>
      <w:ind w:left="-567" w:right="2266"/>
      <w:jc w:val="both"/>
    </w:pPr>
    <w:rPr>
      <w:b/>
      <w:bCs/>
      <w:noProof/>
      <w:lang w:val="en-GB"/>
    </w:rPr>
  </w:style>
  <w:style w:type="paragraph" w:styleId="TOC2">
    <w:name w:val="toc 2"/>
    <w:basedOn w:val="Normal"/>
    <w:next w:val="Normal"/>
    <w:autoRedefine/>
    <w:uiPriority w:val="39"/>
    <w:unhideWhenUsed/>
    <w:qFormat/>
    <w:rsid w:val="00CD1EE1"/>
    <w:pPr>
      <w:spacing w:after="100"/>
      <w:ind w:left="220"/>
    </w:pPr>
  </w:style>
  <w:style w:type="character" w:customStyle="1" w:styleId="Heading3Char">
    <w:name w:val="Heading 3 Char"/>
    <w:basedOn w:val="DefaultParagraphFont"/>
    <w:link w:val="Heading3"/>
    <w:uiPriority w:val="9"/>
    <w:rsid w:val="00CD1EE1"/>
    <w:rPr>
      <w:rFonts w:cstheme="minorHAnsi"/>
      <w:b/>
      <w:sz w:val="20"/>
      <w:lang w:val="en-US"/>
    </w:rPr>
  </w:style>
  <w:style w:type="paragraph" w:styleId="TOC3">
    <w:name w:val="toc 3"/>
    <w:basedOn w:val="Normal"/>
    <w:next w:val="Normal"/>
    <w:link w:val="TOC3Char"/>
    <w:autoRedefine/>
    <w:uiPriority w:val="39"/>
    <w:unhideWhenUsed/>
    <w:qFormat/>
    <w:rsid w:val="00CD1EE1"/>
    <w:pPr>
      <w:spacing w:after="100"/>
      <w:ind w:left="440"/>
    </w:pPr>
  </w:style>
  <w:style w:type="paragraph" w:styleId="Header">
    <w:name w:val="header"/>
    <w:basedOn w:val="Normal"/>
    <w:link w:val="HeaderChar"/>
    <w:uiPriority w:val="99"/>
    <w:unhideWhenUsed/>
    <w:rsid w:val="005B450A"/>
    <w:pPr>
      <w:tabs>
        <w:tab w:val="center" w:pos="4536"/>
        <w:tab w:val="right" w:pos="9072"/>
      </w:tabs>
    </w:pPr>
  </w:style>
  <w:style w:type="character" w:customStyle="1" w:styleId="HeaderChar">
    <w:name w:val="Header Char"/>
    <w:basedOn w:val="DefaultParagraphFont"/>
    <w:link w:val="Header"/>
    <w:uiPriority w:val="99"/>
    <w:rsid w:val="005B450A"/>
    <w:rPr>
      <w:lang w:val="en-US"/>
    </w:rPr>
  </w:style>
  <w:style w:type="paragraph" w:styleId="Footer">
    <w:name w:val="footer"/>
    <w:basedOn w:val="Normal"/>
    <w:link w:val="FooterChar"/>
    <w:uiPriority w:val="99"/>
    <w:unhideWhenUsed/>
    <w:rsid w:val="005B450A"/>
    <w:pPr>
      <w:tabs>
        <w:tab w:val="center" w:pos="4536"/>
        <w:tab w:val="right" w:pos="9072"/>
      </w:tabs>
    </w:pPr>
  </w:style>
  <w:style w:type="character" w:customStyle="1" w:styleId="FooterChar">
    <w:name w:val="Footer Char"/>
    <w:basedOn w:val="DefaultParagraphFont"/>
    <w:link w:val="Footer"/>
    <w:uiPriority w:val="99"/>
    <w:rsid w:val="005B450A"/>
    <w:rPr>
      <w:lang w:val="en-US"/>
    </w:rPr>
  </w:style>
  <w:style w:type="table" w:styleId="GridTable1Light">
    <w:name w:val="Grid Table 1 Light"/>
    <w:basedOn w:val="TableNormal"/>
    <w:uiPriority w:val="46"/>
    <w:rsid w:val="00693A6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693A6A"/>
    <w:pPr>
      <w:spacing w:after="0" w:line="240" w:lineRule="auto"/>
    </w:pPr>
    <w:rPr>
      <w:lang w:val="en-US"/>
    </w:rPr>
  </w:style>
  <w:style w:type="character" w:styleId="PlaceholderText">
    <w:name w:val="Placeholder Text"/>
    <w:basedOn w:val="DefaultParagraphFont"/>
    <w:uiPriority w:val="99"/>
    <w:semiHidden/>
    <w:rsid w:val="00693A6A"/>
    <w:rPr>
      <w:color w:val="808080"/>
    </w:rPr>
  </w:style>
  <w:style w:type="character" w:customStyle="1" w:styleId="A1">
    <w:name w:val="A1"/>
    <w:uiPriority w:val="99"/>
    <w:rsid w:val="00693A6A"/>
    <w:rPr>
      <w:rFonts w:cs="Janson Text LT"/>
      <w:color w:val="000000"/>
      <w:sz w:val="19"/>
      <w:szCs w:val="19"/>
    </w:rPr>
  </w:style>
  <w:style w:type="character" w:customStyle="1" w:styleId="A7">
    <w:name w:val="A7"/>
    <w:uiPriority w:val="99"/>
    <w:rsid w:val="00693A6A"/>
    <w:rPr>
      <w:rFonts w:cs="Janson Text LT"/>
      <w:color w:val="000000"/>
      <w:sz w:val="17"/>
      <w:szCs w:val="17"/>
    </w:rPr>
  </w:style>
  <w:style w:type="paragraph" w:styleId="Caption">
    <w:name w:val="caption"/>
    <w:basedOn w:val="Normal"/>
    <w:next w:val="Normal"/>
    <w:uiPriority w:val="35"/>
    <w:unhideWhenUsed/>
    <w:qFormat/>
    <w:rsid w:val="00393089"/>
    <w:pPr>
      <w:spacing w:after="200"/>
    </w:pPr>
    <w:rPr>
      <w:i/>
      <w:iCs/>
      <w:color w:val="44546A" w:themeColor="text2"/>
      <w:sz w:val="18"/>
      <w:szCs w:val="18"/>
    </w:rPr>
  </w:style>
  <w:style w:type="character" w:customStyle="1" w:styleId="UnresolvedMention2">
    <w:name w:val="Unresolved Mention2"/>
    <w:basedOn w:val="DefaultParagraphFont"/>
    <w:uiPriority w:val="99"/>
    <w:semiHidden/>
    <w:unhideWhenUsed/>
    <w:rsid w:val="004A316A"/>
    <w:rPr>
      <w:color w:val="605E5C"/>
      <w:shd w:val="clear" w:color="auto" w:fill="E1DFDD"/>
    </w:rPr>
  </w:style>
  <w:style w:type="character" w:customStyle="1" w:styleId="UnresolvedMention3">
    <w:name w:val="Unresolved Mention3"/>
    <w:basedOn w:val="DefaultParagraphFont"/>
    <w:uiPriority w:val="99"/>
    <w:semiHidden/>
    <w:unhideWhenUsed/>
    <w:rsid w:val="001022DF"/>
    <w:rPr>
      <w:color w:val="605E5C"/>
      <w:shd w:val="clear" w:color="auto" w:fill="E1DFDD"/>
    </w:rPr>
  </w:style>
  <w:style w:type="paragraph" w:styleId="NoSpacing">
    <w:name w:val="No Spacing"/>
    <w:link w:val="NoSpacingChar"/>
    <w:uiPriority w:val="1"/>
    <w:qFormat/>
    <w:rsid w:val="00B912BB"/>
    <w:pPr>
      <w:spacing w:after="0" w:line="240" w:lineRule="auto"/>
    </w:pPr>
    <w:rPr>
      <w:lang w:val="en-US"/>
    </w:rPr>
  </w:style>
  <w:style w:type="character" w:customStyle="1" w:styleId="UnresolvedMention4">
    <w:name w:val="Unresolved Mention4"/>
    <w:basedOn w:val="DefaultParagraphFont"/>
    <w:uiPriority w:val="99"/>
    <w:semiHidden/>
    <w:unhideWhenUsed/>
    <w:rsid w:val="000F2C4C"/>
    <w:rPr>
      <w:color w:val="605E5C"/>
      <w:shd w:val="clear" w:color="auto" w:fill="E1DFDD"/>
    </w:rPr>
  </w:style>
  <w:style w:type="character" w:customStyle="1" w:styleId="UnresolvedMention5">
    <w:name w:val="Unresolved Mention5"/>
    <w:basedOn w:val="DefaultParagraphFont"/>
    <w:uiPriority w:val="99"/>
    <w:semiHidden/>
    <w:unhideWhenUsed/>
    <w:rsid w:val="004A7569"/>
    <w:rPr>
      <w:color w:val="605E5C"/>
      <w:shd w:val="clear" w:color="auto" w:fill="E1DFDD"/>
    </w:rPr>
  </w:style>
  <w:style w:type="character" w:customStyle="1" w:styleId="UnresolvedMention6">
    <w:name w:val="Unresolved Mention6"/>
    <w:basedOn w:val="DefaultParagraphFont"/>
    <w:uiPriority w:val="99"/>
    <w:semiHidden/>
    <w:unhideWhenUsed/>
    <w:rsid w:val="0080440B"/>
    <w:rPr>
      <w:color w:val="605E5C"/>
      <w:shd w:val="clear" w:color="auto" w:fill="E1DFDD"/>
    </w:rPr>
  </w:style>
  <w:style w:type="character" w:customStyle="1" w:styleId="match">
    <w:name w:val="match"/>
    <w:basedOn w:val="DefaultParagraphFont"/>
    <w:rsid w:val="008B5C77"/>
  </w:style>
  <w:style w:type="character" w:styleId="FollowedHyperlink">
    <w:name w:val="FollowedHyperlink"/>
    <w:basedOn w:val="DefaultParagraphFont"/>
    <w:uiPriority w:val="99"/>
    <w:semiHidden/>
    <w:unhideWhenUsed/>
    <w:rsid w:val="00173978"/>
    <w:rPr>
      <w:color w:val="954F72" w:themeColor="followedHyperlink"/>
      <w:u w:val="single"/>
    </w:rPr>
  </w:style>
  <w:style w:type="character" w:customStyle="1" w:styleId="UnresolvedMention7">
    <w:name w:val="Unresolved Mention7"/>
    <w:basedOn w:val="DefaultParagraphFont"/>
    <w:uiPriority w:val="99"/>
    <w:semiHidden/>
    <w:unhideWhenUsed/>
    <w:rsid w:val="00D76044"/>
    <w:rPr>
      <w:color w:val="605E5C"/>
      <w:shd w:val="clear" w:color="auto" w:fill="E1DFDD"/>
    </w:rPr>
  </w:style>
  <w:style w:type="paragraph" w:customStyle="1" w:styleId="Table">
    <w:name w:val="Table"/>
    <w:basedOn w:val="Normal"/>
    <w:link w:val="TableChar"/>
    <w:qFormat/>
    <w:rsid w:val="006E7DD5"/>
    <w:pPr>
      <w:jc w:val="both"/>
    </w:pPr>
    <w:rPr>
      <w:rFonts w:eastAsia="Times New Roman" w:cstheme="minorHAnsi"/>
      <w:sz w:val="20"/>
      <w:szCs w:val="20"/>
    </w:rPr>
  </w:style>
  <w:style w:type="character" w:customStyle="1" w:styleId="TableChar">
    <w:name w:val="Table Char"/>
    <w:basedOn w:val="DefaultParagraphFont"/>
    <w:link w:val="Table"/>
    <w:rsid w:val="006E7DD5"/>
    <w:rPr>
      <w:rFonts w:eastAsia="Times New Roman" w:cstheme="minorHAnsi"/>
      <w:sz w:val="20"/>
      <w:szCs w:val="20"/>
      <w:lang w:val="en-US"/>
    </w:rPr>
  </w:style>
  <w:style w:type="numbering" w:customStyle="1" w:styleId="Style110">
    <w:name w:val="Style110"/>
    <w:uiPriority w:val="99"/>
    <w:rsid w:val="00201CB1"/>
    <w:pPr>
      <w:numPr>
        <w:numId w:val="4"/>
      </w:numPr>
    </w:pPr>
  </w:style>
  <w:style w:type="character" w:customStyle="1" w:styleId="CommentTextChar1">
    <w:name w:val="Comment Text Char1"/>
    <w:basedOn w:val="DefaultParagraphFont"/>
    <w:uiPriority w:val="99"/>
    <w:semiHidden/>
    <w:rsid w:val="0092252F"/>
    <w:rPr>
      <w:rFonts w:eastAsia="Times New Roman" w:cstheme="minorHAnsi"/>
      <w:sz w:val="20"/>
      <w:szCs w:val="20"/>
      <w:lang w:val="en-US"/>
    </w:rPr>
  </w:style>
  <w:style w:type="numbering" w:customStyle="1" w:styleId="Style2">
    <w:name w:val="Style2"/>
    <w:uiPriority w:val="99"/>
    <w:rsid w:val="006132D9"/>
    <w:pPr>
      <w:numPr>
        <w:numId w:val="5"/>
      </w:numPr>
    </w:pPr>
  </w:style>
  <w:style w:type="paragraph" w:styleId="Title">
    <w:name w:val="Title"/>
    <w:basedOn w:val="Normal"/>
    <w:next w:val="Normal"/>
    <w:link w:val="TitleChar"/>
    <w:uiPriority w:val="10"/>
    <w:qFormat/>
    <w:rsid w:val="006132D9"/>
    <w:pPr>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D9"/>
    <w:rPr>
      <w:rFonts w:asciiTheme="majorHAnsi" w:eastAsiaTheme="majorEastAsia" w:hAnsiTheme="majorHAnsi" w:cstheme="majorBidi"/>
      <w:spacing w:val="-10"/>
      <w:kern w:val="28"/>
      <w:sz w:val="56"/>
      <w:szCs w:val="56"/>
      <w:lang w:val="en-US"/>
    </w:rPr>
  </w:style>
  <w:style w:type="numbering" w:customStyle="1" w:styleId="Style12">
    <w:name w:val="Style12"/>
    <w:uiPriority w:val="99"/>
    <w:rsid w:val="006132D9"/>
    <w:pPr>
      <w:numPr>
        <w:numId w:val="6"/>
      </w:numPr>
    </w:pPr>
  </w:style>
  <w:style w:type="table" w:customStyle="1" w:styleId="TableGrid1">
    <w:name w:val="Table Grid1"/>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132D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s">
    <w:name w:val="caps"/>
    <w:basedOn w:val="Normal"/>
    <w:link w:val="capsChar"/>
    <w:rsid w:val="006132D9"/>
    <w:pPr>
      <w:spacing w:after="120" w:line="480" w:lineRule="auto"/>
      <w:ind w:left="113" w:right="113"/>
      <w:jc w:val="both"/>
    </w:pPr>
    <w:rPr>
      <w:rFonts w:eastAsia="Times New Roman" w:cstheme="minorHAnsi"/>
      <w:sz w:val="20"/>
      <w:szCs w:val="20"/>
    </w:rPr>
  </w:style>
  <w:style w:type="character" w:customStyle="1" w:styleId="capsChar">
    <w:name w:val="caps Char"/>
    <w:link w:val="caps"/>
    <w:rsid w:val="006132D9"/>
    <w:rPr>
      <w:rFonts w:eastAsia="Times New Roman" w:cstheme="minorHAnsi"/>
      <w:sz w:val="20"/>
      <w:szCs w:val="20"/>
      <w:lang w:val="en-US"/>
    </w:rPr>
  </w:style>
  <w:style w:type="paragraph" w:customStyle="1" w:styleId="CommentText1">
    <w:name w:val="Comment Text1"/>
    <w:basedOn w:val="Normal"/>
    <w:next w:val="CommentText"/>
    <w:uiPriority w:val="99"/>
    <w:unhideWhenUsed/>
    <w:rsid w:val="006132D9"/>
    <w:pPr>
      <w:spacing w:after="120" w:line="480" w:lineRule="auto"/>
      <w:jc w:val="both"/>
    </w:pPr>
    <w:rPr>
      <w:rFonts w:eastAsia="Calibri" w:cs="Times New Roman"/>
    </w:rPr>
  </w:style>
  <w:style w:type="paragraph" w:customStyle="1" w:styleId="TOCHeading1">
    <w:name w:val="TOC Heading1"/>
    <w:basedOn w:val="Heading1"/>
    <w:next w:val="Normal"/>
    <w:uiPriority w:val="39"/>
    <w:unhideWhenUsed/>
    <w:qFormat/>
    <w:rsid w:val="006132D9"/>
    <w:pPr>
      <w:keepNext w:val="0"/>
      <w:keepLines w:val="0"/>
      <w:spacing w:before="0" w:after="120" w:line="259" w:lineRule="auto"/>
      <w:contextualSpacing/>
      <w:outlineLvl w:val="9"/>
    </w:pPr>
    <w:rPr>
      <w:rFonts w:ascii="Cambria" w:hAnsi="Cambria" w:cstheme="majorBidi"/>
      <w:noProof/>
      <w:color w:val="365F91"/>
      <w:spacing w:val="-10"/>
      <w:kern w:val="28"/>
      <w:sz w:val="40"/>
      <w:szCs w:val="56"/>
      <w:shd w:val="clear" w:color="auto" w:fill="auto"/>
      <w:lang w:val="nl-BE" w:eastAsia="nl-BE"/>
    </w:rPr>
  </w:style>
  <w:style w:type="character" w:customStyle="1" w:styleId="NoSpacingChar">
    <w:name w:val="No Spacing Char"/>
    <w:basedOn w:val="DefaultParagraphFont"/>
    <w:link w:val="NoSpacing"/>
    <w:uiPriority w:val="1"/>
    <w:rsid w:val="006132D9"/>
    <w:rPr>
      <w:lang w:val="en-US"/>
    </w:rPr>
  </w:style>
  <w:style w:type="paragraph" w:customStyle="1" w:styleId="SubHeading2">
    <w:name w:val="SubHeading 2"/>
    <w:basedOn w:val="Heading1"/>
    <w:link w:val="SubHeading2Char"/>
    <w:rsid w:val="006132D9"/>
    <w:pPr>
      <w:keepNext w:val="0"/>
      <w:keepLines w:val="0"/>
      <w:numPr>
        <w:ilvl w:val="1"/>
        <w:numId w:val="7"/>
      </w:numPr>
      <w:spacing w:before="0" w:after="120" w:line="480" w:lineRule="auto"/>
      <w:contextualSpacing/>
    </w:pPr>
    <w:rPr>
      <w:rFonts w:cstheme="majorBidi"/>
      <w:noProof/>
      <w:spacing w:val="-10"/>
      <w:kern w:val="28"/>
      <w:sz w:val="28"/>
      <w:szCs w:val="28"/>
      <w:shd w:val="clear" w:color="auto" w:fill="auto"/>
      <w:lang w:eastAsia="nl-BE"/>
    </w:rPr>
  </w:style>
  <w:style w:type="character" w:customStyle="1" w:styleId="SubHeading2Char">
    <w:name w:val="SubHeading 2 Char"/>
    <w:basedOn w:val="Heading1Char"/>
    <w:link w:val="SubHeading2"/>
    <w:rsid w:val="006132D9"/>
    <w:rPr>
      <w:rFonts w:eastAsiaTheme="majorEastAsia" w:cstheme="majorBidi"/>
      <w:b/>
      <w:noProof/>
      <w:spacing w:val="-10"/>
      <w:kern w:val="28"/>
      <w:sz w:val="28"/>
      <w:szCs w:val="28"/>
      <w:lang w:val="en-US" w:eastAsia="nl-BE"/>
    </w:rPr>
  </w:style>
  <w:style w:type="paragraph" w:customStyle="1" w:styleId="TOC21">
    <w:name w:val="TOC 21"/>
    <w:basedOn w:val="SubHeading2"/>
    <w:next w:val="Normal"/>
    <w:autoRedefine/>
    <w:uiPriority w:val="39"/>
    <w:unhideWhenUsed/>
    <w:rsid w:val="006132D9"/>
    <w:pPr>
      <w:spacing w:before="120" w:after="0"/>
      <w:ind w:left="1152"/>
    </w:pPr>
    <w:rPr>
      <w:rFonts w:cs="Calibri"/>
      <w:b w:val="0"/>
      <w:bCs/>
      <w:sz w:val="22"/>
      <w:szCs w:val="22"/>
    </w:rPr>
  </w:style>
  <w:style w:type="paragraph" w:styleId="TOC4">
    <w:name w:val="toc 4"/>
    <w:basedOn w:val="Normal"/>
    <w:next w:val="Normal"/>
    <w:autoRedefine/>
    <w:uiPriority w:val="39"/>
    <w:unhideWhenUsed/>
    <w:qFormat/>
    <w:rsid w:val="006132D9"/>
    <w:pPr>
      <w:spacing w:line="480" w:lineRule="auto"/>
      <w:ind w:left="720"/>
      <w:jc w:val="both"/>
    </w:pPr>
    <w:rPr>
      <w:rFonts w:eastAsia="Times New Roman" w:cstheme="minorHAnsi"/>
      <w:sz w:val="20"/>
      <w:szCs w:val="20"/>
    </w:rPr>
  </w:style>
  <w:style w:type="paragraph" w:styleId="TOC5">
    <w:name w:val="toc 5"/>
    <w:basedOn w:val="Normal"/>
    <w:next w:val="Normal"/>
    <w:autoRedefine/>
    <w:uiPriority w:val="39"/>
    <w:unhideWhenUsed/>
    <w:rsid w:val="006132D9"/>
    <w:pPr>
      <w:spacing w:line="480" w:lineRule="auto"/>
      <w:ind w:left="960"/>
      <w:jc w:val="both"/>
    </w:pPr>
    <w:rPr>
      <w:rFonts w:eastAsia="Times New Roman" w:cstheme="minorHAnsi"/>
      <w:sz w:val="20"/>
      <w:szCs w:val="20"/>
    </w:rPr>
  </w:style>
  <w:style w:type="paragraph" w:styleId="TOC6">
    <w:name w:val="toc 6"/>
    <w:basedOn w:val="Normal"/>
    <w:next w:val="Normal"/>
    <w:autoRedefine/>
    <w:uiPriority w:val="39"/>
    <w:unhideWhenUsed/>
    <w:rsid w:val="006132D9"/>
    <w:pPr>
      <w:spacing w:line="480" w:lineRule="auto"/>
      <w:ind w:left="1200"/>
      <w:jc w:val="both"/>
    </w:pPr>
    <w:rPr>
      <w:rFonts w:eastAsia="Times New Roman" w:cstheme="minorHAnsi"/>
      <w:sz w:val="20"/>
      <w:szCs w:val="20"/>
    </w:rPr>
  </w:style>
  <w:style w:type="paragraph" w:styleId="TOC7">
    <w:name w:val="toc 7"/>
    <w:basedOn w:val="Normal"/>
    <w:next w:val="Normal"/>
    <w:autoRedefine/>
    <w:uiPriority w:val="39"/>
    <w:unhideWhenUsed/>
    <w:rsid w:val="006132D9"/>
    <w:pPr>
      <w:spacing w:line="480" w:lineRule="auto"/>
      <w:ind w:left="1440"/>
      <w:jc w:val="both"/>
    </w:pPr>
    <w:rPr>
      <w:rFonts w:eastAsia="Times New Roman" w:cstheme="minorHAnsi"/>
      <w:sz w:val="20"/>
      <w:szCs w:val="20"/>
    </w:rPr>
  </w:style>
  <w:style w:type="paragraph" w:styleId="TOC8">
    <w:name w:val="toc 8"/>
    <w:basedOn w:val="Normal"/>
    <w:next w:val="Normal"/>
    <w:autoRedefine/>
    <w:uiPriority w:val="39"/>
    <w:unhideWhenUsed/>
    <w:rsid w:val="006132D9"/>
    <w:pPr>
      <w:spacing w:line="480" w:lineRule="auto"/>
      <w:ind w:left="1680"/>
      <w:jc w:val="both"/>
    </w:pPr>
    <w:rPr>
      <w:rFonts w:eastAsia="Times New Roman" w:cstheme="minorHAnsi"/>
      <w:sz w:val="20"/>
      <w:szCs w:val="20"/>
    </w:rPr>
  </w:style>
  <w:style w:type="paragraph" w:styleId="TOC9">
    <w:name w:val="toc 9"/>
    <w:basedOn w:val="Normal"/>
    <w:next w:val="Normal"/>
    <w:autoRedefine/>
    <w:uiPriority w:val="39"/>
    <w:unhideWhenUsed/>
    <w:rsid w:val="006132D9"/>
    <w:pPr>
      <w:spacing w:line="480" w:lineRule="auto"/>
      <w:ind w:left="1920"/>
      <w:jc w:val="both"/>
    </w:pPr>
    <w:rPr>
      <w:rFonts w:eastAsia="Times New Roman" w:cstheme="minorHAnsi"/>
      <w:sz w:val="20"/>
      <w:szCs w:val="20"/>
    </w:rPr>
  </w:style>
  <w:style w:type="numbering" w:customStyle="1" w:styleId="Style8">
    <w:name w:val="Style8"/>
    <w:uiPriority w:val="99"/>
    <w:rsid w:val="006132D9"/>
    <w:pPr>
      <w:numPr>
        <w:numId w:val="16"/>
      </w:numPr>
    </w:pPr>
  </w:style>
  <w:style w:type="numbering" w:customStyle="1" w:styleId="Style9">
    <w:name w:val="Style9"/>
    <w:uiPriority w:val="99"/>
    <w:rsid w:val="006132D9"/>
    <w:pPr>
      <w:numPr>
        <w:numId w:val="17"/>
      </w:numPr>
    </w:pPr>
  </w:style>
  <w:style w:type="numbering" w:customStyle="1" w:styleId="Style10">
    <w:name w:val="Style10"/>
    <w:uiPriority w:val="99"/>
    <w:rsid w:val="006132D9"/>
    <w:pPr>
      <w:numPr>
        <w:numId w:val="18"/>
      </w:numPr>
    </w:pPr>
  </w:style>
  <w:style w:type="character" w:customStyle="1" w:styleId="TOC3Char">
    <w:name w:val="TOC 3 Char"/>
    <w:basedOn w:val="Heading3Char"/>
    <w:link w:val="TOC3"/>
    <w:uiPriority w:val="39"/>
    <w:rsid w:val="006132D9"/>
    <w:rPr>
      <w:rFonts w:cstheme="minorHAnsi"/>
      <w:b w:val="0"/>
      <w:sz w:val="20"/>
      <w:lang w:val="en-US"/>
    </w:rPr>
  </w:style>
  <w:style w:type="paragraph" w:styleId="BodyText">
    <w:name w:val="Body Text"/>
    <w:basedOn w:val="Normal"/>
    <w:link w:val="BodyTextChar"/>
    <w:uiPriority w:val="1"/>
    <w:qFormat/>
    <w:rsid w:val="006132D9"/>
    <w:pPr>
      <w:widowControl w:val="0"/>
      <w:autoSpaceDE w:val="0"/>
      <w:autoSpaceDN w:val="0"/>
    </w:pPr>
    <w:rPr>
      <w:rFonts w:eastAsia="Arial" w:cs="Arial"/>
      <w:sz w:val="20"/>
    </w:rPr>
  </w:style>
  <w:style w:type="character" w:customStyle="1" w:styleId="BodyTextChar">
    <w:name w:val="Body Text Char"/>
    <w:basedOn w:val="DefaultParagraphFont"/>
    <w:link w:val="BodyText"/>
    <w:uiPriority w:val="1"/>
    <w:rsid w:val="006132D9"/>
    <w:rPr>
      <w:rFonts w:eastAsia="Arial" w:cs="Arial"/>
      <w:sz w:val="20"/>
      <w:lang w:val="en-US"/>
    </w:rPr>
  </w:style>
  <w:style w:type="paragraph" w:customStyle="1" w:styleId="TableParagraph">
    <w:name w:val="Table Paragraph"/>
    <w:basedOn w:val="Normal"/>
    <w:uiPriority w:val="1"/>
    <w:qFormat/>
    <w:rsid w:val="006132D9"/>
    <w:pPr>
      <w:widowControl w:val="0"/>
      <w:autoSpaceDE w:val="0"/>
      <w:autoSpaceDN w:val="0"/>
      <w:spacing w:before="105"/>
    </w:pPr>
    <w:rPr>
      <w:rFonts w:ascii="Arial" w:eastAsia="Arial" w:hAnsi="Arial" w:cs="Arial"/>
    </w:rPr>
  </w:style>
  <w:style w:type="paragraph" w:customStyle="1" w:styleId="reference">
    <w:name w:val="reference"/>
    <w:basedOn w:val="Normal"/>
    <w:link w:val="referenceChar"/>
    <w:qFormat/>
    <w:rsid w:val="006132D9"/>
    <w:pPr>
      <w:spacing w:after="120" w:line="480" w:lineRule="auto"/>
      <w:jc w:val="both"/>
    </w:pPr>
    <w:rPr>
      <w:rFonts w:eastAsia="Times New Roman" w:cstheme="minorHAnsi"/>
      <w:color w:val="808080"/>
      <w:sz w:val="20"/>
      <w:szCs w:val="20"/>
    </w:rPr>
  </w:style>
  <w:style w:type="character" w:customStyle="1" w:styleId="referenceChar">
    <w:name w:val="reference Char"/>
    <w:basedOn w:val="DefaultParagraphFont"/>
    <w:link w:val="reference"/>
    <w:rsid w:val="006132D9"/>
    <w:rPr>
      <w:rFonts w:eastAsia="Times New Roman" w:cstheme="minorHAnsi"/>
      <w:color w:val="808080"/>
      <w:sz w:val="20"/>
      <w:szCs w:val="20"/>
      <w:lang w:val="en-US"/>
    </w:rPr>
  </w:style>
  <w:style w:type="paragraph" w:customStyle="1" w:styleId="Subsectie">
    <w:name w:val="Subsectie"/>
    <w:basedOn w:val="Normal"/>
    <w:uiPriority w:val="1"/>
    <w:qFormat/>
    <w:rsid w:val="006132D9"/>
    <w:pPr>
      <w:spacing w:after="120"/>
      <w:ind w:right="576"/>
    </w:pPr>
    <w:rPr>
      <w:rFonts w:eastAsia="Calibri" w:cs="Times New Roman"/>
      <w:color w:val="000000"/>
      <w:sz w:val="19"/>
      <w:szCs w:val="20"/>
      <w:lang w:eastAsia="ja-JP"/>
    </w:rPr>
  </w:style>
  <w:style w:type="character" w:customStyle="1" w:styleId="Emphasis1">
    <w:name w:val="Emphasis1"/>
    <w:basedOn w:val="DefaultParagraphFont"/>
    <w:uiPriority w:val="2"/>
    <w:unhideWhenUsed/>
    <w:qFormat/>
    <w:rsid w:val="006132D9"/>
    <w:rPr>
      <w:i/>
      <w:iCs/>
      <w:color w:val="404040"/>
    </w:rPr>
  </w:style>
  <w:style w:type="paragraph" w:customStyle="1" w:styleId="EndNoteCategoryHeading">
    <w:name w:val="EndNote Category Heading"/>
    <w:basedOn w:val="Normal"/>
    <w:link w:val="EndNoteCategoryHeadingChar"/>
    <w:rsid w:val="006132D9"/>
    <w:pPr>
      <w:spacing w:before="120" w:after="120" w:line="480" w:lineRule="auto"/>
    </w:pPr>
    <w:rPr>
      <w:rFonts w:eastAsia="Times New Roman" w:cstheme="minorHAnsi"/>
      <w:b/>
      <w:noProof/>
      <w:sz w:val="20"/>
      <w:szCs w:val="20"/>
    </w:rPr>
  </w:style>
  <w:style w:type="character" w:customStyle="1" w:styleId="EndNoteCategoryHeadingChar">
    <w:name w:val="EndNote Category Heading Char"/>
    <w:basedOn w:val="Heading2Char"/>
    <w:link w:val="EndNoteCategoryHeading"/>
    <w:rsid w:val="006132D9"/>
    <w:rPr>
      <w:rFonts w:eastAsia="Times New Roman" w:cstheme="minorHAnsi"/>
      <w:b/>
      <w:noProof/>
      <w:sz w:val="20"/>
      <w:szCs w:val="20"/>
      <w:lang w:val="en-US"/>
    </w:rPr>
  </w:style>
  <w:style w:type="paragraph" w:styleId="EndnoteText">
    <w:name w:val="endnote text"/>
    <w:basedOn w:val="Normal"/>
    <w:link w:val="EndnoteTextChar"/>
    <w:uiPriority w:val="99"/>
    <w:semiHidden/>
    <w:unhideWhenUsed/>
    <w:rsid w:val="006132D9"/>
    <w:pPr>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6132D9"/>
    <w:rPr>
      <w:rFonts w:eastAsia="Times New Roman" w:cstheme="minorHAnsi"/>
      <w:sz w:val="20"/>
      <w:szCs w:val="20"/>
      <w:lang w:val="en-US"/>
    </w:rPr>
  </w:style>
  <w:style w:type="character" w:styleId="EndnoteReference">
    <w:name w:val="endnote reference"/>
    <w:basedOn w:val="DefaultParagraphFont"/>
    <w:uiPriority w:val="99"/>
    <w:semiHidden/>
    <w:unhideWhenUsed/>
    <w:rsid w:val="006132D9"/>
    <w:rPr>
      <w:vertAlign w:val="superscript"/>
    </w:rPr>
  </w:style>
  <w:style w:type="paragraph" w:styleId="FootnoteText">
    <w:name w:val="footnote text"/>
    <w:basedOn w:val="Normal"/>
    <w:link w:val="FootnoteTextChar"/>
    <w:uiPriority w:val="99"/>
    <w:semiHidden/>
    <w:unhideWhenUsed/>
    <w:rsid w:val="006132D9"/>
    <w:pPr>
      <w:jc w:val="both"/>
    </w:pPr>
    <w:rPr>
      <w:rFonts w:eastAsia="Times New Roman" w:cstheme="minorHAnsi"/>
      <w:sz w:val="20"/>
      <w:szCs w:val="20"/>
    </w:rPr>
  </w:style>
  <w:style w:type="character" w:customStyle="1" w:styleId="FootnoteTextChar">
    <w:name w:val="Footnote Text Char"/>
    <w:basedOn w:val="DefaultParagraphFont"/>
    <w:link w:val="FootnoteText"/>
    <w:uiPriority w:val="99"/>
    <w:semiHidden/>
    <w:rsid w:val="006132D9"/>
    <w:rPr>
      <w:rFonts w:eastAsia="Times New Roman" w:cstheme="minorHAnsi"/>
      <w:sz w:val="20"/>
      <w:szCs w:val="20"/>
      <w:lang w:val="en-US"/>
    </w:rPr>
  </w:style>
  <w:style w:type="character" w:styleId="FootnoteReference">
    <w:name w:val="footnote reference"/>
    <w:basedOn w:val="DefaultParagraphFont"/>
    <w:uiPriority w:val="99"/>
    <w:semiHidden/>
    <w:unhideWhenUsed/>
    <w:rsid w:val="006132D9"/>
    <w:rPr>
      <w:vertAlign w:val="superscript"/>
    </w:rPr>
  </w:style>
  <w:style w:type="table" w:customStyle="1" w:styleId="TableGrid11">
    <w:name w:val="Table Grid11"/>
    <w:basedOn w:val="TableNormal"/>
    <w:next w:val="TableGrid"/>
    <w:uiPriority w:val="39"/>
    <w:rsid w:val="0061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1">
    <w:name w:val="Comment Subject1"/>
    <w:basedOn w:val="CommentText"/>
    <w:next w:val="CommentText"/>
    <w:uiPriority w:val="99"/>
    <w:semiHidden/>
    <w:unhideWhenUsed/>
    <w:rsid w:val="006132D9"/>
    <w:pPr>
      <w:spacing w:after="160"/>
    </w:pPr>
    <w:rPr>
      <w:rFonts w:eastAsia="Times New Roman" w:cstheme="minorHAnsi"/>
      <w:b/>
      <w:bCs/>
    </w:rPr>
  </w:style>
  <w:style w:type="paragraph" w:customStyle="1" w:styleId="Revision1">
    <w:name w:val="Revision1"/>
    <w:next w:val="Revision"/>
    <w:hidden/>
    <w:uiPriority w:val="99"/>
    <w:semiHidden/>
    <w:rsid w:val="006132D9"/>
    <w:pPr>
      <w:spacing w:after="0" w:line="240" w:lineRule="auto"/>
    </w:pPr>
    <w:rPr>
      <w:rFonts w:eastAsia="Times New Roman" w:cs="Calibri"/>
      <w:sz w:val="20"/>
      <w:szCs w:val="24"/>
      <w:lang w:val="en-US"/>
    </w:rPr>
  </w:style>
  <w:style w:type="character" w:customStyle="1" w:styleId="FollowedHyperlink1">
    <w:name w:val="FollowedHyperlink1"/>
    <w:basedOn w:val="DefaultParagraphFont"/>
    <w:uiPriority w:val="99"/>
    <w:semiHidden/>
    <w:unhideWhenUsed/>
    <w:rsid w:val="006132D9"/>
    <w:rPr>
      <w:color w:val="800080"/>
      <w:u w:val="single"/>
    </w:rPr>
  </w:style>
  <w:style w:type="table" w:customStyle="1" w:styleId="GridTable1Light1">
    <w:name w:val="Grid Table 1 Light1"/>
    <w:basedOn w:val="TableNormal"/>
    <w:next w:val="GridTable1Light"/>
    <w:uiPriority w:val="46"/>
    <w:rsid w:val="006132D9"/>
    <w:pPr>
      <w:spacing w:after="0" w:line="240" w:lineRule="auto"/>
    </w:pPr>
    <w:rPr>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uiPriority w:val="35"/>
    <w:semiHidden/>
    <w:unhideWhenUsed/>
    <w:qFormat/>
    <w:rsid w:val="006132D9"/>
    <w:pPr>
      <w:spacing w:after="200"/>
    </w:pPr>
    <w:rPr>
      <w:rFonts w:eastAsia="Calibri" w:cs="Times New Roman"/>
      <w:i/>
      <w:iCs/>
      <w:color w:val="1F497D"/>
      <w:sz w:val="18"/>
      <w:szCs w:val="18"/>
    </w:rPr>
  </w:style>
  <w:style w:type="character" w:styleId="Emphasis">
    <w:name w:val="Emphasis"/>
    <w:basedOn w:val="DefaultParagraphFont"/>
    <w:uiPriority w:val="2"/>
    <w:qFormat/>
    <w:rsid w:val="006132D9"/>
    <w:rPr>
      <w:i/>
      <w:iCs/>
    </w:rPr>
  </w:style>
  <w:style w:type="character" w:customStyle="1" w:styleId="CommentSubjectChar1">
    <w:name w:val="Comment Subject Char1"/>
    <w:basedOn w:val="CommentTextChar1"/>
    <w:uiPriority w:val="99"/>
    <w:semiHidden/>
    <w:rsid w:val="006132D9"/>
    <w:rPr>
      <w:rFonts w:eastAsia="Times New Roman" w:cstheme="minorHAnsi"/>
      <w:b/>
      <w:bCs/>
      <w:sz w:val="20"/>
      <w:szCs w:val="20"/>
      <w:lang w:val="en-US"/>
    </w:rPr>
  </w:style>
  <w:style w:type="paragraph" w:customStyle="1" w:styleId="TOCHeading2">
    <w:name w:val="TOC Heading2"/>
    <w:basedOn w:val="Heading1"/>
    <w:next w:val="Normal"/>
    <w:uiPriority w:val="39"/>
    <w:unhideWhenUsed/>
    <w:qFormat/>
    <w:rsid w:val="006132D9"/>
    <w:pPr>
      <w:keepNext w:val="0"/>
      <w:keepLines w:val="0"/>
      <w:spacing w:before="0" w:after="120" w:line="259" w:lineRule="auto"/>
      <w:contextualSpacing/>
      <w:outlineLvl w:val="9"/>
    </w:pPr>
    <w:rPr>
      <w:rFonts w:ascii="Cambria" w:hAnsi="Cambria" w:cstheme="majorBidi"/>
      <w:noProof/>
      <w:color w:val="365F91"/>
      <w:spacing w:val="-10"/>
      <w:kern w:val="28"/>
      <w:sz w:val="40"/>
      <w:szCs w:val="56"/>
      <w:shd w:val="clear" w:color="auto" w:fill="auto"/>
      <w:lang w:val="nl-BE" w:eastAsia="nl-BE"/>
    </w:rPr>
  </w:style>
  <w:style w:type="numbering" w:customStyle="1" w:styleId="Style31">
    <w:name w:val="Style31"/>
    <w:uiPriority w:val="99"/>
    <w:rsid w:val="006132D9"/>
    <w:pPr>
      <w:numPr>
        <w:numId w:val="8"/>
      </w:numPr>
    </w:pPr>
  </w:style>
  <w:style w:type="numbering" w:customStyle="1" w:styleId="Style41">
    <w:name w:val="Style41"/>
    <w:uiPriority w:val="99"/>
    <w:rsid w:val="006132D9"/>
    <w:pPr>
      <w:numPr>
        <w:numId w:val="9"/>
      </w:numPr>
    </w:pPr>
  </w:style>
  <w:style w:type="numbering" w:customStyle="1" w:styleId="Style51">
    <w:name w:val="Style51"/>
    <w:uiPriority w:val="99"/>
    <w:rsid w:val="006132D9"/>
    <w:pPr>
      <w:numPr>
        <w:numId w:val="10"/>
      </w:numPr>
    </w:pPr>
  </w:style>
  <w:style w:type="numbering" w:customStyle="1" w:styleId="Style61">
    <w:name w:val="Style61"/>
    <w:uiPriority w:val="99"/>
    <w:rsid w:val="006132D9"/>
    <w:pPr>
      <w:numPr>
        <w:numId w:val="11"/>
      </w:numPr>
    </w:pPr>
  </w:style>
  <w:style w:type="numbering" w:customStyle="1" w:styleId="Style71">
    <w:name w:val="Style71"/>
    <w:uiPriority w:val="99"/>
    <w:rsid w:val="006132D9"/>
    <w:pPr>
      <w:numPr>
        <w:numId w:val="12"/>
      </w:numPr>
    </w:pPr>
  </w:style>
  <w:style w:type="numbering" w:customStyle="1" w:styleId="Style81">
    <w:name w:val="Style81"/>
    <w:uiPriority w:val="99"/>
    <w:rsid w:val="006132D9"/>
    <w:pPr>
      <w:numPr>
        <w:numId w:val="13"/>
      </w:numPr>
    </w:pPr>
  </w:style>
  <w:style w:type="numbering" w:customStyle="1" w:styleId="Style91">
    <w:name w:val="Style91"/>
    <w:uiPriority w:val="99"/>
    <w:rsid w:val="006132D9"/>
    <w:pPr>
      <w:numPr>
        <w:numId w:val="14"/>
      </w:numPr>
    </w:pPr>
  </w:style>
  <w:style w:type="numbering" w:customStyle="1" w:styleId="Style101">
    <w:name w:val="Style101"/>
    <w:uiPriority w:val="99"/>
    <w:rsid w:val="006132D9"/>
    <w:pPr>
      <w:numPr>
        <w:numId w:val="15"/>
      </w:numPr>
    </w:pPr>
  </w:style>
  <w:style w:type="numbering" w:customStyle="1" w:styleId="Style111">
    <w:name w:val="Style111"/>
    <w:uiPriority w:val="99"/>
    <w:rsid w:val="006132D9"/>
    <w:pPr>
      <w:numPr>
        <w:numId w:val="19"/>
      </w:numPr>
    </w:pPr>
  </w:style>
  <w:style w:type="numbering" w:customStyle="1" w:styleId="Style122">
    <w:name w:val="Style122"/>
    <w:uiPriority w:val="99"/>
    <w:rsid w:val="006132D9"/>
    <w:pPr>
      <w:numPr>
        <w:numId w:val="20"/>
      </w:numPr>
    </w:pPr>
  </w:style>
  <w:style w:type="numbering" w:customStyle="1" w:styleId="Style131">
    <w:name w:val="Style131"/>
    <w:uiPriority w:val="99"/>
    <w:rsid w:val="006132D9"/>
    <w:pPr>
      <w:numPr>
        <w:numId w:val="21"/>
      </w:numPr>
    </w:pPr>
  </w:style>
  <w:style w:type="numbering" w:customStyle="1" w:styleId="Style141">
    <w:name w:val="Style141"/>
    <w:uiPriority w:val="99"/>
    <w:rsid w:val="006132D9"/>
    <w:pPr>
      <w:numPr>
        <w:numId w:val="22"/>
      </w:numPr>
    </w:pPr>
  </w:style>
  <w:style w:type="numbering" w:customStyle="1" w:styleId="Style151">
    <w:name w:val="Style151"/>
    <w:uiPriority w:val="99"/>
    <w:rsid w:val="006132D9"/>
    <w:pPr>
      <w:numPr>
        <w:numId w:val="23"/>
      </w:numPr>
    </w:pPr>
  </w:style>
  <w:style w:type="numbering" w:customStyle="1" w:styleId="Style161">
    <w:name w:val="Style161"/>
    <w:uiPriority w:val="99"/>
    <w:rsid w:val="006132D9"/>
    <w:pPr>
      <w:numPr>
        <w:numId w:val="24"/>
      </w:numPr>
    </w:pPr>
  </w:style>
  <w:style w:type="numbering" w:customStyle="1" w:styleId="Style171">
    <w:name w:val="Style171"/>
    <w:uiPriority w:val="99"/>
    <w:rsid w:val="006132D9"/>
    <w:pPr>
      <w:numPr>
        <w:numId w:val="25"/>
      </w:numPr>
    </w:pPr>
  </w:style>
  <w:style w:type="numbering" w:customStyle="1" w:styleId="Style181">
    <w:name w:val="Style181"/>
    <w:uiPriority w:val="99"/>
    <w:rsid w:val="006132D9"/>
    <w:pPr>
      <w:numPr>
        <w:numId w:val="26"/>
      </w:numPr>
    </w:pPr>
  </w:style>
  <w:style w:type="numbering" w:customStyle="1" w:styleId="Style191">
    <w:name w:val="Style191"/>
    <w:uiPriority w:val="99"/>
    <w:rsid w:val="006132D9"/>
    <w:pPr>
      <w:numPr>
        <w:numId w:val="27"/>
      </w:numPr>
    </w:pPr>
  </w:style>
  <w:style w:type="numbering" w:customStyle="1" w:styleId="Style201">
    <w:name w:val="Style201"/>
    <w:uiPriority w:val="99"/>
    <w:rsid w:val="006132D9"/>
    <w:pPr>
      <w:numPr>
        <w:numId w:val="28"/>
      </w:numPr>
    </w:pPr>
  </w:style>
  <w:style w:type="numbering" w:customStyle="1" w:styleId="Style212">
    <w:name w:val="Style212"/>
    <w:uiPriority w:val="99"/>
    <w:rsid w:val="006132D9"/>
    <w:pPr>
      <w:numPr>
        <w:numId w:val="29"/>
      </w:numPr>
    </w:pPr>
  </w:style>
  <w:style w:type="numbering" w:customStyle="1" w:styleId="Style221">
    <w:name w:val="Style221"/>
    <w:uiPriority w:val="99"/>
    <w:rsid w:val="006132D9"/>
    <w:pPr>
      <w:numPr>
        <w:numId w:val="30"/>
      </w:numPr>
    </w:pPr>
  </w:style>
  <w:style w:type="table" w:customStyle="1" w:styleId="TableGrid12">
    <w:name w:val="Table Grid12"/>
    <w:basedOn w:val="TableNormal"/>
    <w:next w:val="TableGrid"/>
    <w:uiPriority w:val="39"/>
    <w:rsid w:val="0061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semiHidden/>
    <w:unhideWhenUsed/>
    <w:qFormat/>
    <w:rsid w:val="006132D9"/>
    <w:pPr>
      <w:spacing w:after="200"/>
    </w:pPr>
    <w:rPr>
      <w:rFonts w:eastAsia="Calibri" w:cs="Times New Roman"/>
      <w:i/>
      <w:iCs/>
      <w:color w:val="1F497D"/>
      <w:sz w:val="18"/>
      <w:szCs w:val="18"/>
    </w:rPr>
  </w:style>
  <w:style w:type="numbering" w:customStyle="1" w:styleId="Style26">
    <w:name w:val="Style26"/>
    <w:uiPriority w:val="99"/>
    <w:rsid w:val="006132D9"/>
    <w:pPr>
      <w:numPr>
        <w:numId w:val="7"/>
      </w:numPr>
    </w:pPr>
  </w:style>
  <w:style w:type="paragraph" w:customStyle="1" w:styleId="pf0">
    <w:name w:val="pf0"/>
    <w:basedOn w:val="Normal"/>
    <w:rsid w:val="006132D9"/>
    <w:pPr>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cf01">
    <w:name w:val="cf01"/>
    <w:basedOn w:val="DefaultParagraphFont"/>
    <w:rsid w:val="006132D9"/>
    <w:rPr>
      <w:rFonts w:ascii="Segoe UI" w:hAnsi="Segoe UI" w:cs="Segoe UI" w:hint="default"/>
      <w:sz w:val="18"/>
      <w:szCs w:val="18"/>
    </w:rPr>
  </w:style>
  <w:style w:type="character" w:styleId="LineNumber">
    <w:name w:val="line number"/>
    <w:basedOn w:val="DefaultParagraphFont"/>
    <w:uiPriority w:val="99"/>
    <w:semiHidden/>
    <w:unhideWhenUsed/>
    <w:rsid w:val="00613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78">
      <w:bodyDiv w:val="1"/>
      <w:marLeft w:val="0"/>
      <w:marRight w:val="0"/>
      <w:marTop w:val="0"/>
      <w:marBottom w:val="0"/>
      <w:divBdr>
        <w:top w:val="none" w:sz="0" w:space="0" w:color="auto"/>
        <w:left w:val="none" w:sz="0" w:space="0" w:color="auto"/>
        <w:bottom w:val="none" w:sz="0" w:space="0" w:color="auto"/>
        <w:right w:val="none" w:sz="0" w:space="0" w:color="auto"/>
      </w:divBdr>
    </w:div>
    <w:div w:id="86969286">
      <w:bodyDiv w:val="1"/>
      <w:marLeft w:val="0"/>
      <w:marRight w:val="0"/>
      <w:marTop w:val="0"/>
      <w:marBottom w:val="0"/>
      <w:divBdr>
        <w:top w:val="none" w:sz="0" w:space="0" w:color="auto"/>
        <w:left w:val="none" w:sz="0" w:space="0" w:color="auto"/>
        <w:bottom w:val="none" w:sz="0" w:space="0" w:color="auto"/>
        <w:right w:val="none" w:sz="0" w:space="0" w:color="auto"/>
      </w:divBdr>
    </w:div>
    <w:div w:id="110365588">
      <w:bodyDiv w:val="1"/>
      <w:marLeft w:val="0"/>
      <w:marRight w:val="0"/>
      <w:marTop w:val="0"/>
      <w:marBottom w:val="0"/>
      <w:divBdr>
        <w:top w:val="none" w:sz="0" w:space="0" w:color="auto"/>
        <w:left w:val="none" w:sz="0" w:space="0" w:color="auto"/>
        <w:bottom w:val="none" w:sz="0" w:space="0" w:color="auto"/>
        <w:right w:val="none" w:sz="0" w:space="0" w:color="auto"/>
      </w:divBdr>
    </w:div>
    <w:div w:id="125315478">
      <w:bodyDiv w:val="1"/>
      <w:marLeft w:val="0"/>
      <w:marRight w:val="0"/>
      <w:marTop w:val="0"/>
      <w:marBottom w:val="0"/>
      <w:divBdr>
        <w:top w:val="none" w:sz="0" w:space="0" w:color="auto"/>
        <w:left w:val="none" w:sz="0" w:space="0" w:color="auto"/>
        <w:bottom w:val="none" w:sz="0" w:space="0" w:color="auto"/>
        <w:right w:val="none" w:sz="0" w:space="0" w:color="auto"/>
      </w:divBdr>
    </w:div>
    <w:div w:id="164588432">
      <w:bodyDiv w:val="1"/>
      <w:marLeft w:val="0"/>
      <w:marRight w:val="0"/>
      <w:marTop w:val="0"/>
      <w:marBottom w:val="0"/>
      <w:divBdr>
        <w:top w:val="none" w:sz="0" w:space="0" w:color="auto"/>
        <w:left w:val="none" w:sz="0" w:space="0" w:color="auto"/>
        <w:bottom w:val="none" w:sz="0" w:space="0" w:color="auto"/>
        <w:right w:val="none" w:sz="0" w:space="0" w:color="auto"/>
      </w:divBdr>
    </w:div>
    <w:div w:id="218635730">
      <w:bodyDiv w:val="1"/>
      <w:marLeft w:val="0"/>
      <w:marRight w:val="0"/>
      <w:marTop w:val="0"/>
      <w:marBottom w:val="0"/>
      <w:divBdr>
        <w:top w:val="none" w:sz="0" w:space="0" w:color="auto"/>
        <w:left w:val="none" w:sz="0" w:space="0" w:color="auto"/>
        <w:bottom w:val="none" w:sz="0" w:space="0" w:color="auto"/>
        <w:right w:val="none" w:sz="0" w:space="0" w:color="auto"/>
      </w:divBdr>
    </w:div>
    <w:div w:id="326443769">
      <w:bodyDiv w:val="1"/>
      <w:marLeft w:val="0"/>
      <w:marRight w:val="0"/>
      <w:marTop w:val="0"/>
      <w:marBottom w:val="0"/>
      <w:divBdr>
        <w:top w:val="none" w:sz="0" w:space="0" w:color="auto"/>
        <w:left w:val="none" w:sz="0" w:space="0" w:color="auto"/>
        <w:bottom w:val="none" w:sz="0" w:space="0" w:color="auto"/>
        <w:right w:val="none" w:sz="0" w:space="0" w:color="auto"/>
      </w:divBdr>
    </w:div>
    <w:div w:id="362946503">
      <w:bodyDiv w:val="1"/>
      <w:marLeft w:val="0"/>
      <w:marRight w:val="0"/>
      <w:marTop w:val="0"/>
      <w:marBottom w:val="0"/>
      <w:divBdr>
        <w:top w:val="none" w:sz="0" w:space="0" w:color="auto"/>
        <w:left w:val="none" w:sz="0" w:space="0" w:color="auto"/>
        <w:bottom w:val="none" w:sz="0" w:space="0" w:color="auto"/>
        <w:right w:val="none" w:sz="0" w:space="0" w:color="auto"/>
      </w:divBdr>
    </w:div>
    <w:div w:id="376317634">
      <w:bodyDiv w:val="1"/>
      <w:marLeft w:val="0"/>
      <w:marRight w:val="0"/>
      <w:marTop w:val="0"/>
      <w:marBottom w:val="0"/>
      <w:divBdr>
        <w:top w:val="none" w:sz="0" w:space="0" w:color="auto"/>
        <w:left w:val="none" w:sz="0" w:space="0" w:color="auto"/>
        <w:bottom w:val="none" w:sz="0" w:space="0" w:color="auto"/>
        <w:right w:val="none" w:sz="0" w:space="0" w:color="auto"/>
      </w:divBdr>
    </w:div>
    <w:div w:id="417093981">
      <w:bodyDiv w:val="1"/>
      <w:marLeft w:val="0"/>
      <w:marRight w:val="0"/>
      <w:marTop w:val="0"/>
      <w:marBottom w:val="0"/>
      <w:divBdr>
        <w:top w:val="none" w:sz="0" w:space="0" w:color="auto"/>
        <w:left w:val="none" w:sz="0" w:space="0" w:color="auto"/>
        <w:bottom w:val="none" w:sz="0" w:space="0" w:color="auto"/>
        <w:right w:val="none" w:sz="0" w:space="0" w:color="auto"/>
      </w:divBdr>
    </w:div>
    <w:div w:id="542794144">
      <w:bodyDiv w:val="1"/>
      <w:marLeft w:val="0"/>
      <w:marRight w:val="0"/>
      <w:marTop w:val="0"/>
      <w:marBottom w:val="0"/>
      <w:divBdr>
        <w:top w:val="none" w:sz="0" w:space="0" w:color="auto"/>
        <w:left w:val="none" w:sz="0" w:space="0" w:color="auto"/>
        <w:bottom w:val="none" w:sz="0" w:space="0" w:color="auto"/>
        <w:right w:val="none" w:sz="0" w:space="0" w:color="auto"/>
      </w:divBdr>
    </w:div>
    <w:div w:id="760106147">
      <w:bodyDiv w:val="1"/>
      <w:marLeft w:val="0"/>
      <w:marRight w:val="0"/>
      <w:marTop w:val="0"/>
      <w:marBottom w:val="0"/>
      <w:divBdr>
        <w:top w:val="none" w:sz="0" w:space="0" w:color="auto"/>
        <w:left w:val="none" w:sz="0" w:space="0" w:color="auto"/>
        <w:bottom w:val="none" w:sz="0" w:space="0" w:color="auto"/>
        <w:right w:val="none" w:sz="0" w:space="0" w:color="auto"/>
      </w:divBdr>
    </w:div>
    <w:div w:id="827096436">
      <w:bodyDiv w:val="1"/>
      <w:marLeft w:val="0"/>
      <w:marRight w:val="0"/>
      <w:marTop w:val="0"/>
      <w:marBottom w:val="0"/>
      <w:divBdr>
        <w:top w:val="none" w:sz="0" w:space="0" w:color="auto"/>
        <w:left w:val="none" w:sz="0" w:space="0" w:color="auto"/>
        <w:bottom w:val="none" w:sz="0" w:space="0" w:color="auto"/>
        <w:right w:val="none" w:sz="0" w:space="0" w:color="auto"/>
      </w:divBdr>
    </w:div>
    <w:div w:id="844518843">
      <w:bodyDiv w:val="1"/>
      <w:marLeft w:val="0"/>
      <w:marRight w:val="0"/>
      <w:marTop w:val="0"/>
      <w:marBottom w:val="0"/>
      <w:divBdr>
        <w:top w:val="none" w:sz="0" w:space="0" w:color="auto"/>
        <w:left w:val="none" w:sz="0" w:space="0" w:color="auto"/>
        <w:bottom w:val="none" w:sz="0" w:space="0" w:color="auto"/>
        <w:right w:val="none" w:sz="0" w:space="0" w:color="auto"/>
      </w:divBdr>
    </w:div>
    <w:div w:id="849833431">
      <w:bodyDiv w:val="1"/>
      <w:marLeft w:val="0"/>
      <w:marRight w:val="0"/>
      <w:marTop w:val="0"/>
      <w:marBottom w:val="0"/>
      <w:divBdr>
        <w:top w:val="none" w:sz="0" w:space="0" w:color="auto"/>
        <w:left w:val="none" w:sz="0" w:space="0" w:color="auto"/>
        <w:bottom w:val="none" w:sz="0" w:space="0" w:color="auto"/>
        <w:right w:val="none" w:sz="0" w:space="0" w:color="auto"/>
      </w:divBdr>
    </w:div>
    <w:div w:id="965509043">
      <w:bodyDiv w:val="1"/>
      <w:marLeft w:val="0"/>
      <w:marRight w:val="0"/>
      <w:marTop w:val="0"/>
      <w:marBottom w:val="0"/>
      <w:divBdr>
        <w:top w:val="none" w:sz="0" w:space="0" w:color="auto"/>
        <w:left w:val="none" w:sz="0" w:space="0" w:color="auto"/>
        <w:bottom w:val="none" w:sz="0" w:space="0" w:color="auto"/>
        <w:right w:val="none" w:sz="0" w:space="0" w:color="auto"/>
      </w:divBdr>
    </w:div>
    <w:div w:id="1095442205">
      <w:bodyDiv w:val="1"/>
      <w:marLeft w:val="0"/>
      <w:marRight w:val="0"/>
      <w:marTop w:val="0"/>
      <w:marBottom w:val="0"/>
      <w:divBdr>
        <w:top w:val="none" w:sz="0" w:space="0" w:color="auto"/>
        <w:left w:val="none" w:sz="0" w:space="0" w:color="auto"/>
        <w:bottom w:val="none" w:sz="0" w:space="0" w:color="auto"/>
        <w:right w:val="none" w:sz="0" w:space="0" w:color="auto"/>
      </w:divBdr>
    </w:div>
    <w:div w:id="1103065109">
      <w:bodyDiv w:val="1"/>
      <w:marLeft w:val="0"/>
      <w:marRight w:val="0"/>
      <w:marTop w:val="0"/>
      <w:marBottom w:val="0"/>
      <w:divBdr>
        <w:top w:val="none" w:sz="0" w:space="0" w:color="auto"/>
        <w:left w:val="none" w:sz="0" w:space="0" w:color="auto"/>
        <w:bottom w:val="none" w:sz="0" w:space="0" w:color="auto"/>
        <w:right w:val="none" w:sz="0" w:space="0" w:color="auto"/>
      </w:divBdr>
    </w:div>
    <w:div w:id="1129323079">
      <w:bodyDiv w:val="1"/>
      <w:marLeft w:val="0"/>
      <w:marRight w:val="0"/>
      <w:marTop w:val="0"/>
      <w:marBottom w:val="0"/>
      <w:divBdr>
        <w:top w:val="none" w:sz="0" w:space="0" w:color="auto"/>
        <w:left w:val="none" w:sz="0" w:space="0" w:color="auto"/>
        <w:bottom w:val="none" w:sz="0" w:space="0" w:color="auto"/>
        <w:right w:val="none" w:sz="0" w:space="0" w:color="auto"/>
      </w:divBdr>
    </w:div>
    <w:div w:id="1144390149">
      <w:bodyDiv w:val="1"/>
      <w:marLeft w:val="0"/>
      <w:marRight w:val="0"/>
      <w:marTop w:val="0"/>
      <w:marBottom w:val="0"/>
      <w:divBdr>
        <w:top w:val="none" w:sz="0" w:space="0" w:color="auto"/>
        <w:left w:val="none" w:sz="0" w:space="0" w:color="auto"/>
        <w:bottom w:val="none" w:sz="0" w:space="0" w:color="auto"/>
        <w:right w:val="none" w:sz="0" w:space="0" w:color="auto"/>
      </w:divBdr>
    </w:div>
    <w:div w:id="1220626332">
      <w:bodyDiv w:val="1"/>
      <w:marLeft w:val="0"/>
      <w:marRight w:val="0"/>
      <w:marTop w:val="0"/>
      <w:marBottom w:val="0"/>
      <w:divBdr>
        <w:top w:val="none" w:sz="0" w:space="0" w:color="auto"/>
        <w:left w:val="none" w:sz="0" w:space="0" w:color="auto"/>
        <w:bottom w:val="none" w:sz="0" w:space="0" w:color="auto"/>
        <w:right w:val="none" w:sz="0" w:space="0" w:color="auto"/>
      </w:divBdr>
    </w:div>
    <w:div w:id="1294866373">
      <w:bodyDiv w:val="1"/>
      <w:marLeft w:val="0"/>
      <w:marRight w:val="0"/>
      <w:marTop w:val="0"/>
      <w:marBottom w:val="0"/>
      <w:divBdr>
        <w:top w:val="none" w:sz="0" w:space="0" w:color="auto"/>
        <w:left w:val="none" w:sz="0" w:space="0" w:color="auto"/>
        <w:bottom w:val="none" w:sz="0" w:space="0" w:color="auto"/>
        <w:right w:val="none" w:sz="0" w:space="0" w:color="auto"/>
      </w:divBdr>
    </w:div>
    <w:div w:id="1299607978">
      <w:bodyDiv w:val="1"/>
      <w:marLeft w:val="0"/>
      <w:marRight w:val="0"/>
      <w:marTop w:val="0"/>
      <w:marBottom w:val="0"/>
      <w:divBdr>
        <w:top w:val="none" w:sz="0" w:space="0" w:color="auto"/>
        <w:left w:val="none" w:sz="0" w:space="0" w:color="auto"/>
        <w:bottom w:val="none" w:sz="0" w:space="0" w:color="auto"/>
        <w:right w:val="none" w:sz="0" w:space="0" w:color="auto"/>
      </w:divBdr>
    </w:div>
    <w:div w:id="1302921757">
      <w:bodyDiv w:val="1"/>
      <w:marLeft w:val="0"/>
      <w:marRight w:val="0"/>
      <w:marTop w:val="0"/>
      <w:marBottom w:val="0"/>
      <w:divBdr>
        <w:top w:val="none" w:sz="0" w:space="0" w:color="auto"/>
        <w:left w:val="none" w:sz="0" w:space="0" w:color="auto"/>
        <w:bottom w:val="none" w:sz="0" w:space="0" w:color="auto"/>
        <w:right w:val="none" w:sz="0" w:space="0" w:color="auto"/>
      </w:divBdr>
    </w:div>
    <w:div w:id="1306621140">
      <w:bodyDiv w:val="1"/>
      <w:marLeft w:val="0"/>
      <w:marRight w:val="0"/>
      <w:marTop w:val="0"/>
      <w:marBottom w:val="0"/>
      <w:divBdr>
        <w:top w:val="none" w:sz="0" w:space="0" w:color="auto"/>
        <w:left w:val="none" w:sz="0" w:space="0" w:color="auto"/>
        <w:bottom w:val="none" w:sz="0" w:space="0" w:color="auto"/>
        <w:right w:val="none" w:sz="0" w:space="0" w:color="auto"/>
      </w:divBdr>
    </w:div>
    <w:div w:id="1325164347">
      <w:bodyDiv w:val="1"/>
      <w:marLeft w:val="0"/>
      <w:marRight w:val="0"/>
      <w:marTop w:val="0"/>
      <w:marBottom w:val="0"/>
      <w:divBdr>
        <w:top w:val="none" w:sz="0" w:space="0" w:color="auto"/>
        <w:left w:val="none" w:sz="0" w:space="0" w:color="auto"/>
        <w:bottom w:val="none" w:sz="0" w:space="0" w:color="auto"/>
        <w:right w:val="none" w:sz="0" w:space="0" w:color="auto"/>
      </w:divBdr>
    </w:div>
    <w:div w:id="1345088280">
      <w:bodyDiv w:val="1"/>
      <w:marLeft w:val="0"/>
      <w:marRight w:val="0"/>
      <w:marTop w:val="0"/>
      <w:marBottom w:val="0"/>
      <w:divBdr>
        <w:top w:val="none" w:sz="0" w:space="0" w:color="auto"/>
        <w:left w:val="none" w:sz="0" w:space="0" w:color="auto"/>
        <w:bottom w:val="none" w:sz="0" w:space="0" w:color="auto"/>
        <w:right w:val="none" w:sz="0" w:space="0" w:color="auto"/>
      </w:divBdr>
    </w:div>
    <w:div w:id="1360737769">
      <w:bodyDiv w:val="1"/>
      <w:marLeft w:val="0"/>
      <w:marRight w:val="0"/>
      <w:marTop w:val="0"/>
      <w:marBottom w:val="0"/>
      <w:divBdr>
        <w:top w:val="none" w:sz="0" w:space="0" w:color="auto"/>
        <w:left w:val="none" w:sz="0" w:space="0" w:color="auto"/>
        <w:bottom w:val="none" w:sz="0" w:space="0" w:color="auto"/>
        <w:right w:val="none" w:sz="0" w:space="0" w:color="auto"/>
      </w:divBdr>
    </w:div>
    <w:div w:id="1381635130">
      <w:bodyDiv w:val="1"/>
      <w:marLeft w:val="0"/>
      <w:marRight w:val="0"/>
      <w:marTop w:val="0"/>
      <w:marBottom w:val="0"/>
      <w:divBdr>
        <w:top w:val="none" w:sz="0" w:space="0" w:color="auto"/>
        <w:left w:val="none" w:sz="0" w:space="0" w:color="auto"/>
        <w:bottom w:val="none" w:sz="0" w:space="0" w:color="auto"/>
        <w:right w:val="none" w:sz="0" w:space="0" w:color="auto"/>
      </w:divBdr>
    </w:div>
    <w:div w:id="1386098509">
      <w:bodyDiv w:val="1"/>
      <w:marLeft w:val="0"/>
      <w:marRight w:val="0"/>
      <w:marTop w:val="0"/>
      <w:marBottom w:val="0"/>
      <w:divBdr>
        <w:top w:val="none" w:sz="0" w:space="0" w:color="auto"/>
        <w:left w:val="none" w:sz="0" w:space="0" w:color="auto"/>
        <w:bottom w:val="none" w:sz="0" w:space="0" w:color="auto"/>
        <w:right w:val="none" w:sz="0" w:space="0" w:color="auto"/>
      </w:divBdr>
    </w:div>
    <w:div w:id="1403405407">
      <w:bodyDiv w:val="1"/>
      <w:marLeft w:val="0"/>
      <w:marRight w:val="0"/>
      <w:marTop w:val="0"/>
      <w:marBottom w:val="0"/>
      <w:divBdr>
        <w:top w:val="none" w:sz="0" w:space="0" w:color="auto"/>
        <w:left w:val="none" w:sz="0" w:space="0" w:color="auto"/>
        <w:bottom w:val="none" w:sz="0" w:space="0" w:color="auto"/>
        <w:right w:val="none" w:sz="0" w:space="0" w:color="auto"/>
      </w:divBdr>
    </w:div>
    <w:div w:id="1469130428">
      <w:bodyDiv w:val="1"/>
      <w:marLeft w:val="0"/>
      <w:marRight w:val="0"/>
      <w:marTop w:val="0"/>
      <w:marBottom w:val="0"/>
      <w:divBdr>
        <w:top w:val="none" w:sz="0" w:space="0" w:color="auto"/>
        <w:left w:val="none" w:sz="0" w:space="0" w:color="auto"/>
        <w:bottom w:val="none" w:sz="0" w:space="0" w:color="auto"/>
        <w:right w:val="none" w:sz="0" w:space="0" w:color="auto"/>
      </w:divBdr>
    </w:div>
    <w:div w:id="1630433128">
      <w:bodyDiv w:val="1"/>
      <w:marLeft w:val="0"/>
      <w:marRight w:val="0"/>
      <w:marTop w:val="0"/>
      <w:marBottom w:val="0"/>
      <w:divBdr>
        <w:top w:val="none" w:sz="0" w:space="0" w:color="auto"/>
        <w:left w:val="none" w:sz="0" w:space="0" w:color="auto"/>
        <w:bottom w:val="none" w:sz="0" w:space="0" w:color="auto"/>
        <w:right w:val="none" w:sz="0" w:space="0" w:color="auto"/>
      </w:divBdr>
    </w:div>
    <w:div w:id="1681545322">
      <w:bodyDiv w:val="1"/>
      <w:marLeft w:val="0"/>
      <w:marRight w:val="0"/>
      <w:marTop w:val="0"/>
      <w:marBottom w:val="0"/>
      <w:divBdr>
        <w:top w:val="none" w:sz="0" w:space="0" w:color="auto"/>
        <w:left w:val="none" w:sz="0" w:space="0" w:color="auto"/>
        <w:bottom w:val="none" w:sz="0" w:space="0" w:color="auto"/>
        <w:right w:val="none" w:sz="0" w:space="0" w:color="auto"/>
      </w:divBdr>
    </w:div>
    <w:div w:id="1735347191">
      <w:bodyDiv w:val="1"/>
      <w:marLeft w:val="0"/>
      <w:marRight w:val="0"/>
      <w:marTop w:val="0"/>
      <w:marBottom w:val="0"/>
      <w:divBdr>
        <w:top w:val="none" w:sz="0" w:space="0" w:color="auto"/>
        <w:left w:val="none" w:sz="0" w:space="0" w:color="auto"/>
        <w:bottom w:val="none" w:sz="0" w:space="0" w:color="auto"/>
        <w:right w:val="none" w:sz="0" w:space="0" w:color="auto"/>
      </w:divBdr>
    </w:div>
    <w:div w:id="1794131807">
      <w:bodyDiv w:val="1"/>
      <w:marLeft w:val="0"/>
      <w:marRight w:val="0"/>
      <w:marTop w:val="0"/>
      <w:marBottom w:val="0"/>
      <w:divBdr>
        <w:top w:val="none" w:sz="0" w:space="0" w:color="auto"/>
        <w:left w:val="none" w:sz="0" w:space="0" w:color="auto"/>
        <w:bottom w:val="none" w:sz="0" w:space="0" w:color="auto"/>
        <w:right w:val="none" w:sz="0" w:space="0" w:color="auto"/>
      </w:divBdr>
    </w:div>
    <w:div w:id="1822884208">
      <w:bodyDiv w:val="1"/>
      <w:marLeft w:val="0"/>
      <w:marRight w:val="0"/>
      <w:marTop w:val="0"/>
      <w:marBottom w:val="0"/>
      <w:divBdr>
        <w:top w:val="none" w:sz="0" w:space="0" w:color="auto"/>
        <w:left w:val="none" w:sz="0" w:space="0" w:color="auto"/>
        <w:bottom w:val="none" w:sz="0" w:space="0" w:color="auto"/>
        <w:right w:val="none" w:sz="0" w:space="0" w:color="auto"/>
      </w:divBdr>
    </w:div>
    <w:div w:id="1913197126">
      <w:bodyDiv w:val="1"/>
      <w:marLeft w:val="0"/>
      <w:marRight w:val="0"/>
      <w:marTop w:val="0"/>
      <w:marBottom w:val="0"/>
      <w:divBdr>
        <w:top w:val="none" w:sz="0" w:space="0" w:color="auto"/>
        <w:left w:val="none" w:sz="0" w:space="0" w:color="auto"/>
        <w:bottom w:val="none" w:sz="0" w:space="0" w:color="auto"/>
        <w:right w:val="none" w:sz="0" w:space="0" w:color="auto"/>
      </w:divBdr>
    </w:div>
    <w:div w:id="2068720610">
      <w:bodyDiv w:val="1"/>
      <w:marLeft w:val="0"/>
      <w:marRight w:val="0"/>
      <w:marTop w:val="0"/>
      <w:marBottom w:val="0"/>
      <w:divBdr>
        <w:top w:val="none" w:sz="0" w:space="0" w:color="auto"/>
        <w:left w:val="none" w:sz="0" w:space="0" w:color="auto"/>
        <w:bottom w:val="none" w:sz="0" w:space="0" w:color="auto"/>
        <w:right w:val="none" w:sz="0" w:space="0" w:color="auto"/>
      </w:divBdr>
    </w:div>
    <w:div w:id="2083407058">
      <w:bodyDiv w:val="1"/>
      <w:marLeft w:val="0"/>
      <w:marRight w:val="0"/>
      <w:marTop w:val="0"/>
      <w:marBottom w:val="0"/>
      <w:divBdr>
        <w:top w:val="none" w:sz="0" w:space="0" w:color="auto"/>
        <w:left w:val="none" w:sz="0" w:space="0" w:color="auto"/>
        <w:bottom w:val="none" w:sz="0" w:space="0" w:color="auto"/>
        <w:right w:val="none" w:sz="0" w:space="0" w:color="auto"/>
      </w:divBdr>
    </w:div>
    <w:div w:id="2097552133">
      <w:bodyDiv w:val="1"/>
      <w:marLeft w:val="0"/>
      <w:marRight w:val="0"/>
      <w:marTop w:val="0"/>
      <w:marBottom w:val="0"/>
      <w:divBdr>
        <w:top w:val="none" w:sz="0" w:space="0" w:color="auto"/>
        <w:left w:val="none" w:sz="0" w:space="0" w:color="auto"/>
        <w:bottom w:val="none" w:sz="0" w:space="0" w:color="auto"/>
        <w:right w:val="none" w:sz="0" w:space="0" w:color="auto"/>
      </w:divBdr>
    </w:div>
    <w:div w:id="2144035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5AC42-60C3-405B-ADD2-28798234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47658</Words>
  <Characters>262125</Characters>
  <Application>Microsoft Office Word</Application>
  <DocSecurity>0</DocSecurity>
  <Lines>2184</Lines>
  <Paragraphs>618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Poddighe</dc:creator>
  <cp:keywords/>
  <dc:description/>
  <cp:lastModifiedBy>Diego Poddighe</cp:lastModifiedBy>
  <cp:revision>27</cp:revision>
  <cp:lastPrinted>2023-11-20T09:13:00Z</cp:lastPrinted>
  <dcterms:created xsi:type="dcterms:W3CDTF">2024-01-23T07:55:00Z</dcterms:created>
  <dcterms:modified xsi:type="dcterms:W3CDTF">2024-03-04T14:40:00Z</dcterms:modified>
</cp:coreProperties>
</file>