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FF847" w14:textId="690F063E" w:rsidR="00907F73" w:rsidRPr="00F36A52" w:rsidRDefault="00907F73" w:rsidP="00CA636F">
      <w:pPr>
        <w:spacing w:after="0" w:line="240" w:lineRule="auto"/>
        <w:jc w:val="center"/>
        <w:rPr>
          <w:b/>
          <w:bCs/>
          <w:sz w:val="36"/>
          <w:szCs w:val="36"/>
          <w:lang w:val="en-US"/>
        </w:rPr>
      </w:pPr>
      <w:r w:rsidRPr="00F36A52">
        <w:rPr>
          <w:b/>
          <w:bCs/>
          <w:sz w:val="36"/>
          <w:szCs w:val="36"/>
          <w:lang w:val="en-US"/>
        </w:rPr>
        <w:t>Supplementary material</w:t>
      </w:r>
    </w:p>
    <w:p w14:paraId="6FDA2492" w14:textId="77777777" w:rsidR="00690626" w:rsidRPr="00F36A52" w:rsidRDefault="00690626" w:rsidP="00CA636F">
      <w:pPr>
        <w:spacing w:after="0" w:line="240" w:lineRule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2"/>
        <w:gridCol w:w="959"/>
        <w:gridCol w:w="266"/>
        <w:gridCol w:w="825"/>
        <w:gridCol w:w="326"/>
        <w:gridCol w:w="930"/>
        <w:gridCol w:w="203"/>
        <w:gridCol w:w="229"/>
        <w:gridCol w:w="116"/>
        <w:gridCol w:w="467"/>
        <w:gridCol w:w="35"/>
        <w:gridCol w:w="35"/>
        <w:gridCol w:w="109"/>
      </w:tblGrid>
      <w:tr w:rsidR="00F36A52" w:rsidRPr="00F36A52" w14:paraId="4001D3AB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</w:tcPr>
          <w:p w14:paraId="5BE69D92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lang w:val="en-US"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val="en-US" w:eastAsia="fr-FR"/>
              </w:rPr>
              <w:t xml:space="preserve">eCRF SPICE : Stroke Prognosis in Intensive </w:t>
            </w: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val="en-US" w:eastAsia="fr-FR"/>
              </w:rPr>
              <w:t>CarE</w:t>
            </w:r>
            <w:proofErr w:type="spellEnd"/>
            <w:r w:rsidRPr="00F36A52">
              <w:rPr>
                <w:rFonts w:ascii="Calibri" w:eastAsia="Times New Roman" w:hAnsi="Calibri" w:cs="Calibri"/>
                <w:lang w:val="en-US" w:eastAsia="fr-FR"/>
              </w:rPr>
              <w:t> </w:t>
            </w:r>
          </w:p>
          <w:p w14:paraId="3937D111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Reference  ECRF0012V01</w:t>
            </w:r>
          </w:p>
          <w:p w14:paraId="2D5C49A6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Date : 06/12/2017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4882424A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4835FAAE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12"/>
                <w:lang w:eastAsia="fr-FR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59DED155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541187D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12"/>
                <w:lang w:eastAsia="fr-FR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3F951467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C905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12"/>
                <w:lang w:eastAsia="fr-FR"/>
              </w:rPr>
            </w:pPr>
          </w:p>
        </w:tc>
        <w:tc>
          <w:tcPr>
            <w:tcW w:w="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F79C95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12"/>
                <w:lang w:eastAsia="fr-FR"/>
              </w:rPr>
            </w:pPr>
          </w:p>
        </w:tc>
        <w:tc>
          <w:tcPr>
            <w:tcW w:w="11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4E2E253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12"/>
                <w:lang w:eastAsia="fr-FR"/>
              </w:rPr>
            </w:pPr>
          </w:p>
        </w:tc>
        <w:tc>
          <w:tcPr>
            <w:tcW w:w="46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5B566634" w14:textId="77777777" w:rsidR="00690626" w:rsidRPr="00F36A52" w:rsidRDefault="00690626" w:rsidP="009B2A99">
            <w:pPr>
              <w:spacing w:after="0" w:line="240" w:lineRule="auto"/>
              <w:ind w:left="60"/>
              <w:jc w:val="center"/>
              <w:textAlignment w:val="baseline"/>
              <w:rPr>
                <w:rFonts w:ascii="Arial" w:eastAsia="Times New Roman" w:hAnsi="Arial" w:cs="Arial"/>
                <w:sz w:val="14"/>
                <w:szCs w:val="14"/>
                <w:lang w:eastAsia="fr-FR"/>
              </w:rPr>
            </w:pPr>
          </w:p>
        </w:tc>
        <w:tc>
          <w:tcPr>
            <w:tcW w:w="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1C9BADB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</w:p>
        </w:tc>
        <w:tc>
          <w:tcPr>
            <w:tcW w:w="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1B63EA4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</w:p>
        </w:tc>
        <w:tc>
          <w:tcPr>
            <w:tcW w:w="1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F3A0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12"/>
                <w:lang w:eastAsia="fr-FR"/>
              </w:rPr>
            </w:pPr>
          </w:p>
        </w:tc>
      </w:tr>
      <w:tr w:rsidR="00F36A52" w:rsidRPr="00F36A52" w14:paraId="13139789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212218A5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ECRF0012V01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4183D65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20F8222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6A4349E5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3BDD103" wp14:editId="54084C23">
                  <wp:extent cx="251460" cy="213360"/>
                  <wp:effectExtent l="0" t="0" r="0" b="0"/>
                  <wp:docPr id="874902679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276CF9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13061E2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CBECF1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F1CD11E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3F8F6BA7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C21B3F7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340203D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4C5930C8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5D5DC8C8" wp14:editId="71EC9A56">
                  <wp:extent cx="259080" cy="213360"/>
                  <wp:effectExtent l="0" t="0" r="7620" b="0"/>
                  <wp:docPr id="381283231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4B149E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06D670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01578C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42C6C428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5E5FFAE9" w14:textId="77777777" w:rsidR="00690626" w:rsidRPr="00F36A52" w:rsidRDefault="00690626" w:rsidP="009B2A9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329A852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102B05F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5D8FB236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1CE9D4D9" wp14:editId="51974932">
                  <wp:extent cx="259080" cy="213360"/>
                  <wp:effectExtent l="0" t="0" r="7620" b="0"/>
                  <wp:docPr id="522033928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B49C4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7DC47C0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8B9899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0E0FEFC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62A2F72A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9 </w:t>
            </w:r>
          </w:p>
        </w:tc>
        <w:tc>
          <w:tcPr>
            <w:tcW w:w="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0F0FC7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8135FB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A4CBA10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7"/>
                <w:szCs w:val="17"/>
                <w:lang w:eastAsia="fr-FR"/>
              </w:rPr>
              <w:t> </w:t>
            </w:r>
          </w:p>
          <w:p w14:paraId="6C8AE0EF" w14:textId="77777777" w:rsidR="00690626" w:rsidRPr="00F36A52" w:rsidRDefault="00690626" w:rsidP="009B2A99">
            <w:pPr>
              <w:spacing w:after="0" w:line="240" w:lineRule="auto"/>
              <w:ind w:left="1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_ </w:t>
            </w:r>
          </w:p>
        </w:tc>
        <w:tc>
          <w:tcPr>
            <w:tcW w:w="11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6E42B0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1A53B5A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186BFEFE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7"/>
                <w:szCs w:val="17"/>
                <w:lang w:eastAsia="fr-FR"/>
              </w:rPr>
              <w:t> </w:t>
            </w:r>
          </w:p>
          <w:p w14:paraId="02220269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_ </w:t>
            </w:r>
          </w:p>
        </w:tc>
        <w:tc>
          <w:tcPr>
            <w:tcW w:w="46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DC32918" w14:textId="77777777" w:rsidR="00690626" w:rsidRPr="00F36A52" w:rsidRDefault="00690626" w:rsidP="009B2A99">
            <w:pPr>
              <w:spacing w:after="0" w:line="240" w:lineRule="auto"/>
              <w:ind w:lef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4"/>
                <w:szCs w:val="14"/>
                <w:lang w:eastAsia="fr-FR"/>
              </w:rPr>
              <w:t>Date </w:t>
            </w:r>
          </w:p>
          <w:p w14:paraId="730C6B5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3E7ECF7C" w14:textId="77777777" w:rsidR="00690626" w:rsidRPr="00F36A52" w:rsidRDefault="00690626" w:rsidP="009B2A9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/ _ _  / _ </w:t>
            </w:r>
          </w:p>
        </w:tc>
        <w:tc>
          <w:tcPr>
            <w:tcW w:w="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1EA8AA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  <w:tc>
          <w:tcPr>
            <w:tcW w:w="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DD63B3A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  <w:tc>
          <w:tcPr>
            <w:tcW w:w="1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AB04F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1EB9E2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272001A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7"/>
                <w:szCs w:val="17"/>
                <w:lang w:eastAsia="fr-FR"/>
              </w:rPr>
              <w:t> </w:t>
            </w:r>
          </w:p>
          <w:p w14:paraId="11EB832A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_ </w:t>
            </w:r>
          </w:p>
        </w:tc>
      </w:tr>
      <w:tr w:rsidR="00F36A52" w:rsidRPr="00F36A52" w14:paraId="51E14B2C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71A91BDD" w14:textId="77777777" w:rsidR="00690626" w:rsidRPr="00F36A52" w:rsidRDefault="00690626" w:rsidP="009B2A99">
            <w:pPr>
              <w:spacing w:after="0" w:line="240" w:lineRule="auto"/>
              <w:ind w:left="105" w:right="24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proofErr w:type="spellStart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Sedation</w:t>
            </w:r>
            <w:proofErr w:type="spellEnd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during</w:t>
            </w:r>
            <w:proofErr w:type="spellEnd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EEG </w:t>
            </w:r>
            <w:proofErr w:type="spellStart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recording</w:t>
            </w:r>
            <w:proofErr w:type="spellEnd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F9ED6DB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0BA58D38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692741FB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3DFDE21" wp14:editId="2E595F19">
                  <wp:extent cx="251460" cy="213360"/>
                  <wp:effectExtent l="0" t="0" r="0" b="0"/>
                  <wp:docPr id="333009725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21B339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896256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325D78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DCB351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57C03FF2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562052E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1C6D5628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298F08F6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5A20405" wp14:editId="238107AA">
                  <wp:extent cx="259080" cy="213360"/>
                  <wp:effectExtent l="0" t="0" r="7620" b="0"/>
                  <wp:docPr id="1776557406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F57835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B56360A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563CF50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114F3F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7BDF7A7B" w14:textId="77777777" w:rsidR="00690626" w:rsidRPr="00F36A52" w:rsidRDefault="00690626" w:rsidP="009B2A99">
            <w:pPr>
              <w:spacing w:after="0" w:line="240" w:lineRule="auto"/>
              <w:ind w:left="16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76AAC48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626019B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1BC6D62D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80FC20D" wp14:editId="7F943686">
                  <wp:extent cx="259080" cy="213360"/>
                  <wp:effectExtent l="0" t="0" r="7620" b="0"/>
                  <wp:docPr id="780932210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133046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</w:p>
          <w:p w14:paraId="192FC28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58475BE2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449CE3F0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39693468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4B0DC0C8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>Diffuse slow background</w:t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9A9A4C7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2C23444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5FFE42E9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3FCAFA8" wp14:editId="3FEBBF56">
                  <wp:extent cx="251460" cy="213360"/>
                  <wp:effectExtent l="0" t="0" r="0" b="0"/>
                  <wp:docPr id="506270472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859C18E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663476A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9B79DC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42BAC5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7A7F340F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CFD14F6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141A28C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4A9AA35F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52181118" wp14:editId="0054B12C">
                  <wp:extent cx="259080" cy="213360"/>
                  <wp:effectExtent l="0" t="0" r="7620" b="0"/>
                  <wp:docPr id="727249102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97A47E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32470C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808888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A6A2F8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16AF413E" w14:textId="77777777" w:rsidR="00690626" w:rsidRPr="00F36A52" w:rsidRDefault="00690626" w:rsidP="009B2A9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5C669527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6674EAC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2E5EFC67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C1D843B" wp14:editId="23669B76">
                  <wp:extent cx="259080" cy="213360"/>
                  <wp:effectExtent l="0" t="0" r="7620" b="0"/>
                  <wp:docPr id="1867399356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05D2CA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  <w:p w14:paraId="33743AE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0D05114E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16759F33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062C56FA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140C3B32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>Focal slow background</w:t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447B698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3E34BF5C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089DF39C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266BF6E" wp14:editId="2ACAB654">
                  <wp:extent cx="251460" cy="213360"/>
                  <wp:effectExtent l="0" t="0" r="0" b="0"/>
                  <wp:docPr id="649290046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E974A3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D06EFB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E26B06C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D4AE59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3D56C133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43E985F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30683BF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29D2640E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DC1866A" wp14:editId="444E5870">
                  <wp:extent cx="259080" cy="213360"/>
                  <wp:effectExtent l="0" t="0" r="7620" b="0"/>
                  <wp:docPr id="913608815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7552C5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99251AE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2D545EC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18C48E40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4791E931" w14:textId="77777777" w:rsidR="00690626" w:rsidRPr="00F36A52" w:rsidRDefault="00690626" w:rsidP="009B2A99">
            <w:pPr>
              <w:spacing w:after="0" w:line="240" w:lineRule="auto"/>
              <w:ind w:left="16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3ABE2A1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34220E8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19955626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CA3A8EB" wp14:editId="7D93E5E1">
                  <wp:extent cx="259080" cy="213360"/>
                  <wp:effectExtent l="0" t="0" r="7620" b="0"/>
                  <wp:docPr id="1876662872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16AD40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</w:p>
          <w:p w14:paraId="2E0121A1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7C73EBDC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3B912871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6E1178A1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Periodic discharges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F4DA117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5029B8B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6B9FF149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DE6F6E1" wp14:editId="1099DF3F">
                  <wp:extent cx="251460" cy="213360"/>
                  <wp:effectExtent l="0" t="0" r="0" b="0"/>
                  <wp:docPr id="314059694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1F86F2F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2CE4D0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1F6E794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C2FBAA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7E17E63D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5E8A912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79AAFB9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2F81D666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A162EA1" wp14:editId="4007BFEA">
                  <wp:extent cx="259080" cy="213360"/>
                  <wp:effectExtent l="0" t="0" r="7620" b="0"/>
                  <wp:docPr id="1703943017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30AD01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0DE9FD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27A68A2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B0F5AB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571879DF" w14:textId="77777777" w:rsidR="00690626" w:rsidRPr="00F36A52" w:rsidRDefault="00690626" w:rsidP="009B2A99">
            <w:pPr>
              <w:spacing w:after="0" w:line="240" w:lineRule="auto"/>
              <w:ind w:left="16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10833DB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12BA3C3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0DA4D3CA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45A3D5E" wp14:editId="14F0EBF5">
                  <wp:extent cx="259080" cy="213360"/>
                  <wp:effectExtent l="0" t="0" r="7620" b="0"/>
                  <wp:docPr id="2133490575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5D9CA4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  <w:p w14:paraId="2D4EF228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48ACB34F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2467C22E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586FCDEB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4AC946B3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>seizures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6AA1E17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675122C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2EAF547A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998E14E" wp14:editId="79085C3A">
                  <wp:extent cx="251460" cy="213360"/>
                  <wp:effectExtent l="0" t="0" r="0" b="0"/>
                  <wp:docPr id="172986835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748AAA8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9C7BCCE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EA3198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2164E9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1CD0EF50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679935A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51169B8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6B58FD27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50C716AE" wp14:editId="00BDE390">
                  <wp:extent cx="259080" cy="213360"/>
                  <wp:effectExtent l="0" t="0" r="7620" b="0"/>
                  <wp:docPr id="1726102284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FF4B81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A46BB4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68C18E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47A3CB5A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71BD2471" w14:textId="77777777" w:rsidR="00690626" w:rsidRPr="00F36A52" w:rsidRDefault="00690626" w:rsidP="009B2A9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02C00B6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3323EAC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03F1E781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FCFB055" wp14:editId="2DAC5604">
                  <wp:extent cx="259080" cy="213360"/>
                  <wp:effectExtent l="0" t="0" r="7620" b="0"/>
                  <wp:docPr id="1510258519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4AE540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</w:p>
          <w:p w14:paraId="3E49BA97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2D8813E4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31B0B46E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543BA422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 w:eastAsia="fr-FR"/>
              </w:rPr>
            </w:pPr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>Reactive background to auditory stimulus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F149E8C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25130D7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66F784CF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76CB214" wp14:editId="2FF88A90">
                  <wp:extent cx="251460" cy="213360"/>
                  <wp:effectExtent l="0" t="0" r="0" b="0"/>
                  <wp:docPr id="404989921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0AEF47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12E4FEA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6091CF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6A8E53A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286ED696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F2AFD47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6F435CE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064F7757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CE877A6" wp14:editId="2D430421">
                  <wp:extent cx="259080" cy="213360"/>
                  <wp:effectExtent l="0" t="0" r="7620" b="0"/>
                  <wp:docPr id="970691699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1A1F64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2D721268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C38E8F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E4EF72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366C19FD" w14:textId="77777777" w:rsidR="00690626" w:rsidRPr="00F36A52" w:rsidRDefault="00690626" w:rsidP="009B2A99">
            <w:pPr>
              <w:spacing w:after="0" w:line="240" w:lineRule="auto"/>
              <w:ind w:left="16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C2DC6C4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332F2E7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34163604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F024452" wp14:editId="1503F1EE">
                  <wp:extent cx="259080" cy="213360"/>
                  <wp:effectExtent l="0" t="0" r="7620" b="0"/>
                  <wp:docPr id="750878003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23066D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</w:p>
          <w:p w14:paraId="01BA6EA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6834859D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41F6BCAB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569547AE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63069E4D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>Reactive background to pain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FF3CE9C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1749F9F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0C070A31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5364FFEA" wp14:editId="64BAA6A5">
                  <wp:extent cx="251460" cy="213360"/>
                  <wp:effectExtent l="0" t="0" r="0" b="0"/>
                  <wp:docPr id="1800231916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51EB9A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6C4992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F33449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2CDAC772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6022268C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92DA34D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06DE7DA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2087C18B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79804B2" wp14:editId="4DF90B10">
                  <wp:extent cx="259080" cy="213360"/>
                  <wp:effectExtent l="0" t="0" r="7620" b="0"/>
                  <wp:docPr id="200341867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318C2B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7F2E2CA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BF31FF8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91E5CF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5CE12A8C" w14:textId="77777777" w:rsidR="00690626" w:rsidRPr="00F36A52" w:rsidRDefault="00690626" w:rsidP="009B2A9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52A2D40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7E16DBC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4DFA0782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62A3BF4" wp14:editId="7D4AE2FE">
                  <wp:extent cx="259080" cy="213360"/>
                  <wp:effectExtent l="0" t="0" r="7620" b="0"/>
                  <wp:docPr id="292362589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FED248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  <w:p w14:paraId="49D5D5A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2B71EB57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4C5E3E9F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31BFD8CA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37EBC9F5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proofErr w:type="spellStart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>Triphasic</w:t>
            </w:r>
            <w:proofErr w:type="spellEnd"/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 xml:space="preserve"> waves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BAF9D7C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4B3983F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7887DC50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CF324EE" wp14:editId="56DCA5A3">
                  <wp:extent cx="251460" cy="213360"/>
                  <wp:effectExtent l="0" t="0" r="0" b="0"/>
                  <wp:docPr id="162376835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F1BDD81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B0D5BD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0A88B62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9C18DE0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516CA6B0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50437F62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487ABD7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27C2BF5E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9CB3C9F" wp14:editId="34E19ADF">
                  <wp:extent cx="259080" cy="213360"/>
                  <wp:effectExtent l="0" t="0" r="7620" b="0"/>
                  <wp:docPr id="1347490150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53443C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7118FFD5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71B86C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260EC95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204E5C1B" w14:textId="77777777" w:rsidR="00690626" w:rsidRPr="00F36A52" w:rsidRDefault="00690626" w:rsidP="009B2A99">
            <w:pPr>
              <w:spacing w:after="0" w:line="240" w:lineRule="auto"/>
              <w:ind w:left="16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930414F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4B467B2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69F00A0B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DFF2132" wp14:editId="4FA9603E">
                  <wp:extent cx="259080" cy="213360"/>
                  <wp:effectExtent l="0" t="0" r="7620" b="0"/>
                  <wp:docPr id="283606499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BE37A4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</w:p>
          <w:p w14:paraId="74695AC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08CC7A15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27743FC9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  <w:tr w:rsidR="00F36A52" w:rsidRPr="00F36A52" w14:paraId="3965665D" w14:textId="77777777" w:rsidTr="009B2A99">
        <w:trPr>
          <w:trHeight w:val="72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hideMark/>
          </w:tcPr>
          <w:p w14:paraId="27EC7DE6" w14:textId="77777777" w:rsidR="00690626" w:rsidRPr="00F36A52" w:rsidRDefault="00690626" w:rsidP="009B2A99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r-FR"/>
              </w:rPr>
              <w:t>Burst suppression</w:t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6A6A318" w14:textId="77777777" w:rsidR="00690626" w:rsidRPr="00F36A52" w:rsidRDefault="00690626" w:rsidP="009B2A99">
            <w:pPr>
              <w:spacing w:after="0" w:line="240" w:lineRule="auto"/>
              <w:ind w:right="150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Yes </w:t>
            </w:r>
          </w:p>
          <w:p w14:paraId="31CB8E9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 </w:t>
            </w:r>
          </w:p>
          <w:p w14:paraId="6929D32D" w14:textId="77777777" w:rsidR="00690626" w:rsidRPr="00F36A52" w:rsidRDefault="00690626" w:rsidP="009B2A99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FDE05A3" wp14:editId="738B1341">
                  <wp:extent cx="251460" cy="213360"/>
                  <wp:effectExtent l="0" t="0" r="0" b="0"/>
                  <wp:docPr id="529662474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497588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3D2B7A6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4803689B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45D0DC13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78978F9A" w14:textId="77777777" w:rsidR="00690626" w:rsidRPr="00F36A52" w:rsidRDefault="00690626" w:rsidP="009B2A99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1 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96D0AD1" w14:textId="77777777" w:rsidR="00690626" w:rsidRPr="00F36A52" w:rsidRDefault="00690626" w:rsidP="009B2A99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</w:t>
            </w:r>
          </w:p>
          <w:p w14:paraId="1744E824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lang w:eastAsia="fr-FR"/>
              </w:rPr>
              <w:t> </w:t>
            </w:r>
          </w:p>
          <w:p w14:paraId="498A7C5A" w14:textId="77777777" w:rsidR="00690626" w:rsidRPr="00F36A52" w:rsidRDefault="00690626" w:rsidP="009B2A99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96EAB09" wp14:editId="65A44D03">
                  <wp:extent cx="259080" cy="213360"/>
                  <wp:effectExtent l="0" t="0" r="7620" b="0"/>
                  <wp:docPr id="220171039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0D1694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5CC0A7CD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65F24999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 </w:t>
            </w:r>
          </w:p>
          <w:p w14:paraId="1AFE6287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1"/>
                <w:szCs w:val="11"/>
                <w:lang w:eastAsia="fr-FR"/>
              </w:rPr>
              <w:t> </w:t>
            </w:r>
          </w:p>
          <w:p w14:paraId="2C1696C2" w14:textId="77777777" w:rsidR="00690626" w:rsidRPr="00F36A52" w:rsidRDefault="00690626" w:rsidP="009B2A99">
            <w:pPr>
              <w:spacing w:after="0" w:line="240" w:lineRule="auto"/>
              <w:ind w:left="16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2"/>
                <w:szCs w:val="12"/>
                <w:lang w:eastAsia="fr-FR"/>
              </w:rPr>
              <w:t>2 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9A24F6A" w14:textId="77777777" w:rsidR="00690626" w:rsidRPr="00F36A52" w:rsidRDefault="00690626" w:rsidP="009B2A99">
            <w:pPr>
              <w:spacing w:after="0" w:line="240" w:lineRule="auto"/>
              <w:ind w:right="1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I </w:t>
            </w:r>
            <w:proofErr w:type="spellStart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don’t</w:t>
            </w:r>
            <w:proofErr w:type="spellEnd"/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know</w:t>
            </w:r>
          </w:p>
          <w:p w14:paraId="62CD8586" w14:textId="77777777" w:rsidR="00690626" w:rsidRPr="00F36A52" w:rsidRDefault="00690626" w:rsidP="009B2A9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23"/>
                <w:szCs w:val="23"/>
                <w:lang w:eastAsia="fr-FR"/>
              </w:rPr>
              <w:t> </w:t>
            </w:r>
          </w:p>
          <w:p w14:paraId="018854CD" w14:textId="77777777" w:rsidR="00690626" w:rsidRPr="00F36A52" w:rsidRDefault="00690626" w:rsidP="009B2A99">
            <w:pPr>
              <w:spacing w:after="0" w:line="240" w:lineRule="auto"/>
              <w:ind w:left="46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Segoe UI" w:eastAsia="Times New Roman" w:hAnsi="Segoe UI" w:cs="Segoe UI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B2B56A3" wp14:editId="78A7904A">
                  <wp:extent cx="259080" cy="213360"/>
                  <wp:effectExtent l="0" t="0" r="7620" b="0"/>
                  <wp:docPr id="1340408200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29FE42" w14:textId="77777777" w:rsidR="00690626" w:rsidRPr="00F36A52" w:rsidRDefault="00690626" w:rsidP="009B2A99">
            <w:pPr>
              <w:spacing w:after="0" w:line="240" w:lineRule="auto"/>
              <w:ind w:right="15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</w:p>
          <w:p w14:paraId="740C163F" w14:textId="77777777" w:rsidR="00690626" w:rsidRPr="00F36A52" w:rsidRDefault="00690626" w:rsidP="009B2A99">
            <w:pPr>
              <w:spacing w:after="0" w:line="240" w:lineRule="auto"/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91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hideMark/>
          </w:tcPr>
          <w:p w14:paraId="0EBE6640" w14:textId="77777777" w:rsidR="00690626" w:rsidRPr="00F36A52" w:rsidRDefault="00690626" w:rsidP="009B2A99">
            <w:pPr>
              <w:spacing w:after="0" w:line="240" w:lineRule="auto"/>
              <w:ind w:left="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F36A52">
              <w:rPr>
                <w:rFonts w:ascii="Arial" w:eastAsia="Times New Roman" w:hAnsi="Arial" w:cs="Arial"/>
                <w:sz w:val="10"/>
                <w:szCs w:val="10"/>
                <w:lang w:val="en-US" w:eastAsia="fr-FR"/>
              </w:rPr>
              <w:t>1</w:t>
            </w:r>
            <w:r w:rsidRPr="00F36A52">
              <w:rPr>
                <w:rFonts w:ascii="Arial" w:eastAsia="Times New Roman" w:hAnsi="Arial" w:cs="Arial"/>
                <w:sz w:val="10"/>
                <w:szCs w:val="10"/>
                <w:lang w:eastAsia="fr-FR"/>
              </w:rPr>
              <w:t> </w:t>
            </w:r>
          </w:p>
        </w:tc>
      </w:tr>
    </w:tbl>
    <w:p w14:paraId="5C6CFB04" w14:textId="74748E9D" w:rsidR="00690626" w:rsidRPr="00F36A52" w:rsidRDefault="00690626" w:rsidP="00441BB5">
      <w:pPr>
        <w:spacing w:after="0" w:line="240" w:lineRule="auto"/>
        <w:rPr>
          <w:b/>
          <w:bCs/>
          <w:sz w:val="36"/>
          <w:szCs w:val="36"/>
          <w:lang w:val="en-US"/>
        </w:rPr>
      </w:pPr>
      <w:r w:rsidRPr="00F36A52">
        <w:rPr>
          <w:b/>
          <w:bCs/>
          <w:lang w:val="en-US"/>
        </w:rPr>
        <w:t xml:space="preserve">Table 1. </w:t>
      </w:r>
      <w:r w:rsidR="00441BB5" w:rsidRPr="00F36A52">
        <w:rPr>
          <w:b/>
          <w:bCs/>
          <w:lang w:val="en-US"/>
        </w:rPr>
        <w:t>EEG data collected in the e</w:t>
      </w:r>
      <w:r w:rsidRPr="00F36A52">
        <w:rPr>
          <w:b/>
          <w:bCs/>
          <w:lang w:val="en-US"/>
        </w:rPr>
        <w:t>lectronic case report form (eCRF) of the SPICE study</w:t>
      </w:r>
      <w:r w:rsidRPr="00F36A52">
        <w:rPr>
          <w:lang w:val="en-US"/>
        </w:rPr>
        <w:t xml:space="preserve">. </w:t>
      </w:r>
    </w:p>
    <w:p w14:paraId="674E4669" w14:textId="77777777" w:rsidR="00690626" w:rsidRPr="00F36A52" w:rsidRDefault="00690626" w:rsidP="00CA636F">
      <w:pPr>
        <w:spacing w:after="0" w:line="240" w:lineRule="auto"/>
        <w:jc w:val="center"/>
        <w:rPr>
          <w:b/>
          <w:bCs/>
          <w:sz w:val="36"/>
          <w:szCs w:val="36"/>
          <w:lang w:val="en-US"/>
        </w:rPr>
      </w:pPr>
    </w:p>
    <w:p w14:paraId="54317C92" w14:textId="77777777" w:rsidR="00690626" w:rsidRPr="00F36A52" w:rsidRDefault="00690626" w:rsidP="00CA636F">
      <w:pPr>
        <w:spacing w:after="0" w:line="240" w:lineRule="auto"/>
        <w:jc w:val="center"/>
        <w:rPr>
          <w:b/>
          <w:bCs/>
          <w:sz w:val="36"/>
          <w:szCs w:val="36"/>
          <w:lang w:val="en-US"/>
        </w:rPr>
      </w:pPr>
    </w:p>
    <w:p w14:paraId="45C0180F" w14:textId="77777777" w:rsidR="00690626" w:rsidRPr="00F36A52" w:rsidRDefault="00690626" w:rsidP="00CA636F">
      <w:pPr>
        <w:spacing w:after="0" w:line="240" w:lineRule="auto"/>
        <w:jc w:val="center"/>
        <w:rPr>
          <w:b/>
          <w:bCs/>
          <w:sz w:val="36"/>
          <w:szCs w:val="36"/>
          <w:lang w:val="en-US"/>
        </w:rPr>
      </w:pPr>
    </w:p>
    <w:p w14:paraId="281A54FC" w14:textId="77777777" w:rsidR="00690626" w:rsidRPr="00F36A52" w:rsidRDefault="00690626" w:rsidP="00CA636F">
      <w:pPr>
        <w:spacing w:after="0" w:line="240" w:lineRule="auto"/>
        <w:jc w:val="center"/>
        <w:rPr>
          <w:b/>
          <w:bCs/>
          <w:sz w:val="36"/>
          <w:szCs w:val="36"/>
          <w:lang w:val="en-US"/>
        </w:rPr>
      </w:pPr>
    </w:p>
    <w:p w14:paraId="1346E0A6" w14:textId="77777777" w:rsidR="00690626" w:rsidRPr="00F36A52" w:rsidRDefault="00690626" w:rsidP="00CA636F">
      <w:pPr>
        <w:spacing w:after="0" w:line="240" w:lineRule="auto"/>
        <w:jc w:val="center"/>
        <w:rPr>
          <w:b/>
          <w:bCs/>
          <w:sz w:val="36"/>
          <w:szCs w:val="36"/>
          <w:lang w:val="en-US"/>
        </w:rPr>
      </w:pPr>
    </w:p>
    <w:p w14:paraId="487FF849" w14:textId="77777777" w:rsidR="00907F73" w:rsidRPr="00F36A52" w:rsidRDefault="00907F73" w:rsidP="00907F73">
      <w:pPr>
        <w:spacing w:after="0" w:line="240" w:lineRule="auto"/>
        <w:rPr>
          <w:b/>
          <w:bCs/>
          <w:lang w:val="en-US"/>
        </w:rPr>
      </w:pP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6"/>
        <w:gridCol w:w="1539"/>
        <w:gridCol w:w="1539"/>
        <w:gridCol w:w="1539"/>
        <w:gridCol w:w="1049"/>
      </w:tblGrid>
      <w:tr w:rsidR="00F36A52" w:rsidRPr="00F36A52" w14:paraId="487FF84F" w14:textId="77777777" w:rsidTr="00423203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FF84A" w14:textId="77777777" w:rsidR="00907F73" w:rsidRPr="00F36A52" w:rsidRDefault="00907F73" w:rsidP="00D101EA">
            <w:pPr>
              <w:keepNext/>
              <w:adjustRightInd w:val="0"/>
              <w:spacing w:before="48" w:after="48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lastRenderedPageBreak/>
              <w:t>Variables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84B" w14:textId="77777777" w:rsidR="00907F73" w:rsidRPr="00F36A52" w:rsidRDefault="00907F73" w:rsidP="00D101EA">
            <w:pPr>
              <w:keepNext/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 xml:space="preserve">All patients </w:t>
            </w:r>
            <w:r w:rsidRPr="00F36A52">
              <w:rPr>
                <w:rFonts w:ascii="Calibri" w:hAnsi="Calibri" w:cs="Calibri"/>
                <w:b/>
                <w:bCs/>
                <w:lang w:val="en-US"/>
              </w:rPr>
              <w:br/>
              <w:t>(N=364)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84C" w14:textId="5400FA94" w:rsidR="00907F73" w:rsidRPr="00F36A52" w:rsidRDefault="00907F73" w:rsidP="00D101EA">
            <w:pPr>
              <w:keepNext/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Patients with</w:t>
            </w:r>
            <w:r w:rsidR="00EA4842" w:rsidRPr="00F36A52">
              <w:rPr>
                <w:rFonts w:ascii="Calibri" w:hAnsi="Calibri" w:cs="Calibri"/>
                <w:b/>
                <w:bCs/>
                <w:lang w:val="en-US"/>
              </w:rPr>
              <w:t xml:space="preserve"> no</w:t>
            </w:r>
            <w:r w:rsidRPr="00F36A52">
              <w:rPr>
                <w:rFonts w:ascii="Calibri" w:hAnsi="Calibri" w:cs="Calibri"/>
                <w:b/>
                <w:bCs/>
                <w:lang w:val="en-US"/>
              </w:rPr>
              <w:t xml:space="preserve"> EEG</w:t>
            </w:r>
            <w:r w:rsidRPr="00F36A52">
              <w:rPr>
                <w:rFonts w:ascii="Calibri" w:hAnsi="Calibri" w:cs="Calibri"/>
                <w:b/>
                <w:bCs/>
                <w:lang w:val="en-US"/>
              </w:rPr>
              <w:br/>
              <w:t>(N=211)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84D" w14:textId="77777777" w:rsidR="00907F73" w:rsidRPr="00F36A52" w:rsidRDefault="00907F73" w:rsidP="00D101EA">
            <w:pPr>
              <w:keepNext/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 xml:space="preserve">Patients with EEG </w:t>
            </w:r>
            <w:r w:rsidRPr="00F36A52">
              <w:rPr>
                <w:rFonts w:ascii="Calibri" w:hAnsi="Calibri" w:cs="Calibri"/>
                <w:b/>
                <w:bCs/>
                <w:lang w:val="en-US"/>
              </w:rPr>
              <w:br/>
              <w:t>(N=153)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F84E" w14:textId="77777777" w:rsidR="00907F73" w:rsidRPr="00F36A52" w:rsidRDefault="00907F73" w:rsidP="00D101EA">
            <w:pPr>
              <w:keepNext/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P value</w:t>
            </w:r>
          </w:p>
        </w:tc>
      </w:tr>
      <w:tr w:rsidR="00F36A52" w:rsidRPr="00F36A52" w14:paraId="487FF855" w14:textId="77777777" w:rsidTr="00423203">
        <w:tc>
          <w:tcPr>
            <w:tcW w:w="1874" w:type="pct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50" w14:textId="77777777" w:rsidR="00907F73" w:rsidRPr="00F36A52" w:rsidRDefault="00907F73" w:rsidP="00D101EA">
            <w:pPr>
              <w:adjustRightInd w:val="0"/>
              <w:spacing w:before="48" w:after="48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Reason for ICU admission</w:t>
            </w:r>
          </w:p>
        </w:tc>
        <w:tc>
          <w:tcPr>
            <w:tcW w:w="849" w:type="pct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51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52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53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54" w14:textId="7D5B1028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F36A52" w:rsidRPr="00F36A52" w14:paraId="487FF85B" w14:textId="77777777" w:rsidTr="00423203">
        <w:tc>
          <w:tcPr>
            <w:tcW w:w="1874" w:type="pct"/>
            <w:tcBorders>
              <w:left w:val="single" w:sz="4" w:space="0" w:color="auto"/>
            </w:tcBorders>
            <w:vAlign w:val="center"/>
          </w:tcPr>
          <w:p w14:paraId="487FF856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Shock</w:t>
            </w:r>
          </w:p>
        </w:tc>
        <w:tc>
          <w:tcPr>
            <w:tcW w:w="849" w:type="pct"/>
            <w:vAlign w:val="center"/>
          </w:tcPr>
          <w:p w14:paraId="487FF857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14 (3.8)</w:t>
            </w:r>
          </w:p>
        </w:tc>
        <w:tc>
          <w:tcPr>
            <w:tcW w:w="849" w:type="pct"/>
            <w:vAlign w:val="center"/>
          </w:tcPr>
          <w:p w14:paraId="487FF858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11 (5.2)</w:t>
            </w:r>
          </w:p>
        </w:tc>
        <w:tc>
          <w:tcPr>
            <w:tcW w:w="849" w:type="pct"/>
            <w:vAlign w:val="center"/>
          </w:tcPr>
          <w:p w14:paraId="487FF859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3 (2)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vAlign w:val="center"/>
          </w:tcPr>
          <w:p w14:paraId="487FF85A" w14:textId="4E78492B" w:rsidR="00907F73" w:rsidRPr="00F36A52" w:rsidRDefault="00523405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61" w14:textId="77777777" w:rsidTr="00423203">
        <w:tc>
          <w:tcPr>
            <w:tcW w:w="1874" w:type="pct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5C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Clinical seizure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5D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12 (3.3)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5E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2 (0.9)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5F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10 (6.5)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60" w14:textId="2987D507" w:rsidR="00907F73" w:rsidRPr="00F36A52" w:rsidRDefault="00523405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0.03</w:t>
            </w:r>
          </w:p>
        </w:tc>
      </w:tr>
      <w:tr w:rsidR="00F36A52" w:rsidRPr="00F36A52" w14:paraId="487FF867" w14:textId="77777777" w:rsidTr="00423203">
        <w:tc>
          <w:tcPr>
            <w:tcW w:w="1874" w:type="pct"/>
            <w:tcBorders>
              <w:left w:val="single" w:sz="4" w:space="0" w:color="auto"/>
            </w:tcBorders>
            <w:vAlign w:val="center"/>
          </w:tcPr>
          <w:p w14:paraId="487FF862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proofErr w:type="spellStart"/>
            <w:r w:rsidRPr="00F36A52">
              <w:rPr>
                <w:rFonts w:ascii="Calibri" w:hAnsi="Calibri" w:cs="Calibri"/>
                <w:lang w:val="en-US"/>
              </w:rPr>
              <w:t>Peri</w:t>
            </w:r>
            <w:proofErr w:type="spellEnd"/>
            <w:r w:rsidRPr="00F36A52">
              <w:rPr>
                <w:rFonts w:ascii="Calibri" w:hAnsi="Calibri" w:cs="Calibri"/>
                <w:lang w:val="en-US"/>
              </w:rPr>
              <w:t>-procedural</w:t>
            </w:r>
          </w:p>
        </w:tc>
        <w:tc>
          <w:tcPr>
            <w:tcW w:w="849" w:type="pct"/>
            <w:vAlign w:val="center"/>
          </w:tcPr>
          <w:p w14:paraId="487FF863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41 (11.3)</w:t>
            </w:r>
          </w:p>
        </w:tc>
        <w:tc>
          <w:tcPr>
            <w:tcW w:w="849" w:type="pct"/>
            <w:vAlign w:val="center"/>
          </w:tcPr>
          <w:p w14:paraId="487FF864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24 (11.4)</w:t>
            </w:r>
          </w:p>
        </w:tc>
        <w:tc>
          <w:tcPr>
            <w:tcW w:w="849" w:type="pct"/>
            <w:vAlign w:val="center"/>
          </w:tcPr>
          <w:p w14:paraId="487FF865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17 (11.1)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vAlign w:val="center"/>
          </w:tcPr>
          <w:p w14:paraId="487FF866" w14:textId="31F4B562" w:rsidR="00907F73" w:rsidRPr="00F36A52" w:rsidRDefault="00523405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6D" w14:textId="77777777" w:rsidTr="00423203">
        <w:tc>
          <w:tcPr>
            <w:tcW w:w="1874" w:type="pct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68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Respiratory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69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37 (10.2)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6A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21 (10)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6B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16 (10.5)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6C" w14:textId="74F0487C" w:rsidR="00907F73" w:rsidRPr="00F36A52" w:rsidRDefault="00523405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73" w14:textId="77777777" w:rsidTr="00423203">
        <w:tc>
          <w:tcPr>
            <w:tcW w:w="1874" w:type="pct"/>
            <w:tcBorders>
              <w:left w:val="single" w:sz="4" w:space="0" w:color="auto"/>
            </w:tcBorders>
            <w:vAlign w:val="center"/>
          </w:tcPr>
          <w:p w14:paraId="487FF86E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Impairment of consciousness</w:t>
            </w:r>
          </w:p>
        </w:tc>
        <w:tc>
          <w:tcPr>
            <w:tcW w:w="849" w:type="pct"/>
            <w:vAlign w:val="center"/>
          </w:tcPr>
          <w:p w14:paraId="487FF86F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260 (71.4)</w:t>
            </w:r>
          </w:p>
        </w:tc>
        <w:tc>
          <w:tcPr>
            <w:tcW w:w="849" w:type="pct"/>
            <w:vAlign w:val="center"/>
          </w:tcPr>
          <w:p w14:paraId="487FF870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153 (72.5)</w:t>
            </w:r>
          </w:p>
        </w:tc>
        <w:tc>
          <w:tcPr>
            <w:tcW w:w="849" w:type="pct"/>
            <w:vAlign w:val="center"/>
          </w:tcPr>
          <w:p w14:paraId="487FF871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107 (69.9)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vAlign w:val="center"/>
          </w:tcPr>
          <w:p w14:paraId="487FF872" w14:textId="6301136E" w:rsidR="00907F73" w:rsidRPr="00F36A52" w:rsidRDefault="002E6172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79" w14:textId="77777777" w:rsidTr="00852969">
        <w:tc>
          <w:tcPr>
            <w:tcW w:w="1874" w:type="pct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74" w14:textId="77777777" w:rsidR="004F0264" w:rsidRPr="00F36A52" w:rsidRDefault="004F0264" w:rsidP="004F0264">
            <w:pPr>
              <w:adjustRightInd w:val="0"/>
              <w:spacing w:before="48" w:after="48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GCS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75" w14:textId="6961C83E" w:rsidR="004F0264" w:rsidRPr="00F36A52" w:rsidRDefault="004F0264" w:rsidP="004F0264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10 [6 ; 14]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76" w14:textId="674BECCE" w:rsidR="004F0264" w:rsidRPr="00F36A52" w:rsidRDefault="004F0264" w:rsidP="004F0264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11 [6 ; 14]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77" w14:textId="66C88575" w:rsidR="004F0264" w:rsidRPr="00F36A52" w:rsidRDefault="004F0264" w:rsidP="004F0264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10 [6 ; 14]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78" w14:textId="35B4C58D" w:rsidR="004F0264" w:rsidRPr="00F36A52" w:rsidRDefault="004F0264" w:rsidP="004F0264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0,12</w:t>
            </w:r>
          </w:p>
        </w:tc>
      </w:tr>
      <w:tr w:rsidR="00F36A52" w:rsidRPr="00F36A52" w14:paraId="5E063115" w14:textId="77777777" w:rsidTr="00423203">
        <w:tc>
          <w:tcPr>
            <w:tcW w:w="1874" w:type="pct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D498F83" w14:textId="3595EC80" w:rsidR="00423203" w:rsidRPr="00F36A52" w:rsidRDefault="00423203" w:rsidP="00423203">
            <w:pPr>
              <w:adjustRightInd w:val="0"/>
              <w:spacing w:before="48" w:after="48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NIHSS</w:t>
            </w:r>
          </w:p>
        </w:tc>
        <w:tc>
          <w:tcPr>
            <w:tcW w:w="849" w:type="pct"/>
            <w:shd w:val="clear" w:color="auto" w:fill="D9E2F3" w:themeFill="accent5" w:themeFillTint="33"/>
          </w:tcPr>
          <w:p w14:paraId="1A1376AD" w14:textId="647A215E" w:rsidR="00423203" w:rsidRPr="00F36A52" w:rsidRDefault="00423203" w:rsidP="00423203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18 [7 ; 26]</w:t>
            </w:r>
          </w:p>
        </w:tc>
        <w:tc>
          <w:tcPr>
            <w:tcW w:w="849" w:type="pct"/>
            <w:shd w:val="clear" w:color="auto" w:fill="D9E2F3" w:themeFill="accent5" w:themeFillTint="33"/>
          </w:tcPr>
          <w:p w14:paraId="77BC8C68" w14:textId="3C5EFE39" w:rsidR="00423203" w:rsidRPr="00F36A52" w:rsidRDefault="00423203" w:rsidP="00423203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16 [6.5 ; 23]</w:t>
            </w:r>
          </w:p>
        </w:tc>
        <w:tc>
          <w:tcPr>
            <w:tcW w:w="849" w:type="pct"/>
            <w:shd w:val="clear" w:color="auto" w:fill="D9E2F3" w:themeFill="accent5" w:themeFillTint="33"/>
          </w:tcPr>
          <w:p w14:paraId="17636F84" w14:textId="234B99D7" w:rsidR="00423203" w:rsidRPr="00F36A52" w:rsidRDefault="00423203" w:rsidP="00423203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20 [8 ; 28]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CB9C6A3" w14:textId="3EE8938E" w:rsidR="00423203" w:rsidRPr="00F36A52" w:rsidRDefault="00C04675" w:rsidP="00423203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</w:rPr>
              <w:t>0.015</w:t>
            </w:r>
          </w:p>
        </w:tc>
      </w:tr>
      <w:tr w:rsidR="00F36A52" w:rsidRPr="00F36A52" w14:paraId="487FF87F" w14:textId="77777777" w:rsidTr="00423203">
        <w:tc>
          <w:tcPr>
            <w:tcW w:w="1874" w:type="pct"/>
            <w:tcBorders>
              <w:left w:val="single" w:sz="4" w:space="0" w:color="auto"/>
            </w:tcBorders>
            <w:vAlign w:val="center"/>
          </w:tcPr>
          <w:p w14:paraId="487FF87A" w14:textId="77777777" w:rsidR="00907F73" w:rsidRPr="00F36A52" w:rsidRDefault="00907F73" w:rsidP="00D101EA">
            <w:pPr>
              <w:adjustRightInd w:val="0"/>
              <w:spacing w:before="48" w:after="48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Stroke subtype</w:t>
            </w:r>
          </w:p>
        </w:tc>
        <w:tc>
          <w:tcPr>
            <w:tcW w:w="849" w:type="pct"/>
            <w:vAlign w:val="center"/>
          </w:tcPr>
          <w:p w14:paraId="487FF87B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pct"/>
            <w:vAlign w:val="center"/>
          </w:tcPr>
          <w:p w14:paraId="487FF87C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pct"/>
            <w:vAlign w:val="center"/>
          </w:tcPr>
          <w:p w14:paraId="487FF87D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79" w:type="pct"/>
            <w:tcBorders>
              <w:right w:val="single" w:sz="4" w:space="0" w:color="auto"/>
            </w:tcBorders>
            <w:vAlign w:val="center"/>
          </w:tcPr>
          <w:p w14:paraId="487FF87E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0.47</w:t>
            </w:r>
          </w:p>
        </w:tc>
      </w:tr>
      <w:tr w:rsidR="00F36A52" w:rsidRPr="00F36A52" w14:paraId="487FF885" w14:textId="77777777" w:rsidTr="00423203">
        <w:tc>
          <w:tcPr>
            <w:tcW w:w="1874" w:type="pct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80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proofErr w:type="spellStart"/>
            <w:r w:rsidRPr="00F36A52">
              <w:rPr>
                <w:rFonts w:ascii="Calibri" w:hAnsi="Calibri" w:cs="Calibri"/>
                <w:lang w:val="en-US"/>
              </w:rPr>
              <w:t>Intracerebral</w:t>
            </w:r>
            <w:proofErr w:type="spellEnd"/>
            <w:r w:rsidRPr="00F36A52">
              <w:rPr>
                <w:rFonts w:ascii="Calibri" w:hAnsi="Calibri" w:cs="Calibri"/>
                <w:lang w:val="en-US"/>
              </w:rPr>
              <w:t xml:space="preserve"> hemorrhage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81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121 (33.2)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82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74 (35.1)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83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47 (30.7)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84" w14:textId="05783D51" w:rsidR="00907F73" w:rsidRPr="00F36A52" w:rsidRDefault="002E6172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8B" w14:textId="77777777" w:rsidTr="00423203">
        <w:tc>
          <w:tcPr>
            <w:tcW w:w="1874" w:type="pct"/>
            <w:tcBorders>
              <w:left w:val="single" w:sz="4" w:space="0" w:color="auto"/>
            </w:tcBorders>
            <w:vAlign w:val="center"/>
          </w:tcPr>
          <w:p w14:paraId="487FF886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Subarachnoid hemorrhage</w:t>
            </w:r>
          </w:p>
        </w:tc>
        <w:tc>
          <w:tcPr>
            <w:tcW w:w="849" w:type="pct"/>
            <w:vAlign w:val="center"/>
          </w:tcPr>
          <w:p w14:paraId="487FF887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103 (28.3)</w:t>
            </w:r>
          </w:p>
        </w:tc>
        <w:tc>
          <w:tcPr>
            <w:tcW w:w="849" w:type="pct"/>
            <w:vAlign w:val="center"/>
          </w:tcPr>
          <w:p w14:paraId="487FF888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53 (25.1)</w:t>
            </w:r>
          </w:p>
        </w:tc>
        <w:tc>
          <w:tcPr>
            <w:tcW w:w="849" w:type="pct"/>
            <w:vAlign w:val="center"/>
          </w:tcPr>
          <w:p w14:paraId="487FF889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50 (32.7)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vAlign w:val="center"/>
          </w:tcPr>
          <w:p w14:paraId="487FF88A" w14:textId="3880BA89" w:rsidR="00907F73" w:rsidRPr="00F36A52" w:rsidRDefault="002E6172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91" w14:textId="77777777" w:rsidTr="00423203">
        <w:tc>
          <w:tcPr>
            <w:tcW w:w="1874" w:type="pct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8C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Ischemic stroke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8D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123 (33.8)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8E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74 (35.1)</w:t>
            </w:r>
          </w:p>
        </w:tc>
        <w:tc>
          <w:tcPr>
            <w:tcW w:w="849" w:type="pct"/>
            <w:shd w:val="clear" w:color="auto" w:fill="D9E2F3" w:themeFill="accent5" w:themeFillTint="33"/>
            <w:vAlign w:val="center"/>
          </w:tcPr>
          <w:p w14:paraId="487FF88F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49 (32)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90" w14:textId="1719F8D4" w:rsidR="00907F73" w:rsidRPr="00F36A52" w:rsidRDefault="002E6172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97" w14:textId="77777777" w:rsidTr="00423203">
        <w:tc>
          <w:tcPr>
            <w:tcW w:w="1874" w:type="pct"/>
            <w:tcBorders>
              <w:left w:val="single" w:sz="4" w:space="0" w:color="auto"/>
            </w:tcBorders>
            <w:vAlign w:val="center"/>
          </w:tcPr>
          <w:p w14:paraId="487FF892" w14:textId="77777777" w:rsidR="00907F73" w:rsidRPr="00F36A52" w:rsidRDefault="00907F73" w:rsidP="00D101EA">
            <w:pPr>
              <w:adjustRightInd w:val="0"/>
              <w:spacing w:before="48" w:after="48"/>
              <w:ind w:left="459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Multiple stroke type</w:t>
            </w:r>
          </w:p>
        </w:tc>
        <w:tc>
          <w:tcPr>
            <w:tcW w:w="849" w:type="pct"/>
            <w:vAlign w:val="center"/>
          </w:tcPr>
          <w:p w14:paraId="487FF893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17 (4.7)</w:t>
            </w:r>
          </w:p>
        </w:tc>
        <w:tc>
          <w:tcPr>
            <w:tcW w:w="849" w:type="pct"/>
            <w:vAlign w:val="center"/>
          </w:tcPr>
          <w:p w14:paraId="487FF894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10 (4.7)</w:t>
            </w:r>
          </w:p>
        </w:tc>
        <w:tc>
          <w:tcPr>
            <w:tcW w:w="849" w:type="pct"/>
            <w:vAlign w:val="center"/>
          </w:tcPr>
          <w:p w14:paraId="487FF895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7 (4.6)</w:t>
            </w:r>
          </w:p>
        </w:tc>
        <w:tc>
          <w:tcPr>
            <w:tcW w:w="579" w:type="pct"/>
            <w:tcBorders>
              <w:right w:val="single" w:sz="4" w:space="0" w:color="auto"/>
            </w:tcBorders>
            <w:vAlign w:val="center"/>
          </w:tcPr>
          <w:p w14:paraId="487FF896" w14:textId="6EC91E75" w:rsidR="00907F73" w:rsidRPr="00F36A52" w:rsidRDefault="002E6172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lang w:val="en-US"/>
              </w:rPr>
            </w:pPr>
            <w:r w:rsidRPr="00F36A52">
              <w:rPr>
                <w:rFonts w:ascii="Calibri" w:hAnsi="Calibri" w:cs="Calibri"/>
                <w:lang w:val="en-US"/>
              </w:rPr>
              <w:t>NS</w:t>
            </w:r>
          </w:p>
        </w:tc>
      </w:tr>
      <w:tr w:rsidR="00F36A52" w:rsidRPr="00F36A52" w14:paraId="487FF89D" w14:textId="77777777" w:rsidTr="00423203">
        <w:trPr>
          <w:trHeight w:val="68"/>
        </w:trPr>
        <w:tc>
          <w:tcPr>
            <w:tcW w:w="1874" w:type="pct"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98" w14:textId="5AEED2E7" w:rsidR="00907F73" w:rsidRPr="00F36A52" w:rsidRDefault="00907F73" w:rsidP="00D101EA">
            <w:pPr>
              <w:adjustRightInd w:val="0"/>
              <w:spacing w:before="48" w:after="48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Anti-</w:t>
            </w:r>
            <w:r w:rsidR="00A675B5" w:rsidRPr="00F36A52">
              <w:rPr>
                <w:rFonts w:ascii="Calibri" w:hAnsi="Calibri" w:cs="Calibri"/>
                <w:b/>
                <w:bCs/>
                <w:lang w:val="en-US"/>
              </w:rPr>
              <w:t>seizure medication</w:t>
            </w:r>
            <w:r w:rsidRPr="00F36A52">
              <w:rPr>
                <w:rFonts w:ascii="Calibri" w:hAnsi="Calibri" w:cs="Calibri"/>
                <w:b/>
                <w:bCs/>
                <w:lang w:val="en-US"/>
              </w:rPr>
              <w:t xml:space="preserve"> use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99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93 (26.1)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9A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21 (10.2)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9B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72 (47.7)</w:t>
            </w:r>
          </w:p>
        </w:tc>
        <w:tc>
          <w:tcPr>
            <w:tcW w:w="57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9C" w14:textId="77777777" w:rsidR="00907F73" w:rsidRPr="00F36A52" w:rsidRDefault="00907F73" w:rsidP="00D101EA">
            <w:pPr>
              <w:adjustRightInd w:val="0"/>
              <w:spacing w:before="48" w:after="48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F36A52">
              <w:rPr>
                <w:rFonts w:ascii="Calibri" w:hAnsi="Calibri" w:cs="Calibri"/>
                <w:b/>
                <w:bCs/>
                <w:lang w:val="en-US"/>
              </w:rPr>
              <w:t>&lt;.0001</w:t>
            </w:r>
          </w:p>
        </w:tc>
      </w:tr>
    </w:tbl>
    <w:p w14:paraId="6EECE0E5" w14:textId="20F8FF05" w:rsidR="002E6172" w:rsidRPr="00F36A52" w:rsidRDefault="002E6172" w:rsidP="002E6172">
      <w:pPr>
        <w:spacing w:after="0" w:line="240" w:lineRule="auto"/>
        <w:rPr>
          <w:b/>
          <w:bCs/>
          <w:lang w:val="en-US"/>
        </w:rPr>
      </w:pPr>
      <w:r w:rsidRPr="00F36A52">
        <w:rPr>
          <w:b/>
          <w:bCs/>
          <w:lang w:val="en-US"/>
        </w:rPr>
        <w:t xml:space="preserve">Table </w:t>
      </w:r>
      <w:r w:rsidR="00690626" w:rsidRPr="00F36A52">
        <w:rPr>
          <w:b/>
          <w:bCs/>
          <w:lang w:val="en-US"/>
        </w:rPr>
        <w:t>2</w:t>
      </w:r>
      <w:r w:rsidRPr="00F36A52">
        <w:rPr>
          <w:b/>
          <w:bCs/>
          <w:lang w:val="en-US"/>
        </w:rPr>
        <w:t>. Patient characteristics according to EEG recoding.</w:t>
      </w:r>
      <w:r w:rsidR="00495B6D" w:rsidRPr="00F36A52">
        <w:rPr>
          <w:b/>
          <w:bCs/>
          <w:lang w:val="en-US"/>
        </w:rPr>
        <w:t xml:space="preserve"> GCS: </w:t>
      </w:r>
      <w:r w:rsidR="002E017B" w:rsidRPr="00F36A52">
        <w:rPr>
          <w:b/>
          <w:bCs/>
          <w:lang w:val="en-US"/>
        </w:rPr>
        <w:t>G</w:t>
      </w:r>
      <w:r w:rsidR="00495B6D" w:rsidRPr="00F36A52">
        <w:rPr>
          <w:b/>
          <w:bCs/>
          <w:lang w:val="en-US"/>
        </w:rPr>
        <w:t>lagow Coma Scale.</w:t>
      </w:r>
      <w:r w:rsidR="0025446B" w:rsidRPr="00F36A52">
        <w:rPr>
          <w:b/>
          <w:bCs/>
          <w:lang w:val="en-US"/>
        </w:rPr>
        <w:t xml:space="preserve"> NIHSS: </w:t>
      </w:r>
      <w:r w:rsidR="006E5C07" w:rsidRPr="00F36A52">
        <w:rPr>
          <w:b/>
          <w:bCs/>
          <w:lang w:val="en-US"/>
        </w:rPr>
        <w:t>National Institutes of Health Stroke Scale.</w:t>
      </w:r>
    </w:p>
    <w:p w14:paraId="487FF89E" w14:textId="7635795F" w:rsidR="00907F73" w:rsidRPr="00F36A52" w:rsidRDefault="00907F73" w:rsidP="00907F73">
      <w:pPr>
        <w:spacing w:after="0" w:line="240" w:lineRule="auto"/>
        <w:rPr>
          <w:rFonts w:ascii="Calibri" w:hAnsi="Calibri" w:cs="Calibri"/>
          <w:lang w:val="en-US"/>
        </w:rPr>
      </w:pPr>
      <w:r w:rsidRPr="00F36A52">
        <w:rPr>
          <w:rFonts w:ascii="Calibri" w:hAnsi="Calibri" w:cs="Calibri"/>
          <w:lang w:val="en-US"/>
        </w:rPr>
        <w:t>Results reported as n (%) for categorical variables and median [IQR] for continuous variables.</w:t>
      </w:r>
      <w:r w:rsidR="002E6172" w:rsidRPr="00F36A52">
        <w:rPr>
          <w:rFonts w:ascii="Calibri" w:hAnsi="Calibri" w:cs="Calibri"/>
          <w:lang w:val="en-US"/>
        </w:rPr>
        <w:t xml:space="preserve"> NS: non-significant.</w:t>
      </w:r>
    </w:p>
    <w:p w14:paraId="487FF89F" w14:textId="77777777" w:rsidR="00907F73" w:rsidRPr="00F36A52" w:rsidRDefault="00907F73" w:rsidP="00907F73">
      <w:pPr>
        <w:rPr>
          <w:b/>
          <w:bCs/>
          <w:lang w:val="en-US"/>
        </w:rPr>
      </w:pPr>
      <w:r w:rsidRPr="00F36A52">
        <w:rPr>
          <w:b/>
          <w:bCs/>
          <w:lang w:val="en-US"/>
        </w:rPr>
        <w:br w:type="page"/>
      </w:r>
    </w:p>
    <w:p w14:paraId="487FF8A0" w14:textId="77777777" w:rsidR="00907F73" w:rsidRPr="00F36A52" w:rsidRDefault="00907F73" w:rsidP="00907F73">
      <w:pPr>
        <w:spacing w:after="0" w:line="240" w:lineRule="auto"/>
        <w:rPr>
          <w:b/>
          <w:bCs/>
          <w:lang w:val="en-US"/>
        </w:rPr>
      </w:pPr>
    </w:p>
    <w:p w14:paraId="487FF8A1" w14:textId="0FE16FAF" w:rsidR="00907F73" w:rsidRPr="00F36A52" w:rsidRDefault="00907F73" w:rsidP="00907F73">
      <w:pPr>
        <w:spacing w:after="0" w:line="240" w:lineRule="auto"/>
        <w:rPr>
          <w:b/>
          <w:bCs/>
          <w:sz w:val="20"/>
          <w:szCs w:val="20"/>
          <w:lang w:val="en-US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228"/>
        <w:gridCol w:w="610"/>
        <w:gridCol w:w="2020"/>
        <w:gridCol w:w="1560"/>
      </w:tblGrid>
      <w:tr w:rsidR="00F36A52" w:rsidRPr="00F36A52" w14:paraId="487FF8A6" w14:textId="77777777" w:rsidTr="00D101EA">
        <w:trPr>
          <w:trHeight w:val="4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FF8A2" w14:textId="77777777" w:rsidR="00907F73" w:rsidRPr="00F36A52" w:rsidRDefault="00907F73" w:rsidP="00D101EA">
            <w:pPr>
              <w:keepNext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8A3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8A4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CI [95%]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F8A5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P value</w:t>
            </w:r>
          </w:p>
        </w:tc>
      </w:tr>
      <w:tr w:rsidR="00F36A52" w:rsidRPr="00F36A52" w14:paraId="487FF8AC" w14:textId="77777777" w:rsidTr="00D101EA"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A7" w14:textId="77777777" w:rsidR="00907F73" w:rsidRPr="00F36A52" w:rsidRDefault="00907F73" w:rsidP="00D101EA">
            <w:pPr>
              <w:keepNext/>
              <w:adjustRightInd w:val="0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F36A52">
              <w:rPr>
                <w:b/>
                <w:bCs/>
                <w:i/>
                <w:iCs/>
                <w:sz w:val="20"/>
                <w:szCs w:val="20"/>
                <w:lang w:val="en-US"/>
              </w:rPr>
              <w:t>Baseline characteristics</w:t>
            </w:r>
          </w:p>
          <w:p w14:paraId="487FF8A8" w14:textId="77777777" w:rsidR="00907F73" w:rsidRPr="00F36A52" w:rsidRDefault="00907F73" w:rsidP="00D101EA">
            <w:pPr>
              <w:keepNext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A9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AA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AB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36A52" w:rsidRPr="00F36A52" w14:paraId="487FF8B1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AD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610" w:type="dxa"/>
            <w:vAlign w:val="center"/>
          </w:tcPr>
          <w:p w14:paraId="487FF8A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1.03</w:t>
            </w:r>
          </w:p>
        </w:tc>
        <w:tc>
          <w:tcPr>
            <w:tcW w:w="2020" w:type="dxa"/>
            <w:vAlign w:val="center"/>
          </w:tcPr>
          <w:p w14:paraId="487FF8A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[1 ; 1.06]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B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0.04</w:t>
            </w:r>
          </w:p>
        </w:tc>
      </w:tr>
      <w:tr w:rsidR="00F36A52" w:rsidRPr="00F36A52" w14:paraId="487FF8B6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B2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 xml:space="preserve">Stroke </w:t>
            </w: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sub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</w:rPr>
              <w:t>-type: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B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B4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B5" w14:textId="6C0A9C51" w:rsidR="00907F73" w:rsidRPr="00F36A52" w:rsidRDefault="005C1821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0.30</w:t>
            </w:r>
          </w:p>
        </w:tc>
      </w:tr>
      <w:tr w:rsidR="00F36A52" w:rsidRPr="00F36A52" w14:paraId="487FF8BB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B7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cstheme="minorHAnsi"/>
                <w:sz w:val="20"/>
                <w:szCs w:val="20"/>
              </w:rPr>
              <w:t>Subarachnoid</w:t>
            </w:r>
            <w:proofErr w:type="spellEnd"/>
            <w:r w:rsidRPr="00F36A5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36A52">
              <w:rPr>
                <w:rFonts w:cstheme="minorHAnsi"/>
                <w:sz w:val="20"/>
                <w:szCs w:val="20"/>
              </w:rPr>
              <w:t>hemorrhage</w:t>
            </w:r>
            <w:proofErr w:type="spellEnd"/>
          </w:p>
        </w:tc>
        <w:tc>
          <w:tcPr>
            <w:tcW w:w="610" w:type="dxa"/>
            <w:vAlign w:val="center"/>
          </w:tcPr>
          <w:p w14:paraId="487FF8B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8B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BA" w14:textId="49736C32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8C0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BC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cstheme="minorHAnsi"/>
                <w:sz w:val="20"/>
                <w:szCs w:val="20"/>
              </w:rPr>
              <w:t>Intracerebral</w:t>
            </w:r>
            <w:proofErr w:type="spellEnd"/>
            <w:r w:rsidRPr="00F36A5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36A52">
              <w:rPr>
                <w:rFonts w:cstheme="minorHAnsi"/>
                <w:sz w:val="20"/>
                <w:szCs w:val="20"/>
              </w:rPr>
              <w:t>hemorrhage</w:t>
            </w:r>
            <w:proofErr w:type="spellEnd"/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B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1.34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B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[0.51 ; 3.53]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B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8C5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C1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Ischemic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</w:rPr>
              <w:t xml:space="preserve"> stroke</w:t>
            </w:r>
          </w:p>
        </w:tc>
        <w:tc>
          <w:tcPr>
            <w:tcW w:w="610" w:type="dxa"/>
            <w:vAlign w:val="center"/>
          </w:tcPr>
          <w:p w14:paraId="487FF8C2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0.66</w:t>
            </w:r>
          </w:p>
        </w:tc>
        <w:tc>
          <w:tcPr>
            <w:tcW w:w="2020" w:type="dxa"/>
            <w:vAlign w:val="center"/>
          </w:tcPr>
          <w:p w14:paraId="487FF8C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[0.27 ; 1.62]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C4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8CA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C6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36A52">
              <w:rPr>
                <w:rFonts w:ascii="Calibri" w:hAnsi="Calibri" w:cs="Calibri"/>
                <w:sz w:val="20"/>
                <w:szCs w:val="20"/>
                <w:lang w:val="en-US"/>
              </w:rPr>
              <w:t>Delay between stroke and mechanical ventilation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C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1.01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C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[0.82 ; 1.25]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C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0.91</w:t>
            </w:r>
          </w:p>
        </w:tc>
      </w:tr>
      <w:tr w:rsidR="00F36A52" w:rsidRPr="00F36A52" w14:paraId="487FF8CF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CB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  <w:lang w:val="en-US"/>
              </w:rPr>
              <w:t>Charlson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comorbidity index &gt; or = 2</w:t>
            </w:r>
          </w:p>
        </w:tc>
        <w:tc>
          <w:tcPr>
            <w:tcW w:w="610" w:type="dxa"/>
            <w:vAlign w:val="center"/>
          </w:tcPr>
          <w:p w14:paraId="487FF8C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1.69</w:t>
            </w:r>
          </w:p>
        </w:tc>
        <w:tc>
          <w:tcPr>
            <w:tcW w:w="2020" w:type="dxa"/>
            <w:vAlign w:val="center"/>
          </w:tcPr>
          <w:p w14:paraId="487FF8C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[0.79 ; 3.62]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C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0.17</w:t>
            </w:r>
          </w:p>
        </w:tc>
      </w:tr>
      <w:tr w:rsidR="00F36A52" w:rsidRPr="00F36A52" w14:paraId="487FF8D4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D0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Direct admission in ICU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D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1.55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D2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[0.74 ; 3.26]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D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0.25</w:t>
            </w:r>
          </w:p>
        </w:tc>
      </w:tr>
      <w:tr w:rsidR="00F36A52" w:rsidRPr="00F36A52" w14:paraId="487FF8D9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D5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GCS &lt;8 at ICU admission</w:t>
            </w:r>
          </w:p>
        </w:tc>
        <w:tc>
          <w:tcPr>
            <w:tcW w:w="610" w:type="dxa"/>
            <w:vAlign w:val="center"/>
          </w:tcPr>
          <w:p w14:paraId="487FF8D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3.01</w:t>
            </w:r>
          </w:p>
        </w:tc>
        <w:tc>
          <w:tcPr>
            <w:tcW w:w="2020" w:type="dxa"/>
            <w:vAlign w:val="center"/>
          </w:tcPr>
          <w:p w14:paraId="487FF8D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[1.41 ; 6.41]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D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0.004</w:t>
            </w:r>
          </w:p>
        </w:tc>
      </w:tr>
      <w:tr w:rsidR="00F36A52" w:rsidRPr="00F36A52" w14:paraId="487FF8DE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DA" w14:textId="6BAA80A1" w:rsidR="00907F73" w:rsidRPr="00F36A52" w:rsidRDefault="00907F73" w:rsidP="00D101EA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Non</w:t>
            </w:r>
            <w:r w:rsidR="00A82905"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proofErr w:type="spellStart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neurological</w:t>
            </w:r>
            <w:proofErr w:type="spellEnd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SOFA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D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1.19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D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[1.03 ; 1.37]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D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0.02</w:t>
            </w:r>
          </w:p>
        </w:tc>
      </w:tr>
      <w:tr w:rsidR="00F36A52" w:rsidRPr="00F36A52" w14:paraId="487FF8E4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DF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487FF8E0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EEG </w:t>
            </w:r>
            <w:proofErr w:type="spellStart"/>
            <w:r w:rsidRPr="00F36A52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findings</w:t>
            </w:r>
            <w:proofErr w:type="spellEnd"/>
          </w:p>
        </w:tc>
        <w:tc>
          <w:tcPr>
            <w:tcW w:w="610" w:type="dxa"/>
            <w:vAlign w:val="center"/>
          </w:tcPr>
          <w:p w14:paraId="487FF8E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vAlign w:val="center"/>
          </w:tcPr>
          <w:p w14:paraId="487FF8E2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E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8E9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E5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Diffuse slow background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E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E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E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8EE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EA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610" w:type="dxa"/>
            <w:vAlign w:val="center"/>
          </w:tcPr>
          <w:p w14:paraId="487FF8E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8E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E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0.85</w:t>
            </w:r>
          </w:p>
        </w:tc>
      </w:tr>
      <w:tr w:rsidR="00F36A52" w:rsidRPr="00F36A52" w14:paraId="487FF8F3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EF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F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1.05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F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[0.43 ; 2.58]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F2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8F8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F4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610" w:type="dxa"/>
            <w:vAlign w:val="center"/>
          </w:tcPr>
          <w:p w14:paraId="487FF8F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0.64</w:t>
            </w:r>
          </w:p>
        </w:tc>
        <w:tc>
          <w:tcPr>
            <w:tcW w:w="2020" w:type="dxa"/>
            <w:vAlign w:val="center"/>
          </w:tcPr>
          <w:p w14:paraId="487FF8F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[0.12 ; 3.38]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8F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8FD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F9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Focal slow background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8FA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8F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8F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02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8FE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610" w:type="dxa"/>
            <w:vAlign w:val="center"/>
          </w:tcPr>
          <w:p w14:paraId="487FF8F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90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0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0.34</w:t>
            </w:r>
          </w:p>
        </w:tc>
      </w:tr>
      <w:tr w:rsidR="00F36A52" w:rsidRPr="00F36A52" w14:paraId="487FF907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03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04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1.28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0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[0.57 ; 2.84]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0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0C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08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610" w:type="dxa"/>
            <w:vAlign w:val="center"/>
          </w:tcPr>
          <w:p w14:paraId="487FF90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0.31</w:t>
            </w:r>
          </w:p>
        </w:tc>
        <w:tc>
          <w:tcPr>
            <w:tcW w:w="2020" w:type="dxa"/>
            <w:vAlign w:val="center"/>
          </w:tcPr>
          <w:p w14:paraId="487FF90A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[0.04 ; 2.26]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0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11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0D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Periodic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discharges</w:t>
            </w:r>
            <w:proofErr w:type="spellEnd"/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0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0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1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16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12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610" w:type="dxa"/>
            <w:vAlign w:val="center"/>
          </w:tcPr>
          <w:p w14:paraId="487FF91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914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1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0.37</w:t>
            </w:r>
          </w:p>
        </w:tc>
      </w:tr>
      <w:tr w:rsidR="00F36A52" w:rsidRPr="00F36A52" w14:paraId="487FF91B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17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1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0.51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1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[0.05 ; 5.65]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1A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20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1C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610" w:type="dxa"/>
            <w:vAlign w:val="center"/>
          </w:tcPr>
          <w:p w14:paraId="487FF91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1.29</w:t>
            </w:r>
          </w:p>
        </w:tc>
        <w:tc>
          <w:tcPr>
            <w:tcW w:w="2020" w:type="dxa"/>
            <w:vAlign w:val="center"/>
          </w:tcPr>
          <w:p w14:paraId="487FF91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[0.08 ; 20.55]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1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25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21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Reactivity</w:t>
            </w:r>
            <w:proofErr w:type="spellEnd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to </w:t>
            </w:r>
            <w:proofErr w:type="spellStart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auditory</w:t>
            </w:r>
            <w:proofErr w:type="spellEnd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stimulation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22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2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24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36A52" w:rsidRPr="00F36A52" w14:paraId="487FF92A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26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610" w:type="dxa"/>
            <w:vAlign w:val="center"/>
          </w:tcPr>
          <w:p w14:paraId="487FF92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92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2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0.006</w:t>
            </w:r>
          </w:p>
        </w:tc>
      </w:tr>
      <w:tr w:rsidR="00F36A52" w:rsidRPr="00F36A52" w14:paraId="487FF92F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2B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2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4.8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2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[1.84 ; 12.53]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2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36A52" w:rsidRPr="00F36A52" w14:paraId="487FF934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30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610" w:type="dxa"/>
            <w:vAlign w:val="center"/>
          </w:tcPr>
          <w:p w14:paraId="487FF93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3.12</w:t>
            </w:r>
          </w:p>
        </w:tc>
        <w:tc>
          <w:tcPr>
            <w:tcW w:w="2020" w:type="dxa"/>
            <w:vAlign w:val="center"/>
          </w:tcPr>
          <w:p w14:paraId="487FF932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[0.78 ; 12.5]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3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36A52" w:rsidRPr="00F36A52" w14:paraId="487FF939" w14:textId="77777777" w:rsidTr="00D101EA">
        <w:trPr>
          <w:trHeight w:val="147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35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Reactivity</w:t>
            </w:r>
            <w:proofErr w:type="spellEnd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to pain stimulation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3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3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3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36A52" w:rsidRPr="00F36A52" w14:paraId="487FF93E" w14:textId="77777777" w:rsidTr="00D101EA">
        <w:trPr>
          <w:trHeight w:val="147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3A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610" w:type="dxa"/>
            <w:vAlign w:val="center"/>
          </w:tcPr>
          <w:p w14:paraId="487FF93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93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3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0.003</w:t>
            </w:r>
          </w:p>
        </w:tc>
      </w:tr>
      <w:tr w:rsidR="00F36A52" w:rsidRPr="00F36A52" w14:paraId="487FF943" w14:textId="77777777" w:rsidTr="00D101EA">
        <w:trPr>
          <w:trHeight w:val="147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3F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4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4.76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4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[1.89 ; 11.96]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42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36A52" w:rsidRPr="00F36A52" w14:paraId="487FF948" w14:textId="77777777" w:rsidTr="00D101EA">
        <w:trPr>
          <w:trHeight w:val="147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44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610" w:type="dxa"/>
            <w:vAlign w:val="center"/>
          </w:tcPr>
          <w:p w14:paraId="487FF94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3.87</w:t>
            </w:r>
          </w:p>
        </w:tc>
        <w:tc>
          <w:tcPr>
            <w:tcW w:w="2020" w:type="dxa"/>
            <w:vAlign w:val="center"/>
          </w:tcPr>
          <w:p w14:paraId="487FF94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[0.92 ; 16.32]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4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36A52" w:rsidRPr="00F36A52" w14:paraId="487FF94D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49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Triphasic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waves</w:t>
            </w:r>
            <w:proofErr w:type="spellEnd"/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4A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4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4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52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4E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610" w:type="dxa"/>
            <w:vAlign w:val="center"/>
          </w:tcPr>
          <w:p w14:paraId="487FF94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95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5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0.58</w:t>
            </w:r>
          </w:p>
        </w:tc>
      </w:tr>
      <w:tr w:rsidR="00F36A52" w:rsidRPr="00F36A52" w14:paraId="487FF957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53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54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1.93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5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[0.54 ; 6.91]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5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5C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58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610" w:type="dxa"/>
            <w:vAlign w:val="center"/>
          </w:tcPr>
          <w:p w14:paraId="487FF95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2.14</w:t>
            </w:r>
          </w:p>
        </w:tc>
        <w:tc>
          <w:tcPr>
            <w:tcW w:w="2020" w:type="dxa"/>
            <w:vAlign w:val="center"/>
          </w:tcPr>
          <w:p w14:paraId="487FF95A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[0.33 ; 13.78]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5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61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5D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Burst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</w:rPr>
              <w:t xml:space="preserve"> suppression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5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5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6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66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62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610" w:type="dxa"/>
            <w:vAlign w:val="center"/>
          </w:tcPr>
          <w:p w14:paraId="487FF963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487FF964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6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0.98</w:t>
            </w:r>
          </w:p>
        </w:tc>
      </w:tr>
      <w:tr w:rsidR="00F36A52" w:rsidRPr="00F36A52" w14:paraId="487FF96B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67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610" w:type="dxa"/>
            <w:shd w:val="clear" w:color="auto" w:fill="D9E2F3" w:themeFill="accent5" w:themeFillTint="33"/>
            <w:vAlign w:val="center"/>
          </w:tcPr>
          <w:p w14:paraId="487FF968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1.17</w:t>
            </w:r>
          </w:p>
        </w:tc>
        <w:tc>
          <w:tcPr>
            <w:tcW w:w="2020" w:type="dxa"/>
            <w:shd w:val="clear" w:color="auto" w:fill="D9E2F3" w:themeFill="accent5" w:themeFillTint="33"/>
            <w:vAlign w:val="center"/>
          </w:tcPr>
          <w:p w14:paraId="487FF96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[0.19 ; 7.33]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6A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70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6C" w14:textId="77777777" w:rsidR="00907F73" w:rsidRPr="00F36A52" w:rsidRDefault="00907F73" w:rsidP="00D101EA">
            <w:pPr>
              <w:adjustRightInd w:val="0"/>
              <w:ind w:left="459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610" w:type="dxa"/>
            <w:vAlign w:val="center"/>
          </w:tcPr>
          <w:p w14:paraId="487FF96D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1.08</w:t>
            </w:r>
          </w:p>
        </w:tc>
        <w:tc>
          <w:tcPr>
            <w:tcW w:w="2020" w:type="dxa"/>
            <w:vAlign w:val="center"/>
          </w:tcPr>
          <w:p w14:paraId="487FF96E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[0.05 ; 21.26]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7FF96F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14DADCB6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251F2D8" w14:textId="20C7A9E8" w:rsidR="003516BE" w:rsidRPr="00F36A52" w:rsidRDefault="003516BE" w:rsidP="003516BE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Benign</w:t>
            </w:r>
            <w:proofErr w:type="spellEnd"/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EEG</w:t>
            </w:r>
          </w:p>
        </w:tc>
        <w:tc>
          <w:tcPr>
            <w:tcW w:w="610" w:type="dxa"/>
            <w:vAlign w:val="center"/>
          </w:tcPr>
          <w:p w14:paraId="2CDE2169" w14:textId="77777777" w:rsidR="003516BE" w:rsidRPr="00F36A52" w:rsidRDefault="003516BE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20" w:type="dxa"/>
            <w:vAlign w:val="center"/>
          </w:tcPr>
          <w:p w14:paraId="60B483EC" w14:textId="77777777" w:rsidR="003516BE" w:rsidRPr="00F36A52" w:rsidRDefault="003516BE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835D938" w14:textId="77777777" w:rsidR="003516BE" w:rsidRPr="00F36A52" w:rsidRDefault="003516BE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539F7158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6C433EF0" w14:textId="58EE3A74" w:rsidR="003516BE" w:rsidRPr="00F36A52" w:rsidRDefault="003516BE" w:rsidP="003516BE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 xml:space="preserve">          Yes</w:t>
            </w:r>
          </w:p>
        </w:tc>
        <w:tc>
          <w:tcPr>
            <w:tcW w:w="610" w:type="dxa"/>
            <w:vAlign w:val="center"/>
          </w:tcPr>
          <w:p w14:paraId="6AD2632A" w14:textId="7D980D97" w:rsidR="003516BE" w:rsidRPr="00F36A52" w:rsidRDefault="00B01876" w:rsidP="003516BE">
            <w:pPr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20" w:type="dxa"/>
            <w:vAlign w:val="center"/>
          </w:tcPr>
          <w:p w14:paraId="24332457" w14:textId="77777777" w:rsidR="003516BE" w:rsidRPr="00F36A52" w:rsidRDefault="003516BE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905EE9A" w14:textId="15F8AB27" w:rsidR="003516BE" w:rsidRPr="00F36A52" w:rsidRDefault="00D85C7D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0.005</w:t>
            </w:r>
          </w:p>
        </w:tc>
      </w:tr>
      <w:tr w:rsidR="00F36A52" w:rsidRPr="00F36A52" w14:paraId="7B1199CF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7FE579B" w14:textId="1DA1152A" w:rsidR="003516BE" w:rsidRPr="00F36A52" w:rsidRDefault="003516BE" w:rsidP="003516BE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No</w:t>
            </w:r>
          </w:p>
        </w:tc>
        <w:tc>
          <w:tcPr>
            <w:tcW w:w="610" w:type="dxa"/>
            <w:vAlign w:val="center"/>
          </w:tcPr>
          <w:p w14:paraId="3373A436" w14:textId="6E34FF6A" w:rsidR="003516BE" w:rsidRPr="00F36A52" w:rsidRDefault="00B01876" w:rsidP="003516BE">
            <w:pPr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  <w:sz w:val="20"/>
                <w:szCs w:val="20"/>
              </w:rPr>
              <w:t>3.43</w:t>
            </w:r>
          </w:p>
        </w:tc>
        <w:tc>
          <w:tcPr>
            <w:tcW w:w="2020" w:type="dxa"/>
            <w:vAlign w:val="center"/>
          </w:tcPr>
          <w:p w14:paraId="766F695B" w14:textId="1ED4AFD3" w:rsidR="003516BE" w:rsidRPr="00F36A52" w:rsidRDefault="004A6FA2" w:rsidP="00D101EA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6A52">
              <w:rPr>
                <w:rFonts w:ascii="Calibri" w:hAnsi="Calibri" w:cs="Calibri"/>
                <w:b/>
                <w:bCs/>
              </w:rPr>
              <w:t>[1.44 ; 8.14]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B29BBAD" w14:textId="77777777" w:rsidR="003516BE" w:rsidRPr="00F36A52" w:rsidRDefault="003516BE" w:rsidP="00D101E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6A52" w:rsidRPr="00F36A52" w14:paraId="487FF975" w14:textId="77777777" w:rsidTr="00D101EA"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742BD11B" w14:textId="77777777" w:rsidR="00907F73" w:rsidRPr="00F36A52" w:rsidRDefault="00907F73" w:rsidP="00D101EA">
            <w:pPr>
              <w:keepNext/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Sedation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during</w:t>
            </w:r>
            <w:proofErr w:type="spellEnd"/>
            <w:r w:rsidRPr="00F36A52">
              <w:rPr>
                <w:rFonts w:ascii="Calibri" w:hAnsi="Calibri" w:cs="Calibri"/>
                <w:sz w:val="20"/>
                <w:szCs w:val="20"/>
              </w:rPr>
              <w:t xml:space="preserve"> EEG </w:t>
            </w:r>
            <w:proofErr w:type="spellStart"/>
            <w:r w:rsidRPr="00F36A52">
              <w:rPr>
                <w:rFonts w:ascii="Calibri" w:hAnsi="Calibri" w:cs="Calibri"/>
                <w:sz w:val="20"/>
                <w:szCs w:val="20"/>
              </w:rPr>
              <w:t>recording</w:t>
            </w:r>
            <w:proofErr w:type="spellEnd"/>
          </w:p>
          <w:p w14:paraId="487FF971" w14:textId="77777777" w:rsidR="00A675B5" w:rsidRPr="00F36A52" w:rsidRDefault="00A675B5" w:rsidP="00D101EA">
            <w:pPr>
              <w:keepNext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72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0.57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73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[0.27 ; 1.22]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74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36A52">
              <w:rPr>
                <w:rFonts w:ascii="Calibri" w:hAnsi="Calibri" w:cs="Calibri"/>
                <w:sz w:val="20"/>
                <w:szCs w:val="20"/>
              </w:rPr>
              <w:t>0.15</w:t>
            </w:r>
          </w:p>
        </w:tc>
      </w:tr>
    </w:tbl>
    <w:p w14:paraId="487FF976" w14:textId="7268924B" w:rsidR="00907F73" w:rsidRPr="00F36A52" w:rsidRDefault="002E6172" w:rsidP="00907F73">
      <w:pPr>
        <w:spacing w:after="0" w:line="240" w:lineRule="auto"/>
        <w:rPr>
          <w:rFonts w:ascii="Calibri" w:hAnsi="Calibri" w:cs="Calibri"/>
          <w:sz w:val="20"/>
          <w:szCs w:val="20"/>
          <w:lang w:val="en-US"/>
        </w:rPr>
      </w:pPr>
      <w:r w:rsidRPr="00F36A52">
        <w:rPr>
          <w:b/>
          <w:bCs/>
          <w:sz w:val="20"/>
          <w:szCs w:val="20"/>
          <w:lang w:val="en-US"/>
        </w:rPr>
        <w:t xml:space="preserve">Table </w:t>
      </w:r>
      <w:r w:rsidR="00690626" w:rsidRPr="00F36A52">
        <w:rPr>
          <w:b/>
          <w:bCs/>
          <w:sz w:val="20"/>
          <w:szCs w:val="20"/>
          <w:lang w:val="en-US"/>
        </w:rPr>
        <w:t>3</w:t>
      </w:r>
      <w:r w:rsidRPr="00F36A52">
        <w:rPr>
          <w:b/>
          <w:bCs/>
          <w:sz w:val="20"/>
          <w:szCs w:val="20"/>
          <w:lang w:val="en-US"/>
        </w:rPr>
        <w:t>. Univariable logistic regression for prediction of unfavorable outcome</w:t>
      </w:r>
      <w:r w:rsidR="004A11AC" w:rsidRPr="00F36A52">
        <w:rPr>
          <w:b/>
          <w:bCs/>
          <w:sz w:val="20"/>
          <w:szCs w:val="20"/>
          <w:lang w:val="en-US"/>
        </w:rPr>
        <w:t xml:space="preserve"> at one year</w:t>
      </w:r>
      <w:r w:rsidRPr="00F36A52">
        <w:rPr>
          <w:b/>
          <w:bCs/>
          <w:sz w:val="20"/>
          <w:szCs w:val="20"/>
          <w:lang w:val="en-US"/>
        </w:rPr>
        <w:t xml:space="preserve">. </w:t>
      </w:r>
      <w:r w:rsidR="00907F73" w:rsidRPr="00F36A52">
        <w:rPr>
          <w:rFonts w:ascii="Calibri" w:hAnsi="Calibri" w:cs="Calibri"/>
          <w:sz w:val="20"/>
          <w:szCs w:val="20"/>
          <w:lang w:val="en-US"/>
        </w:rPr>
        <w:t>CI: confidence interval; EEG: electroencephalogram; GCS: Glasgow coma scale; OR: odds ratio; SOFA Sepsis-related organ failure assessment.</w:t>
      </w:r>
    </w:p>
    <w:p w14:paraId="487FF977" w14:textId="77777777" w:rsidR="00907F73" w:rsidRPr="00F36A52" w:rsidRDefault="00907F73" w:rsidP="00907F73">
      <w:pPr>
        <w:spacing w:after="0" w:line="240" w:lineRule="auto"/>
        <w:rPr>
          <w:rFonts w:ascii="Calibri" w:hAnsi="Calibri" w:cs="Calibri"/>
          <w:lang w:val="en-US"/>
        </w:rPr>
      </w:pPr>
    </w:p>
    <w:p w14:paraId="487FF97D" w14:textId="216D1BF7" w:rsidR="00907F73" w:rsidRPr="00F36A52" w:rsidRDefault="00907F73" w:rsidP="003C3ECB">
      <w:pPr>
        <w:rPr>
          <w:b/>
          <w:bCs/>
          <w:lang w:val="en-US"/>
        </w:rPr>
      </w:pPr>
    </w:p>
    <w:tbl>
      <w:tblPr>
        <w:tblW w:w="8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0"/>
        <w:gridCol w:w="1256"/>
        <w:gridCol w:w="1214"/>
        <w:gridCol w:w="1377"/>
        <w:gridCol w:w="1386"/>
        <w:gridCol w:w="367"/>
        <w:gridCol w:w="394"/>
        <w:gridCol w:w="364"/>
        <w:gridCol w:w="1084"/>
      </w:tblGrid>
      <w:tr w:rsidR="00F36A52" w:rsidRPr="00F36A52" w14:paraId="4A6113B4" w14:textId="77777777" w:rsidTr="005413F5">
        <w:trPr>
          <w:trHeight w:val="864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6A621A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lastRenderedPageBreak/>
              <w:t>Variable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D01511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Sensitivity</w:t>
            </w:r>
            <w:proofErr w:type="spellEnd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4FF73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Specificity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8A330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Positive </w:t>
            </w: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predictive</w:t>
            </w:r>
            <w:proofErr w:type="spellEnd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value (PPV)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93C0E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Negative</w:t>
            </w:r>
            <w:proofErr w:type="spellEnd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</w:t>
            </w: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predictive</w:t>
            </w:r>
            <w:proofErr w:type="spellEnd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value (NPV)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B1DA33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TP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0CACC5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TN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4CDE07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FP</w:t>
            </w:r>
          </w:p>
        </w:tc>
        <w:tc>
          <w:tcPr>
            <w:tcW w:w="10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E91ED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FN</w:t>
            </w:r>
          </w:p>
        </w:tc>
      </w:tr>
      <w:tr w:rsidR="00F36A52" w:rsidRPr="00F36A52" w14:paraId="1F53A12D" w14:textId="77777777" w:rsidTr="005413F5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93DBBBB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4E9A02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773AC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[95%CI]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17E93E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[95%CI]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BEBC0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[95%CI]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702B40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37EB87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535323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10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94F49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</w:tr>
      <w:tr w:rsidR="00F36A52" w:rsidRPr="00F36A52" w14:paraId="3E984A8C" w14:textId="77777777" w:rsidTr="005413F5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2C56AA" w14:textId="2BBCF04E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G</w:t>
            </w:r>
            <w:r w:rsidR="003637D4"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CS</w:t>
            </w: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&lt;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AAFAC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23CD6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4D867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EA83B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0,58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B8BDD9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73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57F34A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1D4656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35</w:t>
            </w:r>
          </w:p>
        </w:tc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00CC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19</w:t>
            </w:r>
          </w:p>
        </w:tc>
      </w:tr>
      <w:tr w:rsidR="00F36A52" w:rsidRPr="00F36A52" w14:paraId="7448FA78" w14:textId="77777777" w:rsidTr="005413F5">
        <w:trPr>
          <w:trHeight w:val="5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70C588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90CC5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[0.73 ; 0.86]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BAD3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[0.35 ; 0.50]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20EE5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[0.60 ; 0.75]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24C32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 xml:space="preserve"> [0.50 ; 0.66]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51EE4F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3025DE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296EF8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2F835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36A52" w:rsidRPr="00F36A52" w14:paraId="18752E4B" w14:textId="77777777" w:rsidTr="005413F5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EEAF6"/>
            <w:vAlign w:val="center"/>
            <w:hideMark/>
          </w:tcPr>
          <w:p w14:paraId="2EBDB91E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NIHSS &gt;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4D177418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17CD9284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447A849B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2B3E000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0,54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EEAF6"/>
            <w:noWrap/>
            <w:vAlign w:val="center"/>
            <w:hideMark/>
          </w:tcPr>
          <w:p w14:paraId="0494F973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EEAF6"/>
            <w:noWrap/>
            <w:vAlign w:val="center"/>
            <w:hideMark/>
          </w:tcPr>
          <w:p w14:paraId="62325484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21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EEAF6"/>
            <w:noWrap/>
            <w:vAlign w:val="center"/>
            <w:hideMark/>
          </w:tcPr>
          <w:p w14:paraId="3FE13E72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24</w:t>
            </w:r>
          </w:p>
        </w:tc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EEAF6"/>
            <w:noWrap/>
            <w:vAlign w:val="center"/>
            <w:hideMark/>
          </w:tcPr>
          <w:p w14:paraId="3F2563D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18</w:t>
            </w:r>
          </w:p>
        </w:tc>
      </w:tr>
      <w:tr w:rsidR="00F36A52" w:rsidRPr="00F36A52" w14:paraId="081363B6" w14:textId="77777777" w:rsidTr="005413F5">
        <w:trPr>
          <w:trHeight w:val="46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27DA346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1EF30229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[0.69 ; 0.82]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6BA69BE2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[0.39 ; 0.55]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71B727C2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 xml:space="preserve"> [0.63 ; 0.77]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1A7D24A8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[0.46 ; 0.62]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F3F927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AA28E2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EF262A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7FEB6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36A52" w:rsidRPr="00F36A52" w14:paraId="6DF58A12" w14:textId="77777777" w:rsidTr="005413F5">
        <w:trPr>
          <w:trHeight w:val="37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E4FD8E" w14:textId="26F2D6B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Age </w:t>
            </w:r>
            <w:r w:rsidR="00864D32" w:rsidRPr="00F36A52">
              <w:rPr>
                <w:rFonts w:ascii="Times New Roman" w:hAnsi="Times New Roman" w:cs="Times New Roman"/>
                <w:lang w:val="en-US"/>
              </w:rPr>
              <w:t>≥</w:t>
            </w: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70 </w:t>
            </w: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33B61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9C197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4B765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42C7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0,82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9AC91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229BC7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37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BF0254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65</w:t>
            </w:r>
          </w:p>
        </w:tc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90C9B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8</w:t>
            </w:r>
          </w:p>
        </w:tc>
      </w:tr>
      <w:tr w:rsidR="00F36A52" w:rsidRPr="00F36A52" w14:paraId="7E86A85C" w14:textId="77777777" w:rsidTr="005413F5">
        <w:trPr>
          <w:trHeight w:val="5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BEC6BA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C8293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[0.79 ; 0.90]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A1D44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[0.29 ; 0.44]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187B5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[0.32 ; 0.48]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FE19A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[0.76 ; 0.88]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7EA949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313546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D5C3E0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8558B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36A52" w:rsidRPr="00F36A52" w14:paraId="3E8A4A3B" w14:textId="77777777" w:rsidTr="005413F5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EEAF6"/>
            <w:vAlign w:val="center"/>
            <w:hideMark/>
          </w:tcPr>
          <w:p w14:paraId="0EF5BCCC" w14:textId="57B200C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Charlson</w:t>
            </w:r>
            <w:proofErr w:type="spellEnd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</w:t>
            </w:r>
            <w:proofErr w:type="spellStart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comorbidity</w:t>
            </w:r>
            <w:proofErr w:type="spellEnd"/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index </w:t>
            </w:r>
            <w:r w:rsidR="00864D32" w:rsidRPr="00F36A52">
              <w:rPr>
                <w:rFonts w:ascii="Times New Roman" w:hAnsi="Times New Roman" w:cs="Times New Roman"/>
                <w:lang w:val="en-US"/>
              </w:rPr>
              <w:t xml:space="preserve">≥ </w:t>
            </w:r>
            <w:r w:rsidRPr="00F36A52">
              <w:rPr>
                <w:rFonts w:ascii="Calibri" w:eastAsia="Times New Roman" w:hAnsi="Calibri" w:cs="Calibri"/>
                <w:b/>
                <w:bCs/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568525C4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4D06A53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12FE41F3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3F34B582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0,55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EEAF6"/>
            <w:noWrap/>
            <w:vAlign w:val="center"/>
            <w:hideMark/>
          </w:tcPr>
          <w:p w14:paraId="642418D6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61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EEAF6"/>
            <w:noWrap/>
            <w:vAlign w:val="center"/>
            <w:hideMark/>
          </w:tcPr>
          <w:p w14:paraId="57D9B710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EEAF6"/>
            <w:noWrap/>
            <w:vAlign w:val="center"/>
            <w:hideMark/>
          </w:tcPr>
          <w:p w14:paraId="5650BB2D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46</w:t>
            </w:r>
          </w:p>
        </w:tc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EEAF6"/>
            <w:noWrap/>
            <w:vAlign w:val="center"/>
            <w:hideMark/>
          </w:tcPr>
          <w:p w14:paraId="7229896F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20</w:t>
            </w:r>
          </w:p>
        </w:tc>
      </w:tr>
      <w:tr w:rsidR="00F36A52" w:rsidRPr="00F36A52" w14:paraId="01F5EE55" w14:textId="77777777" w:rsidTr="005413F5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A4E8A48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4E7939F4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[0.68 ; 0.82]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1BB133A3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[0.27 ; 0.42]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7816C090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[0.49 ; 0.65]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1BE6580A" w14:textId="77777777" w:rsidR="005413F5" w:rsidRPr="00F36A52" w:rsidRDefault="005413F5" w:rsidP="00E13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36A52">
              <w:rPr>
                <w:rFonts w:ascii="Calibri" w:eastAsia="Times New Roman" w:hAnsi="Calibri" w:cs="Calibri"/>
                <w:lang w:eastAsia="fr-FR"/>
              </w:rPr>
              <w:t>[0.47 ; 0.62]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CC37B2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818D1E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0F8FA4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654F5" w14:textId="77777777" w:rsidR="005413F5" w:rsidRPr="00F36A52" w:rsidRDefault="005413F5" w:rsidP="00E1386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</w:tbl>
    <w:p w14:paraId="4514B417" w14:textId="3D5E76B3" w:rsidR="004F5EAA" w:rsidRPr="00F36A52" w:rsidRDefault="00E1386A" w:rsidP="003C3ECB">
      <w:pPr>
        <w:rPr>
          <w:b/>
          <w:bCs/>
          <w:lang w:val="en-US"/>
        </w:rPr>
      </w:pPr>
      <w:r w:rsidRPr="00F36A52">
        <w:rPr>
          <w:b/>
          <w:bCs/>
          <w:lang w:val="en-US"/>
        </w:rPr>
        <w:t xml:space="preserve">Table 4. </w:t>
      </w:r>
      <w:r w:rsidR="00D2147B" w:rsidRPr="00F36A52">
        <w:rPr>
          <w:b/>
          <w:bCs/>
          <w:lang w:val="en-US"/>
        </w:rPr>
        <w:t>Prognostic values of</w:t>
      </w:r>
      <w:r w:rsidR="007A652B" w:rsidRPr="00F36A52">
        <w:rPr>
          <w:b/>
          <w:bCs/>
          <w:lang w:val="en-US"/>
        </w:rPr>
        <w:t xml:space="preserve"> </w:t>
      </w:r>
      <w:r w:rsidR="005413F5" w:rsidRPr="00F36A52">
        <w:rPr>
          <w:b/>
          <w:bCs/>
          <w:lang w:val="en-US"/>
        </w:rPr>
        <w:t xml:space="preserve">GCS&lt;8, NIHSS&gt;16, </w:t>
      </w:r>
      <w:r w:rsidR="005413F5" w:rsidRPr="00F36A52">
        <w:rPr>
          <w:rFonts w:ascii="Calibri" w:eastAsia="Times New Roman" w:hAnsi="Calibri" w:cs="Calibri"/>
          <w:b/>
          <w:bCs/>
          <w:lang w:val="en-US" w:eastAsia="fr-FR"/>
        </w:rPr>
        <w:t xml:space="preserve">Age </w:t>
      </w:r>
      <w:r w:rsidR="00864D32" w:rsidRPr="00F36A52">
        <w:rPr>
          <w:rFonts w:ascii="Times New Roman" w:hAnsi="Times New Roman" w:cs="Times New Roman"/>
          <w:lang w:val="en-US"/>
        </w:rPr>
        <w:t>≥</w:t>
      </w:r>
      <w:r w:rsidR="005413F5" w:rsidRPr="00F36A52">
        <w:rPr>
          <w:rFonts w:ascii="Calibri" w:eastAsia="Times New Roman" w:hAnsi="Calibri" w:cs="Calibri"/>
          <w:b/>
          <w:bCs/>
          <w:lang w:val="en-US" w:eastAsia="fr-FR"/>
        </w:rPr>
        <w:t xml:space="preserve"> 70 years and Charlson comorbidity index </w:t>
      </w:r>
      <w:r w:rsidR="00864D32" w:rsidRPr="00F36A52">
        <w:rPr>
          <w:rFonts w:ascii="Times New Roman" w:hAnsi="Times New Roman" w:cs="Times New Roman"/>
          <w:lang w:val="en-US"/>
        </w:rPr>
        <w:t>≥</w:t>
      </w:r>
      <w:r w:rsidR="005413F5" w:rsidRPr="00F36A52">
        <w:rPr>
          <w:rFonts w:ascii="Calibri" w:eastAsia="Times New Roman" w:hAnsi="Calibri" w:cs="Calibri"/>
          <w:b/>
          <w:bCs/>
          <w:lang w:val="en-US" w:eastAsia="fr-FR"/>
        </w:rPr>
        <w:t>2 for poor outcome prediction</w:t>
      </w:r>
      <w:r w:rsidR="00D2147B" w:rsidRPr="00F36A52">
        <w:rPr>
          <w:b/>
          <w:bCs/>
          <w:lang w:val="en-US"/>
        </w:rPr>
        <w:t>.</w:t>
      </w:r>
      <w:r w:rsidR="00D2147B" w:rsidRPr="00F36A52">
        <w:rPr>
          <w:lang w:val="en-US"/>
        </w:rPr>
        <w:t xml:space="preserve"> </w:t>
      </w:r>
      <w:r w:rsidR="003637D4" w:rsidRPr="00F36A52">
        <w:rPr>
          <w:lang w:val="en-US"/>
        </w:rPr>
        <w:t xml:space="preserve">GCS: Glasgow Coma Scale; </w:t>
      </w:r>
      <w:r w:rsidR="00A378EA" w:rsidRPr="00F36A52">
        <w:rPr>
          <w:lang w:val="en-US"/>
        </w:rPr>
        <w:t xml:space="preserve">NIHSS: </w:t>
      </w:r>
      <w:r w:rsidR="00577222" w:rsidRPr="00F36A52">
        <w:rPr>
          <w:lang w:val="en-US"/>
        </w:rPr>
        <w:t>National Institutes of Health Stroke Scale;</w:t>
      </w:r>
      <w:r w:rsidR="00577222" w:rsidRPr="00F36A52">
        <w:rPr>
          <w:b/>
          <w:bCs/>
          <w:lang w:val="en-US"/>
        </w:rPr>
        <w:t xml:space="preserve"> </w:t>
      </w:r>
      <w:r w:rsidR="00D2147B" w:rsidRPr="00F36A52">
        <w:rPr>
          <w:lang w:val="en-US"/>
        </w:rPr>
        <w:t>TP: True Positive; TN: True Negative; FP: False Positive; FN: False Negative.</w:t>
      </w:r>
    </w:p>
    <w:p w14:paraId="234B0F1D" w14:textId="77777777" w:rsidR="00E1386A" w:rsidRPr="00F36A52" w:rsidRDefault="00E1386A" w:rsidP="003C3ECB">
      <w:pPr>
        <w:rPr>
          <w:b/>
          <w:bCs/>
          <w:lang w:val="en-US"/>
        </w:rPr>
      </w:pPr>
    </w:p>
    <w:p w14:paraId="242B0386" w14:textId="77777777" w:rsidR="00D46EBD" w:rsidRPr="00F36A52" w:rsidRDefault="00D46EBD" w:rsidP="003C3ECB">
      <w:pPr>
        <w:rPr>
          <w:b/>
          <w:bCs/>
          <w:lang w:val="en-US"/>
        </w:rPr>
      </w:pPr>
    </w:p>
    <w:p w14:paraId="386B4A69" w14:textId="77777777" w:rsidR="00D46EBD" w:rsidRPr="00F36A52" w:rsidRDefault="00D46EBD" w:rsidP="003C3ECB">
      <w:pPr>
        <w:rPr>
          <w:b/>
          <w:bCs/>
          <w:lang w:val="en-US"/>
        </w:rPr>
      </w:pPr>
    </w:p>
    <w:p w14:paraId="68C0252B" w14:textId="77777777" w:rsidR="00D46EBD" w:rsidRPr="00F36A52" w:rsidRDefault="00D46EBD" w:rsidP="003C3ECB">
      <w:pPr>
        <w:rPr>
          <w:b/>
          <w:bCs/>
          <w:lang w:val="en-US"/>
        </w:rPr>
      </w:pPr>
    </w:p>
    <w:p w14:paraId="05AFB2AE" w14:textId="77777777" w:rsidR="00D46EBD" w:rsidRPr="00F36A52" w:rsidRDefault="00D46EBD" w:rsidP="003C3ECB">
      <w:pPr>
        <w:rPr>
          <w:b/>
          <w:bCs/>
          <w:lang w:val="en-US"/>
        </w:rPr>
      </w:pPr>
    </w:p>
    <w:p w14:paraId="3223C276" w14:textId="77777777" w:rsidR="00D46EBD" w:rsidRPr="00F36A52" w:rsidRDefault="00D46EBD" w:rsidP="003C3ECB">
      <w:pPr>
        <w:rPr>
          <w:b/>
          <w:bCs/>
          <w:lang w:val="en-US"/>
        </w:rPr>
      </w:pPr>
    </w:p>
    <w:p w14:paraId="7B8F5B88" w14:textId="77777777" w:rsidR="00D46EBD" w:rsidRPr="00F36A52" w:rsidRDefault="00D46EBD" w:rsidP="003C3ECB">
      <w:pPr>
        <w:rPr>
          <w:b/>
          <w:bCs/>
          <w:lang w:val="en-US"/>
        </w:rPr>
      </w:pPr>
    </w:p>
    <w:p w14:paraId="291D25C8" w14:textId="77777777" w:rsidR="00D46EBD" w:rsidRPr="00F36A52" w:rsidRDefault="00D46EBD" w:rsidP="003C3ECB">
      <w:pPr>
        <w:rPr>
          <w:b/>
          <w:bCs/>
          <w:lang w:val="en-US"/>
        </w:rPr>
      </w:pPr>
    </w:p>
    <w:p w14:paraId="3BD69344" w14:textId="77777777" w:rsidR="00D46EBD" w:rsidRPr="00F36A52" w:rsidRDefault="00D46EBD" w:rsidP="003C3ECB">
      <w:pPr>
        <w:rPr>
          <w:b/>
          <w:bCs/>
          <w:lang w:val="en-US"/>
        </w:rPr>
      </w:pPr>
    </w:p>
    <w:p w14:paraId="7127D13A" w14:textId="77777777" w:rsidR="00D46EBD" w:rsidRPr="00F36A52" w:rsidRDefault="00D46EBD" w:rsidP="003C3ECB">
      <w:pPr>
        <w:rPr>
          <w:b/>
          <w:bCs/>
          <w:lang w:val="en-US"/>
        </w:rPr>
      </w:pPr>
    </w:p>
    <w:p w14:paraId="5339BE5B" w14:textId="77777777" w:rsidR="00D46EBD" w:rsidRPr="00F36A52" w:rsidRDefault="00D46EBD" w:rsidP="003C3ECB">
      <w:pPr>
        <w:rPr>
          <w:b/>
          <w:bCs/>
          <w:lang w:val="en-US"/>
        </w:rPr>
      </w:pPr>
    </w:p>
    <w:p w14:paraId="1F4B124A" w14:textId="77777777" w:rsidR="00D46EBD" w:rsidRPr="00F36A52" w:rsidRDefault="00D46EBD" w:rsidP="003C3ECB">
      <w:pPr>
        <w:rPr>
          <w:b/>
          <w:bCs/>
          <w:lang w:val="en-US"/>
        </w:rPr>
      </w:pPr>
    </w:p>
    <w:p w14:paraId="667A84A7" w14:textId="77777777" w:rsidR="00D46EBD" w:rsidRPr="00F36A52" w:rsidRDefault="00D46EBD" w:rsidP="003C3ECB">
      <w:pPr>
        <w:rPr>
          <w:b/>
          <w:bCs/>
          <w:lang w:val="en-US"/>
        </w:rPr>
      </w:pPr>
    </w:p>
    <w:p w14:paraId="004648AF" w14:textId="77777777" w:rsidR="00D46EBD" w:rsidRPr="00F36A52" w:rsidRDefault="00D46EBD" w:rsidP="003C3ECB">
      <w:pPr>
        <w:rPr>
          <w:b/>
          <w:bCs/>
          <w:lang w:val="en-US"/>
        </w:rPr>
      </w:pPr>
    </w:p>
    <w:p w14:paraId="0F4D6134" w14:textId="77777777" w:rsidR="00D46EBD" w:rsidRPr="00F36A52" w:rsidRDefault="00D46EBD" w:rsidP="003C3ECB">
      <w:pPr>
        <w:rPr>
          <w:b/>
          <w:bCs/>
          <w:lang w:val="en-US"/>
        </w:rPr>
      </w:pPr>
    </w:p>
    <w:p w14:paraId="0242586F" w14:textId="77777777" w:rsidR="00D46EBD" w:rsidRPr="00F36A52" w:rsidRDefault="00D46EBD" w:rsidP="003C3ECB">
      <w:pPr>
        <w:rPr>
          <w:b/>
          <w:bCs/>
          <w:lang w:val="en-US"/>
        </w:rPr>
      </w:pPr>
    </w:p>
    <w:p w14:paraId="4D7AB48C" w14:textId="77777777" w:rsidR="00E1386A" w:rsidRPr="00F36A52" w:rsidRDefault="00E1386A" w:rsidP="003C3ECB">
      <w:pPr>
        <w:rPr>
          <w:b/>
          <w:bCs/>
          <w:lang w:val="en-US"/>
        </w:rPr>
      </w:pPr>
    </w:p>
    <w:tbl>
      <w:tblPr>
        <w:tblStyle w:val="GridTable1Light-Accent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502"/>
        <w:gridCol w:w="1250"/>
        <w:gridCol w:w="1835"/>
        <w:gridCol w:w="1661"/>
        <w:gridCol w:w="814"/>
      </w:tblGrid>
      <w:tr w:rsidR="00F36A52" w:rsidRPr="00F36A52" w14:paraId="487FF985" w14:textId="77777777" w:rsidTr="00D101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FF97E" w14:textId="77777777" w:rsidR="00907F73" w:rsidRPr="00F36A52" w:rsidRDefault="00907F73" w:rsidP="00D101EA">
            <w:pPr>
              <w:keepNext/>
              <w:adjustRightInd w:val="0"/>
              <w:rPr>
                <w:rFonts w:cstheme="minorHAnsi"/>
                <w:b/>
                <w:bCs/>
              </w:rPr>
            </w:pPr>
            <w:r w:rsidRPr="00F36A52">
              <w:rPr>
                <w:rFonts w:cstheme="minorHAnsi"/>
                <w:b/>
                <w:bCs/>
              </w:rPr>
              <w:lastRenderedPageBreak/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97F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cstheme="minorHAnsi"/>
                <w:b/>
                <w:bCs/>
              </w:rPr>
            </w:pPr>
            <w:r w:rsidRPr="00F36A52">
              <w:rPr>
                <w:rFonts w:cstheme="minorHAnsi"/>
                <w:b/>
                <w:bCs/>
              </w:rPr>
              <w:t xml:space="preserve">All </w:t>
            </w:r>
          </w:p>
          <w:p w14:paraId="487FF980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cstheme="minorHAnsi"/>
                <w:b/>
                <w:bCs/>
              </w:rPr>
            </w:pPr>
            <w:r w:rsidRPr="00F36A52">
              <w:rPr>
                <w:rFonts w:cstheme="minorHAnsi"/>
                <w:b/>
                <w:bCs/>
              </w:rPr>
              <w:t>patients</w:t>
            </w:r>
          </w:p>
          <w:p w14:paraId="487FF981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cstheme="minorHAnsi"/>
                <w:b/>
                <w:bCs/>
              </w:rPr>
            </w:pPr>
            <w:r w:rsidRPr="00F36A52">
              <w:rPr>
                <w:rFonts w:cstheme="minorHAnsi"/>
                <w:b/>
                <w:bCs/>
              </w:rPr>
              <w:t>N=153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982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cstheme="minorHAnsi"/>
                <w:b/>
                <w:bCs/>
                <w:lang w:val="en-US"/>
              </w:rPr>
            </w:pPr>
            <w:r w:rsidRPr="00F36A52">
              <w:rPr>
                <w:rFonts w:cstheme="minorHAnsi"/>
                <w:b/>
                <w:bCs/>
                <w:lang w:val="en-US"/>
              </w:rPr>
              <w:t xml:space="preserve">No sedation during EEG </w:t>
            </w:r>
            <w:r w:rsidRPr="00F36A52">
              <w:rPr>
                <w:rFonts w:cstheme="minorHAnsi"/>
                <w:b/>
                <w:bCs/>
                <w:lang w:val="en-US"/>
              </w:rPr>
              <w:br/>
              <w:t>N=100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F983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F36A52">
              <w:rPr>
                <w:rFonts w:cstheme="minorHAnsi"/>
                <w:b/>
                <w:bCs/>
              </w:rPr>
              <w:t>Sedation</w:t>
            </w:r>
            <w:proofErr w:type="spellEnd"/>
            <w:r w:rsidRPr="00F36A52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F36A52">
              <w:rPr>
                <w:rFonts w:cstheme="minorHAnsi"/>
                <w:b/>
                <w:bCs/>
              </w:rPr>
              <w:t>during</w:t>
            </w:r>
            <w:proofErr w:type="spellEnd"/>
            <w:r w:rsidRPr="00F36A52">
              <w:rPr>
                <w:rFonts w:cstheme="minorHAnsi"/>
                <w:b/>
                <w:bCs/>
              </w:rPr>
              <w:t xml:space="preserve"> EEG</w:t>
            </w:r>
            <w:r w:rsidRPr="00F36A52">
              <w:rPr>
                <w:rFonts w:cstheme="minorHAnsi"/>
                <w:b/>
                <w:bCs/>
              </w:rPr>
              <w:br/>
              <w:t>N=53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F984" w14:textId="77777777" w:rsidR="00907F73" w:rsidRPr="00F36A52" w:rsidRDefault="00907F73" w:rsidP="00D101EA">
            <w:pPr>
              <w:keepNext/>
              <w:adjustRightInd w:val="0"/>
              <w:jc w:val="center"/>
              <w:rPr>
                <w:rFonts w:cstheme="minorHAnsi"/>
                <w:b/>
                <w:bCs/>
              </w:rPr>
            </w:pPr>
            <w:r w:rsidRPr="00F36A52">
              <w:rPr>
                <w:rFonts w:cstheme="minorHAnsi"/>
                <w:b/>
                <w:bCs/>
              </w:rPr>
              <w:t>P value</w:t>
            </w:r>
          </w:p>
        </w:tc>
      </w:tr>
      <w:tr w:rsidR="00F36A52" w:rsidRPr="00F36A52" w14:paraId="487FF98C" w14:textId="77777777" w:rsidTr="00D101EA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86" w14:textId="77777777" w:rsidR="00907F73" w:rsidRPr="00F36A52" w:rsidRDefault="00907F73" w:rsidP="00D101EA">
            <w:pPr>
              <w:adjustRightInd w:val="0"/>
              <w:rPr>
                <w:b/>
                <w:bCs/>
                <w:i/>
                <w:iCs/>
                <w:lang w:val="en-US"/>
              </w:rPr>
            </w:pPr>
            <w:r w:rsidRPr="00F36A52">
              <w:rPr>
                <w:b/>
                <w:bCs/>
                <w:i/>
                <w:iCs/>
                <w:lang w:val="en-US"/>
              </w:rPr>
              <w:t>Baseline characteristics</w:t>
            </w:r>
          </w:p>
          <w:p w14:paraId="487FF987" w14:textId="77777777" w:rsidR="00907F73" w:rsidRPr="00F36A52" w:rsidRDefault="00907F73" w:rsidP="00D101EA">
            <w:pPr>
              <w:adjustRightInd w:val="0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88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89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8A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8B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F36A52" w:rsidRPr="00F36A52" w14:paraId="487FF992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8D" w14:textId="77777777" w:rsidR="00907F73" w:rsidRPr="00F36A52" w:rsidRDefault="00907F73" w:rsidP="00D101EA">
            <w:pPr>
              <w:adjustRightInd w:val="0"/>
              <w:rPr>
                <w:rFonts w:cstheme="minorHAnsi"/>
              </w:rPr>
            </w:pPr>
            <w:r w:rsidRPr="00F36A52">
              <w:rPr>
                <w:rFonts w:cstheme="minorHAnsi"/>
              </w:rPr>
              <w:t xml:space="preserve">Age, </w:t>
            </w:r>
            <w:proofErr w:type="spellStart"/>
            <w:r w:rsidRPr="00F36A52">
              <w:rPr>
                <w:rFonts w:cstheme="minorHAnsi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487FF98E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62 [50 ; 73]</w:t>
            </w:r>
          </w:p>
        </w:tc>
        <w:tc>
          <w:tcPr>
            <w:tcW w:w="0" w:type="auto"/>
            <w:vAlign w:val="center"/>
          </w:tcPr>
          <w:p w14:paraId="487FF98F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64 [52 ; 74]</w:t>
            </w:r>
          </w:p>
        </w:tc>
        <w:tc>
          <w:tcPr>
            <w:tcW w:w="0" w:type="auto"/>
            <w:vAlign w:val="center"/>
          </w:tcPr>
          <w:p w14:paraId="487FF990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57 [48 ; 68]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91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0.09</w:t>
            </w:r>
          </w:p>
        </w:tc>
      </w:tr>
      <w:tr w:rsidR="00F36A52" w:rsidRPr="00F36A52" w14:paraId="487FF998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93" w14:textId="77777777" w:rsidR="00907F73" w:rsidRPr="00F36A52" w:rsidRDefault="00907F73" w:rsidP="00D101EA">
            <w:pPr>
              <w:adjustRightInd w:val="0"/>
              <w:rPr>
                <w:rFonts w:cstheme="minorHAnsi"/>
              </w:rPr>
            </w:pPr>
            <w:proofErr w:type="spellStart"/>
            <w:r w:rsidRPr="00F36A52">
              <w:rPr>
                <w:rFonts w:cstheme="minorHAnsi"/>
              </w:rPr>
              <w:t>Female</w:t>
            </w:r>
            <w:proofErr w:type="spellEnd"/>
            <w:r w:rsidRPr="00F36A52">
              <w:rPr>
                <w:rFonts w:cstheme="minorHAnsi"/>
              </w:rPr>
              <w:t xml:space="preserve"> </w:t>
            </w:r>
            <w:proofErr w:type="spellStart"/>
            <w:r w:rsidRPr="00F36A52">
              <w:rPr>
                <w:rFonts w:cstheme="minorHAnsi"/>
              </w:rPr>
              <w:t>sex</w:t>
            </w:r>
            <w:proofErr w:type="spellEnd"/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94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78 (51)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95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53 (53)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96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25 (47.2)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97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0.49</w:t>
            </w:r>
          </w:p>
        </w:tc>
      </w:tr>
      <w:tr w:rsidR="00F36A52" w:rsidRPr="00F36A52" w14:paraId="487FF99E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99" w14:textId="77777777" w:rsidR="00907F73" w:rsidRPr="00F36A52" w:rsidRDefault="00907F73" w:rsidP="00D101EA">
            <w:pPr>
              <w:adjustRightInd w:val="0"/>
              <w:rPr>
                <w:rFonts w:cstheme="minorHAnsi"/>
              </w:rPr>
            </w:pPr>
            <w:r w:rsidRPr="00F36A52">
              <w:rPr>
                <w:rFonts w:cstheme="minorHAnsi"/>
                <w:lang w:val="en-US"/>
              </w:rPr>
              <w:t>Stroke subtype</w:t>
            </w:r>
          </w:p>
        </w:tc>
        <w:tc>
          <w:tcPr>
            <w:tcW w:w="0" w:type="auto"/>
            <w:vAlign w:val="center"/>
          </w:tcPr>
          <w:p w14:paraId="487FF99A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14:paraId="487FF99B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14:paraId="487FF99C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9D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A4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9F" w14:textId="77777777" w:rsidR="00907F73" w:rsidRPr="00F36A52" w:rsidRDefault="00907F73" w:rsidP="00D101EA">
            <w:pPr>
              <w:pStyle w:val="ListParagraph"/>
              <w:adjustRightInd w:val="0"/>
              <w:rPr>
                <w:b/>
              </w:rPr>
            </w:pPr>
            <w:proofErr w:type="spellStart"/>
            <w:r w:rsidRPr="00F36A52">
              <w:rPr>
                <w:rFonts w:cstheme="minorHAnsi"/>
                <w:bCs/>
                <w:sz w:val="22"/>
                <w:szCs w:val="22"/>
              </w:rPr>
              <w:t>Intracerebral</w:t>
            </w:r>
            <w:proofErr w:type="spellEnd"/>
            <w:r w:rsidRPr="00F36A52">
              <w:rPr>
                <w:rFonts w:cstheme="minorHAnsi"/>
                <w:bCs/>
                <w:sz w:val="22"/>
                <w:szCs w:val="22"/>
              </w:rPr>
              <w:t xml:space="preserve"> hemorrhage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A0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52 (34)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A1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34 (34)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A2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18 (34)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A3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1</w:t>
            </w:r>
          </w:p>
        </w:tc>
      </w:tr>
      <w:tr w:rsidR="00F36A52" w:rsidRPr="00F36A52" w14:paraId="487FF9AA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A5" w14:textId="77777777" w:rsidR="00907F73" w:rsidRPr="00F36A52" w:rsidRDefault="00907F73" w:rsidP="00D101EA">
            <w:pPr>
              <w:pStyle w:val="ListParagraph"/>
              <w:adjustRightInd w:val="0"/>
              <w:rPr>
                <w:b/>
              </w:rPr>
            </w:pPr>
            <w:r w:rsidRPr="00F36A52">
              <w:rPr>
                <w:rFonts w:cstheme="minorHAnsi"/>
                <w:bCs/>
                <w:sz w:val="22"/>
                <w:szCs w:val="22"/>
              </w:rPr>
              <w:t>Subarachnoid hemorrhage</w:t>
            </w:r>
          </w:p>
        </w:tc>
        <w:tc>
          <w:tcPr>
            <w:tcW w:w="0" w:type="auto"/>
            <w:vAlign w:val="center"/>
          </w:tcPr>
          <w:p w14:paraId="487FF9A6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52 (34)</w:t>
            </w:r>
          </w:p>
        </w:tc>
        <w:tc>
          <w:tcPr>
            <w:tcW w:w="0" w:type="auto"/>
            <w:vAlign w:val="center"/>
          </w:tcPr>
          <w:p w14:paraId="487FF9A7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34 (34)</w:t>
            </w:r>
          </w:p>
        </w:tc>
        <w:tc>
          <w:tcPr>
            <w:tcW w:w="0" w:type="auto"/>
            <w:vAlign w:val="center"/>
          </w:tcPr>
          <w:p w14:paraId="487FF9A8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18 (34)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A9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B0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AB" w14:textId="77777777" w:rsidR="00907F73" w:rsidRPr="00F36A52" w:rsidRDefault="00907F73" w:rsidP="00D101EA">
            <w:pPr>
              <w:pStyle w:val="ListParagraph"/>
              <w:rPr>
                <w:rFonts w:cstheme="minorHAnsi"/>
                <w:bCs/>
                <w:sz w:val="22"/>
                <w:szCs w:val="22"/>
              </w:rPr>
            </w:pPr>
            <w:r w:rsidRPr="00F36A52">
              <w:rPr>
                <w:rFonts w:cstheme="minorHAnsi"/>
                <w:bCs/>
                <w:sz w:val="22"/>
                <w:szCs w:val="22"/>
              </w:rPr>
              <w:t>Ischemic stroke</w:t>
            </w:r>
          </w:p>
        </w:tc>
        <w:tc>
          <w:tcPr>
            <w:tcW w:w="0" w:type="auto"/>
            <w:vAlign w:val="center"/>
          </w:tcPr>
          <w:p w14:paraId="487FF9AC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49 (32)</w:t>
            </w:r>
          </w:p>
        </w:tc>
        <w:tc>
          <w:tcPr>
            <w:tcW w:w="0" w:type="auto"/>
            <w:vAlign w:val="center"/>
          </w:tcPr>
          <w:p w14:paraId="487FF9AD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32 (32)</w:t>
            </w:r>
          </w:p>
        </w:tc>
        <w:tc>
          <w:tcPr>
            <w:tcW w:w="0" w:type="auto"/>
            <w:vAlign w:val="center"/>
          </w:tcPr>
          <w:p w14:paraId="487FF9AE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17 (32.1)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AF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B6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B1" w14:textId="77777777" w:rsidR="00907F73" w:rsidRPr="00F36A52" w:rsidRDefault="00907F73" w:rsidP="00D101EA">
            <w:pPr>
              <w:adjustRightInd w:val="0"/>
              <w:rPr>
                <w:rFonts w:cstheme="minorHAnsi"/>
                <w:lang w:val="en-US"/>
              </w:rPr>
            </w:pPr>
            <w:r w:rsidRPr="00F36A52">
              <w:rPr>
                <w:rFonts w:cstheme="minorHAnsi"/>
                <w:lang w:val="en-US"/>
              </w:rPr>
              <w:t>GCS at ICU admission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B2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10 [6 ; 14]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B3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10 [6 ; 13]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B4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10 [6 ; 14]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B5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0.16</w:t>
            </w:r>
          </w:p>
        </w:tc>
      </w:tr>
      <w:tr w:rsidR="00F36A52" w:rsidRPr="00F36A52" w14:paraId="487FF9BC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B7" w14:textId="77777777" w:rsidR="00907F73" w:rsidRPr="00F36A52" w:rsidRDefault="00907F73" w:rsidP="00D101EA">
            <w:pPr>
              <w:adjustRightInd w:val="0"/>
              <w:rPr>
                <w:rFonts w:cstheme="minorHAnsi"/>
                <w:lang w:val="en-US"/>
              </w:rPr>
            </w:pPr>
            <w:r w:rsidRPr="00F36A52">
              <w:rPr>
                <w:rFonts w:cstheme="minorHAnsi"/>
              </w:rPr>
              <w:t>GCS &lt;8 at admission</w:t>
            </w:r>
          </w:p>
        </w:tc>
        <w:tc>
          <w:tcPr>
            <w:tcW w:w="0" w:type="auto"/>
            <w:vAlign w:val="center"/>
          </w:tcPr>
          <w:p w14:paraId="487FF9B8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92 (60.1)</w:t>
            </w:r>
          </w:p>
        </w:tc>
        <w:tc>
          <w:tcPr>
            <w:tcW w:w="0" w:type="auto"/>
            <w:vAlign w:val="center"/>
          </w:tcPr>
          <w:p w14:paraId="487FF9B9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61 (61)</w:t>
            </w:r>
          </w:p>
        </w:tc>
        <w:tc>
          <w:tcPr>
            <w:tcW w:w="0" w:type="auto"/>
            <w:vAlign w:val="center"/>
          </w:tcPr>
          <w:p w14:paraId="487FF9BA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31 (58.5)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BB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0.76</w:t>
            </w:r>
          </w:p>
        </w:tc>
      </w:tr>
      <w:tr w:rsidR="00F36A52" w:rsidRPr="00F36A52" w14:paraId="487FF9C2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BD" w14:textId="77777777" w:rsidR="00907F73" w:rsidRPr="00F36A52" w:rsidRDefault="00907F73" w:rsidP="00D101EA">
            <w:pPr>
              <w:adjustRightInd w:val="0"/>
              <w:rPr>
                <w:rFonts w:cstheme="minorHAnsi"/>
              </w:rPr>
            </w:pPr>
            <w:r w:rsidRPr="00F36A52">
              <w:rPr>
                <w:rFonts w:cstheme="minorHAnsi"/>
                <w:lang w:val="en-US"/>
              </w:rPr>
              <w:t>Reason for ICU admission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BE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BF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C0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C1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0.04</w:t>
            </w:r>
          </w:p>
        </w:tc>
      </w:tr>
      <w:tr w:rsidR="00F36A52" w:rsidRPr="00F36A52" w14:paraId="487FF9C8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C3" w14:textId="77777777" w:rsidR="00907F73" w:rsidRPr="00F36A52" w:rsidRDefault="00907F73" w:rsidP="00D101EA">
            <w:pPr>
              <w:pStyle w:val="ListParagraph"/>
              <w:adjustRightInd w:val="0"/>
              <w:rPr>
                <w:rFonts w:cstheme="minorHAnsi"/>
                <w:sz w:val="22"/>
                <w:szCs w:val="22"/>
              </w:rPr>
            </w:pPr>
            <w:r w:rsidRPr="00F36A52">
              <w:rPr>
                <w:rFonts w:cstheme="minorHAnsi"/>
                <w:sz w:val="22"/>
                <w:szCs w:val="22"/>
              </w:rPr>
              <w:t>Altered mental status</w:t>
            </w:r>
          </w:p>
        </w:tc>
        <w:tc>
          <w:tcPr>
            <w:tcW w:w="0" w:type="auto"/>
            <w:vAlign w:val="center"/>
          </w:tcPr>
          <w:p w14:paraId="487FF9C4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107 (69.9)</w:t>
            </w:r>
          </w:p>
        </w:tc>
        <w:tc>
          <w:tcPr>
            <w:tcW w:w="0" w:type="auto"/>
            <w:vAlign w:val="center"/>
          </w:tcPr>
          <w:p w14:paraId="487FF9C5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73 (73)</w:t>
            </w:r>
          </w:p>
        </w:tc>
        <w:tc>
          <w:tcPr>
            <w:tcW w:w="0" w:type="auto"/>
            <w:vAlign w:val="center"/>
          </w:tcPr>
          <w:p w14:paraId="487FF9C6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34 (64.2)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C7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CE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C9" w14:textId="77777777" w:rsidR="00907F73" w:rsidRPr="00F36A52" w:rsidRDefault="00907F73" w:rsidP="00D101EA">
            <w:pPr>
              <w:pStyle w:val="ListParagraph"/>
              <w:adjustRightInd w:val="0"/>
              <w:rPr>
                <w:rFonts w:cstheme="minorHAnsi"/>
                <w:sz w:val="22"/>
                <w:szCs w:val="22"/>
              </w:rPr>
            </w:pPr>
            <w:r w:rsidRPr="00F36A52">
              <w:rPr>
                <w:rFonts w:cstheme="minorHAnsi"/>
                <w:sz w:val="22"/>
                <w:szCs w:val="22"/>
              </w:rPr>
              <w:t>Endovascular therapy or neurosurgery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CA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17 (11.1)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CB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12 (12)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CC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5 (9.4)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CD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D4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CF" w14:textId="77777777" w:rsidR="00907F73" w:rsidRPr="00F36A52" w:rsidRDefault="00907F73" w:rsidP="00D101EA">
            <w:pPr>
              <w:pStyle w:val="ListParagraph"/>
              <w:adjustRightInd w:val="0"/>
              <w:rPr>
                <w:rFonts w:cstheme="minorHAnsi"/>
                <w:sz w:val="22"/>
                <w:szCs w:val="22"/>
              </w:rPr>
            </w:pPr>
            <w:r w:rsidRPr="00F36A52">
              <w:rPr>
                <w:rFonts w:cstheme="minorHAnsi"/>
                <w:sz w:val="22"/>
                <w:szCs w:val="22"/>
              </w:rPr>
              <w:t>Acute respiratory failure</w:t>
            </w:r>
          </w:p>
        </w:tc>
        <w:tc>
          <w:tcPr>
            <w:tcW w:w="0" w:type="auto"/>
            <w:vAlign w:val="center"/>
          </w:tcPr>
          <w:p w14:paraId="487FF9D0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16 (10.5)</w:t>
            </w:r>
          </w:p>
        </w:tc>
        <w:tc>
          <w:tcPr>
            <w:tcW w:w="0" w:type="auto"/>
            <w:vAlign w:val="center"/>
          </w:tcPr>
          <w:p w14:paraId="487FF9D1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11 (11)</w:t>
            </w:r>
          </w:p>
        </w:tc>
        <w:tc>
          <w:tcPr>
            <w:tcW w:w="0" w:type="auto"/>
            <w:vAlign w:val="center"/>
          </w:tcPr>
          <w:p w14:paraId="487FF9D2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5 (9.4)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D3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DA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D5" w14:textId="77777777" w:rsidR="00907F73" w:rsidRPr="00F36A52" w:rsidRDefault="00907F73" w:rsidP="00D101EA">
            <w:pPr>
              <w:pStyle w:val="ListParagraph"/>
              <w:adjustRightInd w:val="0"/>
              <w:rPr>
                <w:rFonts w:cstheme="minorHAnsi"/>
                <w:sz w:val="22"/>
                <w:szCs w:val="22"/>
              </w:rPr>
            </w:pPr>
            <w:r w:rsidRPr="00F36A52">
              <w:rPr>
                <w:rFonts w:cstheme="minorHAnsi"/>
                <w:sz w:val="22"/>
                <w:szCs w:val="22"/>
              </w:rPr>
              <w:t>Clinical seizure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D6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10 (6.5)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D7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2 (2)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D8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8 (15.1)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D9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E0" w14:textId="77777777" w:rsidTr="00D101EA">
        <w:trPr>
          <w:trHeight w:val="59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DB" w14:textId="77777777" w:rsidR="00907F73" w:rsidRPr="00F36A52" w:rsidRDefault="00907F73" w:rsidP="00D101EA">
            <w:pPr>
              <w:pStyle w:val="ListParagraph"/>
              <w:adjustRightInd w:val="0"/>
              <w:rPr>
                <w:rFonts w:cstheme="minorHAnsi"/>
                <w:sz w:val="22"/>
                <w:szCs w:val="22"/>
              </w:rPr>
            </w:pPr>
            <w:r w:rsidRPr="00F36A52">
              <w:rPr>
                <w:rFonts w:cstheme="minorHAnsi"/>
                <w:sz w:val="22"/>
                <w:szCs w:val="22"/>
              </w:rPr>
              <w:t>Shock</w:t>
            </w:r>
          </w:p>
        </w:tc>
        <w:tc>
          <w:tcPr>
            <w:tcW w:w="0" w:type="auto"/>
            <w:vAlign w:val="center"/>
          </w:tcPr>
          <w:p w14:paraId="487FF9DC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3 (2)</w:t>
            </w:r>
          </w:p>
        </w:tc>
        <w:tc>
          <w:tcPr>
            <w:tcW w:w="0" w:type="auto"/>
            <w:vAlign w:val="center"/>
          </w:tcPr>
          <w:p w14:paraId="487FF9DD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2 (2)</w:t>
            </w:r>
          </w:p>
        </w:tc>
        <w:tc>
          <w:tcPr>
            <w:tcW w:w="0" w:type="auto"/>
            <w:vAlign w:val="center"/>
          </w:tcPr>
          <w:p w14:paraId="487FF9DE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 (1.9)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DF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</w:p>
        </w:tc>
      </w:tr>
      <w:tr w:rsidR="00F36A52" w:rsidRPr="00F36A52" w14:paraId="487FF9E6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E1" w14:textId="77777777" w:rsidR="00907F73" w:rsidRPr="00F36A52" w:rsidRDefault="00907F73" w:rsidP="00D101EA">
            <w:pPr>
              <w:adjustRightInd w:val="0"/>
              <w:rPr>
                <w:rFonts w:cstheme="minorHAnsi"/>
                <w:lang w:val="it-IT"/>
              </w:rPr>
            </w:pPr>
            <w:r w:rsidRPr="00F36A52">
              <w:rPr>
                <w:rFonts w:cstheme="minorHAnsi"/>
                <w:lang w:val="it-IT"/>
              </w:rPr>
              <w:t>Non-neurologic SOFA score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E2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3 [1 ; 5]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E3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t>3 [1 ; 5]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E4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t>3.5 [1 ; 5]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E5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0.99</w:t>
            </w:r>
          </w:p>
        </w:tc>
      </w:tr>
      <w:tr w:rsidR="00F36A52" w:rsidRPr="00F36A52" w14:paraId="487FF9ED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E7" w14:textId="77777777" w:rsidR="00907F73" w:rsidRPr="00F36A52" w:rsidRDefault="00907F73" w:rsidP="00D101EA">
            <w:pPr>
              <w:adjustRightInd w:val="0"/>
              <w:rPr>
                <w:rFonts w:cstheme="minorHAnsi"/>
                <w:b/>
                <w:bCs/>
                <w:i/>
                <w:iCs/>
                <w:lang w:val="en-US"/>
              </w:rPr>
            </w:pPr>
          </w:p>
          <w:p w14:paraId="487FF9E8" w14:textId="77777777" w:rsidR="00907F73" w:rsidRPr="00F36A52" w:rsidRDefault="00907F73" w:rsidP="00D101EA">
            <w:pPr>
              <w:adjustRightInd w:val="0"/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F36A52">
              <w:rPr>
                <w:rFonts w:cstheme="minorHAnsi"/>
                <w:b/>
                <w:bCs/>
                <w:i/>
                <w:iCs/>
                <w:lang w:val="en-US"/>
              </w:rPr>
              <w:t>EEG findings</w:t>
            </w:r>
          </w:p>
        </w:tc>
        <w:tc>
          <w:tcPr>
            <w:tcW w:w="0" w:type="auto"/>
            <w:vAlign w:val="center"/>
          </w:tcPr>
          <w:p w14:paraId="487FF9E9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487FF9EA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487FF9E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EC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F36A52" w:rsidRPr="00F36A52" w14:paraId="487FF9F3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EE" w14:textId="77777777" w:rsidR="00907F73" w:rsidRPr="00F36A52" w:rsidRDefault="00907F73" w:rsidP="00D101EA">
            <w:pPr>
              <w:adjustRightInd w:val="0"/>
              <w:rPr>
                <w:rFonts w:cstheme="minorHAnsi"/>
                <w:lang w:val="en-US"/>
              </w:rPr>
            </w:pPr>
            <w:r w:rsidRPr="00F36A52">
              <w:rPr>
                <w:rFonts w:cstheme="minorHAnsi"/>
                <w:lang w:val="en-US"/>
              </w:rPr>
              <w:t>Time between stroke and EEG, days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EF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lang w:val="en-US"/>
              </w:rPr>
            </w:pPr>
            <w:r w:rsidRPr="00F36A52">
              <w:rPr>
                <w:rFonts w:ascii="Calibri" w:hAnsi="Calibri" w:cs="Calibri"/>
              </w:rPr>
              <w:t>4 [2 ; 7]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F0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lang w:val="en-US"/>
              </w:rPr>
            </w:pPr>
            <w:r w:rsidRPr="00F36A52">
              <w:t>4 [2 ; 8]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F1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lang w:val="en-US"/>
              </w:rPr>
            </w:pPr>
            <w:r w:rsidRPr="00F36A52">
              <w:t>3 [2 ; 5]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F2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0.08</w:t>
            </w:r>
          </w:p>
        </w:tc>
      </w:tr>
      <w:tr w:rsidR="00F36A52" w:rsidRPr="00F36A52" w14:paraId="487FF9F9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9F4" w14:textId="77777777" w:rsidR="00907F73" w:rsidRPr="00F36A52" w:rsidRDefault="00907F73" w:rsidP="00D101EA">
            <w:pPr>
              <w:adjustRightInd w:val="0"/>
              <w:rPr>
                <w:rFonts w:ascii="Calibri" w:hAnsi="Calibri" w:cs="Calibri"/>
                <w:highlight w:val="yellow"/>
              </w:rPr>
            </w:pPr>
            <w:r w:rsidRPr="00F36A52">
              <w:rPr>
                <w:rFonts w:cstheme="minorHAnsi"/>
              </w:rPr>
              <w:t xml:space="preserve">Diffuse </w:t>
            </w:r>
            <w:proofErr w:type="spellStart"/>
            <w:r w:rsidRPr="00F36A52">
              <w:rPr>
                <w:rFonts w:cstheme="minorHAnsi"/>
              </w:rPr>
              <w:t>slowing</w:t>
            </w:r>
            <w:proofErr w:type="spellEnd"/>
            <w:r w:rsidRPr="00F36A52">
              <w:rPr>
                <w:rFonts w:cstheme="minorHAnsi"/>
              </w:rPr>
              <w:t xml:space="preserve"> background</w:t>
            </w:r>
          </w:p>
        </w:tc>
        <w:tc>
          <w:tcPr>
            <w:tcW w:w="0" w:type="auto"/>
            <w:vAlign w:val="center"/>
          </w:tcPr>
          <w:p w14:paraId="487FF9F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F36A52">
              <w:rPr>
                <w:rFonts w:ascii="Calibri" w:hAnsi="Calibri" w:cs="Calibri"/>
              </w:rPr>
              <w:t>97/150 (64.7)</w:t>
            </w:r>
          </w:p>
        </w:tc>
        <w:tc>
          <w:tcPr>
            <w:tcW w:w="0" w:type="auto"/>
            <w:vAlign w:val="center"/>
          </w:tcPr>
          <w:p w14:paraId="487FF9F6" w14:textId="77777777" w:rsidR="00907F73" w:rsidRPr="00F36A52" w:rsidRDefault="00907F73" w:rsidP="00D101EA">
            <w:pPr>
              <w:adjustRightInd w:val="0"/>
              <w:jc w:val="center"/>
              <w:rPr>
                <w:rStyle w:val="CommentReference"/>
                <w:lang w:val="en-US"/>
              </w:rPr>
            </w:pPr>
            <w:r w:rsidRPr="00F36A52">
              <w:rPr>
                <w:rFonts w:ascii="Calibri" w:hAnsi="Calibri" w:cs="Calibri"/>
              </w:rPr>
              <w:t>61 (62.2)</w:t>
            </w:r>
          </w:p>
        </w:tc>
        <w:tc>
          <w:tcPr>
            <w:tcW w:w="0" w:type="auto"/>
            <w:vAlign w:val="center"/>
          </w:tcPr>
          <w:p w14:paraId="487FF9F7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highlight w:val="yellow"/>
              </w:rPr>
            </w:pPr>
            <w:r w:rsidRPr="00F36A52">
              <w:rPr>
                <w:rFonts w:ascii="Calibri" w:hAnsi="Calibri" w:cs="Calibri"/>
              </w:rPr>
              <w:t>36 (69.2)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9F8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highlight w:val="yellow"/>
              </w:rPr>
            </w:pPr>
            <w:r w:rsidRPr="00F36A52">
              <w:rPr>
                <w:rFonts w:cstheme="minorHAnsi"/>
              </w:rPr>
              <w:t>0.21</w:t>
            </w:r>
          </w:p>
        </w:tc>
      </w:tr>
      <w:tr w:rsidR="00F36A52" w:rsidRPr="00F36A52" w14:paraId="487FF9FF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FA" w14:textId="77777777" w:rsidR="00907F73" w:rsidRPr="00F36A52" w:rsidRDefault="00907F73" w:rsidP="00D101EA">
            <w:pPr>
              <w:adjustRightInd w:val="0"/>
              <w:rPr>
                <w:highlight w:val="yellow"/>
              </w:rPr>
            </w:pPr>
            <w:r w:rsidRPr="00F36A52">
              <w:rPr>
                <w:rFonts w:cstheme="minorHAnsi"/>
              </w:rPr>
              <w:t xml:space="preserve">Focal </w:t>
            </w:r>
            <w:proofErr w:type="spellStart"/>
            <w:r w:rsidRPr="00F36A52">
              <w:rPr>
                <w:rFonts w:cstheme="minorHAnsi"/>
              </w:rPr>
              <w:t>slowing</w:t>
            </w:r>
            <w:proofErr w:type="spellEnd"/>
            <w:r w:rsidRPr="00F36A52">
              <w:rPr>
                <w:rFonts w:cstheme="minorHAnsi"/>
              </w:rPr>
              <w:t xml:space="preserve"> background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FB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highlight w:val="yellow"/>
              </w:rPr>
            </w:pPr>
            <w:r w:rsidRPr="00F36A52">
              <w:rPr>
                <w:rFonts w:ascii="Calibri" w:hAnsi="Calibri" w:cs="Calibri"/>
              </w:rPr>
              <w:t>51/151 (33.8)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FC" w14:textId="77777777" w:rsidR="00907F73" w:rsidRPr="00F36A52" w:rsidRDefault="00907F73" w:rsidP="00D101EA">
            <w:pPr>
              <w:adjustRightInd w:val="0"/>
              <w:jc w:val="center"/>
              <w:rPr>
                <w:rStyle w:val="CommentReference"/>
                <w:lang w:val="en-US"/>
              </w:rPr>
            </w:pPr>
            <w:r w:rsidRPr="00F36A52">
              <w:rPr>
                <w:rFonts w:ascii="Calibri" w:hAnsi="Calibri" w:cs="Calibri"/>
              </w:rPr>
              <w:t>33 (33.7)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9FD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highlight w:val="yellow"/>
              </w:rPr>
            </w:pPr>
            <w:r w:rsidRPr="00F36A52">
              <w:rPr>
                <w:rFonts w:ascii="Calibri" w:hAnsi="Calibri" w:cs="Calibri"/>
              </w:rPr>
              <w:t>18 (34)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9FE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highlight w:val="yellow"/>
              </w:rPr>
            </w:pPr>
            <w:r w:rsidRPr="00F36A52">
              <w:rPr>
                <w:rFonts w:cstheme="minorHAnsi"/>
              </w:rPr>
              <w:t>1</w:t>
            </w:r>
          </w:p>
        </w:tc>
      </w:tr>
      <w:tr w:rsidR="00F36A52" w:rsidRPr="00F36A52" w14:paraId="487FFA05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A00" w14:textId="77777777" w:rsidR="00907F73" w:rsidRPr="00F36A52" w:rsidRDefault="00907F73" w:rsidP="00D101EA">
            <w:pPr>
              <w:adjustRightInd w:val="0"/>
              <w:rPr>
                <w:rFonts w:cstheme="minorHAnsi"/>
                <w:lang w:val="en-US"/>
              </w:rPr>
            </w:pPr>
            <w:r w:rsidRPr="00F36A52">
              <w:rPr>
                <w:rFonts w:cstheme="minorHAnsi"/>
                <w:lang w:val="en-US"/>
              </w:rPr>
              <w:t>Periodic discharges</w:t>
            </w:r>
          </w:p>
        </w:tc>
        <w:tc>
          <w:tcPr>
            <w:tcW w:w="0" w:type="auto"/>
            <w:vAlign w:val="center"/>
          </w:tcPr>
          <w:p w14:paraId="487FFA01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lang w:val="en-US"/>
              </w:rPr>
            </w:pPr>
            <w:r w:rsidRPr="00F36A52">
              <w:rPr>
                <w:rFonts w:cstheme="minorHAnsi"/>
              </w:rPr>
              <w:t>5/136 (3.3)</w:t>
            </w:r>
          </w:p>
        </w:tc>
        <w:tc>
          <w:tcPr>
            <w:tcW w:w="0" w:type="auto"/>
            <w:vAlign w:val="center"/>
          </w:tcPr>
          <w:p w14:paraId="487FFA02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lang w:val="en-US"/>
              </w:rPr>
            </w:pPr>
            <w:r w:rsidRPr="00F36A52">
              <w:rPr>
                <w:rFonts w:ascii="Calibri" w:hAnsi="Calibri" w:cs="Calibri"/>
              </w:rPr>
              <w:t>4 (4.1)</w:t>
            </w:r>
          </w:p>
        </w:tc>
        <w:tc>
          <w:tcPr>
            <w:tcW w:w="0" w:type="auto"/>
            <w:vAlign w:val="center"/>
          </w:tcPr>
          <w:p w14:paraId="487FFA03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lang w:val="en-US"/>
              </w:rPr>
            </w:pPr>
            <w:r w:rsidRPr="00F36A52">
              <w:rPr>
                <w:rFonts w:ascii="Calibri" w:hAnsi="Calibri" w:cs="Calibri"/>
              </w:rPr>
              <w:t>1 (1.9)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A04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0.42</w:t>
            </w:r>
          </w:p>
        </w:tc>
      </w:tr>
      <w:tr w:rsidR="00F36A52" w:rsidRPr="00F36A52" w14:paraId="487FFA0B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A06" w14:textId="77777777" w:rsidR="00907F73" w:rsidRPr="00F36A52" w:rsidRDefault="00907F73" w:rsidP="00D101EA">
            <w:pPr>
              <w:adjustRightInd w:val="0"/>
              <w:rPr>
                <w:rFonts w:cstheme="minorHAnsi"/>
                <w:lang w:val="it-IT"/>
              </w:rPr>
            </w:pPr>
            <w:proofErr w:type="spellStart"/>
            <w:r w:rsidRPr="00F36A52">
              <w:rPr>
                <w:rFonts w:cstheme="minorHAnsi"/>
              </w:rPr>
              <w:t>Triphasic</w:t>
            </w:r>
            <w:proofErr w:type="spellEnd"/>
            <w:r w:rsidRPr="00F36A52">
              <w:rPr>
                <w:rFonts w:cstheme="minorHAnsi"/>
              </w:rPr>
              <w:t xml:space="preserve"> </w:t>
            </w:r>
            <w:proofErr w:type="spellStart"/>
            <w:r w:rsidRPr="00F36A52">
              <w:rPr>
                <w:rFonts w:cstheme="minorHAnsi"/>
              </w:rPr>
              <w:t>waves</w:t>
            </w:r>
            <w:proofErr w:type="spellEnd"/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07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13/137 (8.7)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08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11 (11.3)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09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2 (3.8)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A0A" w14:textId="77777777" w:rsidR="00907F73" w:rsidRPr="00F36A52" w:rsidRDefault="00907F73" w:rsidP="00D101EA">
            <w:pPr>
              <w:jc w:val="center"/>
              <w:rPr>
                <w:rFonts w:ascii="Calibri" w:hAnsi="Calibri" w:cs="Calibri"/>
              </w:rPr>
            </w:pPr>
            <w:r w:rsidRPr="00F36A52">
              <w:rPr>
                <w:rFonts w:ascii="Calibri" w:hAnsi="Calibri" w:cs="Calibri"/>
              </w:rPr>
              <w:t>0.34</w:t>
            </w:r>
          </w:p>
        </w:tc>
      </w:tr>
      <w:tr w:rsidR="00F36A52" w:rsidRPr="00F36A52" w14:paraId="487FFA11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A0C" w14:textId="77777777" w:rsidR="00907F73" w:rsidRPr="00F36A52" w:rsidRDefault="00907F73" w:rsidP="00D101EA">
            <w:pPr>
              <w:adjustRightInd w:val="0"/>
              <w:rPr>
                <w:rFonts w:cstheme="minorHAnsi"/>
                <w:b/>
                <w:lang w:val="en-US"/>
              </w:rPr>
            </w:pPr>
            <w:r w:rsidRPr="00F36A52">
              <w:rPr>
                <w:rFonts w:cstheme="minorHAnsi"/>
                <w:b/>
                <w:lang w:val="en-US"/>
              </w:rPr>
              <w:t>Electrographic seizure or status epilepticus</w:t>
            </w:r>
          </w:p>
        </w:tc>
        <w:tc>
          <w:tcPr>
            <w:tcW w:w="0" w:type="auto"/>
            <w:vAlign w:val="center"/>
          </w:tcPr>
          <w:p w14:paraId="487FFA0D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  <w:lang w:val="en-US"/>
              </w:rPr>
            </w:pPr>
            <w:r w:rsidRPr="00F36A52">
              <w:rPr>
                <w:rFonts w:cstheme="minorHAnsi"/>
                <w:b/>
              </w:rPr>
              <w:t>6/150 (4)</w:t>
            </w:r>
          </w:p>
        </w:tc>
        <w:tc>
          <w:tcPr>
            <w:tcW w:w="0" w:type="auto"/>
            <w:vAlign w:val="center"/>
          </w:tcPr>
          <w:p w14:paraId="487FFA0E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  <w:lang w:val="en-US"/>
              </w:rPr>
            </w:pPr>
            <w:r w:rsidRPr="00F36A52">
              <w:rPr>
                <w:rFonts w:ascii="Calibri" w:hAnsi="Calibri" w:cs="Calibri"/>
                <w:b/>
              </w:rPr>
              <w:t>6 (6.1)</w:t>
            </w:r>
          </w:p>
        </w:tc>
        <w:tc>
          <w:tcPr>
            <w:tcW w:w="0" w:type="auto"/>
            <w:vAlign w:val="center"/>
          </w:tcPr>
          <w:p w14:paraId="487FFA0F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  <w:lang w:val="en-US"/>
              </w:rPr>
            </w:pPr>
            <w:r w:rsidRPr="00F36A52">
              <w:rPr>
                <w:rFonts w:ascii="Calibri" w:hAnsi="Calibri" w:cs="Calibri"/>
                <w:b/>
              </w:rPr>
              <w:t>0 (0)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87FFA10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</w:rPr>
            </w:pPr>
            <w:r w:rsidRPr="00F36A52">
              <w:rPr>
                <w:rFonts w:cstheme="minorHAnsi"/>
                <w:b/>
              </w:rPr>
              <w:t>0.05</w:t>
            </w:r>
          </w:p>
        </w:tc>
      </w:tr>
      <w:tr w:rsidR="00F36A52" w:rsidRPr="00F36A52" w14:paraId="487FFA17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A12" w14:textId="77777777" w:rsidR="00907F73" w:rsidRPr="00F36A52" w:rsidRDefault="00907F73" w:rsidP="00D101EA">
            <w:pPr>
              <w:adjustRightInd w:val="0"/>
              <w:rPr>
                <w:rFonts w:cstheme="minorHAnsi"/>
                <w:b/>
                <w:lang w:val="it-IT"/>
              </w:rPr>
            </w:pPr>
            <w:proofErr w:type="spellStart"/>
            <w:r w:rsidRPr="00F36A52">
              <w:rPr>
                <w:rFonts w:cstheme="minorHAnsi"/>
                <w:b/>
              </w:rPr>
              <w:t>Burst</w:t>
            </w:r>
            <w:proofErr w:type="spellEnd"/>
            <w:r w:rsidRPr="00F36A52">
              <w:rPr>
                <w:rFonts w:cstheme="minorHAnsi"/>
                <w:b/>
              </w:rPr>
              <w:t xml:space="preserve"> suppression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13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</w:rPr>
            </w:pPr>
            <w:r w:rsidRPr="00F36A52">
              <w:rPr>
                <w:rFonts w:cstheme="minorHAnsi"/>
                <w:b/>
              </w:rPr>
              <w:t>6/147 (4)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14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</w:rPr>
            </w:pPr>
            <w:r w:rsidRPr="00F36A52">
              <w:rPr>
                <w:rFonts w:ascii="Calibri" w:hAnsi="Calibri" w:cs="Calibri"/>
                <w:b/>
              </w:rPr>
              <w:t>1 (1)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15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</w:rPr>
            </w:pPr>
            <w:r w:rsidRPr="00F36A52">
              <w:rPr>
                <w:rFonts w:ascii="Calibri" w:hAnsi="Calibri" w:cs="Calibri"/>
                <w:b/>
              </w:rPr>
              <w:t>5 (9.4)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A16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</w:rPr>
            </w:pPr>
            <w:r w:rsidRPr="00F36A52">
              <w:rPr>
                <w:rFonts w:cstheme="minorHAnsi"/>
                <w:b/>
              </w:rPr>
              <w:t>0.02</w:t>
            </w:r>
          </w:p>
        </w:tc>
      </w:tr>
      <w:tr w:rsidR="00F36A52" w:rsidRPr="00F36A52" w14:paraId="487FFA1D" w14:textId="77777777" w:rsidTr="00D101EA"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87FFA18" w14:textId="77777777" w:rsidR="00907F73" w:rsidRPr="00F36A52" w:rsidRDefault="00907F73" w:rsidP="00D101EA">
            <w:pPr>
              <w:adjustRightInd w:val="0"/>
              <w:rPr>
                <w:rFonts w:cstheme="minorHAnsi"/>
                <w:lang w:val="en-US"/>
              </w:rPr>
            </w:pPr>
            <w:r w:rsidRPr="00F36A52">
              <w:rPr>
                <w:rFonts w:cstheme="minorHAnsi"/>
                <w:lang w:val="en-US"/>
              </w:rPr>
              <w:t>Unreactive to auditory and pain stimulation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FFA19" w14:textId="77777777" w:rsidR="00907F73" w:rsidRPr="00F36A52" w:rsidRDefault="00907F73" w:rsidP="00D101EA">
            <w:pPr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90/138 (58.8)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FFA1A" w14:textId="77777777" w:rsidR="00907F73" w:rsidRPr="00F36A52" w:rsidRDefault="00907F73" w:rsidP="00D101EA">
            <w:pPr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58 (58)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FFA1B" w14:textId="77777777" w:rsidR="00907F73" w:rsidRPr="00F36A52" w:rsidRDefault="00907F73" w:rsidP="00D101EA">
            <w:pPr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32 (60.4)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7FFA1C" w14:textId="77777777" w:rsidR="00907F73" w:rsidRPr="00F36A52" w:rsidRDefault="00907F73" w:rsidP="00D101EA">
            <w:pPr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0.79</w:t>
            </w:r>
          </w:p>
        </w:tc>
      </w:tr>
      <w:tr w:rsidR="00F36A52" w:rsidRPr="00F36A52" w14:paraId="487FFA23" w14:textId="77777777" w:rsidTr="00D101EA">
        <w:tc>
          <w:tcPr>
            <w:tcW w:w="0" w:type="auto"/>
            <w:tcBorders>
              <w:lef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A1E" w14:textId="77777777" w:rsidR="00907F73" w:rsidRPr="00F36A52" w:rsidRDefault="00907F73" w:rsidP="00D101EA">
            <w:pPr>
              <w:adjustRightInd w:val="0"/>
              <w:rPr>
                <w:rFonts w:cstheme="minorHAnsi"/>
              </w:rPr>
            </w:pPr>
            <w:proofErr w:type="spellStart"/>
            <w:r w:rsidRPr="00F36A52">
              <w:rPr>
                <w:rFonts w:cstheme="minorHAnsi"/>
              </w:rPr>
              <w:t>Benign</w:t>
            </w:r>
            <w:proofErr w:type="spellEnd"/>
            <w:r w:rsidRPr="00F36A52">
              <w:rPr>
                <w:rFonts w:cstheme="minorHAnsi"/>
              </w:rPr>
              <w:t xml:space="preserve"> EEG*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1F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ascii="Calibri" w:hAnsi="Calibri" w:cs="Calibri"/>
              </w:rPr>
              <w:t>28 (18.9)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20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</w:rPr>
            </w:pPr>
            <w:r w:rsidRPr="00F36A52">
              <w:rPr>
                <w:rFonts w:ascii="Calibri" w:hAnsi="Calibri" w:cs="Calibri"/>
              </w:rPr>
              <w:t>18 (18.8)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</w:tcPr>
          <w:p w14:paraId="487FFA21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</w:rPr>
            </w:pPr>
            <w:r w:rsidRPr="00F36A52">
              <w:rPr>
                <w:rFonts w:ascii="Calibri" w:hAnsi="Calibri" w:cs="Calibri"/>
              </w:rPr>
              <w:t>10 (19.2)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7FFA22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</w:rPr>
            </w:pPr>
            <w:r w:rsidRPr="00F36A52">
              <w:rPr>
                <w:rFonts w:cstheme="minorHAnsi"/>
              </w:rPr>
              <w:t>0.94</w:t>
            </w:r>
          </w:p>
        </w:tc>
      </w:tr>
      <w:tr w:rsidR="00F36A52" w:rsidRPr="00F36A52" w14:paraId="487FFA29" w14:textId="77777777" w:rsidTr="00D101EA"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7FFA24" w14:textId="77777777" w:rsidR="00907F73" w:rsidRPr="00F36A52" w:rsidRDefault="00907F73" w:rsidP="00D101EA">
            <w:pPr>
              <w:adjustRightInd w:val="0"/>
              <w:rPr>
                <w:rFonts w:cstheme="minorHAnsi"/>
                <w:b/>
                <w:lang w:val="en-US"/>
              </w:rPr>
            </w:pPr>
            <w:r w:rsidRPr="00F36A52">
              <w:rPr>
                <w:rFonts w:cstheme="minorHAnsi"/>
                <w:b/>
                <w:lang w:val="en-US"/>
              </w:rPr>
              <w:t>Poor outcome at one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7FFA25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F36A52">
              <w:rPr>
                <w:rFonts w:ascii="Calibri" w:hAnsi="Calibri" w:cs="Calibri"/>
                <w:b/>
              </w:rPr>
              <w:t>108 (70.6)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7FFA26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F36A52">
              <w:rPr>
                <w:rFonts w:ascii="Calibri" w:hAnsi="Calibri" w:cs="Calibri"/>
                <w:b/>
              </w:rPr>
              <w:t>76 (76)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7FFA27" w14:textId="77777777" w:rsidR="00907F73" w:rsidRPr="00F36A52" w:rsidRDefault="00907F73" w:rsidP="00D101EA">
            <w:pPr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F36A52">
              <w:rPr>
                <w:rFonts w:ascii="Calibri" w:hAnsi="Calibri" w:cs="Calibri"/>
                <w:b/>
              </w:rPr>
              <w:t>32 (60.4)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7FFA28" w14:textId="77777777" w:rsidR="00907F73" w:rsidRPr="00F36A52" w:rsidRDefault="00907F73" w:rsidP="00D101EA">
            <w:pPr>
              <w:adjustRightInd w:val="0"/>
              <w:jc w:val="center"/>
              <w:rPr>
                <w:rFonts w:cstheme="minorHAnsi"/>
                <w:b/>
              </w:rPr>
            </w:pPr>
            <w:r w:rsidRPr="00F36A52">
              <w:rPr>
                <w:rFonts w:cstheme="minorHAnsi"/>
                <w:b/>
              </w:rPr>
              <w:t>0.04</w:t>
            </w:r>
          </w:p>
        </w:tc>
      </w:tr>
    </w:tbl>
    <w:p w14:paraId="487FFA2A" w14:textId="596B4FBB" w:rsidR="00907F73" w:rsidRPr="00F36A52" w:rsidRDefault="002E6172" w:rsidP="00907F73">
      <w:pPr>
        <w:spacing w:after="0" w:line="240" w:lineRule="auto"/>
        <w:rPr>
          <w:rFonts w:ascii="Calibri" w:hAnsi="Calibri" w:cs="Calibri"/>
          <w:lang w:val="en-US"/>
        </w:rPr>
      </w:pPr>
      <w:r w:rsidRPr="00F36A52">
        <w:rPr>
          <w:b/>
          <w:bCs/>
          <w:lang w:val="en-US"/>
        </w:rPr>
        <w:t xml:space="preserve">Table </w:t>
      </w:r>
      <w:r w:rsidR="00E71CC7" w:rsidRPr="00F36A52">
        <w:rPr>
          <w:b/>
          <w:bCs/>
          <w:lang w:val="en-US"/>
        </w:rPr>
        <w:t>5</w:t>
      </w:r>
      <w:r w:rsidRPr="00F36A52">
        <w:rPr>
          <w:b/>
          <w:bCs/>
          <w:lang w:val="en-US"/>
        </w:rPr>
        <w:t xml:space="preserve">. Demographic characteristics and EEG findings according to sedation during EEG recording. </w:t>
      </w:r>
      <w:r w:rsidR="00907F73" w:rsidRPr="00F36A52">
        <w:rPr>
          <w:rFonts w:ascii="Calibri" w:hAnsi="Calibri" w:cs="Calibri"/>
          <w:lang w:val="en-US"/>
        </w:rPr>
        <w:t>Results reported as n (%) for categorical variables and median [IQR] for continuous variables.</w:t>
      </w:r>
    </w:p>
    <w:p w14:paraId="487FFA2B" w14:textId="0AAD708B" w:rsidR="00907F73" w:rsidRPr="00F36A52" w:rsidRDefault="00907F73" w:rsidP="00907F73">
      <w:pPr>
        <w:spacing w:after="0" w:line="240" w:lineRule="auto"/>
        <w:rPr>
          <w:rFonts w:ascii="Calibri" w:hAnsi="Calibri" w:cs="Calibri"/>
          <w:lang w:val="en-US"/>
        </w:rPr>
      </w:pPr>
      <w:r w:rsidRPr="00F36A52">
        <w:rPr>
          <w:rFonts w:ascii="Calibri" w:hAnsi="Calibri" w:cs="Calibri"/>
          <w:lang w:val="en-US"/>
        </w:rPr>
        <w:t>EEG: electroencephalogram; GCS: Glasgow coma scale; ICU: intensive care unit. SOFA Sepsis-related organ failure assessment. *A benign EEG is defined when all of the 5 following criteria are present: 1) reactivity to auditory and pain stimulations, 2) absence of seizure/status epilepticus, 3) no periodic discharges and 4) no bu</w:t>
      </w:r>
      <w:r w:rsidR="002447D9" w:rsidRPr="00F36A52">
        <w:rPr>
          <w:rFonts w:ascii="Calibri" w:hAnsi="Calibri" w:cs="Calibri"/>
          <w:lang w:val="en-US"/>
        </w:rPr>
        <w:t>r</w:t>
      </w:r>
      <w:r w:rsidRPr="00F36A52">
        <w:rPr>
          <w:rFonts w:ascii="Calibri" w:hAnsi="Calibri" w:cs="Calibri"/>
          <w:lang w:val="en-US"/>
        </w:rPr>
        <w:t xml:space="preserve">st suppression patterns 5) no triphasic waves. </w:t>
      </w:r>
    </w:p>
    <w:p w14:paraId="487FFA2C" w14:textId="77777777" w:rsidR="00907F73" w:rsidRPr="00F36A52" w:rsidRDefault="00907F73" w:rsidP="00907F73">
      <w:pPr>
        <w:spacing w:after="0" w:line="240" w:lineRule="auto"/>
        <w:rPr>
          <w:lang w:val="en-US"/>
        </w:rPr>
      </w:pPr>
    </w:p>
    <w:p w14:paraId="487FFA2D" w14:textId="77777777" w:rsidR="00907F73" w:rsidRPr="00F36A52" w:rsidRDefault="00907F73" w:rsidP="00907F73">
      <w:pPr>
        <w:spacing w:after="0" w:line="240" w:lineRule="auto"/>
        <w:rPr>
          <w:lang w:val="en-US"/>
        </w:rPr>
      </w:pPr>
    </w:p>
    <w:p w14:paraId="487FFA2E" w14:textId="77777777" w:rsidR="00907F73" w:rsidRPr="00F36A52" w:rsidRDefault="00907F73" w:rsidP="00907F73">
      <w:pPr>
        <w:rPr>
          <w:lang w:val="en-US"/>
        </w:rPr>
      </w:pPr>
      <w:r w:rsidRPr="00F36A52">
        <w:rPr>
          <w:lang w:val="en-US"/>
        </w:rPr>
        <w:br w:type="page"/>
      </w:r>
    </w:p>
    <w:p w14:paraId="487FFA30" w14:textId="07158FC3" w:rsidR="00907F73" w:rsidRPr="00F36A52" w:rsidRDefault="00204A63" w:rsidP="00907F73">
      <w:pPr>
        <w:spacing w:after="0" w:line="240" w:lineRule="auto"/>
        <w:rPr>
          <w:lang w:val="en-US"/>
        </w:rPr>
      </w:pPr>
      <w:r w:rsidRPr="00F36A52">
        <w:rPr>
          <w:lang w:val="en-US"/>
        </w:rPr>
        <w:lastRenderedPageBreak/>
        <w:t xml:space="preserve"> </w:t>
      </w:r>
    </w:p>
    <w:p w14:paraId="1066479F" w14:textId="77777777" w:rsidR="002447D9" w:rsidRPr="00F36A52" w:rsidRDefault="002447D9">
      <w:pPr>
        <w:rPr>
          <w:lang w:val="en-US"/>
        </w:rPr>
      </w:pPr>
    </w:p>
    <w:p w14:paraId="3E367F0F" w14:textId="3520EAB4" w:rsidR="00393569" w:rsidRPr="00F36A52" w:rsidRDefault="00354A84">
      <w:pPr>
        <w:rPr>
          <w:noProof/>
        </w:rPr>
      </w:pPr>
      <w:r w:rsidRPr="00F36A52">
        <w:rPr>
          <w:noProof/>
          <w:lang w:val="en-IN" w:eastAsia="en-IN"/>
        </w:rPr>
        <w:drawing>
          <wp:inline distT="0" distB="0" distL="0" distR="0" wp14:anchorId="5EF028B2" wp14:editId="27C7D031">
            <wp:extent cx="5760720" cy="2508885"/>
            <wp:effectExtent l="0" t="0" r="0" b="5715"/>
            <wp:docPr id="1870662443" name="Image 1" descr="Une image contenant texte, capture d’écran, Polic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662443" name="Image 1" descr="Une image contenant texte, capture d’écran, Police, lign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16D8D" w14:textId="77777777" w:rsidR="00354A84" w:rsidRPr="00F36A52" w:rsidRDefault="00354A84" w:rsidP="00354A84">
      <w:pPr>
        <w:rPr>
          <w:noProof/>
        </w:rPr>
      </w:pPr>
    </w:p>
    <w:p w14:paraId="117A0A2C" w14:textId="77777777" w:rsidR="00354A84" w:rsidRPr="00F36A52" w:rsidRDefault="00354A84" w:rsidP="00354A84">
      <w:pPr>
        <w:spacing w:after="0" w:line="240" w:lineRule="auto"/>
        <w:rPr>
          <w:b/>
          <w:bCs/>
          <w:lang w:val="en-US"/>
        </w:rPr>
      </w:pPr>
      <w:r w:rsidRPr="00F36A52">
        <w:rPr>
          <w:b/>
          <w:bCs/>
          <w:lang w:val="en-US"/>
        </w:rPr>
        <w:t xml:space="preserve">Figure 1 supplementary data. Flow chart </w:t>
      </w:r>
    </w:p>
    <w:p w14:paraId="5D7F0A6E" w14:textId="77777777" w:rsidR="007D66E7" w:rsidRPr="00F36A52" w:rsidRDefault="007D66E7" w:rsidP="00354A84">
      <w:pPr>
        <w:spacing w:after="0" w:line="240" w:lineRule="auto"/>
        <w:rPr>
          <w:b/>
          <w:bCs/>
          <w:lang w:val="en-US"/>
        </w:rPr>
      </w:pPr>
    </w:p>
    <w:p w14:paraId="693AAC6F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19D3AE35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64FA2EF6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30A32306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35E75E98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06235A0E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348ADA23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0B2D7066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7DDCF167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6BE636AE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39AE44A3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2C53AEF8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4DB8715C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6AEB6CB6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48A6D60E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06390049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6CCA9EA9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08F638BF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371D2E65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3B6561AE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16162EBF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27A27698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5665E43B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5547E377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66F560B1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7504F33D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1049263A" w14:textId="77777777" w:rsidR="00614F98" w:rsidRPr="00F36A52" w:rsidRDefault="00614F98" w:rsidP="00354A84">
      <w:pPr>
        <w:spacing w:after="0" w:line="240" w:lineRule="auto"/>
        <w:rPr>
          <w:b/>
          <w:bCs/>
          <w:lang w:val="en-US"/>
        </w:rPr>
      </w:pPr>
    </w:p>
    <w:p w14:paraId="7A19338E" w14:textId="77777777" w:rsidR="007D66E7" w:rsidRPr="00F36A52" w:rsidRDefault="007D66E7" w:rsidP="00354A84">
      <w:pPr>
        <w:spacing w:after="0" w:line="240" w:lineRule="auto"/>
        <w:rPr>
          <w:b/>
          <w:bCs/>
          <w:lang w:val="en-US"/>
        </w:rPr>
      </w:pPr>
    </w:p>
    <w:sectPr w:rsidR="007D66E7" w:rsidRPr="00F36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F73"/>
    <w:rsid w:val="000064CD"/>
    <w:rsid w:val="000C1AF3"/>
    <w:rsid w:val="00115BC4"/>
    <w:rsid w:val="00144EE1"/>
    <w:rsid w:val="001B0977"/>
    <w:rsid w:val="001F3741"/>
    <w:rsid w:val="00204A63"/>
    <w:rsid w:val="0022318D"/>
    <w:rsid w:val="00232C08"/>
    <w:rsid w:val="002447D9"/>
    <w:rsid w:val="00247307"/>
    <w:rsid w:val="0025446B"/>
    <w:rsid w:val="002E017B"/>
    <w:rsid w:val="002E6172"/>
    <w:rsid w:val="003167DA"/>
    <w:rsid w:val="003516BE"/>
    <w:rsid w:val="00354A84"/>
    <w:rsid w:val="003637D4"/>
    <w:rsid w:val="00374C07"/>
    <w:rsid w:val="00393569"/>
    <w:rsid w:val="003A56A4"/>
    <w:rsid w:val="003C1A73"/>
    <w:rsid w:val="003C3ECB"/>
    <w:rsid w:val="00423203"/>
    <w:rsid w:val="00441BB5"/>
    <w:rsid w:val="00495B6D"/>
    <w:rsid w:val="00496CA5"/>
    <w:rsid w:val="004A11AC"/>
    <w:rsid w:val="004A6FA2"/>
    <w:rsid w:val="004F0264"/>
    <w:rsid w:val="004F2C9F"/>
    <w:rsid w:val="004F5EAA"/>
    <w:rsid w:val="00523405"/>
    <w:rsid w:val="005413F5"/>
    <w:rsid w:val="00577222"/>
    <w:rsid w:val="005C1821"/>
    <w:rsid w:val="00602DDF"/>
    <w:rsid w:val="00614F98"/>
    <w:rsid w:val="0066131B"/>
    <w:rsid w:val="006738D8"/>
    <w:rsid w:val="00690626"/>
    <w:rsid w:val="006E5C07"/>
    <w:rsid w:val="00724F06"/>
    <w:rsid w:val="00770965"/>
    <w:rsid w:val="007A652B"/>
    <w:rsid w:val="007D66E7"/>
    <w:rsid w:val="007E6992"/>
    <w:rsid w:val="0080557F"/>
    <w:rsid w:val="00864D32"/>
    <w:rsid w:val="008A11CA"/>
    <w:rsid w:val="00907F73"/>
    <w:rsid w:val="0097539A"/>
    <w:rsid w:val="009930C7"/>
    <w:rsid w:val="00A378EA"/>
    <w:rsid w:val="00A675B5"/>
    <w:rsid w:val="00A82905"/>
    <w:rsid w:val="00AC4DFC"/>
    <w:rsid w:val="00AD4DF1"/>
    <w:rsid w:val="00AF32B0"/>
    <w:rsid w:val="00B01876"/>
    <w:rsid w:val="00B43B38"/>
    <w:rsid w:val="00B71928"/>
    <w:rsid w:val="00BE1013"/>
    <w:rsid w:val="00C04675"/>
    <w:rsid w:val="00CA636F"/>
    <w:rsid w:val="00CD02B4"/>
    <w:rsid w:val="00CD6CEB"/>
    <w:rsid w:val="00CE4A53"/>
    <w:rsid w:val="00D2147B"/>
    <w:rsid w:val="00D46EBD"/>
    <w:rsid w:val="00D85C7D"/>
    <w:rsid w:val="00E1386A"/>
    <w:rsid w:val="00E71CC7"/>
    <w:rsid w:val="00E94630"/>
    <w:rsid w:val="00EA4842"/>
    <w:rsid w:val="00EC039E"/>
    <w:rsid w:val="00F36A52"/>
    <w:rsid w:val="00F77154"/>
    <w:rsid w:val="00F871A5"/>
    <w:rsid w:val="00FC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FF846"/>
  <w15:chartTrackingRefBased/>
  <w15:docId w15:val="{037F56EB-0166-4F3B-A83A-05749635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F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07F73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907F73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table" w:styleId="GridTable1Light-Accent3">
    <w:name w:val="Grid Table 1 Light Accent 3"/>
    <w:basedOn w:val="TableNormal"/>
    <w:uiPriority w:val="46"/>
    <w:rsid w:val="00907F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907F7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AF32B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1B09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9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9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977"/>
    <w:rPr>
      <w:b/>
      <w:bCs/>
      <w:sz w:val="20"/>
      <w:szCs w:val="20"/>
    </w:rPr>
  </w:style>
  <w:style w:type="paragraph" w:customStyle="1" w:styleId="paragraph">
    <w:name w:val="paragraph"/>
    <w:basedOn w:val="Normal"/>
    <w:rsid w:val="00614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DefaultParagraphFont"/>
    <w:rsid w:val="00614F98"/>
  </w:style>
  <w:style w:type="character" w:customStyle="1" w:styleId="scxw92798201">
    <w:name w:val="scxw92798201"/>
    <w:basedOn w:val="DefaultParagraphFont"/>
    <w:rsid w:val="00614F98"/>
  </w:style>
  <w:style w:type="character" w:customStyle="1" w:styleId="eop">
    <w:name w:val="eop"/>
    <w:basedOn w:val="DefaultParagraphFont"/>
    <w:rsid w:val="00614F98"/>
  </w:style>
  <w:style w:type="character" w:customStyle="1" w:styleId="wacimagecontainer">
    <w:name w:val="wacimagecontainer"/>
    <w:basedOn w:val="DefaultParagraphFont"/>
    <w:rsid w:val="00614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727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8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9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5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6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5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2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0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0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67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0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4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8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9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3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9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7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5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7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9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9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7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8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6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8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7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0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7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7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8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8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9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0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7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2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12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3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8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0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2839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0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2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32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5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6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9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3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76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5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4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1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8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6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3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6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7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3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0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8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2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7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5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3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0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4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1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3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6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8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8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5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4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3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2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9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1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7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1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6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3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6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5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74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5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1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81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4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7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87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0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BENGHANEM Sarah</dc:creator>
  <cp:keywords/>
  <dc:description/>
  <cp:lastModifiedBy>Murugaprabu Pazhanichamy</cp:lastModifiedBy>
  <cp:revision>23</cp:revision>
  <dcterms:created xsi:type="dcterms:W3CDTF">2024-04-25T11:56:00Z</dcterms:created>
  <dcterms:modified xsi:type="dcterms:W3CDTF">2024-05-20T04:53:00Z</dcterms:modified>
</cp:coreProperties>
</file>