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0CDE" w:rsidRDefault="008C0CDE" w:rsidP="008C0CDE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SUPPLEMENTARY MATERIA</w:t>
      </w:r>
      <w:r w:rsidR="002B41A3">
        <w:rPr>
          <w:rFonts w:ascii="Times New Roman" w:hAnsi="Times New Roman" w:cs="Times New Roman"/>
          <w:color w:val="000000" w:themeColor="text1"/>
        </w:rPr>
        <w:t>L</w:t>
      </w:r>
    </w:p>
    <w:p w:rsidR="008C0CDE" w:rsidRPr="008C0CDE" w:rsidRDefault="008C0CDE" w:rsidP="008C0CDE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:rsidR="00B871FB" w:rsidRPr="005B564D" w:rsidRDefault="00B871FB" w:rsidP="00B871FB">
      <w:pPr>
        <w:spacing w:line="480" w:lineRule="auto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5B564D">
        <w:rPr>
          <w:rFonts w:ascii="Times New Roman" w:hAnsi="Times New Roman" w:cs="Times New Roman"/>
          <w:i/>
          <w:iCs/>
          <w:color w:val="000000" w:themeColor="text1"/>
        </w:rPr>
        <w:t>Extracorporeal cardiopulmonary resuscitation versus standard treatment for refractory out-of-hospital cardiac arrest: A Bayesian meta-analysis</w:t>
      </w:r>
    </w:p>
    <w:p w:rsidR="008C0CDE" w:rsidRPr="002B5A20" w:rsidRDefault="008C0CDE" w:rsidP="008C0CDE">
      <w:pPr>
        <w:spacing w:line="480" w:lineRule="auto"/>
        <w:rPr>
          <w:rFonts w:ascii="Times New Roman" w:hAnsi="Times New Roman" w:cs="Times New Roman"/>
          <w:i/>
          <w:iCs/>
          <w:color w:val="000000" w:themeColor="text1"/>
        </w:rPr>
      </w:pPr>
    </w:p>
    <w:p w:rsidR="008C0CDE" w:rsidRDefault="008C0CDE" w:rsidP="008C0CDE">
      <w:pPr>
        <w:spacing w:line="48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Samuel </w:t>
      </w:r>
      <w:proofErr w:type="spellStart"/>
      <w:r>
        <w:rPr>
          <w:rFonts w:ascii="Times New Roman" w:hAnsi="Times New Roman" w:cs="Times New Roman"/>
        </w:rPr>
        <w:t>Heuts</w:t>
      </w:r>
      <w:proofErr w:type="spellEnd"/>
      <w:r>
        <w:rPr>
          <w:rFonts w:ascii="Times New Roman" w:hAnsi="Times New Roman" w:cs="Times New Roman"/>
        </w:rPr>
        <w:t>, MD, PhD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Hans Ubben, MD, Michal J. </w:t>
      </w:r>
      <w:proofErr w:type="spellStart"/>
      <w:r>
        <w:rPr>
          <w:rFonts w:ascii="Times New Roman" w:hAnsi="Times New Roman" w:cs="Times New Roman"/>
        </w:rPr>
        <w:t>Kawczynski</w:t>
      </w:r>
      <w:proofErr w:type="spellEnd"/>
      <w:r>
        <w:rPr>
          <w:rFonts w:ascii="Times New Roman" w:hAnsi="Times New Roman" w:cs="Times New Roman"/>
        </w:rPr>
        <w:t xml:space="preserve">, MD, Andrea </w:t>
      </w:r>
      <w:proofErr w:type="spellStart"/>
      <w:r w:rsidRPr="0040368A">
        <w:rPr>
          <w:rFonts w:ascii="Times New Roman" w:hAnsi="Times New Roman" w:cs="Times New Roman"/>
          <w:color w:val="000000" w:themeColor="text1"/>
        </w:rPr>
        <w:t>Gabrio</w:t>
      </w:r>
      <w:proofErr w:type="spellEnd"/>
      <w:r w:rsidRPr="0040368A">
        <w:rPr>
          <w:rFonts w:ascii="Times New Roman" w:hAnsi="Times New Roman" w:cs="Times New Roman"/>
          <w:color w:val="000000" w:themeColor="text1"/>
        </w:rPr>
        <w:t xml:space="preserve">, PhD, </w:t>
      </w:r>
      <w:proofErr w:type="spellStart"/>
      <w:r>
        <w:rPr>
          <w:rFonts w:ascii="Times New Roman" w:hAnsi="Times New Roman" w:cs="Times New Roman"/>
          <w:color w:val="000000" w:themeColor="text1"/>
        </w:rPr>
        <w:t>Martje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M. </w:t>
      </w:r>
      <w:proofErr w:type="spellStart"/>
      <w:r>
        <w:rPr>
          <w:rFonts w:ascii="Times New Roman" w:hAnsi="Times New Roman" w:cs="Times New Roman"/>
          <w:color w:val="000000" w:themeColor="text1"/>
        </w:rPr>
        <w:t>Suverein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MD, Thijs S.R. </w:t>
      </w:r>
      <w:proofErr w:type="spellStart"/>
      <w:r>
        <w:rPr>
          <w:rFonts w:ascii="Times New Roman" w:hAnsi="Times New Roman" w:cs="Times New Roman"/>
          <w:color w:val="000000" w:themeColor="text1"/>
        </w:rPr>
        <w:t>Delnoij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MD, Petra </w:t>
      </w:r>
      <w:proofErr w:type="spellStart"/>
      <w:r>
        <w:rPr>
          <w:rFonts w:ascii="Times New Roman" w:hAnsi="Times New Roman" w:cs="Times New Roman"/>
          <w:color w:val="000000" w:themeColor="text1"/>
        </w:rPr>
        <w:t>Kavalkova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PhD, Daniel </w:t>
      </w:r>
      <w:r w:rsidRPr="00894569">
        <w:rPr>
          <w:rFonts w:ascii="Times New Roman" w:hAnsi="Times New Roman" w:cs="Times New Roman"/>
          <w:color w:val="000000" w:themeColor="text1"/>
        </w:rPr>
        <w:t xml:space="preserve">Rob, </w:t>
      </w:r>
      <w:r>
        <w:rPr>
          <w:rFonts w:ascii="Times New Roman" w:hAnsi="Times New Roman" w:cs="Times New Roman"/>
          <w:color w:val="000000" w:themeColor="text1"/>
        </w:rPr>
        <w:t xml:space="preserve">MD, PhD, </w:t>
      </w:r>
      <w:proofErr w:type="spellStart"/>
      <w:r w:rsidRPr="00894569">
        <w:rPr>
          <w:rFonts w:ascii="Times New Roman" w:hAnsi="Times New Roman" w:cs="Times New Roman"/>
          <w:color w:val="000000" w:themeColor="text1"/>
          <w:shd w:val="clear" w:color="auto" w:fill="FFFFFF"/>
        </w:rPr>
        <w:t>Arnošt</w:t>
      </w:r>
      <w:proofErr w:type="spellEnd"/>
      <w:r w:rsidRPr="0089456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894569">
        <w:rPr>
          <w:rFonts w:ascii="Times New Roman" w:hAnsi="Times New Roman" w:cs="Times New Roman"/>
          <w:color w:val="000000" w:themeColor="text1"/>
          <w:shd w:val="clear" w:color="auto" w:fill="FFFFFF"/>
        </w:rPr>
        <w:t>Komárek</w:t>
      </w:r>
      <w:proofErr w:type="spellEnd"/>
      <w:r w:rsidRPr="00894569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 xml:space="preserve"> PhD,</w:t>
      </w:r>
      <w:r w:rsidRPr="00894569">
        <w:rPr>
          <w:rFonts w:ascii="Times New Roman" w:hAnsi="Times New Roman" w:cs="Times New Roman"/>
          <w:color w:val="000000" w:themeColor="text1"/>
        </w:rPr>
        <w:t xml:space="preserve"> Iwan C.C. van </w:t>
      </w:r>
      <w:r w:rsidRPr="0040368A">
        <w:rPr>
          <w:rFonts w:ascii="Times New Roman" w:hAnsi="Times New Roman" w:cs="Times New Roman"/>
          <w:color w:val="000000" w:themeColor="text1"/>
        </w:rPr>
        <w:t xml:space="preserve">der Horst, MD, PhD, Jos G. Maessen, MD, PhD, </w:t>
      </w:r>
      <w:r>
        <w:rPr>
          <w:rFonts w:ascii="Times New Roman" w:hAnsi="Times New Roman" w:cs="Times New Roman"/>
          <w:color w:val="000000" w:themeColor="text1"/>
        </w:rPr>
        <w:t xml:space="preserve">Demetris </w:t>
      </w:r>
      <w:proofErr w:type="spellStart"/>
      <w:r>
        <w:rPr>
          <w:rFonts w:ascii="Times New Roman" w:hAnsi="Times New Roman" w:cs="Times New Roman"/>
          <w:color w:val="000000" w:themeColor="text1"/>
        </w:rPr>
        <w:t>Yannopoulos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MD, </w:t>
      </w:r>
      <w:r w:rsidRPr="0040368A">
        <w:rPr>
          <w:rFonts w:ascii="Times New Roman" w:hAnsi="Times New Roman" w:cs="Times New Roman"/>
          <w:color w:val="000000" w:themeColor="text1"/>
        </w:rPr>
        <w:t xml:space="preserve">Jan </w:t>
      </w:r>
      <w:proofErr w:type="spellStart"/>
      <w:r w:rsidRPr="0040368A">
        <w:rPr>
          <w:rFonts w:ascii="Times New Roman" w:hAnsi="Times New Roman" w:cs="Times New Roman"/>
          <w:color w:val="000000" w:themeColor="text1"/>
          <w:shd w:val="clear" w:color="auto" w:fill="FFFFFF"/>
        </w:rPr>
        <w:t>Bělohlávek</w:t>
      </w:r>
      <w:proofErr w:type="spellEnd"/>
      <w:r w:rsidRPr="0040368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MD, PhD, Roberto </w:t>
      </w:r>
      <w:proofErr w:type="spellStart"/>
      <w:r>
        <w:rPr>
          <w:rFonts w:ascii="Times New Roman" w:hAnsi="Times New Roman" w:cs="Times New Roman"/>
        </w:rPr>
        <w:t>Lorusso</w:t>
      </w:r>
      <w:proofErr w:type="spellEnd"/>
      <w:r>
        <w:rPr>
          <w:rFonts w:ascii="Times New Roman" w:hAnsi="Times New Roman" w:cs="Times New Roman"/>
        </w:rPr>
        <w:t>, MD, PhD, Marcel van de Poll, MD, PhD</w:t>
      </w:r>
    </w:p>
    <w:p w:rsidR="008C0CDE" w:rsidRDefault="008C0CDE" w:rsidP="008C0CDE">
      <w:pPr>
        <w:spacing w:line="480" w:lineRule="auto"/>
        <w:rPr>
          <w:rFonts w:ascii="Times New Roman" w:hAnsi="Times New Roman" w:cs="Times New Roman"/>
          <w:vertAlign w:val="superscript"/>
        </w:rPr>
      </w:pPr>
    </w:p>
    <w:p w:rsidR="008C0CDE" w:rsidRDefault="008C0CDE" w:rsidP="008C0CDE">
      <w:pPr>
        <w:spacing w:line="480" w:lineRule="auto"/>
        <w:rPr>
          <w:rFonts w:ascii="Times New Roman" w:hAnsi="Times New Roman" w:cs="Times New Roman"/>
          <w:i/>
          <w:iCs/>
        </w:rPr>
      </w:pPr>
      <w:r w:rsidRPr="008C0CDE">
        <w:rPr>
          <w:rFonts w:ascii="Times New Roman" w:hAnsi="Times New Roman" w:cs="Times New Roman"/>
          <w:i/>
          <w:iCs/>
        </w:rPr>
        <w:t>Content</w:t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  <w:t>Page</w:t>
      </w:r>
    </w:p>
    <w:p w:rsidR="008C0CDE" w:rsidRDefault="008C0CDE" w:rsidP="008C0CD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Material 1 – Detailed search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</w:t>
      </w:r>
    </w:p>
    <w:p w:rsidR="008C0CDE" w:rsidRPr="008C0CDE" w:rsidRDefault="008C0CDE" w:rsidP="008C0CDE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Supplementary Material 2 – Predefined worksheet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033FD">
        <w:rPr>
          <w:rFonts w:ascii="Times New Roman" w:hAnsi="Times New Roman" w:cs="Times New Roman"/>
        </w:rPr>
        <w:t>7</w:t>
      </w:r>
    </w:p>
    <w:p w:rsidR="008C0CDE" w:rsidRPr="008C0CDE" w:rsidRDefault="008C0CDE" w:rsidP="008C0CDE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Supplementary Material 3 – Formulas for calculation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033FD">
        <w:rPr>
          <w:rFonts w:ascii="Times New Roman" w:hAnsi="Times New Roman" w:cs="Times New Roman"/>
        </w:rPr>
        <w:t>8</w:t>
      </w:r>
    </w:p>
    <w:p w:rsidR="008C0CDE" w:rsidRDefault="008C0CDE" w:rsidP="008C0CD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Material 4 – Prior specification and rationale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033FD">
        <w:rPr>
          <w:rFonts w:ascii="Times New Roman" w:hAnsi="Times New Roman" w:cs="Times New Roman"/>
        </w:rPr>
        <w:t>10</w:t>
      </w:r>
    </w:p>
    <w:p w:rsidR="008C0CDE" w:rsidRDefault="008C0CDE" w:rsidP="008C0CDE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Supplementary Material </w:t>
      </w:r>
      <w:r w:rsidR="0039030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– Risk of bias assessment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</w:t>
      </w:r>
      <w:r w:rsidR="00E033FD">
        <w:rPr>
          <w:rFonts w:ascii="Times New Roman" w:hAnsi="Times New Roman" w:cs="Times New Roman"/>
        </w:rPr>
        <w:t>1</w:t>
      </w:r>
    </w:p>
    <w:p w:rsidR="008C0CDE" w:rsidRPr="008C0CDE" w:rsidRDefault="008C0CDE" w:rsidP="008C0CDE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Supplementary Material </w:t>
      </w:r>
      <w:r w:rsidR="0039030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– Publication bias assessment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</w:t>
      </w:r>
      <w:r w:rsidR="00E033FD">
        <w:rPr>
          <w:rFonts w:ascii="Times New Roman" w:hAnsi="Times New Roman" w:cs="Times New Roman"/>
        </w:rPr>
        <w:t>2</w:t>
      </w:r>
    </w:p>
    <w:p w:rsidR="008C0CDE" w:rsidRPr="008C0CDE" w:rsidRDefault="008C0CDE" w:rsidP="008C0CDE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:rsidR="008C0CDE" w:rsidRDefault="008C0CDE" w:rsidP="008C0CDE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:rsidR="008C0CDE" w:rsidRPr="008C0CDE" w:rsidRDefault="008C0CDE" w:rsidP="008C0CDE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:rsidR="008C0CDE" w:rsidRDefault="008C0CD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8C0CDE" w:rsidRDefault="008C0CDE" w:rsidP="008C0CDE">
      <w:pPr>
        <w:rPr>
          <w:rFonts w:ascii="Times New Roman" w:hAnsi="Times New Roman" w:cs="Times New Roman"/>
        </w:rPr>
      </w:pPr>
      <w:r w:rsidRPr="00175F38">
        <w:rPr>
          <w:rFonts w:ascii="Times New Roman" w:hAnsi="Times New Roman" w:cs="Times New Roman"/>
          <w:b/>
          <w:bCs/>
        </w:rPr>
        <w:lastRenderedPageBreak/>
        <w:t>Supplementary Material 1.</w:t>
      </w:r>
      <w:r w:rsidRPr="0891EA6F">
        <w:rPr>
          <w:rFonts w:ascii="Times New Roman" w:hAnsi="Times New Roman" w:cs="Times New Roman"/>
        </w:rPr>
        <w:t xml:space="preserve"> Detailed search for PubMed, EMBASE, and Cochrane Library.</w:t>
      </w:r>
    </w:p>
    <w:p w:rsidR="002B1C34" w:rsidRDefault="002B1C34" w:rsidP="008C0CDE">
      <w:pPr>
        <w:rPr>
          <w:rFonts w:ascii="Times New Roman" w:hAnsi="Times New Roman" w:cs="Times New Roman"/>
        </w:rPr>
      </w:pPr>
    </w:p>
    <w:p w:rsidR="002B1C34" w:rsidRDefault="002B1C34" w:rsidP="008C0CDE">
      <w:pPr>
        <w:rPr>
          <w:rFonts w:ascii="Times New Roman" w:hAnsi="Times New Roman" w:cs="Times New Roman"/>
        </w:rPr>
      </w:pPr>
    </w:p>
    <w:tbl>
      <w:tblPr>
        <w:tblStyle w:val="Tabelraster"/>
        <w:tblpPr w:leftFromText="180" w:rightFromText="180" w:vertAnchor="page" w:horzAnchor="margin" w:tblpY="2499"/>
        <w:tblW w:w="0" w:type="auto"/>
        <w:tblLook w:val="04A0" w:firstRow="1" w:lastRow="0" w:firstColumn="1" w:lastColumn="0" w:noHBand="0" w:noVBand="1"/>
      </w:tblPr>
      <w:tblGrid>
        <w:gridCol w:w="2120"/>
        <w:gridCol w:w="5584"/>
        <w:gridCol w:w="1352"/>
      </w:tblGrid>
      <w:tr w:rsidR="002B1C34" w:rsidRPr="009C68CF" w:rsidTr="0082692F">
        <w:tc>
          <w:tcPr>
            <w:tcW w:w="0" w:type="auto"/>
            <w:gridSpan w:val="3"/>
            <w:shd w:val="clear" w:color="auto" w:fill="A6A6A6" w:themeFill="background1" w:themeFillShade="A6"/>
          </w:tcPr>
          <w:p w:rsidR="002B1C34" w:rsidRPr="009C68CF" w:rsidRDefault="002B1C34" w:rsidP="0082692F">
            <w:pPr>
              <w:rPr>
                <w:b/>
              </w:rPr>
            </w:pPr>
            <w:r w:rsidRPr="009C68CF">
              <w:rPr>
                <w:b/>
              </w:rPr>
              <w:t>Overview</w:t>
            </w:r>
          </w:p>
        </w:tc>
      </w:tr>
      <w:tr w:rsidR="002B1C34" w:rsidRPr="009C68CF" w:rsidTr="0082692F">
        <w:tc>
          <w:tcPr>
            <w:tcW w:w="0" w:type="auto"/>
            <w:gridSpan w:val="3"/>
            <w:shd w:val="clear" w:color="auto" w:fill="A6A6A6" w:themeFill="background1" w:themeFillShade="A6"/>
          </w:tcPr>
          <w:p w:rsidR="002B1C34" w:rsidRPr="009C68CF" w:rsidRDefault="002B1C34" w:rsidP="0082692F">
            <w:pPr>
              <w:rPr>
                <w:b/>
              </w:rPr>
            </w:pPr>
          </w:p>
        </w:tc>
      </w:tr>
      <w:tr w:rsidR="002B1C34" w:rsidRPr="009C68CF" w:rsidTr="0082692F">
        <w:tc>
          <w:tcPr>
            <w:tcW w:w="2122" w:type="dxa"/>
          </w:tcPr>
          <w:p w:rsidR="002B1C34" w:rsidRPr="009C68CF" w:rsidRDefault="002B1C34" w:rsidP="0082692F">
            <w:r w:rsidRPr="009C68CF">
              <w:t>Database</w:t>
            </w:r>
          </w:p>
        </w:tc>
        <w:tc>
          <w:tcPr>
            <w:tcW w:w="6940" w:type="dxa"/>
            <w:gridSpan w:val="2"/>
          </w:tcPr>
          <w:p w:rsidR="002B1C34" w:rsidRPr="009C68CF" w:rsidRDefault="002B1C34" w:rsidP="0082692F">
            <w:r w:rsidRPr="009C68CF">
              <w:t>MEDLINE &amp; PubMed Central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9C68CF" w:rsidRDefault="002B1C34" w:rsidP="0082692F">
            <w:r w:rsidRPr="009C68CF">
              <w:t>Platform</w:t>
            </w:r>
          </w:p>
        </w:tc>
        <w:tc>
          <w:tcPr>
            <w:tcW w:w="6940" w:type="dxa"/>
            <w:gridSpan w:val="2"/>
          </w:tcPr>
          <w:p w:rsidR="002B1C34" w:rsidRPr="009C68CF" w:rsidRDefault="002B1C34" w:rsidP="0082692F">
            <w:r w:rsidRPr="009C68CF">
              <w:t>PubMed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9C68CF" w:rsidRDefault="002B1C34" w:rsidP="0082692F">
            <w:r w:rsidRPr="009C68CF">
              <w:t>Date of search</w:t>
            </w:r>
          </w:p>
        </w:tc>
        <w:tc>
          <w:tcPr>
            <w:tcW w:w="6940" w:type="dxa"/>
            <w:gridSpan w:val="2"/>
          </w:tcPr>
          <w:p w:rsidR="002B1C34" w:rsidRPr="009C68CF" w:rsidRDefault="002B1C34" w:rsidP="0082692F">
            <w:r>
              <w:t>21.11.2023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404FD5" w:rsidRDefault="002B1C34" w:rsidP="0082692F">
            <w:r w:rsidRPr="00404FD5">
              <w:t>Number of results</w:t>
            </w:r>
          </w:p>
        </w:tc>
        <w:tc>
          <w:tcPr>
            <w:tcW w:w="6940" w:type="dxa"/>
            <w:gridSpan w:val="2"/>
          </w:tcPr>
          <w:p w:rsidR="002B1C34" w:rsidRPr="00404FD5" w:rsidRDefault="002B1C34" w:rsidP="0082692F">
            <w:r>
              <w:t>877</w:t>
            </w:r>
          </w:p>
        </w:tc>
      </w:tr>
      <w:tr w:rsidR="002B1C34" w:rsidRPr="009C68CF" w:rsidTr="0082692F">
        <w:tc>
          <w:tcPr>
            <w:tcW w:w="0" w:type="auto"/>
            <w:gridSpan w:val="3"/>
            <w:shd w:val="clear" w:color="auto" w:fill="A6A6A6" w:themeFill="background1" w:themeFillShade="A6"/>
          </w:tcPr>
          <w:p w:rsidR="002B1C34" w:rsidRPr="009C68CF" w:rsidRDefault="002B1C34" w:rsidP="0082692F">
            <w:pPr>
              <w:rPr>
                <w:b/>
              </w:rPr>
            </w:pPr>
            <w:r w:rsidRPr="009C68CF">
              <w:rPr>
                <w:b/>
              </w:rPr>
              <w:t>Syntax guide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9C68CF" w:rsidRDefault="002B1C34" w:rsidP="0082692F">
            <w:r>
              <w:t>[</w:t>
            </w:r>
            <w:proofErr w:type="spellStart"/>
            <w:r w:rsidRPr="009C68CF">
              <w:t>Me</w:t>
            </w:r>
            <w:r>
              <w:t>SH</w:t>
            </w:r>
            <w:proofErr w:type="spellEnd"/>
            <w:r>
              <w:t>]</w:t>
            </w:r>
          </w:p>
        </w:tc>
        <w:tc>
          <w:tcPr>
            <w:tcW w:w="6940" w:type="dxa"/>
            <w:gridSpan w:val="2"/>
          </w:tcPr>
          <w:p w:rsidR="002B1C34" w:rsidRPr="009C68CF" w:rsidRDefault="002B1C34" w:rsidP="0082692F">
            <w:r w:rsidRPr="009C68CF">
              <w:t>Medical subject headings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9C68CF" w:rsidRDefault="002B1C34" w:rsidP="0082692F">
            <w:r>
              <w:t>Free search terms</w:t>
            </w:r>
          </w:p>
        </w:tc>
        <w:tc>
          <w:tcPr>
            <w:tcW w:w="6940" w:type="dxa"/>
            <w:gridSpan w:val="2"/>
          </w:tcPr>
          <w:p w:rsidR="002B1C34" w:rsidRPr="009C68CF" w:rsidRDefault="002B1C34" w:rsidP="0082692F">
            <w:pPr>
              <w:spacing w:line="276" w:lineRule="auto"/>
              <w:rPr>
                <w:color w:val="231F20"/>
              </w:rPr>
            </w:pPr>
            <w:r>
              <w:rPr>
                <w:color w:val="231F20"/>
              </w:rPr>
              <w:t>Terms entered as “All fields”</w:t>
            </w:r>
          </w:p>
        </w:tc>
      </w:tr>
      <w:tr w:rsidR="002B1C34" w:rsidRPr="009C68CF" w:rsidTr="0082692F">
        <w:tc>
          <w:tcPr>
            <w:tcW w:w="2122" w:type="dxa"/>
            <w:shd w:val="clear" w:color="auto" w:fill="A6A6A6" w:themeFill="background1" w:themeFillShade="A6"/>
            <w:vAlign w:val="center"/>
          </w:tcPr>
          <w:p w:rsidR="002B1C34" w:rsidRPr="009C68CF" w:rsidRDefault="002B1C34" w:rsidP="0082692F">
            <w:pPr>
              <w:spacing w:line="276" w:lineRule="auto"/>
              <w:jc w:val="center"/>
              <w:rPr>
                <w:b/>
              </w:rPr>
            </w:pPr>
            <w:r w:rsidRPr="009C68CF">
              <w:rPr>
                <w:b/>
              </w:rPr>
              <w:t>Search</w:t>
            </w:r>
          </w:p>
        </w:tc>
        <w:tc>
          <w:tcPr>
            <w:tcW w:w="5588" w:type="dxa"/>
            <w:shd w:val="clear" w:color="auto" w:fill="A6A6A6" w:themeFill="background1" w:themeFillShade="A6"/>
            <w:vAlign w:val="center"/>
          </w:tcPr>
          <w:p w:rsidR="002B1C34" w:rsidRPr="009C68CF" w:rsidRDefault="002B1C34" w:rsidP="0082692F">
            <w:pPr>
              <w:spacing w:line="276" w:lineRule="auto"/>
              <w:jc w:val="center"/>
              <w:rPr>
                <w:b/>
              </w:rPr>
            </w:pPr>
            <w:r w:rsidRPr="009C68CF">
              <w:rPr>
                <w:b/>
              </w:rPr>
              <w:t>Query</w:t>
            </w:r>
          </w:p>
        </w:tc>
        <w:tc>
          <w:tcPr>
            <w:tcW w:w="1352" w:type="dxa"/>
            <w:shd w:val="clear" w:color="auto" w:fill="A6A6A6" w:themeFill="background1" w:themeFillShade="A6"/>
            <w:vAlign w:val="center"/>
          </w:tcPr>
          <w:p w:rsidR="002B1C34" w:rsidRPr="009C68CF" w:rsidRDefault="002B1C34" w:rsidP="0082692F">
            <w:pPr>
              <w:spacing w:line="276" w:lineRule="auto"/>
              <w:jc w:val="center"/>
              <w:rPr>
                <w:b/>
              </w:rPr>
            </w:pPr>
            <w:r w:rsidRPr="009C68CF">
              <w:rPr>
                <w:b/>
              </w:rPr>
              <w:t>Items found</w:t>
            </w:r>
          </w:p>
        </w:tc>
      </w:tr>
      <w:tr w:rsidR="002B1C34" w:rsidRPr="009C68CF" w:rsidTr="0082692F">
        <w:tc>
          <w:tcPr>
            <w:tcW w:w="9062" w:type="dxa"/>
            <w:gridSpan w:val="3"/>
            <w:shd w:val="clear" w:color="auto" w:fill="E7E6E6" w:themeFill="background2"/>
          </w:tcPr>
          <w:p w:rsidR="002B1C34" w:rsidRPr="00404099" w:rsidRDefault="002B1C34" w:rsidP="0082692F">
            <w:pPr>
              <w:ind w:left="708"/>
              <w:rPr>
                <w:b/>
                <w:bCs/>
              </w:rPr>
            </w:pPr>
            <w:r>
              <w:rPr>
                <w:b/>
                <w:bCs/>
                <w:color w:val="000000" w:themeColor="text1"/>
              </w:rPr>
              <w:t xml:space="preserve">Disease </w:t>
            </w:r>
            <w:r w:rsidRPr="00404099">
              <w:rPr>
                <w:b/>
                <w:bCs/>
                <w:color w:val="000000" w:themeColor="text1"/>
              </w:rPr>
              <w:t>associated search terms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404099">
              <w:rPr>
                <w:b/>
                <w:bCs/>
              </w:rPr>
              <w:t xml:space="preserve"> 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9C68CF" w:rsidRDefault="002B1C34" w:rsidP="0082692F">
            <w:pPr>
              <w:spacing w:line="276" w:lineRule="auto"/>
              <w:jc w:val="both"/>
            </w:pPr>
            <w:r>
              <w:t>#1</w:t>
            </w:r>
          </w:p>
        </w:tc>
        <w:tc>
          <w:tcPr>
            <w:tcW w:w="5588" w:type="dxa"/>
          </w:tcPr>
          <w:p w:rsidR="002B1C34" w:rsidRDefault="002B1C34" w:rsidP="0082692F">
            <w:r>
              <w:t>Out-of-hospital cardiac arrest[</w:t>
            </w:r>
            <w:proofErr w:type="spellStart"/>
            <w:r>
              <w:t>MeSH</w:t>
            </w:r>
            <w:proofErr w:type="spellEnd"/>
            <w:r>
              <w:t>]</w:t>
            </w:r>
          </w:p>
        </w:tc>
        <w:tc>
          <w:tcPr>
            <w:tcW w:w="1352" w:type="dxa"/>
          </w:tcPr>
          <w:p w:rsidR="002B1C34" w:rsidRPr="00684E9F" w:rsidRDefault="002B1C34" w:rsidP="0082692F">
            <w:pPr>
              <w:jc w:val="center"/>
            </w:pPr>
            <w:r>
              <w:t>7.265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9C68CF" w:rsidRDefault="002B1C34" w:rsidP="0082692F">
            <w:pPr>
              <w:spacing w:line="276" w:lineRule="auto"/>
              <w:jc w:val="both"/>
            </w:pPr>
            <w:r w:rsidRPr="00A63F9E">
              <w:t>#</w:t>
            </w:r>
            <w:r>
              <w:t>2</w:t>
            </w:r>
          </w:p>
        </w:tc>
        <w:tc>
          <w:tcPr>
            <w:tcW w:w="5588" w:type="dxa"/>
          </w:tcPr>
          <w:p w:rsidR="002B1C34" w:rsidRDefault="002B1C34" w:rsidP="0082692F">
            <w:r>
              <w:t>Out-of-hospital cardiac arrest</w:t>
            </w:r>
          </w:p>
        </w:tc>
        <w:tc>
          <w:tcPr>
            <w:tcW w:w="1352" w:type="dxa"/>
          </w:tcPr>
          <w:p w:rsidR="002B1C34" w:rsidRPr="00684E9F" w:rsidRDefault="002B1C34" w:rsidP="0082692F">
            <w:pPr>
              <w:jc w:val="center"/>
            </w:pPr>
            <w:r>
              <w:t>12.868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9C68CF" w:rsidRDefault="002B1C34" w:rsidP="0082692F">
            <w:pPr>
              <w:spacing w:line="276" w:lineRule="auto"/>
              <w:jc w:val="both"/>
            </w:pPr>
            <w:r w:rsidRPr="00A63F9E">
              <w:t>#</w:t>
            </w:r>
            <w:r>
              <w:t>3</w:t>
            </w:r>
          </w:p>
        </w:tc>
        <w:tc>
          <w:tcPr>
            <w:tcW w:w="5588" w:type="dxa"/>
          </w:tcPr>
          <w:p w:rsidR="002B1C34" w:rsidRDefault="002B1C34" w:rsidP="0082692F">
            <w:r>
              <w:t>OHCA</w:t>
            </w:r>
          </w:p>
        </w:tc>
        <w:tc>
          <w:tcPr>
            <w:tcW w:w="1352" w:type="dxa"/>
          </w:tcPr>
          <w:p w:rsidR="002B1C34" w:rsidRPr="00684E9F" w:rsidRDefault="002B1C34" w:rsidP="0082692F">
            <w:pPr>
              <w:jc w:val="center"/>
            </w:pPr>
            <w:r>
              <w:t>4,440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9C68CF" w:rsidRDefault="002B1C34" w:rsidP="0082692F">
            <w:pPr>
              <w:spacing w:line="276" w:lineRule="auto"/>
              <w:jc w:val="both"/>
            </w:pPr>
            <w:r w:rsidRPr="00A63F9E">
              <w:t>#</w:t>
            </w:r>
            <w:r>
              <w:t>4</w:t>
            </w:r>
          </w:p>
        </w:tc>
        <w:tc>
          <w:tcPr>
            <w:tcW w:w="5588" w:type="dxa"/>
          </w:tcPr>
          <w:p w:rsidR="002B1C34" w:rsidRDefault="002B1C34" w:rsidP="0082692F">
            <w:r>
              <w:t>Ventricular fibrillation[</w:t>
            </w:r>
            <w:proofErr w:type="spellStart"/>
            <w:r>
              <w:t>MeSH</w:t>
            </w:r>
            <w:proofErr w:type="spellEnd"/>
            <w:r>
              <w:t>]</w:t>
            </w:r>
          </w:p>
        </w:tc>
        <w:tc>
          <w:tcPr>
            <w:tcW w:w="1352" w:type="dxa"/>
          </w:tcPr>
          <w:p w:rsidR="002B1C34" w:rsidRPr="00684E9F" w:rsidRDefault="002B1C34" w:rsidP="0082692F">
            <w:pPr>
              <w:jc w:val="center"/>
            </w:pPr>
            <w:r>
              <w:t>17,942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9C68CF" w:rsidRDefault="002B1C34" w:rsidP="0082692F">
            <w:pPr>
              <w:spacing w:line="276" w:lineRule="auto"/>
              <w:jc w:val="both"/>
            </w:pPr>
            <w:r w:rsidRPr="00A63F9E">
              <w:t>#</w:t>
            </w:r>
            <w:r>
              <w:t>5</w:t>
            </w:r>
          </w:p>
        </w:tc>
        <w:tc>
          <w:tcPr>
            <w:tcW w:w="5588" w:type="dxa"/>
          </w:tcPr>
          <w:p w:rsidR="002B1C34" w:rsidRDefault="002B1C34" w:rsidP="0082692F">
            <w:r>
              <w:t>Ventricular fibrillation</w:t>
            </w:r>
          </w:p>
        </w:tc>
        <w:tc>
          <w:tcPr>
            <w:tcW w:w="1352" w:type="dxa"/>
          </w:tcPr>
          <w:p w:rsidR="002B1C34" w:rsidRPr="00684E9F" w:rsidRDefault="002B1C34" w:rsidP="0082692F">
            <w:pPr>
              <w:jc w:val="center"/>
            </w:pPr>
            <w:r>
              <w:t>46.941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9C68CF" w:rsidRDefault="002B1C34" w:rsidP="0082692F">
            <w:pPr>
              <w:spacing w:line="276" w:lineRule="auto"/>
              <w:jc w:val="both"/>
            </w:pPr>
            <w:r w:rsidRPr="00A63F9E">
              <w:t>#</w:t>
            </w:r>
            <w:r>
              <w:t>6</w:t>
            </w:r>
          </w:p>
        </w:tc>
        <w:tc>
          <w:tcPr>
            <w:tcW w:w="5588" w:type="dxa"/>
          </w:tcPr>
          <w:p w:rsidR="002B1C34" w:rsidRDefault="002B1C34" w:rsidP="0082692F">
            <w:r>
              <w:t>VF</w:t>
            </w:r>
          </w:p>
        </w:tc>
        <w:tc>
          <w:tcPr>
            <w:tcW w:w="1352" w:type="dxa"/>
          </w:tcPr>
          <w:p w:rsidR="002B1C34" w:rsidRPr="00684E9F" w:rsidRDefault="002B1C34" w:rsidP="0082692F">
            <w:pPr>
              <w:jc w:val="center"/>
            </w:pPr>
            <w:r>
              <w:t>17.540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A63F9E" w:rsidRDefault="002B1C34" w:rsidP="0082692F">
            <w:pPr>
              <w:spacing w:line="276" w:lineRule="auto"/>
              <w:jc w:val="both"/>
            </w:pPr>
            <w:r>
              <w:t>#7</w:t>
            </w:r>
          </w:p>
        </w:tc>
        <w:tc>
          <w:tcPr>
            <w:tcW w:w="5588" w:type="dxa"/>
          </w:tcPr>
          <w:p w:rsidR="002B1C34" w:rsidRDefault="002B1C34" w:rsidP="0082692F">
            <w:r>
              <w:t>#1 OR #2 OR #3 OR #4 OR #5 OR #6</w:t>
            </w:r>
          </w:p>
        </w:tc>
        <w:tc>
          <w:tcPr>
            <w:tcW w:w="1352" w:type="dxa"/>
          </w:tcPr>
          <w:p w:rsidR="002B1C34" w:rsidRPr="00684E9F" w:rsidRDefault="002B1C34" w:rsidP="0082692F">
            <w:pPr>
              <w:jc w:val="center"/>
            </w:pPr>
            <w:r>
              <w:t>69.665</w:t>
            </w:r>
          </w:p>
        </w:tc>
      </w:tr>
      <w:tr w:rsidR="002B1C34" w:rsidRPr="009C68CF" w:rsidTr="0082692F">
        <w:tc>
          <w:tcPr>
            <w:tcW w:w="9062" w:type="dxa"/>
            <w:gridSpan w:val="3"/>
            <w:shd w:val="clear" w:color="auto" w:fill="E7E6E6" w:themeFill="background2"/>
          </w:tcPr>
          <w:p w:rsidR="002B1C34" w:rsidRPr="00C4110D" w:rsidRDefault="002B1C34" w:rsidP="0082692F">
            <w:pPr>
              <w:ind w:left="708"/>
              <w:rPr>
                <w:b/>
                <w:bCs/>
                <w:color w:val="000000" w:themeColor="text1"/>
                <w:shd w:val="clear" w:color="auto" w:fill="FFFFFF"/>
              </w:rPr>
            </w:pPr>
            <w:r>
              <w:rPr>
                <w:b/>
                <w:bCs/>
                <w:color w:val="000000" w:themeColor="text1"/>
              </w:rPr>
              <w:t xml:space="preserve">Intervention associated </w:t>
            </w:r>
            <w:r w:rsidRPr="00404099">
              <w:rPr>
                <w:b/>
                <w:bCs/>
                <w:color w:val="000000" w:themeColor="text1"/>
              </w:rPr>
              <w:t>search terms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404099">
              <w:rPr>
                <w:b/>
                <w:bCs/>
              </w:rPr>
              <w:t xml:space="preserve"> 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C235CD" w:rsidRDefault="002B1C34" w:rsidP="0082692F">
            <w:pPr>
              <w:spacing w:line="276" w:lineRule="auto"/>
              <w:jc w:val="both"/>
            </w:pPr>
            <w:r>
              <w:t>#8</w:t>
            </w:r>
          </w:p>
        </w:tc>
        <w:tc>
          <w:tcPr>
            <w:tcW w:w="5588" w:type="dxa"/>
          </w:tcPr>
          <w:p w:rsidR="002B1C34" w:rsidRPr="00EA0305" w:rsidRDefault="002B1C34" w:rsidP="0082692F">
            <w:r w:rsidRPr="00EA0305">
              <w:t>Extracorporeal cardiopulmonary resuscitation</w:t>
            </w:r>
          </w:p>
        </w:tc>
        <w:tc>
          <w:tcPr>
            <w:tcW w:w="1352" w:type="dxa"/>
          </w:tcPr>
          <w:p w:rsidR="002B1C34" w:rsidRPr="00603871" w:rsidRDefault="002B1C34" w:rsidP="0082692F">
            <w:pPr>
              <w:jc w:val="center"/>
            </w:pPr>
            <w:r>
              <w:t>2.476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C235CD" w:rsidRDefault="002B1C34" w:rsidP="0082692F">
            <w:pPr>
              <w:spacing w:line="276" w:lineRule="auto"/>
              <w:jc w:val="both"/>
            </w:pPr>
            <w:r>
              <w:t>#9</w:t>
            </w:r>
          </w:p>
        </w:tc>
        <w:tc>
          <w:tcPr>
            <w:tcW w:w="5588" w:type="dxa"/>
          </w:tcPr>
          <w:p w:rsidR="002B1C34" w:rsidRPr="00EA0305" w:rsidRDefault="002B1C34" w:rsidP="0082692F">
            <w:r w:rsidRPr="00EA0305">
              <w:t>ECPR</w:t>
            </w:r>
          </w:p>
        </w:tc>
        <w:tc>
          <w:tcPr>
            <w:tcW w:w="1352" w:type="dxa"/>
          </w:tcPr>
          <w:p w:rsidR="002B1C34" w:rsidRPr="00603871" w:rsidRDefault="002B1C34" w:rsidP="0082692F">
            <w:pPr>
              <w:jc w:val="center"/>
            </w:pPr>
            <w:r>
              <w:t>865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C235CD" w:rsidRDefault="002B1C34" w:rsidP="0082692F">
            <w:pPr>
              <w:spacing w:line="276" w:lineRule="auto"/>
              <w:jc w:val="both"/>
            </w:pPr>
            <w:r>
              <w:t>#10</w:t>
            </w:r>
          </w:p>
        </w:tc>
        <w:tc>
          <w:tcPr>
            <w:tcW w:w="5588" w:type="dxa"/>
          </w:tcPr>
          <w:p w:rsidR="002B1C34" w:rsidRPr="00EA0305" w:rsidRDefault="002B1C34" w:rsidP="0082692F">
            <w:r w:rsidRPr="00EA0305">
              <w:t>Extracorporeal CPR</w:t>
            </w:r>
          </w:p>
        </w:tc>
        <w:tc>
          <w:tcPr>
            <w:tcW w:w="1352" w:type="dxa"/>
          </w:tcPr>
          <w:p w:rsidR="002B1C34" w:rsidRPr="00603871" w:rsidRDefault="002B1C34" w:rsidP="0082692F">
            <w:pPr>
              <w:jc w:val="center"/>
            </w:pPr>
            <w:r>
              <w:t>2.542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C235CD" w:rsidRDefault="002B1C34" w:rsidP="0082692F">
            <w:pPr>
              <w:spacing w:line="276" w:lineRule="auto"/>
              <w:jc w:val="both"/>
            </w:pPr>
            <w:r>
              <w:t>#11</w:t>
            </w:r>
          </w:p>
        </w:tc>
        <w:tc>
          <w:tcPr>
            <w:tcW w:w="5588" w:type="dxa"/>
          </w:tcPr>
          <w:p w:rsidR="002B1C34" w:rsidRPr="00EA0305" w:rsidRDefault="002B1C34" w:rsidP="0082692F">
            <w:r w:rsidRPr="00EA0305">
              <w:t>Extracorporeal membrane oxygenation</w:t>
            </w:r>
            <w:r>
              <w:t>[</w:t>
            </w:r>
            <w:proofErr w:type="spellStart"/>
            <w:r>
              <w:t>MeSH</w:t>
            </w:r>
            <w:proofErr w:type="spellEnd"/>
            <w:r>
              <w:t>]</w:t>
            </w:r>
          </w:p>
        </w:tc>
        <w:tc>
          <w:tcPr>
            <w:tcW w:w="1352" w:type="dxa"/>
          </w:tcPr>
          <w:p w:rsidR="002B1C34" w:rsidRPr="00603871" w:rsidRDefault="002B1C34" w:rsidP="0082692F">
            <w:pPr>
              <w:jc w:val="center"/>
            </w:pPr>
            <w:r>
              <w:t>15.551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961A25" w:rsidRDefault="002B1C34" w:rsidP="0082692F">
            <w:pPr>
              <w:spacing w:line="276" w:lineRule="auto"/>
              <w:jc w:val="both"/>
            </w:pPr>
            <w:r>
              <w:t>#12</w:t>
            </w:r>
          </w:p>
        </w:tc>
        <w:tc>
          <w:tcPr>
            <w:tcW w:w="5588" w:type="dxa"/>
          </w:tcPr>
          <w:p w:rsidR="002B1C34" w:rsidRPr="00EA0305" w:rsidRDefault="002B1C34" w:rsidP="0082692F">
            <w:r w:rsidRPr="00EA0305">
              <w:t>Extracorporeal membrane oxygenation</w:t>
            </w:r>
          </w:p>
        </w:tc>
        <w:tc>
          <w:tcPr>
            <w:tcW w:w="1352" w:type="dxa"/>
          </w:tcPr>
          <w:p w:rsidR="002B1C34" w:rsidRPr="00603871" w:rsidRDefault="002B1C34" w:rsidP="0082692F">
            <w:pPr>
              <w:jc w:val="center"/>
            </w:pPr>
            <w:r>
              <w:t>22.670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C235CD" w:rsidRDefault="002B1C34" w:rsidP="0082692F">
            <w:pPr>
              <w:spacing w:line="276" w:lineRule="auto"/>
              <w:jc w:val="both"/>
            </w:pPr>
            <w:r>
              <w:t>#13</w:t>
            </w:r>
          </w:p>
        </w:tc>
        <w:tc>
          <w:tcPr>
            <w:tcW w:w="5588" w:type="dxa"/>
          </w:tcPr>
          <w:p w:rsidR="002B1C34" w:rsidRPr="00EA0305" w:rsidRDefault="002B1C34" w:rsidP="0082692F">
            <w:r w:rsidRPr="00EA0305">
              <w:t>ECMO</w:t>
            </w:r>
          </w:p>
        </w:tc>
        <w:tc>
          <w:tcPr>
            <w:tcW w:w="1352" w:type="dxa"/>
          </w:tcPr>
          <w:p w:rsidR="002B1C34" w:rsidRPr="00603871" w:rsidRDefault="002B1C34" w:rsidP="0082692F">
            <w:pPr>
              <w:jc w:val="center"/>
            </w:pPr>
            <w:r>
              <w:t>24.224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C235CD" w:rsidRDefault="002B1C34" w:rsidP="0082692F">
            <w:pPr>
              <w:spacing w:line="276" w:lineRule="auto"/>
              <w:jc w:val="both"/>
            </w:pPr>
            <w:r>
              <w:t>#14</w:t>
            </w:r>
          </w:p>
        </w:tc>
        <w:tc>
          <w:tcPr>
            <w:tcW w:w="5588" w:type="dxa"/>
          </w:tcPr>
          <w:p w:rsidR="002B1C34" w:rsidRPr="00EA0305" w:rsidRDefault="002B1C34" w:rsidP="0082692F">
            <w:proofErr w:type="spellStart"/>
            <w:r w:rsidRPr="00EA0305">
              <w:t>Veno</w:t>
            </w:r>
            <w:proofErr w:type="spellEnd"/>
            <w:r>
              <w:t xml:space="preserve"> </w:t>
            </w:r>
            <w:r w:rsidRPr="00EA0305">
              <w:t>arterial extracorporeal membrane oxygenation</w:t>
            </w:r>
          </w:p>
        </w:tc>
        <w:tc>
          <w:tcPr>
            <w:tcW w:w="1352" w:type="dxa"/>
          </w:tcPr>
          <w:p w:rsidR="002B1C34" w:rsidRPr="00603871" w:rsidRDefault="002B1C34" w:rsidP="0082692F">
            <w:pPr>
              <w:jc w:val="center"/>
            </w:pPr>
            <w:r>
              <w:t>22.670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C235CD" w:rsidRDefault="002B1C34" w:rsidP="0082692F">
            <w:pPr>
              <w:spacing w:line="276" w:lineRule="auto"/>
              <w:jc w:val="both"/>
            </w:pPr>
            <w:r>
              <w:t>#15</w:t>
            </w:r>
          </w:p>
        </w:tc>
        <w:tc>
          <w:tcPr>
            <w:tcW w:w="5588" w:type="dxa"/>
          </w:tcPr>
          <w:p w:rsidR="002B1C34" w:rsidRPr="00EA0305" w:rsidRDefault="002B1C34" w:rsidP="0082692F">
            <w:proofErr w:type="spellStart"/>
            <w:r w:rsidRPr="00EA0305">
              <w:t>Veno</w:t>
            </w:r>
            <w:proofErr w:type="spellEnd"/>
            <w:r>
              <w:t xml:space="preserve"> </w:t>
            </w:r>
            <w:r w:rsidRPr="00EA0305">
              <w:t>a</w:t>
            </w:r>
            <w:r>
              <w:t>rt</w:t>
            </w:r>
            <w:r w:rsidRPr="00EA0305">
              <w:t>erial ECMO</w:t>
            </w:r>
          </w:p>
        </w:tc>
        <w:tc>
          <w:tcPr>
            <w:tcW w:w="1352" w:type="dxa"/>
          </w:tcPr>
          <w:p w:rsidR="002B1C34" w:rsidRPr="00603871" w:rsidRDefault="002B1C34" w:rsidP="0082692F">
            <w:pPr>
              <w:jc w:val="center"/>
            </w:pPr>
            <w:r>
              <w:t>1.971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C235CD" w:rsidRDefault="002B1C34" w:rsidP="0082692F">
            <w:pPr>
              <w:spacing w:line="276" w:lineRule="auto"/>
              <w:jc w:val="both"/>
            </w:pPr>
            <w:r>
              <w:t>#16</w:t>
            </w:r>
          </w:p>
        </w:tc>
        <w:tc>
          <w:tcPr>
            <w:tcW w:w="5588" w:type="dxa"/>
          </w:tcPr>
          <w:p w:rsidR="002B1C34" w:rsidRPr="00EA0305" w:rsidRDefault="002B1C34" w:rsidP="0082692F">
            <w:r w:rsidRPr="00EA0305">
              <w:t>V-A ECMO</w:t>
            </w:r>
          </w:p>
        </w:tc>
        <w:tc>
          <w:tcPr>
            <w:tcW w:w="1352" w:type="dxa"/>
          </w:tcPr>
          <w:p w:rsidR="002B1C34" w:rsidRPr="00603871" w:rsidRDefault="002B1C34" w:rsidP="0082692F">
            <w:pPr>
              <w:jc w:val="center"/>
            </w:pPr>
            <w:r>
              <w:t>255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C235CD" w:rsidRDefault="002B1C34" w:rsidP="0082692F">
            <w:pPr>
              <w:spacing w:line="276" w:lineRule="auto"/>
              <w:jc w:val="both"/>
            </w:pPr>
            <w:r>
              <w:t>#17</w:t>
            </w:r>
          </w:p>
        </w:tc>
        <w:tc>
          <w:tcPr>
            <w:tcW w:w="5588" w:type="dxa"/>
          </w:tcPr>
          <w:p w:rsidR="002B1C34" w:rsidRPr="00EA0305" w:rsidRDefault="002B1C34" w:rsidP="0082692F">
            <w:r w:rsidRPr="00EA0305">
              <w:t>VA ECMO</w:t>
            </w:r>
          </w:p>
        </w:tc>
        <w:tc>
          <w:tcPr>
            <w:tcW w:w="1352" w:type="dxa"/>
          </w:tcPr>
          <w:p w:rsidR="002B1C34" w:rsidRPr="00603871" w:rsidRDefault="002B1C34" w:rsidP="0082692F">
            <w:pPr>
              <w:jc w:val="center"/>
            </w:pPr>
            <w:r>
              <w:t>2.422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961A25" w:rsidRDefault="002B1C34" w:rsidP="0082692F">
            <w:pPr>
              <w:spacing w:line="276" w:lineRule="auto"/>
              <w:jc w:val="both"/>
            </w:pPr>
            <w:r>
              <w:t>#18</w:t>
            </w:r>
          </w:p>
        </w:tc>
        <w:tc>
          <w:tcPr>
            <w:tcW w:w="5588" w:type="dxa"/>
          </w:tcPr>
          <w:p w:rsidR="002B1C34" w:rsidRPr="00EA0305" w:rsidRDefault="002B1C34" w:rsidP="0082692F">
            <w:r>
              <w:t>#8 OR #9 OR #10 OR #11 OR #12 OR #13 OR #14 OR #15 OR #16 OR #17</w:t>
            </w:r>
          </w:p>
        </w:tc>
        <w:tc>
          <w:tcPr>
            <w:tcW w:w="1352" w:type="dxa"/>
          </w:tcPr>
          <w:p w:rsidR="002B1C34" w:rsidRPr="00603871" w:rsidRDefault="002B1C34" w:rsidP="0082692F">
            <w:pPr>
              <w:jc w:val="center"/>
            </w:pPr>
            <w:r>
              <w:t>24.921</w:t>
            </w:r>
          </w:p>
        </w:tc>
      </w:tr>
      <w:tr w:rsidR="002B1C34" w:rsidRPr="009C68CF" w:rsidTr="0082692F">
        <w:tc>
          <w:tcPr>
            <w:tcW w:w="9062" w:type="dxa"/>
            <w:gridSpan w:val="3"/>
            <w:shd w:val="clear" w:color="auto" w:fill="E7E6E6" w:themeFill="background2"/>
          </w:tcPr>
          <w:p w:rsidR="002B1C34" w:rsidRPr="00404099" w:rsidRDefault="002B1C34" w:rsidP="0082692F">
            <w:pPr>
              <w:ind w:left="708"/>
              <w:rPr>
                <w:b/>
                <w:bCs/>
              </w:rPr>
            </w:pPr>
            <w:r>
              <w:rPr>
                <w:b/>
                <w:bCs/>
              </w:rPr>
              <w:t xml:space="preserve">Control treatment </w:t>
            </w:r>
            <w:r w:rsidRPr="00404099">
              <w:rPr>
                <w:b/>
                <w:bCs/>
              </w:rPr>
              <w:t>associated terms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9C68CF" w:rsidRDefault="002B1C34" w:rsidP="0082692F">
            <w:pPr>
              <w:spacing w:line="276" w:lineRule="auto"/>
              <w:jc w:val="both"/>
            </w:pPr>
            <w:r w:rsidRPr="00605A7D">
              <w:t>#</w:t>
            </w:r>
            <w:r>
              <w:t>19</w:t>
            </w:r>
          </w:p>
        </w:tc>
        <w:tc>
          <w:tcPr>
            <w:tcW w:w="5588" w:type="dxa"/>
          </w:tcPr>
          <w:p w:rsidR="002B1C34" w:rsidRPr="00EA0305" w:rsidRDefault="002B1C34" w:rsidP="0082692F">
            <w:r w:rsidRPr="00EA0305">
              <w:t>Cardiopulmonary resuscitation</w:t>
            </w:r>
            <w:r>
              <w:t>[</w:t>
            </w:r>
            <w:proofErr w:type="spellStart"/>
            <w:r>
              <w:t>MeSH</w:t>
            </w:r>
            <w:proofErr w:type="spellEnd"/>
            <w:r>
              <w:t>]</w:t>
            </w:r>
          </w:p>
        </w:tc>
        <w:tc>
          <w:tcPr>
            <w:tcW w:w="1352" w:type="dxa"/>
          </w:tcPr>
          <w:p w:rsidR="002B1C34" w:rsidRPr="003465F9" w:rsidRDefault="002B1C34" w:rsidP="0082692F">
            <w:pPr>
              <w:jc w:val="center"/>
            </w:pPr>
            <w:r>
              <w:t>22.602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605A7D" w:rsidRDefault="002B1C34" w:rsidP="0082692F">
            <w:pPr>
              <w:spacing w:line="276" w:lineRule="auto"/>
              <w:jc w:val="both"/>
            </w:pPr>
            <w:r>
              <w:t>#20</w:t>
            </w:r>
          </w:p>
        </w:tc>
        <w:tc>
          <w:tcPr>
            <w:tcW w:w="5588" w:type="dxa"/>
          </w:tcPr>
          <w:p w:rsidR="002B1C34" w:rsidRPr="00EA0305" w:rsidRDefault="002B1C34" w:rsidP="0082692F">
            <w:r w:rsidRPr="00EA0305">
              <w:t>Cardiopulmonary resuscitation</w:t>
            </w:r>
          </w:p>
        </w:tc>
        <w:tc>
          <w:tcPr>
            <w:tcW w:w="1352" w:type="dxa"/>
          </w:tcPr>
          <w:p w:rsidR="002B1C34" w:rsidRPr="003465F9" w:rsidRDefault="002B1C34" w:rsidP="0082692F">
            <w:pPr>
              <w:jc w:val="center"/>
            </w:pPr>
            <w:r>
              <w:t>33.123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605A7D" w:rsidRDefault="002B1C34" w:rsidP="0082692F">
            <w:pPr>
              <w:spacing w:line="276" w:lineRule="auto"/>
              <w:jc w:val="both"/>
            </w:pPr>
            <w:r w:rsidRPr="00FA2FE0">
              <w:t>#2</w:t>
            </w:r>
            <w:r>
              <w:t>1</w:t>
            </w:r>
          </w:p>
        </w:tc>
        <w:tc>
          <w:tcPr>
            <w:tcW w:w="5588" w:type="dxa"/>
          </w:tcPr>
          <w:p w:rsidR="002B1C34" w:rsidRPr="00EA0305" w:rsidRDefault="002B1C34" w:rsidP="0082692F">
            <w:r w:rsidRPr="00EA0305">
              <w:t>Conventional cardiopulmonary resuscitation</w:t>
            </w:r>
          </w:p>
        </w:tc>
        <w:tc>
          <w:tcPr>
            <w:tcW w:w="1352" w:type="dxa"/>
          </w:tcPr>
          <w:p w:rsidR="002B1C34" w:rsidRPr="003465F9" w:rsidRDefault="002B1C34" w:rsidP="0082692F">
            <w:pPr>
              <w:jc w:val="center"/>
            </w:pPr>
            <w:r>
              <w:t>1.020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605A7D" w:rsidRDefault="002B1C34" w:rsidP="0082692F">
            <w:pPr>
              <w:spacing w:line="276" w:lineRule="auto"/>
              <w:jc w:val="both"/>
            </w:pPr>
            <w:r w:rsidRPr="00FA2FE0">
              <w:t>#2</w:t>
            </w:r>
            <w:r>
              <w:t>2</w:t>
            </w:r>
          </w:p>
        </w:tc>
        <w:tc>
          <w:tcPr>
            <w:tcW w:w="5588" w:type="dxa"/>
          </w:tcPr>
          <w:p w:rsidR="002B1C34" w:rsidRPr="00EA0305" w:rsidRDefault="002B1C34" w:rsidP="0082692F">
            <w:r w:rsidRPr="00EA0305">
              <w:t>CPR</w:t>
            </w:r>
          </w:p>
        </w:tc>
        <w:tc>
          <w:tcPr>
            <w:tcW w:w="1352" w:type="dxa"/>
          </w:tcPr>
          <w:p w:rsidR="002B1C34" w:rsidRPr="003465F9" w:rsidRDefault="002B1C34" w:rsidP="0082692F">
            <w:pPr>
              <w:jc w:val="center"/>
            </w:pPr>
            <w:r>
              <w:t>39.960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605A7D" w:rsidRDefault="002B1C34" w:rsidP="0082692F">
            <w:pPr>
              <w:spacing w:line="276" w:lineRule="auto"/>
              <w:jc w:val="both"/>
            </w:pPr>
            <w:r w:rsidRPr="00FA2FE0">
              <w:t>#2</w:t>
            </w:r>
            <w:r>
              <w:t>3</w:t>
            </w:r>
          </w:p>
        </w:tc>
        <w:tc>
          <w:tcPr>
            <w:tcW w:w="5588" w:type="dxa"/>
          </w:tcPr>
          <w:p w:rsidR="002B1C34" w:rsidRPr="00EA0305" w:rsidRDefault="002B1C34" w:rsidP="0082692F">
            <w:r w:rsidRPr="00EA0305">
              <w:t>Advanced Life support</w:t>
            </w:r>
          </w:p>
        </w:tc>
        <w:tc>
          <w:tcPr>
            <w:tcW w:w="1352" w:type="dxa"/>
          </w:tcPr>
          <w:p w:rsidR="002B1C34" w:rsidRPr="003465F9" w:rsidRDefault="002B1C34" w:rsidP="0082692F">
            <w:pPr>
              <w:jc w:val="center"/>
            </w:pPr>
            <w:r>
              <w:t>78.099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605A7D" w:rsidRDefault="002B1C34" w:rsidP="0082692F">
            <w:pPr>
              <w:spacing w:line="276" w:lineRule="auto"/>
              <w:jc w:val="both"/>
            </w:pPr>
            <w:r w:rsidRPr="00FA2FE0">
              <w:lastRenderedPageBreak/>
              <w:t>#2</w:t>
            </w:r>
            <w:r>
              <w:t>4</w:t>
            </w:r>
          </w:p>
        </w:tc>
        <w:tc>
          <w:tcPr>
            <w:tcW w:w="5588" w:type="dxa"/>
          </w:tcPr>
          <w:p w:rsidR="002B1C34" w:rsidRPr="00EA0305" w:rsidRDefault="002B1C34" w:rsidP="0082692F">
            <w:r w:rsidRPr="00EA0305">
              <w:t>ALS</w:t>
            </w:r>
          </w:p>
        </w:tc>
        <w:tc>
          <w:tcPr>
            <w:tcW w:w="1352" w:type="dxa"/>
          </w:tcPr>
          <w:p w:rsidR="002B1C34" w:rsidRPr="003465F9" w:rsidRDefault="002B1C34" w:rsidP="0082692F">
            <w:pPr>
              <w:jc w:val="center"/>
            </w:pPr>
            <w:r>
              <w:t>58.319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605A7D" w:rsidRDefault="002B1C34" w:rsidP="0082692F">
            <w:pPr>
              <w:spacing w:line="276" w:lineRule="auto"/>
              <w:jc w:val="both"/>
            </w:pPr>
            <w:r>
              <w:t>#25</w:t>
            </w:r>
          </w:p>
        </w:tc>
        <w:tc>
          <w:tcPr>
            <w:tcW w:w="5588" w:type="dxa"/>
          </w:tcPr>
          <w:p w:rsidR="002B1C34" w:rsidRPr="00EA0305" w:rsidRDefault="002B1C34" w:rsidP="0082692F">
            <w:r>
              <w:t>#19 OR #20 OR #21 OR #22 OR #23 OR #24</w:t>
            </w:r>
          </w:p>
        </w:tc>
        <w:tc>
          <w:tcPr>
            <w:tcW w:w="1352" w:type="dxa"/>
          </w:tcPr>
          <w:p w:rsidR="002B1C34" w:rsidRPr="003465F9" w:rsidRDefault="002B1C34" w:rsidP="0082692F">
            <w:pPr>
              <w:jc w:val="center"/>
            </w:pPr>
            <w:r>
              <w:t>171.896</w:t>
            </w:r>
          </w:p>
        </w:tc>
      </w:tr>
      <w:tr w:rsidR="002B1C34" w:rsidRPr="009C68CF" w:rsidTr="0082692F">
        <w:tc>
          <w:tcPr>
            <w:tcW w:w="9062" w:type="dxa"/>
            <w:gridSpan w:val="3"/>
            <w:shd w:val="clear" w:color="auto" w:fill="E7E6E6" w:themeFill="background2"/>
          </w:tcPr>
          <w:p w:rsidR="002B1C34" w:rsidRDefault="002B1C34" w:rsidP="0082692F">
            <w:pPr>
              <w:ind w:left="708"/>
              <w:rPr>
                <w:color w:val="000000" w:themeColor="text1"/>
                <w:shd w:val="clear" w:color="auto" w:fill="FFFFFF"/>
              </w:rPr>
            </w:pPr>
            <w:r>
              <w:rPr>
                <w:b/>
                <w:bCs/>
                <w:color w:val="000000" w:themeColor="text1"/>
              </w:rPr>
              <w:t xml:space="preserve">Combined search term </w:t>
            </w:r>
            <w:r w:rsidRPr="00404099">
              <w:rPr>
                <w:b/>
                <w:bCs/>
              </w:rPr>
              <w:t xml:space="preserve"> </w:t>
            </w:r>
          </w:p>
        </w:tc>
      </w:tr>
      <w:tr w:rsidR="002B1C34" w:rsidRPr="009C68CF" w:rsidTr="0082692F">
        <w:tc>
          <w:tcPr>
            <w:tcW w:w="2122" w:type="dxa"/>
          </w:tcPr>
          <w:p w:rsidR="002B1C34" w:rsidRPr="009C68CF" w:rsidRDefault="002B1C34" w:rsidP="0082692F">
            <w:pPr>
              <w:spacing w:line="276" w:lineRule="auto"/>
              <w:jc w:val="both"/>
            </w:pPr>
            <w:r>
              <w:t>#26</w:t>
            </w:r>
          </w:p>
        </w:tc>
        <w:tc>
          <w:tcPr>
            <w:tcW w:w="5588" w:type="dxa"/>
          </w:tcPr>
          <w:p w:rsidR="002B1C34" w:rsidRDefault="002B1C34" w:rsidP="0082692F">
            <w:r>
              <w:t>#7 AND #18 AND #25</w:t>
            </w:r>
          </w:p>
        </w:tc>
        <w:tc>
          <w:tcPr>
            <w:tcW w:w="1352" w:type="dxa"/>
          </w:tcPr>
          <w:p w:rsidR="002B1C34" w:rsidRDefault="002B1C34" w:rsidP="0082692F">
            <w:pPr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877</w:t>
            </w:r>
          </w:p>
        </w:tc>
      </w:tr>
    </w:tbl>
    <w:p w:rsidR="002B1C34" w:rsidRDefault="002B1C34" w:rsidP="008C0CDE">
      <w:pPr>
        <w:rPr>
          <w:rFonts w:ascii="Times New Roman" w:hAnsi="Times New Roman" w:cs="Times New Roman"/>
        </w:rPr>
      </w:pPr>
    </w:p>
    <w:p w:rsidR="002B1C34" w:rsidRDefault="002B1C34" w:rsidP="008C0CDE">
      <w:pPr>
        <w:rPr>
          <w:rFonts w:ascii="Times New Roman" w:hAnsi="Times New Roman" w:cs="Times New Roman"/>
        </w:rPr>
      </w:pPr>
    </w:p>
    <w:p w:rsidR="002B1C34" w:rsidRDefault="002B1C34" w:rsidP="008C0CDE">
      <w:pPr>
        <w:rPr>
          <w:rFonts w:ascii="Times New Roman" w:hAnsi="Times New Roman" w:cs="Times New Roman"/>
        </w:rPr>
      </w:pPr>
    </w:p>
    <w:p w:rsidR="002B1C34" w:rsidRDefault="002B1C34" w:rsidP="008C0CDE">
      <w:pPr>
        <w:rPr>
          <w:rFonts w:ascii="Times New Roman" w:hAnsi="Times New Roman" w:cs="Times New Roman"/>
        </w:rPr>
      </w:pPr>
    </w:p>
    <w:p w:rsidR="002B1C34" w:rsidRDefault="002B1C34" w:rsidP="008C0CDE">
      <w:pPr>
        <w:rPr>
          <w:rFonts w:ascii="Times New Roman" w:hAnsi="Times New Roman" w:cs="Times New Roman"/>
        </w:rPr>
      </w:pPr>
    </w:p>
    <w:tbl>
      <w:tblPr>
        <w:tblStyle w:val="Tabelraster"/>
        <w:tblpPr w:leftFromText="180" w:rightFromText="180" w:vertAnchor="page" w:horzAnchor="margin" w:tblpY="714"/>
        <w:tblW w:w="0" w:type="auto"/>
        <w:tblLook w:val="04A0" w:firstRow="1" w:lastRow="0" w:firstColumn="1" w:lastColumn="0" w:noHBand="0" w:noVBand="1"/>
      </w:tblPr>
      <w:tblGrid>
        <w:gridCol w:w="2121"/>
        <w:gridCol w:w="5584"/>
        <w:gridCol w:w="1351"/>
      </w:tblGrid>
      <w:tr w:rsidR="002B1C34" w:rsidRPr="009C68CF" w:rsidTr="0082692F">
        <w:tc>
          <w:tcPr>
            <w:tcW w:w="0" w:type="auto"/>
            <w:gridSpan w:val="3"/>
            <w:shd w:val="clear" w:color="auto" w:fill="A6A6A6" w:themeFill="background1" w:themeFillShade="A6"/>
          </w:tcPr>
          <w:p w:rsidR="002B1C34" w:rsidRPr="009C68CF" w:rsidRDefault="002B1C34" w:rsidP="0082692F">
            <w:pPr>
              <w:rPr>
                <w:b/>
              </w:rPr>
            </w:pPr>
            <w:r w:rsidRPr="009C68CF">
              <w:rPr>
                <w:b/>
              </w:rPr>
              <w:lastRenderedPageBreak/>
              <w:t>Overview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9C68CF" w:rsidRDefault="002B1C34" w:rsidP="0082692F">
            <w:r w:rsidRPr="009C68CF">
              <w:t>Database</w:t>
            </w:r>
          </w:p>
        </w:tc>
        <w:tc>
          <w:tcPr>
            <w:tcW w:w="6935" w:type="dxa"/>
            <w:gridSpan w:val="2"/>
          </w:tcPr>
          <w:p w:rsidR="002B1C34" w:rsidRPr="009C68CF" w:rsidRDefault="002B1C34" w:rsidP="0082692F">
            <w:r>
              <w:t>Cochrane Library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9C68CF" w:rsidRDefault="002B1C34" w:rsidP="0082692F">
            <w:r w:rsidRPr="009C68CF">
              <w:t>Platform</w:t>
            </w:r>
          </w:p>
        </w:tc>
        <w:tc>
          <w:tcPr>
            <w:tcW w:w="6935" w:type="dxa"/>
            <w:gridSpan w:val="2"/>
          </w:tcPr>
          <w:p w:rsidR="002B1C34" w:rsidRPr="009C68CF" w:rsidRDefault="002B1C34" w:rsidP="0082692F">
            <w:r>
              <w:t>Cochrane Library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9C68CF" w:rsidRDefault="002B1C34" w:rsidP="0082692F">
            <w:r w:rsidRPr="009C68CF">
              <w:t>Date of search</w:t>
            </w:r>
          </w:p>
        </w:tc>
        <w:tc>
          <w:tcPr>
            <w:tcW w:w="6935" w:type="dxa"/>
            <w:gridSpan w:val="2"/>
          </w:tcPr>
          <w:p w:rsidR="002B1C34" w:rsidRPr="009C68CF" w:rsidRDefault="002B1C34" w:rsidP="0082692F">
            <w:r>
              <w:t>21.11.2023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404FD5" w:rsidRDefault="002B1C34" w:rsidP="0082692F">
            <w:r w:rsidRPr="00404FD5">
              <w:t>Number of results</w:t>
            </w:r>
          </w:p>
        </w:tc>
        <w:tc>
          <w:tcPr>
            <w:tcW w:w="6935" w:type="dxa"/>
            <w:gridSpan w:val="2"/>
          </w:tcPr>
          <w:p w:rsidR="002B1C34" w:rsidRPr="00404FD5" w:rsidRDefault="002B1C34" w:rsidP="0082692F">
            <w:r>
              <w:t>51</w:t>
            </w:r>
          </w:p>
        </w:tc>
      </w:tr>
      <w:tr w:rsidR="002B1C34" w:rsidRPr="009C68CF" w:rsidTr="0082692F">
        <w:tc>
          <w:tcPr>
            <w:tcW w:w="0" w:type="auto"/>
            <w:gridSpan w:val="3"/>
            <w:shd w:val="clear" w:color="auto" w:fill="A6A6A6" w:themeFill="background1" w:themeFillShade="A6"/>
          </w:tcPr>
          <w:p w:rsidR="002B1C34" w:rsidRPr="009C68CF" w:rsidRDefault="002B1C34" w:rsidP="0082692F">
            <w:pPr>
              <w:rPr>
                <w:b/>
              </w:rPr>
            </w:pPr>
            <w:r w:rsidRPr="009C68CF">
              <w:rPr>
                <w:b/>
              </w:rPr>
              <w:t>Syntax guide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9C68CF" w:rsidRDefault="002B1C34" w:rsidP="0082692F">
            <w:r>
              <w:t>[</w:t>
            </w:r>
            <w:proofErr w:type="spellStart"/>
            <w:r w:rsidRPr="009C68CF">
              <w:t>Me</w:t>
            </w:r>
            <w:r>
              <w:t>SH</w:t>
            </w:r>
            <w:proofErr w:type="spellEnd"/>
            <w:r>
              <w:t>]</w:t>
            </w:r>
          </w:p>
        </w:tc>
        <w:tc>
          <w:tcPr>
            <w:tcW w:w="6935" w:type="dxa"/>
            <w:gridSpan w:val="2"/>
          </w:tcPr>
          <w:p w:rsidR="002B1C34" w:rsidRPr="009C68CF" w:rsidRDefault="002B1C34" w:rsidP="0082692F">
            <w:r w:rsidRPr="009C68CF">
              <w:t>Medical subject headings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9C68CF" w:rsidRDefault="002B1C34" w:rsidP="0082692F">
            <w:r>
              <w:t>Free search terms</w:t>
            </w:r>
          </w:p>
        </w:tc>
        <w:tc>
          <w:tcPr>
            <w:tcW w:w="6935" w:type="dxa"/>
            <w:gridSpan w:val="2"/>
          </w:tcPr>
          <w:p w:rsidR="002B1C34" w:rsidRPr="009C68CF" w:rsidRDefault="002B1C34" w:rsidP="0082692F">
            <w:pPr>
              <w:spacing w:line="276" w:lineRule="auto"/>
              <w:rPr>
                <w:color w:val="231F20"/>
              </w:rPr>
            </w:pPr>
            <w:r>
              <w:rPr>
                <w:color w:val="231F20"/>
              </w:rPr>
              <w:t>Terms entered as “All fields”</w:t>
            </w:r>
          </w:p>
        </w:tc>
      </w:tr>
      <w:tr w:rsidR="002B1C34" w:rsidRPr="009C68CF" w:rsidTr="0082692F">
        <w:tc>
          <w:tcPr>
            <w:tcW w:w="2121" w:type="dxa"/>
            <w:shd w:val="clear" w:color="auto" w:fill="A6A6A6" w:themeFill="background1" w:themeFillShade="A6"/>
            <w:vAlign w:val="center"/>
          </w:tcPr>
          <w:p w:rsidR="002B1C34" w:rsidRPr="009C68CF" w:rsidRDefault="002B1C34" w:rsidP="0082692F">
            <w:pPr>
              <w:spacing w:line="276" w:lineRule="auto"/>
              <w:jc w:val="center"/>
              <w:rPr>
                <w:b/>
              </w:rPr>
            </w:pPr>
            <w:r w:rsidRPr="009C68CF">
              <w:rPr>
                <w:b/>
              </w:rPr>
              <w:t>Search</w:t>
            </w:r>
          </w:p>
        </w:tc>
        <w:tc>
          <w:tcPr>
            <w:tcW w:w="5584" w:type="dxa"/>
            <w:shd w:val="clear" w:color="auto" w:fill="A6A6A6" w:themeFill="background1" w:themeFillShade="A6"/>
            <w:vAlign w:val="center"/>
          </w:tcPr>
          <w:p w:rsidR="002B1C34" w:rsidRPr="009C68CF" w:rsidRDefault="002B1C34" w:rsidP="0082692F">
            <w:pPr>
              <w:spacing w:line="276" w:lineRule="auto"/>
              <w:jc w:val="center"/>
              <w:rPr>
                <w:b/>
              </w:rPr>
            </w:pPr>
            <w:r w:rsidRPr="009C68CF">
              <w:rPr>
                <w:b/>
              </w:rPr>
              <w:t>Query</w:t>
            </w:r>
          </w:p>
        </w:tc>
        <w:tc>
          <w:tcPr>
            <w:tcW w:w="1351" w:type="dxa"/>
            <w:shd w:val="clear" w:color="auto" w:fill="A6A6A6" w:themeFill="background1" w:themeFillShade="A6"/>
            <w:vAlign w:val="center"/>
          </w:tcPr>
          <w:p w:rsidR="002B1C34" w:rsidRPr="009C68CF" w:rsidRDefault="002B1C34" w:rsidP="0082692F">
            <w:pPr>
              <w:spacing w:line="276" w:lineRule="auto"/>
              <w:jc w:val="center"/>
              <w:rPr>
                <w:b/>
              </w:rPr>
            </w:pPr>
            <w:r w:rsidRPr="009C68CF">
              <w:rPr>
                <w:b/>
              </w:rPr>
              <w:t>Items found</w:t>
            </w:r>
          </w:p>
        </w:tc>
      </w:tr>
      <w:tr w:rsidR="002B1C34" w:rsidRPr="009C68CF" w:rsidTr="0082692F">
        <w:tc>
          <w:tcPr>
            <w:tcW w:w="9056" w:type="dxa"/>
            <w:gridSpan w:val="3"/>
            <w:shd w:val="clear" w:color="auto" w:fill="E7E6E6" w:themeFill="background2"/>
          </w:tcPr>
          <w:p w:rsidR="002B1C34" w:rsidRPr="00404099" w:rsidRDefault="002B1C34" w:rsidP="0082692F">
            <w:pPr>
              <w:ind w:left="708"/>
              <w:rPr>
                <w:b/>
                <w:bCs/>
              </w:rPr>
            </w:pPr>
            <w:r>
              <w:rPr>
                <w:b/>
                <w:bCs/>
                <w:color w:val="000000" w:themeColor="text1"/>
              </w:rPr>
              <w:t xml:space="preserve">Disease </w:t>
            </w:r>
            <w:r w:rsidRPr="00404099">
              <w:rPr>
                <w:b/>
                <w:bCs/>
                <w:color w:val="000000" w:themeColor="text1"/>
              </w:rPr>
              <w:t>associated search terms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404099">
              <w:rPr>
                <w:b/>
                <w:bCs/>
              </w:rPr>
              <w:t xml:space="preserve"> 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9C68CF" w:rsidRDefault="002B1C34" w:rsidP="0082692F">
            <w:pPr>
              <w:spacing w:line="276" w:lineRule="auto"/>
              <w:jc w:val="both"/>
            </w:pPr>
            <w:r>
              <w:t>#1</w:t>
            </w:r>
          </w:p>
        </w:tc>
        <w:tc>
          <w:tcPr>
            <w:tcW w:w="5584" w:type="dxa"/>
          </w:tcPr>
          <w:p w:rsidR="002B1C34" w:rsidRDefault="002B1C34" w:rsidP="0082692F">
            <w:r>
              <w:t>Out-of-hospital cardiac arrest[</w:t>
            </w:r>
            <w:proofErr w:type="spellStart"/>
            <w:r>
              <w:t>MeSH</w:t>
            </w:r>
            <w:proofErr w:type="spellEnd"/>
            <w:r>
              <w:t>]</w:t>
            </w:r>
          </w:p>
        </w:tc>
        <w:tc>
          <w:tcPr>
            <w:tcW w:w="1351" w:type="dxa"/>
          </w:tcPr>
          <w:p w:rsidR="002B1C34" w:rsidRPr="00684E9F" w:rsidRDefault="002B1C34" w:rsidP="0082692F">
            <w:pPr>
              <w:jc w:val="center"/>
            </w:pPr>
            <w:r>
              <w:t>665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9C68CF" w:rsidRDefault="002B1C34" w:rsidP="0082692F">
            <w:pPr>
              <w:spacing w:line="276" w:lineRule="auto"/>
              <w:jc w:val="both"/>
            </w:pPr>
            <w:r w:rsidRPr="00A63F9E">
              <w:t>#</w:t>
            </w:r>
            <w:r>
              <w:t>2</w:t>
            </w:r>
          </w:p>
        </w:tc>
        <w:tc>
          <w:tcPr>
            <w:tcW w:w="5584" w:type="dxa"/>
          </w:tcPr>
          <w:p w:rsidR="002B1C34" w:rsidRDefault="002B1C34" w:rsidP="0082692F">
            <w:r>
              <w:t>Out-of-hospital cardiac arrest</w:t>
            </w:r>
          </w:p>
        </w:tc>
        <w:tc>
          <w:tcPr>
            <w:tcW w:w="1351" w:type="dxa"/>
          </w:tcPr>
          <w:p w:rsidR="002B1C34" w:rsidRPr="00684E9F" w:rsidRDefault="002B1C34" w:rsidP="0082692F">
            <w:pPr>
              <w:jc w:val="center"/>
            </w:pPr>
            <w:r>
              <w:t>1.614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9C68CF" w:rsidRDefault="002B1C34" w:rsidP="0082692F">
            <w:pPr>
              <w:spacing w:line="276" w:lineRule="auto"/>
              <w:jc w:val="both"/>
            </w:pPr>
            <w:r w:rsidRPr="00A63F9E">
              <w:t>#</w:t>
            </w:r>
            <w:r>
              <w:t>3</w:t>
            </w:r>
          </w:p>
        </w:tc>
        <w:tc>
          <w:tcPr>
            <w:tcW w:w="5584" w:type="dxa"/>
          </w:tcPr>
          <w:p w:rsidR="002B1C34" w:rsidRDefault="002B1C34" w:rsidP="0082692F">
            <w:r>
              <w:t>OHCA</w:t>
            </w:r>
          </w:p>
        </w:tc>
        <w:tc>
          <w:tcPr>
            <w:tcW w:w="1351" w:type="dxa"/>
          </w:tcPr>
          <w:p w:rsidR="002B1C34" w:rsidRPr="00684E9F" w:rsidRDefault="002B1C34" w:rsidP="0082692F">
            <w:pPr>
              <w:jc w:val="center"/>
            </w:pPr>
            <w:r>
              <w:t>618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9C68CF" w:rsidRDefault="002B1C34" w:rsidP="0082692F">
            <w:pPr>
              <w:spacing w:line="276" w:lineRule="auto"/>
              <w:jc w:val="both"/>
            </w:pPr>
            <w:r w:rsidRPr="00A63F9E">
              <w:t>#</w:t>
            </w:r>
            <w:r>
              <w:t>4</w:t>
            </w:r>
          </w:p>
        </w:tc>
        <w:tc>
          <w:tcPr>
            <w:tcW w:w="5584" w:type="dxa"/>
          </w:tcPr>
          <w:p w:rsidR="002B1C34" w:rsidRDefault="002B1C34" w:rsidP="0082692F">
            <w:r>
              <w:t>Ventricular fibrillation[</w:t>
            </w:r>
            <w:proofErr w:type="spellStart"/>
            <w:r>
              <w:t>MeSH</w:t>
            </w:r>
            <w:proofErr w:type="spellEnd"/>
            <w:r>
              <w:t>]</w:t>
            </w:r>
          </w:p>
        </w:tc>
        <w:tc>
          <w:tcPr>
            <w:tcW w:w="1351" w:type="dxa"/>
          </w:tcPr>
          <w:p w:rsidR="002B1C34" w:rsidRPr="00684E9F" w:rsidRDefault="002B1C34" w:rsidP="0082692F">
            <w:pPr>
              <w:jc w:val="center"/>
            </w:pPr>
            <w:r>
              <w:t>630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9C68CF" w:rsidRDefault="002B1C34" w:rsidP="0082692F">
            <w:pPr>
              <w:spacing w:line="276" w:lineRule="auto"/>
              <w:jc w:val="both"/>
            </w:pPr>
            <w:r w:rsidRPr="00A63F9E">
              <w:t>#</w:t>
            </w:r>
            <w:r>
              <w:t>5</w:t>
            </w:r>
          </w:p>
        </w:tc>
        <w:tc>
          <w:tcPr>
            <w:tcW w:w="5584" w:type="dxa"/>
          </w:tcPr>
          <w:p w:rsidR="002B1C34" w:rsidRDefault="002B1C34" w:rsidP="0082692F">
            <w:r>
              <w:t>Ventricular fibrillation</w:t>
            </w:r>
          </w:p>
        </w:tc>
        <w:tc>
          <w:tcPr>
            <w:tcW w:w="1351" w:type="dxa"/>
          </w:tcPr>
          <w:p w:rsidR="002B1C34" w:rsidRPr="00684E9F" w:rsidRDefault="002B1C34" w:rsidP="0082692F">
            <w:pPr>
              <w:jc w:val="center"/>
            </w:pPr>
            <w:r>
              <w:t>4.424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9C68CF" w:rsidRDefault="002B1C34" w:rsidP="0082692F">
            <w:pPr>
              <w:spacing w:line="276" w:lineRule="auto"/>
              <w:jc w:val="both"/>
            </w:pPr>
            <w:r w:rsidRPr="00A63F9E">
              <w:t>#</w:t>
            </w:r>
            <w:r>
              <w:t>6</w:t>
            </w:r>
          </w:p>
        </w:tc>
        <w:tc>
          <w:tcPr>
            <w:tcW w:w="5584" w:type="dxa"/>
          </w:tcPr>
          <w:p w:rsidR="002B1C34" w:rsidRDefault="002B1C34" w:rsidP="0082692F">
            <w:r>
              <w:t>VF</w:t>
            </w:r>
          </w:p>
        </w:tc>
        <w:tc>
          <w:tcPr>
            <w:tcW w:w="1351" w:type="dxa"/>
          </w:tcPr>
          <w:p w:rsidR="002B1C34" w:rsidRPr="00684E9F" w:rsidRDefault="002B1C34" w:rsidP="0082692F">
            <w:pPr>
              <w:jc w:val="center"/>
            </w:pPr>
            <w:r>
              <w:t>2.476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Default="002B1C34" w:rsidP="0082692F">
            <w:pPr>
              <w:spacing w:line="276" w:lineRule="auto"/>
              <w:jc w:val="both"/>
            </w:pPr>
            <w:r>
              <w:t>#7</w:t>
            </w:r>
          </w:p>
        </w:tc>
        <w:tc>
          <w:tcPr>
            <w:tcW w:w="5584" w:type="dxa"/>
          </w:tcPr>
          <w:p w:rsidR="002B1C34" w:rsidRDefault="002B1C34" w:rsidP="0082692F">
            <w:r>
              <w:t>#1 OR #2 OR #3 OR #4 OR #5 OR #6</w:t>
            </w:r>
          </w:p>
        </w:tc>
        <w:tc>
          <w:tcPr>
            <w:tcW w:w="1351" w:type="dxa"/>
          </w:tcPr>
          <w:p w:rsidR="002B1C34" w:rsidRPr="00684E9F" w:rsidRDefault="002B1C34" w:rsidP="0082692F">
            <w:pPr>
              <w:jc w:val="center"/>
            </w:pPr>
            <w:r>
              <w:t>7.777</w:t>
            </w:r>
          </w:p>
        </w:tc>
      </w:tr>
      <w:tr w:rsidR="002B1C34" w:rsidRPr="009C68CF" w:rsidTr="0082692F">
        <w:tc>
          <w:tcPr>
            <w:tcW w:w="9056" w:type="dxa"/>
            <w:gridSpan w:val="3"/>
            <w:shd w:val="clear" w:color="auto" w:fill="E7E6E6" w:themeFill="background2"/>
          </w:tcPr>
          <w:p w:rsidR="002B1C34" w:rsidRPr="00C4110D" w:rsidRDefault="002B1C34" w:rsidP="0082692F">
            <w:pPr>
              <w:ind w:left="708"/>
              <w:rPr>
                <w:b/>
                <w:bCs/>
                <w:color w:val="000000" w:themeColor="text1"/>
                <w:shd w:val="clear" w:color="auto" w:fill="FFFFFF"/>
              </w:rPr>
            </w:pPr>
            <w:r>
              <w:rPr>
                <w:b/>
                <w:bCs/>
                <w:color w:val="000000" w:themeColor="text1"/>
              </w:rPr>
              <w:t xml:space="preserve">Intervention associated </w:t>
            </w:r>
            <w:r w:rsidRPr="00404099">
              <w:rPr>
                <w:b/>
                <w:bCs/>
                <w:color w:val="000000" w:themeColor="text1"/>
              </w:rPr>
              <w:t>search terms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404099">
              <w:rPr>
                <w:b/>
                <w:bCs/>
              </w:rPr>
              <w:t xml:space="preserve"> 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C235CD" w:rsidRDefault="002B1C34" w:rsidP="0082692F">
            <w:pPr>
              <w:spacing w:line="276" w:lineRule="auto"/>
              <w:jc w:val="both"/>
            </w:pPr>
            <w:r>
              <w:t>#8</w:t>
            </w:r>
          </w:p>
        </w:tc>
        <w:tc>
          <w:tcPr>
            <w:tcW w:w="5584" w:type="dxa"/>
          </w:tcPr>
          <w:p w:rsidR="002B1C34" w:rsidRDefault="002B1C34" w:rsidP="0082692F">
            <w:r w:rsidRPr="00EA0305">
              <w:t>Extracorporeal cardiopulmonary resuscitation</w:t>
            </w:r>
          </w:p>
        </w:tc>
        <w:tc>
          <w:tcPr>
            <w:tcW w:w="1351" w:type="dxa"/>
          </w:tcPr>
          <w:p w:rsidR="002B1C34" w:rsidRPr="00603871" w:rsidRDefault="002B1C34" w:rsidP="0082692F">
            <w:pPr>
              <w:jc w:val="center"/>
            </w:pPr>
            <w:r>
              <w:t>104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C235CD" w:rsidRDefault="002B1C34" w:rsidP="0082692F">
            <w:pPr>
              <w:spacing w:line="276" w:lineRule="auto"/>
              <w:jc w:val="both"/>
            </w:pPr>
            <w:r>
              <w:t>#9</w:t>
            </w:r>
          </w:p>
        </w:tc>
        <w:tc>
          <w:tcPr>
            <w:tcW w:w="5584" w:type="dxa"/>
          </w:tcPr>
          <w:p w:rsidR="002B1C34" w:rsidRDefault="002B1C34" w:rsidP="0082692F">
            <w:r w:rsidRPr="00EA0305">
              <w:t>ECPR</w:t>
            </w:r>
          </w:p>
        </w:tc>
        <w:tc>
          <w:tcPr>
            <w:tcW w:w="1351" w:type="dxa"/>
          </w:tcPr>
          <w:p w:rsidR="002B1C34" w:rsidRPr="00603871" w:rsidRDefault="002B1C34" w:rsidP="0082692F">
            <w:pPr>
              <w:jc w:val="center"/>
            </w:pPr>
            <w:r>
              <w:t>99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C235CD" w:rsidRDefault="002B1C34" w:rsidP="0082692F">
            <w:pPr>
              <w:spacing w:line="276" w:lineRule="auto"/>
              <w:jc w:val="both"/>
            </w:pPr>
            <w:r>
              <w:t>#10</w:t>
            </w:r>
          </w:p>
        </w:tc>
        <w:tc>
          <w:tcPr>
            <w:tcW w:w="5584" w:type="dxa"/>
          </w:tcPr>
          <w:p w:rsidR="002B1C34" w:rsidRDefault="002B1C34" w:rsidP="0082692F">
            <w:r w:rsidRPr="00EA0305">
              <w:t>Extracorporeal CPR</w:t>
            </w:r>
          </w:p>
        </w:tc>
        <w:tc>
          <w:tcPr>
            <w:tcW w:w="1351" w:type="dxa"/>
          </w:tcPr>
          <w:p w:rsidR="002B1C34" w:rsidRPr="00603871" w:rsidRDefault="002B1C34" w:rsidP="0082692F">
            <w:pPr>
              <w:jc w:val="center"/>
            </w:pPr>
            <w:r>
              <w:t>49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C235CD" w:rsidRDefault="002B1C34" w:rsidP="0082692F">
            <w:pPr>
              <w:spacing w:line="276" w:lineRule="auto"/>
              <w:jc w:val="both"/>
            </w:pPr>
            <w:r>
              <w:t>#11</w:t>
            </w:r>
          </w:p>
        </w:tc>
        <w:tc>
          <w:tcPr>
            <w:tcW w:w="5584" w:type="dxa"/>
          </w:tcPr>
          <w:p w:rsidR="002B1C34" w:rsidRDefault="002B1C34" w:rsidP="0082692F">
            <w:r w:rsidRPr="00EA0305">
              <w:t>Extracorporeal membrane oxygenation</w:t>
            </w:r>
            <w:r>
              <w:t>[</w:t>
            </w:r>
            <w:proofErr w:type="spellStart"/>
            <w:r>
              <w:t>MeSH</w:t>
            </w:r>
            <w:proofErr w:type="spellEnd"/>
            <w:r>
              <w:t>]</w:t>
            </w:r>
          </w:p>
        </w:tc>
        <w:tc>
          <w:tcPr>
            <w:tcW w:w="1351" w:type="dxa"/>
          </w:tcPr>
          <w:p w:rsidR="002B1C34" w:rsidRPr="00603871" w:rsidRDefault="002B1C34" w:rsidP="0082692F">
            <w:pPr>
              <w:jc w:val="center"/>
            </w:pPr>
            <w:r>
              <w:t>303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C235CD" w:rsidRDefault="002B1C34" w:rsidP="0082692F">
            <w:pPr>
              <w:spacing w:line="276" w:lineRule="auto"/>
              <w:jc w:val="both"/>
            </w:pPr>
            <w:r>
              <w:t>#12</w:t>
            </w:r>
          </w:p>
        </w:tc>
        <w:tc>
          <w:tcPr>
            <w:tcW w:w="5584" w:type="dxa"/>
          </w:tcPr>
          <w:p w:rsidR="002B1C34" w:rsidRDefault="002B1C34" w:rsidP="0082692F">
            <w:r w:rsidRPr="00EA0305">
              <w:t>Extracorporeal membrane oxygenation</w:t>
            </w:r>
          </w:p>
        </w:tc>
        <w:tc>
          <w:tcPr>
            <w:tcW w:w="1351" w:type="dxa"/>
          </w:tcPr>
          <w:p w:rsidR="002B1C34" w:rsidRPr="00603871" w:rsidRDefault="002B1C34" w:rsidP="0082692F">
            <w:pPr>
              <w:jc w:val="center"/>
            </w:pPr>
            <w:r>
              <w:t>1.001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C235CD" w:rsidRDefault="002B1C34" w:rsidP="0082692F">
            <w:pPr>
              <w:spacing w:line="276" w:lineRule="auto"/>
              <w:jc w:val="both"/>
            </w:pPr>
            <w:r>
              <w:t>#13</w:t>
            </w:r>
          </w:p>
        </w:tc>
        <w:tc>
          <w:tcPr>
            <w:tcW w:w="5584" w:type="dxa"/>
          </w:tcPr>
          <w:p w:rsidR="002B1C34" w:rsidRDefault="002B1C34" w:rsidP="0082692F">
            <w:r w:rsidRPr="00EA0305">
              <w:t>ECMO</w:t>
            </w:r>
          </w:p>
        </w:tc>
        <w:tc>
          <w:tcPr>
            <w:tcW w:w="1351" w:type="dxa"/>
          </w:tcPr>
          <w:p w:rsidR="002B1C34" w:rsidRPr="00603871" w:rsidRDefault="002B1C34" w:rsidP="0082692F">
            <w:pPr>
              <w:jc w:val="center"/>
            </w:pPr>
            <w:r>
              <w:t>1.010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C235CD" w:rsidRDefault="002B1C34" w:rsidP="0082692F">
            <w:pPr>
              <w:spacing w:line="276" w:lineRule="auto"/>
              <w:jc w:val="both"/>
            </w:pPr>
            <w:r>
              <w:t>#14</w:t>
            </w:r>
          </w:p>
        </w:tc>
        <w:tc>
          <w:tcPr>
            <w:tcW w:w="5584" w:type="dxa"/>
          </w:tcPr>
          <w:p w:rsidR="002B1C34" w:rsidRDefault="002B1C34" w:rsidP="0082692F">
            <w:proofErr w:type="spellStart"/>
            <w:r w:rsidRPr="00EA0305">
              <w:t>Veno</w:t>
            </w:r>
            <w:proofErr w:type="spellEnd"/>
            <w:r>
              <w:t xml:space="preserve"> </w:t>
            </w:r>
            <w:r w:rsidRPr="00EA0305">
              <w:t>arterial extracorporeal membrane oxygenation</w:t>
            </w:r>
          </w:p>
        </w:tc>
        <w:tc>
          <w:tcPr>
            <w:tcW w:w="1351" w:type="dxa"/>
          </w:tcPr>
          <w:p w:rsidR="002B1C34" w:rsidRPr="00603871" w:rsidRDefault="002B1C34" w:rsidP="0082692F">
            <w:pPr>
              <w:jc w:val="center"/>
            </w:pPr>
            <w:r>
              <w:t>78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C235CD" w:rsidRDefault="002B1C34" w:rsidP="0082692F">
            <w:pPr>
              <w:spacing w:line="276" w:lineRule="auto"/>
              <w:jc w:val="both"/>
            </w:pPr>
            <w:r>
              <w:t>#15</w:t>
            </w:r>
          </w:p>
        </w:tc>
        <w:tc>
          <w:tcPr>
            <w:tcW w:w="5584" w:type="dxa"/>
          </w:tcPr>
          <w:p w:rsidR="002B1C34" w:rsidRDefault="002B1C34" w:rsidP="0082692F">
            <w:proofErr w:type="spellStart"/>
            <w:r w:rsidRPr="00EA0305">
              <w:t>Veno</w:t>
            </w:r>
            <w:proofErr w:type="spellEnd"/>
            <w:r>
              <w:t xml:space="preserve"> </w:t>
            </w:r>
            <w:r w:rsidRPr="00EA0305">
              <w:t>a</w:t>
            </w:r>
            <w:r>
              <w:t>rt</w:t>
            </w:r>
            <w:r w:rsidRPr="00EA0305">
              <w:t>erial ECMO</w:t>
            </w:r>
          </w:p>
        </w:tc>
        <w:tc>
          <w:tcPr>
            <w:tcW w:w="1351" w:type="dxa"/>
          </w:tcPr>
          <w:p w:rsidR="002B1C34" w:rsidRPr="00603871" w:rsidRDefault="002B1C34" w:rsidP="0082692F">
            <w:pPr>
              <w:jc w:val="center"/>
            </w:pPr>
            <w:r>
              <w:t>95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C235CD" w:rsidRDefault="002B1C34" w:rsidP="0082692F">
            <w:pPr>
              <w:spacing w:line="276" w:lineRule="auto"/>
              <w:jc w:val="both"/>
            </w:pPr>
            <w:r>
              <w:t>#16</w:t>
            </w:r>
          </w:p>
        </w:tc>
        <w:tc>
          <w:tcPr>
            <w:tcW w:w="5584" w:type="dxa"/>
          </w:tcPr>
          <w:p w:rsidR="002B1C34" w:rsidRDefault="002B1C34" w:rsidP="0082692F">
            <w:r w:rsidRPr="00EA0305">
              <w:t>V-A ECMO</w:t>
            </w:r>
          </w:p>
        </w:tc>
        <w:tc>
          <w:tcPr>
            <w:tcW w:w="1351" w:type="dxa"/>
          </w:tcPr>
          <w:p w:rsidR="002B1C34" w:rsidRPr="00603871" w:rsidRDefault="002B1C34" w:rsidP="0082692F">
            <w:pPr>
              <w:jc w:val="center"/>
            </w:pPr>
            <w:r>
              <w:t>7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C235CD" w:rsidRDefault="002B1C34" w:rsidP="0082692F">
            <w:pPr>
              <w:spacing w:line="276" w:lineRule="auto"/>
              <w:jc w:val="both"/>
            </w:pPr>
            <w:r>
              <w:t>#17</w:t>
            </w:r>
          </w:p>
        </w:tc>
        <w:tc>
          <w:tcPr>
            <w:tcW w:w="5584" w:type="dxa"/>
          </w:tcPr>
          <w:p w:rsidR="002B1C34" w:rsidRDefault="002B1C34" w:rsidP="0082692F">
            <w:r w:rsidRPr="00EA0305">
              <w:t>VA ECMO</w:t>
            </w:r>
          </w:p>
        </w:tc>
        <w:tc>
          <w:tcPr>
            <w:tcW w:w="1351" w:type="dxa"/>
          </w:tcPr>
          <w:p w:rsidR="002B1C34" w:rsidRPr="00603871" w:rsidRDefault="002B1C34" w:rsidP="0082692F">
            <w:pPr>
              <w:jc w:val="center"/>
            </w:pPr>
            <w:r>
              <w:t>117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C235CD" w:rsidRDefault="002B1C34" w:rsidP="0082692F">
            <w:pPr>
              <w:spacing w:line="276" w:lineRule="auto"/>
              <w:jc w:val="both"/>
            </w:pPr>
            <w:r>
              <w:t>#18</w:t>
            </w:r>
          </w:p>
        </w:tc>
        <w:tc>
          <w:tcPr>
            <w:tcW w:w="5584" w:type="dxa"/>
          </w:tcPr>
          <w:p w:rsidR="002B1C34" w:rsidRDefault="002B1C34" w:rsidP="0082692F">
            <w:r>
              <w:t>#8 OR #9 OR #10 OR #11 OR #12 OR #13 OR #14 OR #15 OR #16 OR #17</w:t>
            </w:r>
          </w:p>
        </w:tc>
        <w:tc>
          <w:tcPr>
            <w:tcW w:w="1351" w:type="dxa"/>
          </w:tcPr>
          <w:p w:rsidR="002B1C34" w:rsidRPr="00603871" w:rsidRDefault="002B1C34" w:rsidP="0082692F">
            <w:pPr>
              <w:jc w:val="center"/>
            </w:pPr>
            <w:r>
              <w:t>1.495</w:t>
            </w:r>
          </w:p>
        </w:tc>
      </w:tr>
      <w:tr w:rsidR="002B1C34" w:rsidRPr="009C68CF" w:rsidTr="0082692F">
        <w:tc>
          <w:tcPr>
            <w:tcW w:w="9056" w:type="dxa"/>
            <w:gridSpan w:val="3"/>
            <w:shd w:val="clear" w:color="auto" w:fill="E7E6E6" w:themeFill="background2"/>
          </w:tcPr>
          <w:p w:rsidR="002B1C34" w:rsidRPr="00404099" w:rsidRDefault="002B1C34" w:rsidP="0082692F">
            <w:pPr>
              <w:ind w:left="708"/>
              <w:rPr>
                <w:b/>
                <w:bCs/>
              </w:rPr>
            </w:pPr>
            <w:r>
              <w:rPr>
                <w:b/>
                <w:bCs/>
              </w:rPr>
              <w:t xml:space="preserve">Control treatment </w:t>
            </w:r>
            <w:r w:rsidRPr="00404099">
              <w:rPr>
                <w:b/>
                <w:bCs/>
              </w:rPr>
              <w:t>associated terms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9C68CF" w:rsidRDefault="002B1C34" w:rsidP="0082692F">
            <w:pPr>
              <w:spacing w:line="276" w:lineRule="auto"/>
              <w:jc w:val="both"/>
            </w:pPr>
            <w:r w:rsidRPr="00605A7D">
              <w:t>#</w:t>
            </w:r>
            <w:r>
              <w:t>19</w:t>
            </w:r>
          </w:p>
        </w:tc>
        <w:tc>
          <w:tcPr>
            <w:tcW w:w="5584" w:type="dxa"/>
          </w:tcPr>
          <w:p w:rsidR="002B1C34" w:rsidRDefault="002B1C34" w:rsidP="0082692F">
            <w:r w:rsidRPr="00EA0305">
              <w:t>Cardiopulmonary resuscitation</w:t>
            </w:r>
            <w:r>
              <w:t>[</w:t>
            </w:r>
            <w:proofErr w:type="spellStart"/>
            <w:r>
              <w:t>MeSH</w:t>
            </w:r>
            <w:proofErr w:type="spellEnd"/>
            <w:r>
              <w:t>]</w:t>
            </w:r>
          </w:p>
        </w:tc>
        <w:tc>
          <w:tcPr>
            <w:tcW w:w="1351" w:type="dxa"/>
          </w:tcPr>
          <w:p w:rsidR="002B1C34" w:rsidRPr="003465F9" w:rsidRDefault="002B1C34" w:rsidP="0082692F">
            <w:pPr>
              <w:jc w:val="center"/>
            </w:pPr>
            <w:r>
              <w:t>1.484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605A7D" w:rsidRDefault="002B1C34" w:rsidP="0082692F">
            <w:pPr>
              <w:spacing w:line="276" w:lineRule="auto"/>
              <w:jc w:val="both"/>
            </w:pPr>
            <w:r>
              <w:t>#20</w:t>
            </w:r>
          </w:p>
        </w:tc>
        <w:tc>
          <w:tcPr>
            <w:tcW w:w="5584" w:type="dxa"/>
          </w:tcPr>
          <w:p w:rsidR="002B1C34" w:rsidRDefault="002B1C34" w:rsidP="0082692F">
            <w:r w:rsidRPr="00EA0305">
              <w:t>Cardiopulmonary resuscitation</w:t>
            </w:r>
          </w:p>
        </w:tc>
        <w:tc>
          <w:tcPr>
            <w:tcW w:w="1351" w:type="dxa"/>
          </w:tcPr>
          <w:p w:rsidR="002B1C34" w:rsidRPr="003465F9" w:rsidRDefault="002B1C34" w:rsidP="0082692F">
            <w:pPr>
              <w:jc w:val="center"/>
            </w:pPr>
            <w:r>
              <w:t>3.021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605A7D" w:rsidRDefault="002B1C34" w:rsidP="0082692F">
            <w:pPr>
              <w:spacing w:line="276" w:lineRule="auto"/>
              <w:jc w:val="both"/>
            </w:pPr>
            <w:r w:rsidRPr="00FA2FE0">
              <w:t>#2</w:t>
            </w:r>
            <w:r>
              <w:t>1</w:t>
            </w:r>
          </w:p>
        </w:tc>
        <w:tc>
          <w:tcPr>
            <w:tcW w:w="5584" w:type="dxa"/>
          </w:tcPr>
          <w:p w:rsidR="002B1C34" w:rsidRDefault="002B1C34" w:rsidP="0082692F">
            <w:r w:rsidRPr="00EA0305">
              <w:t>Conventional cardiopulmonary resuscitation</w:t>
            </w:r>
          </w:p>
        </w:tc>
        <w:tc>
          <w:tcPr>
            <w:tcW w:w="1351" w:type="dxa"/>
          </w:tcPr>
          <w:p w:rsidR="002B1C34" w:rsidRPr="003465F9" w:rsidRDefault="002B1C34" w:rsidP="0082692F">
            <w:pPr>
              <w:jc w:val="center"/>
            </w:pPr>
            <w:r>
              <w:t>229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605A7D" w:rsidRDefault="002B1C34" w:rsidP="0082692F">
            <w:pPr>
              <w:spacing w:line="276" w:lineRule="auto"/>
              <w:jc w:val="both"/>
            </w:pPr>
            <w:r w:rsidRPr="00FA2FE0">
              <w:t>#2</w:t>
            </w:r>
            <w:r>
              <w:t>2</w:t>
            </w:r>
          </w:p>
        </w:tc>
        <w:tc>
          <w:tcPr>
            <w:tcW w:w="5584" w:type="dxa"/>
          </w:tcPr>
          <w:p w:rsidR="002B1C34" w:rsidRDefault="002B1C34" w:rsidP="0082692F">
            <w:r w:rsidRPr="00EA0305">
              <w:t>CPR</w:t>
            </w:r>
          </w:p>
        </w:tc>
        <w:tc>
          <w:tcPr>
            <w:tcW w:w="1351" w:type="dxa"/>
          </w:tcPr>
          <w:p w:rsidR="002B1C34" w:rsidRPr="003465F9" w:rsidRDefault="002B1C34" w:rsidP="0082692F">
            <w:pPr>
              <w:jc w:val="center"/>
            </w:pPr>
            <w:r>
              <w:t>2.848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605A7D" w:rsidRDefault="002B1C34" w:rsidP="0082692F">
            <w:pPr>
              <w:spacing w:line="276" w:lineRule="auto"/>
              <w:jc w:val="both"/>
            </w:pPr>
            <w:r w:rsidRPr="00FA2FE0">
              <w:t>#2</w:t>
            </w:r>
            <w:r>
              <w:t>3</w:t>
            </w:r>
          </w:p>
        </w:tc>
        <w:tc>
          <w:tcPr>
            <w:tcW w:w="5584" w:type="dxa"/>
          </w:tcPr>
          <w:p w:rsidR="002B1C34" w:rsidRDefault="002B1C34" w:rsidP="0082692F">
            <w:r w:rsidRPr="00EA0305">
              <w:t>Advanced Life support</w:t>
            </w:r>
          </w:p>
        </w:tc>
        <w:tc>
          <w:tcPr>
            <w:tcW w:w="1351" w:type="dxa"/>
          </w:tcPr>
          <w:p w:rsidR="002B1C34" w:rsidRPr="003465F9" w:rsidRDefault="002B1C34" w:rsidP="0082692F">
            <w:pPr>
              <w:jc w:val="center"/>
            </w:pPr>
            <w:r>
              <w:t>4.143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9C68CF" w:rsidRDefault="002B1C34" w:rsidP="0082692F">
            <w:pPr>
              <w:spacing w:line="276" w:lineRule="auto"/>
              <w:jc w:val="both"/>
            </w:pPr>
            <w:r w:rsidRPr="00FA2FE0">
              <w:t>#2</w:t>
            </w:r>
            <w:r>
              <w:t>4</w:t>
            </w:r>
          </w:p>
        </w:tc>
        <w:tc>
          <w:tcPr>
            <w:tcW w:w="5584" w:type="dxa"/>
          </w:tcPr>
          <w:p w:rsidR="002B1C34" w:rsidRDefault="002B1C34" w:rsidP="0082692F">
            <w:r w:rsidRPr="00EA0305">
              <w:t>ALS</w:t>
            </w:r>
          </w:p>
        </w:tc>
        <w:tc>
          <w:tcPr>
            <w:tcW w:w="1351" w:type="dxa"/>
          </w:tcPr>
          <w:p w:rsidR="002B1C34" w:rsidRPr="003465F9" w:rsidRDefault="002B1C34" w:rsidP="0082692F">
            <w:pPr>
              <w:jc w:val="center"/>
            </w:pPr>
            <w:r>
              <w:t>3.263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Default="002B1C34" w:rsidP="0082692F">
            <w:pPr>
              <w:spacing w:line="276" w:lineRule="auto"/>
              <w:jc w:val="both"/>
            </w:pPr>
            <w:r>
              <w:t>#25</w:t>
            </w:r>
          </w:p>
        </w:tc>
        <w:tc>
          <w:tcPr>
            <w:tcW w:w="5584" w:type="dxa"/>
          </w:tcPr>
          <w:p w:rsidR="002B1C34" w:rsidRDefault="002B1C34" w:rsidP="0082692F">
            <w:r>
              <w:t>#19 OR #20 OR #21 OR #22 OR #23 OR #24</w:t>
            </w:r>
          </w:p>
        </w:tc>
        <w:tc>
          <w:tcPr>
            <w:tcW w:w="1351" w:type="dxa"/>
          </w:tcPr>
          <w:p w:rsidR="002B1C34" w:rsidRPr="003465F9" w:rsidRDefault="002B1C34" w:rsidP="0082692F">
            <w:pPr>
              <w:jc w:val="center"/>
            </w:pPr>
            <w:r>
              <w:t>11.208</w:t>
            </w:r>
          </w:p>
        </w:tc>
      </w:tr>
      <w:tr w:rsidR="002B1C34" w:rsidRPr="009C68CF" w:rsidTr="0082692F">
        <w:tc>
          <w:tcPr>
            <w:tcW w:w="9056" w:type="dxa"/>
            <w:gridSpan w:val="3"/>
            <w:shd w:val="clear" w:color="auto" w:fill="E7E6E6" w:themeFill="background2"/>
          </w:tcPr>
          <w:p w:rsidR="002B1C34" w:rsidRDefault="002B1C34" w:rsidP="0082692F">
            <w:pPr>
              <w:ind w:left="708"/>
              <w:rPr>
                <w:color w:val="000000" w:themeColor="text1"/>
                <w:shd w:val="clear" w:color="auto" w:fill="FFFFFF"/>
              </w:rPr>
            </w:pPr>
            <w:r>
              <w:rPr>
                <w:b/>
                <w:bCs/>
                <w:color w:val="000000" w:themeColor="text1"/>
              </w:rPr>
              <w:t xml:space="preserve">Combined search term </w:t>
            </w:r>
            <w:r w:rsidRPr="00404099">
              <w:rPr>
                <w:b/>
                <w:bCs/>
              </w:rPr>
              <w:t xml:space="preserve"> 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Pr="00605A7D" w:rsidRDefault="002B1C34" w:rsidP="0082692F">
            <w:pPr>
              <w:spacing w:line="276" w:lineRule="auto"/>
              <w:jc w:val="both"/>
            </w:pPr>
            <w:r>
              <w:t>#26</w:t>
            </w:r>
          </w:p>
        </w:tc>
        <w:tc>
          <w:tcPr>
            <w:tcW w:w="5584" w:type="dxa"/>
          </w:tcPr>
          <w:p w:rsidR="002B1C34" w:rsidRDefault="002B1C34" w:rsidP="0082692F">
            <w:r>
              <w:t>#7 AND #18 AND #25</w:t>
            </w:r>
          </w:p>
        </w:tc>
        <w:tc>
          <w:tcPr>
            <w:tcW w:w="1351" w:type="dxa"/>
          </w:tcPr>
          <w:p w:rsidR="002B1C34" w:rsidRDefault="002B1C34" w:rsidP="0082692F">
            <w:pPr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58</w:t>
            </w:r>
          </w:p>
        </w:tc>
      </w:tr>
      <w:tr w:rsidR="002B1C34" w:rsidRPr="009C68CF" w:rsidTr="0082692F">
        <w:tc>
          <w:tcPr>
            <w:tcW w:w="2121" w:type="dxa"/>
          </w:tcPr>
          <w:p w:rsidR="002B1C34" w:rsidRDefault="002B1C34" w:rsidP="0082692F">
            <w:pPr>
              <w:spacing w:line="276" w:lineRule="auto"/>
              <w:jc w:val="both"/>
            </w:pPr>
            <w:r>
              <w:t>#27</w:t>
            </w:r>
          </w:p>
        </w:tc>
        <w:tc>
          <w:tcPr>
            <w:tcW w:w="5584" w:type="dxa"/>
          </w:tcPr>
          <w:p w:rsidR="002B1C34" w:rsidRDefault="002B1C34" w:rsidP="0082692F">
            <w:r>
              <w:t>Filter: clinical trials</w:t>
            </w:r>
          </w:p>
        </w:tc>
        <w:tc>
          <w:tcPr>
            <w:tcW w:w="1351" w:type="dxa"/>
          </w:tcPr>
          <w:p w:rsidR="002B1C34" w:rsidRDefault="002B1C34" w:rsidP="0082692F">
            <w:pPr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51</w:t>
            </w:r>
          </w:p>
        </w:tc>
      </w:tr>
    </w:tbl>
    <w:p w:rsidR="002B1C34" w:rsidRDefault="002B1C34" w:rsidP="008C0CDE">
      <w:pPr>
        <w:rPr>
          <w:rFonts w:ascii="Times New Roman" w:hAnsi="Times New Roman" w:cs="Times New Roman"/>
        </w:rPr>
      </w:pPr>
    </w:p>
    <w:p w:rsidR="002B1C34" w:rsidRDefault="002B1C34" w:rsidP="008C0CDE">
      <w:pPr>
        <w:rPr>
          <w:rFonts w:ascii="Times New Roman" w:hAnsi="Times New Roman" w:cs="Times New Roman"/>
        </w:rPr>
      </w:pPr>
    </w:p>
    <w:p w:rsidR="002B1C34" w:rsidRDefault="002B1C34" w:rsidP="008C0CDE">
      <w:pPr>
        <w:rPr>
          <w:rFonts w:ascii="Times New Roman" w:hAnsi="Times New Roman" w:cs="Times New Roman"/>
        </w:rPr>
      </w:pPr>
    </w:p>
    <w:p w:rsidR="002B1C34" w:rsidRDefault="002B1C34" w:rsidP="008C0CDE">
      <w:pPr>
        <w:rPr>
          <w:rFonts w:ascii="Times New Roman" w:hAnsi="Times New Roman" w:cs="Times New Roman"/>
        </w:rPr>
      </w:pPr>
    </w:p>
    <w:p w:rsidR="002B1C34" w:rsidRDefault="002B1C34" w:rsidP="008C0CDE">
      <w:pPr>
        <w:rPr>
          <w:rFonts w:ascii="Times New Roman" w:hAnsi="Times New Roman" w:cs="Times New Roman"/>
        </w:rPr>
      </w:pPr>
    </w:p>
    <w:p w:rsidR="002B1C34" w:rsidRPr="00AD781B" w:rsidRDefault="002B1C34" w:rsidP="008C0CDE">
      <w:pPr>
        <w:rPr>
          <w:rFonts w:ascii="Times New Roman" w:hAnsi="Times New Roman" w:cs="Times New Roman"/>
        </w:rPr>
      </w:pPr>
    </w:p>
    <w:p w:rsidR="008C0CDE" w:rsidRDefault="008C0CDE" w:rsidP="002B1C34">
      <w:pPr>
        <w:tabs>
          <w:tab w:val="left" w:pos="5085"/>
        </w:tabs>
      </w:pPr>
    </w:p>
    <w:p w:rsidR="008C0CDE" w:rsidRDefault="008C0CDE" w:rsidP="008C0CDE"/>
    <w:tbl>
      <w:tblPr>
        <w:tblStyle w:val="Tabelraster"/>
        <w:tblW w:w="0" w:type="auto"/>
        <w:tblInd w:w="113" w:type="dxa"/>
        <w:tblLook w:val="04A0" w:firstRow="1" w:lastRow="0" w:firstColumn="1" w:lastColumn="0" w:noHBand="0" w:noVBand="1"/>
      </w:tblPr>
      <w:tblGrid>
        <w:gridCol w:w="2981"/>
        <w:gridCol w:w="2992"/>
        <w:gridCol w:w="2970"/>
      </w:tblGrid>
      <w:tr w:rsidR="002B1C34" w:rsidRPr="002B1C34" w:rsidTr="00D87AC4">
        <w:tc>
          <w:tcPr>
            <w:tcW w:w="8943" w:type="dxa"/>
            <w:gridSpan w:val="3"/>
          </w:tcPr>
          <w:p w:rsidR="002B1C34" w:rsidRPr="002B1C34" w:rsidRDefault="002B1C34" w:rsidP="002B1C34">
            <w:pPr>
              <w:jc w:val="center"/>
              <w:rPr>
                <w:b/>
              </w:rPr>
            </w:pPr>
            <w:r w:rsidRPr="002B1C34">
              <w:rPr>
                <w:b/>
                <w:lang w:val="nl-NL"/>
              </w:rPr>
              <w:t>Overview</w:t>
            </w:r>
          </w:p>
        </w:tc>
      </w:tr>
      <w:tr w:rsidR="002B1C34" w:rsidRPr="002B1C34" w:rsidTr="002B1C34">
        <w:tc>
          <w:tcPr>
            <w:tcW w:w="2981" w:type="dxa"/>
          </w:tcPr>
          <w:p w:rsidR="002B1C34" w:rsidRPr="002B1C34" w:rsidRDefault="002B1C34" w:rsidP="00214582">
            <w:r w:rsidRPr="002B1C34">
              <w:t>Database</w:t>
            </w:r>
          </w:p>
        </w:tc>
        <w:tc>
          <w:tcPr>
            <w:tcW w:w="5962" w:type="dxa"/>
            <w:gridSpan w:val="2"/>
          </w:tcPr>
          <w:p w:rsidR="002B1C34" w:rsidRPr="002B1C34" w:rsidRDefault="002B1C34" w:rsidP="00214582">
            <w:r w:rsidRPr="002B1C34">
              <w:t xml:space="preserve">Embase </w:t>
            </w:r>
          </w:p>
        </w:tc>
      </w:tr>
      <w:tr w:rsidR="002B1C34" w:rsidRPr="002B1C34" w:rsidTr="0077127A">
        <w:tc>
          <w:tcPr>
            <w:tcW w:w="2981" w:type="dxa"/>
          </w:tcPr>
          <w:p w:rsidR="002B1C34" w:rsidRPr="002B1C34" w:rsidRDefault="002B1C34" w:rsidP="00214582">
            <w:r w:rsidRPr="002B1C34">
              <w:t>Platform</w:t>
            </w:r>
          </w:p>
        </w:tc>
        <w:tc>
          <w:tcPr>
            <w:tcW w:w="5962" w:type="dxa"/>
            <w:gridSpan w:val="2"/>
          </w:tcPr>
          <w:p w:rsidR="002B1C34" w:rsidRPr="002B1C34" w:rsidRDefault="002B1C34" w:rsidP="00214582">
            <w:r w:rsidRPr="002B1C34">
              <w:t>Embase library</w:t>
            </w:r>
          </w:p>
        </w:tc>
      </w:tr>
      <w:tr w:rsidR="002B1C34" w:rsidRPr="002B1C34" w:rsidTr="00FB13BF">
        <w:tc>
          <w:tcPr>
            <w:tcW w:w="2981" w:type="dxa"/>
          </w:tcPr>
          <w:p w:rsidR="002B1C34" w:rsidRPr="002B1C34" w:rsidRDefault="002B1C34" w:rsidP="00214582">
            <w:r w:rsidRPr="002B1C34">
              <w:t>Date of search</w:t>
            </w:r>
          </w:p>
        </w:tc>
        <w:tc>
          <w:tcPr>
            <w:tcW w:w="5962" w:type="dxa"/>
            <w:gridSpan w:val="2"/>
          </w:tcPr>
          <w:p w:rsidR="002B1C34" w:rsidRPr="002B1C34" w:rsidRDefault="002B1C34" w:rsidP="00214582">
            <w:r w:rsidRPr="002B1C34">
              <w:t>21.11.2023</w:t>
            </w:r>
          </w:p>
        </w:tc>
      </w:tr>
      <w:tr w:rsidR="002B1C34" w:rsidRPr="002B1C34" w:rsidTr="00D479E1">
        <w:tc>
          <w:tcPr>
            <w:tcW w:w="2981" w:type="dxa"/>
          </w:tcPr>
          <w:p w:rsidR="002B1C34" w:rsidRPr="002B1C34" w:rsidRDefault="002B1C34" w:rsidP="00214582">
            <w:r w:rsidRPr="002B1C34">
              <w:t>Number of results</w:t>
            </w:r>
          </w:p>
        </w:tc>
        <w:tc>
          <w:tcPr>
            <w:tcW w:w="5962" w:type="dxa"/>
            <w:gridSpan w:val="2"/>
          </w:tcPr>
          <w:p w:rsidR="002B1C34" w:rsidRPr="002B1C34" w:rsidRDefault="002B1C34" w:rsidP="00214582">
            <w:r w:rsidRPr="002B1C34">
              <w:t>1.153</w:t>
            </w:r>
          </w:p>
        </w:tc>
      </w:tr>
      <w:tr w:rsidR="002B1C34" w:rsidRPr="002B1C34" w:rsidTr="00057BCB">
        <w:tc>
          <w:tcPr>
            <w:tcW w:w="8943" w:type="dxa"/>
            <w:gridSpan w:val="3"/>
          </w:tcPr>
          <w:p w:rsidR="002B1C34" w:rsidRPr="002B1C34" w:rsidRDefault="002B1C34" w:rsidP="00214582">
            <w:pPr>
              <w:rPr>
                <w:b/>
              </w:rPr>
            </w:pPr>
            <w:r w:rsidRPr="002B1C34">
              <w:rPr>
                <w:b/>
              </w:rPr>
              <w:t>Syntax guide</w:t>
            </w:r>
          </w:p>
        </w:tc>
      </w:tr>
      <w:tr w:rsidR="002B1C34" w:rsidRPr="002B1C34" w:rsidTr="00522844">
        <w:tc>
          <w:tcPr>
            <w:tcW w:w="2981" w:type="dxa"/>
          </w:tcPr>
          <w:p w:rsidR="002B1C34" w:rsidRPr="002B1C34" w:rsidRDefault="002B1C34" w:rsidP="00214582">
            <w:r w:rsidRPr="002B1C34">
              <w:t>.</w:t>
            </w:r>
            <w:proofErr w:type="spellStart"/>
            <w:r w:rsidRPr="002B1C34">
              <w:t>af</w:t>
            </w:r>
            <w:proofErr w:type="spellEnd"/>
          </w:p>
        </w:tc>
        <w:tc>
          <w:tcPr>
            <w:tcW w:w="5962" w:type="dxa"/>
            <w:gridSpan w:val="2"/>
          </w:tcPr>
          <w:p w:rsidR="002B1C34" w:rsidRPr="002B1C34" w:rsidRDefault="002B1C34" w:rsidP="00214582">
            <w:r w:rsidRPr="002B1C34">
              <w:rPr>
                <w:color w:val="231F20"/>
              </w:rPr>
              <w:t>Search term for all fields</w:t>
            </w:r>
          </w:p>
        </w:tc>
      </w:tr>
      <w:tr w:rsidR="002B1C34" w:rsidRPr="002B1C34" w:rsidTr="002B1C34">
        <w:tc>
          <w:tcPr>
            <w:tcW w:w="2981" w:type="dxa"/>
          </w:tcPr>
          <w:p w:rsidR="002B1C34" w:rsidRPr="002B1C34" w:rsidRDefault="002B1C34" w:rsidP="00214582">
            <w:pPr>
              <w:spacing w:line="276" w:lineRule="auto"/>
              <w:rPr>
                <w:b/>
              </w:rPr>
            </w:pPr>
            <w:r w:rsidRPr="002B1C34">
              <w:rPr>
                <w:b/>
              </w:rPr>
              <w:t>Search</w:t>
            </w:r>
          </w:p>
        </w:tc>
        <w:tc>
          <w:tcPr>
            <w:tcW w:w="2992" w:type="dxa"/>
          </w:tcPr>
          <w:p w:rsidR="002B1C34" w:rsidRPr="002B1C34" w:rsidRDefault="002B1C34" w:rsidP="00214582">
            <w:pPr>
              <w:spacing w:line="276" w:lineRule="auto"/>
              <w:rPr>
                <w:b/>
              </w:rPr>
            </w:pPr>
            <w:r w:rsidRPr="002B1C34">
              <w:rPr>
                <w:b/>
              </w:rPr>
              <w:t>Query</w:t>
            </w:r>
          </w:p>
        </w:tc>
        <w:tc>
          <w:tcPr>
            <w:tcW w:w="2970" w:type="dxa"/>
          </w:tcPr>
          <w:p w:rsidR="002B1C34" w:rsidRPr="002B1C34" w:rsidRDefault="002B1C34" w:rsidP="00214582">
            <w:pPr>
              <w:spacing w:line="276" w:lineRule="auto"/>
              <w:rPr>
                <w:b/>
              </w:rPr>
            </w:pPr>
            <w:r w:rsidRPr="002B1C34">
              <w:rPr>
                <w:b/>
              </w:rPr>
              <w:t>Items found</w:t>
            </w:r>
          </w:p>
        </w:tc>
      </w:tr>
      <w:tr w:rsidR="002B1C34" w:rsidRPr="002B1C34" w:rsidTr="009366F5">
        <w:tc>
          <w:tcPr>
            <w:tcW w:w="8943" w:type="dxa"/>
            <w:gridSpan w:val="3"/>
          </w:tcPr>
          <w:p w:rsidR="002B1C34" w:rsidRPr="002B1C34" w:rsidRDefault="002B1C34" w:rsidP="00214582">
            <w:pPr>
              <w:rPr>
                <w:color w:val="000000" w:themeColor="text1"/>
                <w:shd w:val="clear" w:color="auto" w:fill="FFFFFF"/>
              </w:rPr>
            </w:pPr>
            <w:r w:rsidRPr="002B1C34">
              <w:rPr>
                <w:b/>
                <w:bCs/>
                <w:color w:val="000000" w:themeColor="text1"/>
              </w:rPr>
              <w:t xml:space="preserve">Disease associated search terms </w:t>
            </w:r>
            <w:r w:rsidRPr="002B1C34">
              <w:rPr>
                <w:b/>
                <w:bCs/>
              </w:rPr>
              <w:t xml:space="preserve"> </w:t>
            </w:r>
          </w:p>
        </w:tc>
      </w:tr>
      <w:tr w:rsidR="002B1C34" w:rsidRPr="002B1C34" w:rsidTr="002B1C34">
        <w:tc>
          <w:tcPr>
            <w:tcW w:w="2981" w:type="dxa"/>
          </w:tcPr>
          <w:p w:rsidR="002B1C34" w:rsidRPr="002B1C34" w:rsidRDefault="002B1C34" w:rsidP="00214582">
            <w:r w:rsidRPr="002B1C34">
              <w:t>#1</w:t>
            </w:r>
          </w:p>
        </w:tc>
        <w:tc>
          <w:tcPr>
            <w:tcW w:w="2992" w:type="dxa"/>
          </w:tcPr>
          <w:p w:rsidR="002B1C34" w:rsidRPr="002B1C34" w:rsidRDefault="002B1C34" w:rsidP="00214582">
            <w:r w:rsidRPr="002B1C34">
              <w:t>Out-of-hospital cardiac arrest.af</w:t>
            </w:r>
          </w:p>
        </w:tc>
        <w:tc>
          <w:tcPr>
            <w:tcW w:w="2970" w:type="dxa"/>
          </w:tcPr>
          <w:p w:rsidR="002B1C34" w:rsidRPr="002B1C34" w:rsidRDefault="002B1C34" w:rsidP="00214582">
            <w:pPr>
              <w:rPr>
                <w:color w:val="000000" w:themeColor="text1"/>
                <w:shd w:val="clear" w:color="auto" w:fill="FFFFFF"/>
              </w:rPr>
            </w:pPr>
            <w:r w:rsidRPr="002B1C34">
              <w:rPr>
                <w:color w:val="000000" w:themeColor="text1"/>
                <w:shd w:val="clear" w:color="auto" w:fill="FFFFFF"/>
              </w:rPr>
              <w:t>17.870</w:t>
            </w:r>
          </w:p>
        </w:tc>
      </w:tr>
      <w:tr w:rsidR="002B1C34" w:rsidRPr="002B1C34" w:rsidTr="002B1C34">
        <w:tc>
          <w:tcPr>
            <w:tcW w:w="2981" w:type="dxa"/>
          </w:tcPr>
          <w:p w:rsidR="002B1C34" w:rsidRPr="002B1C34" w:rsidRDefault="002B1C34" w:rsidP="00214582">
            <w:r w:rsidRPr="002B1C34">
              <w:t>#2</w:t>
            </w:r>
          </w:p>
        </w:tc>
        <w:tc>
          <w:tcPr>
            <w:tcW w:w="2992" w:type="dxa"/>
          </w:tcPr>
          <w:p w:rsidR="002B1C34" w:rsidRPr="002B1C34" w:rsidRDefault="002B1C34" w:rsidP="00214582">
            <w:r w:rsidRPr="002B1C34">
              <w:t>OHCA.af</w:t>
            </w:r>
          </w:p>
        </w:tc>
        <w:tc>
          <w:tcPr>
            <w:tcW w:w="2970" w:type="dxa"/>
          </w:tcPr>
          <w:p w:rsidR="002B1C34" w:rsidRPr="002B1C34" w:rsidRDefault="002B1C34" w:rsidP="00214582">
            <w:pPr>
              <w:rPr>
                <w:color w:val="000000" w:themeColor="text1"/>
                <w:shd w:val="clear" w:color="auto" w:fill="FFFFFF"/>
              </w:rPr>
            </w:pPr>
            <w:r w:rsidRPr="002B1C34">
              <w:rPr>
                <w:color w:val="000000" w:themeColor="text1"/>
                <w:shd w:val="clear" w:color="auto" w:fill="FFFFFF"/>
              </w:rPr>
              <w:t>8.201</w:t>
            </w:r>
          </w:p>
        </w:tc>
      </w:tr>
      <w:tr w:rsidR="002B1C34" w:rsidRPr="002B1C34" w:rsidTr="002B1C34">
        <w:tc>
          <w:tcPr>
            <w:tcW w:w="2981" w:type="dxa"/>
          </w:tcPr>
          <w:p w:rsidR="002B1C34" w:rsidRPr="002B1C34" w:rsidRDefault="002B1C34" w:rsidP="00214582">
            <w:r w:rsidRPr="002B1C34">
              <w:t>#3</w:t>
            </w:r>
          </w:p>
        </w:tc>
        <w:tc>
          <w:tcPr>
            <w:tcW w:w="2992" w:type="dxa"/>
          </w:tcPr>
          <w:p w:rsidR="002B1C34" w:rsidRPr="002B1C34" w:rsidRDefault="002B1C34" w:rsidP="00214582">
            <w:r w:rsidRPr="002B1C34">
              <w:t>Ventricular fibrillation.af</w:t>
            </w:r>
          </w:p>
        </w:tc>
        <w:tc>
          <w:tcPr>
            <w:tcW w:w="2970" w:type="dxa"/>
          </w:tcPr>
          <w:p w:rsidR="002B1C34" w:rsidRPr="002B1C34" w:rsidRDefault="002B1C34" w:rsidP="00214582">
            <w:pPr>
              <w:rPr>
                <w:color w:val="000000" w:themeColor="text1"/>
                <w:shd w:val="clear" w:color="auto" w:fill="FFFFFF"/>
              </w:rPr>
            </w:pPr>
            <w:r w:rsidRPr="002B1C34">
              <w:rPr>
                <w:color w:val="000000" w:themeColor="text1"/>
                <w:shd w:val="clear" w:color="auto" w:fill="FFFFFF"/>
              </w:rPr>
              <w:t>28.860</w:t>
            </w:r>
          </w:p>
        </w:tc>
      </w:tr>
      <w:tr w:rsidR="002B1C34" w:rsidRPr="002B1C34" w:rsidTr="002B1C34">
        <w:tc>
          <w:tcPr>
            <w:tcW w:w="2981" w:type="dxa"/>
          </w:tcPr>
          <w:p w:rsidR="002B1C34" w:rsidRPr="002B1C34" w:rsidRDefault="002B1C34" w:rsidP="00214582">
            <w:r w:rsidRPr="002B1C34">
              <w:t>#4</w:t>
            </w:r>
          </w:p>
        </w:tc>
        <w:tc>
          <w:tcPr>
            <w:tcW w:w="2992" w:type="dxa"/>
          </w:tcPr>
          <w:p w:rsidR="002B1C34" w:rsidRPr="002B1C34" w:rsidRDefault="002B1C34" w:rsidP="00214582">
            <w:r w:rsidRPr="002B1C34">
              <w:t>VF.af</w:t>
            </w:r>
          </w:p>
        </w:tc>
        <w:tc>
          <w:tcPr>
            <w:tcW w:w="2970" w:type="dxa"/>
          </w:tcPr>
          <w:p w:rsidR="002B1C34" w:rsidRPr="002B1C34" w:rsidRDefault="002B1C34" w:rsidP="00214582">
            <w:pPr>
              <w:rPr>
                <w:color w:val="000000" w:themeColor="text1"/>
                <w:shd w:val="clear" w:color="auto" w:fill="FFFFFF"/>
              </w:rPr>
            </w:pPr>
            <w:r w:rsidRPr="002B1C34">
              <w:rPr>
                <w:color w:val="000000" w:themeColor="text1"/>
                <w:shd w:val="clear" w:color="auto" w:fill="FFFFFF"/>
              </w:rPr>
              <w:t>39.026</w:t>
            </w:r>
          </w:p>
        </w:tc>
      </w:tr>
      <w:tr w:rsidR="002B1C34" w:rsidRPr="002B1C34" w:rsidTr="002B1C34">
        <w:tc>
          <w:tcPr>
            <w:tcW w:w="2981" w:type="dxa"/>
          </w:tcPr>
          <w:p w:rsidR="002B1C34" w:rsidRPr="002B1C34" w:rsidRDefault="002B1C34" w:rsidP="00214582">
            <w:r w:rsidRPr="002B1C34">
              <w:t>#5</w:t>
            </w:r>
          </w:p>
        </w:tc>
        <w:tc>
          <w:tcPr>
            <w:tcW w:w="2992" w:type="dxa"/>
          </w:tcPr>
          <w:p w:rsidR="002B1C34" w:rsidRPr="002B1C34" w:rsidRDefault="002B1C34" w:rsidP="00214582">
            <w:r w:rsidRPr="002B1C34">
              <w:t>#1 OR #2 OR #3 OR #4</w:t>
            </w:r>
          </w:p>
        </w:tc>
        <w:tc>
          <w:tcPr>
            <w:tcW w:w="2970" w:type="dxa"/>
          </w:tcPr>
          <w:p w:rsidR="002B1C34" w:rsidRPr="002B1C34" w:rsidRDefault="002B1C34" w:rsidP="00214582">
            <w:pPr>
              <w:rPr>
                <w:color w:val="000000" w:themeColor="text1"/>
                <w:shd w:val="clear" w:color="auto" w:fill="FFFFFF"/>
              </w:rPr>
            </w:pPr>
            <w:r w:rsidRPr="002B1C34">
              <w:rPr>
                <w:color w:val="000000" w:themeColor="text1"/>
                <w:shd w:val="clear" w:color="auto" w:fill="FFFFFF"/>
              </w:rPr>
              <w:t>74.530</w:t>
            </w:r>
          </w:p>
        </w:tc>
      </w:tr>
      <w:tr w:rsidR="002B1C34" w:rsidRPr="002B1C34" w:rsidTr="00D678DF">
        <w:tc>
          <w:tcPr>
            <w:tcW w:w="8943" w:type="dxa"/>
            <w:gridSpan w:val="3"/>
          </w:tcPr>
          <w:p w:rsidR="002B1C34" w:rsidRPr="002B1C34" w:rsidRDefault="002B1C34" w:rsidP="00214582">
            <w:pPr>
              <w:rPr>
                <w:color w:val="000000" w:themeColor="text1"/>
                <w:shd w:val="clear" w:color="auto" w:fill="FFFFFF"/>
              </w:rPr>
            </w:pPr>
            <w:r w:rsidRPr="002B1C34">
              <w:rPr>
                <w:b/>
                <w:bCs/>
                <w:color w:val="000000" w:themeColor="text1"/>
              </w:rPr>
              <w:t xml:space="preserve">Intervention associated search terms </w:t>
            </w:r>
            <w:r w:rsidRPr="002B1C34">
              <w:rPr>
                <w:b/>
                <w:bCs/>
              </w:rPr>
              <w:t xml:space="preserve"> </w:t>
            </w:r>
          </w:p>
        </w:tc>
      </w:tr>
      <w:tr w:rsidR="002B1C34" w:rsidRPr="002B1C34" w:rsidTr="002B1C34">
        <w:tc>
          <w:tcPr>
            <w:tcW w:w="2981" w:type="dxa"/>
          </w:tcPr>
          <w:p w:rsidR="002B1C34" w:rsidRPr="002B1C34" w:rsidRDefault="002B1C34" w:rsidP="00214582">
            <w:r w:rsidRPr="002B1C34">
              <w:t>#6</w:t>
            </w:r>
          </w:p>
        </w:tc>
        <w:tc>
          <w:tcPr>
            <w:tcW w:w="2992" w:type="dxa"/>
          </w:tcPr>
          <w:p w:rsidR="002B1C34" w:rsidRPr="002B1C34" w:rsidRDefault="002B1C34" w:rsidP="00214582">
            <w:r w:rsidRPr="002B1C34">
              <w:t>Extracorporeal cardiopulmonary resuscitation.af</w:t>
            </w:r>
          </w:p>
        </w:tc>
        <w:tc>
          <w:tcPr>
            <w:tcW w:w="2970" w:type="dxa"/>
          </w:tcPr>
          <w:p w:rsidR="002B1C34" w:rsidRPr="002B1C34" w:rsidRDefault="002B1C34" w:rsidP="00214582">
            <w:pPr>
              <w:rPr>
                <w:color w:val="000000" w:themeColor="text1"/>
                <w:shd w:val="clear" w:color="auto" w:fill="FFFFFF"/>
              </w:rPr>
            </w:pPr>
            <w:r w:rsidRPr="002B1C34">
              <w:rPr>
                <w:color w:val="000000" w:themeColor="text1"/>
                <w:shd w:val="clear" w:color="auto" w:fill="FFFFFF"/>
              </w:rPr>
              <w:t>1.586</w:t>
            </w:r>
          </w:p>
        </w:tc>
      </w:tr>
      <w:tr w:rsidR="002B1C34" w:rsidRPr="002B1C34" w:rsidTr="002B1C34">
        <w:tc>
          <w:tcPr>
            <w:tcW w:w="2981" w:type="dxa"/>
          </w:tcPr>
          <w:p w:rsidR="002B1C34" w:rsidRPr="002B1C34" w:rsidRDefault="002B1C34" w:rsidP="00214582">
            <w:r w:rsidRPr="002B1C34">
              <w:t>#7</w:t>
            </w:r>
          </w:p>
        </w:tc>
        <w:tc>
          <w:tcPr>
            <w:tcW w:w="2992" w:type="dxa"/>
          </w:tcPr>
          <w:p w:rsidR="002B1C34" w:rsidRPr="002B1C34" w:rsidRDefault="002B1C34" w:rsidP="00214582">
            <w:r w:rsidRPr="002B1C34">
              <w:t>ECPR.af</w:t>
            </w:r>
          </w:p>
        </w:tc>
        <w:tc>
          <w:tcPr>
            <w:tcW w:w="2970" w:type="dxa"/>
          </w:tcPr>
          <w:p w:rsidR="002B1C34" w:rsidRPr="002B1C34" w:rsidRDefault="002B1C34" w:rsidP="00214582">
            <w:pPr>
              <w:rPr>
                <w:color w:val="000000" w:themeColor="text1"/>
                <w:shd w:val="clear" w:color="auto" w:fill="FFFFFF"/>
              </w:rPr>
            </w:pPr>
            <w:r w:rsidRPr="002B1C34">
              <w:rPr>
                <w:color w:val="000000" w:themeColor="text1"/>
                <w:shd w:val="clear" w:color="auto" w:fill="FFFFFF"/>
              </w:rPr>
              <w:t>1.907</w:t>
            </w:r>
          </w:p>
        </w:tc>
      </w:tr>
      <w:tr w:rsidR="002B1C34" w:rsidRPr="002B1C34" w:rsidTr="002B1C34">
        <w:tc>
          <w:tcPr>
            <w:tcW w:w="2981" w:type="dxa"/>
          </w:tcPr>
          <w:p w:rsidR="002B1C34" w:rsidRPr="002B1C34" w:rsidRDefault="002B1C34" w:rsidP="00214582">
            <w:r w:rsidRPr="002B1C34">
              <w:t>#8</w:t>
            </w:r>
          </w:p>
        </w:tc>
        <w:tc>
          <w:tcPr>
            <w:tcW w:w="2992" w:type="dxa"/>
          </w:tcPr>
          <w:p w:rsidR="002B1C34" w:rsidRPr="002B1C34" w:rsidRDefault="002B1C34" w:rsidP="00214582">
            <w:r w:rsidRPr="002B1C34">
              <w:t>Extracorporeal CPR.af</w:t>
            </w:r>
          </w:p>
        </w:tc>
        <w:tc>
          <w:tcPr>
            <w:tcW w:w="2970" w:type="dxa"/>
          </w:tcPr>
          <w:p w:rsidR="002B1C34" w:rsidRPr="002B1C34" w:rsidRDefault="002B1C34" w:rsidP="00214582">
            <w:pPr>
              <w:rPr>
                <w:color w:val="000000" w:themeColor="text1"/>
                <w:shd w:val="clear" w:color="auto" w:fill="FFFFFF"/>
              </w:rPr>
            </w:pPr>
            <w:r w:rsidRPr="002B1C34">
              <w:rPr>
                <w:color w:val="000000" w:themeColor="text1"/>
                <w:shd w:val="clear" w:color="auto" w:fill="FFFFFF"/>
              </w:rPr>
              <w:t>151</w:t>
            </w:r>
          </w:p>
        </w:tc>
      </w:tr>
      <w:tr w:rsidR="002B1C34" w:rsidRPr="002B1C34" w:rsidTr="002B1C34">
        <w:tc>
          <w:tcPr>
            <w:tcW w:w="2981" w:type="dxa"/>
          </w:tcPr>
          <w:p w:rsidR="002B1C34" w:rsidRPr="002B1C34" w:rsidRDefault="002B1C34" w:rsidP="00214582">
            <w:r w:rsidRPr="002B1C34">
              <w:t>#9</w:t>
            </w:r>
          </w:p>
        </w:tc>
        <w:tc>
          <w:tcPr>
            <w:tcW w:w="2992" w:type="dxa"/>
          </w:tcPr>
          <w:p w:rsidR="002B1C34" w:rsidRPr="002B1C34" w:rsidRDefault="002B1C34" w:rsidP="00214582">
            <w:r w:rsidRPr="002B1C34">
              <w:t>Extracorporeal membrane oxygenation.af</w:t>
            </w:r>
          </w:p>
        </w:tc>
        <w:tc>
          <w:tcPr>
            <w:tcW w:w="2970" w:type="dxa"/>
          </w:tcPr>
          <w:p w:rsidR="002B1C34" w:rsidRPr="002B1C34" w:rsidRDefault="002B1C34" w:rsidP="00214582">
            <w:pPr>
              <w:rPr>
                <w:color w:val="000000" w:themeColor="text1"/>
                <w:shd w:val="clear" w:color="auto" w:fill="FFFFFF"/>
              </w:rPr>
            </w:pPr>
            <w:r w:rsidRPr="002B1C34">
              <w:rPr>
                <w:color w:val="000000" w:themeColor="text1"/>
                <w:shd w:val="clear" w:color="auto" w:fill="FFFFFF"/>
              </w:rPr>
              <w:t>27.294</w:t>
            </w:r>
          </w:p>
        </w:tc>
      </w:tr>
      <w:tr w:rsidR="002B1C34" w:rsidRPr="002B1C34" w:rsidTr="002B1C34">
        <w:tc>
          <w:tcPr>
            <w:tcW w:w="2981" w:type="dxa"/>
          </w:tcPr>
          <w:p w:rsidR="002B1C34" w:rsidRPr="002B1C34" w:rsidRDefault="002B1C34" w:rsidP="00214582">
            <w:r w:rsidRPr="002B1C34">
              <w:t>#10</w:t>
            </w:r>
          </w:p>
        </w:tc>
        <w:tc>
          <w:tcPr>
            <w:tcW w:w="2992" w:type="dxa"/>
          </w:tcPr>
          <w:p w:rsidR="002B1C34" w:rsidRPr="002B1C34" w:rsidRDefault="002B1C34" w:rsidP="00214582">
            <w:r w:rsidRPr="002B1C34">
              <w:t>ECMO.af</w:t>
            </w:r>
          </w:p>
        </w:tc>
        <w:tc>
          <w:tcPr>
            <w:tcW w:w="2970" w:type="dxa"/>
          </w:tcPr>
          <w:p w:rsidR="002B1C34" w:rsidRPr="002B1C34" w:rsidRDefault="002B1C34" w:rsidP="00214582">
            <w:pPr>
              <w:rPr>
                <w:color w:val="000000" w:themeColor="text1"/>
                <w:shd w:val="clear" w:color="auto" w:fill="FFFFFF"/>
              </w:rPr>
            </w:pPr>
            <w:r w:rsidRPr="002B1C34">
              <w:rPr>
                <w:color w:val="000000" w:themeColor="text1"/>
                <w:shd w:val="clear" w:color="auto" w:fill="FFFFFF"/>
              </w:rPr>
              <w:t>29.939</w:t>
            </w:r>
          </w:p>
        </w:tc>
      </w:tr>
      <w:tr w:rsidR="002B1C34" w:rsidRPr="002B1C34" w:rsidTr="002B1C34">
        <w:tc>
          <w:tcPr>
            <w:tcW w:w="2981" w:type="dxa"/>
          </w:tcPr>
          <w:p w:rsidR="002B1C34" w:rsidRPr="002B1C34" w:rsidRDefault="002B1C34" w:rsidP="00214582">
            <w:r w:rsidRPr="002B1C34">
              <w:t>#11</w:t>
            </w:r>
          </w:p>
        </w:tc>
        <w:tc>
          <w:tcPr>
            <w:tcW w:w="2992" w:type="dxa"/>
          </w:tcPr>
          <w:p w:rsidR="002B1C34" w:rsidRPr="002B1C34" w:rsidRDefault="002B1C34" w:rsidP="00214582">
            <w:proofErr w:type="spellStart"/>
            <w:r w:rsidRPr="002B1C34">
              <w:t>Veno</w:t>
            </w:r>
            <w:proofErr w:type="spellEnd"/>
            <w:r w:rsidRPr="002B1C34">
              <w:t xml:space="preserve"> arterial extracorporeal membrane oxygenation.af</w:t>
            </w:r>
          </w:p>
        </w:tc>
        <w:tc>
          <w:tcPr>
            <w:tcW w:w="2970" w:type="dxa"/>
          </w:tcPr>
          <w:p w:rsidR="002B1C34" w:rsidRPr="002B1C34" w:rsidRDefault="002B1C34" w:rsidP="00214582">
            <w:pPr>
              <w:rPr>
                <w:color w:val="000000" w:themeColor="text1"/>
                <w:shd w:val="clear" w:color="auto" w:fill="FFFFFF"/>
              </w:rPr>
            </w:pPr>
            <w:r w:rsidRPr="002B1C34">
              <w:rPr>
                <w:color w:val="000000" w:themeColor="text1"/>
                <w:shd w:val="clear" w:color="auto" w:fill="FFFFFF"/>
              </w:rPr>
              <w:t>2.039</w:t>
            </w:r>
          </w:p>
        </w:tc>
      </w:tr>
      <w:tr w:rsidR="002B1C34" w:rsidRPr="002B1C34" w:rsidTr="002B1C34">
        <w:tc>
          <w:tcPr>
            <w:tcW w:w="2981" w:type="dxa"/>
          </w:tcPr>
          <w:p w:rsidR="002B1C34" w:rsidRPr="002B1C34" w:rsidRDefault="002B1C34" w:rsidP="00214582">
            <w:r w:rsidRPr="002B1C34">
              <w:t>#12</w:t>
            </w:r>
          </w:p>
        </w:tc>
        <w:tc>
          <w:tcPr>
            <w:tcW w:w="2992" w:type="dxa"/>
          </w:tcPr>
          <w:p w:rsidR="002B1C34" w:rsidRPr="002B1C34" w:rsidRDefault="002B1C34" w:rsidP="00214582">
            <w:proofErr w:type="spellStart"/>
            <w:r w:rsidRPr="002B1C34">
              <w:t>Veno</w:t>
            </w:r>
            <w:proofErr w:type="spellEnd"/>
            <w:r w:rsidRPr="002B1C34">
              <w:t xml:space="preserve"> arterial ECMO.af</w:t>
            </w:r>
          </w:p>
        </w:tc>
        <w:tc>
          <w:tcPr>
            <w:tcW w:w="2970" w:type="dxa"/>
          </w:tcPr>
          <w:p w:rsidR="002B1C34" w:rsidRPr="002B1C34" w:rsidRDefault="002B1C34" w:rsidP="00214582">
            <w:pPr>
              <w:rPr>
                <w:color w:val="000000" w:themeColor="text1"/>
                <w:shd w:val="clear" w:color="auto" w:fill="FFFFFF"/>
              </w:rPr>
            </w:pPr>
            <w:r w:rsidRPr="002B1C34">
              <w:rPr>
                <w:color w:val="000000" w:themeColor="text1"/>
                <w:shd w:val="clear" w:color="auto" w:fill="FFFFFF"/>
              </w:rPr>
              <w:t>5.203</w:t>
            </w:r>
          </w:p>
        </w:tc>
      </w:tr>
      <w:tr w:rsidR="002B1C34" w:rsidRPr="002B1C34" w:rsidTr="002B1C34">
        <w:tc>
          <w:tcPr>
            <w:tcW w:w="2981" w:type="dxa"/>
          </w:tcPr>
          <w:p w:rsidR="002B1C34" w:rsidRPr="002B1C34" w:rsidRDefault="002B1C34" w:rsidP="00214582">
            <w:r w:rsidRPr="002B1C34">
              <w:t>#13</w:t>
            </w:r>
          </w:p>
        </w:tc>
        <w:tc>
          <w:tcPr>
            <w:tcW w:w="2992" w:type="dxa"/>
          </w:tcPr>
          <w:p w:rsidR="002B1C34" w:rsidRPr="002B1C34" w:rsidRDefault="002B1C34" w:rsidP="00214582">
            <w:r w:rsidRPr="002B1C34">
              <w:t>V-A ECMO.af</w:t>
            </w:r>
          </w:p>
        </w:tc>
        <w:tc>
          <w:tcPr>
            <w:tcW w:w="2970" w:type="dxa"/>
          </w:tcPr>
          <w:p w:rsidR="002B1C34" w:rsidRPr="002B1C34" w:rsidRDefault="002B1C34" w:rsidP="00214582">
            <w:pPr>
              <w:rPr>
                <w:color w:val="000000" w:themeColor="text1"/>
                <w:shd w:val="clear" w:color="auto" w:fill="FFFFFF"/>
              </w:rPr>
            </w:pPr>
            <w:r w:rsidRPr="002B1C34">
              <w:rPr>
                <w:color w:val="000000" w:themeColor="text1"/>
                <w:shd w:val="clear" w:color="auto" w:fill="FFFFFF"/>
              </w:rPr>
              <w:t>486</w:t>
            </w:r>
          </w:p>
        </w:tc>
      </w:tr>
      <w:tr w:rsidR="002B1C34" w:rsidRPr="002B1C34" w:rsidTr="002B1C34">
        <w:tc>
          <w:tcPr>
            <w:tcW w:w="2981" w:type="dxa"/>
          </w:tcPr>
          <w:p w:rsidR="002B1C34" w:rsidRPr="002B1C34" w:rsidRDefault="002B1C34" w:rsidP="00214582">
            <w:r w:rsidRPr="002B1C34">
              <w:t>#14</w:t>
            </w:r>
          </w:p>
        </w:tc>
        <w:tc>
          <w:tcPr>
            <w:tcW w:w="2992" w:type="dxa"/>
          </w:tcPr>
          <w:p w:rsidR="002B1C34" w:rsidRPr="002B1C34" w:rsidRDefault="002B1C34" w:rsidP="00214582">
            <w:r w:rsidRPr="002B1C34">
              <w:t>VA ECMO.af</w:t>
            </w:r>
          </w:p>
        </w:tc>
        <w:tc>
          <w:tcPr>
            <w:tcW w:w="2970" w:type="dxa"/>
          </w:tcPr>
          <w:p w:rsidR="002B1C34" w:rsidRPr="002B1C34" w:rsidRDefault="002B1C34" w:rsidP="00214582">
            <w:pPr>
              <w:rPr>
                <w:color w:val="000000" w:themeColor="text1"/>
                <w:shd w:val="clear" w:color="auto" w:fill="FFFFFF"/>
              </w:rPr>
            </w:pPr>
            <w:r w:rsidRPr="002B1C34">
              <w:rPr>
                <w:color w:val="000000" w:themeColor="text1"/>
                <w:shd w:val="clear" w:color="auto" w:fill="FFFFFF"/>
              </w:rPr>
              <w:t>4.486</w:t>
            </w:r>
          </w:p>
        </w:tc>
      </w:tr>
      <w:tr w:rsidR="002B1C34" w:rsidRPr="002B1C34" w:rsidTr="002B1C34">
        <w:tc>
          <w:tcPr>
            <w:tcW w:w="2981" w:type="dxa"/>
          </w:tcPr>
          <w:p w:rsidR="002B1C34" w:rsidRPr="002B1C34" w:rsidRDefault="002B1C34" w:rsidP="00214582">
            <w:r w:rsidRPr="002B1C34">
              <w:t>#15</w:t>
            </w:r>
          </w:p>
        </w:tc>
        <w:tc>
          <w:tcPr>
            <w:tcW w:w="2992" w:type="dxa"/>
          </w:tcPr>
          <w:p w:rsidR="002B1C34" w:rsidRPr="002B1C34" w:rsidRDefault="002B1C34" w:rsidP="00214582">
            <w:r w:rsidRPr="002B1C34">
              <w:t>#6 OR #7 OR #8 OR #9 OR #10 OR #11 OR #12 OR #13 OR #14</w:t>
            </w:r>
          </w:p>
        </w:tc>
        <w:tc>
          <w:tcPr>
            <w:tcW w:w="2970" w:type="dxa"/>
          </w:tcPr>
          <w:p w:rsidR="002B1C34" w:rsidRPr="002B1C34" w:rsidRDefault="002B1C34" w:rsidP="00214582">
            <w:pPr>
              <w:rPr>
                <w:color w:val="000000" w:themeColor="text1"/>
                <w:shd w:val="clear" w:color="auto" w:fill="FFFFFF"/>
              </w:rPr>
            </w:pPr>
            <w:r w:rsidRPr="002B1C34">
              <w:rPr>
                <w:color w:val="000000" w:themeColor="text1"/>
                <w:shd w:val="clear" w:color="auto" w:fill="FFFFFF"/>
              </w:rPr>
              <w:t>39.493</w:t>
            </w:r>
          </w:p>
        </w:tc>
      </w:tr>
      <w:tr w:rsidR="002B1C34" w:rsidRPr="002B1C34" w:rsidTr="009E581D">
        <w:tc>
          <w:tcPr>
            <w:tcW w:w="8943" w:type="dxa"/>
            <w:gridSpan w:val="3"/>
          </w:tcPr>
          <w:p w:rsidR="002B1C34" w:rsidRPr="002B1C34" w:rsidRDefault="002B1C34" w:rsidP="00214582">
            <w:pPr>
              <w:rPr>
                <w:color w:val="000000" w:themeColor="text1"/>
                <w:shd w:val="clear" w:color="auto" w:fill="FFFFFF"/>
              </w:rPr>
            </w:pPr>
            <w:r w:rsidRPr="002B1C34">
              <w:rPr>
                <w:b/>
                <w:bCs/>
              </w:rPr>
              <w:t>Control treatment associated terms</w:t>
            </w:r>
          </w:p>
        </w:tc>
      </w:tr>
      <w:tr w:rsidR="002B1C34" w:rsidRPr="002B1C34" w:rsidTr="002B1C34">
        <w:tc>
          <w:tcPr>
            <w:tcW w:w="2981" w:type="dxa"/>
          </w:tcPr>
          <w:p w:rsidR="002B1C34" w:rsidRPr="002B1C34" w:rsidRDefault="002B1C34" w:rsidP="00214582">
            <w:r w:rsidRPr="002B1C34">
              <w:t>#16</w:t>
            </w:r>
          </w:p>
        </w:tc>
        <w:tc>
          <w:tcPr>
            <w:tcW w:w="2992" w:type="dxa"/>
          </w:tcPr>
          <w:p w:rsidR="002B1C34" w:rsidRPr="002B1C34" w:rsidRDefault="002B1C34" w:rsidP="00214582">
            <w:r w:rsidRPr="002B1C34">
              <w:t>Cardiopulmonary resuscitation.af</w:t>
            </w:r>
          </w:p>
        </w:tc>
        <w:tc>
          <w:tcPr>
            <w:tcW w:w="2970" w:type="dxa"/>
          </w:tcPr>
          <w:p w:rsidR="002B1C34" w:rsidRPr="002B1C34" w:rsidRDefault="002B1C34" w:rsidP="00214582">
            <w:pPr>
              <w:rPr>
                <w:color w:val="000000" w:themeColor="text1"/>
                <w:shd w:val="clear" w:color="auto" w:fill="FFFFFF"/>
              </w:rPr>
            </w:pPr>
            <w:r w:rsidRPr="002B1C34">
              <w:rPr>
                <w:color w:val="000000" w:themeColor="text1"/>
                <w:shd w:val="clear" w:color="auto" w:fill="FFFFFF"/>
              </w:rPr>
              <w:t>28.858</w:t>
            </w:r>
          </w:p>
        </w:tc>
      </w:tr>
      <w:tr w:rsidR="002B1C34" w:rsidRPr="002B1C34" w:rsidTr="002B1C34">
        <w:tc>
          <w:tcPr>
            <w:tcW w:w="2981" w:type="dxa"/>
          </w:tcPr>
          <w:p w:rsidR="002B1C34" w:rsidRPr="002B1C34" w:rsidRDefault="002B1C34" w:rsidP="00214582">
            <w:r w:rsidRPr="002B1C34">
              <w:t>#17</w:t>
            </w:r>
          </w:p>
        </w:tc>
        <w:tc>
          <w:tcPr>
            <w:tcW w:w="2992" w:type="dxa"/>
          </w:tcPr>
          <w:p w:rsidR="002B1C34" w:rsidRPr="002B1C34" w:rsidRDefault="002B1C34" w:rsidP="00214582">
            <w:r w:rsidRPr="002B1C34">
              <w:t>Conventional cardiopulmonary resuscitation.af</w:t>
            </w:r>
          </w:p>
        </w:tc>
        <w:tc>
          <w:tcPr>
            <w:tcW w:w="2970" w:type="dxa"/>
          </w:tcPr>
          <w:p w:rsidR="002B1C34" w:rsidRPr="002B1C34" w:rsidRDefault="002B1C34" w:rsidP="00214582">
            <w:pPr>
              <w:rPr>
                <w:color w:val="000000" w:themeColor="text1"/>
                <w:shd w:val="clear" w:color="auto" w:fill="FFFFFF"/>
              </w:rPr>
            </w:pPr>
            <w:r w:rsidRPr="002B1C34">
              <w:rPr>
                <w:color w:val="000000" w:themeColor="text1"/>
                <w:shd w:val="clear" w:color="auto" w:fill="FFFFFF"/>
              </w:rPr>
              <w:t>304</w:t>
            </w:r>
          </w:p>
        </w:tc>
      </w:tr>
      <w:tr w:rsidR="002B1C34" w:rsidRPr="002B1C34" w:rsidTr="002B1C34">
        <w:tc>
          <w:tcPr>
            <w:tcW w:w="2981" w:type="dxa"/>
          </w:tcPr>
          <w:p w:rsidR="002B1C34" w:rsidRPr="002B1C34" w:rsidRDefault="002B1C34" w:rsidP="00214582">
            <w:r w:rsidRPr="002B1C34">
              <w:t>#18</w:t>
            </w:r>
          </w:p>
        </w:tc>
        <w:tc>
          <w:tcPr>
            <w:tcW w:w="2992" w:type="dxa"/>
          </w:tcPr>
          <w:p w:rsidR="002B1C34" w:rsidRPr="002B1C34" w:rsidRDefault="002B1C34" w:rsidP="00214582">
            <w:r w:rsidRPr="002B1C34">
              <w:t>CPR.af</w:t>
            </w:r>
          </w:p>
        </w:tc>
        <w:tc>
          <w:tcPr>
            <w:tcW w:w="2970" w:type="dxa"/>
          </w:tcPr>
          <w:p w:rsidR="002B1C34" w:rsidRPr="002B1C34" w:rsidRDefault="002B1C34" w:rsidP="00214582">
            <w:pPr>
              <w:rPr>
                <w:color w:val="000000" w:themeColor="text1"/>
                <w:shd w:val="clear" w:color="auto" w:fill="FFFFFF"/>
              </w:rPr>
            </w:pPr>
            <w:r w:rsidRPr="002B1C34">
              <w:rPr>
                <w:color w:val="000000" w:themeColor="text1"/>
                <w:shd w:val="clear" w:color="auto" w:fill="FFFFFF"/>
              </w:rPr>
              <w:t>31.255</w:t>
            </w:r>
          </w:p>
        </w:tc>
      </w:tr>
      <w:tr w:rsidR="002B1C34" w:rsidRPr="002B1C34" w:rsidTr="002B1C34">
        <w:tc>
          <w:tcPr>
            <w:tcW w:w="2981" w:type="dxa"/>
          </w:tcPr>
          <w:p w:rsidR="002B1C34" w:rsidRPr="002B1C34" w:rsidRDefault="002B1C34" w:rsidP="00214582">
            <w:r w:rsidRPr="002B1C34">
              <w:t>#19</w:t>
            </w:r>
          </w:p>
        </w:tc>
        <w:tc>
          <w:tcPr>
            <w:tcW w:w="2992" w:type="dxa"/>
          </w:tcPr>
          <w:p w:rsidR="002B1C34" w:rsidRPr="002B1C34" w:rsidRDefault="002B1C34" w:rsidP="00214582">
            <w:r w:rsidRPr="002B1C34">
              <w:t>Advanced Life support.af</w:t>
            </w:r>
          </w:p>
        </w:tc>
        <w:tc>
          <w:tcPr>
            <w:tcW w:w="2970" w:type="dxa"/>
          </w:tcPr>
          <w:p w:rsidR="002B1C34" w:rsidRPr="002B1C34" w:rsidRDefault="002B1C34" w:rsidP="00214582">
            <w:pPr>
              <w:rPr>
                <w:color w:val="000000" w:themeColor="text1"/>
                <w:shd w:val="clear" w:color="auto" w:fill="FFFFFF"/>
              </w:rPr>
            </w:pPr>
            <w:r w:rsidRPr="002B1C34">
              <w:rPr>
                <w:color w:val="000000" w:themeColor="text1"/>
                <w:shd w:val="clear" w:color="auto" w:fill="FFFFFF"/>
              </w:rPr>
              <w:t>5.039</w:t>
            </w:r>
          </w:p>
        </w:tc>
      </w:tr>
      <w:tr w:rsidR="002B1C34" w:rsidRPr="002B1C34" w:rsidTr="002B1C34">
        <w:tc>
          <w:tcPr>
            <w:tcW w:w="2981" w:type="dxa"/>
          </w:tcPr>
          <w:p w:rsidR="002B1C34" w:rsidRPr="002B1C34" w:rsidRDefault="002B1C34" w:rsidP="00214582">
            <w:r w:rsidRPr="002B1C34">
              <w:lastRenderedPageBreak/>
              <w:t>#20</w:t>
            </w:r>
          </w:p>
        </w:tc>
        <w:tc>
          <w:tcPr>
            <w:tcW w:w="2992" w:type="dxa"/>
          </w:tcPr>
          <w:p w:rsidR="002B1C34" w:rsidRPr="002B1C34" w:rsidRDefault="002B1C34" w:rsidP="00214582">
            <w:r w:rsidRPr="002B1C34">
              <w:t>ALS.af</w:t>
            </w:r>
          </w:p>
        </w:tc>
        <w:tc>
          <w:tcPr>
            <w:tcW w:w="2970" w:type="dxa"/>
          </w:tcPr>
          <w:p w:rsidR="002B1C34" w:rsidRPr="002B1C34" w:rsidRDefault="002B1C34" w:rsidP="00214582">
            <w:pPr>
              <w:rPr>
                <w:color w:val="000000" w:themeColor="text1"/>
                <w:shd w:val="clear" w:color="auto" w:fill="FFFFFF"/>
              </w:rPr>
            </w:pPr>
            <w:r w:rsidRPr="002B1C34">
              <w:rPr>
                <w:color w:val="000000" w:themeColor="text1"/>
                <w:shd w:val="clear" w:color="auto" w:fill="FFFFFF"/>
              </w:rPr>
              <w:t>84.856</w:t>
            </w:r>
          </w:p>
        </w:tc>
      </w:tr>
      <w:tr w:rsidR="002B1C34" w:rsidRPr="002B1C34" w:rsidTr="002B1C34">
        <w:tc>
          <w:tcPr>
            <w:tcW w:w="2981" w:type="dxa"/>
          </w:tcPr>
          <w:p w:rsidR="002B1C34" w:rsidRPr="002B1C34" w:rsidRDefault="002B1C34" w:rsidP="00214582">
            <w:r w:rsidRPr="002B1C34">
              <w:t>#21</w:t>
            </w:r>
          </w:p>
        </w:tc>
        <w:tc>
          <w:tcPr>
            <w:tcW w:w="2992" w:type="dxa"/>
          </w:tcPr>
          <w:p w:rsidR="002B1C34" w:rsidRPr="002B1C34" w:rsidRDefault="002B1C34" w:rsidP="00214582">
            <w:r w:rsidRPr="002B1C34">
              <w:t>#16 OR #17 OR #18 OR #19 OR #20</w:t>
            </w:r>
          </w:p>
        </w:tc>
        <w:tc>
          <w:tcPr>
            <w:tcW w:w="2970" w:type="dxa"/>
          </w:tcPr>
          <w:p w:rsidR="002B1C34" w:rsidRPr="002B1C34" w:rsidRDefault="002B1C34" w:rsidP="00214582">
            <w:pPr>
              <w:rPr>
                <w:color w:val="000000" w:themeColor="text1"/>
                <w:shd w:val="clear" w:color="auto" w:fill="FFFFFF"/>
              </w:rPr>
            </w:pPr>
            <w:r w:rsidRPr="002B1C34">
              <w:rPr>
                <w:color w:val="000000" w:themeColor="text1"/>
                <w:shd w:val="clear" w:color="auto" w:fill="FFFFFF"/>
              </w:rPr>
              <w:t>133.682</w:t>
            </w:r>
          </w:p>
        </w:tc>
      </w:tr>
      <w:tr w:rsidR="002B1C34" w:rsidRPr="002B1C34" w:rsidTr="00272188">
        <w:tc>
          <w:tcPr>
            <w:tcW w:w="8943" w:type="dxa"/>
            <w:gridSpan w:val="3"/>
          </w:tcPr>
          <w:p w:rsidR="002B1C34" w:rsidRPr="002B1C34" w:rsidRDefault="002B1C34" w:rsidP="00214582">
            <w:pPr>
              <w:rPr>
                <w:color w:val="000000" w:themeColor="text1"/>
                <w:shd w:val="clear" w:color="auto" w:fill="FFFFFF"/>
              </w:rPr>
            </w:pPr>
            <w:r w:rsidRPr="002B1C34">
              <w:rPr>
                <w:b/>
                <w:bCs/>
                <w:color w:val="000000" w:themeColor="text1"/>
              </w:rPr>
              <w:t xml:space="preserve">Combined search term </w:t>
            </w:r>
            <w:r w:rsidRPr="002B1C34">
              <w:rPr>
                <w:b/>
                <w:bCs/>
              </w:rPr>
              <w:t xml:space="preserve"> </w:t>
            </w:r>
          </w:p>
        </w:tc>
      </w:tr>
      <w:tr w:rsidR="002B1C34" w:rsidRPr="002B1C34" w:rsidTr="002B1C34">
        <w:tc>
          <w:tcPr>
            <w:tcW w:w="2981" w:type="dxa"/>
          </w:tcPr>
          <w:p w:rsidR="002B1C34" w:rsidRPr="002B1C34" w:rsidRDefault="002B1C34" w:rsidP="00214582">
            <w:r w:rsidRPr="002B1C34">
              <w:t>#22</w:t>
            </w:r>
          </w:p>
        </w:tc>
        <w:tc>
          <w:tcPr>
            <w:tcW w:w="2992" w:type="dxa"/>
          </w:tcPr>
          <w:p w:rsidR="002B1C34" w:rsidRPr="002B1C34" w:rsidRDefault="002B1C34" w:rsidP="00214582">
            <w:r w:rsidRPr="002B1C34">
              <w:t>#5 AND #15 AND #21</w:t>
            </w:r>
          </w:p>
        </w:tc>
        <w:tc>
          <w:tcPr>
            <w:tcW w:w="2970" w:type="dxa"/>
          </w:tcPr>
          <w:p w:rsidR="002B1C34" w:rsidRPr="002B1C34" w:rsidRDefault="002B1C34" w:rsidP="00214582">
            <w:pPr>
              <w:rPr>
                <w:color w:val="000000" w:themeColor="text1"/>
                <w:shd w:val="clear" w:color="auto" w:fill="FFFFFF"/>
              </w:rPr>
            </w:pPr>
            <w:r w:rsidRPr="002B1C34">
              <w:rPr>
                <w:color w:val="000000" w:themeColor="text1"/>
                <w:shd w:val="clear" w:color="auto" w:fill="FFFFFF"/>
              </w:rPr>
              <w:t>1.153</w:t>
            </w:r>
          </w:p>
        </w:tc>
      </w:tr>
    </w:tbl>
    <w:p w:rsidR="008C0CDE" w:rsidRDefault="008C0CDE" w:rsidP="008C0CDE"/>
    <w:p w:rsidR="008C0CDE" w:rsidRDefault="008C0CDE" w:rsidP="008C0CDE"/>
    <w:p w:rsidR="008C0CDE" w:rsidRDefault="008C0CDE" w:rsidP="008C0CDE"/>
    <w:p w:rsidR="00E033FD" w:rsidRDefault="00E033F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8C0CDE" w:rsidRDefault="008C0CDE" w:rsidP="008C0CD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Material 2. </w:t>
      </w:r>
      <w:r>
        <w:rPr>
          <w:rFonts w:ascii="Times New Roman" w:hAnsi="Times New Roman" w:cs="Times New Roman"/>
        </w:rPr>
        <w:t>Predefined worksheet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8"/>
      </w:tblGrid>
      <w:tr w:rsidR="008C0CDE" w:rsidTr="0057017E">
        <w:tc>
          <w:tcPr>
            <w:tcW w:w="6658" w:type="dxa"/>
          </w:tcPr>
          <w:p w:rsidR="008C0CDE" w:rsidRDefault="008C0CDE" w:rsidP="0057017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First author</w:t>
            </w:r>
          </w:p>
        </w:tc>
      </w:tr>
      <w:tr w:rsidR="008C0CDE" w:rsidTr="0057017E">
        <w:tc>
          <w:tcPr>
            <w:tcW w:w="6658" w:type="dxa"/>
          </w:tcPr>
          <w:p w:rsidR="008C0CDE" w:rsidRDefault="008C0CDE" w:rsidP="0057017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Study year</w:t>
            </w:r>
          </w:p>
        </w:tc>
      </w:tr>
      <w:tr w:rsidR="008C0CDE" w:rsidTr="0057017E">
        <w:tc>
          <w:tcPr>
            <w:tcW w:w="6658" w:type="dxa"/>
          </w:tcPr>
          <w:p w:rsidR="008C0CDE" w:rsidRDefault="008C0CDE" w:rsidP="0057017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Country of study</w:t>
            </w:r>
          </w:p>
        </w:tc>
      </w:tr>
      <w:tr w:rsidR="008C0CDE" w:rsidTr="0057017E">
        <w:tc>
          <w:tcPr>
            <w:tcW w:w="6658" w:type="dxa"/>
          </w:tcPr>
          <w:p w:rsidR="008C0CDE" w:rsidRDefault="008C0CDE" w:rsidP="0057017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Study design (single-center, multi-center)</w:t>
            </w:r>
          </w:p>
        </w:tc>
      </w:tr>
      <w:tr w:rsidR="008C0CDE" w:rsidTr="0057017E">
        <w:tc>
          <w:tcPr>
            <w:tcW w:w="6658" w:type="dxa"/>
          </w:tcPr>
          <w:p w:rsidR="008C0CDE" w:rsidRDefault="008C0CDE" w:rsidP="0057017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Timing of randomization (pre-hospital, in-hospital)</w:t>
            </w:r>
          </w:p>
        </w:tc>
      </w:tr>
      <w:tr w:rsidR="008C0CDE" w:rsidTr="0057017E">
        <w:tc>
          <w:tcPr>
            <w:tcW w:w="6658" w:type="dxa"/>
          </w:tcPr>
          <w:p w:rsidR="008C0CDE" w:rsidRDefault="008C0CDE" w:rsidP="0057017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OHCA type (shockable, non-shockable)</w:t>
            </w:r>
          </w:p>
        </w:tc>
      </w:tr>
      <w:tr w:rsidR="008C0CDE" w:rsidTr="0057017E">
        <w:tc>
          <w:tcPr>
            <w:tcW w:w="6658" w:type="dxa"/>
          </w:tcPr>
          <w:p w:rsidR="008C0CDE" w:rsidRDefault="008C0CDE" w:rsidP="0057017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patients (n)</w:t>
            </w:r>
          </w:p>
        </w:tc>
      </w:tr>
      <w:tr w:rsidR="008C0CDE" w:rsidTr="0057017E">
        <w:tc>
          <w:tcPr>
            <w:tcW w:w="6658" w:type="dxa"/>
          </w:tcPr>
          <w:p w:rsidR="008C0CDE" w:rsidRDefault="008C0CDE" w:rsidP="0057017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(years, mean, SD)</w:t>
            </w:r>
          </w:p>
        </w:tc>
      </w:tr>
      <w:tr w:rsidR="008C0CDE" w:rsidTr="0057017E">
        <w:tc>
          <w:tcPr>
            <w:tcW w:w="6658" w:type="dxa"/>
          </w:tcPr>
          <w:p w:rsidR="008C0CDE" w:rsidRDefault="008C0CDE" w:rsidP="0057017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Sex (female, n, %)</w:t>
            </w:r>
          </w:p>
        </w:tc>
      </w:tr>
      <w:tr w:rsidR="008C0CDE" w:rsidTr="0057017E">
        <w:tc>
          <w:tcPr>
            <w:tcW w:w="6658" w:type="dxa"/>
          </w:tcPr>
          <w:p w:rsidR="008C0CDE" w:rsidRDefault="008C0CDE" w:rsidP="0057017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OHCA cause (AMI, other, n, %)</w:t>
            </w:r>
          </w:p>
        </w:tc>
      </w:tr>
      <w:tr w:rsidR="008C0CDE" w:rsidTr="0057017E">
        <w:tc>
          <w:tcPr>
            <w:tcW w:w="6658" w:type="dxa"/>
          </w:tcPr>
          <w:p w:rsidR="008C0CDE" w:rsidRDefault="008C0CDE" w:rsidP="0057017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Bystander CPR (n, %)</w:t>
            </w:r>
          </w:p>
        </w:tc>
      </w:tr>
      <w:tr w:rsidR="008C0CDE" w:rsidTr="0057017E">
        <w:tc>
          <w:tcPr>
            <w:tcW w:w="6658" w:type="dxa"/>
          </w:tcPr>
          <w:p w:rsidR="008C0CDE" w:rsidRDefault="008C0CDE" w:rsidP="0057017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Shockable rhythm (n, %)</w:t>
            </w:r>
          </w:p>
        </w:tc>
      </w:tr>
      <w:tr w:rsidR="008C0CDE" w:rsidTr="0057017E">
        <w:tc>
          <w:tcPr>
            <w:tcW w:w="6658" w:type="dxa"/>
          </w:tcPr>
          <w:p w:rsidR="008C0CDE" w:rsidRDefault="008C0CDE" w:rsidP="0057017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Mechanical CPR (</w:t>
            </w:r>
            <w:proofErr w:type="gramStart"/>
            <w:r>
              <w:rPr>
                <w:rFonts w:ascii="Times New Roman" w:hAnsi="Times New Roman" w:cs="Times New Roman"/>
              </w:rPr>
              <w:t>n,%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8C0CDE" w:rsidTr="0057017E">
        <w:tc>
          <w:tcPr>
            <w:tcW w:w="6658" w:type="dxa"/>
          </w:tcPr>
          <w:p w:rsidR="008C0CDE" w:rsidRDefault="008C0CDE" w:rsidP="0057017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Presenting lactate (mmol/L)</w:t>
            </w:r>
          </w:p>
        </w:tc>
      </w:tr>
      <w:tr w:rsidR="008C0CDE" w:rsidTr="0057017E">
        <w:tc>
          <w:tcPr>
            <w:tcW w:w="6658" w:type="dxa"/>
          </w:tcPr>
          <w:p w:rsidR="008C0CDE" w:rsidRDefault="008C0CDE" w:rsidP="0057017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30-day neurologically favorable survival (CPC 1-2, n, %)</w:t>
            </w:r>
          </w:p>
        </w:tc>
      </w:tr>
      <w:tr w:rsidR="008C0CDE" w:rsidTr="0057017E">
        <w:tc>
          <w:tcPr>
            <w:tcW w:w="6658" w:type="dxa"/>
          </w:tcPr>
          <w:p w:rsidR="008C0CDE" w:rsidRDefault="008C0CDE" w:rsidP="0057017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6-month neurologically favorable survival (CPC 1-2, n, %)</w:t>
            </w:r>
          </w:p>
        </w:tc>
      </w:tr>
    </w:tbl>
    <w:p w:rsidR="008C0CDE" w:rsidRDefault="008C0CDE" w:rsidP="008C0CDE">
      <w:pPr>
        <w:spacing w:line="480" w:lineRule="auto"/>
        <w:rPr>
          <w:rFonts w:ascii="Times New Roman" w:hAnsi="Times New Roman" w:cs="Times New Roman"/>
        </w:rPr>
      </w:pPr>
    </w:p>
    <w:p w:rsidR="002B1C34" w:rsidRDefault="002B1C34" w:rsidP="008C0CDE">
      <w:pPr>
        <w:spacing w:line="480" w:lineRule="auto"/>
        <w:rPr>
          <w:rFonts w:ascii="Times New Roman" w:hAnsi="Times New Roman" w:cs="Times New Roman"/>
        </w:rPr>
      </w:pPr>
    </w:p>
    <w:p w:rsidR="008C0CDE" w:rsidRPr="00300B15" w:rsidRDefault="008C0CDE" w:rsidP="008C0CDE">
      <w:pPr>
        <w:spacing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AMI: acute myocardial infarction, CPC: cerebral performance category, CPR: cardiopulmonary resuscitation, OHCA: out-of-hospital cardiac arrest, SD: standard deviation.</w:t>
      </w:r>
    </w:p>
    <w:p w:rsidR="008C0CDE" w:rsidRDefault="008C0CDE" w:rsidP="008C0CDE">
      <w:pPr>
        <w:spacing w:line="480" w:lineRule="auto"/>
        <w:rPr>
          <w:rFonts w:ascii="Times New Roman" w:hAnsi="Times New Roman" w:cs="Times New Roman"/>
        </w:rPr>
      </w:pPr>
    </w:p>
    <w:p w:rsidR="008C0CDE" w:rsidRDefault="008C0CDE" w:rsidP="008C0CDE">
      <w:pPr>
        <w:rPr>
          <w:rFonts w:ascii="Times New Roman" w:hAnsi="Times New Roman" w:cs="Times New Roman"/>
        </w:rPr>
      </w:pPr>
    </w:p>
    <w:p w:rsidR="008C0CDE" w:rsidRDefault="008C0CDE" w:rsidP="008C0CD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8C0CDE" w:rsidRPr="00175F38" w:rsidRDefault="008C0CDE" w:rsidP="008C0CDE">
      <w:pPr>
        <w:spacing w:line="480" w:lineRule="auto"/>
        <w:rPr>
          <w:rFonts w:ascii="Times New Roman" w:hAnsi="Times New Roman" w:cs="Times New Roman"/>
          <w:b/>
          <w:bCs/>
        </w:rPr>
      </w:pPr>
      <w:r w:rsidRPr="00694A3F">
        <w:rPr>
          <w:rFonts w:ascii="Times New Roman" w:hAnsi="Times New Roman" w:cs="Times New Roman"/>
          <w:b/>
          <w:bCs/>
        </w:rPr>
        <w:lastRenderedPageBreak/>
        <w:t>Supplementary Material</w:t>
      </w:r>
      <w:r>
        <w:rPr>
          <w:rFonts w:ascii="Times New Roman" w:hAnsi="Times New Roman" w:cs="Times New Roman"/>
          <w:b/>
          <w:bCs/>
        </w:rPr>
        <w:t xml:space="preserve"> 3</w:t>
      </w:r>
      <w:r w:rsidRPr="00694A3F">
        <w:rPr>
          <w:rFonts w:ascii="Times New Roman" w:hAnsi="Times New Roman" w:cs="Times New Roman"/>
          <w:b/>
          <w:bCs/>
        </w:rPr>
        <w:t>.</w:t>
      </w:r>
      <w:r w:rsidRPr="00694A3F">
        <w:rPr>
          <w:rFonts w:ascii="Times New Roman" w:hAnsi="Times New Roman" w:cs="Times New Roman"/>
        </w:rPr>
        <w:t xml:space="preserve"> Formulas to calculate RRs, 95% CI, log RR, SD, ARD, and NNT.</w:t>
      </w:r>
    </w:p>
    <w:p w:rsidR="008C0CDE" w:rsidRPr="00694A3F" w:rsidRDefault="008C0CDE" w:rsidP="008C0CDE">
      <w:pPr>
        <w:spacing w:line="480" w:lineRule="auto"/>
        <w:rPr>
          <w:rFonts w:ascii="Times New Roman" w:hAnsi="Times New Roman" w:cs="Times New Roman"/>
        </w:rPr>
      </w:pPr>
    </w:p>
    <w:p w:rsidR="008C0CDE" w:rsidRPr="00694A3F" w:rsidRDefault="008C0CDE" w:rsidP="008C0CDE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694A3F">
        <w:rPr>
          <w:rFonts w:ascii="Times New Roman" w:hAnsi="Times New Roman" w:cs="Times New Roman"/>
        </w:rPr>
        <w:t>a= counts of those with event in ECPR</w:t>
      </w:r>
    </w:p>
    <w:p w:rsidR="008C0CDE" w:rsidRPr="00694A3F" w:rsidRDefault="008C0CDE" w:rsidP="008C0CDE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694A3F">
        <w:rPr>
          <w:rFonts w:ascii="Times New Roman" w:hAnsi="Times New Roman" w:cs="Times New Roman"/>
        </w:rPr>
        <w:t>b= counts of those with no event in CCPR</w:t>
      </w:r>
    </w:p>
    <w:p w:rsidR="008C0CDE" w:rsidRPr="00694A3F" w:rsidRDefault="008C0CDE" w:rsidP="008C0CDE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694A3F">
        <w:rPr>
          <w:rFonts w:ascii="Times New Roman" w:hAnsi="Times New Roman" w:cs="Times New Roman"/>
        </w:rPr>
        <w:t>c= counts of those with event in ECPR</w:t>
      </w:r>
    </w:p>
    <w:p w:rsidR="008C0CDE" w:rsidRPr="00694A3F" w:rsidRDefault="008C0CDE" w:rsidP="008C0CDE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694A3F">
        <w:rPr>
          <w:rFonts w:ascii="Times New Roman" w:hAnsi="Times New Roman" w:cs="Times New Roman"/>
        </w:rPr>
        <w:t>d= counts of those with no event in CCPR</w:t>
      </w:r>
    </w:p>
    <w:p w:rsidR="008C0CDE" w:rsidRPr="00694A3F" w:rsidRDefault="008C0CDE" w:rsidP="008C0CDE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94A3F">
        <w:rPr>
          <w:rFonts w:ascii="Times New Roman" w:hAnsi="Times New Roman" w:cs="Times New Roman"/>
          <w:i/>
          <w:iCs/>
          <w:sz w:val="28"/>
          <w:szCs w:val="28"/>
        </w:rPr>
        <w:t>RR = (a/(</w:t>
      </w:r>
      <w:proofErr w:type="spellStart"/>
      <w:r w:rsidRPr="00694A3F">
        <w:rPr>
          <w:rFonts w:ascii="Times New Roman" w:hAnsi="Times New Roman" w:cs="Times New Roman"/>
          <w:i/>
          <w:iCs/>
          <w:sz w:val="28"/>
          <w:szCs w:val="28"/>
        </w:rPr>
        <w:t>a+b</w:t>
      </w:r>
      <w:proofErr w:type="spellEnd"/>
      <w:r w:rsidRPr="00694A3F">
        <w:rPr>
          <w:rFonts w:ascii="Times New Roman" w:hAnsi="Times New Roman" w:cs="Times New Roman"/>
          <w:i/>
          <w:iCs/>
          <w:sz w:val="28"/>
          <w:szCs w:val="28"/>
        </w:rPr>
        <w:t>))/(c/(</w:t>
      </w:r>
      <w:proofErr w:type="spellStart"/>
      <w:r w:rsidRPr="00694A3F">
        <w:rPr>
          <w:rFonts w:ascii="Times New Roman" w:hAnsi="Times New Roman" w:cs="Times New Roman"/>
          <w:i/>
          <w:iCs/>
          <w:sz w:val="28"/>
          <w:szCs w:val="28"/>
        </w:rPr>
        <w:t>c+d</w:t>
      </w:r>
      <w:proofErr w:type="spellEnd"/>
      <w:r w:rsidRPr="00694A3F">
        <w:rPr>
          <w:rFonts w:ascii="Times New Roman" w:hAnsi="Times New Roman" w:cs="Times New Roman"/>
          <w:i/>
          <w:iCs/>
          <w:sz w:val="28"/>
          <w:szCs w:val="28"/>
        </w:rPr>
        <w:t>))</w:t>
      </w:r>
    </w:p>
    <w:p w:rsidR="008C0CDE" w:rsidRPr="00694A3F" w:rsidRDefault="008C0CDE" w:rsidP="008C0CDE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94A3F">
        <w:rPr>
          <w:rFonts w:ascii="Times New Roman" w:hAnsi="Times New Roman" w:cs="Times New Roman"/>
          <w:i/>
          <w:iCs/>
          <w:sz w:val="28"/>
          <w:szCs w:val="28"/>
        </w:rPr>
        <w:t>Log RR = ln (RR)</w:t>
      </w:r>
    </w:p>
    <w:p w:rsidR="008C0CDE" w:rsidRPr="00694A3F" w:rsidRDefault="008C0CDE" w:rsidP="008C0CDE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94A3F">
        <w:rPr>
          <w:rFonts w:ascii="Times New Roman" w:hAnsi="Times New Roman" w:cs="Times New Roman"/>
          <w:i/>
          <w:iCs/>
          <w:sz w:val="28"/>
          <w:szCs w:val="28"/>
        </w:rPr>
        <w:t>Lower bound 95% CI = exp(ln(RR) – 1.96*sqrt(1/a+1/c-1/(</w:t>
      </w:r>
      <w:proofErr w:type="spellStart"/>
      <w:r w:rsidRPr="00694A3F">
        <w:rPr>
          <w:rFonts w:ascii="Times New Roman" w:hAnsi="Times New Roman" w:cs="Times New Roman"/>
          <w:i/>
          <w:iCs/>
          <w:sz w:val="28"/>
          <w:szCs w:val="28"/>
        </w:rPr>
        <w:t>a+b</w:t>
      </w:r>
      <w:proofErr w:type="spellEnd"/>
      <w:r w:rsidRPr="00694A3F">
        <w:rPr>
          <w:rFonts w:ascii="Times New Roman" w:hAnsi="Times New Roman" w:cs="Times New Roman"/>
          <w:i/>
          <w:iCs/>
          <w:sz w:val="28"/>
          <w:szCs w:val="28"/>
        </w:rPr>
        <w:t>)-1/(</w:t>
      </w:r>
      <w:proofErr w:type="spellStart"/>
      <w:r w:rsidRPr="00694A3F">
        <w:rPr>
          <w:rFonts w:ascii="Times New Roman" w:hAnsi="Times New Roman" w:cs="Times New Roman"/>
          <w:i/>
          <w:iCs/>
          <w:sz w:val="28"/>
          <w:szCs w:val="28"/>
        </w:rPr>
        <w:t>c+d</w:t>
      </w:r>
      <w:proofErr w:type="spellEnd"/>
      <w:r w:rsidRPr="00694A3F">
        <w:rPr>
          <w:rFonts w:ascii="Times New Roman" w:hAnsi="Times New Roman" w:cs="Times New Roman"/>
          <w:i/>
          <w:iCs/>
          <w:sz w:val="28"/>
          <w:szCs w:val="28"/>
        </w:rPr>
        <w:t>)))</w:t>
      </w:r>
    </w:p>
    <w:p w:rsidR="008C0CDE" w:rsidRPr="00694A3F" w:rsidRDefault="008C0CDE" w:rsidP="008C0CDE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94A3F">
        <w:rPr>
          <w:rFonts w:ascii="Times New Roman" w:hAnsi="Times New Roman" w:cs="Times New Roman"/>
          <w:i/>
          <w:iCs/>
          <w:sz w:val="28"/>
          <w:szCs w:val="28"/>
        </w:rPr>
        <w:t>Upper bound = exp(ln(RR) + 1.96*sqrt(1/a+1/c-1/(</w:t>
      </w:r>
      <w:proofErr w:type="spellStart"/>
      <w:r w:rsidRPr="00694A3F">
        <w:rPr>
          <w:rFonts w:ascii="Times New Roman" w:hAnsi="Times New Roman" w:cs="Times New Roman"/>
          <w:i/>
          <w:iCs/>
          <w:sz w:val="28"/>
          <w:szCs w:val="28"/>
        </w:rPr>
        <w:t>a+b</w:t>
      </w:r>
      <w:proofErr w:type="spellEnd"/>
      <w:r w:rsidRPr="00694A3F">
        <w:rPr>
          <w:rFonts w:ascii="Times New Roman" w:hAnsi="Times New Roman" w:cs="Times New Roman"/>
          <w:i/>
          <w:iCs/>
          <w:sz w:val="28"/>
          <w:szCs w:val="28"/>
        </w:rPr>
        <w:t>)-1/(</w:t>
      </w:r>
      <w:proofErr w:type="spellStart"/>
      <w:r w:rsidRPr="00694A3F">
        <w:rPr>
          <w:rFonts w:ascii="Times New Roman" w:hAnsi="Times New Roman" w:cs="Times New Roman"/>
          <w:i/>
          <w:iCs/>
          <w:sz w:val="28"/>
          <w:szCs w:val="28"/>
        </w:rPr>
        <w:t>c+d</w:t>
      </w:r>
      <w:proofErr w:type="spellEnd"/>
      <w:r w:rsidRPr="00694A3F">
        <w:rPr>
          <w:rFonts w:ascii="Times New Roman" w:hAnsi="Times New Roman" w:cs="Times New Roman"/>
          <w:i/>
          <w:iCs/>
          <w:sz w:val="28"/>
          <w:szCs w:val="28"/>
        </w:rPr>
        <w:t xml:space="preserve">)))  </w:t>
      </w:r>
    </w:p>
    <w:p w:rsidR="008C0CDE" w:rsidRPr="00694A3F" w:rsidRDefault="008C0CDE" w:rsidP="008C0CDE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694A3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Standard deviation: (upper limit-mean)/1.96</w:t>
      </w:r>
    </w:p>
    <w:p w:rsidR="008C0CDE" w:rsidRPr="00694A3F" w:rsidRDefault="008C0CDE" w:rsidP="008C0CDE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ascii="Helvetica Neue" w:hAnsi="Helvetica Neue" w:cs="Helvetica Neue"/>
          <w:sz w:val="28"/>
          <w:szCs w:val="28"/>
        </w:rPr>
      </w:pPr>
      <m:oMath>
        <m:r>
          <w:rPr>
            <w:rFonts w:ascii="Cambria Math" w:hAnsi="Cambria Math" w:cs="Helvetica Neue"/>
            <w:sz w:val="28"/>
            <w:szCs w:val="28"/>
          </w:rPr>
          <m:t xml:space="preserve">NNT= </m:t>
        </m:r>
        <m:f>
          <m:fPr>
            <m:ctrlPr>
              <w:rPr>
                <w:rFonts w:ascii="Cambria Math" w:hAnsi="Cambria Math" w:cs="Helvetica Neue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Helvetica Neue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Helvetica Neue"/>
                <w:sz w:val="28"/>
                <w:szCs w:val="28"/>
              </w:rPr>
              <m:t>ACR x (1-RR)</m:t>
            </m:r>
          </m:den>
        </m:f>
      </m:oMath>
      <w:r w:rsidRPr="00694A3F">
        <w:rPr>
          <w:rFonts w:ascii="Helvetica Neue" w:eastAsiaTheme="minorEastAsia" w:hAnsi="Helvetica Neue" w:cs="Helvetica Neue"/>
          <w:sz w:val="28"/>
          <w:szCs w:val="28"/>
        </w:rPr>
        <w:t xml:space="preserve"> </w:t>
      </w:r>
      <w:r w:rsidRPr="00694A3F">
        <w:rPr>
          <w:rFonts w:ascii="Helvetica Neue" w:eastAsiaTheme="minorEastAsia" w:hAnsi="Helvetica Neue" w:cs="Helvetica Neue"/>
          <w:sz w:val="28"/>
          <w:szCs w:val="28"/>
        </w:rPr>
        <w:tab/>
      </w:r>
      <w:r w:rsidRPr="00694A3F">
        <w:rPr>
          <w:rFonts w:ascii="Times New Roman" w:eastAsiaTheme="minorEastAsia" w:hAnsi="Times New Roman" w:cs="Times New Roman"/>
        </w:rPr>
        <w:t>(ref</w:t>
      </w:r>
      <w:r w:rsidRPr="00694A3F">
        <w:rPr>
          <w:rFonts w:ascii="Times New Roman" w:eastAsiaTheme="minorEastAsia" w:hAnsi="Times New Roman" w:cs="Times New Roman"/>
        </w:rPr>
        <w:fldChar w:fldCharType="begin"/>
      </w:r>
      <w:r>
        <w:rPr>
          <w:rFonts w:ascii="Times New Roman" w:eastAsiaTheme="minorEastAsia" w:hAnsi="Times New Roman" w:cs="Times New Roman"/>
        </w:rPr>
        <w:instrText xml:space="preserve"> ADDIN EN.CITE &lt;EndNote&gt;&lt;Cite&gt;&lt;Author&gt;Schünemann&lt;/Author&gt;&lt;Year&gt;2019&lt;/Year&gt;&lt;RecNum&gt;69&lt;/RecNum&gt;&lt;DisplayText&gt;&lt;style face="superscript"&gt;34&lt;/style&gt;&lt;/DisplayText&gt;&lt;record&gt;&lt;rec-number&gt;69&lt;/rec-number&gt;&lt;foreign-keys&gt;&lt;key app="EN" db-id="apx5wsx2pfz903edfz3ptdv4ffvpzp9tadxe" timestamp="1680525748" guid="4b205bf9-c83b-452c-93d9-be70e70a201d"&gt;69&lt;/key&gt;&lt;/foreign-keys&gt;&lt;ref-type name="Book"&gt;6&lt;/ref-type&gt;&lt;contributors&gt;&lt;authors&gt;&lt;author&gt;Schünemann, HJ&lt;/author&gt;&lt;author&gt;Vist, GE.&lt;/author&gt;&lt;author&gt;Higgins, JPT&lt;/author&gt;&lt;author&gt;Santesso, N.&lt;/author&gt;&lt;author&gt;Deeks, JJ.&lt;/author&gt;&lt;author&gt;Glasziou, P.&lt;/author&gt;&lt;author&gt;Akl, EA.&lt;/author&gt;&lt;author&gt;Guyatt, GH.&lt;/author&gt;&lt;/authors&gt;&lt;/contributors&gt;&lt;titles&gt;&lt;title&gt;Interpreting results and drawing conclusions, Cochrane Handbook for Systematic Reviews of Interventions, Second Edition&lt;/title&gt;&lt;/titles&gt;&lt;dates&gt;&lt;year&gt;2019&lt;/year&gt;&lt;/dates&gt;&lt;publisher&gt;the Cochrarne Collaboration&lt;/publisher&gt;&lt;urls&gt;&lt;/urls&gt;&lt;/record&gt;&lt;/Cite&gt;&lt;/EndNote&gt;</w:instrText>
      </w:r>
      <w:r w:rsidRPr="00694A3F">
        <w:rPr>
          <w:rFonts w:ascii="Times New Roman" w:eastAsiaTheme="minorEastAsia" w:hAnsi="Times New Roman" w:cs="Times New Roman"/>
        </w:rPr>
        <w:fldChar w:fldCharType="separate"/>
      </w:r>
      <w:r w:rsidRPr="007728EA">
        <w:rPr>
          <w:rFonts w:ascii="Times New Roman" w:eastAsiaTheme="minorEastAsia" w:hAnsi="Times New Roman" w:cs="Times New Roman"/>
          <w:noProof/>
          <w:vertAlign w:val="superscript"/>
        </w:rPr>
        <w:t>34</w:t>
      </w:r>
      <w:r w:rsidRPr="00694A3F">
        <w:rPr>
          <w:rFonts w:ascii="Times New Roman" w:eastAsiaTheme="minorEastAsia" w:hAnsi="Times New Roman" w:cs="Times New Roman"/>
        </w:rPr>
        <w:fldChar w:fldCharType="end"/>
      </w:r>
      <w:r w:rsidRPr="00694A3F">
        <w:rPr>
          <w:rFonts w:ascii="Times New Roman" w:eastAsiaTheme="minorEastAsia" w:hAnsi="Times New Roman" w:cs="Times New Roman"/>
        </w:rPr>
        <w:t>)*</w:t>
      </w:r>
    </w:p>
    <w:p w:rsidR="008C0CDE" w:rsidRPr="00694A3F" w:rsidRDefault="008C0CDE" w:rsidP="008C0CDE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ascii="Helvetica Neue" w:hAnsi="Helvetica Neue" w:cs="Helvetica Neue"/>
          <w:sz w:val="28"/>
          <w:szCs w:val="28"/>
        </w:rPr>
      </w:pPr>
      <m:oMath>
        <m:r>
          <w:rPr>
            <w:rFonts w:ascii="Cambria Math" w:hAnsi="Cambria Math" w:cs="Helvetica Neue"/>
            <w:sz w:val="28"/>
            <w:szCs w:val="28"/>
          </w:rPr>
          <m:t xml:space="preserve">ARD=100 x ACR x (1-RR) </m:t>
        </m:r>
      </m:oMath>
      <w:r w:rsidRPr="00694A3F">
        <w:rPr>
          <w:rFonts w:ascii="Times New Roman" w:eastAsiaTheme="minorEastAsia" w:hAnsi="Times New Roman" w:cs="Times New Roman"/>
        </w:rPr>
        <w:t>(ref</w:t>
      </w:r>
      <w:r w:rsidRPr="00694A3F">
        <w:rPr>
          <w:rFonts w:ascii="Times New Roman" w:eastAsiaTheme="minorEastAsia" w:hAnsi="Times New Roman" w:cs="Times New Roman"/>
        </w:rPr>
        <w:fldChar w:fldCharType="begin"/>
      </w:r>
      <w:r>
        <w:rPr>
          <w:rFonts w:ascii="Times New Roman" w:eastAsiaTheme="minorEastAsia" w:hAnsi="Times New Roman" w:cs="Times New Roman"/>
        </w:rPr>
        <w:instrText xml:space="preserve"> ADDIN EN.CITE &lt;EndNote&gt;&lt;Cite&gt;&lt;Author&gt;Schünemann&lt;/Author&gt;&lt;Year&gt;2019&lt;/Year&gt;&lt;RecNum&gt;69&lt;/RecNum&gt;&lt;DisplayText&gt;&lt;style face="superscript"&gt;34&lt;/style&gt;&lt;/DisplayText&gt;&lt;record&gt;&lt;rec-number&gt;69&lt;/rec-number&gt;&lt;foreign-keys&gt;&lt;key app="EN" db-id="apx5wsx2pfz903edfz3ptdv4ffvpzp9tadxe" timestamp="1680525748" guid="4b205bf9-c83b-452c-93d9-be70e70a201d"&gt;69&lt;/key&gt;&lt;/foreign-keys&gt;&lt;ref-type name="Book"&gt;6&lt;/ref-type&gt;&lt;contributors&gt;&lt;authors&gt;&lt;author&gt;Schünemann, HJ&lt;/author&gt;&lt;author&gt;Vist, GE.&lt;/author&gt;&lt;author&gt;Higgins, JPT&lt;/author&gt;&lt;author&gt;Santesso, N.&lt;/author&gt;&lt;author&gt;Deeks, JJ.&lt;/author&gt;&lt;author&gt;Glasziou, P.&lt;/author&gt;&lt;author&gt;Akl, EA.&lt;/author&gt;&lt;author&gt;Guyatt, GH.&lt;/author&gt;&lt;/authors&gt;&lt;/contributors&gt;&lt;titles&gt;&lt;title&gt;Interpreting results and drawing conclusions, Cochrane Handbook for Systematic Reviews of Interventions, Second Edition&lt;/title&gt;&lt;/titles&gt;&lt;dates&gt;&lt;year&gt;2019&lt;/year&gt;&lt;/dates&gt;&lt;publisher&gt;the Cochrarne Collaboration&lt;/publisher&gt;&lt;urls&gt;&lt;/urls&gt;&lt;/record&gt;&lt;/Cite&gt;&lt;/EndNote&gt;</w:instrText>
      </w:r>
      <w:r w:rsidRPr="00694A3F">
        <w:rPr>
          <w:rFonts w:ascii="Times New Roman" w:eastAsiaTheme="minorEastAsia" w:hAnsi="Times New Roman" w:cs="Times New Roman"/>
        </w:rPr>
        <w:fldChar w:fldCharType="separate"/>
      </w:r>
      <w:r w:rsidRPr="007728EA">
        <w:rPr>
          <w:rFonts w:ascii="Times New Roman" w:eastAsiaTheme="minorEastAsia" w:hAnsi="Times New Roman" w:cs="Times New Roman"/>
          <w:noProof/>
          <w:vertAlign w:val="superscript"/>
        </w:rPr>
        <w:t>34</w:t>
      </w:r>
      <w:r w:rsidRPr="00694A3F">
        <w:rPr>
          <w:rFonts w:ascii="Times New Roman" w:eastAsiaTheme="minorEastAsia" w:hAnsi="Times New Roman" w:cs="Times New Roman"/>
        </w:rPr>
        <w:fldChar w:fldCharType="end"/>
      </w:r>
      <w:r w:rsidRPr="00694A3F">
        <w:rPr>
          <w:rFonts w:ascii="Times New Roman" w:eastAsiaTheme="minorEastAsia" w:hAnsi="Times New Roman" w:cs="Times New Roman"/>
        </w:rPr>
        <w:t>)*</w:t>
      </w:r>
    </w:p>
    <w:p w:rsidR="008C0CDE" w:rsidRPr="00694A3F" w:rsidRDefault="008C0CDE" w:rsidP="008C0CDE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ascii="Helvetica Neue" w:hAnsi="Helvetica Neue" w:cs="Helvetica Neue"/>
          <w:sz w:val="28"/>
          <w:szCs w:val="28"/>
        </w:rPr>
      </w:pPr>
      <m:oMath>
        <m:r>
          <w:rPr>
            <w:rFonts w:ascii="Cambria Math" w:hAnsi="Cambria Math" w:cs="Helvetica Neue"/>
            <w:sz w:val="28"/>
            <w:szCs w:val="28"/>
          </w:rPr>
          <m:t xml:space="preserve">RR= </m:t>
        </m:r>
        <m:f>
          <m:fPr>
            <m:ctrlPr>
              <w:rPr>
                <w:rFonts w:ascii="Cambria Math" w:hAnsi="Cambria Math" w:cs="Helvetica Neue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Helvetica Neue"/>
                <w:sz w:val="28"/>
                <w:szCs w:val="28"/>
              </w:rPr>
              <m:t>OR</m:t>
            </m:r>
          </m:num>
          <m:den>
            <m:r>
              <w:rPr>
                <w:rFonts w:ascii="Cambria Math" w:hAnsi="Cambria Math" w:cs="Helvetica Neue"/>
                <w:sz w:val="28"/>
                <w:szCs w:val="28"/>
              </w:rPr>
              <m:t>1-p + (p x OR)</m:t>
            </m:r>
          </m:den>
        </m:f>
      </m:oMath>
      <w:r w:rsidRPr="00694A3F">
        <w:rPr>
          <w:rFonts w:ascii="Helvetica Neue" w:eastAsiaTheme="minorEastAsia" w:hAnsi="Helvetica Neue" w:cs="Helvetica Neue"/>
          <w:sz w:val="28"/>
          <w:szCs w:val="28"/>
        </w:rPr>
        <w:t xml:space="preserve"> </w:t>
      </w:r>
      <w:r w:rsidRPr="00694A3F">
        <w:rPr>
          <w:rFonts w:ascii="Helvetica Neue" w:eastAsiaTheme="minorEastAsia" w:hAnsi="Helvetica Neue" w:cs="Helvetica Neue"/>
          <w:sz w:val="28"/>
          <w:szCs w:val="28"/>
        </w:rPr>
        <w:tab/>
      </w:r>
      <w:r w:rsidRPr="00694A3F">
        <w:rPr>
          <w:rFonts w:ascii="Times New Roman" w:eastAsiaTheme="minorEastAsia" w:hAnsi="Times New Roman" w:cs="Times New Roman"/>
        </w:rPr>
        <w:t>(ref)**</w:t>
      </w:r>
    </w:p>
    <w:p w:rsidR="008C0CDE" w:rsidRPr="00694A3F" w:rsidRDefault="008C0CDE" w:rsidP="008C0CDE">
      <w:pPr>
        <w:rPr>
          <w:rFonts w:ascii="Times New Roman" w:hAnsi="Times New Roman" w:cs="Times New Roman"/>
        </w:rPr>
      </w:pPr>
    </w:p>
    <w:p w:rsidR="008C0CDE" w:rsidRPr="00175F38" w:rsidRDefault="008C0CDE" w:rsidP="008C0CDE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94A3F">
        <w:rPr>
          <w:rFonts w:ascii="Times New Roman" w:hAnsi="Times New Roman" w:cs="Times New Roman"/>
        </w:rPr>
        <w:t xml:space="preserve">*ACR was derived from the weighted pooled 6-month survival prevalence in the control group (CCPR) </w:t>
      </w:r>
      <w:r w:rsidRPr="00694A3F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EN.CITE &lt;EndNote&gt;&lt;Cite&gt;&lt;Author&gt;Schünemann&lt;/Author&gt;&lt;Year&gt;2019&lt;/Year&gt;&lt;RecNum&gt;69&lt;/RecNum&gt;&lt;DisplayText&gt;&lt;style face="superscript"&gt;34&lt;/style&gt;&lt;/DisplayText&gt;&lt;record&gt;&lt;rec-number&gt;69&lt;/rec-number&gt;&lt;foreign-keys&gt;&lt;key app="EN" db-id="apx5wsx2pfz903edfz3ptdv4ffvpzp9tadxe" timestamp="1680525748" guid="4b205bf9-c83b-452c-93d9-be70e70a201d"&gt;69&lt;/key&gt;&lt;/foreign-keys&gt;&lt;ref-type name="Book"&gt;6&lt;/ref-type&gt;&lt;contributors&gt;&lt;authors&gt;&lt;author&gt;Schünemann, HJ&lt;/author&gt;&lt;author&gt;Vist, GE.&lt;/author&gt;&lt;author&gt;Higgins, JPT&lt;/author&gt;&lt;author&gt;Santesso, N.&lt;/author&gt;&lt;author&gt;Deeks, JJ.&lt;/author&gt;&lt;author&gt;Glasziou, P.&lt;/author&gt;&lt;author&gt;Akl, EA.&lt;/author&gt;&lt;author&gt;Guyatt, GH.&lt;/author&gt;&lt;/authors&gt;&lt;/contributors&gt;&lt;titles&gt;&lt;title&gt;Interpreting results and drawing conclusions, Cochrane Handbook for Systematic Reviews of Interventions, Second Edition&lt;/title&gt;&lt;/titles&gt;&lt;dates&gt;&lt;year&gt;2019&lt;/year&gt;&lt;/dates&gt;&lt;publisher&gt;the Cochrarne Collaboration&lt;/publisher&gt;&lt;urls&gt;&lt;/urls&gt;&lt;/record&gt;&lt;/Cite&gt;&lt;/EndNote&gt;</w:instrText>
      </w:r>
      <w:r w:rsidRPr="00694A3F">
        <w:rPr>
          <w:rFonts w:ascii="Times New Roman" w:hAnsi="Times New Roman" w:cs="Times New Roman"/>
        </w:rPr>
        <w:fldChar w:fldCharType="separate"/>
      </w:r>
      <w:r w:rsidRPr="007728EA">
        <w:rPr>
          <w:rFonts w:ascii="Times New Roman" w:hAnsi="Times New Roman" w:cs="Times New Roman"/>
          <w:noProof/>
          <w:vertAlign w:val="superscript"/>
        </w:rPr>
        <w:t>34</w:t>
      </w:r>
      <w:r w:rsidRPr="00694A3F">
        <w:rPr>
          <w:rFonts w:ascii="Times New Roman" w:hAnsi="Times New Roman" w:cs="Times New Roman"/>
        </w:rPr>
        <w:fldChar w:fldCharType="end"/>
      </w:r>
      <w:r w:rsidRPr="00694A3F">
        <w:rPr>
          <w:rFonts w:ascii="Times New Roman" w:hAnsi="Times New Roman" w:cs="Times New Roman"/>
        </w:rPr>
        <w:t>.**In case the RR of the prior needed to be calculated from studies that only reported ORs, we applied the formulas as proposed by</w:t>
      </w:r>
      <w:r w:rsidRPr="00694A3F">
        <w:rPr>
          <w:rFonts w:ascii="Times New Roman" w:hAnsi="Times New Roman" w:cs="Times New Roman"/>
          <w:i/>
          <w:iCs/>
        </w:rPr>
        <w:t xml:space="preserve"> </w:t>
      </w:r>
      <w:r w:rsidRPr="00694A3F">
        <w:rPr>
          <w:rFonts w:ascii="Times New Roman" w:hAnsi="Times New Roman" w:cs="Times New Roman"/>
        </w:rPr>
        <w:t>Grant et al.</w:t>
      </w:r>
      <w:r w:rsidRPr="00694A3F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EN.CITE &lt;EndNote&gt;&lt;Cite&gt;&lt;Author&gt;Grant&lt;/Author&gt;&lt;Year&gt;2014&lt;/Year&gt;&lt;RecNum&gt;1964&lt;/RecNum&gt;&lt;DisplayText&gt;&lt;style face="superscript"&gt;47&lt;/style&gt;&lt;/DisplayText&gt;&lt;record&gt;&lt;rec-number&gt;1964&lt;/rec-number&gt;&lt;foreign-keys&gt;&lt;key app="EN" db-id="apx5wsx2pfz903edfz3ptdv4ffvpzp9tadxe" timestamp="1699208287" guid="28a52097-61a5-4d63-9a4d-212933207b13"&gt;1964&lt;/key&gt;&lt;/foreign-keys&gt;&lt;ref-type name="Journal Article"&gt;17&lt;/ref-type&gt;&lt;contributors&gt;&lt;authors&gt;&lt;author&gt;Grant, R. L.&lt;/author&gt;&lt;/authors&gt;&lt;/contributors&gt;&lt;auth-address&gt;St George&amp;apos;s, University of London and Kingston University, London SW17 0RE, UK.&lt;/auth-address&gt;&lt;titles&gt;&lt;title&gt;Converting an odds ratio to a range of plausible relative risks for better communication of research findings&lt;/title&gt;&lt;secondary-title&gt;BMJ&lt;/secondary-title&gt;&lt;/titles&gt;&lt;periodical&gt;&lt;full-title&gt;BMJ&lt;/full-title&gt;&lt;/periodical&gt;&lt;pages&gt;f7450&lt;/pages&gt;&lt;volume&gt;348&lt;/volume&gt;&lt;edition&gt;2014/01/28&lt;/edition&gt;&lt;keywords&gt;&lt;keyword&gt;Biomedical Research/*statistics &amp;amp; numerical data&lt;/keyword&gt;&lt;keyword&gt;Communication&lt;/keyword&gt;&lt;keyword&gt;*Guidelines as Topic&lt;/keyword&gt;&lt;keyword&gt;Humans&lt;/keyword&gt;&lt;keyword&gt;Odds Ratio&lt;/keyword&gt;&lt;keyword&gt;Periodicals as Topic/*standards&lt;/keyword&gt;&lt;keyword&gt;Risk&lt;/keyword&gt;&lt;/keywords&gt;&lt;dates&gt;&lt;year&gt;2014&lt;/year&gt;&lt;pub-dates&gt;&lt;date&gt;Jan 24&lt;/date&gt;&lt;/pub-dates&gt;&lt;/dates&gt;&lt;isbn&gt;1756-1833 (Electronic)&amp;#xD;0959-8138 (Linking)&lt;/isbn&gt;&lt;accession-num&gt;24464277&lt;/accession-num&gt;&lt;urls&gt;&lt;related-urls&gt;&lt;url&gt;https://www.ncbi.nlm.nih.gov/pubmed/24464277&lt;/url&gt;&lt;/related-urls&gt;&lt;/urls&gt;&lt;electronic-resource-num&gt;10.1136/bmj.f7450&lt;/electronic-resource-num&gt;&lt;/record&gt;&lt;/Cite&gt;&lt;/EndNote&gt;</w:instrText>
      </w:r>
      <w:r w:rsidRPr="00694A3F">
        <w:rPr>
          <w:rFonts w:ascii="Times New Roman" w:hAnsi="Times New Roman" w:cs="Times New Roman"/>
        </w:rPr>
        <w:fldChar w:fldCharType="separate"/>
      </w:r>
      <w:r w:rsidRPr="007728EA">
        <w:rPr>
          <w:rFonts w:ascii="Times New Roman" w:hAnsi="Times New Roman" w:cs="Times New Roman"/>
          <w:noProof/>
          <w:vertAlign w:val="superscript"/>
        </w:rPr>
        <w:t>47</w:t>
      </w:r>
      <w:r w:rsidRPr="00694A3F">
        <w:rPr>
          <w:rFonts w:ascii="Times New Roman" w:hAnsi="Times New Roman" w:cs="Times New Roman"/>
        </w:rPr>
        <w:fldChar w:fldCharType="end"/>
      </w:r>
      <w:r w:rsidRPr="00694A3F">
        <w:rPr>
          <w:rFonts w:ascii="Times New Roman" w:hAnsi="Times New Roman" w:cs="Times New Roman"/>
          <w:i/>
          <w:iCs/>
        </w:rPr>
        <w:t xml:space="preserve">. </w:t>
      </w:r>
      <w:r w:rsidRPr="00694A3F">
        <w:rPr>
          <w:rFonts w:ascii="Times New Roman" w:hAnsi="Times New Roman" w:cs="Times New Roman"/>
          <w:i/>
          <w:iCs/>
        </w:rPr>
        <w:br/>
        <w:t>ACR: assumed control risk**, ARD: absolute risk difference, CCPR: conventional cardiopulmonary resuscitation, CI: confidence interval,</w:t>
      </w:r>
      <w:r>
        <w:rPr>
          <w:rFonts w:ascii="Times New Roman" w:hAnsi="Times New Roman" w:cs="Times New Roman"/>
          <w:i/>
          <w:iCs/>
        </w:rPr>
        <w:t xml:space="preserve"> ECPR: extracorporeal </w:t>
      </w:r>
      <w:r>
        <w:rPr>
          <w:rFonts w:ascii="Times New Roman" w:hAnsi="Times New Roman" w:cs="Times New Roman"/>
          <w:i/>
          <w:iCs/>
        </w:rPr>
        <w:lastRenderedPageBreak/>
        <w:t xml:space="preserve">cardiopulmonary resuscitation, </w:t>
      </w:r>
      <w:r w:rsidRPr="00694A3F">
        <w:rPr>
          <w:rFonts w:ascii="Times New Roman" w:hAnsi="Times New Roman" w:cs="Times New Roman"/>
          <w:i/>
          <w:iCs/>
        </w:rPr>
        <w:t>log: logarithmic function, NNT: number needed to treat, RR: relative risk, SD: standard deviation.</w:t>
      </w:r>
      <w:r w:rsidRPr="00694A3F">
        <w:rPr>
          <w:rFonts w:ascii="Times New Roman" w:hAnsi="Times New Roman" w:cs="Times New Roman"/>
          <w:sz w:val="20"/>
          <w:szCs w:val="20"/>
        </w:rPr>
        <w:br w:type="page"/>
      </w:r>
      <w:r w:rsidRPr="00694A3F">
        <w:rPr>
          <w:rFonts w:ascii="Times New Roman" w:hAnsi="Times New Roman" w:cs="Times New Roman"/>
          <w:b/>
          <w:bCs/>
        </w:rPr>
        <w:lastRenderedPageBreak/>
        <w:t>Supplementary Material</w:t>
      </w:r>
      <w:r>
        <w:rPr>
          <w:rFonts w:ascii="Times New Roman" w:hAnsi="Times New Roman" w:cs="Times New Roman"/>
          <w:b/>
          <w:bCs/>
        </w:rPr>
        <w:t xml:space="preserve"> 4</w:t>
      </w:r>
      <w:r w:rsidRPr="00694A3F">
        <w:rPr>
          <w:rFonts w:ascii="Times New Roman" w:hAnsi="Times New Roman" w:cs="Times New Roman"/>
          <w:b/>
          <w:bCs/>
        </w:rPr>
        <w:t>.</w:t>
      </w:r>
      <w:r w:rsidRPr="00694A3F">
        <w:rPr>
          <w:rFonts w:ascii="Times New Roman" w:hAnsi="Times New Roman" w:cs="Times New Roman"/>
        </w:rPr>
        <w:t xml:space="preserve"> Prior specification and rationale.</w:t>
      </w: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1603"/>
        <w:gridCol w:w="1265"/>
        <w:gridCol w:w="1009"/>
        <w:gridCol w:w="2355"/>
        <w:gridCol w:w="1843"/>
        <w:gridCol w:w="1843"/>
      </w:tblGrid>
      <w:tr w:rsidR="00970FFD" w:rsidRPr="00694A3F" w:rsidTr="00970FFD">
        <w:tc>
          <w:tcPr>
            <w:tcW w:w="1603" w:type="dxa"/>
          </w:tcPr>
          <w:p w:rsidR="00970FFD" w:rsidRPr="00694A3F" w:rsidRDefault="00970FFD" w:rsidP="0057017E">
            <w:pPr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r w:rsidRPr="00694A3F">
              <w:rPr>
                <w:rFonts w:ascii="Times New Roman" w:hAnsi="Times New Roman" w:cs="Times New Roman"/>
                <w:i/>
                <w:iCs/>
              </w:rPr>
              <w:t>Priors</w:t>
            </w:r>
          </w:p>
        </w:tc>
        <w:tc>
          <w:tcPr>
            <w:tcW w:w="1265" w:type="dxa"/>
          </w:tcPr>
          <w:p w:rsidR="00970FFD" w:rsidRPr="00694A3F" w:rsidRDefault="00970FFD" w:rsidP="0057017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94A3F">
              <w:rPr>
                <w:rFonts w:ascii="Times New Roman" w:hAnsi="Times New Roman" w:cs="Times New Roman"/>
              </w:rPr>
              <w:t>Mean log RR</w:t>
            </w:r>
          </w:p>
        </w:tc>
        <w:tc>
          <w:tcPr>
            <w:tcW w:w="1009" w:type="dxa"/>
          </w:tcPr>
          <w:p w:rsidR="00970FFD" w:rsidRPr="00694A3F" w:rsidRDefault="00970FFD" w:rsidP="0057017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94A3F">
              <w:rPr>
                <w:rFonts w:ascii="Times New Roman" w:hAnsi="Times New Roman" w:cs="Times New Roman"/>
              </w:rPr>
              <w:t>SD log RR</w:t>
            </w:r>
          </w:p>
        </w:tc>
        <w:tc>
          <w:tcPr>
            <w:tcW w:w="2355" w:type="dxa"/>
          </w:tcPr>
          <w:p w:rsidR="00970FFD" w:rsidRPr="00694A3F" w:rsidRDefault="00970FFD" w:rsidP="0057017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94A3F">
              <w:rPr>
                <w:rFonts w:ascii="Times New Roman" w:hAnsi="Times New Roman" w:cs="Times New Roman"/>
              </w:rPr>
              <w:t>Rationale</w:t>
            </w:r>
          </w:p>
        </w:tc>
        <w:tc>
          <w:tcPr>
            <w:tcW w:w="1843" w:type="dxa"/>
          </w:tcPr>
          <w:p w:rsidR="00970FFD" w:rsidRPr="00694A3F" w:rsidRDefault="00970FFD" w:rsidP="0057017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Corresponding to RR</w:t>
            </w:r>
          </w:p>
        </w:tc>
        <w:tc>
          <w:tcPr>
            <w:tcW w:w="1843" w:type="dxa"/>
          </w:tcPr>
          <w:p w:rsidR="00970FFD" w:rsidRDefault="00970FFD" w:rsidP="0057017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Corresponding to 95% </w:t>
            </w:r>
            <w:proofErr w:type="spellStart"/>
            <w:r>
              <w:rPr>
                <w:rFonts w:ascii="Times New Roman" w:hAnsi="Times New Roman" w:cs="Times New Roman"/>
              </w:rPr>
              <w:t>CrI</w:t>
            </w:r>
            <w:proofErr w:type="spellEnd"/>
          </w:p>
        </w:tc>
      </w:tr>
      <w:tr w:rsidR="00970FFD" w:rsidRPr="00694A3F" w:rsidTr="00970FFD">
        <w:tc>
          <w:tcPr>
            <w:tcW w:w="6232" w:type="dxa"/>
            <w:gridSpan w:val="4"/>
          </w:tcPr>
          <w:p w:rsidR="00970FFD" w:rsidRPr="00694A3F" w:rsidRDefault="00970FFD" w:rsidP="0057017E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694A3F">
              <w:rPr>
                <w:rFonts w:ascii="Times New Roman" w:hAnsi="Times New Roman" w:cs="Times New Roman"/>
                <w:b/>
                <w:bCs/>
              </w:rPr>
              <w:t>Primary analyses</w:t>
            </w:r>
          </w:p>
        </w:tc>
        <w:tc>
          <w:tcPr>
            <w:tcW w:w="1843" w:type="dxa"/>
          </w:tcPr>
          <w:p w:rsidR="00970FFD" w:rsidRPr="00694A3F" w:rsidRDefault="00970FFD" w:rsidP="0057017E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:rsidR="00970FFD" w:rsidRPr="00694A3F" w:rsidRDefault="00970FFD" w:rsidP="0057017E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0FFD" w:rsidRPr="00694A3F" w:rsidTr="00970FFD">
        <w:tc>
          <w:tcPr>
            <w:tcW w:w="1603" w:type="dxa"/>
          </w:tcPr>
          <w:p w:rsidR="00970FFD" w:rsidRPr="00694A3F" w:rsidRDefault="00970FFD" w:rsidP="0057017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94A3F">
              <w:rPr>
                <w:rFonts w:ascii="Times New Roman" w:hAnsi="Times New Roman" w:cs="Times New Roman"/>
              </w:rPr>
              <w:t>Vague</w:t>
            </w:r>
          </w:p>
        </w:tc>
        <w:tc>
          <w:tcPr>
            <w:tcW w:w="1265" w:type="dxa"/>
          </w:tcPr>
          <w:p w:rsidR="00970FFD" w:rsidRPr="00694A3F" w:rsidRDefault="00970FFD" w:rsidP="0057017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94A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</w:tcPr>
          <w:p w:rsidR="00970FFD" w:rsidRPr="00694A3F" w:rsidRDefault="00970FFD" w:rsidP="0057017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94A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5" w:type="dxa"/>
          </w:tcPr>
          <w:p w:rsidR="00970FFD" w:rsidRPr="00694A3F" w:rsidRDefault="00970FFD" w:rsidP="0057017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94A3F">
              <w:rPr>
                <w:rFonts w:ascii="Times New Roman" w:hAnsi="Times New Roman" w:cs="Times New Roman"/>
              </w:rPr>
              <w:t>Based entirely on the findings from the pooled data</w:t>
            </w:r>
          </w:p>
        </w:tc>
        <w:tc>
          <w:tcPr>
            <w:tcW w:w="1843" w:type="dxa"/>
          </w:tcPr>
          <w:p w:rsidR="00970FFD" w:rsidRPr="00694A3F" w:rsidRDefault="00970FFD" w:rsidP="0057017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843" w:type="dxa"/>
          </w:tcPr>
          <w:p w:rsidR="00970FFD" w:rsidRPr="00694A3F" w:rsidRDefault="00970FFD" w:rsidP="0057017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 – 50.00</w:t>
            </w:r>
          </w:p>
        </w:tc>
      </w:tr>
      <w:tr w:rsidR="00970FFD" w:rsidRPr="00694A3F" w:rsidTr="00970FFD">
        <w:tc>
          <w:tcPr>
            <w:tcW w:w="6232" w:type="dxa"/>
            <w:gridSpan w:val="4"/>
          </w:tcPr>
          <w:p w:rsidR="00970FFD" w:rsidRPr="00694A3F" w:rsidRDefault="00970FFD" w:rsidP="0057017E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694A3F">
              <w:rPr>
                <w:rFonts w:ascii="Times New Roman" w:hAnsi="Times New Roman" w:cs="Times New Roman"/>
                <w:b/>
                <w:bCs/>
              </w:rPr>
              <w:t>Secondary analysis (shockable OHCA)</w:t>
            </w:r>
          </w:p>
        </w:tc>
        <w:tc>
          <w:tcPr>
            <w:tcW w:w="1843" w:type="dxa"/>
          </w:tcPr>
          <w:p w:rsidR="00970FFD" w:rsidRPr="00694A3F" w:rsidRDefault="00970FFD" w:rsidP="0057017E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:rsidR="00970FFD" w:rsidRPr="00694A3F" w:rsidRDefault="00970FFD" w:rsidP="0057017E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0FFD" w:rsidRPr="00694A3F" w:rsidTr="00970FFD">
        <w:tc>
          <w:tcPr>
            <w:tcW w:w="1603" w:type="dxa"/>
          </w:tcPr>
          <w:p w:rsidR="00970FFD" w:rsidRPr="00694A3F" w:rsidRDefault="00970FFD" w:rsidP="00970F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94A3F">
              <w:rPr>
                <w:rFonts w:ascii="Times New Roman" w:hAnsi="Times New Roman" w:cs="Times New Roman"/>
              </w:rPr>
              <w:t>Vague</w:t>
            </w:r>
          </w:p>
        </w:tc>
        <w:tc>
          <w:tcPr>
            <w:tcW w:w="1265" w:type="dxa"/>
          </w:tcPr>
          <w:p w:rsidR="00970FFD" w:rsidRPr="00694A3F" w:rsidRDefault="00970FFD" w:rsidP="00970F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94A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</w:tcPr>
          <w:p w:rsidR="00970FFD" w:rsidRPr="00694A3F" w:rsidRDefault="00970FFD" w:rsidP="00970F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94A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5" w:type="dxa"/>
          </w:tcPr>
          <w:p w:rsidR="00970FFD" w:rsidRPr="00694A3F" w:rsidRDefault="00970FFD" w:rsidP="00970F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94A3F">
              <w:rPr>
                <w:rFonts w:ascii="Times New Roman" w:hAnsi="Times New Roman" w:cs="Times New Roman"/>
              </w:rPr>
              <w:t>Based entirely on the findings from the pooled data</w:t>
            </w:r>
          </w:p>
        </w:tc>
        <w:tc>
          <w:tcPr>
            <w:tcW w:w="1843" w:type="dxa"/>
          </w:tcPr>
          <w:p w:rsidR="00970FFD" w:rsidRPr="00694A3F" w:rsidRDefault="00970FFD" w:rsidP="00970FFD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843" w:type="dxa"/>
          </w:tcPr>
          <w:p w:rsidR="00970FFD" w:rsidRPr="00694A3F" w:rsidRDefault="00970FFD" w:rsidP="00970FFD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 – 50.00</w:t>
            </w:r>
          </w:p>
        </w:tc>
      </w:tr>
    </w:tbl>
    <w:p w:rsidR="008C0CDE" w:rsidRPr="00694A3F" w:rsidRDefault="008C0CDE" w:rsidP="008C0CDE">
      <w:pPr>
        <w:spacing w:line="480" w:lineRule="auto"/>
        <w:rPr>
          <w:rFonts w:ascii="Times New Roman" w:hAnsi="Times New Roman" w:cs="Times New Roman"/>
        </w:rPr>
      </w:pPr>
    </w:p>
    <w:p w:rsidR="008C0CDE" w:rsidRDefault="00970FFD" w:rsidP="008C0CDE">
      <w:pPr>
        <w:spacing w:line="480" w:lineRule="auto"/>
        <w:rPr>
          <w:rFonts w:ascii="Times New Roman" w:hAnsi="Times New Roman" w:cs="Times New Roman"/>
          <w:i/>
          <w:iCs/>
        </w:rPr>
      </w:pPr>
      <w:proofErr w:type="spellStart"/>
      <w:r>
        <w:rPr>
          <w:rFonts w:ascii="Times New Roman" w:hAnsi="Times New Roman" w:cs="Times New Roman"/>
          <w:i/>
          <w:iCs/>
        </w:rPr>
        <w:t>CrI</w:t>
      </w:r>
      <w:proofErr w:type="spellEnd"/>
      <w:r>
        <w:rPr>
          <w:rFonts w:ascii="Times New Roman" w:hAnsi="Times New Roman" w:cs="Times New Roman"/>
          <w:i/>
          <w:iCs/>
        </w:rPr>
        <w:t xml:space="preserve">: credible interval, </w:t>
      </w:r>
      <w:r w:rsidR="008C0CDE" w:rsidRPr="00694A3F">
        <w:rPr>
          <w:rFonts w:ascii="Times New Roman" w:hAnsi="Times New Roman" w:cs="Times New Roman"/>
          <w:i/>
          <w:iCs/>
        </w:rPr>
        <w:t>RR: relative risk, SD: standard deviation.</w:t>
      </w:r>
    </w:p>
    <w:p w:rsidR="00447C05" w:rsidRPr="00390303" w:rsidRDefault="008C0CDE" w:rsidP="00390303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:rsidR="00390303" w:rsidRDefault="00447C05" w:rsidP="00390303">
      <w:pPr>
        <w:spacing w:line="480" w:lineRule="auto"/>
        <w:rPr>
          <w:rFonts w:ascii="Times New Roman" w:hAnsi="Times New Roman" w:cs="Times New Roman"/>
        </w:rPr>
      </w:pPr>
      <w:r w:rsidRPr="00447C05">
        <w:rPr>
          <w:rFonts w:ascii="Times New Roman" w:hAnsi="Times New Roman" w:cs="Times New Roman"/>
          <w:b/>
          <w:bCs/>
        </w:rPr>
        <w:lastRenderedPageBreak/>
        <w:t xml:space="preserve">Supplementary Material </w:t>
      </w:r>
      <w:r w:rsidR="00390303">
        <w:rPr>
          <w:rFonts w:ascii="Times New Roman" w:hAnsi="Times New Roman" w:cs="Times New Roman"/>
          <w:b/>
          <w:bCs/>
        </w:rPr>
        <w:t>5</w:t>
      </w:r>
      <w:r w:rsidRPr="00447C05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="008C0CDE">
        <w:rPr>
          <w:rFonts w:ascii="Times New Roman" w:hAnsi="Times New Roman" w:cs="Times New Roman"/>
        </w:rPr>
        <w:t xml:space="preserve">Risk of bias assessment using the </w:t>
      </w:r>
      <w:proofErr w:type="spellStart"/>
      <w:r w:rsidR="008C0CDE">
        <w:rPr>
          <w:rFonts w:ascii="Times New Roman" w:hAnsi="Times New Roman" w:cs="Times New Roman"/>
        </w:rPr>
        <w:t>RoB</w:t>
      </w:r>
      <w:proofErr w:type="spellEnd"/>
      <w:r w:rsidR="008C0CDE">
        <w:rPr>
          <w:rFonts w:ascii="Times New Roman" w:hAnsi="Times New Roman" w:cs="Times New Roman"/>
        </w:rPr>
        <w:t xml:space="preserve"> 2.0 tool for randomized</w:t>
      </w:r>
    </w:p>
    <w:p w:rsidR="008C0CDE" w:rsidRPr="00390303" w:rsidRDefault="00390303" w:rsidP="00390303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t</w:t>
      </w:r>
      <w:r w:rsidR="008C0CDE">
        <w:rPr>
          <w:rFonts w:ascii="Times New Roman" w:hAnsi="Times New Roman" w:cs="Times New Roman"/>
        </w:rPr>
        <w:t>rials.</w:t>
      </w:r>
    </w:p>
    <w:p w:rsidR="008C0CDE" w:rsidRPr="00390303" w:rsidRDefault="008C0CDE" w:rsidP="00390303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val="en-IN" w:eastAsia="en-IN"/>
          <w14:ligatures w14:val="standardContextual"/>
        </w:rPr>
        <w:drawing>
          <wp:inline distT="0" distB="0" distL="0" distR="0" wp14:anchorId="34F332C5" wp14:editId="70EF83DC">
            <wp:extent cx="5756910" cy="3336925"/>
            <wp:effectExtent l="0" t="0" r="0" b="3175"/>
            <wp:docPr id="1607578080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578080" name="Afbeelding 160757808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</w:rPr>
        <w:br w:type="page"/>
      </w:r>
    </w:p>
    <w:p w:rsidR="008C0CDE" w:rsidRDefault="008C0CDE" w:rsidP="008C0CDE">
      <w:pPr>
        <w:spacing w:line="480" w:lineRule="auto"/>
        <w:rPr>
          <w:rFonts w:ascii="Times New Roman" w:hAnsi="Times New Roman" w:cs="Times New Roman"/>
        </w:rPr>
      </w:pPr>
      <w:r w:rsidRPr="00F0601F">
        <w:rPr>
          <w:rFonts w:ascii="Times New Roman" w:hAnsi="Times New Roman" w:cs="Times New Roman"/>
          <w:b/>
          <w:bCs/>
        </w:rPr>
        <w:lastRenderedPageBreak/>
        <w:t xml:space="preserve">Supplementary Material </w:t>
      </w:r>
      <w:r w:rsidR="00390303">
        <w:rPr>
          <w:rFonts w:ascii="Times New Roman" w:hAnsi="Times New Roman" w:cs="Times New Roman"/>
          <w:b/>
          <w:bCs/>
        </w:rPr>
        <w:t>6</w:t>
      </w:r>
      <w:r w:rsidR="00447C05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Funnel plot facilitating publication bias assessment with the result of the Egger’s test.</w:t>
      </w:r>
    </w:p>
    <w:p w:rsidR="008C0CDE" w:rsidRDefault="008C0CDE" w:rsidP="008C0CD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  <w14:ligatures w14:val="standardContextual"/>
        </w:rPr>
        <w:drawing>
          <wp:inline distT="0" distB="0" distL="0" distR="0" wp14:anchorId="5ADCFBA0" wp14:editId="6AAE134C">
            <wp:extent cx="5756910" cy="4274820"/>
            <wp:effectExtent l="0" t="0" r="0" b="5080"/>
            <wp:docPr id="184156980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569803" name="Afbeelding 184156980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CDE" w:rsidRPr="001817B2" w:rsidRDefault="008C0CDE" w:rsidP="008C0CD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Egger’s test: p-value=0.239.</w:t>
      </w:r>
    </w:p>
    <w:p w:rsidR="008D2DD6" w:rsidRPr="008C0CDE" w:rsidRDefault="008C0CDE" w:rsidP="008C0CDE">
      <w:pPr>
        <w:spacing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CES: combined effect size.</w:t>
      </w:r>
    </w:p>
    <w:sectPr w:rsidR="008D2DD6" w:rsidRPr="008C0CDE" w:rsidSect="00C32B4F">
      <w:footerReference w:type="even" r:id="rId9"/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1013A" w:rsidRDefault="0051013A" w:rsidP="008C0CDE">
      <w:r>
        <w:separator/>
      </w:r>
    </w:p>
  </w:endnote>
  <w:endnote w:type="continuationSeparator" w:id="0">
    <w:p w:rsidR="0051013A" w:rsidRDefault="0051013A" w:rsidP="008C0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566995807"/>
      <w:docPartObj>
        <w:docPartGallery w:val="Page Numbers (Bottom of Page)"/>
        <w:docPartUnique/>
      </w:docPartObj>
    </w:sdtPr>
    <w:sdtContent>
      <w:p w:rsidR="008C0CDE" w:rsidRDefault="008C0CDE" w:rsidP="00C474C4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:rsidR="008C0CDE" w:rsidRDefault="008C0CDE" w:rsidP="008C0CD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905841646"/>
      <w:docPartObj>
        <w:docPartGallery w:val="Page Numbers (Bottom of Page)"/>
        <w:docPartUnique/>
      </w:docPartObj>
    </w:sdtPr>
    <w:sdtContent>
      <w:p w:rsidR="008C0CDE" w:rsidRDefault="008C0CDE" w:rsidP="00C474C4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2B1C34">
          <w:rPr>
            <w:rStyle w:val="Paginanummer"/>
            <w:noProof/>
          </w:rPr>
          <w:t>5</w:t>
        </w:r>
        <w:r>
          <w:rPr>
            <w:rStyle w:val="Paginanummer"/>
          </w:rPr>
          <w:fldChar w:fldCharType="end"/>
        </w:r>
      </w:p>
    </w:sdtContent>
  </w:sdt>
  <w:p w:rsidR="008C0CDE" w:rsidRDefault="008C0CDE" w:rsidP="008C0CDE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1013A" w:rsidRDefault="0051013A" w:rsidP="008C0CDE">
      <w:r>
        <w:separator/>
      </w:r>
    </w:p>
  </w:footnote>
  <w:footnote w:type="continuationSeparator" w:id="0">
    <w:p w:rsidR="0051013A" w:rsidRDefault="0051013A" w:rsidP="008C0C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A00D9"/>
    <w:multiLevelType w:val="hybridMultilevel"/>
    <w:tmpl w:val="AF107C68"/>
    <w:lvl w:ilvl="0" w:tplc="3D5663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504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CDE"/>
    <w:rsid w:val="00005C93"/>
    <w:rsid w:val="00090ADE"/>
    <w:rsid w:val="000A6EEA"/>
    <w:rsid w:val="000B261B"/>
    <w:rsid w:val="000B4BC1"/>
    <w:rsid w:val="000C3704"/>
    <w:rsid w:val="000D2F89"/>
    <w:rsid w:val="000E055E"/>
    <w:rsid w:val="000E18F4"/>
    <w:rsid w:val="000F62F1"/>
    <w:rsid w:val="001047D1"/>
    <w:rsid w:val="00110EB8"/>
    <w:rsid w:val="00111972"/>
    <w:rsid w:val="00132DBF"/>
    <w:rsid w:val="00141CFC"/>
    <w:rsid w:val="001425A8"/>
    <w:rsid w:val="0015020E"/>
    <w:rsid w:val="00152F91"/>
    <w:rsid w:val="00154C2D"/>
    <w:rsid w:val="001576AB"/>
    <w:rsid w:val="00167CE9"/>
    <w:rsid w:val="00175612"/>
    <w:rsid w:val="0018634C"/>
    <w:rsid w:val="001C4FF7"/>
    <w:rsid w:val="001C719B"/>
    <w:rsid w:val="001D49D3"/>
    <w:rsid w:val="0022507A"/>
    <w:rsid w:val="0022675F"/>
    <w:rsid w:val="002279E4"/>
    <w:rsid w:val="00244420"/>
    <w:rsid w:val="002501A4"/>
    <w:rsid w:val="002624D7"/>
    <w:rsid w:val="00262A23"/>
    <w:rsid w:val="00263470"/>
    <w:rsid w:val="002701EB"/>
    <w:rsid w:val="00280C77"/>
    <w:rsid w:val="00290D56"/>
    <w:rsid w:val="00294933"/>
    <w:rsid w:val="002950A8"/>
    <w:rsid w:val="002A0C05"/>
    <w:rsid w:val="002A46F9"/>
    <w:rsid w:val="002A539D"/>
    <w:rsid w:val="002B1109"/>
    <w:rsid w:val="002B1C34"/>
    <w:rsid w:val="002B41A3"/>
    <w:rsid w:val="002B556F"/>
    <w:rsid w:val="002C1F81"/>
    <w:rsid w:val="002C3B9F"/>
    <w:rsid w:val="002D0204"/>
    <w:rsid w:val="002E5F91"/>
    <w:rsid w:val="00342DC8"/>
    <w:rsid w:val="00377A6C"/>
    <w:rsid w:val="00380E13"/>
    <w:rsid w:val="00381BF9"/>
    <w:rsid w:val="00390303"/>
    <w:rsid w:val="003A48A0"/>
    <w:rsid w:val="003A7B35"/>
    <w:rsid w:val="003B21D4"/>
    <w:rsid w:val="003B449E"/>
    <w:rsid w:val="003D1D08"/>
    <w:rsid w:val="003E036E"/>
    <w:rsid w:val="003F2D3A"/>
    <w:rsid w:val="003F78FE"/>
    <w:rsid w:val="004007F4"/>
    <w:rsid w:val="00412CAD"/>
    <w:rsid w:val="00414453"/>
    <w:rsid w:val="004461B5"/>
    <w:rsid w:val="00447C05"/>
    <w:rsid w:val="004846A5"/>
    <w:rsid w:val="00487865"/>
    <w:rsid w:val="00491AFB"/>
    <w:rsid w:val="00494CCD"/>
    <w:rsid w:val="0049690C"/>
    <w:rsid w:val="004B0ECA"/>
    <w:rsid w:val="004B52C3"/>
    <w:rsid w:val="004D04A2"/>
    <w:rsid w:val="0051013A"/>
    <w:rsid w:val="005137D9"/>
    <w:rsid w:val="00516FDC"/>
    <w:rsid w:val="0052487A"/>
    <w:rsid w:val="00526A11"/>
    <w:rsid w:val="005408DA"/>
    <w:rsid w:val="00562C99"/>
    <w:rsid w:val="005651D7"/>
    <w:rsid w:val="00572DD0"/>
    <w:rsid w:val="00577039"/>
    <w:rsid w:val="00581D33"/>
    <w:rsid w:val="00582D23"/>
    <w:rsid w:val="0058335C"/>
    <w:rsid w:val="005A58D4"/>
    <w:rsid w:val="005A5EDC"/>
    <w:rsid w:val="00600F2B"/>
    <w:rsid w:val="00606F34"/>
    <w:rsid w:val="00607CA1"/>
    <w:rsid w:val="00613239"/>
    <w:rsid w:val="00617780"/>
    <w:rsid w:val="0062174F"/>
    <w:rsid w:val="00627E64"/>
    <w:rsid w:val="00632572"/>
    <w:rsid w:val="00652DB9"/>
    <w:rsid w:val="0067686A"/>
    <w:rsid w:val="00680779"/>
    <w:rsid w:val="006C0E5D"/>
    <w:rsid w:val="006C3291"/>
    <w:rsid w:val="006E7B61"/>
    <w:rsid w:val="00720E2C"/>
    <w:rsid w:val="00721956"/>
    <w:rsid w:val="00722FDF"/>
    <w:rsid w:val="00742426"/>
    <w:rsid w:val="007542AC"/>
    <w:rsid w:val="007606A6"/>
    <w:rsid w:val="00763BC7"/>
    <w:rsid w:val="00773135"/>
    <w:rsid w:val="007A0B7C"/>
    <w:rsid w:val="007B1779"/>
    <w:rsid w:val="007E54BD"/>
    <w:rsid w:val="00815640"/>
    <w:rsid w:val="00834000"/>
    <w:rsid w:val="00847B4C"/>
    <w:rsid w:val="008870A2"/>
    <w:rsid w:val="008B3458"/>
    <w:rsid w:val="008C0CDE"/>
    <w:rsid w:val="008D0FC2"/>
    <w:rsid w:val="008D28B9"/>
    <w:rsid w:val="008D2DD6"/>
    <w:rsid w:val="008F31B9"/>
    <w:rsid w:val="0091352E"/>
    <w:rsid w:val="009224F7"/>
    <w:rsid w:val="00951387"/>
    <w:rsid w:val="00970FFD"/>
    <w:rsid w:val="00974380"/>
    <w:rsid w:val="009869BE"/>
    <w:rsid w:val="00987A75"/>
    <w:rsid w:val="00996488"/>
    <w:rsid w:val="009B6960"/>
    <w:rsid w:val="009E2BB7"/>
    <w:rsid w:val="009E7F2E"/>
    <w:rsid w:val="00A00446"/>
    <w:rsid w:val="00A12A8A"/>
    <w:rsid w:val="00A12B33"/>
    <w:rsid w:val="00A16918"/>
    <w:rsid w:val="00A20DF6"/>
    <w:rsid w:val="00A30DF4"/>
    <w:rsid w:val="00A34AED"/>
    <w:rsid w:val="00A360B2"/>
    <w:rsid w:val="00A37E3E"/>
    <w:rsid w:val="00A460CB"/>
    <w:rsid w:val="00A53F93"/>
    <w:rsid w:val="00A6043F"/>
    <w:rsid w:val="00A765D8"/>
    <w:rsid w:val="00A90068"/>
    <w:rsid w:val="00A90D24"/>
    <w:rsid w:val="00A91401"/>
    <w:rsid w:val="00A9616C"/>
    <w:rsid w:val="00AA2BF7"/>
    <w:rsid w:val="00AB1403"/>
    <w:rsid w:val="00AD589D"/>
    <w:rsid w:val="00AE4C2F"/>
    <w:rsid w:val="00AE5FED"/>
    <w:rsid w:val="00AF46DA"/>
    <w:rsid w:val="00B34013"/>
    <w:rsid w:val="00B56396"/>
    <w:rsid w:val="00B84233"/>
    <w:rsid w:val="00B871FB"/>
    <w:rsid w:val="00B94D7B"/>
    <w:rsid w:val="00B97E1C"/>
    <w:rsid w:val="00BD5FF2"/>
    <w:rsid w:val="00BE7D6E"/>
    <w:rsid w:val="00BF132A"/>
    <w:rsid w:val="00BF6B6E"/>
    <w:rsid w:val="00BF6F9B"/>
    <w:rsid w:val="00C07AAA"/>
    <w:rsid w:val="00C1398A"/>
    <w:rsid w:val="00C32B4F"/>
    <w:rsid w:val="00C415CF"/>
    <w:rsid w:val="00C442E3"/>
    <w:rsid w:val="00C47360"/>
    <w:rsid w:val="00C51F98"/>
    <w:rsid w:val="00C62BC9"/>
    <w:rsid w:val="00C73029"/>
    <w:rsid w:val="00C909A0"/>
    <w:rsid w:val="00CB3DD1"/>
    <w:rsid w:val="00CC3C6B"/>
    <w:rsid w:val="00CC559D"/>
    <w:rsid w:val="00CE314F"/>
    <w:rsid w:val="00CE680D"/>
    <w:rsid w:val="00CF4D35"/>
    <w:rsid w:val="00D128BA"/>
    <w:rsid w:val="00D2021A"/>
    <w:rsid w:val="00D2235A"/>
    <w:rsid w:val="00D40EBE"/>
    <w:rsid w:val="00D61BC3"/>
    <w:rsid w:val="00D63F6F"/>
    <w:rsid w:val="00D71F37"/>
    <w:rsid w:val="00D7270E"/>
    <w:rsid w:val="00D94F50"/>
    <w:rsid w:val="00D97B3A"/>
    <w:rsid w:val="00DA15C7"/>
    <w:rsid w:val="00DA1ECA"/>
    <w:rsid w:val="00DC34C0"/>
    <w:rsid w:val="00DE21C9"/>
    <w:rsid w:val="00E01590"/>
    <w:rsid w:val="00E033FD"/>
    <w:rsid w:val="00E225AA"/>
    <w:rsid w:val="00E2741A"/>
    <w:rsid w:val="00E50F85"/>
    <w:rsid w:val="00E576D6"/>
    <w:rsid w:val="00E6474F"/>
    <w:rsid w:val="00E728A0"/>
    <w:rsid w:val="00E8383E"/>
    <w:rsid w:val="00EA39AC"/>
    <w:rsid w:val="00EE0368"/>
    <w:rsid w:val="00F01E79"/>
    <w:rsid w:val="00F0308A"/>
    <w:rsid w:val="00F10902"/>
    <w:rsid w:val="00F379DB"/>
    <w:rsid w:val="00F45A73"/>
    <w:rsid w:val="00F56720"/>
    <w:rsid w:val="00F5706D"/>
    <w:rsid w:val="00FA6F39"/>
    <w:rsid w:val="00FB4F0F"/>
    <w:rsid w:val="00FB6724"/>
    <w:rsid w:val="00FC0B06"/>
    <w:rsid w:val="00FD0546"/>
    <w:rsid w:val="00FD1F46"/>
    <w:rsid w:val="00FF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27CA9"/>
  <w15:chartTrackingRefBased/>
  <w15:docId w15:val="{8E00D649-9E8B-B44E-AFFB-73C39F71D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0CDE"/>
    <w:rPr>
      <w:kern w:val="0"/>
      <w:lang w:val="en-US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8C0CDE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8C0CDE"/>
    <w:rPr>
      <w:kern w:val="0"/>
      <w:lang w:val="en-US"/>
      <w14:ligatures w14:val="none"/>
    </w:rPr>
  </w:style>
  <w:style w:type="table" w:styleId="Tabelraster">
    <w:name w:val="Table Grid"/>
    <w:basedOn w:val="Standaardtabel"/>
    <w:uiPriority w:val="39"/>
    <w:rsid w:val="008C0CDE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8C0CD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C0CDE"/>
    <w:rPr>
      <w:kern w:val="0"/>
      <w:lang w:val="en-US"/>
      <w14:ligatures w14:val="none"/>
    </w:rPr>
  </w:style>
  <w:style w:type="character" w:styleId="Paginanummer">
    <w:name w:val="page number"/>
    <w:basedOn w:val="Standaardalinea-lettertype"/>
    <w:uiPriority w:val="99"/>
    <w:semiHidden/>
    <w:unhideWhenUsed/>
    <w:rsid w:val="008C0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18</TotalTime>
  <Pages>12</Pages>
  <Words>1792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Heuts</dc:creator>
  <cp:keywords/>
  <dc:description/>
  <cp:lastModifiedBy>Sam Heuts</cp:lastModifiedBy>
  <cp:revision>6</cp:revision>
  <dcterms:created xsi:type="dcterms:W3CDTF">2024-06-24T13:38:00Z</dcterms:created>
  <dcterms:modified xsi:type="dcterms:W3CDTF">2024-06-28T18:58:00Z</dcterms:modified>
</cp:coreProperties>
</file>