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3166B" w14:textId="77777777" w:rsidR="00277253" w:rsidRPr="00390B1F" w:rsidRDefault="00277253" w:rsidP="00277253">
      <w:pPr>
        <w:keepNext/>
        <w:keepLines/>
        <w:spacing w:before="240" w:after="120" w:line="360" w:lineRule="auto"/>
        <w:jc w:val="center"/>
        <w:outlineLvl w:val="0"/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73593F"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  <w:t>Supplementary Files</w:t>
      </w:r>
    </w:p>
    <w:p w14:paraId="1B6FE0A3" w14:textId="77777777" w:rsidR="00277253" w:rsidRPr="0073593F" w:rsidRDefault="00277253" w:rsidP="00277253"/>
    <w:tbl>
      <w:tblPr>
        <w:tblStyle w:val="Grilledutableau"/>
        <w:tblW w:w="10632" w:type="dxa"/>
        <w:tblInd w:w="-572" w:type="dxa"/>
        <w:tblLook w:val="04A0" w:firstRow="1" w:lastRow="0" w:firstColumn="1" w:lastColumn="0" w:noHBand="0" w:noVBand="1"/>
      </w:tblPr>
      <w:tblGrid>
        <w:gridCol w:w="4084"/>
        <w:gridCol w:w="1870"/>
        <w:gridCol w:w="1984"/>
        <w:gridCol w:w="1701"/>
        <w:gridCol w:w="993"/>
      </w:tblGrid>
      <w:tr w:rsidR="00277253" w:rsidRPr="0073593F" w14:paraId="4115EFE2" w14:textId="77777777" w:rsidTr="000F633C">
        <w:trPr>
          <w:trHeight w:val="340"/>
        </w:trPr>
        <w:tc>
          <w:tcPr>
            <w:tcW w:w="10632" w:type="dxa"/>
            <w:gridSpan w:val="5"/>
            <w:vAlign w:val="center"/>
          </w:tcPr>
          <w:p w14:paraId="2E0997EB" w14:textId="77777777" w:rsidR="00277253" w:rsidRPr="0073593F" w:rsidRDefault="00277253" w:rsidP="000F633C">
            <w:pPr>
              <w:spacing w:line="360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Table S1. Timelines in the Emergency Department</w:t>
            </w:r>
          </w:p>
        </w:tc>
      </w:tr>
      <w:tr w:rsidR="00277253" w:rsidRPr="0073593F" w14:paraId="3E3E06AE" w14:textId="77777777" w:rsidTr="000F633C">
        <w:trPr>
          <w:trHeight w:val="340"/>
        </w:trPr>
        <w:tc>
          <w:tcPr>
            <w:tcW w:w="4084" w:type="dxa"/>
            <w:vAlign w:val="center"/>
            <w:hideMark/>
          </w:tcPr>
          <w:p w14:paraId="01A07EF5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b/>
                <w:bCs/>
              </w:rPr>
              <w:t>Characteristic</w:t>
            </w:r>
          </w:p>
        </w:tc>
        <w:tc>
          <w:tcPr>
            <w:tcW w:w="1870" w:type="dxa"/>
            <w:vAlign w:val="center"/>
            <w:hideMark/>
          </w:tcPr>
          <w:p w14:paraId="053325EB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b/>
                <w:bCs/>
              </w:rPr>
              <w:t>Overall (n=435)</w:t>
            </w:r>
          </w:p>
        </w:tc>
        <w:tc>
          <w:tcPr>
            <w:tcW w:w="1984" w:type="dxa"/>
            <w:vAlign w:val="center"/>
            <w:hideMark/>
          </w:tcPr>
          <w:p w14:paraId="16426298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b/>
                <w:bCs/>
              </w:rPr>
              <w:t>Period 1 (n=255)</w:t>
            </w:r>
          </w:p>
        </w:tc>
        <w:tc>
          <w:tcPr>
            <w:tcW w:w="1701" w:type="dxa"/>
            <w:vAlign w:val="center"/>
            <w:hideMark/>
          </w:tcPr>
          <w:p w14:paraId="0BCD255D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b/>
                <w:bCs/>
              </w:rPr>
              <w:t xml:space="preserve">Period 2 </w:t>
            </w:r>
            <w:r w:rsidRPr="0073593F">
              <w:rPr>
                <w:b/>
                <w:bCs/>
              </w:rPr>
              <w:br/>
              <w:t>(n=180)</w:t>
            </w:r>
          </w:p>
        </w:tc>
        <w:tc>
          <w:tcPr>
            <w:tcW w:w="993" w:type="dxa"/>
            <w:vAlign w:val="center"/>
            <w:hideMark/>
          </w:tcPr>
          <w:p w14:paraId="581F2793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b/>
                <w:bCs/>
              </w:rPr>
              <w:t>p-value</w:t>
            </w:r>
          </w:p>
        </w:tc>
      </w:tr>
      <w:tr w:rsidR="00277253" w:rsidRPr="0073593F" w14:paraId="0D5F6F90" w14:textId="77777777" w:rsidTr="000F633C">
        <w:trPr>
          <w:trHeight w:val="340"/>
        </w:trPr>
        <w:tc>
          <w:tcPr>
            <w:tcW w:w="4084" w:type="dxa"/>
            <w:vAlign w:val="center"/>
            <w:hideMark/>
          </w:tcPr>
          <w:p w14:paraId="6C9309D0" w14:textId="77777777" w:rsidR="00277253" w:rsidRPr="0073593F" w:rsidRDefault="00277253" w:rsidP="000F633C">
            <w:pPr>
              <w:spacing w:line="360" w:lineRule="auto"/>
            </w:pPr>
            <w:r w:rsidRPr="0073593F">
              <w:rPr>
                <w:b/>
                <w:bCs/>
              </w:rPr>
              <w:t>No of patients admitted / day in ED</w:t>
            </w:r>
          </w:p>
        </w:tc>
        <w:tc>
          <w:tcPr>
            <w:tcW w:w="1870" w:type="dxa"/>
            <w:vAlign w:val="center"/>
            <w:hideMark/>
          </w:tcPr>
          <w:p w14:paraId="5FEC7123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186 (173-197)</w:t>
            </w:r>
          </w:p>
        </w:tc>
        <w:tc>
          <w:tcPr>
            <w:tcW w:w="1984" w:type="dxa"/>
            <w:vAlign w:val="center"/>
            <w:hideMark/>
          </w:tcPr>
          <w:p w14:paraId="0CBD403B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180 (170-196)</w:t>
            </w:r>
          </w:p>
        </w:tc>
        <w:tc>
          <w:tcPr>
            <w:tcW w:w="1701" w:type="dxa"/>
            <w:vAlign w:val="center"/>
            <w:hideMark/>
          </w:tcPr>
          <w:p w14:paraId="5355DC38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190 (181-199)</w:t>
            </w:r>
          </w:p>
        </w:tc>
        <w:tc>
          <w:tcPr>
            <w:tcW w:w="993" w:type="dxa"/>
            <w:vAlign w:val="center"/>
            <w:hideMark/>
          </w:tcPr>
          <w:p w14:paraId="1FEE2072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&lt;0.001</w:t>
            </w:r>
          </w:p>
        </w:tc>
      </w:tr>
      <w:tr w:rsidR="00277253" w:rsidRPr="0073593F" w14:paraId="78085441" w14:textId="77777777" w:rsidTr="000F633C">
        <w:trPr>
          <w:trHeight w:val="340"/>
        </w:trPr>
        <w:tc>
          <w:tcPr>
            <w:tcW w:w="4084" w:type="dxa"/>
            <w:vAlign w:val="center"/>
            <w:hideMark/>
          </w:tcPr>
          <w:p w14:paraId="214798FE" w14:textId="77777777" w:rsidR="00277253" w:rsidRPr="0073593F" w:rsidRDefault="00277253" w:rsidP="000F633C">
            <w:pPr>
              <w:spacing w:line="360" w:lineRule="auto"/>
            </w:pPr>
            <w:r w:rsidRPr="0073593F">
              <w:rPr>
                <w:b/>
                <w:bCs/>
              </w:rPr>
              <w:t>Time (hours) between ED arrival and 1</w:t>
            </w:r>
            <w:r w:rsidRPr="0073593F">
              <w:rPr>
                <w:b/>
                <w:bCs/>
                <w:vertAlign w:val="superscript"/>
              </w:rPr>
              <w:t>st</w:t>
            </w:r>
            <w:r w:rsidRPr="0073593F">
              <w:rPr>
                <w:b/>
                <w:bCs/>
              </w:rPr>
              <w:t xml:space="preserve"> medical prescription of laboratory exams</w:t>
            </w:r>
          </w:p>
        </w:tc>
        <w:tc>
          <w:tcPr>
            <w:tcW w:w="1870" w:type="dxa"/>
            <w:vAlign w:val="center"/>
            <w:hideMark/>
          </w:tcPr>
          <w:p w14:paraId="52C50C28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1.08 (0.65- 1.67)</w:t>
            </w:r>
          </w:p>
        </w:tc>
        <w:tc>
          <w:tcPr>
            <w:tcW w:w="1984" w:type="dxa"/>
            <w:vAlign w:val="center"/>
            <w:hideMark/>
          </w:tcPr>
          <w:p w14:paraId="6C704A19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1.08 (0.68- 1.68)</w:t>
            </w:r>
          </w:p>
        </w:tc>
        <w:tc>
          <w:tcPr>
            <w:tcW w:w="1701" w:type="dxa"/>
            <w:vAlign w:val="center"/>
            <w:hideMark/>
          </w:tcPr>
          <w:p w14:paraId="2AD78CAE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1.08 (0.63-1.65)</w:t>
            </w:r>
          </w:p>
        </w:tc>
        <w:tc>
          <w:tcPr>
            <w:tcW w:w="993" w:type="dxa"/>
            <w:vAlign w:val="center"/>
            <w:hideMark/>
          </w:tcPr>
          <w:p w14:paraId="2A3CC2C2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0.6</w:t>
            </w:r>
          </w:p>
        </w:tc>
      </w:tr>
      <w:tr w:rsidR="00277253" w:rsidRPr="0073593F" w14:paraId="17401882" w14:textId="77777777" w:rsidTr="000F633C">
        <w:trPr>
          <w:trHeight w:val="340"/>
        </w:trPr>
        <w:tc>
          <w:tcPr>
            <w:tcW w:w="4084" w:type="dxa"/>
            <w:vAlign w:val="center"/>
            <w:hideMark/>
          </w:tcPr>
          <w:p w14:paraId="72954243" w14:textId="77777777" w:rsidR="00277253" w:rsidRPr="0073593F" w:rsidRDefault="00277253" w:rsidP="000F633C">
            <w:pPr>
              <w:spacing w:line="360" w:lineRule="auto"/>
            </w:pPr>
            <w:r w:rsidRPr="0073593F">
              <w:rPr>
                <w:b/>
                <w:bCs/>
              </w:rPr>
              <w:t>Time (hours) to anti-infectious</w:t>
            </w:r>
            <w:r>
              <w:rPr>
                <w:b/>
                <w:bCs/>
              </w:rPr>
              <w:t xml:space="preserve"> </w:t>
            </w:r>
            <w:r w:rsidRPr="0073593F">
              <w:rPr>
                <w:b/>
                <w:bCs/>
              </w:rPr>
              <w:t>prescription from ED arrival (NA=88)</w:t>
            </w:r>
          </w:p>
        </w:tc>
        <w:tc>
          <w:tcPr>
            <w:tcW w:w="1870" w:type="dxa"/>
            <w:vAlign w:val="center"/>
            <w:hideMark/>
          </w:tcPr>
          <w:p w14:paraId="631BFFE5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4.8 (2.7- 7.1)</w:t>
            </w:r>
          </w:p>
        </w:tc>
        <w:tc>
          <w:tcPr>
            <w:tcW w:w="1984" w:type="dxa"/>
            <w:vAlign w:val="center"/>
            <w:hideMark/>
          </w:tcPr>
          <w:p w14:paraId="4434E243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5.0 (3.2- 7.4)</w:t>
            </w:r>
          </w:p>
        </w:tc>
        <w:tc>
          <w:tcPr>
            <w:tcW w:w="1701" w:type="dxa"/>
            <w:vAlign w:val="center"/>
            <w:hideMark/>
          </w:tcPr>
          <w:p w14:paraId="3BD8F7A9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4.5 (2.1- 6.3)</w:t>
            </w:r>
          </w:p>
        </w:tc>
        <w:tc>
          <w:tcPr>
            <w:tcW w:w="993" w:type="dxa"/>
            <w:vAlign w:val="center"/>
            <w:hideMark/>
          </w:tcPr>
          <w:p w14:paraId="0DA1E7A3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0.055</w:t>
            </w:r>
          </w:p>
        </w:tc>
      </w:tr>
      <w:tr w:rsidR="00277253" w:rsidRPr="0073593F" w14:paraId="506B16AF" w14:textId="77777777" w:rsidTr="000F633C">
        <w:trPr>
          <w:trHeight w:val="340"/>
        </w:trPr>
        <w:tc>
          <w:tcPr>
            <w:tcW w:w="4084" w:type="dxa"/>
            <w:vAlign w:val="center"/>
          </w:tcPr>
          <w:p w14:paraId="10F8E0DC" w14:textId="77777777" w:rsidR="00277253" w:rsidRPr="0073593F" w:rsidRDefault="00277253" w:rsidP="000F633C">
            <w:pPr>
              <w:spacing w:line="360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Time (hours) between ED arrival and “sepsis onset”</w:t>
            </w:r>
          </w:p>
        </w:tc>
        <w:tc>
          <w:tcPr>
            <w:tcW w:w="1870" w:type="dxa"/>
            <w:vAlign w:val="center"/>
          </w:tcPr>
          <w:p w14:paraId="36D72327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1.73 (0.88- 2.76)</w:t>
            </w:r>
          </w:p>
        </w:tc>
        <w:tc>
          <w:tcPr>
            <w:tcW w:w="1984" w:type="dxa"/>
            <w:vAlign w:val="center"/>
          </w:tcPr>
          <w:p w14:paraId="766C50BA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1.72 (0.78-2.68)</w:t>
            </w:r>
          </w:p>
        </w:tc>
        <w:tc>
          <w:tcPr>
            <w:tcW w:w="1701" w:type="dxa"/>
            <w:vAlign w:val="center"/>
          </w:tcPr>
          <w:p w14:paraId="3461ED4D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1.77 (1.01- 2.98)</w:t>
            </w:r>
          </w:p>
        </w:tc>
        <w:tc>
          <w:tcPr>
            <w:tcW w:w="993" w:type="dxa"/>
            <w:vAlign w:val="center"/>
          </w:tcPr>
          <w:p w14:paraId="2BD97505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0.2</w:t>
            </w:r>
          </w:p>
        </w:tc>
      </w:tr>
      <w:tr w:rsidR="00277253" w:rsidRPr="0073593F" w14:paraId="49ED5A77" w14:textId="77777777" w:rsidTr="000F633C">
        <w:trPr>
          <w:trHeight w:val="340"/>
        </w:trPr>
        <w:tc>
          <w:tcPr>
            <w:tcW w:w="4084" w:type="dxa"/>
            <w:vAlign w:val="center"/>
          </w:tcPr>
          <w:p w14:paraId="3752178F" w14:textId="77777777" w:rsidR="00277253" w:rsidRPr="0073593F" w:rsidRDefault="00277253" w:rsidP="000F633C">
            <w:pPr>
              <w:spacing w:line="360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Time (hours) to blood culture</w:t>
            </w:r>
            <w:r>
              <w:rPr>
                <w:b/>
                <w:bCs/>
              </w:rPr>
              <w:t xml:space="preserve"> </w:t>
            </w:r>
            <w:r w:rsidRPr="0073593F">
              <w:rPr>
                <w:b/>
                <w:bCs/>
              </w:rPr>
              <w:t>sampling (NA = 215)</w:t>
            </w:r>
          </w:p>
        </w:tc>
        <w:tc>
          <w:tcPr>
            <w:tcW w:w="1870" w:type="dxa"/>
            <w:vAlign w:val="center"/>
          </w:tcPr>
          <w:p w14:paraId="635E9693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1.55 (0.91- 3.15)</w:t>
            </w:r>
          </w:p>
        </w:tc>
        <w:tc>
          <w:tcPr>
            <w:tcW w:w="1984" w:type="dxa"/>
            <w:vAlign w:val="center"/>
          </w:tcPr>
          <w:p w14:paraId="3EC36623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1.70 (1.08-3.64)</w:t>
            </w:r>
          </w:p>
        </w:tc>
        <w:tc>
          <w:tcPr>
            <w:tcW w:w="1701" w:type="dxa"/>
            <w:vAlign w:val="center"/>
          </w:tcPr>
          <w:p w14:paraId="6932134C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1.39 (0.75-2.75)</w:t>
            </w:r>
          </w:p>
        </w:tc>
        <w:tc>
          <w:tcPr>
            <w:tcW w:w="993" w:type="dxa"/>
            <w:vAlign w:val="center"/>
          </w:tcPr>
          <w:p w14:paraId="411B287F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0.034</w:t>
            </w:r>
          </w:p>
        </w:tc>
      </w:tr>
      <w:tr w:rsidR="00277253" w:rsidRPr="0073593F" w14:paraId="797E8B93" w14:textId="77777777" w:rsidTr="000F633C">
        <w:trPr>
          <w:trHeight w:val="340"/>
        </w:trPr>
        <w:tc>
          <w:tcPr>
            <w:tcW w:w="4084" w:type="dxa"/>
            <w:vAlign w:val="center"/>
          </w:tcPr>
          <w:p w14:paraId="31B46844" w14:textId="77777777" w:rsidR="00277253" w:rsidRPr="0073593F" w:rsidRDefault="00277253" w:rsidP="000F633C">
            <w:pPr>
              <w:spacing w:line="360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Time (hours) to fluid resuscitation (NA = 284)</w:t>
            </w:r>
          </w:p>
        </w:tc>
        <w:tc>
          <w:tcPr>
            <w:tcW w:w="1870" w:type="dxa"/>
            <w:vAlign w:val="center"/>
          </w:tcPr>
          <w:p w14:paraId="7110B4CB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1.73 (0.86- 2.95)</w:t>
            </w:r>
          </w:p>
        </w:tc>
        <w:tc>
          <w:tcPr>
            <w:tcW w:w="1984" w:type="dxa"/>
            <w:vAlign w:val="center"/>
          </w:tcPr>
          <w:p w14:paraId="28F4C383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2.05 (0.93- 3.95)</w:t>
            </w:r>
          </w:p>
        </w:tc>
        <w:tc>
          <w:tcPr>
            <w:tcW w:w="1701" w:type="dxa"/>
            <w:vAlign w:val="center"/>
          </w:tcPr>
          <w:p w14:paraId="50FD447E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1.43 (0.70- 2.62)</w:t>
            </w:r>
          </w:p>
        </w:tc>
        <w:tc>
          <w:tcPr>
            <w:tcW w:w="993" w:type="dxa"/>
            <w:vAlign w:val="center"/>
          </w:tcPr>
          <w:p w14:paraId="1F396FB1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t>0.066</w:t>
            </w:r>
          </w:p>
        </w:tc>
      </w:tr>
      <w:tr w:rsidR="00277253" w:rsidRPr="0073593F" w14:paraId="6EE923F1" w14:textId="77777777" w:rsidTr="000F633C">
        <w:trPr>
          <w:trHeight w:val="340"/>
        </w:trPr>
        <w:tc>
          <w:tcPr>
            <w:tcW w:w="4084" w:type="dxa"/>
            <w:tcBorders>
              <w:bottom w:val="single" w:sz="4" w:space="0" w:color="auto"/>
            </w:tcBorders>
            <w:vAlign w:val="center"/>
          </w:tcPr>
          <w:p w14:paraId="06BD820A" w14:textId="77777777" w:rsidR="00277253" w:rsidRPr="0073593F" w:rsidRDefault="00277253" w:rsidP="000F633C">
            <w:pPr>
              <w:spacing w:line="360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Time (hours) to lactate measurement (NA = 54)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F326205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1.67 (0.78-2.67)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AE72FFC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1.58 (0.70- 2.66)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28AC0A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1.75 (1.04-2.68)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D5CDF22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0.3</w:t>
            </w:r>
          </w:p>
        </w:tc>
      </w:tr>
      <w:tr w:rsidR="00277253" w:rsidRPr="0073593F" w14:paraId="271532D7" w14:textId="77777777" w:rsidTr="000F633C">
        <w:trPr>
          <w:trHeight w:val="227"/>
        </w:trPr>
        <w:tc>
          <w:tcPr>
            <w:tcW w:w="4084" w:type="dxa"/>
            <w:tcBorders>
              <w:bottom w:val="nil"/>
            </w:tcBorders>
            <w:vAlign w:val="center"/>
          </w:tcPr>
          <w:p w14:paraId="0114D9DA" w14:textId="77777777" w:rsidR="00277253" w:rsidRPr="0073593F" w:rsidRDefault="00277253" w:rsidP="000F633C">
            <w:pPr>
              <w:rPr>
                <w:b/>
                <w:bCs/>
              </w:rPr>
            </w:pPr>
            <w:r w:rsidRPr="0073593F">
              <w:rPr>
                <w:rFonts w:cstheme="minorHAnsi"/>
                <w:b/>
                <w:bCs/>
                <w:color w:val="333333"/>
                <w:lang w:eastAsia="fr-FR"/>
              </w:rPr>
              <w:t>T</w:t>
            </w:r>
            <w:r>
              <w:rPr>
                <w:rFonts w:cstheme="minorHAnsi"/>
                <w:b/>
                <w:bCs/>
                <w:color w:val="333333"/>
                <w:lang w:eastAsia="fr-FR"/>
              </w:rPr>
              <w:t xml:space="preserve">ime to anti-infectious from ED arrival </w:t>
            </w:r>
            <w:r w:rsidRPr="0073593F">
              <w:rPr>
                <w:rFonts w:cstheme="minorHAnsi"/>
                <w:b/>
                <w:bCs/>
                <w:color w:val="333333"/>
                <w:lang w:eastAsia="fr-FR"/>
              </w:rPr>
              <w:t>≤1h</w:t>
            </w: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14:paraId="17F63912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25 (7.2%)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5BF815D8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14 (6.7%)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76AEE8D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11 (7.9%)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3C4E68BF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0.3</w:t>
            </w:r>
          </w:p>
        </w:tc>
      </w:tr>
      <w:tr w:rsidR="00277253" w:rsidRPr="0073593F" w14:paraId="10C3B976" w14:textId="77777777" w:rsidTr="000F633C">
        <w:trPr>
          <w:trHeight w:val="227"/>
        </w:trPr>
        <w:tc>
          <w:tcPr>
            <w:tcW w:w="4084" w:type="dxa"/>
            <w:tcBorders>
              <w:top w:val="nil"/>
              <w:bottom w:val="nil"/>
            </w:tcBorders>
            <w:vAlign w:val="center"/>
          </w:tcPr>
          <w:p w14:paraId="734C3892" w14:textId="77777777" w:rsidR="00277253" w:rsidRPr="0073593F" w:rsidRDefault="00277253" w:rsidP="000F633C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  <w:color w:val="333333"/>
                <w:lang w:eastAsia="fr-FR"/>
              </w:rPr>
              <w:t xml:space="preserve">              </w:t>
            </w:r>
            <w:r w:rsidRPr="0073593F">
              <w:rPr>
                <w:rFonts w:cstheme="minorHAnsi"/>
                <w:b/>
                <w:bCs/>
                <w:color w:val="333333"/>
                <w:lang w:eastAsia="fr-FR"/>
              </w:rPr>
              <w:t>(1-3h]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14:paraId="4E232A68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61 (18%)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61EAAE1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31 (15%)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8E3E12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30 (22%)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8F02B8E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79609486" w14:textId="77777777" w:rsidTr="000F633C">
        <w:trPr>
          <w:trHeight w:val="227"/>
        </w:trPr>
        <w:tc>
          <w:tcPr>
            <w:tcW w:w="4084" w:type="dxa"/>
            <w:tcBorders>
              <w:top w:val="nil"/>
              <w:bottom w:val="nil"/>
            </w:tcBorders>
            <w:vAlign w:val="center"/>
          </w:tcPr>
          <w:p w14:paraId="3FAE934C" w14:textId="77777777" w:rsidR="00277253" w:rsidRPr="0073593F" w:rsidRDefault="00277253" w:rsidP="000F633C">
            <w:pPr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color w:val="333333"/>
                <w:kern w:val="0"/>
                <w:lang w:eastAsia="fr-FR"/>
                <w14:ligatures w14:val="none"/>
              </w:rPr>
              <w:t xml:space="preserve">              </w:t>
            </w:r>
            <w:r w:rsidRPr="0073593F">
              <w:rPr>
                <w:rFonts w:eastAsia="Times New Roman" w:cstheme="minorHAnsi"/>
                <w:b/>
                <w:bCs/>
                <w:color w:val="333333"/>
                <w:kern w:val="0"/>
                <w:lang w:eastAsia="fr-FR"/>
                <w14:ligatures w14:val="none"/>
              </w:rPr>
              <w:t>(3-6h]</w:t>
            </w:r>
          </w:p>
        </w:tc>
        <w:tc>
          <w:tcPr>
            <w:tcW w:w="1870" w:type="dxa"/>
            <w:tcBorders>
              <w:top w:val="nil"/>
              <w:bottom w:val="nil"/>
            </w:tcBorders>
            <w:vAlign w:val="center"/>
          </w:tcPr>
          <w:p w14:paraId="2755A3A0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126 (36%)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B7302E0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75 (36%)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42055F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51 (37%)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DD4D79E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7A93CB2C" w14:textId="77777777" w:rsidTr="000F633C">
        <w:trPr>
          <w:trHeight w:val="227"/>
        </w:trPr>
        <w:tc>
          <w:tcPr>
            <w:tcW w:w="4084" w:type="dxa"/>
            <w:tcBorders>
              <w:top w:val="nil"/>
            </w:tcBorders>
            <w:vAlign w:val="center"/>
          </w:tcPr>
          <w:p w14:paraId="092EC781" w14:textId="77777777" w:rsidR="00277253" w:rsidRPr="0073593F" w:rsidRDefault="00277253" w:rsidP="000F633C">
            <w:pPr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color w:val="333333"/>
                <w:kern w:val="0"/>
                <w:lang w:eastAsia="fr-FR"/>
                <w14:ligatures w14:val="none"/>
              </w:rPr>
              <w:t xml:space="preserve">              </w:t>
            </w:r>
            <w:r w:rsidRPr="0073593F">
              <w:rPr>
                <w:rFonts w:eastAsia="Times New Roman" w:cstheme="minorHAnsi"/>
                <w:b/>
                <w:bCs/>
                <w:color w:val="333333"/>
                <w:kern w:val="0"/>
                <w:lang w:eastAsia="fr-FR"/>
                <w14:ligatures w14:val="none"/>
              </w:rPr>
              <w:t>&gt;6h</w:t>
            </w:r>
          </w:p>
        </w:tc>
        <w:tc>
          <w:tcPr>
            <w:tcW w:w="1870" w:type="dxa"/>
            <w:tcBorders>
              <w:top w:val="nil"/>
            </w:tcBorders>
            <w:vAlign w:val="center"/>
          </w:tcPr>
          <w:p w14:paraId="62A845DA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135 (39%)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6C8C998E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88 (42%)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8EBC2DC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47 (34%)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379F6FE1" w14:textId="77777777" w:rsidR="00277253" w:rsidRPr="0073593F" w:rsidRDefault="00277253" w:rsidP="000F633C">
            <w:pPr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0906FDB6" w14:textId="77777777" w:rsidTr="000F633C">
        <w:trPr>
          <w:trHeight w:val="340"/>
        </w:trPr>
        <w:tc>
          <w:tcPr>
            <w:tcW w:w="4084" w:type="dxa"/>
            <w:vAlign w:val="center"/>
          </w:tcPr>
          <w:p w14:paraId="12E65F48" w14:textId="77777777" w:rsidR="00277253" w:rsidRPr="00096DA2" w:rsidRDefault="00277253" w:rsidP="000F633C">
            <w:pPr>
              <w:spacing w:line="360" w:lineRule="auto"/>
              <w:rPr>
                <w:b/>
                <w:bCs/>
                <w:lang w:val="pt-BR"/>
              </w:rPr>
            </w:pPr>
            <w:r w:rsidRPr="00096DA2">
              <w:rPr>
                <w:b/>
                <w:bCs/>
                <w:lang w:val="pt-BR"/>
              </w:rPr>
              <w:t xml:space="preserve">Time to bundle completion (n = 79): </w:t>
            </w:r>
            <w:r w:rsidRPr="00096DA2">
              <w:rPr>
                <w:rFonts w:cstheme="minorHAnsi"/>
                <w:b/>
                <w:bCs/>
                <w:lang w:val="pt-BR"/>
              </w:rPr>
              <w:t>≤</w:t>
            </w:r>
            <w:r w:rsidRPr="00096DA2">
              <w:rPr>
                <w:b/>
                <w:bCs/>
                <w:lang w:val="pt-BR"/>
              </w:rPr>
              <w:t xml:space="preserve"> 1h</w:t>
            </w:r>
            <w:r w:rsidRPr="00096DA2">
              <w:rPr>
                <w:b/>
                <w:bCs/>
                <w:lang w:val="pt-BR"/>
              </w:rPr>
              <w:br/>
              <w:t xml:space="preserve">        (1h-3h]</w:t>
            </w:r>
            <w:r w:rsidRPr="00096DA2">
              <w:rPr>
                <w:b/>
                <w:bCs/>
                <w:lang w:val="pt-BR"/>
              </w:rPr>
              <w:br/>
              <w:t xml:space="preserve">        &gt;3h</w:t>
            </w:r>
          </w:p>
        </w:tc>
        <w:tc>
          <w:tcPr>
            <w:tcW w:w="1870" w:type="dxa"/>
            <w:vAlign w:val="center"/>
          </w:tcPr>
          <w:p w14:paraId="2AE21038" w14:textId="77777777" w:rsidR="00277253" w:rsidRPr="0073593F" w:rsidRDefault="00277253" w:rsidP="000F633C">
            <w:pPr>
              <w:spacing w:line="360" w:lineRule="auto"/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t>7 (8.9%)</w:t>
            </w:r>
            <w:r w:rsidRPr="0073593F">
              <w:br/>
              <w:t>18 (23%)</w:t>
            </w:r>
            <w:r w:rsidRPr="0073593F">
              <w:br/>
              <w:t>54 (68)</w:t>
            </w:r>
          </w:p>
        </w:tc>
        <w:tc>
          <w:tcPr>
            <w:tcW w:w="1984" w:type="dxa"/>
            <w:vAlign w:val="center"/>
          </w:tcPr>
          <w:p w14:paraId="3D94FDA0" w14:textId="77777777" w:rsidR="00277253" w:rsidRPr="0073593F" w:rsidRDefault="00277253" w:rsidP="000F633C">
            <w:pPr>
              <w:spacing w:line="360" w:lineRule="auto"/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t>4 (9.5%)</w:t>
            </w:r>
            <w:r w:rsidRPr="0073593F">
              <w:br/>
              <w:t>9 (21%)</w:t>
            </w:r>
            <w:r w:rsidRPr="0073593F">
              <w:tab/>
            </w:r>
            <w:r w:rsidRPr="0073593F">
              <w:br/>
              <w:t>29 (69%)</w:t>
            </w:r>
          </w:p>
        </w:tc>
        <w:tc>
          <w:tcPr>
            <w:tcW w:w="1701" w:type="dxa"/>
            <w:vAlign w:val="center"/>
          </w:tcPr>
          <w:p w14:paraId="17D2AF54" w14:textId="77777777" w:rsidR="00277253" w:rsidRPr="0073593F" w:rsidRDefault="00277253" w:rsidP="000F633C">
            <w:pPr>
              <w:spacing w:line="360" w:lineRule="auto"/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t>3 (8.1%)</w:t>
            </w:r>
            <w:r w:rsidRPr="0073593F">
              <w:br/>
              <w:t>9 (24%)</w:t>
            </w:r>
            <w:r w:rsidRPr="0073593F">
              <w:tab/>
            </w:r>
            <w:r w:rsidRPr="0073593F">
              <w:br/>
              <w:t>25 (68%)</w:t>
            </w:r>
          </w:p>
        </w:tc>
        <w:tc>
          <w:tcPr>
            <w:tcW w:w="993" w:type="dxa"/>
            <w:vAlign w:val="center"/>
          </w:tcPr>
          <w:p w14:paraId="089CF8F1" w14:textId="77777777" w:rsidR="00277253" w:rsidRPr="0073593F" w:rsidRDefault="00277253" w:rsidP="000F633C">
            <w:pPr>
              <w:spacing w:line="360" w:lineRule="auto"/>
              <w:jc w:val="center"/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333333"/>
                <w:kern w:val="0"/>
                <w:lang w:eastAsia="fr-FR"/>
                <w14:ligatures w14:val="none"/>
              </w:rPr>
              <w:t>&gt;0.9</w:t>
            </w:r>
          </w:p>
        </w:tc>
      </w:tr>
      <w:tr w:rsidR="00277253" w:rsidRPr="0073593F" w14:paraId="696ED831" w14:textId="77777777" w:rsidTr="000F633C">
        <w:trPr>
          <w:trHeight w:val="340"/>
        </w:trPr>
        <w:tc>
          <w:tcPr>
            <w:tcW w:w="10632" w:type="dxa"/>
            <w:gridSpan w:val="5"/>
            <w:vAlign w:val="center"/>
          </w:tcPr>
          <w:p w14:paraId="6C3FDF85" w14:textId="77777777" w:rsidR="00277253" w:rsidRPr="0073593F" w:rsidRDefault="00277253" w:rsidP="000F633C">
            <w:pPr>
              <w:spacing w:line="360" w:lineRule="auto"/>
              <w:jc w:val="center"/>
            </w:pPr>
            <w:r w:rsidRPr="0073593F">
              <w:rPr>
                <w:rFonts w:cstheme="minorHAnsi"/>
              </w:rPr>
              <w:t xml:space="preserve">Data are presented with median (interquartile). ED Emergency Department, “Sepsis onset” </w:t>
            </w:r>
            <w:r w:rsidRPr="0073593F">
              <w:t>was defined as the time at which at least 2 items of SOFA score were presented in the ED.</w:t>
            </w:r>
          </w:p>
        </w:tc>
      </w:tr>
    </w:tbl>
    <w:p w14:paraId="5C68B8C6" w14:textId="77777777" w:rsidR="00277253" w:rsidRPr="0073593F" w:rsidRDefault="00277253" w:rsidP="00277253">
      <w:r w:rsidRPr="0073593F">
        <w:br w:type="page"/>
      </w:r>
    </w:p>
    <w:tbl>
      <w:tblPr>
        <w:tblStyle w:val="Grilledutableau"/>
        <w:tblpPr w:leftFromText="141" w:rightFromText="141" w:vertAnchor="text" w:horzAnchor="margin" w:tblpY="-60"/>
        <w:tblW w:w="0" w:type="auto"/>
        <w:tblLayout w:type="fixed"/>
        <w:tblLook w:val="04A0" w:firstRow="1" w:lastRow="0" w:firstColumn="1" w:lastColumn="0" w:noHBand="0" w:noVBand="1"/>
      </w:tblPr>
      <w:tblGrid>
        <w:gridCol w:w="2283"/>
        <w:gridCol w:w="1398"/>
        <w:gridCol w:w="1288"/>
        <w:gridCol w:w="1294"/>
        <w:gridCol w:w="1267"/>
        <w:gridCol w:w="1065"/>
      </w:tblGrid>
      <w:tr w:rsidR="00277253" w:rsidRPr="0073593F" w14:paraId="722B608D" w14:textId="77777777" w:rsidTr="000F633C">
        <w:trPr>
          <w:trHeight w:val="340"/>
        </w:trPr>
        <w:tc>
          <w:tcPr>
            <w:tcW w:w="8595" w:type="dxa"/>
            <w:gridSpan w:val="6"/>
          </w:tcPr>
          <w:p w14:paraId="38857020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  <w:b/>
                <w:bCs/>
                <w:color w:val="333333"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lastRenderedPageBreak/>
              <w:t>Table S2. In-hospital mortality at day-30 and prognostic scores at ED arrival in patients receiving an anti-infectious (n= 347) according to time to anti-infectious (TTA) administered in the ED</w:t>
            </w:r>
          </w:p>
        </w:tc>
      </w:tr>
      <w:tr w:rsidR="00277253" w:rsidRPr="0073593F" w14:paraId="09014C3F" w14:textId="77777777" w:rsidTr="000F633C">
        <w:trPr>
          <w:trHeight w:val="340"/>
        </w:trPr>
        <w:tc>
          <w:tcPr>
            <w:tcW w:w="2283" w:type="dxa"/>
            <w:vMerge w:val="restart"/>
            <w:vAlign w:val="center"/>
          </w:tcPr>
          <w:p w14:paraId="0523F4C4" w14:textId="77777777" w:rsidR="00277253" w:rsidRPr="0073593F" w:rsidRDefault="00277253" w:rsidP="000F633C">
            <w:pPr>
              <w:spacing w:after="120" w:line="360" w:lineRule="auto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t>Patient outcome</w:t>
            </w:r>
          </w:p>
        </w:tc>
        <w:tc>
          <w:tcPr>
            <w:tcW w:w="5247" w:type="dxa"/>
            <w:gridSpan w:val="4"/>
            <w:vAlign w:val="center"/>
          </w:tcPr>
          <w:p w14:paraId="4F71BA46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t>Time (hours) to anti-infectious administered in the ED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</w:tcPr>
          <w:p w14:paraId="5903FCAD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  <w:lang w:eastAsia="fr-FR"/>
              </w:rPr>
            </w:pPr>
          </w:p>
        </w:tc>
      </w:tr>
      <w:tr w:rsidR="00277253" w:rsidRPr="0073593F" w14:paraId="56EA8E9A" w14:textId="77777777" w:rsidTr="000F633C">
        <w:trPr>
          <w:trHeight w:val="340"/>
        </w:trPr>
        <w:tc>
          <w:tcPr>
            <w:tcW w:w="2283" w:type="dxa"/>
            <w:vMerge/>
          </w:tcPr>
          <w:p w14:paraId="11D6C6BC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1398" w:type="dxa"/>
            <w:vAlign w:val="center"/>
          </w:tcPr>
          <w:p w14:paraId="7792D676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b/>
                <w:bCs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t xml:space="preserve">≤1h </w:t>
            </w:r>
            <w:r w:rsidRPr="0073593F">
              <w:rPr>
                <w:rFonts w:cstheme="minorHAnsi"/>
                <w:b/>
                <w:bCs/>
                <w:lang w:eastAsia="fr-FR"/>
              </w:rPr>
              <w:br/>
            </w:r>
            <w:r w:rsidRPr="0073593F">
              <w:rPr>
                <w:rFonts w:cstheme="minorHAnsi"/>
                <w:lang w:eastAsia="fr-FR"/>
              </w:rPr>
              <w:t>(n = 25)</w:t>
            </w:r>
          </w:p>
        </w:tc>
        <w:tc>
          <w:tcPr>
            <w:tcW w:w="1288" w:type="dxa"/>
            <w:vAlign w:val="center"/>
          </w:tcPr>
          <w:p w14:paraId="573A6799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t>(1-3h]</w:t>
            </w:r>
            <w:r w:rsidRPr="0073593F">
              <w:rPr>
                <w:rFonts w:cstheme="minorHAnsi"/>
                <w:b/>
                <w:bCs/>
                <w:lang w:eastAsia="fr-FR"/>
              </w:rPr>
              <w:br/>
            </w:r>
            <w:r w:rsidRPr="0073593F">
              <w:rPr>
                <w:rFonts w:cstheme="minorHAnsi"/>
                <w:lang w:eastAsia="fr-FR"/>
              </w:rPr>
              <w:t>(n=61)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76A546CC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t xml:space="preserve">(3-6h] </w:t>
            </w:r>
            <w:r w:rsidRPr="0073593F">
              <w:rPr>
                <w:rFonts w:cstheme="minorHAnsi"/>
                <w:b/>
                <w:bCs/>
                <w:lang w:eastAsia="fr-FR"/>
              </w:rPr>
              <w:br/>
            </w:r>
            <w:r w:rsidRPr="0073593F">
              <w:rPr>
                <w:rFonts w:cstheme="minorHAnsi"/>
                <w:lang w:eastAsia="fr-FR"/>
              </w:rPr>
              <w:t>(n= 126)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3D9A07BB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t xml:space="preserve">&gt;6h </w:t>
            </w:r>
            <w:r w:rsidRPr="0073593F">
              <w:rPr>
                <w:rFonts w:cstheme="minorHAnsi"/>
                <w:b/>
                <w:bCs/>
                <w:lang w:eastAsia="fr-FR"/>
              </w:rPr>
              <w:br/>
            </w:r>
            <w:r w:rsidRPr="0073593F">
              <w:rPr>
                <w:rFonts w:cstheme="minorHAnsi"/>
                <w:lang w:eastAsia="fr-FR"/>
              </w:rPr>
              <w:t>(n= 135)</w:t>
            </w:r>
          </w:p>
        </w:tc>
        <w:tc>
          <w:tcPr>
            <w:tcW w:w="1065" w:type="dxa"/>
            <w:tcBorders>
              <w:top w:val="single" w:sz="4" w:space="0" w:color="auto"/>
              <w:bottom w:val="nil"/>
            </w:tcBorders>
          </w:tcPr>
          <w:p w14:paraId="59276214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t>p-value</w:t>
            </w:r>
          </w:p>
        </w:tc>
      </w:tr>
      <w:tr w:rsidR="00277253" w:rsidRPr="0073593F" w14:paraId="50A9DA66" w14:textId="77777777" w:rsidTr="000F633C">
        <w:trPr>
          <w:trHeight w:val="340"/>
        </w:trPr>
        <w:tc>
          <w:tcPr>
            <w:tcW w:w="2283" w:type="dxa"/>
          </w:tcPr>
          <w:p w14:paraId="7F6D9504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  <w:b/>
                <w:bCs/>
                <w:lang w:eastAsia="fr-FR"/>
              </w:rPr>
            </w:pPr>
            <w:r w:rsidRPr="0073593F">
              <w:rPr>
                <w:rFonts w:cstheme="minorHAnsi"/>
                <w:b/>
                <w:bCs/>
                <w:lang w:eastAsia="fr-FR"/>
              </w:rPr>
              <w:t>Death</w:t>
            </w:r>
          </w:p>
        </w:tc>
        <w:tc>
          <w:tcPr>
            <w:tcW w:w="1398" w:type="dxa"/>
            <w:vAlign w:val="center"/>
          </w:tcPr>
          <w:p w14:paraId="29FAA9F3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lang w:eastAsia="fr-FR"/>
              </w:rPr>
              <w:t>10 (40%)</w:t>
            </w:r>
          </w:p>
        </w:tc>
        <w:tc>
          <w:tcPr>
            <w:tcW w:w="1288" w:type="dxa"/>
            <w:vAlign w:val="center"/>
          </w:tcPr>
          <w:p w14:paraId="10568D8C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lang w:eastAsia="fr-FR"/>
              </w:rPr>
              <w:t>12 (20%)</w:t>
            </w:r>
          </w:p>
        </w:tc>
        <w:tc>
          <w:tcPr>
            <w:tcW w:w="1294" w:type="dxa"/>
            <w:vAlign w:val="center"/>
          </w:tcPr>
          <w:p w14:paraId="6380E529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lang w:eastAsia="fr-FR"/>
              </w:rPr>
              <w:t>18 (14%)</w:t>
            </w:r>
          </w:p>
        </w:tc>
        <w:tc>
          <w:tcPr>
            <w:tcW w:w="1267" w:type="dxa"/>
            <w:vAlign w:val="center"/>
          </w:tcPr>
          <w:p w14:paraId="62E443AA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lang w:eastAsia="fr-FR"/>
              </w:rPr>
              <w:t>20 (15%)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A04AE91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  <w:lang w:eastAsia="fr-FR"/>
              </w:rPr>
              <w:t>0.025</w:t>
            </w:r>
          </w:p>
        </w:tc>
      </w:tr>
      <w:tr w:rsidR="00277253" w:rsidRPr="0073593F" w14:paraId="6C57B9EE" w14:textId="77777777" w:rsidTr="000F633C">
        <w:trPr>
          <w:trHeight w:val="340"/>
        </w:trPr>
        <w:tc>
          <w:tcPr>
            <w:tcW w:w="2283" w:type="dxa"/>
          </w:tcPr>
          <w:p w14:paraId="1F2C6036" w14:textId="77777777" w:rsidR="00277253" w:rsidRPr="0073593F" w:rsidRDefault="00277253" w:rsidP="000F633C">
            <w:pPr>
              <w:tabs>
                <w:tab w:val="left" w:pos="576"/>
              </w:tabs>
              <w:spacing w:after="120" w:line="360" w:lineRule="auto"/>
              <w:rPr>
                <w:rFonts w:cstheme="minorHAnsi"/>
                <w:b/>
                <w:bCs/>
                <w:lang w:eastAsia="fr-FR"/>
              </w:rPr>
            </w:pPr>
            <w:r w:rsidRPr="0073593F">
              <w:rPr>
                <w:rFonts w:cstheme="minorHAnsi"/>
                <w:b/>
                <w:bCs/>
              </w:rPr>
              <w:t>NEWS score</w:t>
            </w:r>
          </w:p>
        </w:tc>
        <w:tc>
          <w:tcPr>
            <w:tcW w:w="1398" w:type="dxa"/>
          </w:tcPr>
          <w:p w14:paraId="0473B357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9 (7-13)</w:t>
            </w:r>
          </w:p>
        </w:tc>
        <w:tc>
          <w:tcPr>
            <w:tcW w:w="1288" w:type="dxa"/>
          </w:tcPr>
          <w:p w14:paraId="65B3BB2A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6 (4-10)</w:t>
            </w:r>
          </w:p>
        </w:tc>
        <w:tc>
          <w:tcPr>
            <w:tcW w:w="1294" w:type="dxa"/>
          </w:tcPr>
          <w:p w14:paraId="3B201AB1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5 (3-8)</w:t>
            </w:r>
          </w:p>
        </w:tc>
        <w:tc>
          <w:tcPr>
            <w:tcW w:w="1267" w:type="dxa"/>
          </w:tcPr>
          <w:p w14:paraId="59ACC95F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4 (2-6)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54B62FE1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&lt;0.001</w:t>
            </w:r>
          </w:p>
        </w:tc>
      </w:tr>
      <w:tr w:rsidR="00277253" w:rsidRPr="0073593F" w14:paraId="2664F6E9" w14:textId="77777777" w:rsidTr="000F633C">
        <w:trPr>
          <w:trHeight w:val="340"/>
        </w:trPr>
        <w:tc>
          <w:tcPr>
            <w:tcW w:w="2283" w:type="dxa"/>
            <w:tcBorders>
              <w:bottom w:val="nil"/>
            </w:tcBorders>
            <w:vAlign w:val="center"/>
          </w:tcPr>
          <w:p w14:paraId="7C84CE94" w14:textId="77777777" w:rsidR="00277253" w:rsidRPr="0073593F" w:rsidRDefault="00277253" w:rsidP="000F633C">
            <w:pPr>
              <w:spacing w:after="120" w:line="360" w:lineRule="auto"/>
              <w:rPr>
                <w:rFonts w:cstheme="minorHAnsi"/>
                <w:b/>
                <w:bCs/>
                <w:lang w:eastAsia="fr-FR"/>
              </w:rPr>
            </w:pPr>
            <w:proofErr w:type="spellStart"/>
            <w:r w:rsidRPr="0073593F">
              <w:rPr>
                <w:rFonts w:cstheme="minorHAnsi"/>
                <w:b/>
                <w:bCs/>
              </w:rPr>
              <w:t>qSOFA</w:t>
            </w:r>
            <w:proofErr w:type="spellEnd"/>
            <w:r w:rsidRPr="0073593F">
              <w:rPr>
                <w:rFonts w:cstheme="minorHAnsi"/>
                <w:b/>
                <w:bCs/>
              </w:rPr>
              <w:t xml:space="preserve"> &lt;2</w:t>
            </w:r>
          </w:p>
        </w:tc>
        <w:tc>
          <w:tcPr>
            <w:tcW w:w="1398" w:type="dxa"/>
            <w:tcBorders>
              <w:bottom w:val="nil"/>
            </w:tcBorders>
            <w:vAlign w:val="center"/>
          </w:tcPr>
          <w:p w14:paraId="0DF5EBFF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13 (52%)</w:t>
            </w:r>
          </w:p>
        </w:tc>
        <w:tc>
          <w:tcPr>
            <w:tcW w:w="1288" w:type="dxa"/>
            <w:tcBorders>
              <w:bottom w:val="nil"/>
            </w:tcBorders>
            <w:vAlign w:val="center"/>
          </w:tcPr>
          <w:p w14:paraId="2E6B3C3A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43 (70%)</w:t>
            </w:r>
          </w:p>
        </w:tc>
        <w:tc>
          <w:tcPr>
            <w:tcW w:w="1294" w:type="dxa"/>
            <w:tcBorders>
              <w:bottom w:val="nil"/>
            </w:tcBorders>
            <w:vAlign w:val="center"/>
          </w:tcPr>
          <w:p w14:paraId="62F24573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103 (82%)</w:t>
            </w: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14:paraId="035F3874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121 (90%)</w:t>
            </w:r>
          </w:p>
        </w:tc>
        <w:tc>
          <w:tcPr>
            <w:tcW w:w="1065" w:type="dxa"/>
            <w:tcBorders>
              <w:top w:val="single" w:sz="4" w:space="0" w:color="auto"/>
              <w:bottom w:val="nil"/>
            </w:tcBorders>
          </w:tcPr>
          <w:p w14:paraId="77056E4A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&lt;0.001</w:t>
            </w:r>
          </w:p>
        </w:tc>
      </w:tr>
      <w:tr w:rsidR="00277253" w:rsidRPr="0073593F" w14:paraId="7138D920" w14:textId="77777777" w:rsidTr="000F633C">
        <w:trPr>
          <w:trHeight w:val="340"/>
        </w:trPr>
        <w:tc>
          <w:tcPr>
            <w:tcW w:w="2283" w:type="dxa"/>
            <w:tcBorders>
              <w:top w:val="nil"/>
            </w:tcBorders>
            <w:vAlign w:val="center"/>
          </w:tcPr>
          <w:p w14:paraId="0A60FD06" w14:textId="77777777" w:rsidR="00277253" w:rsidRPr="0073593F" w:rsidRDefault="00277253" w:rsidP="000F633C">
            <w:pPr>
              <w:spacing w:after="120" w:line="360" w:lineRule="auto"/>
              <w:rPr>
                <w:rFonts w:cstheme="minorHAnsi"/>
                <w:b/>
                <w:bCs/>
                <w:lang w:eastAsia="fr-FR"/>
              </w:rPr>
            </w:pPr>
            <w:r w:rsidRPr="0073593F">
              <w:rPr>
                <w:rFonts w:cstheme="minorHAnsi"/>
                <w:b/>
                <w:bCs/>
              </w:rPr>
              <w:t xml:space="preserve">              ≥2</w:t>
            </w:r>
          </w:p>
        </w:tc>
        <w:tc>
          <w:tcPr>
            <w:tcW w:w="1398" w:type="dxa"/>
            <w:tcBorders>
              <w:top w:val="nil"/>
            </w:tcBorders>
            <w:vAlign w:val="center"/>
          </w:tcPr>
          <w:p w14:paraId="45D78162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12 (48%)</w:t>
            </w:r>
          </w:p>
        </w:tc>
        <w:tc>
          <w:tcPr>
            <w:tcW w:w="1288" w:type="dxa"/>
            <w:tcBorders>
              <w:top w:val="nil"/>
            </w:tcBorders>
            <w:vAlign w:val="center"/>
          </w:tcPr>
          <w:p w14:paraId="778B5AE6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18 (30%)</w:t>
            </w:r>
          </w:p>
        </w:tc>
        <w:tc>
          <w:tcPr>
            <w:tcW w:w="1294" w:type="dxa"/>
            <w:tcBorders>
              <w:top w:val="nil"/>
            </w:tcBorders>
            <w:vAlign w:val="center"/>
          </w:tcPr>
          <w:p w14:paraId="382B22A4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23 (18%)</w:t>
            </w:r>
          </w:p>
        </w:tc>
        <w:tc>
          <w:tcPr>
            <w:tcW w:w="1267" w:type="dxa"/>
            <w:tcBorders>
              <w:top w:val="nil"/>
            </w:tcBorders>
            <w:vAlign w:val="center"/>
          </w:tcPr>
          <w:p w14:paraId="69DCB56F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>14 (10%)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  <w:vAlign w:val="center"/>
          </w:tcPr>
          <w:p w14:paraId="53294495" w14:textId="77777777" w:rsidR="00277253" w:rsidRPr="0073593F" w:rsidRDefault="00277253" w:rsidP="000F633C">
            <w:pPr>
              <w:spacing w:after="120" w:line="360" w:lineRule="auto"/>
              <w:jc w:val="center"/>
              <w:rPr>
                <w:rFonts w:cstheme="minorHAnsi"/>
                <w:lang w:eastAsia="fr-FR"/>
              </w:rPr>
            </w:pPr>
          </w:p>
        </w:tc>
      </w:tr>
      <w:tr w:rsidR="00277253" w:rsidRPr="0073593F" w14:paraId="55E5417E" w14:textId="77777777" w:rsidTr="000F633C">
        <w:trPr>
          <w:trHeight w:val="340"/>
        </w:trPr>
        <w:tc>
          <w:tcPr>
            <w:tcW w:w="8595" w:type="dxa"/>
            <w:gridSpan w:val="6"/>
          </w:tcPr>
          <w:p w14:paraId="2CEE8807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  <w:lang w:eastAsia="fr-FR"/>
              </w:rPr>
            </w:pPr>
            <w:r w:rsidRPr="0073593F">
              <w:rPr>
                <w:rFonts w:cstheme="minorHAnsi"/>
              </w:rPr>
              <w:t xml:space="preserve">Data are presented with no. (%) or with median (interquartile). ED Emergency Department; NEWs  </w:t>
            </w:r>
          </w:p>
        </w:tc>
      </w:tr>
    </w:tbl>
    <w:p w14:paraId="570E6D84" w14:textId="77777777" w:rsidR="00277253" w:rsidRPr="0073593F" w:rsidRDefault="00277253" w:rsidP="00277253">
      <w:r w:rsidRPr="0073593F">
        <w:br w:type="page"/>
      </w:r>
    </w:p>
    <w:tbl>
      <w:tblPr>
        <w:tblStyle w:val="Grilledutableau"/>
        <w:tblpPr w:leftFromText="141" w:rightFromText="141" w:vertAnchor="page" w:horzAnchor="margin" w:tblpXSpec="right" w:tblpY="1356"/>
        <w:tblW w:w="9406" w:type="dxa"/>
        <w:tblLook w:val="04A0" w:firstRow="1" w:lastRow="0" w:firstColumn="1" w:lastColumn="0" w:noHBand="0" w:noVBand="1"/>
      </w:tblPr>
      <w:tblGrid>
        <w:gridCol w:w="4672"/>
        <w:gridCol w:w="1870"/>
        <w:gridCol w:w="1870"/>
        <w:gridCol w:w="994"/>
      </w:tblGrid>
      <w:tr w:rsidR="00277253" w:rsidRPr="0073593F" w14:paraId="246470A4" w14:textId="77777777" w:rsidTr="000F633C">
        <w:trPr>
          <w:trHeight w:val="340"/>
        </w:trPr>
        <w:tc>
          <w:tcPr>
            <w:tcW w:w="9406" w:type="dxa"/>
            <w:gridSpan w:val="4"/>
          </w:tcPr>
          <w:p w14:paraId="5F8C4CA0" w14:textId="77777777" w:rsidR="00277253" w:rsidRPr="0073593F" w:rsidRDefault="00277253" w:rsidP="000F633C">
            <w:pPr>
              <w:spacing w:line="276" w:lineRule="auto"/>
              <w:jc w:val="both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lastRenderedPageBreak/>
              <w:t>Table S3. Characteristics, management and outcomes of sepsis patients excluding those with septic shock (n=415)</w:t>
            </w:r>
          </w:p>
        </w:tc>
      </w:tr>
      <w:tr w:rsidR="00277253" w:rsidRPr="0073593F" w14:paraId="2D0B5AD5" w14:textId="77777777" w:rsidTr="000F633C">
        <w:trPr>
          <w:trHeight w:val="340"/>
        </w:trPr>
        <w:tc>
          <w:tcPr>
            <w:tcW w:w="4672" w:type="dxa"/>
            <w:vAlign w:val="center"/>
            <w:hideMark/>
          </w:tcPr>
          <w:p w14:paraId="3C42073D" w14:textId="77777777" w:rsidR="00277253" w:rsidRPr="0073593F" w:rsidRDefault="00277253" w:rsidP="000F633C">
            <w:pPr>
              <w:spacing w:line="276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Characteristic</w:t>
            </w:r>
          </w:p>
        </w:tc>
        <w:tc>
          <w:tcPr>
            <w:tcW w:w="1870" w:type="dxa"/>
            <w:hideMark/>
          </w:tcPr>
          <w:p w14:paraId="4C1C89D3" w14:textId="77777777" w:rsidR="00277253" w:rsidRPr="0073593F" w:rsidRDefault="00277253" w:rsidP="000F633C">
            <w:pPr>
              <w:spacing w:line="276" w:lineRule="auto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period 1</w:t>
            </w: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, N = 239</w:t>
            </w:r>
          </w:p>
        </w:tc>
        <w:tc>
          <w:tcPr>
            <w:tcW w:w="1870" w:type="dxa"/>
            <w:hideMark/>
          </w:tcPr>
          <w:p w14:paraId="7DE0353F" w14:textId="77777777" w:rsidR="00277253" w:rsidRPr="0073593F" w:rsidRDefault="00277253" w:rsidP="000F633C">
            <w:pPr>
              <w:spacing w:line="276" w:lineRule="auto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period 2</w:t>
            </w: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, N = 176</w:t>
            </w:r>
          </w:p>
        </w:tc>
        <w:tc>
          <w:tcPr>
            <w:tcW w:w="994" w:type="dxa"/>
            <w:hideMark/>
          </w:tcPr>
          <w:p w14:paraId="1D67AAAC" w14:textId="77777777" w:rsidR="00277253" w:rsidRPr="0073593F" w:rsidRDefault="00277253" w:rsidP="000F633C">
            <w:pPr>
              <w:spacing w:line="276" w:lineRule="auto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p-value</w:t>
            </w:r>
          </w:p>
        </w:tc>
      </w:tr>
      <w:tr w:rsidR="00277253" w:rsidRPr="0073593F" w14:paraId="0C92E435" w14:textId="77777777" w:rsidTr="000F633C">
        <w:trPr>
          <w:trHeight w:val="340"/>
        </w:trPr>
        <w:tc>
          <w:tcPr>
            <w:tcW w:w="4672" w:type="dxa"/>
            <w:hideMark/>
          </w:tcPr>
          <w:p w14:paraId="27A868C2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Age</w:t>
            </w:r>
          </w:p>
        </w:tc>
        <w:tc>
          <w:tcPr>
            <w:tcW w:w="1870" w:type="dxa"/>
            <w:hideMark/>
          </w:tcPr>
          <w:p w14:paraId="02C7A9FB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74 (63, 85)</w:t>
            </w:r>
          </w:p>
        </w:tc>
        <w:tc>
          <w:tcPr>
            <w:tcW w:w="1870" w:type="dxa"/>
            <w:hideMark/>
          </w:tcPr>
          <w:p w14:paraId="40D0AAF2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76 (63, 86)</w:t>
            </w:r>
          </w:p>
        </w:tc>
        <w:tc>
          <w:tcPr>
            <w:tcW w:w="994" w:type="dxa"/>
            <w:hideMark/>
          </w:tcPr>
          <w:p w14:paraId="203AD891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0.6</w:t>
            </w:r>
          </w:p>
        </w:tc>
      </w:tr>
      <w:tr w:rsidR="00277253" w:rsidRPr="0073593F" w14:paraId="4BC8294E" w14:textId="77777777" w:rsidTr="000F633C">
        <w:trPr>
          <w:trHeight w:val="340"/>
        </w:trPr>
        <w:tc>
          <w:tcPr>
            <w:tcW w:w="4672" w:type="dxa"/>
            <w:hideMark/>
          </w:tcPr>
          <w:p w14:paraId="7A497B33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Sex</w:t>
            </w: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   woman</w:t>
            </w:r>
          </w:p>
        </w:tc>
        <w:tc>
          <w:tcPr>
            <w:tcW w:w="1870" w:type="dxa"/>
            <w:hideMark/>
          </w:tcPr>
          <w:p w14:paraId="70084B56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96 (40%)</w:t>
            </w:r>
          </w:p>
        </w:tc>
        <w:tc>
          <w:tcPr>
            <w:tcW w:w="1870" w:type="dxa"/>
            <w:hideMark/>
          </w:tcPr>
          <w:p w14:paraId="093F0D2B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52 (30%)</w:t>
            </w:r>
          </w:p>
        </w:tc>
        <w:tc>
          <w:tcPr>
            <w:tcW w:w="994" w:type="dxa"/>
            <w:hideMark/>
          </w:tcPr>
          <w:p w14:paraId="52E8E5E3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0.026</w:t>
            </w:r>
          </w:p>
        </w:tc>
      </w:tr>
      <w:tr w:rsidR="00277253" w:rsidRPr="0073593F" w14:paraId="4872F89F" w14:textId="77777777" w:rsidTr="000F633C">
        <w:trPr>
          <w:trHeight w:val="340"/>
        </w:trPr>
        <w:tc>
          <w:tcPr>
            <w:tcW w:w="4672" w:type="dxa"/>
            <w:hideMark/>
          </w:tcPr>
          <w:p w14:paraId="58E56821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Significant Past History</w:t>
            </w:r>
          </w:p>
        </w:tc>
        <w:tc>
          <w:tcPr>
            <w:tcW w:w="1870" w:type="dxa"/>
            <w:hideMark/>
          </w:tcPr>
          <w:p w14:paraId="73D8AF2C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215 (90%)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hideMark/>
          </w:tcPr>
          <w:p w14:paraId="5AC52E7B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161 (91%)</w:t>
            </w:r>
          </w:p>
        </w:tc>
        <w:tc>
          <w:tcPr>
            <w:tcW w:w="994" w:type="dxa"/>
            <w:hideMark/>
          </w:tcPr>
          <w:p w14:paraId="59951C7E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0.6</w:t>
            </w:r>
          </w:p>
        </w:tc>
      </w:tr>
      <w:tr w:rsidR="00277253" w:rsidRPr="0073593F" w14:paraId="4E37011D" w14:textId="77777777" w:rsidTr="000F633C">
        <w:trPr>
          <w:trHeight w:val="340"/>
        </w:trPr>
        <w:tc>
          <w:tcPr>
            <w:tcW w:w="4672" w:type="dxa"/>
            <w:tcBorders>
              <w:bottom w:val="nil"/>
            </w:tcBorders>
            <w:hideMark/>
          </w:tcPr>
          <w:p w14:paraId="7DB8C659" w14:textId="77777777" w:rsidR="00277253" w:rsidRPr="0073593F" w:rsidRDefault="00277253" w:rsidP="000F633C">
            <w:pPr>
              <w:spacing w:line="276" w:lineRule="auto"/>
              <w:ind w:right="147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  <w:b/>
                <w:bCs/>
              </w:rPr>
              <w:t>Admission symptom:</w:t>
            </w:r>
            <w:r w:rsidRPr="0073593F">
              <w:rPr>
                <w:rFonts w:cstheme="minorHAnsi"/>
                <w:b/>
                <w:bCs/>
              </w:rPr>
              <w:br/>
              <w:t xml:space="preserve">   </w:t>
            </w:r>
            <w:r w:rsidRPr="0073593F">
              <w:rPr>
                <w:rFonts w:cstheme="minorHAnsi"/>
              </w:rPr>
              <w:t>Suspicion of infection</w:t>
            </w:r>
          </w:p>
        </w:tc>
        <w:tc>
          <w:tcPr>
            <w:tcW w:w="1870" w:type="dxa"/>
            <w:tcBorders>
              <w:bottom w:val="nil"/>
            </w:tcBorders>
            <w:hideMark/>
          </w:tcPr>
          <w:p w14:paraId="349E3553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br/>
              <w:t>170 (71%)</w:t>
            </w:r>
          </w:p>
        </w:tc>
        <w:tc>
          <w:tcPr>
            <w:tcW w:w="1870" w:type="dxa"/>
            <w:tcBorders>
              <w:bottom w:val="nil"/>
            </w:tcBorders>
            <w:hideMark/>
          </w:tcPr>
          <w:p w14:paraId="347087B2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br/>
              <w:t>128 (73%)</w:t>
            </w:r>
          </w:p>
        </w:tc>
        <w:tc>
          <w:tcPr>
            <w:tcW w:w="994" w:type="dxa"/>
            <w:tcBorders>
              <w:bottom w:val="nil"/>
            </w:tcBorders>
            <w:hideMark/>
          </w:tcPr>
          <w:p w14:paraId="5C1289A2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0.5</w:t>
            </w:r>
          </w:p>
        </w:tc>
      </w:tr>
      <w:tr w:rsidR="00277253" w:rsidRPr="0073593F" w14:paraId="285E3DA1" w14:textId="77777777" w:rsidTr="000F633C">
        <w:trPr>
          <w:trHeight w:val="340"/>
        </w:trPr>
        <w:tc>
          <w:tcPr>
            <w:tcW w:w="4672" w:type="dxa"/>
            <w:tcBorders>
              <w:top w:val="nil"/>
              <w:bottom w:val="nil"/>
            </w:tcBorders>
            <w:hideMark/>
          </w:tcPr>
          <w:p w14:paraId="2F3299A4" w14:textId="77777777" w:rsidR="00277253" w:rsidRPr="0073593F" w:rsidRDefault="00277253" w:rsidP="000F633C">
            <w:pPr>
              <w:spacing w:line="276" w:lineRule="auto"/>
              <w:ind w:right="147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>
              <w:rPr>
                <w:rFonts w:cstheme="minorHAnsi"/>
              </w:rPr>
              <w:t xml:space="preserve">   </w:t>
            </w:r>
            <w:r w:rsidRPr="0073593F">
              <w:rPr>
                <w:rFonts w:cstheme="minorHAnsi"/>
              </w:rPr>
              <w:t>Asthenia</w:t>
            </w:r>
          </w:p>
        </w:tc>
        <w:tc>
          <w:tcPr>
            <w:tcW w:w="1870" w:type="dxa"/>
            <w:tcBorders>
              <w:top w:val="nil"/>
              <w:bottom w:val="nil"/>
            </w:tcBorders>
            <w:hideMark/>
          </w:tcPr>
          <w:p w14:paraId="433CF5D4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45 (19%)</w:t>
            </w:r>
          </w:p>
        </w:tc>
        <w:tc>
          <w:tcPr>
            <w:tcW w:w="1870" w:type="dxa"/>
            <w:tcBorders>
              <w:top w:val="nil"/>
              <w:bottom w:val="nil"/>
            </w:tcBorders>
            <w:hideMark/>
          </w:tcPr>
          <w:p w14:paraId="14AFAA46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35 (20%)</w:t>
            </w:r>
          </w:p>
        </w:tc>
        <w:tc>
          <w:tcPr>
            <w:tcW w:w="994" w:type="dxa"/>
            <w:tcBorders>
              <w:top w:val="nil"/>
              <w:bottom w:val="nil"/>
            </w:tcBorders>
            <w:hideMark/>
          </w:tcPr>
          <w:p w14:paraId="3223F441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00AFC3B0" w14:textId="77777777" w:rsidTr="000F633C">
        <w:trPr>
          <w:trHeight w:val="340"/>
        </w:trPr>
        <w:tc>
          <w:tcPr>
            <w:tcW w:w="4672" w:type="dxa"/>
            <w:tcBorders>
              <w:top w:val="nil"/>
              <w:bottom w:val="nil"/>
            </w:tcBorders>
            <w:hideMark/>
          </w:tcPr>
          <w:p w14:paraId="426EFF10" w14:textId="77777777" w:rsidR="00277253" w:rsidRPr="0073593F" w:rsidRDefault="00277253" w:rsidP="000F633C">
            <w:pPr>
              <w:spacing w:line="276" w:lineRule="auto"/>
              <w:ind w:right="147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>
              <w:rPr>
                <w:rFonts w:cstheme="minorHAnsi"/>
              </w:rPr>
              <w:t xml:space="preserve">   </w:t>
            </w:r>
            <w:r w:rsidRPr="0073593F">
              <w:rPr>
                <w:rFonts w:cstheme="minorHAnsi"/>
              </w:rPr>
              <w:t>Faintness</w:t>
            </w:r>
          </w:p>
        </w:tc>
        <w:tc>
          <w:tcPr>
            <w:tcW w:w="1870" w:type="dxa"/>
            <w:tcBorders>
              <w:top w:val="nil"/>
              <w:bottom w:val="nil"/>
            </w:tcBorders>
            <w:hideMark/>
          </w:tcPr>
          <w:p w14:paraId="373BDDC8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18 (7.5%)</w:t>
            </w:r>
          </w:p>
        </w:tc>
        <w:tc>
          <w:tcPr>
            <w:tcW w:w="1870" w:type="dxa"/>
            <w:tcBorders>
              <w:top w:val="nil"/>
              <w:bottom w:val="nil"/>
            </w:tcBorders>
            <w:hideMark/>
          </w:tcPr>
          <w:p w14:paraId="0EB81AC0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12 (6.8%)</w:t>
            </w:r>
          </w:p>
        </w:tc>
        <w:tc>
          <w:tcPr>
            <w:tcW w:w="994" w:type="dxa"/>
            <w:tcBorders>
              <w:top w:val="nil"/>
              <w:bottom w:val="nil"/>
            </w:tcBorders>
            <w:hideMark/>
          </w:tcPr>
          <w:p w14:paraId="47E6EA1A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4C0BFBA5" w14:textId="77777777" w:rsidTr="000F633C">
        <w:trPr>
          <w:trHeight w:val="283"/>
        </w:trPr>
        <w:tc>
          <w:tcPr>
            <w:tcW w:w="4672" w:type="dxa"/>
            <w:tcBorders>
              <w:top w:val="nil"/>
            </w:tcBorders>
            <w:hideMark/>
          </w:tcPr>
          <w:p w14:paraId="71F2DB0D" w14:textId="77777777" w:rsidR="00277253" w:rsidRPr="0073593F" w:rsidRDefault="00277253" w:rsidP="000F633C">
            <w:pPr>
              <w:spacing w:line="276" w:lineRule="auto"/>
              <w:ind w:right="147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</w:rPr>
              <w:t> </w:t>
            </w:r>
            <w:r>
              <w:rPr>
                <w:rFonts w:cstheme="minorHAnsi"/>
              </w:rPr>
              <w:t xml:space="preserve">  </w:t>
            </w:r>
            <w:r w:rsidRPr="0073593F">
              <w:rPr>
                <w:rFonts w:cstheme="minorHAnsi"/>
              </w:rPr>
              <w:t>Other</w:t>
            </w:r>
          </w:p>
        </w:tc>
        <w:tc>
          <w:tcPr>
            <w:tcW w:w="1870" w:type="dxa"/>
            <w:tcBorders>
              <w:top w:val="nil"/>
            </w:tcBorders>
            <w:hideMark/>
          </w:tcPr>
          <w:p w14:paraId="0CCA70B2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6 (2.5%)</w:t>
            </w:r>
          </w:p>
        </w:tc>
        <w:tc>
          <w:tcPr>
            <w:tcW w:w="1870" w:type="dxa"/>
            <w:tcBorders>
              <w:top w:val="nil"/>
            </w:tcBorders>
            <w:hideMark/>
          </w:tcPr>
          <w:p w14:paraId="4D521C21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 (0.6%)</w:t>
            </w:r>
          </w:p>
        </w:tc>
        <w:tc>
          <w:tcPr>
            <w:tcW w:w="994" w:type="dxa"/>
            <w:tcBorders>
              <w:top w:val="nil"/>
            </w:tcBorders>
            <w:hideMark/>
          </w:tcPr>
          <w:p w14:paraId="620DF20E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47E5285A" w14:textId="77777777" w:rsidTr="000F633C">
        <w:trPr>
          <w:trHeight w:val="340"/>
        </w:trPr>
        <w:tc>
          <w:tcPr>
            <w:tcW w:w="4672" w:type="dxa"/>
            <w:hideMark/>
          </w:tcPr>
          <w:p w14:paraId="02C1CCC0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  <w:b/>
                <w:bCs/>
              </w:rPr>
              <w:t>Duration of symptoms (days)</w:t>
            </w:r>
          </w:p>
        </w:tc>
        <w:tc>
          <w:tcPr>
            <w:tcW w:w="1870" w:type="dxa"/>
            <w:hideMark/>
          </w:tcPr>
          <w:p w14:paraId="5FD89320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2 (1-5)</w:t>
            </w:r>
          </w:p>
        </w:tc>
        <w:tc>
          <w:tcPr>
            <w:tcW w:w="1870" w:type="dxa"/>
            <w:hideMark/>
          </w:tcPr>
          <w:p w14:paraId="1291275E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2 (1-5)</w:t>
            </w:r>
          </w:p>
        </w:tc>
        <w:tc>
          <w:tcPr>
            <w:tcW w:w="994" w:type="dxa"/>
            <w:hideMark/>
          </w:tcPr>
          <w:p w14:paraId="65A00B7A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0.7</w:t>
            </w:r>
          </w:p>
        </w:tc>
      </w:tr>
      <w:tr w:rsidR="00277253" w:rsidRPr="0073593F" w14:paraId="4A0CDAFB" w14:textId="77777777" w:rsidTr="000F633C">
        <w:trPr>
          <w:trHeight w:val="340"/>
        </w:trPr>
        <w:tc>
          <w:tcPr>
            <w:tcW w:w="4672" w:type="dxa"/>
          </w:tcPr>
          <w:p w14:paraId="3D49E727" w14:textId="77777777" w:rsidR="00277253" w:rsidRPr="0073593F" w:rsidRDefault="00277253" w:rsidP="000F633C">
            <w:pPr>
              <w:spacing w:line="276" w:lineRule="auto"/>
              <w:ind w:right="150"/>
              <w:rPr>
                <w:rFonts w:cstheme="minorHAnsi"/>
                <w:b/>
                <w:bCs/>
              </w:rPr>
            </w:pPr>
            <w:r w:rsidRPr="0073593F">
              <w:rPr>
                <w:rFonts w:cstheme="minorHAnsi"/>
                <w:b/>
                <w:bCs/>
              </w:rPr>
              <w:t>Initial MBP</w:t>
            </w:r>
          </w:p>
        </w:tc>
        <w:tc>
          <w:tcPr>
            <w:tcW w:w="1870" w:type="dxa"/>
            <w:vAlign w:val="center"/>
          </w:tcPr>
          <w:p w14:paraId="57359091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</w:rPr>
              <w:t>90 (73- 103)</w:t>
            </w:r>
          </w:p>
        </w:tc>
        <w:tc>
          <w:tcPr>
            <w:tcW w:w="1870" w:type="dxa"/>
            <w:vAlign w:val="center"/>
          </w:tcPr>
          <w:p w14:paraId="3CF7FCDE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</w:rPr>
              <w:t>85 (70-98)</w:t>
            </w:r>
          </w:p>
        </w:tc>
        <w:tc>
          <w:tcPr>
            <w:tcW w:w="994" w:type="dxa"/>
            <w:vAlign w:val="center"/>
          </w:tcPr>
          <w:p w14:paraId="10ACA399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</w:rPr>
              <w:t>0.027</w:t>
            </w:r>
          </w:p>
        </w:tc>
      </w:tr>
      <w:tr w:rsidR="00277253" w:rsidRPr="0073593F" w14:paraId="0AB1303F" w14:textId="77777777" w:rsidTr="000F633C">
        <w:trPr>
          <w:trHeight w:val="340"/>
        </w:trPr>
        <w:tc>
          <w:tcPr>
            <w:tcW w:w="4672" w:type="dxa"/>
            <w:tcBorders>
              <w:bottom w:val="single" w:sz="4" w:space="0" w:color="auto"/>
            </w:tcBorders>
          </w:tcPr>
          <w:p w14:paraId="6A39A413" w14:textId="77777777" w:rsidR="00277253" w:rsidRPr="0073593F" w:rsidRDefault="00277253" w:rsidP="000F633C">
            <w:pPr>
              <w:spacing w:line="276" w:lineRule="auto"/>
              <w:ind w:right="150"/>
              <w:rPr>
                <w:rFonts w:cstheme="minorHAnsi"/>
                <w:b/>
                <w:bCs/>
              </w:rPr>
            </w:pPr>
            <w:r w:rsidRPr="0073593F">
              <w:rPr>
                <w:b/>
                <w:bCs/>
              </w:rPr>
              <w:t>No of patients admitted to ED /day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0586563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</w:rPr>
              <w:t>181 (170- 196)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A3663CE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</w:rPr>
              <w:t>190 (181- 199)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14:paraId="339F8B56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</w:rPr>
              <w:t>&lt;0.001</w:t>
            </w:r>
          </w:p>
        </w:tc>
      </w:tr>
      <w:tr w:rsidR="00277253" w:rsidRPr="0073593F" w14:paraId="67B8B54D" w14:textId="77777777" w:rsidTr="000F633C">
        <w:tc>
          <w:tcPr>
            <w:tcW w:w="4672" w:type="dxa"/>
            <w:tcBorders>
              <w:bottom w:val="nil"/>
            </w:tcBorders>
            <w:hideMark/>
          </w:tcPr>
          <w:p w14:paraId="4A9497BC" w14:textId="77777777" w:rsidR="00277253" w:rsidRPr="0073593F" w:rsidRDefault="00277253" w:rsidP="000F633C">
            <w:pPr>
              <w:spacing w:line="276" w:lineRule="auto"/>
              <w:ind w:right="147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Infection source</w:t>
            </w: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: Bacteria</w:t>
            </w:r>
          </w:p>
        </w:tc>
        <w:tc>
          <w:tcPr>
            <w:tcW w:w="1870" w:type="dxa"/>
            <w:tcBorders>
              <w:bottom w:val="nil"/>
            </w:tcBorders>
            <w:hideMark/>
          </w:tcPr>
          <w:p w14:paraId="418DDFA3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93 (39%)</w:t>
            </w:r>
          </w:p>
        </w:tc>
        <w:tc>
          <w:tcPr>
            <w:tcW w:w="1870" w:type="dxa"/>
            <w:tcBorders>
              <w:bottom w:val="nil"/>
            </w:tcBorders>
            <w:hideMark/>
          </w:tcPr>
          <w:p w14:paraId="7AC94FF8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60 (34%)</w:t>
            </w:r>
          </w:p>
        </w:tc>
        <w:tc>
          <w:tcPr>
            <w:tcW w:w="994" w:type="dxa"/>
            <w:tcBorders>
              <w:bottom w:val="nil"/>
            </w:tcBorders>
            <w:hideMark/>
          </w:tcPr>
          <w:p w14:paraId="180DE28B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0.023</w:t>
            </w:r>
          </w:p>
        </w:tc>
      </w:tr>
      <w:tr w:rsidR="00277253" w:rsidRPr="0073593F" w14:paraId="418FF221" w14:textId="77777777" w:rsidTr="000F633C">
        <w:tc>
          <w:tcPr>
            <w:tcW w:w="4672" w:type="dxa"/>
            <w:tcBorders>
              <w:top w:val="nil"/>
              <w:bottom w:val="nil"/>
            </w:tcBorders>
            <w:hideMark/>
          </w:tcPr>
          <w:p w14:paraId="34103DC4" w14:textId="77777777" w:rsidR="00277253" w:rsidRPr="0073593F" w:rsidRDefault="00277253" w:rsidP="000F633C">
            <w:pPr>
              <w:spacing w:line="276" w:lineRule="auto"/>
              <w:ind w:right="147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                             Virus</w:t>
            </w:r>
          </w:p>
        </w:tc>
        <w:tc>
          <w:tcPr>
            <w:tcW w:w="1870" w:type="dxa"/>
            <w:tcBorders>
              <w:top w:val="nil"/>
              <w:bottom w:val="nil"/>
            </w:tcBorders>
            <w:hideMark/>
          </w:tcPr>
          <w:p w14:paraId="6E1E462B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64 (27%)</w:t>
            </w:r>
          </w:p>
        </w:tc>
        <w:tc>
          <w:tcPr>
            <w:tcW w:w="1870" w:type="dxa"/>
            <w:tcBorders>
              <w:top w:val="nil"/>
              <w:bottom w:val="nil"/>
            </w:tcBorders>
            <w:hideMark/>
          </w:tcPr>
          <w:p w14:paraId="1A76C1C8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31 (18%)</w:t>
            </w:r>
          </w:p>
        </w:tc>
        <w:tc>
          <w:tcPr>
            <w:tcW w:w="994" w:type="dxa"/>
            <w:tcBorders>
              <w:top w:val="nil"/>
              <w:bottom w:val="nil"/>
            </w:tcBorders>
            <w:hideMark/>
          </w:tcPr>
          <w:p w14:paraId="58F4C755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4BDE48DC" w14:textId="77777777" w:rsidTr="000F633C">
        <w:tc>
          <w:tcPr>
            <w:tcW w:w="4672" w:type="dxa"/>
            <w:tcBorders>
              <w:top w:val="nil"/>
              <w:bottom w:val="nil"/>
            </w:tcBorders>
            <w:hideMark/>
          </w:tcPr>
          <w:p w14:paraId="4A48A531" w14:textId="77777777" w:rsidR="00277253" w:rsidRPr="0073593F" w:rsidRDefault="00277253" w:rsidP="000F633C">
            <w:pPr>
              <w:spacing w:line="276" w:lineRule="auto"/>
              <w:ind w:right="147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                            Parasite</w:t>
            </w:r>
          </w:p>
        </w:tc>
        <w:tc>
          <w:tcPr>
            <w:tcW w:w="1870" w:type="dxa"/>
            <w:tcBorders>
              <w:top w:val="nil"/>
              <w:bottom w:val="nil"/>
            </w:tcBorders>
            <w:hideMark/>
          </w:tcPr>
          <w:p w14:paraId="5FF63465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7 (2.9%)</w:t>
            </w:r>
          </w:p>
        </w:tc>
        <w:tc>
          <w:tcPr>
            <w:tcW w:w="1870" w:type="dxa"/>
            <w:tcBorders>
              <w:top w:val="nil"/>
              <w:bottom w:val="nil"/>
            </w:tcBorders>
            <w:hideMark/>
          </w:tcPr>
          <w:p w14:paraId="0345009B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9 (5.1%)</w:t>
            </w:r>
          </w:p>
        </w:tc>
        <w:tc>
          <w:tcPr>
            <w:tcW w:w="994" w:type="dxa"/>
            <w:tcBorders>
              <w:top w:val="nil"/>
              <w:bottom w:val="nil"/>
            </w:tcBorders>
            <w:hideMark/>
          </w:tcPr>
          <w:p w14:paraId="0934DBBB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0AE738F0" w14:textId="77777777" w:rsidTr="000F633C">
        <w:tc>
          <w:tcPr>
            <w:tcW w:w="4672" w:type="dxa"/>
            <w:tcBorders>
              <w:top w:val="nil"/>
            </w:tcBorders>
            <w:hideMark/>
          </w:tcPr>
          <w:p w14:paraId="299E0C09" w14:textId="77777777" w:rsidR="00277253" w:rsidRPr="0073593F" w:rsidRDefault="00277253" w:rsidP="000F633C">
            <w:pPr>
              <w:spacing w:line="276" w:lineRule="auto"/>
              <w:ind w:right="147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                            CT-scan/clinical</w:t>
            </w:r>
          </w:p>
        </w:tc>
        <w:tc>
          <w:tcPr>
            <w:tcW w:w="1870" w:type="dxa"/>
            <w:tcBorders>
              <w:top w:val="nil"/>
            </w:tcBorders>
            <w:hideMark/>
          </w:tcPr>
          <w:p w14:paraId="2F4083F2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75 (31%)</w:t>
            </w:r>
          </w:p>
        </w:tc>
        <w:tc>
          <w:tcPr>
            <w:tcW w:w="1870" w:type="dxa"/>
            <w:tcBorders>
              <w:top w:val="nil"/>
            </w:tcBorders>
            <w:hideMark/>
          </w:tcPr>
          <w:p w14:paraId="5912AA1D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76 (43%)</w:t>
            </w:r>
          </w:p>
        </w:tc>
        <w:tc>
          <w:tcPr>
            <w:tcW w:w="994" w:type="dxa"/>
            <w:tcBorders>
              <w:top w:val="nil"/>
            </w:tcBorders>
            <w:hideMark/>
          </w:tcPr>
          <w:p w14:paraId="3C14F426" w14:textId="77777777" w:rsidR="00277253" w:rsidRPr="0073593F" w:rsidRDefault="00277253" w:rsidP="000F633C">
            <w:pPr>
              <w:spacing w:line="276" w:lineRule="auto"/>
              <w:ind w:right="147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150EA529" w14:textId="77777777" w:rsidTr="000F633C">
        <w:tc>
          <w:tcPr>
            <w:tcW w:w="4672" w:type="dxa"/>
            <w:hideMark/>
          </w:tcPr>
          <w:p w14:paraId="63800E93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Anti-infectious administered in the ED</w:t>
            </w:r>
          </w:p>
        </w:tc>
        <w:tc>
          <w:tcPr>
            <w:tcW w:w="1870" w:type="dxa"/>
            <w:hideMark/>
          </w:tcPr>
          <w:p w14:paraId="42BC10DE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193 (81%)</w:t>
            </w:r>
          </w:p>
        </w:tc>
        <w:tc>
          <w:tcPr>
            <w:tcW w:w="1870" w:type="dxa"/>
            <w:hideMark/>
          </w:tcPr>
          <w:p w14:paraId="43DFEAF7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135 (77%)</w:t>
            </w:r>
          </w:p>
        </w:tc>
        <w:tc>
          <w:tcPr>
            <w:tcW w:w="994" w:type="dxa"/>
            <w:hideMark/>
          </w:tcPr>
          <w:p w14:paraId="0045E92A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0.3</w:t>
            </w:r>
          </w:p>
        </w:tc>
      </w:tr>
      <w:tr w:rsidR="00277253" w:rsidRPr="0073593F" w14:paraId="63C7A884" w14:textId="77777777" w:rsidTr="000F633C">
        <w:tc>
          <w:tcPr>
            <w:tcW w:w="4672" w:type="dxa"/>
          </w:tcPr>
          <w:p w14:paraId="6DE2D283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Time (hours) to anti-infectious administration from ED arrival (</w:t>
            </w:r>
            <w:r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N=328</w:t>
            </w: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870" w:type="dxa"/>
          </w:tcPr>
          <w:p w14:paraId="31B2D1C6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5.7 (3.7- 8.0)</w:t>
            </w:r>
          </w:p>
        </w:tc>
        <w:tc>
          <w:tcPr>
            <w:tcW w:w="1870" w:type="dxa"/>
          </w:tcPr>
          <w:p w14:paraId="3426716C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5.0 (2.5-7.1)</w:t>
            </w:r>
          </w:p>
        </w:tc>
        <w:tc>
          <w:tcPr>
            <w:tcW w:w="994" w:type="dxa"/>
          </w:tcPr>
          <w:p w14:paraId="41DA0391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0.027</w:t>
            </w:r>
          </w:p>
        </w:tc>
      </w:tr>
      <w:tr w:rsidR="00277253" w:rsidRPr="0073593F" w14:paraId="152EA3D8" w14:textId="77777777" w:rsidTr="000F633C">
        <w:tc>
          <w:tcPr>
            <w:tcW w:w="4672" w:type="dxa"/>
          </w:tcPr>
          <w:p w14:paraId="7D98BDCB" w14:textId="77777777" w:rsidR="00277253" w:rsidRPr="0073593F" w:rsidRDefault="00277253" w:rsidP="000F633C">
            <w:pPr>
              <w:spacing w:line="276" w:lineRule="auto"/>
              <w:ind w:right="150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Time (hours) to anti-infectious administration from “sepsis onset” (N</w:t>
            </w:r>
            <w:r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=328</w:t>
            </w: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870" w:type="dxa"/>
          </w:tcPr>
          <w:p w14:paraId="67B61FE3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3.8 (1.8-6.0)</w:t>
            </w:r>
          </w:p>
        </w:tc>
        <w:tc>
          <w:tcPr>
            <w:tcW w:w="1870" w:type="dxa"/>
          </w:tcPr>
          <w:p w14:paraId="50F22D24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2.2 (0.4-4.7)</w:t>
            </w:r>
          </w:p>
        </w:tc>
        <w:tc>
          <w:tcPr>
            <w:tcW w:w="994" w:type="dxa"/>
          </w:tcPr>
          <w:p w14:paraId="75BAAA92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&lt;0.001</w:t>
            </w:r>
          </w:p>
        </w:tc>
      </w:tr>
      <w:tr w:rsidR="00277253" w:rsidRPr="0073593F" w14:paraId="35618C06" w14:textId="77777777" w:rsidTr="000F633C">
        <w:tc>
          <w:tcPr>
            <w:tcW w:w="4672" w:type="dxa"/>
            <w:hideMark/>
          </w:tcPr>
          <w:p w14:paraId="3950523D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Fluid administered in the ED</w:t>
            </w:r>
          </w:p>
        </w:tc>
        <w:tc>
          <w:tcPr>
            <w:tcW w:w="1870" w:type="dxa"/>
            <w:hideMark/>
          </w:tcPr>
          <w:p w14:paraId="596FAD8C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67 (28%)</w:t>
            </w:r>
          </w:p>
        </w:tc>
        <w:tc>
          <w:tcPr>
            <w:tcW w:w="1870" w:type="dxa"/>
            <w:hideMark/>
          </w:tcPr>
          <w:p w14:paraId="2C61C753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66 (38%)</w:t>
            </w:r>
          </w:p>
        </w:tc>
        <w:tc>
          <w:tcPr>
            <w:tcW w:w="994" w:type="dxa"/>
            <w:hideMark/>
          </w:tcPr>
          <w:p w14:paraId="3E289178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0.041</w:t>
            </w:r>
          </w:p>
        </w:tc>
      </w:tr>
      <w:tr w:rsidR="00277253" w:rsidRPr="0073593F" w14:paraId="5C4517AE" w14:textId="77777777" w:rsidTr="000F633C">
        <w:tc>
          <w:tcPr>
            <w:tcW w:w="4672" w:type="dxa"/>
          </w:tcPr>
          <w:p w14:paraId="7A459D70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Time to fluid resuscitation in the ED (N</w:t>
            </w:r>
            <w:r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=133</w:t>
            </w: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870" w:type="dxa"/>
          </w:tcPr>
          <w:p w14:paraId="5BB5DB08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2.28 (1.18- 4.47)</w:t>
            </w:r>
          </w:p>
        </w:tc>
        <w:tc>
          <w:tcPr>
            <w:tcW w:w="1870" w:type="dxa"/>
          </w:tcPr>
          <w:p w14:paraId="6AA099CB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1.60 (0.70- 2.62)</w:t>
            </w:r>
          </w:p>
        </w:tc>
        <w:tc>
          <w:tcPr>
            <w:tcW w:w="994" w:type="dxa"/>
          </w:tcPr>
          <w:p w14:paraId="2E39036C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0.017</w:t>
            </w:r>
          </w:p>
        </w:tc>
      </w:tr>
      <w:tr w:rsidR="00277253" w:rsidRPr="0073593F" w14:paraId="00155514" w14:textId="77777777" w:rsidTr="000F633C">
        <w:tc>
          <w:tcPr>
            <w:tcW w:w="4672" w:type="dxa"/>
            <w:hideMark/>
          </w:tcPr>
          <w:p w14:paraId="61AA590F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Bundle Completed</w:t>
            </w:r>
          </w:p>
        </w:tc>
        <w:tc>
          <w:tcPr>
            <w:tcW w:w="1870" w:type="dxa"/>
            <w:hideMark/>
          </w:tcPr>
          <w:p w14:paraId="5F276F09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31 (13%)</w:t>
            </w:r>
          </w:p>
        </w:tc>
        <w:tc>
          <w:tcPr>
            <w:tcW w:w="1870" w:type="dxa"/>
            <w:hideMark/>
          </w:tcPr>
          <w:p w14:paraId="06DB9D44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33 (19%)</w:t>
            </w:r>
          </w:p>
        </w:tc>
        <w:tc>
          <w:tcPr>
            <w:tcW w:w="994" w:type="dxa"/>
            <w:hideMark/>
          </w:tcPr>
          <w:p w14:paraId="322CE9E2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0.11</w:t>
            </w:r>
          </w:p>
        </w:tc>
      </w:tr>
      <w:tr w:rsidR="00277253" w:rsidRPr="0073593F" w14:paraId="3252B2EA" w14:textId="77777777" w:rsidTr="000F633C">
        <w:tc>
          <w:tcPr>
            <w:tcW w:w="4672" w:type="dxa"/>
          </w:tcPr>
          <w:p w14:paraId="4D6D88CD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Time to bundle completion in the ED (N =</w:t>
            </w:r>
            <w:r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66</w:t>
            </w: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870" w:type="dxa"/>
          </w:tcPr>
          <w:p w14:paraId="7E260493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4.9 (3.3-7.7)</w:t>
            </w:r>
          </w:p>
        </w:tc>
        <w:tc>
          <w:tcPr>
            <w:tcW w:w="1870" w:type="dxa"/>
          </w:tcPr>
          <w:p w14:paraId="138A7CA8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5.0 (2.6-8.4)</w:t>
            </w:r>
          </w:p>
        </w:tc>
        <w:tc>
          <w:tcPr>
            <w:tcW w:w="994" w:type="dxa"/>
          </w:tcPr>
          <w:p w14:paraId="42DCF93F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t>0.8</w:t>
            </w:r>
          </w:p>
        </w:tc>
      </w:tr>
      <w:tr w:rsidR="00277253" w:rsidRPr="0073593F" w14:paraId="66E43B12" w14:textId="77777777" w:rsidTr="000F633C">
        <w:tc>
          <w:tcPr>
            <w:tcW w:w="4672" w:type="dxa"/>
            <w:hideMark/>
          </w:tcPr>
          <w:p w14:paraId="29A68A5C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Hospitalization</w:t>
            </w:r>
          </w:p>
        </w:tc>
        <w:tc>
          <w:tcPr>
            <w:tcW w:w="1870" w:type="dxa"/>
            <w:hideMark/>
          </w:tcPr>
          <w:p w14:paraId="7516AC9B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221 (92%)</w:t>
            </w:r>
          </w:p>
        </w:tc>
        <w:tc>
          <w:tcPr>
            <w:tcW w:w="1870" w:type="dxa"/>
            <w:hideMark/>
          </w:tcPr>
          <w:p w14:paraId="01E8B790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160 (91%)</w:t>
            </w:r>
          </w:p>
        </w:tc>
        <w:tc>
          <w:tcPr>
            <w:tcW w:w="994" w:type="dxa"/>
            <w:hideMark/>
          </w:tcPr>
          <w:p w14:paraId="57D6CF86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0.6</w:t>
            </w:r>
          </w:p>
        </w:tc>
      </w:tr>
      <w:tr w:rsidR="00277253" w:rsidRPr="0073593F" w14:paraId="17AC0E84" w14:textId="77777777" w:rsidTr="000F633C">
        <w:tc>
          <w:tcPr>
            <w:tcW w:w="4672" w:type="dxa"/>
            <w:hideMark/>
          </w:tcPr>
          <w:p w14:paraId="5CBB07E4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ED length of stay</w:t>
            </w:r>
          </w:p>
        </w:tc>
        <w:tc>
          <w:tcPr>
            <w:tcW w:w="1870" w:type="dxa"/>
            <w:hideMark/>
          </w:tcPr>
          <w:p w14:paraId="0E2A9451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7.2 (5.4-9.7)</w:t>
            </w:r>
          </w:p>
        </w:tc>
        <w:tc>
          <w:tcPr>
            <w:tcW w:w="1870" w:type="dxa"/>
            <w:hideMark/>
          </w:tcPr>
          <w:p w14:paraId="12889CC7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6.9 (5.4, 9.4)</w:t>
            </w:r>
          </w:p>
        </w:tc>
        <w:tc>
          <w:tcPr>
            <w:tcW w:w="994" w:type="dxa"/>
            <w:hideMark/>
          </w:tcPr>
          <w:p w14:paraId="1DF33E5C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0.6</w:t>
            </w:r>
          </w:p>
        </w:tc>
      </w:tr>
      <w:tr w:rsidR="00277253" w:rsidRPr="0073593F" w14:paraId="4DFA0E6F" w14:textId="77777777" w:rsidTr="000F633C">
        <w:tc>
          <w:tcPr>
            <w:tcW w:w="4672" w:type="dxa"/>
            <w:hideMark/>
          </w:tcPr>
          <w:p w14:paraId="3EB58F2E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ICU transfer</w:t>
            </w:r>
          </w:p>
        </w:tc>
        <w:tc>
          <w:tcPr>
            <w:tcW w:w="1870" w:type="dxa"/>
            <w:hideMark/>
          </w:tcPr>
          <w:p w14:paraId="5642BE83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31 (13%)</w:t>
            </w:r>
          </w:p>
        </w:tc>
        <w:tc>
          <w:tcPr>
            <w:tcW w:w="1870" w:type="dxa"/>
            <w:hideMark/>
          </w:tcPr>
          <w:p w14:paraId="59938985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15 (8.5%)</w:t>
            </w:r>
          </w:p>
        </w:tc>
        <w:tc>
          <w:tcPr>
            <w:tcW w:w="994" w:type="dxa"/>
            <w:hideMark/>
          </w:tcPr>
          <w:p w14:paraId="0C0F9CAB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0.2</w:t>
            </w:r>
          </w:p>
        </w:tc>
      </w:tr>
      <w:tr w:rsidR="00277253" w:rsidRPr="0073593F" w14:paraId="3797B120" w14:textId="77777777" w:rsidTr="000F633C">
        <w:tc>
          <w:tcPr>
            <w:tcW w:w="4672" w:type="dxa"/>
            <w:hideMark/>
          </w:tcPr>
          <w:p w14:paraId="0D0888A7" w14:textId="77777777" w:rsidR="00277253" w:rsidRPr="0073593F" w:rsidRDefault="00277253" w:rsidP="000F633C">
            <w:pPr>
              <w:spacing w:line="276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Hospital 30-day mortality</w:t>
            </w:r>
          </w:p>
        </w:tc>
        <w:tc>
          <w:tcPr>
            <w:tcW w:w="1870" w:type="dxa"/>
            <w:hideMark/>
          </w:tcPr>
          <w:p w14:paraId="1B6F175B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42 (18%)</w:t>
            </w:r>
          </w:p>
        </w:tc>
        <w:tc>
          <w:tcPr>
            <w:tcW w:w="1870" w:type="dxa"/>
            <w:hideMark/>
          </w:tcPr>
          <w:p w14:paraId="0FDFC9BD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27 (15%)</w:t>
            </w:r>
          </w:p>
        </w:tc>
        <w:tc>
          <w:tcPr>
            <w:tcW w:w="994" w:type="dxa"/>
            <w:hideMark/>
          </w:tcPr>
          <w:p w14:paraId="174B1CAC" w14:textId="77777777" w:rsidR="00277253" w:rsidRPr="0073593F" w:rsidRDefault="00277253" w:rsidP="000F633C">
            <w:pPr>
              <w:spacing w:line="276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0.5</w:t>
            </w:r>
          </w:p>
        </w:tc>
      </w:tr>
      <w:tr w:rsidR="00277253" w:rsidRPr="0073593F" w14:paraId="40F21ABB" w14:textId="77777777" w:rsidTr="000F633C">
        <w:tc>
          <w:tcPr>
            <w:tcW w:w="9406" w:type="dxa"/>
            <w:gridSpan w:val="4"/>
          </w:tcPr>
          <w:p w14:paraId="5172ECC5" w14:textId="77777777" w:rsidR="00277253" w:rsidRPr="0073593F" w:rsidRDefault="00277253" w:rsidP="000F633C">
            <w:pPr>
              <w:spacing w:line="276" w:lineRule="auto"/>
              <w:ind w:right="150"/>
              <w:jc w:val="both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cstheme="minorHAnsi"/>
              </w:rPr>
              <w:t xml:space="preserve">Data are presented with median (interquartile) or no. (%). </w:t>
            </w:r>
            <w:r w:rsidRPr="0073593F">
              <w:rPr>
                <w:rFonts w:cstheme="minorHAnsi"/>
                <w:i/>
                <w:iCs/>
              </w:rPr>
              <w:t>ED</w:t>
            </w:r>
            <w:r w:rsidRPr="0073593F">
              <w:rPr>
                <w:rFonts w:cstheme="minorHAnsi"/>
              </w:rPr>
              <w:t xml:space="preserve"> Emergency Department, </w:t>
            </w:r>
            <w:r w:rsidRPr="0073593F">
              <w:rPr>
                <w:rFonts w:cstheme="minorHAnsi"/>
                <w:i/>
                <w:iCs/>
              </w:rPr>
              <w:t>MBP</w:t>
            </w:r>
            <w:r w:rsidRPr="0073593F">
              <w:rPr>
                <w:rFonts w:cstheme="minorHAnsi"/>
              </w:rPr>
              <w:t xml:space="preserve"> Median Blood Pressure, </w:t>
            </w:r>
            <w:r w:rsidRPr="0073593F">
              <w:rPr>
                <w:rFonts w:cstheme="minorHAnsi"/>
                <w:i/>
                <w:iCs/>
              </w:rPr>
              <w:t>ICU</w:t>
            </w:r>
            <w:r w:rsidRPr="0073593F">
              <w:rPr>
                <w:rFonts w:cstheme="minorHAnsi"/>
              </w:rPr>
              <w:t xml:space="preserve"> Intensive Care unit, “Bundle completed” consisted of lactate and hemoculture measurement + anti-infectious and fluid resuscitation. “Sepsis onset” </w:t>
            </w:r>
            <w:r w:rsidRPr="0073593F">
              <w:t>was defined as the time at which at least 2 items of SOFA score were presented in the ED.</w:t>
            </w:r>
          </w:p>
        </w:tc>
      </w:tr>
    </w:tbl>
    <w:p w14:paraId="22F8579E" w14:textId="77777777" w:rsidR="00277253" w:rsidRPr="0073593F" w:rsidRDefault="00277253" w:rsidP="00277253">
      <w:r w:rsidRPr="0073593F">
        <w:t xml:space="preserve"> </w:t>
      </w:r>
    </w:p>
    <w:p w14:paraId="2C462084" w14:textId="77777777" w:rsidR="00277253" w:rsidRPr="0073593F" w:rsidRDefault="00277253" w:rsidP="00277253">
      <w:r w:rsidRPr="0073593F">
        <w:br w:type="page"/>
      </w:r>
    </w:p>
    <w:tbl>
      <w:tblPr>
        <w:tblStyle w:val="Grilledutableau"/>
        <w:tblpPr w:leftFromText="141" w:rightFromText="141" w:vertAnchor="text" w:horzAnchor="margin" w:tblpY="122"/>
        <w:tblW w:w="7667" w:type="dxa"/>
        <w:tblLook w:val="04A0" w:firstRow="1" w:lastRow="0" w:firstColumn="1" w:lastColumn="0" w:noHBand="0" w:noVBand="1"/>
      </w:tblPr>
      <w:tblGrid>
        <w:gridCol w:w="3330"/>
        <w:gridCol w:w="1627"/>
        <w:gridCol w:w="1707"/>
        <w:gridCol w:w="1003"/>
      </w:tblGrid>
      <w:tr w:rsidR="00277253" w:rsidRPr="0073593F" w14:paraId="345BF449" w14:textId="77777777" w:rsidTr="000F633C">
        <w:tc>
          <w:tcPr>
            <w:tcW w:w="7667" w:type="dxa"/>
            <w:gridSpan w:val="4"/>
          </w:tcPr>
          <w:p w14:paraId="195A32CF" w14:textId="77777777" w:rsidR="00277253" w:rsidRPr="0073593F" w:rsidRDefault="00277253" w:rsidP="000F633C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lastRenderedPageBreak/>
              <w:t>Table S4. Final model of logistic regression with variables associated with Period 2 (post-implementation) in sepsis patients excluding those with shock (n=415)</w:t>
            </w:r>
          </w:p>
        </w:tc>
      </w:tr>
      <w:tr w:rsidR="00277253" w:rsidRPr="0073593F" w14:paraId="45595D2E" w14:textId="77777777" w:rsidTr="000F633C">
        <w:tc>
          <w:tcPr>
            <w:tcW w:w="3330" w:type="dxa"/>
            <w:hideMark/>
          </w:tcPr>
          <w:p w14:paraId="46B75A21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Characteristic</w:t>
            </w:r>
          </w:p>
        </w:tc>
        <w:tc>
          <w:tcPr>
            <w:tcW w:w="1627" w:type="dxa"/>
            <w:hideMark/>
          </w:tcPr>
          <w:p w14:paraId="03097404" w14:textId="77777777" w:rsidR="00277253" w:rsidRPr="0073593F" w:rsidRDefault="00277253" w:rsidP="000F633C">
            <w:pPr>
              <w:spacing w:line="360" w:lineRule="auto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OR</w:t>
            </w:r>
            <w:r w:rsidRPr="0073593F">
              <w:rPr>
                <w:rFonts w:eastAsia="Times New Roman" w:cstheme="minorHAnsi"/>
                <w:i/>
                <w:iCs/>
                <w:kern w:val="0"/>
                <w:vertAlign w:val="superscript"/>
                <w:lang w:eastAsia="fr-FR"/>
                <w14:ligatures w14:val="none"/>
              </w:rPr>
              <w:t>1</w:t>
            </w:r>
          </w:p>
        </w:tc>
        <w:tc>
          <w:tcPr>
            <w:tcW w:w="1707" w:type="dxa"/>
            <w:hideMark/>
          </w:tcPr>
          <w:p w14:paraId="1CB470A2" w14:textId="77777777" w:rsidR="00277253" w:rsidRPr="0073593F" w:rsidRDefault="00277253" w:rsidP="000F633C">
            <w:pPr>
              <w:spacing w:line="360" w:lineRule="auto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95% CI</w:t>
            </w:r>
            <w:r w:rsidRPr="0073593F">
              <w:rPr>
                <w:rFonts w:eastAsia="Times New Roman" w:cstheme="minorHAnsi"/>
                <w:i/>
                <w:iCs/>
                <w:kern w:val="0"/>
                <w:vertAlign w:val="superscript"/>
                <w:lang w:eastAsia="fr-FR"/>
                <w14:ligatures w14:val="none"/>
              </w:rPr>
              <w:t>1</w:t>
            </w:r>
          </w:p>
        </w:tc>
        <w:tc>
          <w:tcPr>
            <w:tcW w:w="986" w:type="dxa"/>
            <w:hideMark/>
          </w:tcPr>
          <w:p w14:paraId="5151ACA7" w14:textId="77777777" w:rsidR="00277253" w:rsidRPr="0073593F" w:rsidRDefault="00277253" w:rsidP="000F633C">
            <w:pPr>
              <w:spacing w:line="360" w:lineRule="auto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p-value</w:t>
            </w:r>
          </w:p>
        </w:tc>
      </w:tr>
      <w:tr w:rsidR="00277253" w:rsidRPr="0073593F" w14:paraId="1EFA6B84" w14:textId="77777777" w:rsidTr="000F633C">
        <w:tc>
          <w:tcPr>
            <w:tcW w:w="3330" w:type="dxa"/>
            <w:hideMark/>
          </w:tcPr>
          <w:p w14:paraId="105897BD" w14:textId="77777777" w:rsidR="00277253" w:rsidRPr="0073593F" w:rsidRDefault="00277253" w:rsidP="000F633C">
            <w:pPr>
              <w:spacing w:line="360" w:lineRule="auto"/>
              <w:ind w:right="150"/>
              <w:rPr>
                <w:rFonts w:eastAsia="Times New Roman" w:cstheme="minorHAnsi"/>
                <w:b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Time (hours) to anti-infectious administration from “sepsis onset” (NA= 87)</w:t>
            </w:r>
          </w:p>
        </w:tc>
        <w:tc>
          <w:tcPr>
            <w:tcW w:w="1627" w:type="dxa"/>
            <w:hideMark/>
          </w:tcPr>
          <w:p w14:paraId="31C1E1F6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0.89</w:t>
            </w:r>
          </w:p>
        </w:tc>
        <w:tc>
          <w:tcPr>
            <w:tcW w:w="1707" w:type="dxa"/>
            <w:hideMark/>
          </w:tcPr>
          <w:p w14:paraId="76066BF6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0.83, 0.95</w:t>
            </w:r>
          </w:p>
        </w:tc>
        <w:tc>
          <w:tcPr>
            <w:tcW w:w="986" w:type="dxa"/>
            <w:hideMark/>
          </w:tcPr>
          <w:p w14:paraId="6F68B526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&lt;0.001</w:t>
            </w:r>
          </w:p>
        </w:tc>
      </w:tr>
      <w:tr w:rsidR="00277253" w:rsidRPr="0073593F" w14:paraId="63B89A94" w14:textId="77777777" w:rsidTr="000F633C">
        <w:tc>
          <w:tcPr>
            <w:tcW w:w="3330" w:type="dxa"/>
            <w:tcBorders>
              <w:bottom w:val="nil"/>
            </w:tcBorders>
            <w:hideMark/>
          </w:tcPr>
          <w:p w14:paraId="07FB7269" w14:textId="77777777" w:rsidR="00277253" w:rsidRPr="0073593F" w:rsidRDefault="00277253" w:rsidP="000F633C">
            <w:pPr>
              <w:spacing w:line="360" w:lineRule="auto"/>
              <w:ind w:right="150"/>
              <w:rPr>
                <w:rFonts w:eastAsia="Times New Roman" w:cstheme="minorHAnsi"/>
                <w:b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Sex</w:t>
            </w:r>
            <w:r w:rsidRPr="0073593F">
              <w:rPr>
                <w:rFonts w:eastAsia="Times New Roman" w:cstheme="minorHAnsi"/>
                <w:b/>
                <w:kern w:val="0"/>
                <w:lang w:eastAsia="fr-FR"/>
                <w14:ligatures w14:val="none"/>
              </w:rPr>
              <w:t>:  woman</w:t>
            </w:r>
          </w:p>
        </w:tc>
        <w:tc>
          <w:tcPr>
            <w:tcW w:w="1627" w:type="dxa"/>
            <w:tcBorders>
              <w:bottom w:val="nil"/>
            </w:tcBorders>
            <w:hideMark/>
          </w:tcPr>
          <w:p w14:paraId="5460D63F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—</w:t>
            </w:r>
          </w:p>
        </w:tc>
        <w:tc>
          <w:tcPr>
            <w:tcW w:w="1707" w:type="dxa"/>
            <w:tcBorders>
              <w:bottom w:val="nil"/>
            </w:tcBorders>
            <w:hideMark/>
          </w:tcPr>
          <w:p w14:paraId="22082041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—</w:t>
            </w:r>
          </w:p>
        </w:tc>
        <w:tc>
          <w:tcPr>
            <w:tcW w:w="986" w:type="dxa"/>
            <w:tcBorders>
              <w:bottom w:val="nil"/>
            </w:tcBorders>
            <w:hideMark/>
          </w:tcPr>
          <w:p w14:paraId="2CCA30A3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</w:p>
        </w:tc>
      </w:tr>
      <w:tr w:rsidR="00277253" w:rsidRPr="0073593F" w14:paraId="57846484" w14:textId="77777777" w:rsidTr="000F633C">
        <w:tc>
          <w:tcPr>
            <w:tcW w:w="3330" w:type="dxa"/>
            <w:tcBorders>
              <w:top w:val="nil"/>
            </w:tcBorders>
            <w:hideMark/>
          </w:tcPr>
          <w:p w14:paraId="3C0F16E7" w14:textId="77777777" w:rsidR="00277253" w:rsidRPr="0073593F" w:rsidRDefault="00277253" w:rsidP="000F633C">
            <w:pPr>
              <w:spacing w:line="360" w:lineRule="auto"/>
              <w:ind w:right="150"/>
              <w:rPr>
                <w:rFonts w:eastAsia="Times New Roman" w:cstheme="minorHAnsi"/>
                <w:b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kern w:val="0"/>
                <w:lang w:eastAsia="fr-FR"/>
                <w14:ligatures w14:val="none"/>
              </w:rPr>
              <w:t>       man</w:t>
            </w:r>
          </w:p>
        </w:tc>
        <w:tc>
          <w:tcPr>
            <w:tcW w:w="1627" w:type="dxa"/>
            <w:tcBorders>
              <w:top w:val="nil"/>
            </w:tcBorders>
            <w:hideMark/>
          </w:tcPr>
          <w:p w14:paraId="29EE6E6A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1.93</w:t>
            </w:r>
          </w:p>
        </w:tc>
        <w:tc>
          <w:tcPr>
            <w:tcW w:w="1707" w:type="dxa"/>
            <w:tcBorders>
              <w:top w:val="nil"/>
            </w:tcBorders>
            <w:hideMark/>
          </w:tcPr>
          <w:p w14:paraId="3B0EB1D3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1.16-3.25</w:t>
            </w:r>
          </w:p>
        </w:tc>
        <w:tc>
          <w:tcPr>
            <w:tcW w:w="986" w:type="dxa"/>
            <w:tcBorders>
              <w:top w:val="nil"/>
            </w:tcBorders>
            <w:hideMark/>
          </w:tcPr>
          <w:p w14:paraId="3DC8B2E9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0.012</w:t>
            </w:r>
          </w:p>
        </w:tc>
      </w:tr>
      <w:tr w:rsidR="00277253" w:rsidRPr="0073593F" w14:paraId="1B408B3F" w14:textId="77777777" w:rsidTr="000F633C">
        <w:tc>
          <w:tcPr>
            <w:tcW w:w="3330" w:type="dxa"/>
            <w:hideMark/>
          </w:tcPr>
          <w:p w14:paraId="0D110DEC" w14:textId="77777777" w:rsidR="00277253" w:rsidRPr="0073593F" w:rsidRDefault="00277253" w:rsidP="000F633C">
            <w:pPr>
              <w:spacing w:line="360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Initial MBP</w:t>
            </w:r>
          </w:p>
        </w:tc>
        <w:tc>
          <w:tcPr>
            <w:tcW w:w="1627" w:type="dxa"/>
            <w:hideMark/>
          </w:tcPr>
          <w:p w14:paraId="624FD4C6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0.98</w:t>
            </w:r>
          </w:p>
        </w:tc>
        <w:tc>
          <w:tcPr>
            <w:tcW w:w="1707" w:type="dxa"/>
            <w:hideMark/>
          </w:tcPr>
          <w:p w14:paraId="2BA2990E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0.97-0.99</w:t>
            </w:r>
          </w:p>
        </w:tc>
        <w:tc>
          <w:tcPr>
            <w:tcW w:w="986" w:type="dxa"/>
            <w:hideMark/>
          </w:tcPr>
          <w:p w14:paraId="17D681DC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0.002</w:t>
            </w:r>
          </w:p>
        </w:tc>
      </w:tr>
      <w:tr w:rsidR="00277253" w:rsidRPr="0073593F" w14:paraId="56C71D7E" w14:textId="77777777" w:rsidTr="000F633C">
        <w:tc>
          <w:tcPr>
            <w:tcW w:w="3330" w:type="dxa"/>
            <w:hideMark/>
          </w:tcPr>
          <w:p w14:paraId="162ABDD1" w14:textId="77777777" w:rsidR="00277253" w:rsidRPr="0073593F" w:rsidRDefault="00277253" w:rsidP="000F633C">
            <w:pPr>
              <w:spacing w:line="360" w:lineRule="auto"/>
              <w:ind w:right="150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N. Patients admitted a day</w:t>
            </w:r>
          </w:p>
        </w:tc>
        <w:tc>
          <w:tcPr>
            <w:tcW w:w="1627" w:type="dxa"/>
            <w:hideMark/>
          </w:tcPr>
          <w:p w14:paraId="00C0AACF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1.04</w:t>
            </w:r>
          </w:p>
        </w:tc>
        <w:tc>
          <w:tcPr>
            <w:tcW w:w="1707" w:type="dxa"/>
            <w:hideMark/>
          </w:tcPr>
          <w:p w14:paraId="7A657D4B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1.02-1.05</w:t>
            </w:r>
          </w:p>
        </w:tc>
        <w:tc>
          <w:tcPr>
            <w:tcW w:w="986" w:type="dxa"/>
            <w:hideMark/>
          </w:tcPr>
          <w:p w14:paraId="2284ABFF" w14:textId="77777777" w:rsidR="00277253" w:rsidRPr="0073593F" w:rsidRDefault="00277253" w:rsidP="000F633C">
            <w:pPr>
              <w:spacing w:line="360" w:lineRule="auto"/>
              <w:ind w:right="150"/>
              <w:jc w:val="center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&lt;0.001</w:t>
            </w:r>
          </w:p>
        </w:tc>
      </w:tr>
    </w:tbl>
    <w:p w14:paraId="2FC34C08" w14:textId="77777777" w:rsidR="00277253" w:rsidRPr="0073593F" w:rsidRDefault="00277253" w:rsidP="00277253">
      <w:r w:rsidRPr="0073593F">
        <w:t xml:space="preserve"> </w:t>
      </w:r>
      <w:r w:rsidRPr="0073593F">
        <w:br w:type="page"/>
      </w:r>
    </w:p>
    <w:p w14:paraId="72489FE7" w14:textId="77777777" w:rsidR="00277253" w:rsidRPr="0073593F" w:rsidRDefault="00277253" w:rsidP="00277253"/>
    <w:p w14:paraId="672B4851" w14:textId="77777777" w:rsidR="00277253" w:rsidRPr="0073593F" w:rsidRDefault="00277253" w:rsidP="00277253"/>
    <w:p w14:paraId="02823EBF" w14:textId="77777777" w:rsidR="00277253" w:rsidRPr="0073593F" w:rsidRDefault="00277253" w:rsidP="00277253"/>
    <w:p w14:paraId="59ADC767" w14:textId="77777777" w:rsidR="00277253" w:rsidRPr="0073593F" w:rsidRDefault="00277253" w:rsidP="00277253"/>
    <w:tbl>
      <w:tblPr>
        <w:tblStyle w:val="Grilledutableau"/>
        <w:tblpPr w:leftFromText="141" w:rightFromText="141" w:horzAnchor="page" w:tblpX="2206" w:tblpY="480"/>
        <w:tblW w:w="0" w:type="auto"/>
        <w:tblLook w:val="0600" w:firstRow="0" w:lastRow="0" w:firstColumn="0" w:lastColumn="0" w:noHBand="1" w:noVBand="1"/>
      </w:tblPr>
      <w:tblGrid>
        <w:gridCol w:w="4390"/>
        <w:gridCol w:w="607"/>
        <w:gridCol w:w="1101"/>
        <w:gridCol w:w="893"/>
      </w:tblGrid>
      <w:tr w:rsidR="00277253" w:rsidRPr="0073593F" w14:paraId="583BB1DF" w14:textId="77777777" w:rsidTr="000F633C">
        <w:trPr>
          <w:trHeight w:val="283"/>
        </w:trPr>
        <w:tc>
          <w:tcPr>
            <w:tcW w:w="6991" w:type="dxa"/>
            <w:gridSpan w:val="4"/>
          </w:tcPr>
          <w:p w14:paraId="7AC7A617" w14:textId="77777777" w:rsidR="00277253" w:rsidRPr="0073593F" w:rsidRDefault="00277253" w:rsidP="000F633C">
            <w:pPr>
              <w:spacing w:line="276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Table S</w:t>
            </w:r>
            <w:r>
              <w:rPr>
                <w:b/>
                <w:bCs/>
              </w:rPr>
              <w:t>5</w:t>
            </w:r>
            <w:r w:rsidRPr="0073593F">
              <w:rPr>
                <w:b/>
                <w:bCs/>
              </w:rPr>
              <w:t xml:space="preserve"> Final Model of Multivariate Logistic regression of variables </w:t>
            </w:r>
            <w:r w:rsidRPr="0073593F">
              <w:rPr>
                <w:b/>
                <w:bCs/>
              </w:rPr>
              <w:br/>
              <w:t xml:space="preserve">associated to time to anti-infectious (hours) </w:t>
            </w:r>
          </w:p>
        </w:tc>
      </w:tr>
      <w:tr w:rsidR="00277253" w:rsidRPr="0073593F" w14:paraId="369DDB19" w14:textId="77777777" w:rsidTr="000F633C">
        <w:trPr>
          <w:trHeight w:val="283"/>
        </w:trPr>
        <w:tc>
          <w:tcPr>
            <w:tcW w:w="4390" w:type="dxa"/>
            <w:vAlign w:val="bottom"/>
            <w:hideMark/>
          </w:tcPr>
          <w:p w14:paraId="0523990C" w14:textId="77777777" w:rsidR="00277253" w:rsidRPr="0073593F" w:rsidRDefault="00277253" w:rsidP="000F633C">
            <w:pPr>
              <w:spacing w:line="276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Characteristic</w:t>
            </w:r>
          </w:p>
        </w:tc>
        <w:tc>
          <w:tcPr>
            <w:tcW w:w="607" w:type="dxa"/>
            <w:hideMark/>
          </w:tcPr>
          <w:p w14:paraId="41B31D74" w14:textId="77777777" w:rsidR="00277253" w:rsidRPr="0073593F" w:rsidRDefault="00277253" w:rsidP="000F633C">
            <w:pPr>
              <w:spacing w:line="276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OR</w:t>
            </w:r>
          </w:p>
        </w:tc>
        <w:tc>
          <w:tcPr>
            <w:tcW w:w="1101" w:type="dxa"/>
            <w:hideMark/>
          </w:tcPr>
          <w:p w14:paraId="0F7DB88B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95% CI</w:t>
            </w:r>
          </w:p>
        </w:tc>
        <w:tc>
          <w:tcPr>
            <w:tcW w:w="0" w:type="auto"/>
            <w:hideMark/>
          </w:tcPr>
          <w:p w14:paraId="651D7852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p-value</w:t>
            </w:r>
          </w:p>
        </w:tc>
      </w:tr>
      <w:tr w:rsidR="00277253" w:rsidRPr="0073593F" w14:paraId="7360A9C2" w14:textId="77777777" w:rsidTr="000F633C">
        <w:trPr>
          <w:trHeight w:val="283"/>
        </w:trPr>
        <w:tc>
          <w:tcPr>
            <w:tcW w:w="4390" w:type="dxa"/>
            <w:tcBorders>
              <w:bottom w:val="nil"/>
            </w:tcBorders>
            <w:hideMark/>
          </w:tcPr>
          <w:p w14:paraId="60EB2AD7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Period 1</w:t>
            </w:r>
          </w:p>
        </w:tc>
        <w:tc>
          <w:tcPr>
            <w:tcW w:w="607" w:type="dxa"/>
            <w:tcBorders>
              <w:bottom w:val="nil"/>
            </w:tcBorders>
            <w:hideMark/>
          </w:tcPr>
          <w:p w14:paraId="38D7755D" w14:textId="77777777" w:rsidR="00277253" w:rsidRPr="0073593F" w:rsidRDefault="00277253" w:rsidP="000F633C">
            <w:pPr>
              <w:spacing w:line="276" w:lineRule="auto"/>
              <w:jc w:val="center"/>
            </w:pPr>
            <w:r w:rsidRPr="0073593F">
              <w:t>—</w:t>
            </w:r>
          </w:p>
        </w:tc>
        <w:tc>
          <w:tcPr>
            <w:tcW w:w="1101" w:type="dxa"/>
            <w:tcBorders>
              <w:bottom w:val="nil"/>
            </w:tcBorders>
            <w:hideMark/>
          </w:tcPr>
          <w:p w14:paraId="3CBE42E8" w14:textId="77777777" w:rsidR="00277253" w:rsidRPr="0073593F" w:rsidRDefault="00277253" w:rsidP="000F633C">
            <w:pPr>
              <w:spacing w:line="276" w:lineRule="auto"/>
              <w:jc w:val="center"/>
            </w:pPr>
            <w:r w:rsidRPr="0073593F">
              <w:t>—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6A199B1D" w14:textId="77777777" w:rsidR="00277253" w:rsidRPr="0073593F" w:rsidRDefault="00277253" w:rsidP="000F633C">
            <w:pPr>
              <w:spacing w:line="276" w:lineRule="auto"/>
            </w:pPr>
          </w:p>
        </w:tc>
      </w:tr>
      <w:tr w:rsidR="00277253" w:rsidRPr="0073593F" w14:paraId="4E9169A7" w14:textId="77777777" w:rsidTr="000F633C">
        <w:trPr>
          <w:trHeight w:val="283"/>
        </w:trPr>
        <w:tc>
          <w:tcPr>
            <w:tcW w:w="4390" w:type="dxa"/>
            <w:tcBorders>
              <w:top w:val="nil"/>
            </w:tcBorders>
            <w:hideMark/>
          </w:tcPr>
          <w:p w14:paraId="5E5D6BD7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Period 2</w:t>
            </w:r>
          </w:p>
        </w:tc>
        <w:tc>
          <w:tcPr>
            <w:tcW w:w="607" w:type="dxa"/>
            <w:tcBorders>
              <w:top w:val="nil"/>
            </w:tcBorders>
            <w:hideMark/>
          </w:tcPr>
          <w:p w14:paraId="40FEF464" w14:textId="77777777" w:rsidR="00277253" w:rsidRPr="0073593F" w:rsidRDefault="00277253" w:rsidP="000F633C">
            <w:pPr>
              <w:spacing w:line="276" w:lineRule="auto"/>
            </w:pPr>
            <w:r w:rsidRPr="0073593F">
              <w:t>0.32</w:t>
            </w:r>
          </w:p>
        </w:tc>
        <w:tc>
          <w:tcPr>
            <w:tcW w:w="1101" w:type="dxa"/>
            <w:tcBorders>
              <w:top w:val="nil"/>
            </w:tcBorders>
            <w:hideMark/>
          </w:tcPr>
          <w:p w14:paraId="0FF27FA4" w14:textId="77777777" w:rsidR="00277253" w:rsidRPr="0073593F" w:rsidRDefault="00277253" w:rsidP="000F633C">
            <w:pPr>
              <w:spacing w:line="276" w:lineRule="auto"/>
            </w:pPr>
            <w:r w:rsidRPr="0073593F">
              <w:t>0.11, 0.93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65176BDA" w14:textId="77777777" w:rsidR="00277253" w:rsidRPr="0073593F" w:rsidRDefault="00277253" w:rsidP="000F633C">
            <w:pPr>
              <w:spacing w:line="276" w:lineRule="auto"/>
            </w:pPr>
            <w:r w:rsidRPr="0073593F">
              <w:t>0.037</w:t>
            </w:r>
          </w:p>
        </w:tc>
      </w:tr>
      <w:tr w:rsidR="00277253" w:rsidRPr="0073593F" w14:paraId="5C82A730" w14:textId="77777777" w:rsidTr="000F633C">
        <w:trPr>
          <w:trHeight w:val="283"/>
        </w:trPr>
        <w:tc>
          <w:tcPr>
            <w:tcW w:w="4390" w:type="dxa"/>
            <w:tcBorders>
              <w:bottom w:val="nil"/>
            </w:tcBorders>
            <w:hideMark/>
          </w:tcPr>
          <w:p w14:paraId="3B8F153E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Sex Woman</w:t>
            </w:r>
          </w:p>
        </w:tc>
        <w:tc>
          <w:tcPr>
            <w:tcW w:w="607" w:type="dxa"/>
            <w:tcBorders>
              <w:bottom w:val="nil"/>
            </w:tcBorders>
            <w:hideMark/>
          </w:tcPr>
          <w:p w14:paraId="7B2EC2BD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1101" w:type="dxa"/>
            <w:tcBorders>
              <w:bottom w:val="nil"/>
            </w:tcBorders>
            <w:hideMark/>
          </w:tcPr>
          <w:p w14:paraId="4BF1B6FC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1305B1CC" w14:textId="77777777" w:rsidR="00277253" w:rsidRPr="0073593F" w:rsidRDefault="00277253" w:rsidP="000F633C">
            <w:pPr>
              <w:spacing w:line="276" w:lineRule="auto"/>
            </w:pPr>
          </w:p>
        </w:tc>
      </w:tr>
      <w:tr w:rsidR="00277253" w:rsidRPr="0073593F" w14:paraId="63B1B124" w14:textId="77777777" w:rsidTr="000F633C">
        <w:trPr>
          <w:trHeight w:val="283"/>
        </w:trPr>
        <w:tc>
          <w:tcPr>
            <w:tcW w:w="4390" w:type="dxa"/>
            <w:tcBorders>
              <w:top w:val="nil"/>
            </w:tcBorders>
            <w:hideMark/>
          </w:tcPr>
          <w:p w14:paraId="1B54D29A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       Man</w:t>
            </w:r>
          </w:p>
        </w:tc>
        <w:tc>
          <w:tcPr>
            <w:tcW w:w="607" w:type="dxa"/>
            <w:tcBorders>
              <w:top w:val="nil"/>
            </w:tcBorders>
            <w:hideMark/>
          </w:tcPr>
          <w:p w14:paraId="20202295" w14:textId="77777777" w:rsidR="00277253" w:rsidRPr="0073593F" w:rsidRDefault="00277253" w:rsidP="000F633C">
            <w:pPr>
              <w:spacing w:line="276" w:lineRule="auto"/>
            </w:pPr>
            <w:r w:rsidRPr="0073593F">
              <w:t>2.45</w:t>
            </w:r>
          </w:p>
        </w:tc>
        <w:tc>
          <w:tcPr>
            <w:tcW w:w="1101" w:type="dxa"/>
            <w:tcBorders>
              <w:top w:val="nil"/>
            </w:tcBorders>
            <w:hideMark/>
          </w:tcPr>
          <w:p w14:paraId="0BDB704B" w14:textId="77777777" w:rsidR="00277253" w:rsidRPr="0073593F" w:rsidRDefault="00277253" w:rsidP="000F633C">
            <w:pPr>
              <w:spacing w:line="276" w:lineRule="auto"/>
            </w:pPr>
            <w:r w:rsidRPr="0073593F">
              <w:t>0.88, 6.85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7C6FAFA1" w14:textId="77777777" w:rsidR="00277253" w:rsidRPr="0073593F" w:rsidRDefault="00277253" w:rsidP="000F633C">
            <w:pPr>
              <w:spacing w:line="276" w:lineRule="auto"/>
            </w:pPr>
            <w:r w:rsidRPr="0073593F">
              <w:t>0.088</w:t>
            </w:r>
          </w:p>
        </w:tc>
      </w:tr>
      <w:tr w:rsidR="00277253" w:rsidRPr="0073593F" w14:paraId="252F406C" w14:textId="77777777" w:rsidTr="000F633C">
        <w:trPr>
          <w:trHeight w:val="283"/>
        </w:trPr>
        <w:tc>
          <w:tcPr>
            <w:tcW w:w="4390" w:type="dxa"/>
            <w:tcBorders>
              <w:bottom w:val="nil"/>
            </w:tcBorders>
            <w:hideMark/>
          </w:tcPr>
          <w:p w14:paraId="32E5A372" w14:textId="77777777" w:rsidR="00277253" w:rsidRPr="0073593F" w:rsidRDefault="00277253" w:rsidP="000F633C">
            <w:pPr>
              <w:spacing w:line="276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 xml:space="preserve">Main admission reason: </w:t>
            </w:r>
            <w:r w:rsidRPr="0073593F">
              <w:rPr>
                <w:b/>
                <w:bCs/>
              </w:rPr>
              <w:br/>
              <w:t xml:space="preserve">    </w:t>
            </w:r>
            <w:r w:rsidRPr="0073593F">
              <w:t>Suspicion of infection</w:t>
            </w:r>
          </w:p>
        </w:tc>
        <w:tc>
          <w:tcPr>
            <w:tcW w:w="607" w:type="dxa"/>
            <w:tcBorders>
              <w:bottom w:val="nil"/>
            </w:tcBorders>
            <w:hideMark/>
          </w:tcPr>
          <w:p w14:paraId="2EBC1F70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1101" w:type="dxa"/>
            <w:tcBorders>
              <w:bottom w:val="nil"/>
            </w:tcBorders>
            <w:hideMark/>
          </w:tcPr>
          <w:p w14:paraId="020EC90F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0C43EEDD" w14:textId="77777777" w:rsidR="00277253" w:rsidRPr="0073593F" w:rsidRDefault="00277253" w:rsidP="000F633C">
            <w:pPr>
              <w:spacing w:line="276" w:lineRule="auto"/>
            </w:pPr>
          </w:p>
        </w:tc>
      </w:tr>
      <w:tr w:rsidR="00277253" w:rsidRPr="0073593F" w14:paraId="77B0B11F" w14:textId="77777777" w:rsidTr="000F633C">
        <w:trPr>
          <w:trHeight w:val="283"/>
        </w:trPr>
        <w:tc>
          <w:tcPr>
            <w:tcW w:w="4390" w:type="dxa"/>
            <w:tcBorders>
              <w:top w:val="nil"/>
              <w:bottom w:val="nil"/>
            </w:tcBorders>
            <w:hideMark/>
          </w:tcPr>
          <w:p w14:paraId="20C7392E" w14:textId="77777777" w:rsidR="00277253" w:rsidRPr="0073593F" w:rsidRDefault="00277253" w:rsidP="000F633C">
            <w:pPr>
              <w:spacing w:line="276" w:lineRule="auto"/>
            </w:pPr>
            <w:r w:rsidRPr="0073593F">
              <w:t>    Asthenia</w:t>
            </w:r>
          </w:p>
        </w:tc>
        <w:tc>
          <w:tcPr>
            <w:tcW w:w="607" w:type="dxa"/>
            <w:tcBorders>
              <w:top w:val="nil"/>
              <w:bottom w:val="nil"/>
            </w:tcBorders>
            <w:hideMark/>
          </w:tcPr>
          <w:p w14:paraId="15E96F05" w14:textId="77777777" w:rsidR="00277253" w:rsidRPr="0073593F" w:rsidRDefault="00277253" w:rsidP="000F633C">
            <w:pPr>
              <w:spacing w:line="276" w:lineRule="auto"/>
            </w:pPr>
            <w:r w:rsidRPr="0073593F">
              <w:t>3.90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hideMark/>
          </w:tcPr>
          <w:p w14:paraId="3754D1B8" w14:textId="77777777" w:rsidR="00277253" w:rsidRPr="0073593F" w:rsidRDefault="00277253" w:rsidP="000F633C">
            <w:pPr>
              <w:spacing w:line="276" w:lineRule="auto"/>
            </w:pPr>
            <w:r w:rsidRPr="0073593F">
              <w:t>1.06, 14.3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FE5932" w14:textId="77777777" w:rsidR="00277253" w:rsidRPr="0073593F" w:rsidRDefault="00277253" w:rsidP="000F633C">
            <w:pPr>
              <w:spacing w:line="276" w:lineRule="auto"/>
            </w:pPr>
            <w:r w:rsidRPr="0073593F">
              <w:t>0.041</w:t>
            </w:r>
          </w:p>
        </w:tc>
      </w:tr>
      <w:tr w:rsidR="00277253" w:rsidRPr="0073593F" w14:paraId="53EB8AFD" w14:textId="77777777" w:rsidTr="000F633C">
        <w:trPr>
          <w:trHeight w:val="283"/>
        </w:trPr>
        <w:tc>
          <w:tcPr>
            <w:tcW w:w="4390" w:type="dxa"/>
            <w:tcBorders>
              <w:top w:val="nil"/>
              <w:bottom w:val="nil"/>
            </w:tcBorders>
            <w:hideMark/>
          </w:tcPr>
          <w:p w14:paraId="5087E9EC" w14:textId="77777777" w:rsidR="00277253" w:rsidRPr="0073593F" w:rsidRDefault="00277253" w:rsidP="000F633C">
            <w:pPr>
              <w:spacing w:line="276" w:lineRule="auto"/>
            </w:pPr>
            <w:r w:rsidRPr="0073593F">
              <w:t>    Faintness</w:t>
            </w:r>
          </w:p>
        </w:tc>
        <w:tc>
          <w:tcPr>
            <w:tcW w:w="607" w:type="dxa"/>
            <w:tcBorders>
              <w:top w:val="nil"/>
              <w:bottom w:val="nil"/>
            </w:tcBorders>
            <w:hideMark/>
          </w:tcPr>
          <w:p w14:paraId="0925DFB9" w14:textId="77777777" w:rsidR="00277253" w:rsidRPr="0073593F" w:rsidRDefault="00277253" w:rsidP="000F633C">
            <w:pPr>
              <w:spacing w:line="276" w:lineRule="auto"/>
            </w:pPr>
            <w:r w:rsidRPr="0073593F">
              <w:t>2.21</w:t>
            </w:r>
          </w:p>
        </w:tc>
        <w:tc>
          <w:tcPr>
            <w:tcW w:w="1101" w:type="dxa"/>
            <w:tcBorders>
              <w:top w:val="nil"/>
              <w:bottom w:val="nil"/>
            </w:tcBorders>
            <w:hideMark/>
          </w:tcPr>
          <w:p w14:paraId="0D047FA5" w14:textId="77777777" w:rsidR="00277253" w:rsidRPr="0073593F" w:rsidRDefault="00277253" w:rsidP="000F633C">
            <w:pPr>
              <w:spacing w:line="276" w:lineRule="auto"/>
            </w:pPr>
            <w:r w:rsidRPr="0073593F">
              <w:t>0.37, 13.2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A1A2B4" w14:textId="77777777" w:rsidR="00277253" w:rsidRPr="0073593F" w:rsidRDefault="00277253" w:rsidP="000F633C">
            <w:pPr>
              <w:spacing w:line="276" w:lineRule="auto"/>
            </w:pPr>
            <w:r w:rsidRPr="0073593F">
              <w:t>0.4</w:t>
            </w:r>
          </w:p>
        </w:tc>
      </w:tr>
      <w:tr w:rsidR="00277253" w:rsidRPr="0073593F" w14:paraId="14EB2769" w14:textId="77777777" w:rsidTr="000F633C">
        <w:trPr>
          <w:trHeight w:val="283"/>
        </w:trPr>
        <w:tc>
          <w:tcPr>
            <w:tcW w:w="4390" w:type="dxa"/>
            <w:tcBorders>
              <w:top w:val="nil"/>
            </w:tcBorders>
            <w:hideMark/>
          </w:tcPr>
          <w:p w14:paraId="0E3FDD36" w14:textId="77777777" w:rsidR="00277253" w:rsidRPr="0073593F" w:rsidRDefault="00277253" w:rsidP="000F633C">
            <w:pPr>
              <w:spacing w:line="276" w:lineRule="auto"/>
            </w:pPr>
            <w:r w:rsidRPr="0073593F">
              <w:t>    Other</w:t>
            </w:r>
          </w:p>
        </w:tc>
        <w:tc>
          <w:tcPr>
            <w:tcW w:w="607" w:type="dxa"/>
            <w:tcBorders>
              <w:top w:val="nil"/>
              <w:bottom w:val="nil"/>
            </w:tcBorders>
            <w:hideMark/>
          </w:tcPr>
          <w:p w14:paraId="431622A1" w14:textId="77777777" w:rsidR="00277253" w:rsidRPr="0073593F" w:rsidRDefault="00277253" w:rsidP="000F633C">
            <w:pPr>
              <w:spacing w:line="276" w:lineRule="auto"/>
            </w:pPr>
            <w:r w:rsidRPr="0073593F">
              <w:t>14.6</w:t>
            </w:r>
          </w:p>
        </w:tc>
        <w:tc>
          <w:tcPr>
            <w:tcW w:w="1101" w:type="dxa"/>
            <w:tcBorders>
              <w:top w:val="nil"/>
              <w:bottom w:val="nil"/>
            </w:tcBorders>
            <w:hideMark/>
          </w:tcPr>
          <w:p w14:paraId="433B554D" w14:textId="77777777" w:rsidR="00277253" w:rsidRPr="0073593F" w:rsidRDefault="00277253" w:rsidP="000F633C">
            <w:pPr>
              <w:spacing w:line="276" w:lineRule="auto"/>
            </w:pPr>
            <w:r w:rsidRPr="0073593F">
              <w:t>0.30, 700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444A81" w14:textId="77777777" w:rsidR="00277253" w:rsidRPr="0073593F" w:rsidRDefault="00277253" w:rsidP="000F633C">
            <w:pPr>
              <w:spacing w:line="276" w:lineRule="auto"/>
            </w:pPr>
            <w:r w:rsidRPr="0073593F">
              <w:t>0.2</w:t>
            </w:r>
          </w:p>
        </w:tc>
      </w:tr>
      <w:tr w:rsidR="00277253" w:rsidRPr="0073593F" w14:paraId="1A9FCC73" w14:textId="77777777" w:rsidTr="000F633C">
        <w:trPr>
          <w:trHeight w:val="283"/>
        </w:trPr>
        <w:tc>
          <w:tcPr>
            <w:tcW w:w="4390" w:type="dxa"/>
            <w:hideMark/>
          </w:tcPr>
          <w:p w14:paraId="1C5393E1" w14:textId="77777777" w:rsidR="00277253" w:rsidRPr="0073593F" w:rsidRDefault="00277253" w:rsidP="000F633C">
            <w:pPr>
              <w:spacing w:line="276" w:lineRule="auto"/>
              <w:rPr>
                <w:b/>
                <w:bCs/>
              </w:rPr>
            </w:pPr>
            <w:r w:rsidRPr="0073593F">
              <w:rPr>
                <w:b/>
                <w:bCs/>
              </w:rPr>
              <w:t>Platelets</w:t>
            </w:r>
          </w:p>
        </w:tc>
        <w:tc>
          <w:tcPr>
            <w:tcW w:w="607" w:type="dxa"/>
            <w:tcBorders>
              <w:top w:val="nil"/>
            </w:tcBorders>
            <w:hideMark/>
          </w:tcPr>
          <w:p w14:paraId="4D5CE313" w14:textId="77777777" w:rsidR="00277253" w:rsidRPr="0073593F" w:rsidRDefault="00277253" w:rsidP="000F633C">
            <w:pPr>
              <w:spacing w:line="276" w:lineRule="auto"/>
            </w:pPr>
            <w:r w:rsidRPr="0073593F">
              <w:t>1.00</w:t>
            </w:r>
          </w:p>
        </w:tc>
        <w:tc>
          <w:tcPr>
            <w:tcW w:w="1101" w:type="dxa"/>
            <w:tcBorders>
              <w:top w:val="nil"/>
            </w:tcBorders>
            <w:hideMark/>
          </w:tcPr>
          <w:p w14:paraId="7F801C8D" w14:textId="77777777" w:rsidR="00277253" w:rsidRPr="0073593F" w:rsidRDefault="00277253" w:rsidP="000F633C">
            <w:pPr>
              <w:spacing w:line="276" w:lineRule="auto"/>
            </w:pPr>
            <w:r w:rsidRPr="0073593F">
              <w:t>0.99, 1.00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70D44674" w14:textId="77777777" w:rsidR="00277253" w:rsidRPr="0073593F" w:rsidRDefault="00277253" w:rsidP="000F633C">
            <w:pPr>
              <w:spacing w:line="276" w:lineRule="auto"/>
            </w:pPr>
            <w:r w:rsidRPr="0073593F">
              <w:t>0.048</w:t>
            </w:r>
          </w:p>
        </w:tc>
      </w:tr>
      <w:tr w:rsidR="00277253" w:rsidRPr="0073593F" w14:paraId="028B6A5D" w14:textId="77777777" w:rsidTr="000F633C">
        <w:trPr>
          <w:trHeight w:val="283"/>
        </w:trPr>
        <w:tc>
          <w:tcPr>
            <w:tcW w:w="4390" w:type="dxa"/>
            <w:tcBorders>
              <w:bottom w:val="nil"/>
            </w:tcBorders>
            <w:hideMark/>
          </w:tcPr>
          <w:p w14:paraId="7F731870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Art Blood Gas</w:t>
            </w:r>
            <w:r w:rsidRPr="0073593F">
              <w:t>: not measured</w:t>
            </w:r>
          </w:p>
        </w:tc>
        <w:tc>
          <w:tcPr>
            <w:tcW w:w="607" w:type="dxa"/>
            <w:tcBorders>
              <w:bottom w:val="nil"/>
            </w:tcBorders>
            <w:hideMark/>
          </w:tcPr>
          <w:p w14:paraId="7D7D7785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1101" w:type="dxa"/>
            <w:tcBorders>
              <w:bottom w:val="nil"/>
            </w:tcBorders>
            <w:hideMark/>
          </w:tcPr>
          <w:p w14:paraId="515F2CD1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4B471F5F" w14:textId="77777777" w:rsidR="00277253" w:rsidRPr="0073593F" w:rsidRDefault="00277253" w:rsidP="000F633C">
            <w:pPr>
              <w:spacing w:line="276" w:lineRule="auto"/>
            </w:pPr>
          </w:p>
        </w:tc>
      </w:tr>
      <w:tr w:rsidR="00277253" w:rsidRPr="0073593F" w14:paraId="144BD544" w14:textId="77777777" w:rsidTr="000F633C">
        <w:trPr>
          <w:trHeight w:val="283"/>
        </w:trPr>
        <w:tc>
          <w:tcPr>
            <w:tcW w:w="4390" w:type="dxa"/>
            <w:tcBorders>
              <w:top w:val="nil"/>
            </w:tcBorders>
            <w:hideMark/>
          </w:tcPr>
          <w:p w14:paraId="397C2603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    </w:t>
            </w:r>
            <w:proofErr w:type="spellStart"/>
            <w:r w:rsidRPr="0073593F">
              <w:t>Mesured</w:t>
            </w:r>
            <w:proofErr w:type="spellEnd"/>
          </w:p>
        </w:tc>
        <w:tc>
          <w:tcPr>
            <w:tcW w:w="607" w:type="dxa"/>
            <w:tcBorders>
              <w:top w:val="nil"/>
            </w:tcBorders>
            <w:hideMark/>
          </w:tcPr>
          <w:p w14:paraId="6ACB0BB8" w14:textId="77777777" w:rsidR="00277253" w:rsidRPr="0073593F" w:rsidRDefault="00277253" w:rsidP="000F633C">
            <w:pPr>
              <w:spacing w:line="276" w:lineRule="auto"/>
            </w:pPr>
            <w:r w:rsidRPr="0073593F">
              <w:t>1.44</w:t>
            </w:r>
          </w:p>
        </w:tc>
        <w:tc>
          <w:tcPr>
            <w:tcW w:w="1101" w:type="dxa"/>
            <w:tcBorders>
              <w:top w:val="nil"/>
            </w:tcBorders>
            <w:hideMark/>
          </w:tcPr>
          <w:p w14:paraId="0A8D7F64" w14:textId="77777777" w:rsidR="00277253" w:rsidRPr="0073593F" w:rsidRDefault="00277253" w:rsidP="000F633C">
            <w:pPr>
              <w:spacing w:line="276" w:lineRule="auto"/>
            </w:pPr>
            <w:r w:rsidRPr="0073593F">
              <w:t>0.50, 4.13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715CE861" w14:textId="77777777" w:rsidR="00277253" w:rsidRPr="0073593F" w:rsidRDefault="00277253" w:rsidP="000F633C">
            <w:pPr>
              <w:spacing w:line="276" w:lineRule="auto"/>
            </w:pPr>
            <w:r w:rsidRPr="0073593F">
              <w:t>0.5</w:t>
            </w:r>
          </w:p>
        </w:tc>
      </w:tr>
      <w:tr w:rsidR="00277253" w:rsidRPr="0073593F" w14:paraId="5ACAD995" w14:textId="77777777" w:rsidTr="000F633C">
        <w:trPr>
          <w:trHeight w:val="283"/>
        </w:trPr>
        <w:tc>
          <w:tcPr>
            <w:tcW w:w="4390" w:type="dxa"/>
            <w:hideMark/>
          </w:tcPr>
          <w:p w14:paraId="3C414747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Lactate</w:t>
            </w:r>
          </w:p>
        </w:tc>
        <w:tc>
          <w:tcPr>
            <w:tcW w:w="607" w:type="dxa"/>
            <w:hideMark/>
          </w:tcPr>
          <w:p w14:paraId="2F5843C3" w14:textId="77777777" w:rsidR="00277253" w:rsidRPr="0073593F" w:rsidRDefault="00277253" w:rsidP="000F633C">
            <w:pPr>
              <w:spacing w:line="276" w:lineRule="auto"/>
            </w:pPr>
            <w:r w:rsidRPr="0073593F">
              <w:t>0.84</w:t>
            </w:r>
          </w:p>
        </w:tc>
        <w:tc>
          <w:tcPr>
            <w:tcW w:w="1101" w:type="dxa"/>
            <w:hideMark/>
          </w:tcPr>
          <w:p w14:paraId="682C68ED" w14:textId="77777777" w:rsidR="00277253" w:rsidRPr="0073593F" w:rsidRDefault="00277253" w:rsidP="000F633C">
            <w:pPr>
              <w:spacing w:line="276" w:lineRule="auto"/>
            </w:pPr>
            <w:r w:rsidRPr="0073593F">
              <w:t>0.61, 1.15</w:t>
            </w:r>
          </w:p>
        </w:tc>
        <w:tc>
          <w:tcPr>
            <w:tcW w:w="0" w:type="auto"/>
            <w:hideMark/>
          </w:tcPr>
          <w:p w14:paraId="0AC24B2E" w14:textId="77777777" w:rsidR="00277253" w:rsidRPr="0073593F" w:rsidRDefault="00277253" w:rsidP="000F633C">
            <w:pPr>
              <w:spacing w:line="276" w:lineRule="auto"/>
            </w:pPr>
            <w:r w:rsidRPr="0073593F">
              <w:t>0.3</w:t>
            </w:r>
          </w:p>
        </w:tc>
      </w:tr>
      <w:tr w:rsidR="00277253" w:rsidRPr="0073593F" w14:paraId="6094C972" w14:textId="77777777" w:rsidTr="000F633C">
        <w:trPr>
          <w:trHeight w:val="283"/>
        </w:trPr>
        <w:tc>
          <w:tcPr>
            <w:tcW w:w="4390" w:type="dxa"/>
            <w:tcBorders>
              <w:bottom w:val="nil"/>
            </w:tcBorders>
            <w:hideMark/>
          </w:tcPr>
          <w:p w14:paraId="330A19F9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 xml:space="preserve">Hemocultures sampled: </w:t>
            </w:r>
            <w:r w:rsidRPr="0073593F">
              <w:t>no</w:t>
            </w:r>
          </w:p>
        </w:tc>
        <w:tc>
          <w:tcPr>
            <w:tcW w:w="607" w:type="dxa"/>
            <w:tcBorders>
              <w:bottom w:val="nil"/>
            </w:tcBorders>
            <w:hideMark/>
          </w:tcPr>
          <w:p w14:paraId="25932E11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1101" w:type="dxa"/>
            <w:tcBorders>
              <w:bottom w:val="nil"/>
            </w:tcBorders>
            <w:hideMark/>
          </w:tcPr>
          <w:p w14:paraId="1A5AF607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2E9D38B2" w14:textId="77777777" w:rsidR="00277253" w:rsidRPr="0073593F" w:rsidRDefault="00277253" w:rsidP="000F633C">
            <w:pPr>
              <w:spacing w:line="276" w:lineRule="auto"/>
            </w:pPr>
          </w:p>
        </w:tc>
      </w:tr>
      <w:tr w:rsidR="00277253" w:rsidRPr="0073593F" w14:paraId="1F033DB9" w14:textId="77777777" w:rsidTr="000F633C">
        <w:trPr>
          <w:trHeight w:val="283"/>
        </w:trPr>
        <w:tc>
          <w:tcPr>
            <w:tcW w:w="4390" w:type="dxa"/>
            <w:tcBorders>
              <w:top w:val="nil"/>
            </w:tcBorders>
            <w:hideMark/>
          </w:tcPr>
          <w:p w14:paraId="470110E0" w14:textId="77777777" w:rsidR="00277253" w:rsidRPr="0073593F" w:rsidRDefault="00277253" w:rsidP="000F633C">
            <w:pPr>
              <w:spacing w:line="276" w:lineRule="auto"/>
            </w:pPr>
            <w:r w:rsidRPr="0073593F">
              <w:t>    Yes</w:t>
            </w:r>
          </w:p>
        </w:tc>
        <w:tc>
          <w:tcPr>
            <w:tcW w:w="607" w:type="dxa"/>
            <w:tcBorders>
              <w:top w:val="nil"/>
            </w:tcBorders>
            <w:hideMark/>
          </w:tcPr>
          <w:p w14:paraId="0EF141E3" w14:textId="77777777" w:rsidR="00277253" w:rsidRPr="0073593F" w:rsidRDefault="00277253" w:rsidP="000F633C">
            <w:pPr>
              <w:spacing w:line="276" w:lineRule="auto"/>
            </w:pPr>
            <w:r w:rsidRPr="0073593F">
              <w:t>0.28</w:t>
            </w:r>
          </w:p>
        </w:tc>
        <w:tc>
          <w:tcPr>
            <w:tcW w:w="1101" w:type="dxa"/>
            <w:tcBorders>
              <w:top w:val="nil"/>
            </w:tcBorders>
            <w:hideMark/>
          </w:tcPr>
          <w:p w14:paraId="58795324" w14:textId="77777777" w:rsidR="00277253" w:rsidRPr="0073593F" w:rsidRDefault="00277253" w:rsidP="000F633C">
            <w:pPr>
              <w:spacing w:line="276" w:lineRule="auto"/>
            </w:pPr>
            <w:r w:rsidRPr="0073593F">
              <w:t>0.10, 0.77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41777654" w14:textId="77777777" w:rsidR="00277253" w:rsidRPr="0073593F" w:rsidRDefault="00277253" w:rsidP="000F633C">
            <w:pPr>
              <w:spacing w:line="276" w:lineRule="auto"/>
            </w:pPr>
            <w:r w:rsidRPr="0073593F">
              <w:t>0.015</w:t>
            </w:r>
          </w:p>
        </w:tc>
      </w:tr>
      <w:tr w:rsidR="00277253" w:rsidRPr="0073593F" w14:paraId="15224E07" w14:textId="77777777" w:rsidTr="000F633C">
        <w:trPr>
          <w:trHeight w:val="283"/>
        </w:trPr>
        <w:tc>
          <w:tcPr>
            <w:tcW w:w="4390" w:type="dxa"/>
            <w:tcBorders>
              <w:bottom w:val="nil"/>
            </w:tcBorders>
            <w:hideMark/>
          </w:tcPr>
          <w:p w14:paraId="5A63A771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 xml:space="preserve">Fluid </w:t>
            </w:r>
            <w:proofErr w:type="gramStart"/>
            <w:r w:rsidRPr="0073593F">
              <w:rPr>
                <w:b/>
                <w:bCs/>
              </w:rPr>
              <w:t>Administered :</w:t>
            </w:r>
            <w:proofErr w:type="gramEnd"/>
            <w:r w:rsidRPr="0073593F">
              <w:rPr>
                <w:b/>
                <w:bCs/>
              </w:rPr>
              <w:t xml:space="preserve"> </w:t>
            </w:r>
            <w:r w:rsidRPr="0073593F">
              <w:t>no</w:t>
            </w:r>
          </w:p>
        </w:tc>
        <w:tc>
          <w:tcPr>
            <w:tcW w:w="607" w:type="dxa"/>
            <w:tcBorders>
              <w:bottom w:val="nil"/>
            </w:tcBorders>
            <w:hideMark/>
          </w:tcPr>
          <w:p w14:paraId="3C1B6D99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1101" w:type="dxa"/>
            <w:tcBorders>
              <w:bottom w:val="nil"/>
            </w:tcBorders>
            <w:hideMark/>
          </w:tcPr>
          <w:p w14:paraId="03484E5E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07F32014" w14:textId="77777777" w:rsidR="00277253" w:rsidRPr="0073593F" w:rsidRDefault="00277253" w:rsidP="000F633C">
            <w:pPr>
              <w:spacing w:line="276" w:lineRule="auto"/>
            </w:pPr>
          </w:p>
        </w:tc>
      </w:tr>
      <w:tr w:rsidR="00277253" w:rsidRPr="0073593F" w14:paraId="7834203C" w14:textId="77777777" w:rsidTr="000F633C">
        <w:trPr>
          <w:trHeight w:val="283"/>
        </w:trPr>
        <w:tc>
          <w:tcPr>
            <w:tcW w:w="4390" w:type="dxa"/>
            <w:tcBorders>
              <w:top w:val="nil"/>
            </w:tcBorders>
            <w:hideMark/>
          </w:tcPr>
          <w:p w14:paraId="601813D6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    </w:t>
            </w:r>
            <w:r w:rsidRPr="0073593F">
              <w:t>Yes</w:t>
            </w:r>
          </w:p>
        </w:tc>
        <w:tc>
          <w:tcPr>
            <w:tcW w:w="607" w:type="dxa"/>
            <w:tcBorders>
              <w:top w:val="nil"/>
            </w:tcBorders>
            <w:hideMark/>
          </w:tcPr>
          <w:p w14:paraId="16BDD744" w14:textId="77777777" w:rsidR="00277253" w:rsidRPr="0073593F" w:rsidRDefault="00277253" w:rsidP="000F633C">
            <w:pPr>
              <w:spacing w:line="276" w:lineRule="auto"/>
            </w:pPr>
            <w:r w:rsidRPr="0073593F">
              <w:t>0.39</w:t>
            </w:r>
          </w:p>
        </w:tc>
        <w:tc>
          <w:tcPr>
            <w:tcW w:w="1101" w:type="dxa"/>
            <w:tcBorders>
              <w:top w:val="nil"/>
            </w:tcBorders>
            <w:hideMark/>
          </w:tcPr>
          <w:p w14:paraId="0BF817AF" w14:textId="77777777" w:rsidR="00277253" w:rsidRPr="0073593F" w:rsidRDefault="00277253" w:rsidP="000F633C">
            <w:pPr>
              <w:spacing w:line="276" w:lineRule="auto"/>
            </w:pPr>
            <w:r w:rsidRPr="0073593F">
              <w:t>0.14, 1.12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47B14F18" w14:textId="77777777" w:rsidR="00277253" w:rsidRPr="0073593F" w:rsidRDefault="00277253" w:rsidP="000F633C">
            <w:pPr>
              <w:spacing w:line="276" w:lineRule="auto"/>
            </w:pPr>
            <w:r w:rsidRPr="0073593F">
              <w:t>0.082</w:t>
            </w:r>
          </w:p>
        </w:tc>
      </w:tr>
      <w:tr w:rsidR="00277253" w:rsidRPr="0073593F" w14:paraId="39CED868" w14:textId="77777777" w:rsidTr="000F633C">
        <w:trPr>
          <w:trHeight w:val="283"/>
        </w:trPr>
        <w:tc>
          <w:tcPr>
            <w:tcW w:w="4390" w:type="dxa"/>
            <w:tcBorders>
              <w:bottom w:val="nil"/>
            </w:tcBorders>
            <w:hideMark/>
          </w:tcPr>
          <w:p w14:paraId="02C599CF" w14:textId="77777777" w:rsidR="00277253" w:rsidRPr="0073593F" w:rsidRDefault="00277253" w:rsidP="000F633C">
            <w:pPr>
              <w:spacing w:line="276" w:lineRule="auto"/>
            </w:pPr>
            <w:proofErr w:type="gramStart"/>
            <w:r w:rsidRPr="0073593F">
              <w:rPr>
                <w:b/>
                <w:bCs/>
              </w:rPr>
              <w:t>ICU :</w:t>
            </w:r>
            <w:proofErr w:type="gramEnd"/>
            <w:r w:rsidRPr="0073593F">
              <w:rPr>
                <w:b/>
                <w:bCs/>
              </w:rPr>
              <w:t xml:space="preserve"> </w:t>
            </w:r>
            <w:r w:rsidRPr="0073593F">
              <w:t>no</w:t>
            </w:r>
          </w:p>
        </w:tc>
        <w:tc>
          <w:tcPr>
            <w:tcW w:w="607" w:type="dxa"/>
            <w:tcBorders>
              <w:bottom w:val="nil"/>
            </w:tcBorders>
            <w:hideMark/>
          </w:tcPr>
          <w:p w14:paraId="71AA3EFC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1101" w:type="dxa"/>
            <w:tcBorders>
              <w:bottom w:val="nil"/>
            </w:tcBorders>
            <w:hideMark/>
          </w:tcPr>
          <w:p w14:paraId="2B3F50DF" w14:textId="77777777" w:rsidR="00277253" w:rsidRPr="0073593F" w:rsidRDefault="00277253" w:rsidP="000F633C">
            <w:pPr>
              <w:spacing w:line="276" w:lineRule="auto"/>
            </w:pPr>
            <w:r w:rsidRPr="0073593F">
              <w:t>—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370E4737" w14:textId="77777777" w:rsidR="00277253" w:rsidRPr="0073593F" w:rsidRDefault="00277253" w:rsidP="000F633C">
            <w:pPr>
              <w:spacing w:line="276" w:lineRule="auto"/>
            </w:pPr>
          </w:p>
        </w:tc>
      </w:tr>
      <w:tr w:rsidR="00277253" w:rsidRPr="0073593F" w14:paraId="7DAEB54A" w14:textId="77777777" w:rsidTr="000F633C">
        <w:trPr>
          <w:trHeight w:val="283"/>
        </w:trPr>
        <w:tc>
          <w:tcPr>
            <w:tcW w:w="4390" w:type="dxa"/>
            <w:tcBorders>
              <w:top w:val="nil"/>
            </w:tcBorders>
            <w:hideMark/>
          </w:tcPr>
          <w:p w14:paraId="4F50D5F0" w14:textId="77777777" w:rsidR="00277253" w:rsidRPr="0073593F" w:rsidRDefault="00277253" w:rsidP="000F633C">
            <w:pPr>
              <w:spacing w:line="276" w:lineRule="auto"/>
            </w:pPr>
            <w:r w:rsidRPr="0073593F">
              <w:t>    Yes</w:t>
            </w:r>
          </w:p>
        </w:tc>
        <w:tc>
          <w:tcPr>
            <w:tcW w:w="607" w:type="dxa"/>
            <w:tcBorders>
              <w:top w:val="nil"/>
            </w:tcBorders>
            <w:hideMark/>
          </w:tcPr>
          <w:p w14:paraId="6B2C2EF4" w14:textId="77777777" w:rsidR="00277253" w:rsidRPr="0073593F" w:rsidRDefault="00277253" w:rsidP="000F633C">
            <w:pPr>
              <w:spacing w:line="276" w:lineRule="auto"/>
            </w:pPr>
            <w:r w:rsidRPr="0073593F">
              <w:t>1.11</w:t>
            </w:r>
          </w:p>
        </w:tc>
        <w:tc>
          <w:tcPr>
            <w:tcW w:w="1101" w:type="dxa"/>
            <w:tcBorders>
              <w:top w:val="nil"/>
            </w:tcBorders>
            <w:hideMark/>
          </w:tcPr>
          <w:p w14:paraId="19122D85" w14:textId="77777777" w:rsidR="00277253" w:rsidRPr="0073593F" w:rsidRDefault="00277253" w:rsidP="000F633C">
            <w:pPr>
              <w:spacing w:line="276" w:lineRule="auto"/>
            </w:pPr>
            <w:r w:rsidRPr="0073593F">
              <w:t>0.25, 4.96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14:paraId="696909ED" w14:textId="77777777" w:rsidR="00277253" w:rsidRPr="0073593F" w:rsidRDefault="00277253" w:rsidP="000F633C">
            <w:pPr>
              <w:spacing w:line="276" w:lineRule="auto"/>
            </w:pPr>
            <w:r w:rsidRPr="0073593F">
              <w:t>0.9</w:t>
            </w:r>
          </w:p>
        </w:tc>
      </w:tr>
      <w:tr w:rsidR="00277253" w:rsidRPr="0073593F" w14:paraId="73FB658C" w14:textId="77777777" w:rsidTr="000F633C">
        <w:trPr>
          <w:trHeight w:val="283"/>
        </w:trPr>
        <w:tc>
          <w:tcPr>
            <w:tcW w:w="4390" w:type="dxa"/>
            <w:hideMark/>
          </w:tcPr>
          <w:p w14:paraId="326DE32D" w14:textId="77777777" w:rsidR="00277253" w:rsidRPr="0073593F" w:rsidRDefault="00277253" w:rsidP="000F633C">
            <w:pPr>
              <w:spacing w:line="276" w:lineRule="auto"/>
            </w:pPr>
            <w:r w:rsidRPr="0073593F">
              <w:rPr>
                <w:b/>
                <w:bCs/>
              </w:rPr>
              <w:t>No. Of patients admitted to the ED per day</w:t>
            </w:r>
          </w:p>
        </w:tc>
        <w:tc>
          <w:tcPr>
            <w:tcW w:w="607" w:type="dxa"/>
            <w:hideMark/>
          </w:tcPr>
          <w:p w14:paraId="3CB10299" w14:textId="77777777" w:rsidR="00277253" w:rsidRPr="0073593F" w:rsidRDefault="00277253" w:rsidP="000F633C">
            <w:pPr>
              <w:spacing w:line="276" w:lineRule="auto"/>
            </w:pPr>
            <w:r w:rsidRPr="0073593F">
              <w:t>0.99</w:t>
            </w:r>
          </w:p>
        </w:tc>
        <w:tc>
          <w:tcPr>
            <w:tcW w:w="1101" w:type="dxa"/>
            <w:hideMark/>
          </w:tcPr>
          <w:p w14:paraId="6DBD8BD5" w14:textId="77777777" w:rsidR="00277253" w:rsidRPr="0073593F" w:rsidRDefault="00277253" w:rsidP="000F633C">
            <w:pPr>
              <w:spacing w:line="276" w:lineRule="auto"/>
            </w:pPr>
            <w:r w:rsidRPr="0073593F">
              <w:t>0.97, 1.02</w:t>
            </w:r>
          </w:p>
        </w:tc>
        <w:tc>
          <w:tcPr>
            <w:tcW w:w="0" w:type="auto"/>
            <w:hideMark/>
          </w:tcPr>
          <w:p w14:paraId="1BAA6BEF" w14:textId="77777777" w:rsidR="00277253" w:rsidRPr="0073593F" w:rsidRDefault="00277253" w:rsidP="000F633C">
            <w:pPr>
              <w:spacing w:line="276" w:lineRule="auto"/>
            </w:pPr>
            <w:r w:rsidRPr="0073593F">
              <w:t>0.6</w:t>
            </w:r>
          </w:p>
        </w:tc>
      </w:tr>
    </w:tbl>
    <w:p w14:paraId="0E738EC5" w14:textId="77777777" w:rsidR="00277253" w:rsidRPr="0073593F" w:rsidRDefault="00277253" w:rsidP="00277253"/>
    <w:p w14:paraId="0238C60E" w14:textId="77777777" w:rsidR="00277253" w:rsidRPr="0073593F" w:rsidRDefault="00277253" w:rsidP="00277253">
      <w:r w:rsidRPr="0073593F">
        <w:br w:type="page"/>
      </w:r>
    </w:p>
    <w:tbl>
      <w:tblPr>
        <w:tblStyle w:val="Grilledutableau"/>
        <w:tblW w:w="0" w:type="auto"/>
        <w:tblLook w:val="0420" w:firstRow="1" w:lastRow="0" w:firstColumn="0" w:lastColumn="0" w:noHBand="0" w:noVBand="1"/>
      </w:tblPr>
      <w:tblGrid>
        <w:gridCol w:w="1603"/>
        <w:gridCol w:w="1277"/>
        <w:gridCol w:w="925"/>
        <w:gridCol w:w="3001"/>
        <w:gridCol w:w="1836"/>
      </w:tblGrid>
      <w:tr w:rsidR="00277253" w:rsidRPr="0073593F" w14:paraId="047D98A3" w14:textId="77777777" w:rsidTr="000F633C">
        <w:trPr>
          <w:trHeight w:val="340"/>
        </w:trPr>
        <w:tc>
          <w:tcPr>
            <w:tcW w:w="8642" w:type="dxa"/>
            <w:gridSpan w:val="5"/>
          </w:tcPr>
          <w:p w14:paraId="5712BA30" w14:textId="77777777" w:rsidR="00277253" w:rsidRPr="0073593F" w:rsidRDefault="00277253" w:rsidP="000F633C">
            <w:r w:rsidRPr="0073593F">
              <w:rPr>
                <w:b/>
              </w:rPr>
              <w:lastRenderedPageBreak/>
              <w:t>Table S</w:t>
            </w:r>
            <w:r>
              <w:rPr>
                <w:b/>
              </w:rPr>
              <w:t>6</w:t>
            </w:r>
            <w:r w:rsidRPr="0073593F">
              <w:t xml:space="preserve"> </w:t>
            </w:r>
            <w:r w:rsidRPr="0073593F">
              <w:rPr>
                <w:b/>
              </w:rPr>
              <w:t>Performance of MDW for sepsis diagnosis in patients with a suspicion of infection and having MDW measured POC (n=539).</w:t>
            </w:r>
          </w:p>
        </w:tc>
      </w:tr>
      <w:tr w:rsidR="00277253" w:rsidRPr="0073593F" w14:paraId="795FC6E0" w14:textId="77777777" w:rsidTr="000F633C">
        <w:trPr>
          <w:trHeight w:val="340"/>
        </w:trPr>
        <w:tc>
          <w:tcPr>
            <w:tcW w:w="0" w:type="auto"/>
            <w:hideMark/>
          </w:tcPr>
          <w:p w14:paraId="61555D7C" w14:textId="77777777" w:rsidR="00277253" w:rsidRPr="0073593F" w:rsidRDefault="00277253" w:rsidP="000F633C"/>
        </w:tc>
        <w:tc>
          <w:tcPr>
            <w:tcW w:w="0" w:type="auto"/>
            <w:hideMark/>
          </w:tcPr>
          <w:p w14:paraId="22F047B3" w14:textId="77777777" w:rsidR="00277253" w:rsidRPr="0073593F" w:rsidRDefault="00277253" w:rsidP="000F633C">
            <w:r w:rsidRPr="0073593F">
              <w:rPr>
                <w:b/>
                <w:bCs/>
              </w:rPr>
              <w:t>No sepsis</w:t>
            </w:r>
          </w:p>
        </w:tc>
        <w:tc>
          <w:tcPr>
            <w:tcW w:w="0" w:type="auto"/>
            <w:hideMark/>
          </w:tcPr>
          <w:p w14:paraId="76FB55D9" w14:textId="77777777" w:rsidR="00277253" w:rsidRPr="0073593F" w:rsidRDefault="00277253" w:rsidP="000F633C">
            <w:r w:rsidRPr="0073593F">
              <w:rPr>
                <w:b/>
                <w:bCs/>
              </w:rPr>
              <w:t>Sepsis</w:t>
            </w:r>
          </w:p>
        </w:tc>
        <w:tc>
          <w:tcPr>
            <w:tcW w:w="0" w:type="auto"/>
            <w:hideMark/>
          </w:tcPr>
          <w:p w14:paraId="23194C09" w14:textId="77777777" w:rsidR="00277253" w:rsidRPr="0073593F" w:rsidRDefault="00277253" w:rsidP="000F633C">
            <w:r w:rsidRPr="0073593F">
              <w:rPr>
                <w:b/>
                <w:bCs/>
              </w:rPr>
              <w:t>Sensitivity</w:t>
            </w:r>
          </w:p>
        </w:tc>
        <w:tc>
          <w:tcPr>
            <w:tcW w:w="1544" w:type="dxa"/>
            <w:hideMark/>
          </w:tcPr>
          <w:p w14:paraId="1C86C5D2" w14:textId="77777777" w:rsidR="00277253" w:rsidRPr="0073593F" w:rsidRDefault="00277253" w:rsidP="000F633C">
            <w:r w:rsidRPr="0073593F">
              <w:t>0.70 (0.63, 0.77)</w:t>
            </w:r>
          </w:p>
        </w:tc>
      </w:tr>
      <w:tr w:rsidR="00277253" w:rsidRPr="0073593F" w14:paraId="7FF1FA99" w14:textId="77777777" w:rsidTr="000F633C">
        <w:trPr>
          <w:trHeight w:val="340"/>
        </w:trPr>
        <w:tc>
          <w:tcPr>
            <w:tcW w:w="0" w:type="auto"/>
            <w:hideMark/>
          </w:tcPr>
          <w:p w14:paraId="6A5D8B6A" w14:textId="77777777" w:rsidR="00277253" w:rsidRPr="0073593F" w:rsidRDefault="00277253" w:rsidP="000F633C">
            <w:pPr>
              <w:rPr>
                <w:b/>
                <w:bCs/>
              </w:rPr>
            </w:pPr>
            <w:r w:rsidRPr="0073593F">
              <w:rPr>
                <w:b/>
                <w:bCs/>
              </w:rPr>
              <w:t>MDW &lt;21.5</w:t>
            </w:r>
          </w:p>
        </w:tc>
        <w:tc>
          <w:tcPr>
            <w:tcW w:w="0" w:type="auto"/>
            <w:hideMark/>
          </w:tcPr>
          <w:p w14:paraId="21BA4E15" w14:textId="77777777" w:rsidR="00277253" w:rsidRPr="0073593F" w:rsidRDefault="00277253" w:rsidP="000F633C">
            <w:r w:rsidRPr="0073593F">
              <w:t>197</w:t>
            </w:r>
          </w:p>
        </w:tc>
        <w:tc>
          <w:tcPr>
            <w:tcW w:w="0" w:type="auto"/>
            <w:hideMark/>
          </w:tcPr>
          <w:p w14:paraId="035236AD" w14:textId="77777777" w:rsidR="00277253" w:rsidRPr="0073593F" w:rsidRDefault="00277253" w:rsidP="000F633C">
            <w:r w:rsidRPr="0073593F">
              <w:t>54</w:t>
            </w:r>
          </w:p>
        </w:tc>
        <w:tc>
          <w:tcPr>
            <w:tcW w:w="0" w:type="auto"/>
            <w:hideMark/>
          </w:tcPr>
          <w:p w14:paraId="0408436C" w14:textId="77777777" w:rsidR="00277253" w:rsidRPr="0073593F" w:rsidRDefault="00277253" w:rsidP="000F633C">
            <w:r w:rsidRPr="0073593F">
              <w:rPr>
                <w:b/>
                <w:bCs/>
              </w:rPr>
              <w:t>Specificity</w:t>
            </w:r>
          </w:p>
        </w:tc>
        <w:tc>
          <w:tcPr>
            <w:tcW w:w="1544" w:type="dxa"/>
            <w:hideMark/>
          </w:tcPr>
          <w:p w14:paraId="4C0F3F08" w14:textId="77777777" w:rsidR="00277253" w:rsidRPr="0073593F" w:rsidRDefault="00277253" w:rsidP="000F633C">
            <w:r w:rsidRPr="0073593F">
              <w:t>0.55 (0.50, 0.60)</w:t>
            </w:r>
          </w:p>
        </w:tc>
      </w:tr>
      <w:tr w:rsidR="00277253" w:rsidRPr="0073593F" w14:paraId="48AE11B7" w14:textId="77777777" w:rsidTr="000F633C">
        <w:trPr>
          <w:trHeight w:val="340"/>
        </w:trPr>
        <w:tc>
          <w:tcPr>
            <w:tcW w:w="0" w:type="auto"/>
            <w:hideMark/>
          </w:tcPr>
          <w:p w14:paraId="0127B54C" w14:textId="77777777" w:rsidR="00277253" w:rsidRPr="0073593F" w:rsidRDefault="00277253" w:rsidP="000F633C">
            <w:pPr>
              <w:rPr>
                <w:b/>
                <w:bCs/>
              </w:rPr>
            </w:pPr>
            <w:r w:rsidRPr="0073593F">
              <w:rPr>
                <w:b/>
                <w:bCs/>
              </w:rPr>
              <w:t>MDW ≥ 21.5</w:t>
            </w:r>
          </w:p>
        </w:tc>
        <w:tc>
          <w:tcPr>
            <w:tcW w:w="0" w:type="auto"/>
            <w:hideMark/>
          </w:tcPr>
          <w:p w14:paraId="6B62E5DF" w14:textId="77777777" w:rsidR="00277253" w:rsidRPr="0073593F" w:rsidRDefault="00277253" w:rsidP="000F633C">
            <w:r w:rsidRPr="0073593F">
              <w:t>162</w:t>
            </w:r>
          </w:p>
        </w:tc>
        <w:tc>
          <w:tcPr>
            <w:tcW w:w="0" w:type="auto"/>
            <w:hideMark/>
          </w:tcPr>
          <w:p w14:paraId="4C197DDE" w14:textId="77777777" w:rsidR="00277253" w:rsidRPr="0073593F" w:rsidRDefault="00277253" w:rsidP="000F633C">
            <w:r w:rsidRPr="0073593F">
              <w:t>126</w:t>
            </w:r>
          </w:p>
        </w:tc>
        <w:tc>
          <w:tcPr>
            <w:tcW w:w="0" w:type="auto"/>
            <w:hideMark/>
          </w:tcPr>
          <w:p w14:paraId="08FE9B92" w14:textId="77777777" w:rsidR="00277253" w:rsidRPr="0073593F" w:rsidRDefault="00277253" w:rsidP="000F633C">
            <w:r w:rsidRPr="0073593F">
              <w:rPr>
                <w:b/>
                <w:bCs/>
              </w:rPr>
              <w:t xml:space="preserve">Positive predictive value </w:t>
            </w:r>
          </w:p>
        </w:tc>
        <w:tc>
          <w:tcPr>
            <w:tcW w:w="1544" w:type="dxa"/>
            <w:hideMark/>
          </w:tcPr>
          <w:p w14:paraId="2AA2F56D" w14:textId="77777777" w:rsidR="00277253" w:rsidRPr="0073593F" w:rsidRDefault="00277253" w:rsidP="000F633C">
            <w:r w:rsidRPr="0073593F">
              <w:t>0.44 (0.38, 0.50)</w:t>
            </w:r>
          </w:p>
        </w:tc>
      </w:tr>
      <w:tr w:rsidR="00277253" w:rsidRPr="0073593F" w14:paraId="172503DC" w14:textId="77777777" w:rsidTr="000F633C">
        <w:trPr>
          <w:trHeight w:val="340"/>
        </w:trPr>
        <w:tc>
          <w:tcPr>
            <w:tcW w:w="0" w:type="auto"/>
            <w:hideMark/>
          </w:tcPr>
          <w:p w14:paraId="58EA7F62" w14:textId="77777777" w:rsidR="00277253" w:rsidRPr="0073593F" w:rsidRDefault="00277253" w:rsidP="000F633C">
            <w:pPr>
              <w:rPr>
                <w:b/>
                <w:bCs/>
              </w:rPr>
            </w:pPr>
            <w:r w:rsidRPr="0073593F">
              <w:rPr>
                <w:b/>
                <w:bCs/>
              </w:rPr>
              <w:t>Total</w:t>
            </w:r>
          </w:p>
        </w:tc>
        <w:tc>
          <w:tcPr>
            <w:tcW w:w="0" w:type="auto"/>
            <w:hideMark/>
          </w:tcPr>
          <w:p w14:paraId="3725ADA4" w14:textId="77777777" w:rsidR="00277253" w:rsidRPr="0073593F" w:rsidRDefault="00277253" w:rsidP="000F633C">
            <w:r w:rsidRPr="0073593F">
              <w:t>359</w:t>
            </w:r>
          </w:p>
        </w:tc>
        <w:tc>
          <w:tcPr>
            <w:tcW w:w="0" w:type="auto"/>
            <w:hideMark/>
          </w:tcPr>
          <w:p w14:paraId="3B833AA7" w14:textId="77777777" w:rsidR="00277253" w:rsidRPr="0073593F" w:rsidRDefault="00277253" w:rsidP="000F633C">
            <w:r w:rsidRPr="0073593F">
              <w:t>180</w:t>
            </w:r>
          </w:p>
        </w:tc>
        <w:tc>
          <w:tcPr>
            <w:tcW w:w="0" w:type="auto"/>
            <w:hideMark/>
          </w:tcPr>
          <w:p w14:paraId="346DFCD9" w14:textId="77777777" w:rsidR="00277253" w:rsidRPr="0073593F" w:rsidRDefault="00277253" w:rsidP="000F633C">
            <w:r w:rsidRPr="0073593F">
              <w:rPr>
                <w:b/>
                <w:bCs/>
              </w:rPr>
              <w:t xml:space="preserve">Negative predictive value </w:t>
            </w:r>
          </w:p>
        </w:tc>
        <w:tc>
          <w:tcPr>
            <w:tcW w:w="1544" w:type="dxa"/>
            <w:hideMark/>
          </w:tcPr>
          <w:p w14:paraId="7A89E50C" w14:textId="77777777" w:rsidR="00277253" w:rsidRPr="0073593F" w:rsidRDefault="00277253" w:rsidP="000F633C">
            <w:r w:rsidRPr="0073593F">
              <w:t>0.78 (0.73, 0.83)</w:t>
            </w:r>
          </w:p>
        </w:tc>
      </w:tr>
    </w:tbl>
    <w:p w14:paraId="0211C433" w14:textId="77777777" w:rsidR="00277253" w:rsidRPr="0073593F" w:rsidRDefault="00277253" w:rsidP="00277253"/>
    <w:p w14:paraId="7EA0919F" w14:textId="77777777" w:rsidR="00277253" w:rsidRPr="0073593F" w:rsidRDefault="00277253" w:rsidP="00277253"/>
    <w:p w14:paraId="70FF6A56" w14:textId="77777777" w:rsidR="00277253" w:rsidRPr="0073593F" w:rsidRDefault="00277253" w:rsidP="00277253"/>
    <w:tbl>
      <w:tblPr>
        <w:tblStyle w:val="Grilledutableau"/>
        <w:tblW w:w="0" w:type="auto"/>
        <w:tblLook w:val="0420" w:firstRow="1" w:lastRow="0" w:firstColumn="0" w:lastColumn="0" w:noHBand="0" w:noVBand="1"/>
      </w:tblPr>
      <w:tblGrid>
        <w:gridCol w:w="1669"/>
        <w:gridCol w:w="1384"/>
        <w:gridCol w:w="1110"/>
        <w:gridCol w:w="2964"/>
        <w:gridCol w:w="1935"/>
      </w:tblGrid>
      <w:tr w:rsidR="00277253" w:rsidRPr="0073593F" w14:paraId="2851B733" w14:textId="77777777" w:rsidTr="000F633C">
        <w:trPr>
          <w:trHeight w:val="340"/>
        </w:trPr>
        <w:tc>
          <w:tcPr>
            <w:tcW w:w="0" w:type="auto"/>
            <w:gridSpan w:val="5"/>
          </w:tcPr>
          <w:p w14:paraId="119F5377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b/>
                <w:color w:val="000000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color w:val="000000"/>
                <w:kern w:val="0"/>
                <w:lang w:eastAsia="fr-FR"/>
                <w14:ligatures w14:val="none"/>
              </w:rPr>
              <w:t>Table S</w:t>
            </w:r>
            <w:r>
              <w:rPr>
                <w:rFonts w:eastAsia="Times New Roman" w:cstheme="minorHAnsi"/>
                <w:b/>
                <w:color w:val="000000"/>
                <w:kern w:val="0"/>
                <w:lang w:eastAsia="fr-FR"/>
                <w14:ligatures w14:val="none"/>
              </w:rPr>
              <w:t>7</w:t>
            </w:r>
            <w:r w:rsidRPr="0073593F">
              <w:rPr>
                <w:rFonts w:eastAsia="Times New Roman" w:cstheme="minorHAnsi"/>
                <w:b/>
                <w:color w:val="000000"/>
                <w:kern w:val="0"/>
                <w:lang w:eastAsia="fr-FR"/>
                <w14:ligatures w14:val="none"/>
              </w:rPr>
              <w:t xml:space="preserve">. Performance of PCT </w:t>
            </w:r>
            <w:r w:rsidRPr="0073593F">
              <w:rPr>
                <w:rFonts w:eastAsia="Times New Roman" w:cstheme="minorHAnsi"/>
                <w:b/>
                <w:kern w:val="0"/>
                <w:lang w:eastAsia="fr-FR"/>
                <w14:ligatures w14:val="none"/>
              </w:rPr>
              <w:t xml:space="preserve">for sepsis diagnosis </w:t>
            </w:r>
            <w:r w:rsidRPr="0073593F">
              <w:rPr>
                <w:rFonts w:eastAsia="Times New Roman" w:cstheme="minorHAnsi"/>
                <w:b/>
                <w:color w:val="000000"/>
                <w:kern w:val="0"/>
                <w:lang w:eastAsia="fr-FR"/>
                <w14:ligatures w14:val="none"/>
              </w:rPr>
              <w:t>in patients with a suspicion of infection and having PCT measured as a standard of care (n=1244)</w:t>
            </w:r>
          </w:p>
        </w:tc>
      </w:tr>
      <w:tr w:rsidR="00277253" w:rsidRPr="0073593F" w14:paraId="156D8C7B" w14:textId="77777777" w:rsidTr="000F633C">
        <w:trPr>
          <w:trHeight w:val="340"/>
        </w:trPr>
        <w:tc>
          <w:tcPr>
            <w:tcW w:w="0" w:type="auto"/>
            <w:hideMark/>
          </w:tcPr>
          <w:p w14:paraId="61EDF77E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hideMark/>
          </w:tcPr>
          <w:p w14:paraId="013C800F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24"/>
                <w:lang w:eastAsia="fr-FR"/>
                <w14:ligatures w14:val="none"/>
              </w:rPr>
              <w:t>No sepsis</w:t>
            </w:r>
          </w:p>
        </w:tc>
        <w:tc>
          <w:tcPr>
            <w:tcW w:w="0" w:type="auto"/>
            <w:hideMark/>
          </w:tcPr>
          <w:p w14:paraId="0909666A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24"/>
                <w:lang w:eastAsia="fr-FR"/>
                <w14:ligatures w14:val="none"/>
              </w:rPr>
              <w:t>Sepsis</w:t>
            </w:r>
          </w:p>
        </w:tc>
        <w:tc>
          <w:tcPr>
            <w:tcW w:w="0" w:type="auto"/>
            <w:hideMark/>
          </w:tcPr>
          <w:p w14:paraId="48AAB55E" w14:textId="77777777" w:rsidR="00277253" w:rsidRPr="0073593F" w:rsidRDefault="00277253" w:rsidP="000F633C">
            <w:pPr>
              <w:spacing w:line="360" w:lineRule="auto"/>
              <w:jc w:val="right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Sensitivity</w:t>
            </w:r>
          </w:p>
        </w:tc>
        <w:tc>
          <w:tcPr>
            <w:tcW w:w="0" w:type="auto"/>
            <w:hideMark/>
          </w:tcPr>
          <w:p w14:paraId="57FCB9B7" w14:textId="77777777" w:rsidR="00277253" w:rsidRPr="0073593F" w:rsidRDefault="00277253" w:rsidP="000F633C">
            <w:r w:rsidRPr="0073593F">
              <w:t>0.56 (0.51, 0.61)</w:t>
            </w:r>
          </w:p>
        </w:tc>
      </w:tr>
      <w:tr w:rsidR="00277253" w:rsidRPr="0073593F" w14:paraId="3AE096A0" w14:textId="77777777" w:rsidTr="000F633C">
        <w:trPr>
          <w:trHeight w:val="340"/>
        </w:trPr>
        <w:tc>
          <w:tcPr>
            <w:tcW w:w="0" w:type="auto"/>
            <w:hideMark/>
          </w:tcPr>
          <w:p w14:paraId="26B30CD9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color w:val="000000" w:themeColor="dark1"/>
                <w:kern w:val="24"/>
                <w:lang w:eastAsia="fr-FR"/>
                <w14:ligatures w14:val="none"/>
              </w:rPr>
              <w:t xml:space="preserve">PCT ≤0,5 </w:t>
            </w: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sym w:font="Symbol" w:char="F06D"/>
            </w: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g/l</w:t>
            </w:r>
          </w:p>
        </w:tc>
        <w:tc>
          <w:tcPr>
            <w:tcW w:w="0" w:type="auto"/>
            <w:hideMark/>
          </w:tcPr>
          <w:p w14:paraId="3E00A338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628</w:t>
            </w:r>
          </w:p>
        </w:tc>
        <w:tc>
          <w:tcPr>
            <w:tcW w:w="0" w:type="auto"/>
            <w:hideMark/>
          </w:tcPr>
          <w:p w14:paraId="398272A3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000000" w:themeColor="dark1"/>
                <w:kern w:val="24"/>
                <w:lang w:eastAsia="fr-FR"/>
                <w14:ligatures w14:val="none"/>
              </w:rPr>
              <w:t>173</w:t>
            </w:r>
          </w:p>
        </w:tc>
        <w:tc>
          <w:tcPr>
            <w:tcW w:w="0" w:type="auto"/>
            <w:hideMark/>
          </w:tcPr>
          <w:p w14:paraId="5C74A224" w14:textId="77777777" w:rsidR="00277253" w:rsidRPr="0073593F" w:rsidRDefault="00277253" w:rsidP="000F633C">
            <w:pPr>
              <w:spacing w:line="360" w:lineRule="auto"/>
              <w:jc w:val="right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color w:val="000000"/>
                <w:kern w:val="0"/>
                <w:lang w:eastAsia="fr-FR"/>
                <w14:ligatures w14:val="none"/>
              </w:rPr>
              <w:t>Specificity</w:t>
            </w:r>
          </w:p>
        </w:tc>
        <w:tc>
          <w:tcPr>
            <w:tcW w:w="0" w:type="auto"/>
            <w:hideMark/>
          </w:tcPr>
          <w:p w14:paraId="017D317F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000000"/>
                <w:kern w:val="0"/>
                <w:lang w:eastAsia="fr-FR"/>
                <w14:ligatures w14:val="none"/>
              </w:rPr>
              <w:t>0.74 (0.71, 0.77)</w:t>
            </w:r>
          </w:p>
        </w:tc>
      </w:tr>
      <w:tr w:rsidR="00277253" w:rsidRPr="0073593F" w14:paraId="4E9A03EB" w14:textId="77777777" w:rsidTr="000F633C">
        <w:trPr>
          <w:trHeight w:val="340"/>
        </w:trPr>
        <w:tc>
          <w:tcPr>
            <w:tcW w:w="0" w:type="auto"/>
            <w:hideMark/>
          </w:tcPr>
          <w:p w14:paraId="54FF4886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color w:val="000000" w:themeColor="dark1"/>
                <w:kern w:val="24"/>
                <w:lang w:eastAsia="fr-FR"/>
                <w14:ligatures w14:val="none"/>
              </w:rPr>
              <w:t xml:space="preserve">PCT &gt;0,5 </w:t>
            </w: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sym w:font="Symbol" w:char="F06D"/>
            </w:r>
            <w:r w:rsidRPr="0073593F">
              <w:rPr>
                <w:rFonts w:eastAsia="Times New Roman" w:cstheme="minorHAnsi"/>
                <w:b/>
                <w:bCs/>
                <w:kern w:val="0"/>
                <w:lang w:eastAsia="fr-FR"/>
                <w14:ligatures w14:val="none"/>
              </w:rPr>
              <w:t>g/l</w:t>
            </w:r>
          </w:p>
        </w:tc>
        <w:tc>
          <w:tcPr>
            <w:tcW w:w="0" w:type="auto"/>
            <w:hideMark/>
          </w:tcPr>
          <w:p w14:paraId="608E1E29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224</w:t>
            </w:r>
          </w:p>
        </w:tc>
        <w:tc>
          <w:tcPr>
            <w:tcW w:w="0" w:type="auto"/>
            <w:hideMark/>
          </w:tcPr>
          <w:p w14:paraId="4727F0CC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000000" w:themeColor="dark1"/>
                <w:kern w:val="24"/>
                <w:lang w:eastAsia="fr-FR"/>
                <w14:ligatures w14:val="none"/>
              </w:rPr>
              <w:t>219</w:t>
            </w:r>
          </w:p>
        </w:tc>
        <w:tc>
          <w:tcPr>
            <w:tcW w:w="0" w:type="auto"/>
            <w:hideMark/>
          </w:tcPr>
          <w:p w14:paraId="624D9D25" w14:textId="77777777" w:rsidR="00277253" w:rsidRPr="0073593F" w:rsidRDefault="00277253" w:rsidP="000F633C">
            <w:pPr>
              <w:spacing w:line="360" w:lineRule="auto"/>
              <w:jc w:val="right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Positive predictive value </w:t>
            </w:r>
          </w:p>
        </w:tc>
        <w:tc>
          <w:tcPr>
            <w:tcW w:w="0" w:type="auto"/>
            <w:hideMark/>
          </w:tcPr>
          <w:p w14:paraId="569288E1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0.49 (0.45, 0.54)</w:t>
            </w:r>
          </w:p>
        </w:tc>
      </w:tr>
      <w:tr w:rsidR="00277253" w:rsidRPr="0073593F" w14:paraId="66B83D03" w14:textId="77777777" w:rsidTr="000F633C">
        <w:trPr>
          <w:trHeight w:val="340"/>
        </w:trPr>
        <w:tc>
          <w:tcPr>
            <w:tcW w:w="0" w:type="auto"/>
            <w:hideMark/>
          </w:tcPr>
          <w:p w14:paraId="05952298" w14:textId="77777777" w:rsidR="00277253" w:rsidRPr="0073593F" w:rsidRDefault="00277253" w:rsidP="000F633C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73593F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0" w:type="auto"/>
            <w:hideMark/>
          </w:tcPr>
          <w:p w14:paraId="455CDAFD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000000" w:themeColor="dark1"/>
                <w:kern w:val="24"/>
                <w:lang w:eastAsia="fr-FR"/>
                <w14:ligatures w14:val="none"/>
              </w:rPr>
              <w:t>852</w:t>
            </w:r>
          </w:p>
        </w:tc>
        <w:tc>
          <w:tcPr>
            <w:tcW w:w="0" w:type="auto"/>
            <w:hideMark/>
          </w:tcPr>
          <w:p w14:paraId="1649F77A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color w:val="000000" w:themeColor="dark1"/>
                <w:kern w:val="24"/>
                <w:lang w:eastAsia="fr-FR"/>
                <w14:ligatures w14:val="none"/>
              </w:rPr>
              <w:t>392</w:t>
            </w:r>
          </w:p>
        </w:tc>
        <w:tc>
          <w:tcPr>
            <w:tcW w:w="0" w:type="auto"/>
            <w:hideMark/>
          </w:tcPr>
          <w:p w14:paraId="2EA7B573" w14:textId="77777777" w:rsidR="00277253" w:rsidRPr="0073593F" w:rsidRDefault="00277253" w:rsidP="000F633C">
            <w:pPr>
              <w:spacing w:line="360" w:lineRule="auto"/>
              <w:jc w:val="right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Negative predictive value </w:t>
            </w:r>
          </w:p>
        </w:tc>
        <w:tc>
          <w:tcPr>
            <w:tcW w:w="0" w:type="auto"/>
            <w:hideMark/>
          </w:tcPr>
          <w:p w14:paraId="72E8C41B" w14:textId="77777777" w:rsidR="00277253" w:rsidRPr="0073593F" w:rsidRDefault="00277253" w:rsidP="000F633C">
            <w:pPr>
              <w:spacing w:line="360" w:lineRule="auto"/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73593F">
              <w:rPr>
                <w:rFonts w:eastAsia="Times New Roman" w:cstheme="minorHAnsi"/>
                <w:kern w:val="0"/>
                <w:lang w:eastAsia="fr-FR"/>
                <w14:ligatures w14:val="none"/>
              </w:rPr>
              <w:t>0.78 (0.75, 0.81)</w:t>
            </w:r>
          </w:p>
        </w:tc>
      </w:tr>
    </w:tbl>
    <w:p w14:paraId="45098A02" w14:textId="77777777" w:rsidR="00277253" w:rsidRPr="0073593F" w:rsidRDefault="00277253" w:rsidP="00277253">
      <w:r w:rsidRPr="0073593F">
        <w:br w:type="page"/>
      </w:r>
    </w:p>
    <w:p w14:paraId="1A005A7A" w14:textId="77777777" w:rsidR="00277253" w:rsidRPr="0073593F" w:rsidRDefault="00277253" w:rsidP="00277253">
      <w:r w:rsidRPr="0073593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F015E1" wp14:editId="18845353">
                <wp:simplePos x="0" y="0"/>
                <wp:positionH relativeFrom="column">
                  <wp:posOffset>357505</wp:posOffset>
                </wp:positionH>
                <wp:positionV relativeFrom="paragraph">
                  <wp:posOffset>-633095</wp:posOffset>
                </wp:positionV>
                <wp:extent cx="4986020" cy="4519930"/>
                <wp:effectExtent l="0" t="0" r="5080" b="0"/>
                <wp:wrapNone/>
                <wp:docPr id="540292581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6020" cy="4519930"/>
                          <a:chOff x="-68094" y="0"/>
                          <a:chExt cx="4986169" cy="3522167"/>
                        </a:xfrm>
                      </wpg:grpSpPr>
                      <wps:wsp>
                        <wps:cNvPr id="640790573" name="Zone de texte 1"/>
                        <wps:cNvSpPr txBox="1"/>
                        <wps:spPr>
                          <a:xfrm>
                            <a:off x="-68094" y="3034673"/>
                            <a:ext cx="4913596" cy="487494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6A85DF4" w14:textId="77777777" w:rsidR="00277253" w:rsidRPr="0073593F" w:rsidRDefault="00277253" w:rsidP="00277253">
                              <w:pPr>
                                <w:pStyle w:val="Lgende"/>
                                <w:ind w:firstLine="0"/>
                              </w:pPr>
                              <w:r w:rsidRPr="0073593F">
                                <w:rPr>
                                  <w:color w:val="auto"/>
                                  <w:sz w:val="20"/>
                                </w:rPr>
                                <w:t xml:space="preserve">Fig. </w:t>
                              </w:r>
                              <w:r>
                                <w:rPr>
                                  <w:color w:val="auto"/>
                                  <w:sz w:val="20"/>
                                </w:rPr>
                                <w:t>S1</w:t>
                              </w:r>
                              <w:r w:rsidRPr="0073593F">
                                <w:rPr>
                                  <w:color w:val="auto"/>
                                  <w:sz w:val="20"/>
                                </w:rPr>
                                <w:t xml:space="preserve"> Receiver Operating Characteristic of MDW and MDW + WBC performance for sepsis diagnosis (Sepsis-3) in patients with a suspicion of infection admitted to the Emergency Department. MDW, monocyte distribution width; WBC, white blood 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9662141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8075" cy="3034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015E1" id="Groupe 8" o:spid="_x0000_s1026" style="position:absolute;margin-left:28.15pt;margin-top:-49.85pt;width:392.6pt;height:355.9pt;z-index:251661312;mso-width-relative:margin;mso-height-relative:margin" coordorigin="-680" coordsize="49861,35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680;top:30346;width:49135;height:4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" stroked="f">
                  <v:textbox inset="0,0,0,0">
                    <w:txbxContent>
                      <w:p w14:paraId="76A85DF4" w14:textId="77777777" w:rsidR="00277253" w:rsidRPr="0073593F" w:rsidRDefault="00277253" w:rsidP="00277253">
                        <w:pPr>
                          <w:pStyle w:val="Lgende"/>
                          <w:ind w:firstLine="0"/>
                        </w:pPr>
                        <w:r w:rsidRPr="0073593F">
                          <w:rPr>
                            <w:color w:val="auto"/>
                            <w:sz w:val="20"/>
                          </w:rPr>
                          <w:t xml:space="preserve">Fig. </w:t>
                        </w:r>
                        <w:r>
                          <w:rPr>
                            <w:color w:val="auto"/>
                            <w:sz w:val="20"/>
                          </w:rPr>
                          <w:t>S1</w:t>
                        </w:r>
                        <w:r w:rsidRPr="0073593F">
                          <w:rPr>
                            <w:color w:val="auto"/>
                            <w:sz w:val="20"/>
                          </w:rPr>
                          <w:t xml:space="preserve"> Receiver Operating Characteristic of MDW and MDW + WBC performance for sepsis diagnosis (Sepsis-3) in patients with a suspicion of infection admitted to the Emergency Department. MDW, monocyte distribution width; WBC, white blood count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width:49180;height:30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">
                  <v:imagedata r:id="rId5" o:title=""/>
                </v:shape>
              </v:group>
            </w:pict>
          </mc:Fallback>
        </mc:AlternateContent>
      </w:r>
    </w:p>
    <w:p w14:paraId="1A9BB571" w14:textId="77777777" w:rsidR="00277253" w:rsidRPr="0073593F" w:rsidRDefault="00277253" w:rsidP="00277253"/>
    <w:p w14:paraId="628C6F97" w14:textId="77777777" w:rsidR="00277253" w:rsidRPr="0073593F" w:rsidRDefault="00277253" w:rsidP="00277253"/>
    <w:p w14:paraId="40A1CEE5" w14:textId="77777777" w:rsidR="00277253" w:rsidRPr="0073593F" w:rsidRDefault="00277253" w:rsidP="00277253">
      <w:r w:rsidRPr="0073593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D50ED" wp14:editId="0D96494D">
                <wp:simplePos x="0" y="0"/>
                <wp:positionH relativeFrom="column">
                  <wp:posOffset>629285</wp:posOffset>
                </wp:positionH>
                <wp:positionV relativeFrom="paragraph">
                  <wp:posOffset>6380480</wp:posOffset>
                </wp:positionV>
                <wp:extent cx="4502785" cy="635"/>
                <wp:effectExtent l="0" t="0" r="0" b="0"/>
                <wp:wrapTopAndBottom/>
                <wp:docPr id="83877684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7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296276" w14:textId="77777777" w:rsidR="00277253" w:rsidRPr="0073593F" w:rsidRDefault="00277253" w:rsidP="00277253">
                            <w:pPr>
                              <w:pStyle w:val="Lgende"/>
                              <w:ind w:firstLine="0"/>
                              <w:rPr>
                                <w:color w:val="auto"/>
                                <w:sz w:val="20"/>
                              </w:rPr>
                            </w:pPr>
                            <w:r w:rsidRPr="0073593F">
                              <w:rPr>
                                <w:color w:val="auto"/>
                                <w:sz w:val="20"/>
                              </w:rPr>
                              <w:t xml:space="preserve">Fig. </w:t>
                            </w:r>
                            <w:r>
                              <w:rPr>
                                <w:color w:val="auto"/>
                                <w:sz w:val="20"/>
                              </w:rPr>
                              <w:t>S2</w:t>
                            </w:r>
                            <w:r w:rsidRPr="0073593F">
                              <w:rPr>
                                <w:color w:val="auto"/>
                                <w:sz w:val="20"/>
                              </w:rPr>
                              <w:t>. Receiver Operating Characteristic of CRP and PCT performance for sepsis diagnosis (Sepsis-3) in patients with a suspicion of infection admitted to the Emergency Department. CRP, C-reactive protein, PCT, procalcitonin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D50ED" id="Zone de texte 1" o:spid="_x0000_s1029" type="#_x0000_t202" style="position:absolute;margin-left:49.55pt;margin-top:502.4pt;width:354.5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" stroked="f">
                <v:textbox style="mso-fit-shape-to-text:t" inset="0,0,0,0">
                  <w:txbxContent>
                    <w:p w14:paraId="34296276" w14:textId="77777777" w:rsidR="00277253" w:rsidRPr="0073593F" w:rsidRDefault="00277253" w:rsidP="00277253">
                      <w:pPr>
                        <w:pStyle w:val="Lgende"/>
                        <w:ind w:firstLine="0"/>
                        <w:rPr>
                          <w:color w:val="auto"/>
                          <w:sz w:val="20"/>
                        </w:rPr>
                      </w:pPr>
                      <w:r w:rsidRPr="0073593F">
                        <w:rPr>
                          <w:color w:val="auto"/>
                          <w:sz w:val="20"/>
                        </w:rPr>
                        <w:t xml:space="preserve">Fig. </w:t>
                      </w:r>
                      <w:r>
                        <w:rPr>
                          <w:color w:val="auto"/>
                          <w:sz w:val="20"/>
                        </w:rPr>
                        <w:t>S2</w:t>
                      </w:r>
                      <w:r w:rsidRPr="0073593F">
                        <w:rPr>
                          <w:color w:val="auto"/>
                          <w:sz w:val="20"/>
                        </w:rPr>
                        <w:t>. Receiver Operating Characteristic of CRP and PCT performance for sepsis diagnosis (Sepsis-3) in patients with a suspicion of infection admitted to the Emergency Department. CRP, C-reactive protein, PCT, procalcitonin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A8AF545" w14:textId="77777777" w:rsidR="00277253" w:rsidRDefault="00277253" w:rsidP="00277253">
      <w:r w:rsidRPr="0073593F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986C119" wp14:editId="21AAC9C7">
            <wp:simplePos x="0" y="0"/>
            <wp:positionH relativeFrom="margin">
              <wp:posOffset>631825</wp:posOffset>
            </wp:positionH>
            <wp:positionV relativeFrom="paragraph">
              <wp:posOffset>2994660</wp:posOffset>
            </wp:positionV>
            <wp:extent cx="4502785" cy="3045460"/>
            <wp:effectExtent l="0" t="0" r="0" b="2540"/>
            <wp:wrapTopAndBottom/>
            <wp:docPr id="8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C072ECCB-6805-A7BB-EBDC-B764C8B72D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C072ECCB-6805-A7BB-EBDC-B764C8B72D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25385" w14:textId="77777777" w:rsidR="008257CF" w:rsidRDefault="008257CF"/>
    <w:sectPr w:rsidR="00825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53"/>
    <w:rsid w:val="000317DB"/>
    <w:rsid w:val="00277253"/>
    <w:rsid w:val="0063295D"/>
    <w:rsid w:val="008257CF"/>
    <w:rsid w:val="009266D4"/>
    <w:rsid w:val="0093521C"/>
    <w:rsid w:val="00E2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EE11"/>
  <w15:chartTrackingRefBased/>
  <w15:docId w15:val="{5522A47D-2C87-4620-A84B-A2305A46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253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77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277253"/>
    <w:pPr>
      <w:spacing w:after="200" w:line="360" w:lineRule="auto"/>
      <w:ind w:firstLine="284"/>
      <w:jc w:val="both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926</Words>
  <Characters>5094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Cancella de Abreu</dc:creator>
  <cp:keywords/>
  <dc:description/>
  <cp:lastModifiedBy>Marta Cancella de Abreu</cp:lastModifiedBy>
  <cp:revision>1</cp:revision>
  <dcterms:created xsi:type="dcterms:W3CDTF">2024-10-17T19:22:00Z</dcterms:created>
  <dcterms:modified xsi:type="dcterms:W3CDTF">2024-10-17T19:22:00Z</dcterms:modified>
</cp:coreProperties>
</file>