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0DA17" w14:textId="47D25A1A" w:rsidR="00052A09" w:rsidRDefault="00052A09" w:rsidP="00052A09">
      <w:pPr>
        <w:rPr>
          <w:rFonts w:ascii="Calibri" w:eastAsia="Calibri" w:hAnsi="Calibri" w:cs="Calibri"/>
          <w:color w:val="000000"/>
          <w:sz w:val="22"/>
          <w:szCs w:val="22"/>
          <w:lang w:val="en-US" w:eastAsia="de-DE"/>
        </w:rPr>
      </w:pPr>
      <w:r w:rsidRPr="00083B2D"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de-DE"/>
        </w:rPr>
        <w:t>Additional file 2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en-US" w:eastAsia="de-DE"/>
        </w:rPr>
        <w:t xml:space="preserve"> </w:t>
      </w:r>
      <w:r w:rsidRPr="00952EEE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– </w:t>
      </w:r>
      <w:bookmarkStart w:id="0" w:name="_Hlk181697292"/>
      <w:r w:rsidRPr="001F01FE">
        <w:rPr>
          <w:rFonts w:ascii="Calibri" w:eastAsia="Calibri" w:hAnsi="Calibri" w:cs="Calibri"/>
          <w:color w:val="000000"/>
          <w:sz w:val="22"/>
          <w:szCs w:val="22"/>
          <w:lang w:val="en-US" w:eastAsia="de-DE"/>
        </w:rPr>
        <w:t xml:space="preserve">Description of recent definitions of </w:t>
      </w:r>
      <w:proofErr w:type="spellStart"/>
      <w:r w:rsidRPr="001F01FE">
        <w:rPr>
          <w:rFonts w:ascii="Calibri" w:eastAsia="Calibri" w:hAnsi="Calibri" w:cs="Calibri"/>
          <w:color w:val="000000"/>
          <w:sz w:val="22"/>
          <w:szCs w:val="22"/>
          <w:lang w:val="en-US" w:eastAsia="de-DE"/>
        </w:rPr>
        <w:t>pendelluft</w:t>
      </w:r>
      <w:proofErr w:type="spellEnd"/>
      <w:r w:rsidRPr="001F01FE">
        <w:rPr>
          <w:rFonts w:ascii="Calibri" w:eastAsia="Calibri" w:hAnsi="Calibri" w:cs="Calibri"/>
          <w:color w:val="000000"/>
          <w:sz w:val="22"/>
          <w:szCs w:val="22"/>
          <w:lang w:val="en-US" w:eastAsia="de-DE"/>
        </w:rPr>
        <w:t> </w:t>
      </w:r>
      <w:r w:rsidR="0025578C">
        <w:rPr>
          <w:rFonts w:ascii="Calibri" w:eastAsia="Calibri" w:hAnsi="Calibri" w:cs="Calibri"/>
          <w:color w:val="000000"/>
          <w:sz w:val="22"/>
          <w:szCs w:val="22"/>
          <w:lang w:val="en-US" w:eastAsia="de-DE"/>
        </w:rPr>
        <w:t>in different scenarios/applications.</w:t>
      </w:r>
      <w:bookmarkEnd w:id="0"/>
    </w:p>
    <w:p w14:paraId="3D9496D4" w14:textId="77777777" w:rsidR="00D1550D" w:rsidRPr="001F01FE" w:rsidRDefault="00D1550D" w:rsidP="00052A09">
      <w:pPr>
        <w:rPr>
          <w:rFonts w:ascii="Calibri" w:eastAsia="Times New Roman" w:hAnsi="Calibri" w:cs="Calibri"/>
          <w:sz w:val="22"/>
          <w:szCs w:val="22"/>
          <w:lang w:val="en-US" w:eastAsia="de-DE"/>
        </w:rPr>
      </w:pPr>
    </w:p>
    <w:tbl>
      <w:tblPr>
        <w:tblW w:w="9010" w:type="dxa"/>
        <w:tblBorders>
          <w:insideH w:val="single" w:sz="6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2126"/>
        <w:gridCol w:w="3623"/>
      </w:tblGrid>
      <w:tr w:rsidR="00052A09" w:rsidRPr="001F01FE" w14:paraId="4885739F" w14:textId="77777777" w:rsidTr="000A6A0D">
        <w:trPr>
          <w:trHeight w:val="278"/>
        </w:trPr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57BA8FB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r w:rsidRPr="00952EEE">
              <w:rPr>
                <w:rFonts w:ascii="Calibri" w:eastAsia="Times New Roman" w:hAnsi="Calibri" w:cs="Calibri"/>
                <w:b/>
                <w:sz w:val="20"/>
                <w:lang w:val="it-IT" w:eastAsia="de-DE"/>
              </w:rPr>
              <w:t>STUDY</w:t>
            </w:r>
            <w:r w:rsidRPr="00952EEE">
              <w:rPr>
                <w:rFonts w:ascii="Calibri" w:eastAsia="Times New Roman" w:hAnsi="Calibri" w:cs="Calibri"/>
                <w:sz w:val="20"/>
                <w:lang w:val="de-DE" w:eastAsia="de-DE"/>
              </w:rPr>
              <w:t>  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40E6C25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r w:rsidRPr="00952EEE">
              <w:rPr>
                <w:rFonts w:ascii="Calibri" w:eastAsia="Times New Roman" w:hAnsi="Calibri" w:cs="Calibri"/>
                <w:b/>
                <w:sz w:val="20"/>
                <w:lang w:val="it-IT" w:eastAsia="de-DE"/>
              </w:rPr>
              <w:t>PATIENTS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08577B72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r w:rsidRPr="00952EEE">
              <w:rPr>
                <w:rFonts w:ascii="Calibri" w:eastAsia="Times New Roman" w:hAnsi="Calibri" w:cs="Calibri"/>
                <w:b/>
                <w:sz w:val="20"/>
                <w:lang w:val="it-IT" w:eastAsia="de-DE"/>
              </w:rPr>
              <w:t>VENTILATION MODE</w:t>
            </w:r>
            <w:r w:rsidRPr="00952EEE">
              <w:rPr>
                <w:rFonts w:ascii="Calibri" w:eastAsia="Times New Roman" w:hAnsi="Calibri" w:cs="Calibri"/>
                <w:sz w:val="20"/>
                <w:lang w:val="de-DE" w:eastAsia="de-DE"/>
              </w:rPr>
              <w:t>  </w:t>
            </w:r>
          </w:p>
        </w:tc>
        <w:tc>
          <w:tcPr>
            <w:tcW w:w="362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F277A24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r w:rsidRPr="00952EEE">
              <w:rPr>
                <w:rFonts w:ascii="Calibri" w:eastAsia="Times New Roman" w:hAnsi="Calibri" w:cs="Calibri"/>
                <w:b/>
                <w:sz w:val="20"/>
                <w:lang w:val="de-DE" w:eastAsia="de-DE"/>
              </w:rPr>
              <w:t>PENDELLUFT CALCULATION</w:t>
            </w:r>
            <w:r w:rsidRPr="00952EEE">
              <w:rPr>
                <w:rFonts w:ascii="Calibri" w:eastAsia="Times New Roman" w:hAnsi="Calibri" w:cs="Calibri"/>
                <w:sz w:val="20"/>
                <w:lang w:val="de-DE" w:eastAsia="de-DE"/>
              </w:rPr>
              <w:t>  </w:t>
            </w:r>
          </w:p>
        </w:tc>
      </w:tr>
      <w:tr w:rsidR="00052A09" w:rsidRPr="0025578C" w14:paraId="2DF98225" w14:textId="77777777" w:rsidTr="000A6A0D">
        <w:trPr>
          <w:trHeight w:val="702"/>
        </w:trPr>
        <w:tc>
          <w:tcPr>
            <w:tcW w:w="1701" w:type="dxa"/>
            <w:tcBorders>
              <w:top w:val="single" w:sz="6" w:space="0" w:color="auto"/>
            </w:tcBorders>
            <w:shd w:val="clear" w:color="auto" w:fill="DEEAF6"/>
            <w:hideMark/>
          </w:tcPr>
          <w:p w14:paraId="42B16B9C" w14:textId="25C2518C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it-IT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it-IT" w:eastAsia="de-DE"/>
              </w:rPr>
              <w:t>Santini et al.</w: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begin">
                <w:fldData xml:space="preserve">PEVuZE5vdGU+PENpdGU+PEF1dGhvcj5TYW50aW5pPC9BdXRob3I+PFllYXI+MjAxOTwvWWVhcj48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</w:fldData>
              </w:fldChar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begin">
                <w:fldData xml:space="preserve">PEVuZE5vdGU+PENpdGU+PEF1dGhvcj5TYW50aW5pPC9BdXRob3I+PFllYXI+MjAxOTwvWWVhcj48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</w:fldData>
              </w:fldChar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end"/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0"/>
                <w:lang w:val="it-IT" w:eastAsia="de-DE"/>
              </w:rPr>
              <w:t>(1)</w: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end"/>
            </w:r>
            <w:r w:rsidRPr="001F01FE">
              <w:rPr>
                <w:rFonts w:ascii="Calibri" w:eastAsia="Times New Roman" w:hAnsi="Calibri" w:cs="Calibri"/>
                <w:sz w:val="20"/>
                <w:lang w:val="it-IT" w:eastAsia="de-DE"/>
              </w:rPr>
              <w:t xml:space="preserve">   </w:t>
            </w:r>
            <w:r w:rsidRPr="001F01FE">
              <w:rPr>
                <w:rFonts w:ascii="Calibri" w:eastAsia="Times New Roman" w:hAnsi="Calibri" w:cs="Calibri"/>
                <w:sz w:val="20"/>
                <w:lang w:val="it-IT" w:eastAsia="de-DE"/>
              </w:rPr>
              <w:br/>
              <w:t>  </w:t>
            </w:r>
          </w:p>
        </w:tc>
        <w:tc>
          <w:tcPr>
            <w:tcW w:w="1560" w:type="dxa"/>
            <w:tcBorders>
              <w:top w:val="single" w:sz="6" w:space="0" w:color="auto"/>
            </w:tcBorders>
            <w:shd w:val="clear" w:color="auto" w:fill="DEEAF6"/>
            <w:hideMark/>
          </w:tcPr>
          <w:p w14:paraId="2B7A1923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it-IT" w:eastAsia="de-DE"/>
              </w:rPr>
              <w:t>ARDS</w:t>
            </w:r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  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DEEAF6"/>
            <w:hideMark/>
          </w:tcPr>
          <w:p w14:paraId="062328EA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t>VCV</w:t>
            </w:r>
          </w:p>
        </w:tc>
        <w:tc>
          <w:tcPr>
            <w:tcW w:w="3623" w:type="dxa"/>
            <w:tcBorders>
              <w:top w:val="single" w:sz="6" w:space="0" w:color="auto"/>
            </w:tcBorders>
            <w:shd w:val="clear" w:color="auto" w:fill="DEEAF6"/>
            <w:hideMark/>
          </w:tcPr>
          <w:p w14:paraId="0DE53A48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en-US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en-US" w:eastAsia="de-DE"/>
              </w:rPr>
              <w:t xml:space="preserve">Pixel-by-pixel difference from </w:t>
            </w:r>
            <w:r>
              <w:rPr>
                <w:rFonts w:ascii="Calibri" w:eastAsia="Times New Roman" w:hAnsi="Calibri" w:cs="Calibri"/>
                <w:sz w:val="20"/>
                <w:lang w:val="en-US" w:eastAsia="de-DE"/>
              </w:rPr>
              <w:t>zero</w:t>
            </w:r>
            <w:r w:rsidRPr="001F01FE">
              <w:rPr>
                <w:rFonts w:ascii="Calibri" w:eastAsia="Times New Roman" w:hAnsi="Calibri" w:cs="Calibri"/>
                <w:sz w:val="20"/>
                <w:lang w:val="en-US" w:eastAsia="de-DE"/>
              </w:rPr>
              <w:t xml:space="preserve"> flow to end inspiration during an inspiratory hold  </w:t>
            </w:r>
          </w:p>
        </w:tc>
      </w:tr>
      <w:tr w:rsidR="00052A09" w:rsidRPr="0025578C" w14:paraId="1A789344" w14:textId="77777777" w:rsidTr="000A6A0D">
        <w:trPr>
          <w:trHeight w:val="670"/>
        </w:trPr>
        <w:tc>
          <w:tcPr>
            <w:tcW w:w="1701" w:type="dxa"/>
            <w:shd w:val="clear" w:color="auto" w:fill="auto"/>
            <w:hideMark/>
          </w:tcPr>
          <w:p w14:paraId="5802A2CD" w14:textId="6F9C9B90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it-IT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it-IT" w:eastAsia="de-DE"/>
              </w:rPr>
              <w:t>Coppadoro et al.</w: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begin"/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instrText xml:space="preserve"> ADDIN EN.CITE &lt;EndNote&gt;&lt;Cite&gt;&lt;Author&gt;Coppadoro&lt;/Author&gt;&lt;Year&gt;2020&lt;/Year&gt;&lt;RecNum&gt;347&lt;/RecNum&gt;&lt;DisplayText&gt;(2)&lt;/DisplayText&gt;&lt;record&gt;&lt;rec-number&gt;347&lt;/rec-number&gt;&lt;foreign-keys&gt;&lt;key app="EN" db-id="0dsvps0fb9dz96ev9z2pepdzwpt22ztp5zw2" timestamp="1720707861"&gt;347&lt;/key&gt;&lt;/foreign-keys&gt;&lt;ref-type name="Journal Article"&gt;17&lt;/ref-type&gt;&lt;contributors&gt;&lt;authors&gt;&lt;author&gt;Coppadoro, A.&lt;/author&gt;&lt;author&gt;Grassi, A.&lt;/author&gt;&lt;author&gt;Giovannoni, C.&lt;/author&gt;&lt;author&gt;Rabboni, F.&lt;/author&gt;&lt;author&gt;Eronia, N.&lt;/author&gt;&lt;author&gt;Bronco, A.&lt;/author&gt;&lt;author&gt;Foti, G.&lt;/author&gt;&lt;author&gt;Fumagalli, R.&lt;/author&gt;&lt;author&gt;Bellani, G.&lt;/author&gt;&lt;/authors&gt;&lt;/contributors&gt;&lt;auth-address&gt;Department of Anesthesia and Intensive Care, San Gerardo Hospital, Monza, Italy.&amp;#xD;School of Medicine and Surgery, University of Milan-Bicocca, Monza, Italy.&amp;#xD;Department of Anesthesia and Intensive Care, San Gerardo Hospital, Monza, Italy. giacomo.bellani1@unimib.it.&amp;#xD;School of Medicine and Surgery, University of Milan-Bicocca, Monza, Italy. giacomo.bellani1@unimib.it.&lt;/auth-address&gt;&lt;titles&gt;&lt;title&gt;Occurrence of pendelluft under pressure support ventilation in patients who failed a spontaneous breathing trial: an observational study&lt;/title&gt;&lt;secondary-title&gt;Ann Intensive Care&lt;/secondary-title&gt;&lt;/titles&gt;&lt;periodical&gt;&lt;full-title&gt;Ann Intensive Care&lt;/full-title&gt;&lt;/periodical&gt;&lt;pages&gt;39&lt;/pages&gt;&lt;volume&gt;10&lt;/volume&gt;&lt;number&gt;1&lt;/number&gt;&lt;edition&gt;2020/04/09&lt;/edition&gt;&lt;dates&gt;&lt;year&gt;2020&lt;/year&gt;&lt;pub-dates&gt;&lt;date&gt;Apr 7&lt;/date&gt;&lt;/pub-dates&gt;&lt;/dates&gt;&lt;isbn&gt;2110-5820 (Print)&amp;#xD;2110-5820 (Electronic)&amp;#xD;2110-5820 (Linking)&lt;/isbn&gt;&lt;accession-num&gt;32266600&lt;/accession-num&gt;&lt;urls&gt;&lt;related-urls&gt;&lt;url&gt;https://www.ncbi.nlm.nih.gov/pubmed/32266600&lt;/url&gt;&lt;/related-urls&gt;&lt;/urls&gt;&lt;custom2&gt;7138895&lt;/custom2&gt;&lt;electronic-resource-num&gt;10.1186/s13613-020-00654-y [pii]&amp;#xD;654 [pii]&amp;#xD;10.1186/s13613-020-00654-y&lt;/electronic-resource-num&gt;&lt;language&gt;eng&lt;/language&gt;&lt;/record&gt;&lt;/Cite&gt;&lt;/EndNote&gt;</w:instrTex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0"/>
                <w:lang w:val="it-IT" w:eastAsia="de-DE"/>
              </w:rPr>
              <w:t>(2)</w: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end"/>
            </w:r>
            <w:r w:rsidRPr="001F01FE">
              <w:rPr>
                <w:rFonts w:ascii="Calibri" w:eastAsia="Times New Roman" w:hAnsi="Calibri" w:cs="Calibri"/>
                <w:sz w:val="20"/>
                <w:lang w:val="it-IT" w:eastAsia="de-DE"/>
              </w:rPr>
              <w:t xml:space="preserve">   </w:t>
            </w:r>
          </w:p>
        </w:tc>
        <w:tc>
          <w:tcPr>
            <w:tcW w:w="1560" w:type="dxa"/>
            <w:shd w:val="clear" w:color="auto" w:fill="auto"/>
            <w:hideMark/>
          </w:tcPr>
          <w:p w14:paraId="782C78BF" w14:textId="77777777" w:rsidR="00052A09" w:rsidRDefault="00052A09" w:rsidP="000A6A0D">
            <w:pPr>
              <w:textAlignment w:val="baseline"/>
              <w:rPr>
                <w:rFonts w:ascii="Calibri" w:eastAsia="Times New Roman" w:hAnsi="Calibri" w:cs="Calibri"/>
                <w:sz w:val="20"/>
                <w:lang w:val="de-DE" w:eastAsia="de-DE"/>
              </w:rPr>
            </w:pPr>
            <w:proofErr w:type="spellStart"/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Weaning</w:t>
            </w:r>
            <w:proofErr w:type="spellEnd"/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 xml:space="preserve"> </w:t>
            </w:r>
          </w:p>
          <w:p w14:paraId="5D213544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proofErr w:type="spellStart"/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phase</w:t>
            </w:r>
            <w:proofErr w:type="spellEnd"/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  </w:t>
            </w:r>
          </w:p>
        </w:tc>
        <w:tc>
          <w:tcPr>
            <w:tcW w:w="2126" w:type="dxa"/>
            <w:shd w:val="clear" w:color="auto" w:fill="auto"/>
            <w:hideMark/>
          </w:tcPr>
          <w:p w14:paraId="5E055189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proofErr w:type="spellStart"/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Spontaneaous</w:t>
            </w:r>
            <w:proofErr w:type="spellEnd"/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 xml:space="preserve"> </w:t>
            </w:r>
            <w:proofErr w:type="spellStart"/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breathing</w:t>
            </w:r>
            <w:proofErr w:type="spellEnd"/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 xml:space="preserve"> trial  </w:t>
            </w:r>
          </w:p>
        </w:tc>
        <w:tc>
          <w:tcPr>
            <w:tcW w:w="3623" w:type="dxa"/>
            <w:shd w:val="clear" w:color="auto" w:fill="auto"/>
            <w:hideMark/>
          </w:tcPr>
          <w:p w14:paraId="0D15DAD3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en-US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en-US" w:eastAsia="de-DE"/>
              </w:rPr>
              <w:t>Sum of inspired volume during expiration + volume expired during expiration  </w:t>
            </w:r>
          </w:p>
        </w:tc>
      </w:tr>
      <w:tr w:rsidR="00052A09" w:rsidRPr="0025578C" w14:paraId="30154EA8" w14:textId="77777777" w:rsidTr="000A6A0D">
        <w:trPr>
          <w:trHeight w:val="624"/>
        </w:trPr>
        <w:tc>
          <w:tcPr>
            <w:tcW w:w="1701" w:type="dxa"/>
            <w:shd w:val="clear" w:color="auto" w:fill="DEEAF6"/>
            <w:hideMark/>
          </w:tcPr>
          <w:p w14:paraId="1EB65D8A" w14:textId="6D8F0B6E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it-IT" w:eastAsia="de-DE"/>
              </w:rPr>
              <w:t>Sang et al.</w:t>
            </w:r>
            <w:r>
              <w:rPr>
                <w:rFonts w:ascii="Calibri" w:eastAsia="Times New Roman" w:hAnsi="Calibri" w:cs="Calibri"/>
                <w:sz w:val="20"/>
                <w:lang w:val="de-DE" w:eastAsia="de-DE"/>
              </w:rPr>
              <w:fldChar w:fldCharType="begin">
                <w:fldData xml:space="preserve">PEVuZE5vdGU+PENpdGU+PEF1dGhvcj5TYW5nPC9BdXRob3I+PFllYXI+MjAyMDwvWWVhcj48UmVj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</w:fldData>
              </w:fldChar>
            </w:r>
            <w:r>
              <w:rPr>
                <w:rFonts w:ascii="Calibri" w:eastAsia="Times New Roman" w:hAnsi="Calibri" w:cs="Calibri"/>
                <w:sz w:val="20"/>
                <w:lang w:val="de-DE" w:eastAsia="de-DE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sz w:val="20"/>
                <w:lang w:val="de-DE" w:eastAsia="de-DE"/>
              </w:rPr>
              <w:fldChar w:fldCharType="begin">
                <w:fldData xml:space="preserve">PEVuZE5vdGU+PENpdGU+PEF1dGhvcj5TYW5nPC9BdXRob3I+PFllYXI+MjAyMDwvWWVhcj48UmVj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</w:fldData>
              </w:fldChar>
            </w:r>
            <w:r>
              <w:rPr>
                <w:rFonts w:ascii="Calibri" w:eastAsia="Times New Roman" w:hAnsi="Calibri" w:cs="Calibri"/>
                <w:sz w:val="20"/>
                <w:lang w:val="de-DE" w:eastAsia="de-DE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sz w:val="20"/>
                <w:lang w:val="de-DE" w:eastAsia="de-DE"/>
              </w:rPr>
            </w:r>
            <w:r>
              <w:rPr>
                <w:rFonts w:ascii="Calibri" w:eastAsia="Times New Roman" w:hAnsi="Calibri" w:cs="Calibri"/>
                <w:sz w:val="20"/>
                <w:lang w:val="de-DE" w:eastAsia="de-DE"/>
              </w:rPr>
              <w:fldChar w:fldCharType="end"/>
            </w:r>
            <w:r>
              <w:rPr>
                <w:rFonts w:ascii="Calibri" w:eastAsia="Times New Roman" w:hAnsi="Calibri" w:cs="Calibri"/>
                <w:sz w:val="20"/>
                <w:lang w:val="de-DE" w:eastAsia="de-DE"/>
              </w:rPr>
            </w:r>
            <w:r>
              <w:rPr>
                <w:rFonts w:ascii="Calibri" w:eastAsia="Times New Roman" w:hAnsi="Calibri" w:cs="Calibri"/>
                <w:sz w:val="20"/>
                <w:lang w:val="de-DE" w:eastAsia="de-D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0"/>
                <w:lang w:val="de-DE" w:eastAsia="de-DE"/>
              </w:rPr>
              <w:t>(3)</w:t>
            </w:r>
            <w:r>
              <w:rPr>
                <w:rFonts w:ascii="Calibri" w:eastAsia="Times New Roman" w:hAnsi="Calibri" w:cs="Calibri"/>
                <w:sz w:val="20"/>
                <w:lang w:val="de-DE" w:eastAsia="de-DE"/>
              </w:rPr>
              <w:fldChar w:fldCharType="end"/>
            </w:r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 </w:t>
            </w:r>
          </w:p>
        </w:tc>
        <w:tc>
          <w:tcPr>
            <w:tcW w:w="1560" w:type="dxa"/>
            <w:shd w:val="clear" w:color="auto" w:fill="DEEAF6"/>
            <w:hideMark/>
          </w:tcPr>
          <w:p w14:paraId="552F35B2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en-US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en-US" w:eastAsia="de-DE"/>
              </w:rPr>
              <w:t>Case</w:t>
            </w:r>
            <w:r>
              <w:rPr>
                <w:rFonts w:ascii="Calibri" w:eastAsia="Times New Roman" w:hAnsi="Calibri" w:cs="Calibri"/>
                <w:sz w:val="20"/>
                <w:lang w:val="en-US" w:eastAsia="de-DE"/>
              </w:rPr>
              <w:t xml:space="preserve">s </w:t>
            </w:r>
            <w:r w:rsidRPr="001F01FE">
              <w:rPr>
                <w:rFonts w:ascii="Calibri" w:eastAsia="Times New Roman" w:hAnsi="Calibri" w:cs="Calibri"/>
                <w:sz w:val="20"/>
                <w:lang w:val="en-US" w:eastAsia="de-DE"/>
              </w:rPr>
              <w:t>(flail chest</w:t>
            </w:r>
            <w:r>
              <w:rPr>
                <w:rFonts w:ascii="Calibri" w:eastAsia="Times New Roman" w:hAnsi="Calibri" w:cs="Calibri"/>
                <w:sz w:val="20"/>
                <w:lang w:val="en-US" w:eastAsia="de-DE"/>
              </w:rPr>
              <w:t xml:space="preserve">, </w:t>
            </w:r>
            <w:r w:rsidRPr="001F01FE">
              <w:rPr>
                <w:rFonts w:ascii="Calibri" w:eastAsia="Times New Roman" w:hAnsi="Calibri" w:cs="Calibri"/>
                <w:sz w:val="20"/>
                <w:lang w:val="en-US" w:eastAsia="de-DE"/>
              </w:rPr>
              <w:t>ARDS</w:t>
            </w:r>
            <w:r>
              <w:rPr>
                <w:rFonts w:ascii="Calibri" w:eastAsia="Times New Roman" w:hAnsi="Calibri" w:cs="Calibri"/>
                <w:sz w:val="20"/>
                <w:lang w:val="en-US" w:eastAsia="de-DE"/>
              </w:rPr>
              <w:t xml:space="preserve">, </w:t>
            </w:r>
            <w:r w:rsidRPr="001F01FE">
              <w:rPr>
                <w:rFonts w:ascii="Calibri" w:eastAsia="Times New Roman" w:hAnsi="Calibri" w:cs="Calibri"/>
                <w:sz w:val="20"/>
                <w:lang w:val="en-US" w:eastAsia="de-DE"/>
              </w:rPr>
              <w:t>COPD)  </w:t>
            </w:r>
          </w:p>
        </w:tc>
        <w:tc>
          <w:tcPr>
            <w:tcW w:w="2126" w:type="dxa"/>
            <w:shd w:val="clear" w:color="auto" w:fill="DEEAF6"/>
            <w:hideMark/>
          </w:tcPr>
          <w:p w14:paraId="0F2BE135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en-US" w:eastAsia="de-DE"/>
              </w:rPr>
            </w:pPr>
            <w:r>
              <w:rPr>
                <w:rFonts w:ascii="Calibri" w:eastAsia="Times New Roman" w:hAnsi="Calibri" w:cs="Calibri"/>
                <w:sz w:val="20"/>
                <w:lang w:val="en-US" w:eastAsia="de-DE"/>
              </w:rPr>
              <w:t>Non-intubated and ventilated patients</w:t>
            </w:r>
            <w:r w:rsidRPr="001F01FE">
              <w:rPr>
                <w:rFonts w:ascii="Calibri" w:eastAsia="Times New Roman" w:hAnsi="Calibri" w:cs="Calibri"/>
                <w:sz w:val="20"/>
                <w:lang w:val="en-US" w:eastAsia="de-DE"/>
              </w:rPr>
              <w:t> </w:t>
            </w:r>
          </w:p>
        </w:tc>
        <w:tc>
          <w:tcPr>
            <w:tcW w:w="3623" w:type="dxa"/>
            <w:shd w:val="clear" w:color="auto" w:fill="DEEAF6"/>
            <w:hideMark/>
          </w:tcPr>
          <w:p w14:paraId="216B652E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en-US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en-US" w:eastAsia="de-DE"/>
              </w:rPr>
              <w:t>Pixel-by-pixel difference between the global and regional ventilation  </w:t>
            </w:r>
          </w:p>
        </w:tc>
      </w:tr>
      <w:tr w:rsidR="00052A09" w:rsidRPr="0025578C" w14:paraId="16990A9D" w14:textId="77777777" w:rsidTr="000A6A0D">
        <w:trPr>
          <w:trHeight w:val="1065"/>
        </w:trPr>
        <w:tc>
          <w:tcPr>
            <w:tcW w:w="1701" w:type="dxa"/>
            <w:shd w:val="clear" w:color="auto" w:fill="auto"/>
            <w:hideMark/>
          </w:tcPr>
          <w:p w14:paraId="3C775EAB" w14:textId="09A4ADE6" w:rsidR="00052A09" w:rsidRPr="007A3253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it-IT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it-IT" w:eastAsia="de-DE"/>
              </w:rPr>
              <w:t>Cornejo et al.</w: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begin">
                <w:fldData xml:space="preserve">PEVuZE5vdGU+PENpdGU+PEF1dGhvcj5Db3JuZWpvPC9BdXRob3I+PFllYXI+MjAyMjwvWWVhcj48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=
</w:fldData>
              </w:fldChar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begin">
                <w:fldData xml:space="preserve">PEVuZE5vdGU+PENpdGU+PEF1dGhvcj5Db3JuZWpvPC9BdXRob3I+PFllYXI+MjAyMjwvWWVhcj48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=
</w:fldData>
              </w:fldChar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end"/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0"/>
                <w:lang w:val="it-IT" w:eastAsia="de-DE"/>
              </w:rPr>
              <w:t>(4)</w: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end"/>
            </w:r>
            <w:r w:rsidRPr="001F01FE">
              <w:rPr>
                <w:rFonts w:ascii="Calibri" w:eastAsia="Times New Roman" w:hAnsi="Calibri" w:cs="Calibri"/>
                <w:sz w:val="20"/>
                <w:lang w:val="it-IT" w:eastAsia="de-DE"/>
              </w:rPr>
              <w:t>  </w:t>
            </w:r>
          </w:p>
        </w:tc>
        <w:tc>
          <w:tcPr>
            <w:tcW w:w="1560" w:type="dxa"/>
            <w:shd w:val="clear" w:color="auto" w:fill="auto"/>
            <w:hideMark/>
          </w:tcPr>
          <w:p w14:paraId="4A77A594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ARDS  </w:t>
            </w:r>
          </w:p>
        </w:tc>
        <w:tc>
          <w:tcPr>
            <w:tcW w:w="2126" w:type="dxa"/>
            <w:shd w:val="clear" w:color="auto" w:fill="auto"/>
            <w:hideMark/>
          </w:tcPr>
          <w:p w14:paraId="6B180856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proofErr w:type="spellStart"/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BiPAP</w:t>
            </w:r>
            <w:proofErr w:type="spellEnd"/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  </w:t>
            </w:r>
          </w:p>
        </w:tc>
        <w:tc>
          <w:tcPr>
            <w:tcW w:w="3623" w:type="dxa"/>
            <w:shd w:val="clear" w:color="auto" w:fill="auto"/>
            <w:hideMark/>
          </w:tcPr>
          <w:p w14:paraId="1404C8D3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en-US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en-US" w:eastAsia="de-DE"/>
              </w:rPr>
              <w:t xml:space="preserve">Percentage of the normalized </w:t>
            </w:r>
            <w:r>
              <w:rPr>
                <w:rFonts w:ascii="Calibri" w:eastAsia="Times New Roman" w:hAnsi="Calibri" w:cs="Calibri"/>
                <w:sz w:val="20"/>
                <w:lang w:val="en-US" w:eastAsia="de-DE"/>
              </w:rPr>
              <w:t>tidal volume</w:t>
            </w:r>
            <w:r w:rsidRPr="001F01FE">
              <w:rPr>
                <w:rFonts w:ascii="Calibri" w:eastAsia="Times New Roman" w:hAnsi="Calibri" w:cs="Calibri"/>
                <w:sz w:val="20"/>
                <w:lang w:val="en-US" w:eastAsia="de-DE"/>
              </w:rPr>
              <w:t xml:space="preserve"> that moves from non-dependent to dependent regions during inspiration in each ventilatory cycle  </w:t>
            </w:r>
          </w:p>
        </w:tc>
      </w:tr>
      <w:tr w:rsidR="00052A09" w:rsidRPr="0025578C" w14:paraId="3BFB40F9" w14:textId="77777777" w:rsidTr="000A6A0D">
        <w:trPr>
          <w:trHeight w:val="623"/>
        </w:trPr>
        <w:tc>
          <w:tcPr>
            <w:tcW w:w="1701" w:type="dxa"/>
            <w:shd w:val="clear" w:color="auto" w:fill="DEEAF6"/>
            <w:hideMark/>
          </w:tcPr>
          <w:p w14:paraId="0838F936" w14:textId="4FE44045" w:rsidR="00052A09" w:rsidRPr="007A3253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Lin et al.</w:t>
            </w:r>
            <w:r>
              <w:rPr>
                <w:rFonts w:ascii="Calibri" w:eastAsia="Times New Roman" w:hAnsi="Calibri" w:cs="Calibri"/>
                <w:sz w:val="20"/>
                <w:lang w:val="de-DE" w:eastAsia="de-DE"/>
              </w:rPr>
              <w:fldChar w:fldCharType="begin"/>
            </w:r>
            <w:r>
              <w:rPr>
                <w:rFonts w:ascii="Calibri" w:eastAsia="Times New Roman" w:hAnsi="Calibri" w:cs="Calibri"/>
                <w:sz w:val="20"/>
                <w:lang w:val="de-DE" w:eastAsia="de-DE"/>
              </w:rPr>
              <w:instrText xml:space="preserve"> ADDIN EN.CITE &lt;EndNote&gt;&lt;Cite&gt;&lt;Author&gt;Lin&lt;/Author&gt;&lt;Year&gt;2023&lt;/Year&gt;&lt;RecNum&gt;339&lt;/RecNum&gt;&lt;DisplayText&gt;(5)&lt;/DisplayText&gt;&lt;record&gt;&lt;rec-number&gt;339&lt;/rec-number&gt;&lt;foreign-keys&gt;&lt;key app="EN" db-id="0dsvps0fb9dz96ev9z2pepdzwpt22ztp5zw2" timestamp="1720707478"&gt;339&lt;/key&gt;&lt;/foreign-keys&gt;&lt;ref-type name="Journal Article"&gt;17&lt;/ref-type&gt;&lt;contributors&gt;&lt;authors&gt;&lt;author&gt;Lin, W. C.&lt;/author&gt;&lt;author&gt;Su, P. F.&lt;/author&gt;&lt;author&gt;Chen, C. W.&lt;/author&gt;&lt;/authors&gt;&lt;/contributors&gt;&lt;auth-address&gt;Section of Critical Care Medicine, Department of Internal Medicine, National Cheng Kung University Hospital, College of Medicine, National Cheng-Kung University, Tainan, Taiwan.&amp;#xD;Department of Statistics, National Cheng Kung University, Tainan, Taiwan.&amp;#xD;Section of Critical Care Medicine, Department of Internal Medicine, National Cheng Kung University Hospital, College of Medicine, National Cheng-Kung University, Tainan, Taiwan. cwchen@mail.ncku.edu.tw.&lt;/auth-address&gt;&lt;titles&gt;&lt;title&gt;Pendelluft in patients with acute respiratory distress syndrome during trigger and reverse triggering breaths&lt;/title&gt;&lt;secondary-title&gt;Sci Rep&lt;/secondary-title&gt;&lt;/titles&gt;&lt;periodical&gt;&lt;full-title&gt;Sci Rep&lt;/full-title&gt;&lt;/periodical&gt;&lt;pages&gt;22143&lt;/pages&gt;&lt;volume&gt;13&lt;/volume&gt;&lt;number&gt;1&lt;/number&gt;&lt;edition&gt;2023/12/14&lt;/edition&gt;&lt;keywords&gt;&lt;keyword&gt;Humans&lt;/keyword&gt;&lt;keyword&gt;*Positive-Pressure Respiration/methods&lt;/keyword&gt;&lt;keyword&gt;Retrospective Studies&lt;/keyword&gt;&lt;keyword&gt;*Respiratory Distress Syndrome/therapy&lt;/keyword&gt;&lt;keyword&gt;Lung/physiology&lt;/keyword&gt;&lt;keyword&gt;Respiration, Artificial/methods&lt;/keyword&gt;&lt;/keywords&gt;&lt;dates&gt;&lt;year&gt;2023&lt;/year&gt;&lt;pub-dates&gt;&lt;date&gt;Dec 13&lt;/date&gt;&lt;/pub-dates&gt;&lt;/dates&gt;&lt;isbn&gt;2045-2322 (Electronic)&amp;#xD;2045-2322 (Linking)&lt;/isbn&gt;&lt;accession-num&gt;38092775&lt;/accession-num&gt;&lt;urls&gt;&lt;related-urls&gt;&lt;url&gt;https://www.ncbi.nlm.nih.gov/pubmed/38092775&lt;/url&gt;&lt;/related-urls&gt;&lt;/urls&gt;&lt;custom2&gt;10719360&lt;/custom2&gt;&lt;electronic-resource-num&gt;10.1038/s41598-023-49038-9 [pii]&amp;#xD;49038 [pii]&amp;#xD;10.1038/s41598-023-49038-9&lt;/electronic-resource-num&gt;&lt;language&gt;eng&lt;/language&gt;&lt;/record&gt;&lt;/Cite&gt;&lt;/EndNote&gt;</w:instrText>
            </w:r>
            <w:r>
              <w:rPr>
                <w:rFonts w:ascii="Calibri" w:eastAsia="Times New Roman" w:hAnsi="Calibri" w:cs="Calibri"/>
                <w:sz w:val="20"/>
                <w:lang w:val="de-DE" w:eastAsia="de-D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0"/>
                <w:lang w:val="de-DE" w:eastAsia="de-DE"/>
              </w:rPr>
              <w:t>(5)</w:t>
            </w:r>
            <w:r>
              <w:rPr>
                <w:rFonts w:ascii="Calibri" w:eastAsia="Times New Roman" w:hAnsi="Calibri" w:cs="Calibri"/>
                <w:sz w:val="20"/>
                <w:lang w:val="de-DE" w:eastAsia="de-DE"/>
              </w:rPr>
              <w:fldChar w:fldCharType="end"/>
            </w:r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  </w:t>
            </w:r>
          </w:p>
        </w:tc>
        <w:tc>
          <w:tcPr>
            <w:tcW w:w="1560" w:type="dxa"/>
            <w:shd w:val="clear" w:color="auto" w:fill="DEEAF6"/>
            <w:hideMark/>
          </w:tcPr>
          <w:p w14:paraId="0CBD4DBC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ARDS  </w:t>
            </w:r>
          </w:p>
        </w:tc>
        <w:tc>
          <w:tcPr>
            <w:tcW w:w="2126" w:type="dxa"/>
            <w:shd w:val="clear" w:color="auto" w:fill="DEEAF6"/>
            <w:hideMark/>
          </w:tcPr>
          <w:p w14:paraId="555BD2DA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en-US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en-US" w:eastAsia="de-DE"/>
              </w:rPr>
              <w:t>Transition from VCV to assisted breathing  </w:t>
            </w:r>
          </w:p>
        </w:tc>
        <w:tc>
          <w:tcPr>
            <w:tcW w:w="3623" w:type="dxa"/>
            <w:shd w:val="clear" w:color="auto" w:fill="DEEAF6"/>
            <w:hideMark/>
          </w:tcPr>
          <w:p w14:paraId="3EB4DFD2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en-US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en-US" w:eastAsia="de-DE"/>
              </w:rPr>
              <w:t>Sum of inspired volume during expiration + volume expired during expiration  </w:t>
            </w:r>
          </w:p>
        </w:tc>
      </w:tr>
      <w:tr w:rsidR="00052A09" w:rsidRPr="0025578C" w14:paraId="2187B2BA" w14:textId="77777777" w:rsidTr="000A6A0D">
        <w:trPr>
          <w:trHeight w:val="449"/>
        </w:trPr>
        <w:tc>
          <w:tcPr>
            <w:tcW w:w="1701" w:type="dxa"/>
            <w:shd w:val="clear" w:color="auto" w:fill="auto"/>
            <w:hideMark/>
          </w:tcPr>
          <w:p w14:paraId="30F86773" w14:textId="0A50E58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it-IT" w:eastAsia="de-DE"/>
              </w:rPr>
              <w:t>Menga et al.</w: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begin">
                <w:fldData xml:space="preserve">PEVuZE5vdGU+PENpdGU+PEF1dGhvcj5NZW5nYTwvQXV0aG9yPjxZZWFyPjIwMjM8L1llYXI+PFJl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</w:fldData>
              </w:fldChar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begin">
                <w:fldData xml:space="preserve">PEVuZE5vdGU+PENpdGU+PEF1dGhvcj5NZW5nYTwvQXV0aG9yPjxZZWFyPjIwMjM8L1llYXI+PFJl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</w:fldData>
              </w:fldChar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end"/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0"/>
                <w:lang w:val="it-IT" w:eastAsia="de-DE"/>
              </w:rPr>
              <w:t>(6)</w: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end"/>
            </w:r>
            <w:r w:rsidRPr="001F01FE">
              <w:rPr>
                <w:rFonts w:ascii="Calibri" w:eastAsia="Times New Roman" w:hAnsi="Calibri" w:cs="Calibri"/>
                <w:sz w:val="20"/>
                <w:lang w:val="it-IT" w:eastAsia="de-DE"/>
              </w:rPr>
              <w:t xml:space="preserve"> </w:t>
            </w:r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  </w:t>
            </w:r>
          </w:p>
        </w:tc>
        <w:tc>
          <w:tcPr>
            <w:tcW w:w="1560" w:type="dxa"/>
            <w:shd w:val="clear" w:color="auto" w:fill="auto"/>
            <w:hideMark/>
          </w:tcPr>
          <w:p w14:paraId="44A57C32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AHRF  </w:t>
            </w:r>
          </w:p>
        </w:tc>
        <w:tc>
          <w:tcPr>
            <w:tcW w:w="2126" w:type="dxa"/>
            <w:shd w:val="clear" w:color="auto" w:fill="auto"/>
            <w:hideMark/>
          </w:tcPr>
          <w:p w14:paraId="1B9A66B4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proofErr w:type="spellStart"/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Helmet</w:t>
            </w:r>
            <w:proofErr w:type="spellEnd"/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 xml:space="preserve"> NIV, </w:t>
            </w:r>
            <w:proofErr w:type="spellStart"/>
            <w:r>
              <w:rPr>
                <w:rFonts w:ascii="Calibri" w:eastAsia="Times New Roman" w:hAnsi="Calibri" w:cs="Calibri"/>
                <w:sz w:val="20"/>
                <w:lang w:val="de-DE" w:eastAsia="de-DE"/>
              </w:rPr>
              <w:t>helmet</w:t>
            </w:r>
            <w:proofErr w:type="spellEnd"/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 xml:space="preserve"> CPAP, HFNO  </w:t>
            </w:r>
          </w:p>
        </w:tc>
        <w:tc>
          <w:tcPr>
            <w:tcW w:w="3623" w:type="dxa"/>
            <w:shd w:val="clear" w:color="auto" w:fill="auto"/>
            <w:hideMark/>
          </w:tcPr>
          <w:p w14:paraId="0D62C762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en-US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en-US" w:eastAsia="de-DE"/>
              </w:rPr>
              <w:t>Pixel-by-pixel difference between the global and regional ventilation  </w:t>
            </w:r>
          </w:p>
        </w:tc>
      </w:tr>
      <w:tr w:rsidR="00052A09" w:rsidRPr="0025578C" w14:paraId="68716B9C" w14:textId="77777777" w:rsidTr="000A6A0D">
        <w:trPr>
          <w:trHeight w:val="371"/>
        </w:trPr>
        <w:tc>
          <w:tcPr>
            <w:tcW w:w="1701" w:type="dxa"/>
            <w:shd w:val="clear" w:color="auto" w:fill="DEEAF6"/>
            <w:hideMark/>
          </w:tcPr>
          <w:p w14:paraId="6DE03EEB" w14:textId="596B5980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it-IT" w:eastAsia="de-DE"/>
              </w:rPr>
              <w:t>Grieco et al.</w: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begin">
                <w:fldData xml:space="preserve">PEVuZE5vdGU+PENpdGU+PEF1dGhvcj5HcmllY288L0F1dGhvcj48WWVhcj4yMDIzPC9ZZWFyPjxS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</w:fldData>
              </w:fldChar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begin">
                <w:fldData xml:space="preserve">PEVuZE5vdGU+PENpdGU+PEF1dGhvcj5HcmllY288L0F1dGhvcj48WWVhcj4yMDIzPC9ZZWFyPjxS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</w:fldData>
              </w:fldChar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end"/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0"/>
                <w:lang w:val="it-IT" w:eastAsia="de-DE"/>
              </w:rPr>
              <w:t>(7)</w: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end"/>
            </w:r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  </w:t>
            </w:r>
          </w:p>
        </w:tc>
        <w:tc>
          <w:tcPr>
            <w:tcW w:w="1560" w:type="dxa"/>
            <w:shd w:val="clear" w:color="auto" w:fill="DEEAF6"/>
            <w:hideMark/>
          </w:tcPr>
          <w:p w14:paraId="4EDAA3CC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AHRF  </w:t>
            </w:r>
          </w:p>
        </w:tc>
        <w:tc>
          <w:tcPr>
            <w:tcW w:w="2126" w:type="dxa"/>
            <w:shd w:val="clear" w:color="auto" w:fill="DEEAF6"/>
            <w:hideMark/>
          </w:tcPr>
          <w:p w14:paraId="34CAAEA3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HFNO  </w:t>
            </w:r>
          </w:p>
        </w:tc>
        <w:tc>
          <w:tcPr>
            <w:tcW w:w="3623" w:type="dxa"/>
            <w:shd w:val="clear" w:color="auto" w:fill="DEEAF6"/>
            <w:hideMark/>
          </w:tcPr>
          <w:p w14:paraId="5E9A81C6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en-US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en-US" w:eastAsia="de-DE"/>
              </w:rPr>
              <w:t>Pixel-by-pixel difference between the global and regional ventilation  </w:t>
            </w:r>
          </w:p>
        </w:tc>
      </w:tr>
      <w:tr w:rsidR="00052A09" w:rsidRPr="0025578C" w14:paraId="58EBA815" w14:textId="77777777" w:rsidTr="000A6A0D">
        <w:trPr>
          <w:trHeight w:val="435"/>
        </w:trPr>
        <w:tc>
          <w:tcPr>
            <w:tcW w:w="1701" w:type="dxa"/>
            <w:shd w:val="clear" w:color="auto" w:fill="auto"/>
            <w:hideMark/>
          </w:tcPr>
          <w:p w14:paraId="623A21FA" w14:textId="67729C3C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it-IT" w:eastAsia="de-DE"/>
              </w:rPr>
              <w:t>Bello et al.</w: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begin">
                <w:fldData xml:space="preserve">PEVuZE5vdGU+PENpdGU+PEF1dGhvcj5CZWxsbzwvQXV0aG9yPjxZZWFyPjIwMjQ8L1llYXI+PFJl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</w:fldData>
              </w:fldChar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begin">
                <w:fldData xml:space="preserve">PEVuZE5vdGU+PENpdGU+PEF1dGhvcj5CZWxsbzwvQXV0aG9yPjxZZWFyPjIwMjQ8L1llYXI+PFJl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</w:fldData>
              </w:fldChar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end"/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0"/>
                <w:lang w:val="it-IT" w:eastAsia="de-DE"/>
              </w:rPr>
              <w:t>(8)</w: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end"/>
            </w:r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   </w:t>
            </w:r>
          </w:p>
        </w:tc>
        <w:tc>
          <w:tcPr>
            <w:tcW w:w="1560" w:type="dxa"/>
            <w:shd w:val="clear" w:color="auto" w:fill="auto"/>
            <w:hideMark/>
          </w:tcPr>
          <w:p w14:paraId="6B3659A5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ARDS  </w:t>
            </w:r>
          </w:p>
        </w:tc>
        <w:tc>
          <w:tcPr>
            <w:tcW w:w="2126" w:type="dxa"/>
            <w:shd w:val="clear" w:color="auto" w:fill="auto"/>
            <w:hideMark/>
          </w:tcPr>
          <w:p w14:paraId="1F1A0960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 xml:space="preserve">PSV, </w:t>
            </w:r>
            <w:proofErr w:type="spellStart"/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BiPAP</w:t>
            </w:r>
            <w:proofErr w:type="spellEnd"/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  </w:t>
            </w:r>
          </w:p>
        </w:tc>
        <w:tc>
          <w:tcPr>
            <w:tcW w:w="3623" w:type="dxa"/>
            <w:shd w:val="clear" w:color="auto" w:fill="auto"/>
            <w:hideMark/>
          </w:tcPr>
          <w:p w14:paraId="44E67A39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en-US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en-US" w:eastAsia="de-DE"/>
              </w:rPr>
              <w:t>Pixel-by-pixel difference between the global and regional ventilation </w:t>
            </w:r>
          </w:p>
        </w:tc>
      </w:tr>
      <w:tr w:rsidR="00052A09" w:rsidRPr="0025578C" w14:paraId="53B5338A" w14:textId="77777777" w:rsidTr="000A6A0D">
        <w:trPr>
          <w:trHeight w:val="140"/>
        </w:trPr>
        <w:tc>
          <w:tcPr>
            <w:tcW w:w="1701" w:type="dxa"/>
            <w:shd w:val="clear" w:color="auto" w:fill="DEEAF6"/>
            <w:hideMark/>
          </w:tcPr>
          <w:p w14:paraId="639C237D" w14:textId="72EC2CE0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it-IT" w:eastAsia="de-DE"/>
              </w:rPr>
              <w:t>Arellano et al.</w: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begin">
                <w:fldData xml:space="preserve">PEVuZE5vdGU+PENpdGU+PEF1dGhvcj5BcmVsbGFubzwvQXV0aG9yPjxZZWFyPjIwMjM8L1llYXI+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</w:fldData>
              </w:fldChar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begin">
                <w:fldData xml:space="preserve">PEVuZE5vdGU+PENpdGU+PEF1dGhvcj5BcmVsbGFubzwvQXV0aG9yPjxZZWFyPjIwMjM8L1llYXI+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</w:fldData>
              </w:fldChar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end"/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0"/>
                <w:lang w:val="it-IT" w:eastAsia="de-DE"/>
              </w:rPr>
              <w:t>(9)</w:t>
            </w:r>
            <w:r>
              <w:rPr>
                <w:rFonts w:ascii="Calibri" w:eastAsia="Times New Roman" w:hAnsi="Calibri" w:cs="Calibri"/>
                <w:sz w:val="20"/>
                <w:lang w:val="it-IT" w:eastAsia="de-DE"/>
              </w:rPr>
              <w:fldChar w:fldCharType="end"/>
            </w:r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 </w:t>
            </w:r>
          </w:p>
        </w:tc>
        <w:tc>
          <w:tcPr>
            <w:tcW w:w="1560" w:type="dxa"/>
            <w:shd w:val="clear" w:color="auto" w:fill="DEEAF6"/>
            <w:hideMark/>
          </w:tcPr>
          <w:p w14:paraId="780A67E5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ARDS  </w:t>
            </w:r>
          </w:p>
        </w:tc>
        <w:tc>
          <w:tcPr>
            <w:tcW w:w="2126" w:type="dxa"/>
            <w:shd w:val="clear" w:color="auto" w:fill="DEEAF6"/>
            <w:hideMark/>
          </w:tcPr>
          <w:p w14:paraId="4240B533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de-DE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de-DE" w:eastAsia="de-DE"/>
              </w:rPr>
              <w:t>NAVA, PAV+, PSV  </w:t>
            </w:r>
          </w:p>
        </w:tc>
        <w:tc>
          <w:tcPr>
            <w:tcW w:w="3623" w:type="dxa"/>
            <w:shd w:val="clear" w:color="auto" w:fill="DEEAF6"/>
            <w:hideMark/>
          </w:tcPr>
          <w:p w14:paraId="47744CDA" w14:textId="77777777" w:rsidR="00052A09" w:rsidRPr="001F01FE" w:rsidRDefault="00052A09" w:rsidP="000A6A0D">
            <w:pPr>
              <w:textAlignment w:val="baseline"/>
              <w:rPr>
                <w:rFonts w:ascii="Calibri" w:eastAsia="Times New Roman" w:hAnsi="Calibri" w:cs="Calibri"/>
                <w:sz w:val="18"/>
                <w:lang w:val="en-US" w:eastAsia="de-DE"/>
              </w:rPr>
            </w:pPr>
            <w:r w:rsidRPr="001F01FE">
              <w:rPr>
                <w:rFonts w:ascii="Calibri" w:eastAsia="Times New Roman" w:hAnsi="Calibri" w:cs="Calibri"/>
                <w:sz w:val="20"/>
                <w:lang w:val="en-US" w:eastAsia="de-DE"/>
              </w:rPr>
              <w:t xml:space="preserve">Percentage of the normalized </w:t>
            </w:r>
            <w:r>
              <w:rPr>
                <w:rFonts w:ascii="Calibri" w:eastAsia="Times New Roman" w:hAnsi="Calibri" w:cs="Calibri"/>
                <w:sz w:val="20"/>
                <w:lang w:val="en-US" w:eastAsia="de-DE"/>
              </w:rPr>
              <w:t>tidal volume</w:t>
            </w:r>
            <w:r w:rsidRPr="001F01FE">
              <w:rPr>
                <w:rFonts w:ascii="Calibri" w:eastAsia="Times New Roman" w:hAnsi="Calibri" w:cs="Calibri"/>
                <w:sz w:val="20"/>
                <w:lang w:val="en-US" w:eastAsia="de-DE"/>
              </w:rPr>
              <w:t xml:space="preserve"> that moves from non-dependent to dependent regions during inspiration in each ventilatory cycle  </w:t>
            </w:r>
          </w:p>
        </w:tc>
      </w:tr>
      <w:tr w:rsidR="00265A45" w:rsidRPr="0025578C" w14:paraId="42E3634C" w14:textId="77777777" w:rsidTr="00265A45">
        <w:trPr>
          <w:trHeight w:val="140"/>
        </w:trPr>
        <w:tc>
          <w:tcPr>
            <w:tcW w:w="1701" w:type="dxa"/>
            <w:shd w:val="clear" w:color="auto" w:fill="auto"/>
          </w:tcPr>
          <w:p w14:paraId="31026057" w14:textId="53FF0644" w:rsidR="00265A45" w:rsidRPr="00265A45" w:rsidRDefault="00265A45" w:rsidP="000A6A0D">
            <w:pPr>
              <w:textAlignment w:val="baseline"/>
              <w:rPr>
                <w:rFonts w:ascii="Calibri" w:eastAsia="Times New Roman" w:hAnsi="Calibri" w:cs="Calibri"/>
                <w:sz w:val="20"/>
                <w:lang w:val="en-US" w:eastAsia="de-DE"/>
              </w:rPr>
            </w:pPr>
            <w:r>
              <w:rPr>
                <w:rFonts w:ascii="Calibri" w:eastAsia="Times New Roman" w:hAnsi="Calibri" w:cs="Calibri"/>
                <w:sz w:val="20"/>
                <w:lang w:val="en-US" w:eastAsia="de-DE"/>
              </w:rPr>
              <w:t>Adler et al.(10)</w:t>
            </w:r>
          </w:p>
        </w:tc>
        <w:tc>
          <w:tcPr>
            <w:tcW w:w="1560" w:type="dxa"/>
            <w:shd w:val="clear" w:color="auto" w:fill="auto"/>
          </w:tcPr>
          <w:p w14:paraId="7C9EDC98" w14:textId="77777777" w:rsidR="00265A45" w:rsidRDefault="00265A45" w:rsidP="000A6A0D">
            <w:pPr>
              <w:textAlignment w:val="baseline"/>
              <w:rPr>
                <w:rFonts w:ascii="Calibri" w:eastAsia="Times New Roman" w:hAnsi="Calibri" w:cs="Calibri"/>
                <w:sz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sz w:val="20"/>
                <w:lang w:val="de-DE" w:eastAsia="de-DE"/>
              </w:rPr>
              <w:t xml:space="preserve">ARDS </w:t>
            </w:r>
          </w:p>
          <w:p w14:paraId="4336BFEC" w14:textId="2BD3EFAF" w:rsidR="00265A45" w:rsidRPr="001F01FE" w:rsidRDefault="00265A45" w:rsidP="000A6A0D">
            <w:pPr>
              <w:textAlignment w:val="baseline"/>
              <w:rPr>
                <w:rFonts w:ascii="Calibri" w:eastAsia="Times New Roman" w:hAnsi="Calibri" w:cs="Calibri"/>
                <w:sz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sz w:val="20"/>
                <w:lang w:val="de-DE" w:eastAsia="de-DE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sz w:val="20"/>
                <w:lang w:val="de-DE" w:eastAsia="de-DE"/>
              </w:rPr>
              <w:t>single</w:t>
            </w:r>
            <w:proofErr w:type="spellEnd"/>
            <w:r>
              <w:rPr>
                <w:rFonts w:ascii="Calibri" w:eastAsia="Times New Roman" w:hAnsi="Calibri" w:cs="Calibri"/>
                <w:sz w:val="20"/>
                <w:lang w:val="de-DE"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0"/>
                <w:lang w:val="de-DE" w:eastAsia="de-DE"/>
              </w:rPr>
              <w:t>case</w:t>
            </w:r>
            <w:proofErr w:type="spellEnd"/>
            <w:r>
              <w:rPr>
                <w:rFonts w:ascii="Calibri" w:eastAsia="Times New Roman" w:hAnsi="Calibri" w:cs="Calibri"/>
                <w:sz w:val="20"/>
                <w:lang w:val="de-DE" w:eastAsia="de-DE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266DA42B" w14:textId="1A9E610E" w:rsidR="00265A45" w:rsidRPr="001F01FE" w:rsidRDefault="00265A45" w:rsidP="000A6A0D">
            <w:pPr>
              <w:textAlignment w:val="baseline"/>
              <w:rPr>
                <w:rFonts w:ascii="Calibri" w:eastAsia="Times New Roman" w:hAnsi="Calibri" w:cs="Calibri"/>
                <w:sz w:val="20"/>
                <w:lang w:val="de-DE" w:eastAsia="de-DE"/>
              </w:rPr>
            </w:pPr>
            <w:r>
              <w:rPr>
                <w:rFonts w:ascii="Calibri" w:eastAsia="Times New Roman" w:hAnsi="Calibri" w:cs="Calibri"/>
                <w:sz w:val="20"/>
                <w:lang w:val="de-DE" w:eastAsia="de-DE"/>
              </w:rPr>
              <w:t>PSV</w:t>
            </w:r>
          </w:p>
        </w:tc>
        <w:tc>
          <w:tcPr>
            <w:tcW w:w="3623" w:type="dxa"/>
            <w:shd w:val="clear" w:color="auto" w:fill="auto"/>
          </w:tcPr>
          <w:p w14:paraId="573FBA85" w14:textId="1E918109" w:rsidR="00265A45" w:rsidRPr="00265A45" w:rsidRDefault="00265A45" w:rsidP="000A6A0D">
            <w:pPr>
              <w:textAlignment w:val="baseline"/>
              <w:rPr>
                <w:rFonts w:ascii="Calibri" w:eastAsia="Times New Roman" w:hAnsi="Calibri" w:cs="Calibri"/>
                <w:sz w:val="20"/>
                <w:lang w:val="en-US" w:eastAsia="de-DE"/>
              </w:rPr>
            </w:pPr>
            <w:r>
              <w:rPr>
                <w:rFonts w:ascii="Calibri" w:eastAsia="Times New Roman" w:hAnsi="Calibri" w:cs="Calibri"/>
                <w:sz w:val="20"/>
                <w:lang w:val="en-US" w:eastAsia="de-DE"/>
              </w:rPr>
              <w:t>T</w:t>
            </w:r>
            <w:r w:rsidRPr="00265A45">
              <w:rPr>
                <w:rFonts w:ascii="Calibri" w:eastAsia="Times New Roman" w:hAnsi="Calibri" w:cs="Calibri"/>
                <w:sz w:val="20"/>
                <w:lang w:val="en-US" w:eastAsia="de-DE"/>
              </w:rPr>
              <w:t>he fraction of reverse flow in each pixel waveform (as an image) or globally (as a single parameter)</w:t>
            </w:r>
          </w:p>
        </w:tc>
      </w:tr>
      <w:tr w:rsidR="00052A09" w:rsidRPr="0025578C" w14:paraId="01164CF0" w14:textId="77777777" w:rsidTr="000A6A0D">
        <w:trPr>
          <w:trHeight w:val="1065"/>
        </w:trPr>
        <w:tc>
          <w:tcPr>
            <w:tcW w:w="9010" w:type="dxa"/>
            <w:gridSpan w:val="4"/>
            <w:shd w:val="clear" w:color="auto" w:fill="auto"/>
            <w:vAlign w:val="center"/>
            <w:hideMark/>
          </w:tcPr>
          <w:p w14:paraId="698727FF" w14:textId="77777777" w:rsidR="00052A09" w:rsidRPr="00332BB6" w:rsidRDefault="00052A09" w:rsidP="000A6A0D">
            <w:pPr>
              <w:textAlignment w:val="baseline"/>
              <w:rPr>
                <w:rFonts w:ascii="Calibri" w:eastAsia="Times New Roman" w:hAnsi="Calibri" w:cs="Calibri"/>
                <w:i/>
                <w:iCs/>
                <w:sz w:val="18"/>
                <w:lang w:val="en-US" w:eastAsia="de-DE"/>
              </w:rPr>
            </w:pPr>
            <w:r w:rsidRPr="00332BB6">
              <w:rPr>
                <w:rFonts w:ascii="Calibri" w:eastAsia="Times New Roman" w:hAnsi="Calibri" w:cs="Calibri"/>
                <w:i/>
                <w:iCs/>
                <w:sz w:val="20"/>
                <w:lang w:val="en-US" w:eastAsia="de-DE"/>
              </w:rPr>
              <w:t xml:space="preserve">Abbreviations: ARDS, Acute Respiratory Distress Syndrome; AHRF, Acute Hypoxemic Respiratory Failure; BiPAP, Biphasic Positive Airway Pressure; CPAP, Continuous Positive Airway Pressure; COPD, Chronic Obstructive Pulmonary Disease; HFNO, High Flow Nasal Oxygen; NAVA, </w:t>
            </w:r>
            <w:proofErr w:type="spellStart"/>
            <w:r w:rsidRPr="00332BB6">
              <w:rPr>
                <w:rFonts w:ascii="Calibri" w:eastAsia="Times New Roman" w:hAnsi="Calibri" w:cs="Calibri"/>
                <w:i/>
                <w:iCs/>
                <w:sz w:val="20"/>
                <w:lang w:val="en-US" w:eastAsia="de-DE"/>
              </w:rPr>
              <w:t>Neurally</w:t>
            </w:r>
            <w:proofErr w:type="spellEnd"/>
            <w:r w:rsidRPr="00332BB6">
              <w:rPr>
                <w:rFonts w:ascii="Calibri" w:eastAsia="Times New Roman" w:hAnsi="Calibri" w:cs="Calibri"/>
                <w:i/>
                <w:iCs/>
                <w:sz w:val="20"/>
                <w:lang w:val="en-US" w:eastAsia="de-DE"/>
              </w:rPr>
              <w:t xml:space="preserve"> Adjusted Ventilatory Assist; NIV, Non-Invasive Ventilation; PSV, Pressure Support Ventilation; PAV+, Proportional Assist Ventilation; VCV, Volume-Controlled Ventilation.</w:t>
            </w:r>
          </w:p>
        </w:tc>
      </w:tr>
    </w:tbl>
    <w:p w14:paraId="4F924ADC" w14:textId="77777777" w:rsidR="00052A09" w:rsidRDefault="00052A09" w:rsidP="00052A09">
      <w:pPr>
        <w:spacing w:line="360" w:lineRule="auto"/>
        <w:jc w:val="both"/>
        <w:rPr>
          <w:rFonts w:ascii="Calibri" w:eastAsia="Calibri" w:hAnsi="Calibri" w:cs="Calibri"/>
          <w:color w:val="000000"/>
          <w:lang w:val="en-US" w:eastAsia="de-DE"/>
        </w:rPr>
      </w:pPr>
    </w:p>
    <w:p w14:paraId="0B3CFA24" w14:textId="77777777" w:rsidR="00052A09" w:rsidRDefault="00052A09" w:rsidP="00052A09">
      <w:pPr>
        <w:pStyle w:val="EndNoteBibliography"/>
        <w:spacing w:after="0"/>
        <w:rPr>
          <w:b/>
          <w:bCs/>
          <w:sz w:val="22"/>
          <w:szCs w:val="22"/>
        </w:rPr>
      </w:pPr>
      <w:r w:rsidRPr="00083B2D">
        <w:rPr>
          <w:b/>
          <w:bCs/>
          <w:sz w:val="22"/>
          <w:szCs w:val="22"/>
        </w:rPr>
        <w:t>References</w:t>
      </w:r>
    </w:p>
    <w:p w14:paraId="69643E22" w14:textId="77777777" w:rsidR="00052A09" w:rsidRPr="00052A09" w:rsidRDefault="00052A09" w:rsidP="00052A09">
      <w:pPr>
        <w:tabs>
          <w:tab w:val="left" w:pos="426"/>
        </w:tabs>
        <w:ind w:left="426" w:hanging="426"/>
        <w:rPr>
          <w:sz w:val="20"/>
          <w:szCs w:val="20"/>
          <w:lang w:val="en-US"/>
        </w:rPr>
      </w:pPr>
      <w:r w:rsidRPr="00052A09">
        <w:rPr>
          <w:sz w:val="20"/>
          <w:szCs w:val="20"/>
          <w:lang w:val="en-US"/>
        </w:rPr>
        <w:t>1.</w:t>
      </w:r>
      <w:r w:rsidRPr="00052A09">
        <w:rPr>
          <w:sz w:val="20"/>
          <w:szCs w:val="20"/>
          <w:lang w:val="en-US"/>
        </w:rPr>
        <w:tab/>
        <w:t xml:space="preserve">Santini A, Mauri T, Dalla Corte F, et al. Effects of inspiratory flow on lung stress, </w:t>
      </w:r>
      <w:proofErr w:type="spellStart"/>
      <w:r w:rsidRPr="00052A09">
        <w:rPr>
          <w:sz w:val="20"/>
          <w:szCs w:val="20"/>
          <w:lang w:val="en-US"/>
        </w:rPr>
        <w:t>pendelluft</w:t>
      </w:r>
      <w:proofErr w:type="spellEnd"/>
      <w:r w:rsidRPr="00052A09">
        <w:rPr>
          <w:sz w:val="20"/>
          <w:szCs w:val="20"/>
          <w:lang w:val="en-US"/>
        </w:rPr>
        <w:t>, and ventilation heterogeneity in ARDS: a physiological study. Crit Care. 2019;23(1):369.</w:t>
      </w:r>
    </w:p>
    <w:p w14:paraId="45B09D6E" w14:textId="77777777" w:rsidR="00052A09" w:rsidRPr="00052A09" w:rsidRDefault="00052A09" w:rsidP="00052A09">
      <w:pPr>
        <w:tabs>
          <w:tab w:val="left" w:pos="426"/>
        </w:tabs>
        <w:ind w:left="426" w:hanging="426"/>
        <w:rPr>
          <w:sz w:val="20"/>
          <w:szCs w:val="20"/>
          <w:lang w:val="en-US"/>
        </w:rPr>
      </w:pPr>
      <w:r w:rsidRPr="00052A09">
        <w:rPr>
          <w:sz w:val="20"/>
          <w:szCs w:val="20"/>
          <w:lang w:val="en-US"/>
        </w:rPr>
        <w:t>2.</w:t>
      </w:r>
      <w:r w:rsidRPr="00052A09">
        <w:rPr>
          <w:sz w:val="20"/>
          <w:szCs w:val="20"/>
          <w:lang w:val="en-US"/>
        </w:rPr>
        <w:tab/>
      </w:r>
      <w:proofErr w:type="spellStart"/>
      <w:r w:rsidRPr="00052A09">
        <w:rPr>
          <w:sz w:val="20"/>
          <w:szCs w:val="20"/>
          <w:lang w:val="en-US"/>
        </w:rPr>
        <w:t>Coppadoro</w:t>
      </w:r>
      <w:proofErr w:type="spellEnd"/>
      <w:r w:rsidRPr="00052A09">
        <w:rPr>
          <w:sz w:val="20"/>
          <w:szCs w:val="20"/>
          <w:lang w:val="en-US"/>
        </w:rPr>
        <w:t xml:space="preserve"> A, Grassi A, </w:t>
      </w:r>
      <w:proofErr w:type="spellStart"/>
      <w:r w:rsidRPr="00052A09">
        <w:rPr>
          <w:sz w:val="20"/>
          <w:szCs w:val="20"/>
          <w:lang w:val="en-US"/>
        </w:rPr>
        <w:t>Giovannoni</w:t>
      </w:r>
      <w:proofErr w:type="spellEnd"/>
      <w:r w:rsidRPr="00052A09">
        <w:rPr>
          <w:sz w:val="20"/>
          <w:szCs w:val="20"/>
          <w:lang w:val="en-US"/>
        </w:rPr>
        <w:t xml:space="preserve"> C, et al. Occurrence of </w:t>
      </w:r>
      <w:proofErr w:type="spellStart"/>
      <w:r w:rsidRPr="00052A09">
        <w:rPr>
          <w:sz w:val="20"/>
          <w:szCs w:val="20"/>
          <w:lang w:val="en-US"/>
        </w:rPr>
        <w:t>pendelluft</w:t>
      </w:r>
      <w:proofErr w:type="spellEnd"/>
      <w:r w:rsidRPr="00052A09">
        <w:rPr>
          <w:sz w:val="20"/>
          <w:szCs w:val="20"/>
          <w:lang w:val="en-US"/>
        </w:rPr>
        <w:t xml:space="preserve"> under pressure support ventilation in patients who failed a spontaneous breathing trial: an observational study. Ann Intensive Care. 2020;10(1):39.</w:t>
      </w:r>
    </w:p>
    <w:p w14:paraId="23946133" w14:textId="77777777" w:rsidR="00052A09" w:rsidRPr="00052A09" w:rsidRDefault="00052A09" w:rsidP="00052A09">
      <w:pPr>
        <w:tabs>
          <w:tab w:val="left" w:pos="426"/>
        </w:tabs>
        <w:ind w:left="426" w:hanging="426"/>
        <w:rPr>
          <w:sz w:val="20"/>
          <w:szCs w:val="20"/>
          <w:lang w:val="en-US"/>
        </w:rPr>
      </w:pPr>
      <w:r w:rsidRPr="00052A09">
        <w:rPr>
          <w:sz w:val="20"/>
          <w:szCs w:val="20"/>
          <w:lang w:val="en-US"/>
        </w:rPr>
        <w:t>3.</w:t>
      </w:r>
      <w:r w:rsidRPr="00052A09">
        <w:rPr>
          <w:sz w:val="20"/>
          <w:szCs w:val="20"/>
          <w:lang w:val="en-US"/>
        </w:rPr>
        <w:tab/>
        <w:t xml:space="preserve">Sang L, Zhao Z, Yun PJ, et al. Qualitative and quantitative assessment of </w:t>
      </w:r>
      <w:proofErr w:type="spellStart"/>
      <w:r w:rsidRPr="00052A09">
        <w:rPr>
          <w:sz w:val="20"/>
          <w:szCs w:val="20"/>
          <w:lang w:val="en-US"/>
        </w:rPr>
        <w:t>pendelluft</w:t>
      </w:r>
      <w:proofErr w:type="spellEnd"/>
      <w:r w:rsidRPr="00052A09">
        <w:rPr>
          <w:sz w:val="20"/>
          <w:szCs w:val="20"/>
          <w:lang w:val="en-US"/>
        </w:rPr>
        <w:t xml:space="preserve">: a simple method based on electrical impedance tomography. Ann </w:t>
      </w:r>
      <w:proofErr w:type="spellStart"/>
      <w:r w:rsidRPr="00052A09">
        <w:rPr>
          <w:sz w:val="20"/>
          <w:szCs w:val="20"/>
          <w:lang w:val="en-US"/>
        </w:rPr>
        <w:t>Transl</w:t>
      </w:r>
      <w:proofErr w:type="spellEnd"/>
      <w:r w:rsidRPr="00052A09">
        <w:rPr>
          <w:sz w:val="20"/>
          <w:szCs w:val="20"/>
          <w:lang w:val="en-US"/>
        </w:rPr>
        <w:t xml:space="preserve"> Med. 2020;8(19):1216.</w:t>
      </w:r>
    </w:p>
    <w:p w14:paraId="0E61AC02" w14:textId="77777777" w:rsidR="00052A09" w:rsidRPr="00052A09" w:rsidRDefault="00052A09" w:rsidP="00052A09">
      <w:pPr>
        <w:tabs>
          <w:tab w:val="left" w:pos="426"/>
        </w:tabs>
        <w:ind w:left="426" w:hanging="426"/>
        <w:rPr>
          <w:sz w:val="20"/>
          <w:szCs w:val="20"/>
          <w:lang w:val="en-US"/>
        </w:rPr>
      </w:pPr>
      <w:r w:rsidRPr="00052A09">
        <w:rPr>
          <w:sz w:val="20"/>
          <w:szCs w:val="20"/>
          <w:lang w:val="en-US"/>
        </w:rPr>
        <w:t>4.</w:t>
      </w:r>
      <w:r w:rsidRPr="00052A09">
        <w:rPr>
          <w:sz w:val="20"/>
          <w:szCs w:val="20"/>
          <w:lang w:val="en-US"/>
        </w:rPr>
        <w:tab/>
        <w:t xml:space="preserve">Cornejo RA, Arellano DH, Ruiz-Rudolph P, et al. Inflammatory biomarkers and </w:t>
      </w:r>
      <w:proofErr w:type="spellStart"/>
      <w:r w:rsidRPr="00052A09">
        <w:rPr>
          <w:sz w:val="20"/>
          <w:szCs w:val="20"/>
          <w:lang w:val="en-US"/>
        </w:rPr>
        <w:t>pendelluft</w:t>
      </w:r>
      <w:proofErr w:type="spellEnd"/>
      <w:r w:rsidRPr="00052A09">
        <w:rPr>
          <w:sz w:val="20"/>
          <w:szCs w:val="20"/>
          <w:lang w:val="en-US"/>
        </w:rPr>
        <w:t xml:space="preserve"> magnitude in </w:t>
      </w:r>
      <w:proofErr w:type="spellStart"/>
      <w:r w:rsidRPr="00052A09">
        <w:rPr>
          <w:sz w:val="20"/>
          <w:szCs w:val="20"/>
          <w:lang w:val="en-US"/>
        </w:rPr>
        <w:t>ards</w:t>
      </w:r>
      <w:proofErr w:type="spellEnd"/>
      <w:r w:rsidRPr="00052A09">
        <w:rPr>
          <w:sz w:val="20"/>
          <w:szCs w:val="20"/>
          <w:lang w:val="en-US"/>
        </w:rPr>
        <w:t xml:space="preserve"> patients transitioning from controlled to partial support ventilation. Sci Rep. 2022;12(1):20233.</w:t>
      </w:r>
    </w:p>
    <w:p w14:paraId="54109155" w14:textId="77777777" w:rsidR="00052A09" w:rsidRPr="00052A09" w:rsidRDefault="00052A09" w:rsidP="00052A09">
      <w:pPr>
        <w:tabs>
          <w:tab w:val="left" w:pos="426"/>
        </w:tabs>
        <w:ind w:left="426" w:hanging="426"/>
        <w:rPr>
          <w:sz w:val="20"/>
          <w:szCs w:val="20"/>
        </w:rPr>
      </w:pPr>
      <w:r w:rsidRPr="00052A09">
        <w:rPr>
          <w:sz w:val="20"/>
          <w:szCs w:val="20"/>
          <w:lang w:val="en-US"/>
        </w:rPr>
        <w:t>5.</w:t>
      </w:r>
      <w:r w:rsidRPr="00052A09">
        <w:rPr>
          <w:sz w:val="20"/>
          <w:szCs w:val="20"/>
          <w:lang w:val="en-US"/>
        </w:rPr>
        <w:tab/>
        <w:t xml:space="preserve">Lin WC, Su PF, Chen CW. </w:t>
      </w:r>
      <w:proofErr w:type="spellStart"/>
      <w:r w:rsidRPr="00052A09">
        <w:rPr>
          <w:sz w:val="20"/>
          <w:szCs w:val="20"/>
          <w:lang w:val="en-US"/>
        </w:rPr>
        <w:t>Pendelluft</w:t>
      </w:r>
      <w:proofErr w:type="spellEnd"/>
      <w:r w:rsidRPr="00052A09">
        <w:rPr>
          <w:sz w:val="20"/>
          <w:szCs w:val="20"/>
          <w:lang w:val="en-US"/>
        </w:rPr>
        <w:t xml:space="preserve"> in patients with acute respiratory distress syndrome during trigger and reverse triggering breaths. </w:t>
      </w:r>
      <w:proofErr w:type="spellStart"/>
      <w:r w:rsidRPr="00052A09">
        <w:rPr>
          <w:sz w:val="20"/>
          <w:szCs w:val="20"/>
        </w:rPr>
        <w:t>Sci</w:t>
      </w:r>
      <w:proofErr w:type="spellEnd"/>
      <w:r w:rsidRPr="00052A09">
        <w:rPr>
          <w:sz w:val="20"/>
          <w:szCs w:val="20"/>
        </w:rPr>
        <w:t xml:space="preserve"> Rep. 2023;13(1):22143.</w:t>
      </w:r>
    </w:p>
    <w:p w14:paraId="1AA44418" w14:textId="77777777" w:rsidR="00052A09" w:rsidRPr="00052A09" w:rsidRDefault="00052A09" w:rsidP="00052A09">
      <w:pPr>
        <w:tabs>
          <w:tab w:val="left" w:pos="426"/>
        </w:tabs>
        <w:ind w:left="426" w:hanging="426"/>
        <w:rPr>
          <w:sz w:val="20"/>
          <w:szCs w:val="20"/>
          <w:lang w:val="en-US"/>
        </w:rPr>
      </w:pPr>
      <w:r w:rsidRPr="00052A09">
        <w:rPr>
          <w:sz w:val="20"/>
          <w:szCs w:val="20"/>
        </w:rPr>
        <w:t>6.</w:t>
      </w:r>
      <w:r w:rsidRPr="00052A09">
        <w:rPr>
          <w:sz w:val="20"/>
          <w:szCs w:val="20"/>
        </w:rPr>
        <w:tab/>
        <w:t xml:space="preserve">Menga LS, </w:t>
      </w:r>
      <w:proofErr w:type="spellStart"/>
      <w:r w:rsidRPr="00052A09">
        <w:rPr>
          <w:sz w:val="20"/>
          <w:szCs w:val="20"/>
        </w:rPr>
        <w:t>Delle</w:t>
      </w:r>
      <w:proofErr w:type="spellEnd"/>
      <w:r w:rsidRPr="00052A09">
        <w:rPr>
          <w:sz w:val="20"/>
          <w:szCs w:val="20"/>
        </w:rPr>
        <w:t xml:space="preserve"> </w:t>
      </w:r>
      <w:proofErr w:type="spellStart"/>
      <w:r w:rsidRPr="00052A09">
        <w:rPr>
          <w:sz w:val="20"/>
          <w:szCs w:val="20"/>
        </w:rPr>
        <w:t>Cese</w:t>
      </w:r>
      <w:proofErr w:type="spellEnd"/>
      <w:r w:rsidRPr="00052A09">
        <w:rPr>
          <w:sz w:val="20"/>
          <w:szCs w:val="20"/>
        </w:rPr>
        <w:t xml:space="preserve"> L, Rosa T, et al. </w:t>
      </w:r>
      <w:r w:rsidRPr="00052A09">
        <w:rPr>
          <w:sz w:val="20"/>
          <w:szCs w:val="20"/>
          <w:lang w:val="en-US"/>
        </w:rPr>
        <w:t>Respective Effects of Helmet Pressure Support, Continuous Positive Airway Pressure, and Nasal High-Flow in Hypoxemic Respiratory Failure: A Randomized Crossover Clinical Trial. Am J Respir Crit Care Med. 2023;207(10):1310-23.</w:t>
      </w:r>
    </w:p>
    <w:p w14:paraId="2AD51ADF" w14:textId="77777777" w:rsidR="00052A09" w:rsidRPr="00052A09" w:rsidRDefault="00052A09" w:rsidP="00052A09">
      <w:pPr>
        <w:tabs>
          <w:tab w:val="left" w:pos="426"/>
        </w:tabs>
        <w:ind w:left="426" w:hanging="426"/>
        <w:rPr>
          <w:sz w:val="20"/>
          <w:szCs w:val="20"/>
          <w:lang w:val="en-US"/>
        </w:rPr>
      </w:pPr>
      <w:r w:rsidRPr="00052A09">
        <w:rPr>
          <w:sz w:val="20"/>
          <w:szCs w:val="20"/>
          <w:lang w:val="en-US"/>
        </w:rPr>
        <w:t>7.</w:t>
      </w:r>
      <w:r w:rsidRPr="00052A09">
        <w:rPr>
          <w:sz w:val="20"/>
          <w:szCs w:val="20"/>
          <w:lang w:val="en-US"/>
        </w:rPr>
        <w:tab/>
        <w:t xml:space="preserve">Grieco DL, </w:t>
      </w:r>
      <w:proofErr w:type="spellStart"/>
      <w:r w:rsidRPr="00052A09">
        <w:rPr>
          <w:sz w:val="20"/>
          <w:szCs w:val="20"/>
          <w:lang w:val="en-US"/>
        </w:rPr>
        <w:t>Delle</w:t>
      </w:r>
      <w:proofErr w:type="spellEnd"/>
      <w:r w:rsidRPr="00052A09">
        <w:rPr>
          <w:sz w:val="20"/>
          <w:szCs w:val="20"/>
          <w:lang w:val="en-US"/>
        </w:rPr>
        <w:t xml:space="preserve"> </w:t>
      </w:r>
      <w:proofErr w:type="spellStart"/>
      <w:r w:rsidRPr="00052A09">
        <w:rPr>
          <w:sz w:val="20"/>
          <w:szCs w:val="20"/>
          <w:lang w:val="en-US"/>
        </w:rPr>
        <w:t>Cese</w:t>
      </w:r>
      <w:proofErr w:type="spellEnd"/>
      <w:r w:rsidRPr="00052A09">
        <w:rPr>
          <w:sz w:val="20"/>
          <w:szCs w:val="20"/>
          <w:lang w:val="en-US"/>
        </w:rPr>
        <w:t xml:space="preserve"> L, Menga LS, et al. Physiological effects of awake prone position in acute hypoxemic respiratory failure. Crit Care. 2023;27(1):315.</w:t>
      </w:r>
    </w:p>
    <w:p w14:paraId="4C74A1CC" w14:textId="77777777" w:rsidR="00052A09" w:rsidRPr="00052A09" w:rsidRDefault="00052A09" w:rsidP="00052A09">
      <w:pPr>
        <w:tabs>
          <w:tab w:val="left" w:pos="426"/>
        </w:tabs>
        <w:ind w:left="426" w:hanging="426"/>
        <w:rPr>
          <w:sz w:val="20"/>
          <w:szCs w:val="20"/>
          <w:lang w:val="en-US"/>
        </w:rPr>
      </w:pPr>
      <w:r w:rsidRPr="00052A09">
        <w:rPr>
          <w:sz w:val="20"/>
          <w:szCs w:val="20"/>
          <w:lang w:val="en-US"/>
        </w:rPr>
        <w:lastRenderedPageBreak/>
        <w:t>8.</w:t>
      </w:r>
      <w:r w:rsidRPr="00052A09">
        <w:rPr>
          <w:sz w:val="20"/>
          <w:szCs w:val="20"/>
          <w:lang w:val="en-US"/>
        </w:rPr>
        <w:tab/>
        <w:t xml:space="preserve">Bello G, </w:t>
      </w:r>
      <w:proofErr w:type="spellStart"/>
      <w:r w:rsidRPr="00052A09">
        <w:rPr>
          <w:sz w:val="20"/>
          <w:szCs w:val="20"/>
          <w:lang w:val="en-US"/>
        </w:rPr>
        <w:t>Giammatteo</w:t>
      </w:r>
      <w:proofErr w:type="spellEnd"/>
      <w:r w:rsidRPr="00052A09">
        <w:rPr>
          <w:sz w:val="20"/>
          <w:szCs w:val="20"/>
          <w:lang w:val="en-US"/>
        </w:rPr>
        <w:t xml:space="preserve"> V, </w:t>
      </w:r>
      <w:proofErr w:type="spellStart"/>
      <w:r w:rsidRPr="00052A09">
        <w:rPr>
          <w:sz w:val="20"/>
          <w:szCs w:val="20"/>
          <w:lang w:val="en-US"/>
        </w:rPr>
        <w:t>Bisanti</w:t>
      </w:r>
      <w:proofErr w:type="spellEnd"/>
      <w:r w:rsidRPr="00052A09">
        <w:rPr>
          <w:sz w:val="20"/>
          <w:szCs w:val="20"/>
          <w:lang w:val="en-US"/>
        </w:rPr>
        <w:t xml:space="preserve"> A, et al. High vs Low PEEP in Patients With ARDS Exhibiting Intense Inspiratory Effort During Assisted Ventilation: A Randomized Crossover Trial. Chest. 2024;165(6):1392-405.</w:t>
      </w:r>
    </w:p>
    <w:p w14:paraId="58F79A7C" w14:textId="066FC4C5" w:rsidR="00265A45" w:rsidRPr="0025578C" w:rsidRDefault="00052A09" w:rsidP="00265A45">
      <w:pPr>
        <w:tabs>
          <w:tab w:val="left" w:pos="426"/>
        </w:tabs>
        <w:ind w:left="426" w:hanging="426"/>
        <w:rPr>
          <w:sz w:val="20"/>
          <w:szCs w:val="20"/>
          <w:lang w:val="en-US"/>
        </w:rPr>
      </w:pPr>
      <w:r w:rsidRPr="00052A09">
        <w:rPr>
          <w:sz w:val="20"/>
          <w:szCs w:val="20"/>
          <w:lang w:val="en-US"/>
        </w:rPr>
        <w:t>9.</w:t>
      </w:r>
      <w:r w:rsidRPr="00052A09">
        <w:rPr>
          <w:sz w:val="20"/>
          <w:szCs w:val="20"/>
          <w:lang w:val="en-US"/>
        </w:rPr>
        <w:tab/>
        <w:t xml:space="preserve">Arellano DH, Brito R, </w:t>
      </w:r>
      <w:proofErr w:type="spellStart"/>
      <w:r w:rsidRPr="00052A09">
        <w:rPr>
          <w:sz w:val="20"/>
          <w:szCs w:val="20"/>
          <w:lang w:val="en-US"/>
        </w:rPr>
        <w:t>Morais</w:t>
      </w:r>
      <w:proofErr w:type="spellEnd"/>
      <w:r w:rsidRPr="00052A09">
        <w:rPr>
          <w:sz w:val="20"/>
          <w:szCs w:val="20"/>
          <w:lang w:val="en-US"/>
        </w:rPr>
        <w:t xml:space="preserve"> CCA, et al. </w:t>
      </w:r>
      <w:proofErr w:type="spellStart"/>
      <w:r w:rsidRPr="00052A09">
        <w:rPr>
          <w:sz w:val="20"/>
          <w:szCs w:val="20"/>
          <w:lang w:val="en-US"/>
        </w:rPr>
        <w:t>Pendelluft</w:t>
      </w:r>
      <w:proofErr w:type="spellEnd"/>
      <w:r w:rsidRPr="00052A09">
        <w:rPr>
          <w:sz w:val="20"/>
          <w:szCs w:val="20"/>
          <w:lang w:val="en-US"/>
        </w:rPr>
        <w:t xml:space="preserve"> in hypoxemic patients resuming spontaneous breathing: proportional modes versus pressure support ventilation. </w:t>
      </w:r>
      <w:r w:rsidRPr="0025578C">
        <w:rPr>
          <w:sz w:val="20"/>
          <w:szCs w:val="20"/>
          <w:lang w:val="en-US"/>
        </w:rPr>
        <w:t>Ann Intensive Care. 2023;13(1):131.</w:t>
      </w:r>
    </w:p>
    <w:p w14:paraId="0DDC9350" w14:textId="0C1EBF02" w:rsidR="00265A45" w:rsidRPr="00265A45" w:rsidRDefault="00265A45" w:rsidP="00265A45">
      <w:pPr>
        <w:tabs>
          <w:tab w:val="left" w:pos="426"/>
        </w:tabs>
        <w:ind w:left="426" w:hanging="426"/>
        <w:rPr>
          <w:sz w:val="20"/>
          <w:szCs w:val="20"/>
        </w:rPr>
      </w:pPr>
      <w:r w:rsidRPr="00265A45">
        <w:rPr>
          <w:sz w:val="20"/>
          <w:szCs w:val="20"/>
          <w:lang w:val="en-US"/>
        </w:rPr>
        <w:t xml:space="preserve">10.    Adler A, Becher T, </w:t>
      </w:r>
      <w:proofErr w:type="spellStart"/>
      <w:r w:rsidRPr="00265A45">
        <w:rPr>
          <w:sz w:val="20"/>
          <w:szCs w:val="20"/>
          <w:lang w:val="en-US"/>
        </w:rPr>
        <w:t>Händel</w:t>
      </w:r>
      <w:proofErr w:type="spellEnd"/>
      <w:r w:rsidRPr="00265A45">
        <w:rPr>
          <w:sz w:val="20"/>
          <w:szCs w:val="20"/>
          <w:lang w:val="en-US"/>
        </w:rPr>
        <w:t xml:space="preserve"> C, Frerichs I. Fraction of reverse impedance change (FRIC): a quantitative electrical impedance tomography measure of intrapulmonary </w:t>
      </w:r>
      <w:proofErr w:type="spellStart"/>
      <w:r w:rsidRPr="00265A45">
        <w:rPr>
          <w:sz w:val="20"/>
          <w:szCs w:val="20"/>
          <w:lang w:val="en-US"/>
        </w:rPr>
        <w:t>pendelluft</w:t>
      </w:r>
      <w:proofErr w:type="spellEnd"/>
      <w:r w:rsidRPr="00265A45">
        <w:rPr>
          <w:sz w:val="20"/>
          <w:szCs w:val="20"/>
          <w:lang w:val="en-US"/>
        </w:rPr>
        <w:t xml:space="preserve">. </w:t>
      </w:r>
      <w:proofErr w:type="spellStart"/>
      <w:r w:rsidRPr="00265A45">
        <w:rPr>
          <w:sz w:val="20"/>
          <w:szCs w:val="20"/>
        </w:rPr>
        <w:t>Physiol</w:t>
      </w:r>
      <w:proofErr w:type="spellEnd"/>
      <w:r w:rsidRPr="00265A45">
        <w:rPr>
          <w:sz w:val="20"/>
          <w:szCs w:val="20"/>
        </w:rPr>
        <w:t xml:space="preserve"> </w:t>
      </w:r>
      <w:proofErr w:type="spellStart"/>
      <w:r w:rsidRPr="00265A45">
        <w:rPr>
          <w:sz w:val="20"/>
          <w:szCs w:val="20"/>
        </w:rPr>
        <w:t>Meas</w:t>
      </w:r>
      <w:proofErr w:type="spellEnd"/>
      <w:r w:rsidRPr="00265A45">
        <w:rPr>
          <w:sz w:val="20"/>
          <w:szCs w:val="20"/>
        </w:rPr>
        <w:t>. 2024 Sep 25.</w:t>
      </w:r>
    </w:p>
    <w:sectPr w:rsidR="00265A45" w:rsidRPr="00265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83BE4" w14:textId="77777777" w:rsidR="00052A09" w:rsidRDefault="00052A09" w:rsidP="00512DD1">
      <w:r>
        <w:separator/>
      </w:r>
    </w:p>
  </w:endnote>
  <w:endnote w:type="continuationSeparator" w:id="0">
    <w:p w14:paraId="1CCAB2FE" w14:textId="77777777" w:rsidR="00052A09" w:rsidRDefault="00052A09" w:rsidP="00512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92E33" w14:textId="77777777" w:rsidR="00052A09" w:rsidRDefault="00052A09" w:rsidP="00512DD1">
      <w:r>
        <w:separator/>
      </w:r>
    </w:p>
  </w:footnote>
  <w:footnote w:type="continuationSeparator" w:id="0">
    <w:p w14:paraId="4411D82E" w14:textId="77777777" w:rsidR="00052A09" w:rsidRDefault="00052A09" w:rsidP="00512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87878"/>
    <w:multiLevelType w:val="hybridMultilevel"/>
    <w:tmpl w:val="C262BC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82762"/>
    <w:multiLevelType w:val="hybridMultilevel"/>
    <w:tmpl w:val="1CDA3F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490275">
    <w:abstractNumId w:val="1"/>
  </w:num>
  <w:num w:numId="2" w16cid:durableId="210776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svps0fb9dz96ev9z2pepdzwpt22ztp5zw2&quot;&gt;My EndNote Library&lt;record-ids&gt;&lt;item&gt;320&lt;/item&gt;&lt;item&gt;321&lt;/item&gt;&lt;item&gt;339&lt;/item&gt;&lt;item&gt;346&lt;/item&gt;&lt;item&gt;347&lt;/item&gt;&lt;item&gt;348&lt;/item&gt;&lt;item&gt;349&lt;/item&gt;&lt;item&gt;440&lt;/item&gt;&lt;item&gt;441&lt;/item&gt;&lt;/record-ids&gt;&lt;/item&gt;&lt;/Libraries&gt;"/>
  </w:docVars>
  <w:rsids>
    <w:rsidRoot w:val="00052A09"/>
    <w:rsid w:val="00052A09"/>
    <w:rsid w:val="00210C8D"/>
    <w:rsid w:val="0025578C"/>
    <w:rsid w:val="00265A45"/>
    <w:rsid w:val="002C1A2C"/>
    <w:rsid w:val="00341184"/>
    <w:rsid w:val="00463EA8"/>
    <w:rsid w:val="0046468E"/>
    <w:rsid w:val="00512DD1"/>
    <w:rsid w:val="00533815"/>
    <w:rsid w:val="007F302D"/>
    <w:rsid w:val="008F6432"/>
    <w:rsid w:val="00951547"/>
    <w:rsid w:val="00B55708"/>
    <w:rsid w:val="00CC55D4"/>
    <w:rsid w:val="00D1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7026A"/>
  <w15:chartTrackingRefBased/>
  <w15:docId w15:val="{39BBDF1A-AA63-4A07-A091-4D0941A4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aliases w:val="Tabel Erasmus MC"/>
    <w:basedOn w:val="Standaardtabel"/>
    <w:uiPriority w:val="39"/>
    <w:rsid w:val="0046468E"/>
    <w:rPr>
      <w:rFonts w:ascii="Arial" w:hAnsi="Arial"/>
    </w:rPr>
    <w:tblPr>
      <w:tblBorders>
        <w:top w:val="single" w:sz="4" w:space="0" w:color="89D4F1"/>
        <w:left w:val="single" w:sz="4" w:space="0" w:color="89D4F1"/>
        <w:bottom w:val="single" w:sz="4" w:space="0" w:color="89D4F1"/>
        <w:right w:val="single" w:sz="4" w:space="0" w:color="89D4F1"/>
        <w:insideH w:val="single" w:sz="4" w:space="0" w:color="89D4F1"/>
        <w:insideV w:val="single" w:sz="4" w:space="0" w:color="89D4F1"/>
      </w:tblBorders>
      <w:tblCellMar>
        <w:top w:w="57" w:type="dxa"/>
        <w:left w:w="57" w:type="dxa"/>
        <w:bottom w:w="57" w:type="dxa"/>
        <w:right w:w="57" w:type="dxa"/>
      </w:tblCellMar>
    </w:tblPr>
  </w:style>
  <w:style w:type="table" w:styleId="Lijsttabel6kleurrijk-Accent2">
    <w:name w:val="List Table 6 Colorful Accent 2"/>
    <w:basedOn w:val="Standaardtabel"/>
    <w:uiPriority w:val="51"/>
    <w:rsid w:val="00CC55D4"/>
    <w:rPr>
      <w:rFonts w:ascii="Times New Roman" w:eastAsia="Times New Roman" w:hAnsi="Times New Roman" w:cs="Times New Roman"/>
      <w:color w:val="C45911" w:themeColor="accent2" w:themeShade="BF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512DD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12DD1"/>
  </w:style>
  <w:style w:type="paragraph" w:styleId="Voettekst">
    <w:name w:val="footer"/>
    <w:basedOn w:val="Standaard"/>
    <w:link w:val="VoettekstChar"/>
    <w:uiPriority w:val="99"/>
    <w:unhideWhenUsed/>
    <w:rsid w:val="00512DD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12DD1"/>
  </w:style>
  <w:style w:type="paragraph" w:customStyle="1" w:styleId="EndNoteBibliography">
    <w:name w:val="EndNote Bibliography"/>
    <w:basedOn w:val="Standaard"/>
    <w:link w:val="EndNoteBibliographyChar"/>
    <w:rsid w:val="00052A09"/>
    <w:pPr>
      <w:spacing w:after="160"/>
    </w:pPr>
    <w:rPr>
      <w:rFonts w:ascii="Calibri" w:hAnsi="Calibri" w:cs="Calibri"/>
      <w:noProof/>
      <w:kern w:val="2"/>
      <w:lang w:val="en-US"/>
      <w14:ligatures w14:val="standardContextual"/>
    </w:rPr>
  </w:style>
  <w:style w:type="character" w:customStyle="1" w:styleId="EndNoteBibliographyChar">
    <w:name w:val="EndNote Bibliography Char"/>
    <w:basedOn w:val="Standaardalinea-lettertype"/>
    <w:link w:val="EndNoteBibliography"/>
    <w:rsid w:val="00052A09"/>
    <w:rPr>
      <w:rFonts w:ascii="Calibri" w:hAnsi="Calibri" w:cs="Calibri"/>
      <w:noProof/>
      <w:kern w:val="2"/>
      <w:lang w:val="en-US"/>
      <w14:ligatures w14:val="standardContextual"/>
    </w:rPr>
  </w:style>
  <w:style w:type="paragraph" w:customStyle="1" w:styleId="EndNoteBibliographyTitle">
    <w:name w:val="EndNote Bibliography Title"/>
    <w:basedOn w:val="Standaard"/>
    <w:link w:val="EndNoteBibliographyTitleChar"/>
    <w:rsid w:val="00052A09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052A09"/>
    <w:rPr>
      <w:rFonts w:ascii="Calibri" w:hAnsi="Calibri" w:cs="Calibri"/>
      <w:noProof/>
      <w:lang w:val="en-US"/>
    </w:rPr>
  </w:style>
  <w:style w:type="paragraph" w:styleId="Lijstalinea">
    <w:name w:val="List Paragraph"/>
    <w:basedOn w:val="Standaard"/>
    <w:uiPriority w:val="34"/>
    <w:qFormat/>
    <w:rsid w:val="00052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84973\AppData\Local\Temp\Templafy\WordVsto\goyudihe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co_Word_doc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9A32F8E7-CF5B-439E-A7AE-FB42C17106FF}">
  <ds:schemaRefs/>
</ds:datastoreItem>
</file>

<file path=customXml/itemProps2.xml><?xml version="1.0" encoding="utf-8"?>
<ds:datastoreItem xmlns:ds="http://schemas.openxmlformats.org/officeDocument/2006/customXml" ds:itemID="{88410EE0-F98B-4058-BA2A-4A6D59726E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goyudihe</Template>
  <TotalTime>5</TotalTime>
  <Pages>2</Pages>
  <Words>1275</Words>
  <Characters>7016</Characters>
  <Application>Microsoft Office Word</Application>
  <DocSecurity>0</DocSecurity>
  <Lines>58</Lines>
  <Paragraphs>16</Paragraphs>
  <ScaleCrop>false</ScaleCrop>
  <Company/>
  <LinksUpToDate>false</LinksUpToDate>
  <CharactersWithSpaces>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A.H. Jonkman</dc:creator>
  <cp:keywords/>
  <dc:description/>
  <cp:lastModifiedBy>Annemijn Jonkman</cp:lastModifiedBy>
  <cp:revision>4</cp:revision>
  <dcterms:created xsi:type="dcterms:W3CDTF">2024-09-17T07:00:00Z</dcterms:created>
  <dcterms:modified xsi:type="dcterms:W3CDTF">2024-11-05T10:08:00Z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dc6714-9f23-4030-b547-8c94b19e0b7a_Enabled">
    <vt:lpwstr>true</vt:lpwstr>
  </property>
  <property fmtid="{D5CDD505-2E9C-101B-9397-08002B2CF9AE}" pid="3" name="MSIP_Label_f5dc6714-9f23-4030-b547-8c94b19e0b7a_SetDate">
    <vt:lpwstr>2022-11-25T13:09:38Z</vt:lpwstr>
  </property>
  <property fmtid="{D5CDD505-2E9C-101B-9397-08002B2CF9AE}" pid="4" name="MSIP_Label_f5dc6714-9f23-4030-b547-8c94b19e0b7a_Method">
    <vt:lpwstr>Standard</vt:lpwstr>
  </property>
  <property fmtid="{D5CDD505-2E9C-101B-9397-08002B2CF9AE}" pid="5" name="MSIP_Label_f5dc6714-9f23-4030-b547-8c94b19e0b7a_Name">
    <vt:lpwstr>Internal Information (R3)</vt:lpwstr>
  </property>
  <property fmtid="{D5CDD505-2E9C-101B-9397-08002B2CF9AE}" pid="6" name="MSIP_Label_f5dc6714-9f23-4030-b547-8c94b19e0b7a_SiteId">
    <vt:lpwstr>acbd4e6b-e845-4677-853c-a8d24faf3655</vt:lpwstr>
  </property>
  <property fmtid="{D5CDD505-2E9C-101B-9397-08002B2CF9AE}" pid="7" name="MSIP_Label_f5dc6714-9f23-4030-b547-8c94b19e0b7a_ActionId">
    <vt:lpwstr>f08f2f8c-0ac0-4afb-bb12-d8b14412b7fc</vt:lpwstr>
  </property>
  <property fmtid="{D5CDD505-2E9C-101B-9397-08002B2CF9AE}" pid="8" name="MSIP_Label_f5dc6714-9f23-4030-b547-8c94b19e0b7a_ContentBits">
    <vt:lpwstr>0</vt:lpwstr>
  </property>
  <property fmtid="{D5CDD505-2E9C-101B-9397-08002B2CF9AE}" pid="9" name="TemplafyTenantId">
    <vt:lpwstr>erasmusmc</vt:lpwstr>
  </property>
  <property fmtid="{D5CDD505-2E9C-101B-9397-08002B2CF9AE}" pid="10" name="TemplafyTemplateId">
    <vt:lpwstr>856153146742276928</vt:lpwstr>
  </property>
  <property fmtid="{D5CDD505-2E9C-101B-9397-08002B2CF9AE}" pid="11" name="TemplafyUserProfileId">
    <vt:lpwstr>637793099535891935</vt:lpwstr>
  </property>
  <property fmtid="{D5CDD505-2E9C-101B-9397-08002B2CF9AE}" pid="12" name="TemplafyFromBlank">
    <vt:bool>true</vt:bool>
  </property>
</Properties>
</file>