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935BE8" w14:textId="77777777" w:rsidR="00D44062" w:rsidRPr="00D07C88" w:rsidRDefault="00D44062" w:rsidP="004C5B3E">
      <w:pPr>
        <w:spacing w:line="480" w:lineRule="auto"/>
        <w:rPr>
          <w:b/>
          <w:bCs/>
        </w:rPr>
      </w:pPr>
      <w:r w:rsidRPr="00D07C88">
        <w:rPr>
          <w:b/>
          <w:bCs/>
        </w:rPr>
        <w:t>Supplemental Materials</w:t>
      </w:r>
    </w:p>
    <w:p w14:paraId="363B41C4" w14:textId="77777777" w:rsidR="00D40992" w:rsidRPr="00D07C88" w:rsidRDefault="00D40992" w:rsidP="004C5B3E">
      <w:pPr>
        <w:spacing w:line="480" w:lineRule="auto"/>
      </w:pPr>
    </w:p>
    <w:p w14:paraId="435DFABA" w14:textId="500E6148" w:rsidR="00D40992" w:rsidRPr="00D07C88" w:rsidRDefault="00D40992" w:rsidP="004C5B3E">
      <w:pPr>
        <w:spacing w:line="480" w:lineRule="auto"/>
      </w:pPr>
      <w:r w:rsidRPr="00D07C88">
        <w:t>Table of contents</w:t>
      </w:r>
    </w:p>
    <w:p w14:paraId="0F9B776A" w14:textId="562E87E4" w:rsidR="009B7685" w:rsidRPr="00D07C88" w:rsidRDefault="005C6303" w:rsidP="004C5B3E">
      <w:pPr>
        <w:spacing w:line="480" w:lineRule="auto"/>
      </w:pPr>
      <w:r w:rsidRPr="00D07C88">
        <w:rPr>
          <w:b/>
          <w:bCs/>
        </w:rPr>
        <w:t xml:space="preserve">Supplemental </w:t>
      </w:r>
      <w:r w:rsidR="00C86E71" w:rsidRPr="00D07C88">
        <w:rPr>
          <w:b/>
          <w:bCs/>
        </w:rPr>
        <w:t xml:space="preserve">Text </w:t>
      </w:r>
      <w:r w:rsidR="009B7685" w:rsidRPr="00D07C88">
        <w:rPr>
          <w:b/>
          <w:bCs/>
        </w:rPr>
        <w:t xml:space="preserve">1. </w:t>
      </w:r>
      <w:r w:rsidR="009B7685" w:rsidRPr="00D07C88">
        <w:t>Ethical approval information</w:t>
      </w:r>
    </w:p>
    <w:p w14:paraId="73A631DE" w14:textId="77777777" w:rsidR="009B7685" w:rsidRPr="00D07C88" w:rsidRDefault="009B7685" w:rsidP="004C5B3E">
      <w:pPr>
        <w:spacing w:line="480" w:lineRule="auto"/>
      </w:pPr>
    </w:p>
    <w:p w14:paraId="239155F0" w14:textId="25B5C34A" w:rsidR="00D07C88" w:rsidRPr="00B246C2" w:rsidRDefault="00D07C88" w:rsidP="004C5B3E">
      <w:pPr>
        <w:spacing w:line="480" w:lineRule="auto"/>
      </w:pPr>
      <w:r w:rsidRPr="00D07C88">
        <w:rPr>
          <w:b/>
          <w:bCs/>
        </w:rPr>
        <w:t xml:space="preserve">Supplemental Table </w:t>
      </w:r>
      <w:r>
        <w:rPr>
          <w:rFonts w:eastAsia="ＭＳ 明朝"/>
          <w:b/>
          <w:bCs/>
        </w:rPr>
        <w:t>1</w:t>
      </w:r>
      <w:r w:rsidRPr="00D07C88">
        <w:rPr>
          <w:b/>
          <w:bCs/>
        </w:rPr>
        <w:t>.</w:t>
      </w:r>
      <w:r w:rsidR="00B246C2" w:rsidRPr="00B246C2">
        <w:rPr>
          <w:rFonts w:eastAsia="Meiryo UI"/>
        </w:rPr>
        <w:t xml:space="preserve"> </w:t>
      </w:r>
      <w:r w:rsidR="00B246C2" w:rsidRPr="00B246C2">
        <w:t>Significantly changed metabolites in the muscle tissues one day after the LPS challenge</w:t>
      </w:r>
    </w:p>
    <w:p w14:paraId="504196B6" w14:textId="1A9CF652" w:rsidR="009E2E49" w:rsidRPr="009E2E49" w:rsidRDefault="009E2E49" w:rsidP="009E2E49">
      <w:pPr>
        <w:spacing w:line="480" w:lineRule="auto"/>
      </w:pPr>
      <w:r w:rsidRPr="00D07C88">
        <w:rPr>
          <w:b/>
          <w:bCs/>
        </w:rPr>
        <w:t xml:space="preserve">Supplemental Table </w:t>
      </w:r>
      <w:r>
        <w:rPr>
          <w:b/>
          <w:bCs/>
        </w:rPr>
        <w:t>2</w:t>
      </w:r>
      <w:r w:rsidRPr="00D07C88">
        <w:rPr>
          <w:b/>
          <w:bCs/>
        </w:rPr>
        <w:t>.</w:t>
      </w:r>
      <w:r w:rsidRPr="00D07C88">
        <w:t xml:space="preserve"> </w:t>
      </w:r>
      <w:r w:rsidR="006D0E81" w:rsidRPr="006D0E81">
        <w:t>The impact of a ±20% deviation in TBW from the estimated value on CPR</w:t>
      </w:r>
    </w:p>
    <w:p w14:paraId="39B10603" w14:textId="5241AC81" w:rsidR="00B7300D" w:rsidRDefault="005C6303" w:rsidP="004C5B3E">
      <w:pPr>
        <w:spacing w:line="480" w:lineRule="auto"/>
      </w:pPr>
      <w:r w:rsidRPr="00D07C88">
        <w:rPr>
          <w:b/>
          <w:bCs/>
        </w:rPr>
        <w:t xml:space="preserve">Supplemental </w:t>
      </w:r>
      <w:r w:rsidR="00D40992" w:rsidRPr="00D07C88">
        <w:rPr>
          <w:b/>
          <w:bCs/>
        </w:rPr>
        <w:t xml:space="preserve">Table </w:t>
      </w:r>
      <w:r w:rsidR="009E2E49">
        <w:rPr>
          <w:rFonts w:eastAsia="ＭＳ 明朝"/>
          <w:b/>
          <w:bCs/>
        </w:rPr>
        <w:t>3</w:t>
      </w:r>
      <w:r w:rsidR="00D40992" w:rsidRPr="00D07C88">
        <w:rPr>
          <w:b/>
          <w:bCs/>
        </w:rPr>
        <w:t>.</w:t>
      </w:r>
      <w:r w:rsidR="00D40992" w:rsidRPr="00D07C88">
        <w:t xml:space="preserve"> </w:t>
      </w:r>
      <w:r w:rsidR="00B7300D" w:rsidRPr="00D07C88">
        <w:t xml:space="preserve">Patient characteristics in </w:t>
      </w:r>
      <w:r w:rsidR="00B246C2">
        <w:t xml:space="preserve">the analysis of factors </w:t>
      </w:r>
      <w:r w:rsidR="00B7300D" w:rsidRPr="00D07C88">
        <w:t>associat</w:t>
      </w:r>
      <w:r w:rsidR="00B246C2">
        <w:t>ed with</w:t>
      </w:r>
      <w:r w:rsidR="00B7300D" w:rsidRPr="00D07C88">
        <w:t xml:space="preserve"> CPR</w:t>
      </w:r>
      <w:r w:rsidR="00B7300D" w:rsidRPr="006D0E81">
        <w:t xml:space="preserve"> </w:t>
      </w:r>
      <w:r w:rsidR="006D0E81" w:rsidRPr="006D0E81">
        <w:rPr>
          <w:rFonts w:eastAsia="ＭＳ 明朝"/>
        </w:rPr>
        <w:t>on</w:t>
      </w:r>
      <w:r w:rsidR="00B246C2" w:rsidRPr="006D0E81">
        <w:t xml:space="preserve"> IC</w:t>
      </w:r>
      <w:r w:rsidR="00B246C2">
        <w:t>U admission</w:t>
      </w:r>
    </w:p>
    <w:p w14:paraId="6C00E0F6" w14:textId="30C77497" w:rsidR="009E2E49" w:rsidRDefault="009E2E49" w:rsidP="004C5B3E">
      <w:pPr>
        <w:spacing w:line="480" w:lineRule="auto"/>
      </w:pPr>
      <w:r w:rsidRPr="00D07C88">
        <w:rPr>
          <w:b/>
          <w:bCs/>
        </w:rPr>
        <w:t xml:space="preserve">Supplemental Table </w:t>
      </w:r>
      <w:r>
        <w:rPr>
          <w:b/>
          <w:bCs/>
        </w:rPr>
        <w:t>4</w:t>
      </w:r>
      <w:r w:rsidRPr="00D07C88">
        <w:rPr>
          <w:b/>
          <w:bCs/>
        </w:rPr>
        <w:t>.</w:t>
      </w:r>
      <w:r w:rsidRPr="00D07C88">
        <w:t xml:space="preserve"> Bootstrap validation of correlation between absolute CPR and muscle CSA</w:t>
      </w:r>
    </w:p>
    <w:p w14:paraId="7DF0B643" w14:textId="22695B9E" w:rsidR="00D07C88" w:rsidRPr="00D07C88" w:rsidRDefault="00D07C88" w:rsidP="004C5B3E">
      <w:pPr>
        <w:spacing w:line="480" w:lineRule="auto"/>
      </w:pPr>
      <w:r w:rsidRPr="00D07C88">
        <w:rPr>
          <w:b/>
          <w:bCs/>
        </w:rPr>
        <w:t xml:space="preserve">Supplemental Table </w:t>
      </w:r>
      <w:r w:rsidR="009E2E49">
        <w:rPr>
          <w:rFonts w:eastAsia="ＭＳ 明朝"/>
          <w:b/>
          <w:bCs/>
        </w:rPr>
        <w:t>5</w:t>
      </w:r>
      <w:r w:rsidRPr="00D07C88">
        <w:rPr>
          <w:b/>
          <w:bCs/>
        </w:rPr>
        <w:t>.</w:t>
      </w:r>
      <w:r w:rsidRPr="00D07C88">
        <w:t xml:space="preserve"> Patient characteristics </w:t>
      </w:r>
      <w:r w:rsidR="00B246C2" w:rsidRPr="00D07C88">
        <w:t xml:space="preserve">in </w:t>
      </w:r>
      <w:r w:rsidR="00B246C2">
        <w:t xml:space="preserve">the analysis of factors </w:t>
      </w:r>
      <w:r w:rsidR="00B246C2" w:rsidRPr="00D07C88">
        <w:t>associat</w:t>
      </w:r>
      <w:r w:rsidR="00B246C2">
        <w:t>ed with</w:t>
      </w:r>
      <w:r w:rsidR="00B246C2" w:rsidRPr="00D07C88">
        <w:t xml:space="preserve"> </w:t>
      </w:r>
      <w:r w:rsidR="00B246C2">
        <w:t xml:space="preserve">percent changes of </w:t>
      </w:r>
      <w:r w:rsidR="00B246C2" w:rsidRPr="00D07C88">
        <w:t>CPR</w:t>
      </w:r>
    </w:p>
    <w:p w14:paraId="569A19D9" w14:textId="0399C6FD" w:rsidR="00D40992" w:rsidRPr="00D07C88" w:rsidRDefault="00B7300D" w:rsidP="004C5B3E">
      <w:pPr>
        <w:spacing w:line="480" w:lineRule="auto"/>
      </w:pPr>
      <w:r w:rsidRPr="00D07C88">
        <w:rPr>
          <w:b/>
          <w:bCs/>
        </w:rPr>
        <w:t xml:space="preserve">Supplemental Table </w:t>
      </w:r>
      <w:r w:rsidR="009E2E49">
        <w:rPr>
          <w:b/>
          <w:bCs/>
        </w:rPr>
        <w:t>6</w:t>
      </w:r>
      <w:r w:rsidRPr="00D07C88">
        <w:rPr>
          <w:b/>
          <w:bCs/>
        </w:rPr>
        <w:t>.</w:t>
      </w:r>
      <w:r w:rsidRPr="00D07C88">
        <w:t xml:space="preserve"> </w:t>
      </w:r>
      <w:r w:rsidR="006D0E81">
        <w:t>Changes</w:t>
      </w:r>
      <w:r w:rsidR="006D0E81" w:rsidRPr="002224B3">
        <w:t xml:space="preserve"> </w:t>
      </w:r>
      <w:r w:rsidR="006D0E81">
        <w:t>in</w:t>
      </w:r>
      <w:r w:rsidR="006D0E81" w:rsidRPr="002224B3">
        <w:t xml:space="preserve"> </w:t>
      </w:r>
      <w:r w:rsidR="006D0E81">
        <w:t xml:space="preserve">serum creatinine, urine creatinine excretion, and </w:t>
      </w:r>
      <w:r w:rsidR="006D0E81" w:rsidRPr="002224B3">
        <w:t>creatinine production rate</w:t>
      </w:r>
      <w:r w:rsidR="006D0E81">
        <w:t xml:space="preserve"> from Day 1 to Day 4 of ICU stay</w:t>
      </w:r>
    </w:p>
    <w:p w14:paraId="7FB11126" w14:textId="2219DD35" w:rsidR="00861B5E" w:rsidRPr="00D07C88" w:rsidRDefault="00861B5E" w:rsidP="004C5B3E">
      <w:pPr>
        <w:spacing w:line="480" w:lineRule="auto"/>
      </w:pPr>
      <w:r w:rsidRPr="00D07C88">
        <w:rPr>
          <w:b/>
          <w:bCs/>
        </w:rPr>
        <w:t xml:space="preserve">Supplemental Table </w:t>
      </w:r>
      <w:r w:rsidR="009E2E49">
        <w:rPr>
          <w:b/>
          <w:bCs/>
        </w:rPr>
        <w:t>7</w:t>
      </w:r>
      <w:r w:rsidRPr="00D07C88">
        <w:rPr>
          <w:b/>
          <w:bCs/>
        </w:rPr>
        <w:t>.</w:t>
      </w:r>
      <w:r w:rsidRPr="00D07C88">
        <w:t xml:space="preserve"> Cox proportional hazard model for one-year mortality</w:t>
      </w:r>
    </w:p>
    <w:p w14:paraId="6249C602" w14:textId="77777777" w:rsidR="006D0E81" w:rsidRPr="00D07C88" w:rsidRDefault="005C6303" w:rsidP="006D0E81">
      <w:pPr>
        <w:spacing w:line="480" w:lineRule="auto"/>
      </w:pPr>
      <w:r w:rsidRPr="00D07C88">
        <w:rPr>
          <w:b/>
          <w:bCs/>
        </w:rPr>
        <w:t xml:space="preserve">Supplemental </w:t>
      </w:r>
      <w:r w:rsidR="00D40992" w:rsidRPr="00D07C88">
        <w:rPr>
          <w:b/>
          <w:bCs/>
        </w:rPr>
        <w:t xml:space="preserve">Table </w:t>
      </w:r>
      <w:r w:rsidR="009E2E49">
        <w:rPr>
          <w:rFonts w:eastAsia="ＭＳ 明朝"/>
          <w:b/>
          <w:bCs/>
        </w:rPr>
        <w:t>8</w:t>
      </w:r>
      <w:r w:rsidR="00D40992" w:rsidRPr="00D07C88">
        <w:rPr>
          <w:b/>
          <w:bCs/>
        </w:rPr>
        <w:t>.</w:t>
      </w:r>
      <w:r w:rsidR="00D40992" w:rsidRPr="00D07C88">
        <w:t xml:space="preserve"> </w:t>
      </w:r>
      <w:r w:rsidR="006D0E81" w:rsidRPr="002224B3">
        <w:t xml:space="preserve">Complete case analysis </w:t>
      </w:r>
      <w:r w:rsidR="006D0E81">
        <w:t xml:space="preserve">of the association of </w:t>
      </w:r>
      <w:r w:rsidR="006D0E81" w:rsidRPr="002224B3">
        <w:t>CPR on ICU admission and its percentage changes</w:t>
      </w:r>
      <w:r w:rsidR="006D0E81">
        <w:t xml:space="preserve"> with one-year survival </w:t>
      </w:r>
      <w:r w:rsidR="006D0E81" w:rsidRPr="002224B3">
        <w:t>(sensitivity analysis)</w:t>
      </w:r>
    </w:p>
    <w:p w14:paraId="6AA823AE" w14:textId="77777777" w:rsidR="006D0E81" w:rsidRDefault="00127EB7" w:rsidP="004C5B3E">
      <w:pPr>
        <w:spacing w:line="480" w:lineRule="auto"/>
      </w:pPr>
      <w:r w:rsidRPr="00D07C88">
        <w:rPr>
          <w:b/>
          <w:bCs/>
        </w:rPr>
        <w:t xml:space="preserve">Supplemental Table </w:t>
      </w:r>
      <w:r w:rsidR="009E2E49">
        <w:rPr>
          <w:b/>
          <w:bCs/>
        </w:rPr>
        <w:t>9</w:t>
      </w:r>
      <w:r w:rsidRPr="00D07C88">
        <w:rPr>
          <w:b/>
          <w:bCs/>
        </w:rPr>
        <w:t>.</w:t>
      </w:r>
      <w:r w:rsidRPr="00D07C88">
        <w:t xml:space="preserve"> </w:t>
      </w:r>
      <w:r w:rsidR="006D0E81" w:rsidRPr="00D07C88">
        <w:t xml:space="preserve">Analysis </w:t>
      </w:r>
      <w:r w:rsidR="006D0E81" w:rsidRPr="002224B3">
        <w:t>of the association of CPR on ICU admission and its percentage changes with one-year survival in</w:t>
      </w:r>
      <w:r w:rsidR="006D0E81" w:rsidRPr="00D07C88">
        <w:t xml:space="preserve"> non-AKI patients (sensitivity analysis)</w:t>
      </w:r>
    </w:p>
    <w:p w14:paraId="168C5E03" w14:textId="2FAFC3B1" w:rsidR="00127EB7" w:rsidRPr="00D07C88" w:rsidRDefault="00127EB7" w:rsidP="004C5B3E">
      <w:pPr>
        <w:spacing w:line="480" w:lineRule="auto"/>
      </w:pPr>
      <w:r w:rsidRPr="00D07C88">
        <w:rPr>
          <w:b/>
          <w:bCs/>
        </w:rPr>
        <w:lastRenderedPageBreak/>
        <w:t xml:space="preserve">Supplemental Table </w:t>
      </w:r>
      <w:r w:rsidR="009E2E49">
        <w:rPr>
          <w:b/>
          <w:bCs/>
        </w:rPr>
        <w:t>10</w:t>
      </w:r>
      <w:r w:rsidRPr="00D07C88">
        <w:rPr>
          <w:b/>
          <w:bCs/>
        </w:rPr>
        <w:t>.</w:t>
      </w:r>
      <w:r w:rsidRPr="00D07C88">
        <w:t xml:space="preserve"> </w:t>
      </w:r>
      <w:r w:rsidR="006D0E81">
        <w:t>A</w:t>
      </w:r>
      <w:r w:rsidR="006D0E81" w:rsidRPr="002224B3">
        <w:t xml:space="preserve">nalysis of the association of CPR on ICU admission and its acute percentage changes </w:t>
      </w:r>
      <w:r w:rsidR="006D0E81">
        <w:t>from D</w:t>
      </w:r>
      <w:r w:rsidR="006D0E81">
        <w:rPr>
          <w:rFonts w:hint="eastAsia"/>
        </w:rPr>
        <w:t>a</w:t>
      </w:r>
      <w:r w:rsidR="006D0E81">
        <w:t xml:space="preserve">y 1 to Day 2 </w:t>
      </w:r>
      <w:r w:rsidR="006D0E81" w:rsidRPr="002224B3">
        <w:t>with one-year survival (sensitivity analysis)</w:t>
      </w:r>
    </w:p>
    <w:p w14:paraId="339475AA" w14:textId="77F546C9" w:rsidR="00D40992" w:rsidRPr="00D07C88" w:rsidRDefault="005C6303" w:rsidP="004C5B3E">
      <w:pPr>
        <w:spacing w:line="480" w:lineRule="auto"/>
      </w:pPr>
      <w:r w:rsidRPr="00D07C88">
        <w:rPr>
          <w:b/>
          <w:bCs/>
        </w:rPr>
        <w:t xml:space="preserve">Supplemental </w:t>
      </w:r>
      <w:r w:rsidR="00D40992" w:rsidRPr="00D07C88">
        <w:rPr>
          <w:b/>
          <w:bCs/>
        </w:rPr>
        <w:t xml:space="preserve">Table </w:t>
      </w:r>
      <w:r w:rsidR="00D07C88">
        <w:rPr>
          <w:b/>
          <w:bCs/>
        </w:rPr>
        <w:t>1</w:t>
      </w:r>
      <w:r w:rsidR="009E2E49">
        <w:rPr>
          <w:b/>
          <w:bCs/>
        </w:rPr>
        <w:t>1</w:t>
      </w:r>
      <w:r w:rsidR="00D40992" w:rsidRPr="00D07C88">
        <w:rPr>
          <w:b/>
          <w:bCs/>
        </w:rPr>
        <w:t>.</w:t>
      </w:r>
      <w:r w:rsidR="00D40992" w:rsidRPr="00D07C88">
        <w:t xml:space="preserve"> </w:t>
      </w:r>
      <w:r w:rsidR="006D0E81">
        <w:t>A</w:t>
      </w:r>
      <w:r w:rsidR="006D0E81" w:rsidRPr="002224B3">
        <w:t xml:space="preserve">nalysis of the association of CPR on ICU admission and its acute percentage changes </w:t>
      </w:r>
      <w:r w:rsidR="006D0E81">
        <w:t>from D</w:t>
      </w:r>
      <w:r w:rsidR="006D0E81">
        <w:rPr>
          <w:rFonts w:hint="eastAsia"/>
        </w:rPr>
        <w:t>a</w:t>
      </w:r>
      <w:r w:rsidR="006D0E81">
        <w:t>y 1 to Day</w:t>
      </w:r>
      <w:r w:rsidR="006D0E81" w:rsidRPr="002224B3">
        <w:t xml:space="preserve"> </w:t>
      </w:r>
      <w:r w:rsidR="006D0E81" w:rsidRPr="002224B3">
        <w:rPr>
          <w:rFonts w:eastAsia="ＭＳ 明朝"/>
        </w:rPr>
        <w:t>3</w:t>
      </w:r>
      <w:r w:rsidR="006D0E81" w:rsidRPr="002224B3">
        <w:t xml:space="preserve"> with one-year survival (sensitivity analysis)</w:t>
      </w:r>
    </w:p>
    <w:p w14:paraId="6EA530CC" w14:textId="349CD442" w:rsidR="00D40992" w:rsidRPr="00D07C88" w:rsidRDefault="005C6303" w:rsidP="004C5B3E">
      <w:pPr>
        <w:spacing w:line="480" w:lineRule="auto"/>
      </w:pPr>
      <w:r w:rsidRPr="00D07C88">
        <w:rPr>
          <w:b/>
          <w:bCs/>
        </w:rPr>
        <w:t xml:space="preserve">Supplemental </w:t>
      </w:r>
      <w:r w:rsidR="00D40992" w:rsidRPr="00D07C88">
        <w:rPr>
          <w:b/>
          <w:bCs/>
        </w:rPr>
        <w:t xml:space="preserve">Table </w:t>
      </w:r>
      <w:r w:rsidR="00D07C88">
        <w:rPr>
          <w:b/>
          <w:bCs/>
        </w:rPr>
        <w:t>1</w:t>
      </w:r>
      <w:r w:rsidR="009E2E49">
        <w:rPr>
          <w:b/>
          <w:bCs/>
        </w:rPr>
        <w:t>2</w:t>
      </w:r>
      <w:r w:rsidR="00D40992" w:rsidRPr="00D07C88">
        <w:rPr>
          <w:b/>
          <w:bCs/>
        </w:rPr>
        <w:t>.</w:t>
      </w:r>
      <w:r w:rsidR="00D40992" w:rsidRPr="00D07C88">
        <w:t xml:space="preserve"> </w:t>
      </w:r>
      <w:r w:rsidR="006D0E81">
        <w:t>A</w:t>
      </w:r>
      <w:r w:rsidR="006D0E81" w:rsidRPr="002224B3">
        <w:t xml:space="preserve">nalysis of the association of CPR on ICU admission and its acute percentage changes </w:t>
      </w:r>
      <w:r w:rsidR="006D0E81">
        <w:t>from D</w:t>
      </w:r>
      <w:r w:rsidR="006D0E81">
        <w:rPr>
          <w:rFonts w:hint="eastAsia"/>
        </w:rPr>
        <w:t>a</w:t>
      </w:r>
      <w:r w:rsidR="006D0E81">
        <w:t xml:space="preserve">y 1 to Day 5 </w:t>
      </w:r>
      <w:r w:rsidR="006D0E81" w:rsidRPr="002224B3">
        <w:t>with one-year survival (sensitivity analysis)</w:t>
      </w:r>
    </w:p>
    <w:p w14:paraId="6DC91791" w14:textId="77777777" w:rsidR="00D40992" w:rsidRPr="00D07C88" w:rsidRDefault="00D40992" w:rsidP="004C5B3E">
      <w:pPr>
        <w:spacing w:line="480" w:lineRule="auto"/>
      </w:pPr>
    </w:p>
    <w:p w14:paraId="491620CE" w14:textId="7D1F35F8" w:rsidR="00F81736" w:rsidRPr="00D07C88" w:rsidRDefault="005C6303" w:rsidP="00F212AE">
      <w:pPr>
        <w:spacing w:line="480" w:lineRule="auto"/>
        <w:rPr>
          <w:rFonts w:eastAsia="Meiryo UI"/>
        </w:rPr>
      </w:pPr>
      <w:r w:rsidRPr="00D07C88">
        <w:rPr>
          <w:b/>
          <w:bCs/>
        </w:rPr>
        <w:t xml:space="preserve">Supplemental </w:t>
      </w:r>
      <w:r w:rsidR="00F81736" w:rsidRPr="00D07C88">
        <w:rPr>
          <w:b/>
          <w:bCs/>
        </w:rPr>
        <w:t>Figure 1.</w:t>
      </w:r>
      <w:r w:rsidR="00F81736" w:rsidRPr="00D07C88">
        <w:t xml:space="preserve"> </w:t>
      </w:r>
      <w:r w:rsidR="006D0E81" w:rsidRPr="00D07C88">
        <w:rPr>
          <w:rFonts w:eastAsia="Meiryo UI"/>
        </w:rPr>
        <w:t xml:space="preserve">Representative </w:t>
      </w:r>
      <w:r w:rsidR="006D0E81">
        <w:rPr>
          <w:rFonts w:eastAsia="Meiryo UI"/>
        </w:rPr>
        <w:t xml:space="preserve">images of </w:t>
      </w:r>
      <w:r w:rsidR="006D0E81" w:rsidRPr="00D07C88">
        <w:rPr>
          <w:rFonts w:eastAsia="Meiryo UI"/>
        </w:rPr>
        <w:t>CT scan analysis.</w:t>
      </w:r>
      <w:r w:rsidR="00F81736" w:rsidRPr="00D07C88">
        <w:rPr>
          <w:rFonts w:eastAsia="Meiryo UI"/>
        </w:rPr>
        <w:t xml:space="preserve"> </w:t>
      </w:r>
    </w:p>
    <w:p w14:paraId="760D3025" w14:textId="6710C414" w:rsidR="00C86E71" w:rsidRPr="00D07C88" w:rsidRDefault="00C86E71" w:rsidP="00C86E71">
      <w:pPr>
        <w:spacing w:line="480" w:lineRule="auto"/>
      </w:pPr>
      <w:r w:rsidRPr="00D07C88">
        <w:rPr>
          <w:rFonts w:eastAsia="Meiryo UI"/>
        </w:rPr>
        <w:br w:type="page"/>
      </w:r>
      <w:r w:rsidR="00F212AE" w:rsidRPr="00D07C88">
        <w:rPr>
          <w:b/>
          <w:bCs/>
        </w:rPr>
        <w:lastRenderedPageBreak/>
        <w:t xml:space="preserve">Supplemental </w:t>
      </w:r>
      <w:r w:rsidRPr="00D07C88">
        <w:rPr>
          <w:b/>
          <w:bCs/>
        </w:rPr>
        <w:t xml:space="preserve">Text 1. </w:t>
      </w:r>
      <w:r w:rsidRPr="00D07C88">
        <w:t>Ethical approval information from the Yokohama City University Ethics Research Committee</w:t>
      </w:r>
    </w:p>
    <w:p w14:paraId="72FCEA68" w14:textId="77777777" w:rsidR="00C86E71" w:rsidRPr="00D07C88" w:rsidRDefault="00C86E71" w:rsidP="00C86E71">
      <w:pPr>
        <w:spacing w:line="480" w:lineRule="auto"/>
      </w:pPr>
    </w:p>
    <w:p w14:paraId="6BB9986E" w14:textId="77777777" w:rsidR="00C86E71" w:rsidRPr="00D07C88" w:rsidRDefault="00C86E71" w:rsidP="00C86E71">
      <w:pPr>
        <w:spacing w:line="480" w:lineRule="auto"/>
      </w:pPr>
      <w:r w:rsidRPr="00D07C88">
        <w:t xml:space="preserve">Approval Number: B201200066  </w:t>
      </w:r>
    </w:p>
    <w:p w14:paraId="4A19AF84" w14:textId="77777777" w:rsidR="00C86E71" w:rsidRPr="00D07C88" w:rsidRDefault="00C86E71" w:rsidP="00C86E71">
      <w:pPr>
        <w:spacing w:line="480" w:lineRule="auto"/>
      </w:pPr>
      <w:r w:rsidRPr="00D07C88">
        <w:t>Approval Date: Jan 19th, 2021</w:t>
      </w:r>
    </w:p>
    <w:p w14:paraId="566F4906" w14:textId="77777777" w:rsidR="00C86E71" w:rsidRPr="00D07C88" w:rsidRDefault="00C86E71" w:rsidP="00C86E71">
      <w:pPr>
        <w:spacing w:line="480" w:lineRule="auto"/>
      </w:pPr>
      <w:r w:rsidRPr="00D07C88">
        <w:t>Study Title: Investigation of changes in muscle mass and creatinine production or urinary creatinine excretion during acute phase of ICU stay</w:t>
      </w:r>
    </w:p>
    <w:p w14:paraId="75D78DBD" w14:textId="77777777" w:rsidR="00C86E71" w:rsidRPr="00D07C88" w:rsidRDefault="00C86E71" w:rsidP="00C86E71">
      <w:pPr>
        <w:spacing w:line="480" w:lineRule="auto"/>
      </w:pPr>
    </w:p>
    <w:p w14:paraId="6965724F" w14:textId="77777777" w:rsidR="00C86E71" w:rsidRPr="00D07C88" w:rsidRDefault="00C86E71" w:rsidP="00C86E71">
      <w:pPr>
        <w:spacing w:line="480" w:lineRule="auto"/>
      </w:pPr>
      <w:r w:rsidRPr="00D07C88">
        <w:t xml:space="preserve">Approval Number: B210100043  </w:t>
      </w:r>
    </w:p>
    <w:p w14:paraId="73DF3B34" w14:textId="77777777" w:rsidR="00C86E71" w:rsidRPr="00D07C88" w:rsidRDefault="00C86E71" w:rsidP="00C86E71">
      <w:pPr>
        <w:spacing w:line="480" w:lineRule="auto"/>
      </w:pPr>
      <w:r w:rsidRPr="00D07C88">
        <w:t>Approval Date: Feb 5th, 2021</w:t>
      </w:r>
    </w:p>
    <w:p w14:paraId="55EF396B" w14:textId="2FBD2729" w:rsidR="00C86E71" w:rsidRPr="00D07C88" w:rsidRDefault="00C86E71" w:rsidP="00C86E71">
      <w:pPr>
        <w:spacing w:line="480" w:lineRule="auto"/>
      </w:pPr>
      <w:r w:rsidRPr="00D07C88">
        <w:t>Study Title: Investigation of effects of changes in creatinine production rate after ICU admission on clinical outcomes</w:t>
      </w:r>
    </w:p>
    <w:p w14:paraId="06941E59" w14:textId="77777777" w:rsidR="00C86E71" w:rsidRPr="00D07C88" w:rsidRDefault="00C86E71">
      <w:r w:rsidRPr="00D07C88">
        <w:br w:type="page"/>
      </w:r>
    </w:p>
    <w:p w14:paraId="777A0642" w14:textId="675F9EEB" w:rsidR="00155E0B" w:rsidRPr="00B94236" w:rsidRDefault="00155E0B" w:rsidP="0082684A">
      <w:pPr>
        <w:spacing w:line="480" w:lineRule="auto"/>
      </w:pPr>
      <w:r w:rsidRPr="00D07C88">
        <w:rPr>
          <w:b/>
          <w:bCs/>
        </w:rPr>
        <w:lastRenderedPageBreak/>
        <w:t xml:space="preserve">Supplemental Table </w:t>
      </w:r>
      <w:r w:rsidRPr="00D07C88">
        <w:rPr>
          <w:rFonts w:eastAsia="ＭＳ 明朝"/>
          <w:b/>
          <w:bCs/>
        </w:rPr>
        <w:t>1</w:t>
      </w:r>
      <w:r w:rsidRPr="00D07C88">
        <w:rPr>
          <w:b/>
          <w:bCs/>
        </w:rPr>
        <w:t xml:space="preserve">. </w:t>
      </w:r>
      <w:r w:rsidR="00B94236" w:rsidRPr="00B246C2">
        <w:t>Significantly changed metabolites in the muscle tissues one day after the LPS challenge</w:t>
      </w:r>
    </w:p>
    <w:tbl>
      <w:tblPr>
        <w:tblW w:w="783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32"/>
        <w:gridCol w:w="1500"/>
        <w:gridCol w:w="1500"/>
        <w:gridCol w:w="1500"/>
      </w:tblGrid>
      <w:tr w:rsidR="0053076D" w:rsidRPr="00AB121C" w14:paraId="3D169C19" w14:textId="77777777" w:rsidTr="008B423E">
        <w:trPr>
          <w:trHeight w:val="400"/>
        </w:trPr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EFBB3" w14:textId="77777777" w:rsidR="0053076D" w:rsidRPr="00AB121C" w:rsidRDefault="0053076D" w:rsidP="008B423E">
            <w:pPr>
              <w:rPr>
                <w:rFonts w:eastAsia="Yu Gothic"/>
                <w:b/>
                <w:bCs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b/>
                <w:bCs/>
                <w:color w:val="000000"/>
                <w:sz w:val="22"/>
                <w:szCs w:val="22"/>
              </w:rPr>
              <w:t>Metabolite Names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ABA4D" w14:textId="2AC190BA" w:rsidR="0053076D" w:rsidRPr="00AB121C" w:rsidRDefault="0053076D" w:rsidP="008B423E">
            <w:pPr>
              <w:rPr>
                <w:rFonts w:eastAsia="Yu Gothic"/>
                <w:b/>
                <w:bCs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b/>
                <w:bCs/>
                <w:color w:val="000000"/>
                <w:sz w:val="22"/>
                <w:szCs w:val="22"/>
              </w:rPr>
              <w:t>F</w:t>
            </w:r>
            <w:r w:rsidR="00B94236">
              <w:rPr>
                <w:rFonts w:eastAsia="Yu Gothic"/>
                <w:b/>
                <w:bCs/>
                <w:color w:val="000000"/>
                <w:sz w:val="22"/>
                <w:szCs w:val="22"/>
              </w:rPr>
              <w:t xml:space="preserve">old </w:t>
            </w:r>
            <w:r w:rsidRPr="00AB121C">
              <w:rPr>
                <w:rFonts w:eastAsia="Yu Gothic"/>
                <w:b/>
                <w:bCs/>
                <w:color w:val="000000"/>
                <w:sz w:val="22"/>
                <w:szCs w:val="22"/>
              </w:rPr>
              <w:t>C</w:t>
            </w:r>
            <w:r w:rsidR="00B94236">
              <w:rPr>
                <w:rFonts w:eastAsia="Yu Gothic"/>
                <w:b/>
                <w:bCs/>
                <w:color w:val="000000"/>
                <w:sz w:val="22"/>
                <w:szCs w:val="22"/>
              </w:rPr>
              <w:t>hange (FC)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9DF43" w14:textId="77777777" w:rsidR="0053076D" w:rsidRPr="00AB121C" w:rsidRDefault="0053076D" w:rsidP="008B423E">
            <w:pPr>
              <w:rPr>
                <w:rFonts w:eastAsia="Yu Gothic"/>
                <w:b/>
                <w:bCs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b/>
                <w:bCs/>
                <w:color w:val="000000"/>
                <w:sz w:val="22"/>
                <w:szCs w:val="22"/>
              </w:rPr>
              <w:t>log2(FC)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6C52A" w14:textId="77777777" w:rsidR="0053076D" w:rsidRPr="00AB121C" w:rsidRDefault="0053076D" w:rsidP="008B423E">
            <w:pPr>
              <w:rPr>
                <w:rFonts w:eastAsia="Yu Gothic"/>
                <w:b/>
                <w:bCs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b/>
                <w:bCs/>
                <w:color w:val="000000"/>
                <w:sz w:val="22"/>
                <w:szCs w:val="22"/>
              </w:rPr>
              <w:t>p.ajusted</w:t>
            </w:r>
          </w:p>
        </w:tc>
      </w:tr>
      <w:tr w:rsidR="0053076D" w:rsidRPr="0053076D" w14:paraId="07607BE6" w14:textId="77777777" w:rsidTr="008B423E">
        <w:trPr>
          <w:trHeight w:val="400"/>
        </w:trPr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6F52A2" w14:textId="77777777" w:rsidR="0053076D" w:rsidRPr="0053076D" w:rsidRDefault="0053076D" w:rsidP="008B423E">
            <w:pPr>
              <w:rPr>
                <w:rFonts w:eastAsia="Yu Gothic"/>
                <w:color w:val="000000"/>
                <w:sz w:val="22"/>
                <w:szCs w:val="22"/>
              </w:rPr>
            </w:pPr>
            <w:r w:rsidRPr="0053076D">
              <w:rPr>
                <w:rFonts w:eastAsia="Yu Gothic"/>
                <w:color w:val="000000"/>
                <w:sz w:val="22"/>
                <w:szCs w:val="22"/>
              </w:rPr>
              <w:t>Cation Metabolites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C1EBBD" w14:textId="77777777" w:rsidR="0053076D" w:rsidRPr="0053076D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7D9829" w14:textId="77777777" w:rsidR="0053076D" w:rsidRPr="0053076D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434951" w14:textId="77777777" w:rsidR="0053076D" w:rsidRPr="0053076D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</w:p>
        </w:tc>
      </w:tr>
      <w:tr w:rsidR="0053076D" w:rsidRPr="00AB121C" w14:paraId="55A246E9" w14:textId="77777777" w:rsidTr="008B423E">
        <w:trPr>
          <w:trHeight w:val="400"/>
        </w:trPr>
        <w:tc>
          <w:tcPr>
            <w:tcW w:w="3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DE75F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Kynurenine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1DF8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14.806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A45B1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3.8881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81D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6.10E-05</w:t>
            </w:r>
          </w:p>
        </w:tc>
      </w:tr>
      <w:tr w:rsidR="0053076D" w:rsidRPr="00AB121C" w14:paraId="6F32B747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33C2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5-Hydroxyindoleacetic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6E8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11.078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C45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3.4696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76B79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0.001576</w:t>
            </w:r>
          </w:p>
        </w:tc>
      </w:tr>
      <w:tr w:rsidR="0053076D" w:rsidRPr="00AB121C" w14:paraId="1D6E7237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E1316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Citicoline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EE2D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9.3769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2617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3.2291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23E5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0.00093199</w:t>
            </w:r>
          </w:p>
        </w:tc>
      </w:tr>
      <w:tr w:rsidR="0053076D" w:rsidRPr="00AB121C" w14:paraId="663BDF98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5CF5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Hydroxykynurenine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AE69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8.3239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D028C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3.0573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7B0F1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0.0050282</w:t>
            </w:r>
          </w:p>
        </w:tc>
      </w:tr>
      <w:tr w:rsidR="0053076D" w:rsidRPr="00AB121C" w14:paraId="412B6E50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DC674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Uracil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309C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6.3653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A4B7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2.6702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DF4F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0.00063409</w:t>
            </w:r>
          </w:p>
        </w:tc>
      </w:tr>
      <w:tr w:rsidR="0053076D" w:rsidRPr="00AB121C" w14:paraId="1A5FD629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D0F3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Indolelactic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3C49B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4.7125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A4F5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2.2365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9F2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0.014919</w:t>
            </w:r>
          </w:p>
        </w:tc>
      </w:tr>
      <w:tr w:rsidR="0053076D" w:rsidRPr="00AB121C" w14:paraId="1917AE48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7B191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L-alpha-Aminobutyric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3FD3D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3.7191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6E6C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1.8949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01D0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0.00096988</w:t>
            </w:r>
          </w:p>
        </w:tc>
      </w:tr>
      <w:tr w:rsidR="0053076D" w:rsidRPr="00AB121C" w14:paraId="4BA15C8B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ADDD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Indoxyl sulfate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BC97B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3.1096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577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1.6367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22E2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0.034948</w:t>
            </w:r>
          </w:p>
        </w:tc>
      </w:tr>
      <w:tr w:rsidR="0053076D" w:rsidRPr="00AB121C" w14:paraId="5868BA2B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1A30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Urea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1672D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2.8413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E49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1.5066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4EE1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0.0022262</w:t>
            </w:r>
          </w:p>
        </w:tc>
      </w:tr>
      <w:tr w:rsidR="0053076D" w:rsidRPr="00AB121C" w14:paraId="5910A7B7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F8CF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Ophthalmic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FA5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2.6384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869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1.3996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18E9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0.0159</w:t>
            </w:r>
          </w:p>
        </w:tc>
      </w:tr>
      <w:tr w:rsidR="0053076D" w:rsidRPr="00AB121C" w14:paraId="33CF10D2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0818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Nicotinamide riboside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812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2.3605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54F0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1.2391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53FD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0.0022262</w:t>
            </w:r>
          </w:p>
        </w:tc>
      </w:tr>
      <w:tr w:rsidR="0053076D" w:rsidRPr="00AB121C" w14:paraId="72EBAA3D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5097A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Leucine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9683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2.2864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9FC2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1.1931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09B8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0.004758</w:t>
            </w:r>
          </w:p>
        </w:tc>
      </w:tr>
      <w:tr w:rsidR="0053076D" w:rsidRPr="00AB121C" w14:paraId="76A11EA7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CD56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Thymidine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83AB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2.2691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1CD4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1.1821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D299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0.0044559</w:t>
            </w:r>
          </w:p>
        </w:tc>
      </w:tr>
      <w:tr w:rsidR="0053076D" w:rsidRPr="00AB121C" w14:paraId="6681480C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F198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Thymine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E2778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2.2414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CD280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1.1644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4634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0.006109</w:t>
            </w:r>
          </w:p>
        </w:tc>
      </w:tr>
      <w:tr w:rsidR="0053076D" w:rsidRPr="00AB121C" w14:paraId="774A65A5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E97A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Isoleucine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9D20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2.2094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AAA1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1.1436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2468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0.01168</w:t>
            </w:r>
          </w:p>
        </w:tc>
      </w:tr>
      <w:tr w:rsidR="0053076D" w:rsidRPr="00AB121C" w14:paraId="29908986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A7029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O-Phosphorylethanolamine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D37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2.1465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5B4AD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1.102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118C8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0.0028981</w:t>
            </w:r>
          </w:p>
        </w:tc>
      </w:tr>
      <w:tr w:rsidR="0053076D" w:rsidRPr="00AB121C" w14:paraId="32020ACC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89D7E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L-Aspartic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EAD02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2.094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157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1.0662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899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0.0014935</w:t>
            </w:r>
          </w:p>
        </w:tc>
      </w:tr>
      <w:tr w:rsidR="0053076D" w:rsidRPr="00AB121C" w14:paraId="16116722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513A5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S-Adenosylmethionine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6B1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2.0577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D575C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1.041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28C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0.00063409</w:t>
            </w:r>
          </w:p>
        </w:tc>
      </w:tr>
      <w:tr w:rsidR="0053076D" w:rsidRPr="00AB121C" w14:paraId="76B02075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E2FDC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Glycine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EE0B8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0.48769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FA57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-1.036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CAE2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0.0016185</w:t>
            </w:r>
          </w:p>
        </w:tc>
      </w:tr>
      <w:tr w:rsidR="0053076D" w:rsidRPr="00AB121C" w14:paraId="024C022F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A18F8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Inosine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CD4A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0.48338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726D2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-1.0488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90E72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0.028617</w:t>
            </w:r>
          </w:p>
        </w:tc>
      </w:tr>
      <w:tr w:rsidR="0053076D" w:rsidRPr="00AB121C" w14:paraId="0AD6D374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C8597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Pantothenic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DB46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0.37815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E5C90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-1.403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1B9E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0.016181</w:t>
            </w:r>
          </w:p>
        </w:tc>
      </w:tr>
      <w:tr w:rsidR="0053076D" w:rsidRPr="00AB121C" w14:paraId="48FC2382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AC382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Nicotinamide mononucleotide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3F2B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0.29984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58D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-1.7377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2D6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0.04427</w:t>
            </w:r>
          </w:p>
        </w:tc>
      </w:tr>
      <w:tr w:rsidR="0053076D" w:rsidRPr="00AB121C" w14:paraId="1D6679B8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B1091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Indole-3-propionic acid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7321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0.10198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964A9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-3.2937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78C19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0.0014935</w:t>
            </w:r>
          </w:p>
        </w:tc>
      </w:tr>
      <w:tr w:rsidR="0053076D" w:rsidRPr="0053076D" w14:paraId="3F558743" w14:textId="77777777" w:rsidTr="008B423E">
        <w:trPr>
          <w:trHeight w:val="400"/>
        </w:trPr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584B20" w14:textId="77777777" w:rsidR="0053076D" w:rsidRPr="0053076D" w:rsidRDefault="0053076D" w:rsidP="008B423E">
            <w:pPr>
              <w:rPr>
                <w:rFonts w:eastAsia="Yu Gothic"/>
                <w:color w:val="000000"/>
                <w:sz w:val="22"/>
                <w:szCs w:val="22"/>
              </w:rPr>
            </w:pPr>
            <w:r w:rsidRPr="0053076D">
              <w:rPr>
                <w:rFonts w:eastAsia="Yu Gothic"/>
                <w:color w:val="000000"/>
                <w:sz w:val="22"/>
                <w:szCs w:val="22"/>
              </w:rPr>
              <w:t>Anion Metabolites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470F2C" w14:textId="77777777" w:rsidR="0053076D" w:rsidRPr="0053076D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1DF143" w14:textId="77777777" w:rsidR="0053076D" w:rsidRPr="0053076D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BD6EEF" w14:textId="77777777" w:rsidR="0053076D" w:rsidRPr="0053076D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</w:p>
        </w:tc>
      </w:tr>
      <w:tr w:rsidR="0053076D" w:rsidRPr="0053076D" w14:paraId="5FC2D10C" w14:textId="77777777" w:rsidTr="008B423E">
        <w:trPr>
          <w:trHeight w:val="400"/>
        </w:trPr>
        <w:tc>
          <w:tcPr>
            <w:tcW w:w="3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2F745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Hydroxykynurenine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4FB6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28.529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DFA2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4.8344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3AD79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0.00060959</w:t>
            </w:r>
          </w:p>
        </w:tc>
      </w:tr>
      <w:tr w:rsidR="0053076D" w:rsidRPr="0053076D" w14:paraId="63AFB48A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AAE3F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3-Hydroxybutyric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B8E8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13.586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71972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3.7641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80CCC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0.00052277</w:t>
            </w:r>
          </w:p>
        </w:tc>
      </w:tr>
      <w:tr w:rsidR="0053076D" w:rsidRPr="0053076D" w14:paraId="18A2D434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E0871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3-Hydroxyisobutyric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6CFFC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13.067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5D6D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3.7078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F6C8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4.03E-05</w:t>
            </w:r>
          </w:p>
        </w:tc>
      </w:tr>
      <w:tr w:rsidR="0053076D" w:rsidRPr="0053076D" w14:paraId="5EDCE9EA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396F9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Glutamyltyrosine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39E42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10.714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B0E9D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3.4215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C5F3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0.0012249</w:t>
            </w:r>
          </w:p>
        </w:tc>
      </w:tr>
      <w:tr w:rsidR="0053076D" w:rsidRPr="0053076D" w14:paraId="43D38A51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68D4C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4-Hydroxy-3- methoxyphenylglycol sulfate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78DE8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8.4615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BA2F8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3.0809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7EBF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0.02194</w:t>
            </w:r>
          </w:p>
        </w:tc>
      </w:tr>
      <w:tr w:rsidR="0053076D" w:rsidRPr="0053076D" w14:paraId="743F7DBE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E1261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lastRenderedPageBreak/>
              <w:t>Citicoline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3DB9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7.1487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D281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2.8377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7150D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0.00012616</w:t>
            </w:r>
          </w:p>
        </w:tc>
      </w:tr>
      <w:tr w:rsidR="0053076D" w:rsidRPr="0053076D" w14:paraId="2EB2972F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7E30D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Kynurenine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E3B5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68B3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2.585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768F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0.00012616</w:t>
            </w:r>
          </w:p>
        </w:tc>
      </w:tr>
      <w:tr w:rsidR="0053076D" w:rsidRPr="0053076D" w14:paraId="18E04723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EBC8B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Cytosine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3EB81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5.4375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E608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2.4429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9B20C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0.013789</w:t>
            </w:r>
          </w:p>
        </w:tc>
      </w:tr>
      <w:tr w:rsidR="0053076D" w:rsidRPr="0053076D" w14:paraId="5D40088A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5B5D8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Leucinic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E1F2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5.4148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DBC11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2.4369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481A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0.00012616</w:t>
            </w:r>
          </w:p>
        </w:tc>
      </w:tr>
      <w:tr w:rsidR="0053076D" w:rsidRPr="0053076D" w14:paraId="7AC8367C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488D8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2,6-Pyridinedicarboxylic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2CA31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5.3462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3A01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2.4185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0F6C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0.0012687</w:t>
            </w:r>
          </w:p>
        </w:tc>
      </w:tr>
      <w:tr w:rsidR="0053076D" w:rsidRPr="0053076D" w14:paraId="59C8988E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F3F89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Quinolinic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55AC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5.2353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8C02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2.3883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FE6D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0.0037314</w:t>
            </w:r>
          </w:p>
        </w:tc>
      </w:tr>
      <w:tr w:rsidR="0053076D" w:rsidRPr="0053076D" w14:paraId="08CA5582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16B7B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5-Hydroxyindoleacetic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53D1B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5.2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5EC2D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2.3785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2837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0.035091</w:t>
            </w:r>
          </w:p>
        </w:tc>
      </w:tr>
      <w:tr w:rsidR="0053076D" w:rsidRPr="0053076D" w14:paraId="0099E266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F1792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Uracil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8107B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5.1403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D33B9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2.3618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60F69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0.0012687</w:t>
            </w:r>
          </w:p>
        </w:tc>
      </w:tr>
      <w:tr w:rsidR="0053076D" w:rsidRPr="0053076D" w14:paraId="003E8690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F1FD3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Dihydrouracil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4AF6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4.375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A5E8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2.1293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A60C1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0.0094482</w:t>
            </w:r>
          </w:p>
        </w:tc>
      </w:tr>
      <w:tr w:rsidR="0053076D" w:rsidRPr="0053076D" w14:paraId="0E82B11B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CE97F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CDP-ethanolamine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6AD4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4.0825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1E2CC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2.0295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65E7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0.00023183</w:t>
            </w:r>
          </w:p>
        </w:tc>
      </w:tr>
      <w:tr w:rsidR="0053076D" w:rsidRPr="0053076D" w14:paraId="0572FB95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1234A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2-Methylcitric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3967D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4.0584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113A0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2.0209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AAF4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0.0013912</w:t>
            </w:r>
          </w:p>
        </w:tc>
      </w:tr>
      <w:tr w:rsidR="0053076D" w:rsidRPr="0053076D" w14:paraId="60F5E245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A2CDE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acetoacetate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7FACC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4.05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D15C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2.0179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9AA4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0.0014109</w:t>
            </w:r>
          </w:p>
        </w:tc>
      </w:tr>
      <w:tr w:rsidR="0053076D" w:rsidRPr="0053076D" w14:paraId="7872308E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65CAA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Glycyl-glycine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DB94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3.8235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AAD1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1.9349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03231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0.0079083</w:t>
            </w:r>
          </w:p>
        </w:tc>
      </w:tr>
      <w:tr w:rsidR="0053076D" w:rsidRPr="0053076D" w14:paraId="2D9B44D5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D9E9D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L-Asparagine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ABD9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3.7841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7E11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1.9199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2C84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0.0048747</w:t>
            </w:r>
          </w:p>
        </w:tc>
      </w:tr>
      <w:tr w:rsidR="0053076D" w:rsidRPr="0053076D" w14:paraId="01EF885F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C79D1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Erythose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A29FB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3.5842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960F8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1.8416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9DB51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0.00060187</w:t>
            </w:r>
          </w:p>
        </w:tc>
      </w:tr>
      <w:tr w:rsidR="0053076D" w:rsidRPr="0053076D" w14:paraId="37062542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F6519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Acetylglycine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65FF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3.5244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BE56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1.8174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BE752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0.00023183</w:t>
            </w:r>
          </w:p>
        </w:tc>
      </w:tr>
      <w:tr w:rsidR="0053076D" w:rsidRPr="0053076D" w14:paraId="7F392218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0211C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2-Ketobutyric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2D14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3.1912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2E9FC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1.6741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72F9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0.015675</w:t>
            </w:r>
          </w:p>
        </w:tc>
      </w:tr>
      <w:tr w:rsidR="0053076D" w:rsidRPr="0053076D" w14:paraId="4D0F8D25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DF10C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Asp-Asp-Asp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53CA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3.1818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42CE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1.6699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B852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0.00243</w:t>
            </w:r>
          </w:p>
        </w:tc>
      </w:tr>
      <w:tr w:rsidR="0053076D" w:rsidRPr="0053076D" w14:paraId="28671A07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6A0D3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N-Acetylgalactosamine 4,6-disulfate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4BD6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3.1818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40BB0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1.6699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139E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0.0078519</w:t>
            </w:r>
          </w:p>
        </w:tc>
      </w:tr>
      <w:tr w:rsidR="0053076D" w:rsidRPr="0053076D" w14:paraId="03BD8613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E407C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Allantoin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C828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3.1238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858B2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1.6433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F94D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0.010154</w:t>
            </w:r>
          </w:p>
        </w:tc>
      </w:tr>
      <w:tr w:rsidR="0053076D" w:rsidRPr="0053076D" w14:paraId="1FE223C8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D4073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Valeric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E4270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3.0145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7812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1.5919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387EB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0.019732</w:t>
            </w:r>
          </w:p>
        </w:tc>
      </w:tr>
      <w:tr w:rsidR="0053076D" w:rsidRPr="0053076D" w14:paraId="6174208C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3683A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Glu-Abu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2583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F9D2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1.585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C090D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0.049958</w:t>
            </w:r>
          </w:p>
        </w:tc>
      </w:tr>
      <w:tr w:rsidR="0053076D" w:rsidRPr="0053076D" w14:paraId="691B13F9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17932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Phenylacetic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340F1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2.9515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F25DC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1.5615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C274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0.00056204</w:t>
            </w:r>
          </w:p>
        </w:tc>
      </w:tr>
      <w:tr w:rsidR="0053076D" w:rsidRPr="0053076D" w14:paraId="2363849B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A211B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p-Hydroxyphenylacetic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4E6F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2.9353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E847B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1.5535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D0CD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0.00056204</w:t>
            </w:r>
          </w:p>
        </w:tc>
      </w:tr>
      <w:tr w:rsidR="0053076D" w:rsidRPr="0053076D" w14:paraId="5A4B6F18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2EDA0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N-Acetyl-Asp-Glu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2D94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2.9165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5936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1.5443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52C90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0.00070776</w:t>
            </w:r>
          </w:p>
        </w:tc>
      </w:tr>
      <w:tr w:rsidR="0053076D" w:rsidRPr="0053076D" w14:paraId="0F011EF0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1E34F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3-Hydroxyphenylacetic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9FD4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2.8396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673B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1.5057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32FE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0.00060187</w:t>
            </w:r>
          </w:p>
        </w:tc>
      </w:tr>
      <w:tr w:rsidR="0053076D" w:rsidRPr="0053076D" w14:paraId="7EB9CC3C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CA040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GDP-L-fucose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C8088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2.8147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BAD9C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1.493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00919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0.0012687</w:t>
            </w:r>
          </w:p>
        </w:tc>
      </w:tr>
      <w:tr w:rsidR="0053076D" w:rsidRPr="0053076D" w14:paraId="328A0AA5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D16EE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1-Methyluracil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568F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2.7917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9015B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1.4811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5E54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0.00010349</w:t>
            </w:r>
          </w:p>
        </w:tc>
      </w:tr>
      <w:tr w:rsidR="0053076D" w:rsidRPr="0053076D" w14:paraId="4FFCF3FB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72FB5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Methionine sulfoxide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E35C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2.7778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2EDD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1.4739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B07F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0.026948</w:t>
            </w:r>
          </w:p>
        </w:tc>
      </w:tr>
      <w:tr w:rsidR="0053076D" w:rsidRPr="0053076D" w14:paraId="1B6E51C0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8C3F1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2-Hydroxy-3-methylbutyric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1D3A2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2.7714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0DAF2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1.4706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C61BD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0.00012648</w:t>
            </w:r>
          </w:p>
        </w:tc>
      </w:tr>
      <w:tr w:rsidR="0053076D" w:rsidRPr="0053076D" w14:paraId="666CC729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2EE2A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alpha-HMB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7C309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2.7714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1FAD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1.4706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0403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0.00012648</w:t>
            </w:r>
          </w:p>
        </w:tc>
      </w:tr>
      <w:tr w:rsidR="0053076D" w:rsidRPr="0053076D" w14:paraId="2DDC6E78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17048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Asp-Asp-Ser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D707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2.7143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07E3D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1.4406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7D17C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0.026948</w:t>
            </w:r>
          </w:p>
        </w:tc>
      </w:tr>
      <w:tr w:rsidR="0053076D" w:rsidRPr="0053076D" w14:paraId="4E78F4D8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6C50F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Glutaminylleucine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2DDFD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2.6316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B116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1.3959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72B6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0.0043226</w:t>
            </w:r>
          </w:p>
        </w:tc>
      </w:tr>
      <w:tr w:rsidR="0053076D" w:rsidRPr="0053076D" w14:paraId="6FD35A63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5E7ED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Thymidine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F2054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2.6136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7F6F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1.3861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9D09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0.0024744</w:t>
            </w:r>
          </w:p>
        </w:tc>
      </w:tr>
      <w:tr w:rsidR="0053076D" w:rsidRPr="0053076D" w14:paraId="22DFED25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F70A4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Thymine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113FB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2.5868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833D8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1.3711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986A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0.00012616</w:t>
            </w:r>
          </w:p>
        </w:tc>
      </w:tr>
      <w:tr w:rsidR="0053076D" w:rsidRPr="0053076D" w14:paraId="61DA7230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95F90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lastRenderedPageBreak/>
              <w:t>Proline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3D6D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2.4387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6443B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1.2861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47FD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0.00012648</w:t>
            </w:r>
          </w:p>
        </w:tc>
      </w:tr>
      <w:tr w:rsidR="0053076D" w:rsidRPr="0053076D" w14:paraId="56BF1A48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B9619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2-SC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9FDD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2.4107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B38B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1.2695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C36CC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0.0065482</w:t>
            </w:r>
          </w:p>
        </w:tc>
      </w:tr>
      <w:tr w:rsidR="0053076D" w:rsidRPr="0053076D" w14:paraId="030C0278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024C1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Glutaurine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EEFD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2.3433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391A0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1.2285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6796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0.022566</w:t>
            </w:r>
          </w:p>
        </w:tc>
      </w:tr>
      <w:tr w:rsidR="0053076D" w:rsidRPr="0053076D" w14:paraId="684CEAAD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762EC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L-Aspartic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AF3D1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2.3009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881E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1.2022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C40C1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0.019732</w:t>
            </w:r>
          </w:p>
        </w:tc>
      </w:tr>
      <w:tr w:rsidR="0053076D" w:rsidRPr="0053076D" w14:paraId="04168071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3E263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N-Acetyl-L-glutamic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0D8B8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2.2411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6BBC6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1.1642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E65DC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0.0072519</w:t>
            </w:r>
          </w:p>
        </w:tc>
      </w:tr>
      <w:tr w:rsidR="0053076D" w:rsidRPr="0053076D" w14:paraId="4D621D6F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A2885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dATP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15C5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2.2157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16B20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1.1478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7707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0.0018247</w:t>
            </w:r>
          </w:p>
        </w:tc>
      </w:tr>
      <w:tr w:rsidR="0053076D" w:rsidRPr="0053076D" w14:paraId="318E3EA1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FF880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dCTP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D23CA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2.1633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2B55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1.1132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3332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0.0012249</w:t>
            </w:r>
          </w:p>
        </w:tc>
      </w:tr>
      <w:tr w:rsidR="0053076D" w:rsidRPr="0053076D" w14:paraId="2735CDD7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569B3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Acetylphosphate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4CF3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0.48841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F67D8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-1.0338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FC002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0.041944</w:t>
            </w:r>
          </w:p>
        </w:tc>
      </w:tr>
      <w:tr w:rsidR="0053076D" w:rsidRPr="0053076D" w14:paraId="7350A61D" w14:textId="77777777" w:rsidTr="008B423E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68506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Pantothenic acid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A21C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0.35567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FA185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-1.4914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4424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0.0018227</w:t>
            </w:r>
          </w:p>
        </w:tc>
      </w:tr>
      <w:tr w:rsidR="0053076D" w:rsidRPr="0053076D" w14:paraId="12175D40" w14:textId="77777777" w:rsidTr="00457FB2">
        <w:trPr>
          <w:trHeight w:val="400"/>
        </w:trPr>
        <w:tc>
          <w:tcPr>
            <w:tcW w:w="33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01A96F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Niacinamide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CDEDC0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26C447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-1.8365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44B66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0.031441</w:t>
            </w:r>
          </w:p>
        </w:tc>
      </w:tr>
      <w:tr w:rsidR="0053076D" w:rsidRPr="0053076D" w14:paraId="78360AF3" w14:textId="77777777" w:rsidTr="00457FB2">
        <w:trPr>
          <w:trHeight w:val="400"/>
        </w:trPr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611813" w14:textId="77777777" w:rsidR="0053076D" w:rsidRPr="00AB121C" w:rsidRDefault="0053076D" w:rsidP="008B423E">
            <w:pPr>
              <w:ind w:leftChars="84" w:left="202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Glutamine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E550BE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0.15639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575993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-2.6768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1419FF" w14:textId="77777777" w:rsidR="0053076D" w:rsidRPr="00AB121C" w:rsidRDefault="0053076D" w:rsidP="008B423E">
            <w:pPr>
              <w:jc w:val="right"/>
              <w:rPr>
                <w:rFonts w:eastAsia="Yu Gothic"/>
                <w:color w:val="000000"/>
                <w:sz w:val="22"/>
                <w:szCs w:val="22"/>
              </w:rPr>
            </w:pPr>
            <w:r w:rsidRPr="00AB121C">
              <w:rPr>
                <w:rFonts w:eastAsia="Yu Gothic"/>
                <w:color w:val="000000"/>
                <w:sz w:val="22"/>
                <w:szCs w:val="22"/>
              </w:rPr>
              <w:t>0.046683</w:t>
            </w:r>
          </w:p>
        </w:tc>
      </w:tr>
    </w:tbl>
    <w:p w14:paraId="17474717" w14:textId="77777777" w:rsidR="0053076D" w:rsidRPr="00D07C88" w:rsidRDefault="0053076D" w:rsidP="0082684A">
      <w:pPr>
        <w:spacing w:line="480" w:lineRule="auto"/>
      </w:pPr>
    </w:p>
    <w:p w14:paraId="1A0392B8" w14:textId="77777777" w:rsidR="00155E0B" w:rsidRPr="00D07C88" w:rsidRDefault="00155E0B">
      <w:r w:rsidRPr="00D07C88">
        <w:br w:type="page"/>
      </w:r>
    </w:p>
    <w:p w14:paraId="15326C46" w14:textId="006EB719" w:rsidR="009E2E49" w:rsidRPr="002224B3" w:rsidRDefault="009E2E49" w:rsidP="009E2E49">
      <w:pPr>
        <w:spacing w:line="480" w:lineRule="auto"/>
      </w:pPr>
      <w:r w:rsidRPr="00D07C88">
        <w:rPr>
          <w:b/>
          <w:bCs/>
        </w:rPr>
        <w:lastRenderedPageBreak/>
        <w:t xml:space="preserve">Supplemental Table </w:t>
      </w:r>
      <w:r>
        <w:rPr>
          <w:b/>
          <w:bCs/>
        </w:rPr>
        <w:t>2</w:t>
      </w:r>
      <w:r w:rsidRPr="00D07C88">
        <w:rPr>
          <w:b/>
          <w:bCs/>
        </w:rPr>
        <w:t>.</w:t>
      </w:r>
      <w:r w:rsidRPr="00D07C88">
        <w:t xml:space="preserve"> </w:t>
      </w:r>
      <w:r w:rsidR="002224B3" w:rsidRPr="002224B3">
        <w:t>The impact of a ±20% deviation in TBW from the estimated value on CPR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4536"/>
        <w:gridCol w:w="1276"/>
        <w:gridCol w:w="3686"/>
      </w:tblGrid>
      <w:tr w:rsidR="009E2E49" w:rsidRPr="009E2E49" w14:paraId="1F296655" w14:textId="77777777" w:rsidTr="002224B3">
        <w:trPr>
          <w:trHeight w:val="501"/>
        </w:trPr>
        <w:tc>
          <w:tcPr>
            <w:tcW w:w="45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BCCA1D" w14:textId="77777777" w:rsidR="009E2E49" w:rsidRPr="009E2E49" w:rsidRDefault="009E2E49">
            <w:pPr>
              <w:jc w:val="center"/>
              <w:rPr>
                <w:color w:val="000000"/>
                <w:sz w:val="22"/>
                <w:szCs w:val="22"/>
              </w:rPr>
            </w:pPr>
            <w:r w:rsidRPr="009E2E49">
              <w:rPr>
                <w:color w:val="000000"/>
                <w:sz w:val="22"/>
                <w:szCs w:val="22"/>
              </w:rPr>
              <w:t>Cohort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279DA" w14:textId="212FB512" w:rsidR="009E2E49" w:rsidRPr="002224B3" w:rsidRDefault="009E2E49">
            <w:pPr>
              <w:jc w:val="center"/>
              <w:rPr>
                <w:rFonts w:ascii="ＭＳ 明朝" w:eastAsia="ＭＳ 明朝" w:hAnsi="ＭＳ 明朝" w:cs="ＭＳ 明朝"/>
                <w:color w:val="000000"/>
                <w:sz w:val="22"/>
                <w:szCs w:val="22"/>
              </w:rPr>
            </w:pPr>
            <w:r w:rsidRPr="009E2E49">
              <w:rPr>
                <w:color w:val="000000"/>
                <w:sz w:val="22"/>
                <w:szCs w:val="22"/>
              </w:rPr>
              <w:t>Changes in CPR (%)</w:t>
            </w:r>
            <w:r w:rsidR="002224B3">
              <w:rPr>
                <w:color w:val="000000"/>
                <w:sz w:val="22"/>
                <w:szCs w:val="22"/>
              </w:rPr>
              <w:t xml:space="preserve"> with a +20% deviation in TBW</w:t>
            </w:r>
          </w:p>
        </w:tc>
      </w:tr>
      <w:tr w:rsidR="009E2E49" w:rsidRPr="009E2E49" w14:paraId="0FAD4D01" w14:textId="77777777" w:rsidTr="002224B3">
        <w:trPr>
          <w:trHeight w:val="501"/>
        </w:trPr>
        <w:tc>
          <w:tcPr>
            <w:tcW w:w="45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477EF5" w14:textId="77777777" w:rsidR="009E2E49" w:rsidRPr="009E2E49" w:rsidRDefault="009E2E4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E39B2" w14:textId="77777777" w:rsidR="009E2E49" w:rsidRPr="009E2E49" w:rsidRDefault="009E2E49" w:rsidP="009E2E49">
            <w:pPr>
              <w:jc w:val="center"/>
              <w:rPr>
                <w:color w:val="000000"/>
                <w:sz w:val="22"/>
                <w:szCs w:val="22"/>
              </w:rPr>
            </w:pPr>
            <w:r w:rsidRPr="009E2E49">
              <w:rPr>
                <w:color w:val="000000"/>
                <w:sz w:val="22"/>
                <w:szCs w:val="22"/>
              </w:rPr>
              <w:t>Median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84072" w14:textId="77777777" w:rsidR="009E2E49" w:rsidRPr="009E2E49" w:rsidRDefault="009E2E49" w:rsidP="009E2E49">
            <w:pPr>
              <w:jc w:val="center"/>
              <w:rPr>
                <w:color w:val="000000"/>
                <w:sz w:val="22"/>
                <w:szCs w:val="22"/>
              </w:rPr>
            </w:pPr>
            <w:r w:rsidRPr="009E2E49">
              <w:rPr>
                <w:color w:val="000000"/>
                <w:sz w:val="22"/>
                <w:szCs w:val="22"/>
              </w:rPr>
              <w:t>Interquarterile range</w:t>
            </w:r>
          </w:p>
        </w:tc>
      </w:tr>
      <w:tr w:rsidR="009E2E49" w:rsidRPr="009E2E49" w14:paraId="02C90742" w14:textId="77777777" w:rsidTr="002224B3">
        <w:trPr>
          <w:trHeight w:val="501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FCEF2" w14:textId="0998BFD6" w:rsidR="009E2E49" w:rsidRPr="002224B3" w:rsidRDefault="002224B3">
            <w:pPr>
              <w:rPr>
                <w:color w:val="000000"/>
                <w:sz w:val="22"/>
                <w:szCs w:val="22"/>
              </w:rPr>
            </w:pPr>
            <w:r w:rsidRPr="002224B3">
              <w:rPr>
                <w:color w:val="000000"/>
                <w:sz w:val="22"/>
                <w:szCs w:val="22"/>
              </w:rPr>
              <w:t xml:space="preserve">The cohort </w:t>
            </w:r>
            <w:r>
              <w:rPr>
                <w:rFonts w:eastAsia="ＭＳ 明朝"/>
                <w:color w:val="000000"/>
                <w:sz w:val="22"/>
                <w:szCs w:val="22"/>
              </w:rPr>
              <w:t>included</w:t>
            </w:r>
            <w:r w:rsidRPr="002224B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in the</w:t>
            </w:r>
            <w:r w:rsidRPr="002224B3">
              <w:rPr>
                <w:color w:val="000000"/>
                <w:sz w:val="22"/>
                <w:szCs w:val="22"/>
              </w:rPr>
              <w:t xml:space="preserve"> analy</w:t>
            </w:r>
            <w:r>
              <w:rPr>
                <w:color w:val="000000"/>
                <w:sz w:val="22"/>
                <w:szCs w:val="22"/>
              </w:rPr>
              <w:t>sis of</w:t>
            </w:r>
            <w:r w:rsidRPr="002224B3">
              <w:rPr>
                <w:color w:val="000000"/>
                <w:sz w:val="22"/>
                <w:szCs w:val="22"/>
              </w:rPr>
              <w:t xml:space="preserve"> factors associated with CPR </w:t>
            </w:r>
            <w:r w:rsidRPr="002224B3">
              <w:rPr>
                <w:rFonts w:eastAsia="ＭＳ 明朝"/>
                <w:color w:val="000000"/>
                <w:sz w:val="22"/>
                <w:szCs w:val="22"/>
              </w:rPr>
              <w:t>on</w:t>
            </w:r>
            <w:r w:rsidRPr="002224B3">
              <w:rPr>
                <w:color w:val="000000"/>
                <w:sz w:val="22"/>
                <w:szCs w:val="22"/>
              </w:rPr>
              <w:t xml:space="preserve"> admission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DA81" w14:textId="77777777" w:rsidR="009E2E49" w:rsidRPr="009E2E49" w:rsidRDefault="009E2E49" w:rsidP="009E2E49">
            <w:pPr>
              <w:jc w:val="center"/>
              <w:rPr>
                <w:color w:val="000000"/>
                <w:sz w:val="22"/>
                <w:szCs w:val="22"/>
              </w:rPr>
            </w:pPr>
            <w:r w:rsidRPr="009E2E49">
              <w:rPr>
                <w:color w:val="000000"/>
                <w:sz w:val="22"/>
                <w:szCs w:val="22"/>
              </w:rPr>
              <w:t>-0.13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5505F" w14:textId="77777777" w:rsidR="009E2E49" w:rsidRPr="009E2E49" w:rsidRDefault="009E2E49" w:rsidP="009E2E49">
            <w:pPr>
              <w:jc w:val="center"/>
              <w:rPr>
                <w:color w:val="000000"/>
                <w:sz w:val="22"/>
                <w:szCs w:val="22"/>
              </w:rPr>
            </w:pPr>
            <w:r w:rsidRPr="009E2E49">
              <w:rPr>
                <w:color w:val="000000"/>
                <w:sz w:val="22"/>
                <w:szCs w:val="22"/>
              </w:rPr>
              <w:t>-0.70 – 0.29</w:t>
            </w:r>
          </w:p>
        </w:tc>
      </w:tr>
      <w:tr w:rsidR="009E2E49" w:rsidRPr="009E2E49" w14:paraId="01ED4A79" w14:textId="77777777" w:rsidTr="002224B3">
        <w:trPr>
          <w:trHeight w:val="501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83209" w14:textId="05AC942C" w:rsidR="009E2E49" w:rsidRPr="009E2E49" w:rsidRDefault="002224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cohort included in the analysis of CPR t</w:t>
            </w:r>
            <w:r w:rsidR="009E2E49" w:rsidRPr="009E2E49">
              <w:rPr>
                <w:color w:val="000000"/>
                <w:sz w:val="22"/>
                <w:szCs w:val="22"/>
              </w:rPr>
              <w:t>rajectory and one-year survival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472EB" w14:textId="77777777" w:rsidR="009E2E49" w:rsidRPr="009E2E49" w:rsidRDefault="009E2E49" w:rsidP="009E2E49">
            <w:pPr>
              <w:jc w:val="center"/>
              <w:rPr>
                <w:color w:val="000000"/>
                <w:sz w:val="22"/>
                <w:szCs w:val="22"/>
              </w:rPr>
            </w:pPr>
            <w:r w:rsidRPr="009E2E49">
              <w:rPr>
                <w:color w:val="000000"/>
                <w:sz w:val="22"/>
                <w:szCs w:val="22"/>
              </w:rPr>
              <w:t>-0.21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95E24" w14:textId="77777777" w:rsidR="009E2E49" w:rsidRPr="009E2E49" w:rsidRDefault="009E2E49" w:rsidP="009E2E49">
            <w:pPr>
              <w:jc w:val="center"/>
              <w:rPr>
                <w:color w:val="000000"/>
                <w:sz w:val="22"/>
                <w:szCs w:val="22"/>
              </w:rPr>
            </w:pPr>
            <w:r w:rsidRPr="009E2E49">
              <w:rPr>
                <w:color w:val="000000"/>
                <w:sz w:val="22"/>
                <w:szCs w:val="22"/>
              </w:rPr>
              <w:t>-0.92 – 0.51</w:t>
            </w:r>
          </w:p>
        </w:tc>
      </w:tr>
    </w:tbl>
    <w:p w14:paraId="0D6DA41C" w14:textId="77777777" w:rsidR="009E2E49" w:rsidRDefault="009E2E49"/>
    <w:p w14:paraId="188A183F" w14:textId="77777777" w:rsidR="002224B3" w:rsidRDefault="002224B3" w:rsidP="009E2E49">
      <w:pPr>
        <w:spacing w:line="360" w:lineRule="auto"/>
      </w:pPr>
      <w:r w:rsidRPr="002224B3">
        <w:t xml:space="preserve">CPR was calculated assuming a ±20% deviation in TBW from the estimated values </w:t>
      </w:r>
      <w:r w:rsidRPr="002224B3">
        <w:rPr>
          <w:rFonts w:eastAsia="ＭＳ 明朝"/>
        </w:rPr>
        <w:t>with</w:t>
      </w:r>
      <w:r w:rsidRPr="002224B3">
        <w:t xml:space="preserve"> Watson formula. The calculation was performed for two cohorts: (1) the cohort used in the analysis of factors associated with CPR on admission (n=41; clinical characteristics summarized in Supplemental Table 3) and (2) the cohort used in the analysis of CPR trajectory and one-year survival (n=629; clinical characteristics summarized in Table 3). For the latter cohort, only data from Day 1 was analyzed. The table shows the percentage fluctuations in CPR with a +20% TBW deviation. Results assuming a -20% TBW deviation showed reversed positive and negative values compared to those presented here (not shown in the table).</w:t>
      </w:r>
    </w:p>
    <w:p w14:paraId="372FFDD6" w14:textId="454238CE" w:rsidR="00C34E19" w:rsidRDefault="009E2E49" w:rsidP="009E2E49">
      <w:pPr>
        <w:spacing w:line="360" w:lineRule="auto"/>
        <w:rPr>
          <w:b/>
          <w:bCs/>
        </w:rPr>
      </w:pPr>
      <w:r w:rsidRPr="00D07C88">
        <w:t>CPR</w:t>
      </w:r>
      <w:r w:rsidRPr="00D07C88">
        <w:rPr>
          <w:rFonts w:eastAsia="游明朝"/>
        </w:rPr>
        <w:t>, creatinine production rate</w:t>
      </w:r>
      <w:r w:rsidRPr="009E2E49">
        <w:rPr>
          <w:rFonts w:hint="eastAsia"/>
          <w:b/>
          <w:bCs/>
        </w:rPr>
        <w:t xml:space="preserve"> </w:t>
      </w:r>
      <w:r w:rsidR="00C34E19" w:rsidRPr="009E2E49">
        <w:rPr>
          <w:rFonts w:hint="eastAsia"/>
          <w:b/>
          <w:bCs/>
        </w:rPr>
        <w:br w:type="page"/>
      </w:r>
    </w:p>
    <w:p w14:paraId="14B1B10F" w14:textId="3C83C2C1" w:rsidR="0082684A" w:rsidRPr="00D07C88" w:rsidRDefault="0082684A" w:rsidP="0082684A">
      <w:pPr>
        <w:spacing w:line="480" w:lineRule="auto"/>
      </w:pPr>
      <w:r w:rsidRPr="00D07C88">
        <w:rPr>
          <w:b/>
          <w:bCs/>
        </w:rPr>
        <w:lastRenderedPageBreak/>
        <w:t xml:space="preserve">Supplemental Table </w:t>
      </w:r>
      <w:r w:rsidR="00C34E19">
        <w:rPr>
          <w:b/>
          <w:bCs/>
        </w:rPr>
        <w:t>3</w:t>
      </w:r>
      <w:r w:rsidRPr="00D07C88">
        <w:rPr>
          <w:b/>
          <w:bCs/>
        </w:rPr>
        <w:t>.</w:t>
      </w:r>
      <w:r w:rsidR="00B246C2" w:rsidRPr="00B246C2">
        <w:t xml:space="preserve"> </w:t>
      </w:r>
      <w:r w:rsidR="006D0E81" w:rsidRPr="006D0E81">
        <w:t>Patient characteristics in the analysis of factors associated with CPR on ICU admission</w:t>
      </w:r>
    </w:p>
    <w:tbl>
      <w:tblPr>
        <w:tblW w:w="6980" w:type="dxa"/>
        <w:tblLook w:val="04A0" w:firstRow="1" w:lastRow="0" w:firstColumn="1" w:lastColumn="0" w:noHBand="0" w:noVBand="1"/>
      </w:tblPr>
      <w:tblGrid>
        <w:gridCol w:w="3480"/>
        <w:gridCol w:w="3500"/>
      </w:tblGrid>
      <w:tr w:rsidR="0082684A" w:rsidRPr="00D07C88" w14:paraId="4608E7DC" w14:textId="77777777" w:rsidTr="008B423E">
        <w:trPr>
          <w:trHeight w:val="320"/>
        </w:trPr>
        <w:tc>
          <w:tcPr>
            <w:tcW w:w="3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23714" w14:textId="7896B598" w:rsidR="0082684A" w:rsidRPr="002224B3" w:rsidRDefault="002224B3" w:rsidP="008B423E">
            <w:pPr>
              <w:rPr>
                <w:b/>
                <w:bCs/>
                <w:color w:val="000000"/>
                <w:sz w:val="22"/>
              </w:rPr>
            </w:pPr>
            <w:r w:rsidRPr="002224B3">
              <w:rPr>
                <w:rFonts w:hint="eastAsia"/>
                <w:b/>
                <w:bCs/>
                <w:color w:val="000000"/>
                <w:sz w:val="22"/>
              </w:rPr>
              <w:t>Patient Characteristics</w:t>
            </w:r>
            <w:r w:rsidRPr="002224B3">
              <w:rPr>
                <w:b/>
                <w:bCs/>
                <w:color w:val="000000"/>
                <w:sz w:val="22"/>
              </w:rPr>
              <w:t xml:space="preserve"> (n=41)</w:t>
            </w:r>
          </w:p>
        </w:tc>
        <w:tc>
          <w:tcPr>
            <w:tcW w:w="3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6A71A" w14:textId="77777777" w:rsidR="002224B3" w:rsidRDefault="002224B3" w:rsidP="002224B3">
            <w:pPr>
              <w:rPr>
                <w:rFonts w:eastAsia="Meiryo UI"/>
              </w:rPr>
            </w:pPr>
            <w:r>
              <w:rPr>
                <w:rFonts w:eastAsia="Meiryo UI" w:hint="eastAsia"/>
              </w:rPr>
              <w:t>M</w:t>
            </w:r>
            <w:r w:rsidRPr="00D07C88">
              <w:rPr>
                <w:rFonts w:eastAsia="Meiryo UI"/>
              </w:rPr>
              <w:t>edian (</w:t>
            </w:r>
            <w:r>
              <w:rPr>
                <w:rFonts w:eastAsia="Meiryo UI" w:hint="eastAsia"/>
              </w:rPr>
              <w:t>I</w:t>
            </w:r>
            <w:r w:rsidRPr="00D07C88">
              <w:rPr>
                <w:rFonts w:eastAsia="Meiryo UI"/>
              </w:rPr>
              <w:t xml:space="preserve">nterquartile </w:t>
            </w:r>
            <w:r>
              <w:rPr>
                <w:rFonts w:eastAsia="Meiryo UI" w:hint="eastAsia"/>
              </w:rPr>
              <w:t>R</w:t>
            </w:r>
            <w:r w:rsidRPr="00D07C88">
              <w:rPr>
                <w:rFonts w:eastAsia="Meiryo UI"/>
              </w:rPr>
              <w:t xml:space="preserve">ange) for </w:t>
            </w:r>
            <w:r>
              <w:rPr>
                <w:rFonts w:eastAsia="Meiryo UI" w:hint="eastAsia"/>
              </w:rPr>
              <w:t>C</w:t>
            </w:r>
            <w:r w:rsidRPr="00D07C88">
              <w:rPr>
                <w:rFonts w:eastAsia="Meiryo UI"/>
              </w:rPr>
              <w:t xml:space="preserve">ontinuous </w:t>
            </w:r>
            <w:r>
              <w:rPr>
                <w:rFonts w:eastAsia="Meiryo UI" w:hint="eastAsia"/>
              </w:rPr>
              <w:t>D</w:t>
            </w:r>
            <w:r w:rsidRPr="00D07C88">
              <w:rPr>
                <w:rFonts w:eastAsia="Meiryo UI"/>
              </w:rPr>
              <w:t>ata</w:t>
            </w:r>
          </w:p>
          <w:p w14:paraId="24680808" w14:textId="207E55FC" w:rsidR="0082684A" w:rsidRPr="00D07C88" w:rsidRDefault="002224B3" w:rsidP="002224B3">
            <w:pPr>
              <w:rPr>
                <w:color w:val="000000"/>
                <w:sz w:val="22"/>
              </w:rPr>
            </w:pPr>
            <w:r>
              <w:rPr>
                <w:rFonts w:eastAsia="Meiryo UI" w:hint="eastAsia"/>
              </w:rPr>
              <w:t>N</w:t>
            </w:r>
            <w:r w:rsidRPr="00D07C88">
              <w:rPr>
                <w:rFonts w:eastAsia="Meiryo UI"/>
              </w:rPr>
              <w:t>umber (</w:t>
            </w:r>
            <w:r>
              <w:rPr>
                <w:rFonts w:eastAsia="Meiryo UI" w:hint="eastAsia"/>
              </w:rPr>
              <w:t>P</w:t>
            </w:r>
            <w:r w:rsidRPr="00D07C88">
              <w:rPr>
                <w:rFonts w:eastAsia="Meiryo UI"/>
              </w:rPr>
              <w:t xml:space="preserve">ercentage) for </w:t>
            </w:r>
            <w:r>
              <w:rPr>
                <w:rFonts w:eastAsia="Meiryo UI" w:hint="eastAsia"/>
              </w:rPr>
              <w:t>C</w:t>
            </w:r>
            <w:r w:rsidRPr="00D07C88">
              <w:rPr>
                <w:rFonts w:eastAsia="Meiryo UI"/>
              </w:rPr>
              <w:t xml:space="preserve">ategorical </w:t>
            </w:r>
            <w:r>
              <w:rPr>
                <w:rFonts w:eastAsia="Meiryo UI" w:hint="eastAsia"/>
              </w:rPr>
              <w:t>D</w:t>
            </w:r>
            <w:r w:rsidRPr="00D07C88">
              <w:rPr>
                <w:rFonts w:eastAsia="Meiryo UI"/>
              </w:rPr>
              <w:t>ata.</w:t>
            </w:r>
          </w:p>
        </w:tc>
      </w:tr>
      <w:tr w:rsidR="0082684A" w:rsidRPr="00D07C88" w14:paraId="29B65875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3AB4D" w14:textId="77777777" w:rsidR="0082684A" w:rsidRPr="00D07C88" w:rsidRDefault="0082684A" w:rsidP="008B423E">
            <w:pPr>
              <w:rPr>
                <w:b/>
                <w:bCs/>
                <w:color w:val="000000"/>
                <w:sz w:val="22"/>
              </w:rPr>
            </w:pPr>
            <w:r w:rsidRPr="00D07C88">
              <w:rPr>
                <w:b/>
                <w:bCs/>
                <w:color w:val="000000"/>
                <w:sz w:val="22"/>
              </w:rPr>
              <w:t>Basic characteristics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F94A5" w14:textId="77777777" w:rsidR="0082684A" w:rsidRPr="00D07C88" w:rsidRDefault="0082684A" w:rsidP="008B423E">
            <w:pPr>
              <w:rPr>
                <w:b/>
                <w:bCs/>
                <w:color w:val="000000"/>
                <w:sz w:val="22"/>
              </w:rPr>
            </w:pPr>
          </w:p>
        </w:tc>
      </w:tr>
      <w:tr w:rsidR="0082684A" w:rsidRPr="00D07C88" w14:paraId="72D80454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442A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Age (years)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D9EB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68 (57, 74)</w:t>
            </w:r>
          </w:p>
        </w:tc>
      </w:tr>
      <w:tr w:rsidR="0082684A" w:rsidRPr="00D07C88" w14:paraId="22E025EE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0360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Male sex [n (%)]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D5343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24 (58.5)</w:t>
            </w:r>
          </w:p>
        </w:tc>
      </w:tr>
      <w:tr w:rsidR="0082684A" w:rsidRPr="00D07C88" w14:paraId="059F3BE4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BE738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Height (cm)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F4F6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159.7 (153.0, 168.5)</w:t>
            </w:r>
          </w:p>
        </w:tc>
      </w:tr>
      <w:tr w:rsidR="0082684A" w:rsidRPr="00D07C88" w14:paraId="379F76E1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947FC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Weight (kg)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B6430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58.3 (48.0, 65.5)</w:t>
            </w:r>
          </w:p>
        </w:tc>
      </w:tr>
      <w:tr w:rsidR="0082684A" w:rsidRPr="00D07C88" w14:paraId="59253FDB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06FB9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BMI (kg/m</w:t>
            </w:r>
            <w:r w:rsidRPr="00D07C88">
              <w:rPr>
                <w:color w:val="000000"/>
                <w:sz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</w:rPr>
              <w:t>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B122E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21.9 (19.7, 24.6)</w:t>
            </w:r>
          </w:p>
        </w:tc>
      </w:tr>
      <w:tr w:rsidR="0082684A" w:rsidRPr="00D07C88" w14:paraId="1E3876D6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A9E6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Comorbidities [n (%)]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5A144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</w:p>
        </w:tc>
      </w:tr>
      <w:tr w:rsidR="0082684A" w:rsidRPr="00D07C88" w14:paraId="73439C18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3AE01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Cardiovascular disease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75A65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17 (34.7)</w:t>
            </w:r>
          </w:p>
        </w:tc>
      </w:tr>
      <w:tr w:rsidR="0082684A" w:rsidRPr="00D07C88" w14:paraId="059CD261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848E5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Respiratory disease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3C8E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3 ( 6.1)</w:t>
            </w:r>
          </w:p>
        </w:tc>
      </w:tr>
      <w:tr w:rsidR="0082684A" w:rsidRPr="00D07C88" w14:paraId="31F4ED88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8EF4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Malignant tumor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C1DED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26 (53.1)</w:t>
            </w:r>
          </w:p>
        </w:tc>
      </w:tr>
      <w:tr w:rsidR="0082684A" w:rsidRPr="00D07C88" w14:paraId="5E6CD021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94B7B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Diabetes mellitus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175B1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8 (16.3)</w:t>
            </w:r>
          </w:p>
        </w:tc>
      </w:tr>
      <w:tr w:rsidR="0082684A" w:rsidRPr="00D07C88" w14:paraId="1232A347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9711C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Chronic kidney disease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500F6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4 ( 8.2)</w:t>
            </w:r>
          </w:p>
        </w:tc>
      </w:tr>
      <w:tr w:rsidR="0082684A" w:rsidRPr="00D07C88" w14:paraId="5FAFE1B3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EA054" w14:textId="77777777" w:rsidR="0082684A" w:rsidRPr="00D07C88" w:rsidRDefault="0082684A" w:rsidP="008B423E">
            <w:pPr>
              <w:rPr>
                <w:b/>
                <w:bCs/>
                <w:color w:val="000000"/>
                <w:sz w:val="22"/>
              </w:rPr>
            </w:pPr>
            <w:r w:rsidRPr="00D07C88">
              <w:rPr>
                <w:b/>
                <w:bCs/>
                <w:color w:val="000000"/>
                <w:sz w:val="22"/>
              </w:rPr>
              <w:t>Clinical status at ICU admission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97F92" w14:textId="77777777" w:rsidR="0082684A" w:rsidRPr="00D07C88" w:rsidRDefault="0082684A" w:rsidP="008B423E">
            <w:pPr>
              <w:rPr>
                <w:b/>
                <w:bCs/>
                <w:color w:val="000000"/>
                <w:sz w:val="22"/>
              </w:rPr>
            </w:pPr>
          </w:p>
        </w:tc>
      </w:tr>
      <w:tr w:rsidR="0082684A" w:rsidRPr="00D07C88" w14:paraId="2E9B5356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26BD0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Primary diagnosis [n (%)]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EF7F5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</w:p>
        </w:tc>
      </w:tr>
      <w:tr w:rsidR="0082684A" w:rsidRPr="00D07C88" w14:paraId="7F4DCB18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E236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Surgical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AEE88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</w:p>
        </w:tc>
      </w:tr>
      <w:tr w:rsidR="0082684A" w:rsidRPr="00D07C88" w14:paraId="01F2DFA9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542F0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Abdominal surgery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5EEB1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18 (43.9)</w:t>
            </w:r>
          </w:p>
        </w:tc>
      </w:tr>
      <w:tr w:rsidR="0082684A" w:rsidRPr="00D07C88" w14:paraId="69BF6B0E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B0453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Cardiovascular surgery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1CB41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2 (4.9)</w:t>
            </w:r>
          </w:p>
        </w:tc>
      </w:tr>
      <w:tr w:rsidR="0082684A" w:rsidRPr="00D07C88" w14:paraId="1F0AB3A1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AEE3F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Other major surgery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2D1E2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 (2.4)</w:t>
            </w:r>
          </w:p>
        </w:tc>
      </w:tr>
      <w:tr w:rsidR="0082684A" w:rsidRPr="00D07C88" w14:paraId="074F2421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9E9DF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Medical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E0DAB" w14:textId="77777777" w:rsidR="0082684A" w:rsidRPr="00D07C88" w:rsidRDefault="0082684A" w:rsidP="008B423E">
            <w:pPr>
              <w:jc w:val="center"/>
              <w:rPr>
                <w:color w:val="000000"/>
                <w:szCs w:val="21"/>
              </w:rPr>
            </w:pPr>
            <w:r w:rsidRPr="00D07C88">
              <w:rPr>
                <w:color w:val="000000"/>
                <w:szCs w:val="21"/>
              </w:rPr>
              <w:t xml:space="preserve"> </w:t>
            </w:r>
          </w:p>
        </w:tc>
      </w:tr>
      <w:tr w:rsidR="0082684A" w:rsidRPr="00D07C88" w14:paraId="56456242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9B2A6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Respiratory failure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747AD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5 (12.2)</w:t>
            </w:r>
          </w:p>
        </w:tc>
      </w:tr>
      <w:tr w:rsidR="0082684A" w:rsidRPr="00D07C88" w14:paraId="4A29401F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677A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Sepsis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8391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9 (22)</w:t>
            </w:r>
          </w:p>
        </w:tc>
      </w:tr>
      <w:tr w:rsidR="0082684A" w:rsidRPr="00D07C88" w14:paraId="0BC05CF1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DB510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Central nervous system disease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7EB72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 (2.4)</w:t>
            </w:r>
          </w:p>
        </w:tc>
      </w:tr>
      <w:tr w:rsidR="0082684A" w:rsidRPr="00D07C88" w14:paraId="4E585C81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4C02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Trauma/Hemorrhagic shock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2ED5A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5 (12.2)</w:t>
            </w:r>
          </w:p>
        </w:tc>
      </w:tr>
      <w:tr w:rsidR="0082684A" w:rsidRPr="00D07C88" w14:paraId="093DDDC7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8D4B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Worst AKI stage [n (%)]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63437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</w:p>
        </w:tc>
      </w:tr>
      <w:tr w:rsidR="0082684A" w:rsidRPr="00D07C88" w14:paraId="2CAB9565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CCD3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Non-AKI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B709A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36 (87.8)</w:t>
            </w:r>
          </w:p>
        </w:tc>
      </w:tr>
      <w:tr w:rsidR="0082684A" w:rsidRPr="00D07C88" w14:paraId="501441D1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082D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980F1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3 ( 7.3)</w:t>
            </w:r>
          </w:p>
        </w:tc>
      </w:tr>
      <w:tr w:rsidR="0082684A" w:rsidRPr="00D07C88" w14:paraId="489427DF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DC579" w14:textId="77777777" w:rsidR="0082684A" w:rsidRPr="00D07C88" w:rsidRDefault="0082684A" w:rsidP="008B423E">
            <w:pPr>
              <w:ind w:firstLineChars="100" w:firstLine="220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D7591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2 ( 4.9)</w:t>
            </w:r>
          </w:p>
        </w:tc>
      </w:tr>
      <w:tr w:rsidR="0082684A" w:rsidRPr="00D07C88" w14:paraId="05B588DC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7AF0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APACHE II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B3CBA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21 (14, 25)</w:t>
            </w:r>
          </w:p>
        </w:tc>
      </w:tr>
      <w:tr w:rsidR="0082684A" w:rsidRPr="00D07C88" w14:paraId="3C3447FB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18DF" w14:textId="77777777" w:rsidR="0082684A" w:rsidRPr="00D07C88" w:rsidRDefault="0082684A" w:rsidP="008B423E">
            <w:pPr>
              <w:rPr>
                <w:b/>
                <w:bCs/>
                <w:color w:val="000000"/>
                <w:sz w:val="22"/>
              </w:rPr>
            </w:pPr>
            <w:r w:rsidRPr="00D07C88">
              <w:rPr>
                <w:b/>
                <w:bCs/>
                <w:color w:val="000000"/>
                <w:sz w:val="22"/>
              </w:rPr>
              <w:t>ICU outcomes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D849" w14:textId="77777777" w:rsidR="0082684A" w:rsidRPr="00D07C88" w:rsidRDefault="0082684A" w:rsidP="008B423E">
            <w:pPr>
              <w:rPr>
                <w:b/>
                <w:bCs/>
                <w:color w:val="000000"/>
                <w:sz w:val="22"/>
              </w:rPr>
            </w:pPr>
          </w:p>
        </w:tc>
      </w:tr>
      <w:tr w:rsidR="0082684A" w:rsidRPr="00D07C88" w14:paraId="5039E69B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2B65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MV at admission [n (%)]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98E8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34 (82.9)</w:t>
            </w:r>
          </w:p>
        </w:tc>
      </w:tr>
      <w:tr w:rsidR="0082684A" w:rsidRPr="00D07C88" w14:paraId="5BB88ED0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0987B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MV length (days)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8E29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5 (3, 10)</w:t>
            </w:r>
          </w:p>
        </w:tc>
      </w:tr>
      <w:tr w:rsidR="0082684A" w:rsidRPr="00D07C88" w14:paraId="37624341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AC2F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ICU stay (days)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9731F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7 (5, 12)</w:t>
            </w:r>
          </w:p>
        </w:tc>
      </w:tr>
      <w:tr w:rsidR="0082684A" w:rsidRPr="00D07C88" w14:paraId="33F70267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AEA08" w14:textId="77777777" w:rsidR="0082684A" w:rsidRPr="00D07C88" w:rsidRDefault="0082684A" w:rsidP="008B423E">
            <w:pPr>
              <w:rPr>
                <w:b/>
                <w:bCs/>
                <w:color w:val="000000"/>
                <w:sz w:val="22"/>
              </w:rPr>
            </w:pPr>
            <w:r w:rsidRPr="00D07C88">
              <w:rPr>
                <w:b/>
                <w:bCs/>
                <w:color w:val="000000"/>
                <w:sz w:val="22"/>
              </w:rPr>
              <w:lastRenderedPageBreak/>
              <w:t>Creatinine production rate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11171" w14:textId="77777777" w:rsidR="0082684A" w:rsidRPr="00D07C88" w:rsidRDefault="0082684A" w:rsidP="008B423E">
            <w:pPr>
              <w:rPr>
                <w:b/>
                <w:bCs/>
                <w:color w:val="000000"/>
                <w:sz w:val="22"/>
              </w:rPr>
            </w:pPr>
          </w:p>
        </w:tc>
      </w:tr>
      <w:tr w:rsidR="0082684A" w:rsidRPr="00D07C88" w14:paraId="4BCE7AEA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07E8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CPR (g/day)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04A1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0.78 (0.50, 1.17)</w:t>
            </w:r>
          </w:p>
        </w:tc>
      </w:tr>
      <w:tr w:rsidR="0082684A" w:rsidRPr="00D07C88" w14:paraId="20B7A54F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E4876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CPR index (g/day/m</w:t>
            </w:r>
            <w:r w:rsidRPr="00D07C88">
              <w:rPr>
                <w:color w:val="000000"/>
                <w:sz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</w:rPr>
              <w:t>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EAE76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0.30 (0.20, 0.42)</w:t>
            </w:r>
          </w:p>
        </w:tc>
      </w:tr>
      <w:tr w:rsidR="0082684A" w:rsidRPr="00D07C88" w14:paraId="53E22866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D8344" w14:textId="77777777" w:rsidR="0082684A" w:rsidRPr="00D07C88" w:rsidRDefault="0082684A" w:rsidP="008B423E">
            <w:pPr>
              <w:rPr>
                <w:b/>
                <w:bCs/>
                <w:color w:val="000000"/>
                <w:sz w:val="22"/>
              </w:rPr>
            </w:pPr>
            <w:r w:rsidRPr="00D07C88">
              <w:rPr>
                <w:b/>
                <w:bCs/>
                <w:color w:val="000000"/>
                <w:sz w:val="22"/>
              </w:rPr>
              <w:t>Muscle CSA on CT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1B10D" w14:textId="77777777" w:rsidR="0082684A" w:rsidRPr="00D07C88" w:rsidRDefault="0082684A" w:rsidP="008B423E">
            <w:pPr>
              <w:rPr>
                <w:b/>
                <w:bCs/>
                <w:color w:val="000000"/>
                <w:sz w:val="22"/>
              </w:rPr>
            </w:pPr>
          </w:p>
        </w:tc>
      </w:tr>
      <w:tr w:rsidR="0082684A" w:rsidRPr="00D07C88" w14:paraId="6A8CAD73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4A174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Psoas muscle (cm</w:t>
            </w:r>
            <w:r w:rsidRPr="00D07C88">
              <w:rPr>
                <w:color w:val="000000"/>
                <w:sz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</w:rPr>
              <w:t>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2B528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13.27 (9.04, 18.54)</w:t>
            </w:r>
          </w:p>
        </w:tc>
      </w:tr>
      <w:tr w:rsidR="0082684A" w:rsidRPr="00D07C88" w14:paraId="13EF68CD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70087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Psoas muscle index (cm</w:t>
            </w:r>
            <w:r w:rsidRPr="00D07C88">
              <w:rPr>
                <w:color w:val="000000"/>
                <w:sz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</w:rPr>
              <w:t>/m</w:t>
            </w:r>
            <w:r w:rsidRPr="00D07C88">
              <w:rPr>
                <w:color w:val="000000"/>
                <w:sz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</w:rPr>
              <w:t>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F62A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5.45 (4.51, 6.86)</w:t>
            </w:r>
          </w:p>
        </w:tc>
      </w:tr>
      <w:tr w:rsidR="0082684A" w:rsidRPr="00D07C88" w14:paraId="0C3F5BEC" w14:textId="77777777" w:rsidTr="008B423E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43525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Abdominal muscles (cm</w:t>
            </w:r>
            <w:r w:rsidRPr="00D07C88">
              <w:rPr>
                <w:color w:val="000000"/>
                <w:sz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</w:rPr>
              <w:t>)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C0E1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99.67 (80.21, 121.49)</w:t>
            </w:r>
          </w:p>
        </w:tc>
      </w:tr>
      <w:tr w:rsidR="0082684A" w:rsidRPr="00D07C88" w14:paraId="6D8B195C" w14:textId="77777777" w:rsidTr="008B423E">
        <w:trPr>
          <w:trHeight w:val="320"/>
        </w:trPr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61AAA" w14:textId="77777777" w:rsidR="0082684A" w:rsidRPr="00D07C88" w:rsidRDefault="0082684A" w:rsidP="008B423E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Abdominal muscle index (cm</w:t>
            </w:r>
            <w:r w:rsidRPr="00D07C88">
              <w:rPr>
                <w:color w:val="000000"/>
                <w:sz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</w:rPr>
              <w:t>/m</w:t>
            </w:r>
            <w:r w:rsidRPr="00D07C88">
              <w:rPr>
                <w:color w:val="000000"/>
                <w:sz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</w:rPr>
              <w:t>)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9D2DB" w14:textId="77777777" w:rsidR="0082684A" w:rsidRPr="00D07C88" w:rsidRDefault="0082684A" w:rsidP="008B423E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37.54 (34.36, 44.38)</w:t>
            </w:r>
          </w:p>
        </w:tc>
      </w:tr>
    </w:tbl>
    <w:p w14:paraId="7C60F2C4" w14:textId="77777777" w:rsidR="002224B3" w:rsidRDefault="002224B3" w:rsidP="009E2E49">
      <w:pPr>
        <w:spacing w:line="480" w:lineRule="auto"/>
      </w:pPr>
      <w:r w:rsidRPr="002224B3">
        <w:t>Patient characteristics were presented as median (interquartile range) for continuous variables and as number (percentage) for categorical variables.</w:t>
      </w:r>
    </w:p>
    <w:p w14:paraId="43C417EC" w14:textId="676DDA6A" w:rsidR="0082684A" w:rsidRPr="00D07C88" w:rsidRDefault="0082684A" w:rsidP="009E2E49">
      <w:pPr>
        <w:spacing w:line="480" w:lineRule="auto"/>
        <w:rPr>
          <w:rFonts w:eastAsia="Meiryo UI"/>
        </w:rPr>
      </w:pPr>
      <w:r w:rsidRPr="00D07C88">
        <w:t>CPR</w:t>
      </w:r>
      <w:r w:rsidRPr="00D07C88">
        <w:rPr>
          <w:rFonts w:eastAsia="游明朝"/>
        </w:rPr>
        <w:t>, creatinine production rate;</w:t>
      </w:r>
      <w:r w:rsidRPr="00D07C88">
        <w:rPr>
          <w:rFonts w:eastAsia="Meiryo UI"/>
        </w:rPr>
        <w:t xml:space="preserve"> CSA, cross-sectional area; BMI, body mass index; AKI, acute kidney injury; APACHE, Acute Physiology, and Chronic Health Evaluation; ICU, intensive care unit; MV, mechanical ventilation; CT, computed tomography.</w:t>
      </w:r>
    </w:p>
    <w:p w14:paraId="54D68217" w14:textId="77777777" w:rsidR="0082684A" w:rsidRPr="00D07C88" w:rsidRDefault="0082684A" w:rsidP="009E2E49">
      <w:pPr>
        <w:spacing w:line="480" w:lineRule="auto"/>
        <w:rPr>
          <w:rFonts w:eastAsia="Meiryo UI"/>
        </w:rPr>
      </w:pPr>
      <w:r w:rsidRPr="00D07C88">
        <w:rPr>
          <w:rFonts w:eastAsia="Meiryo UI"/>
        </w:rPr>
        <w:br w:type="page"/>
      </w:r>
    </w:p>
    <w:p w14:paraId="55E8CF5B" w14:textId="2E3C9FF0" w:rsidR="00C34E19" w:rsidRPr="00D07C88" w:rsidRDefault="00C34E19" w:rsidP="00C34E19">
      <w:pPr>
        <w:spacing w:line="480" w:lineRule="auto"/>
      </w:pPr>
      <w:r w:rsidRPr="00D07C88">
        <w:rPr>
          <w:b/>
          <w:bCs/>
        </w:rPr>
        <w:lastRenderedPageBreak/>
        <w:t>Supplemental Table 4.</w:t>
      </w:r>
      <w:r w:rsidRPr="00D07C88">
        <w:t xml:space="preserve"> Bootstrap validation of correlation between CPR</w:t>
      </w:r>
      <w:r w:rsidR="002224B3">
        <w:rPr>
          <w:rFonts w:hint="eastAsia"/>
        </w:rPr>
        <w:t xml:space="preserve"> on</w:t>
      </w:r>
      <w:r>
        <w:t xml:space="preserve"> ICU admission </w:t>
      </w:r>
      <w:r w:rsidRPr="00D07C88">
        <w:t>and muscle CSAs</w:t>
      </w:r>
    </w:p>
    <w:tbl>
      <w:tblPr>
        <w:tblW w:w="7892" w:type="dxa"/>
        <w:tblLook w:val="04A0" w:firstRow="1" w:lastRow="0" w:firstColumn="1" w:lastColumn="0" w:noHBand="0" w:noVBand="1"/>
      </w:tblPr>
      <w:tblGrid>
        <w:gridCol w:w="3506"/>
        <w:gridCol w:w="2193"/>
        <w:gridCol w:w="2193"/>
      </w:tblGrid>
      <w:tr w:rsidR="00C34E19" w:rsidRPr="00D07C88" w14:paraId="16209CBC" w14:textId="77777777" w:rsidTr="00601F1C">
        <w:trPr>
          <w:trHeight w:val="382"/>
        </w:trPr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7B66A" w14:textId="77777777" w:rsidR="00C34E19" w:rsidRPr="00D07C88" w:rsidRDefault="00C34E19" w:rsidP="00601F1C">
            <w:pPr>
              <w:rPr>
                <w:color w:val="000000"/>
              </w:rPr>
            </w:pPr>
            <w:r w:rsidRPr="00D07C88">
              <w:rPr>
                <w:color w:val="000000"/>
              </w:rPr>
              <w:t> 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DF0FA" w14:textId="77777777" w:rsidR="00C34E19" w:rsidRPr="00D07C88" w:rsidRDefault="00C34E19" w:rsidP="00601F1C">
            <w:pPr>
              <w:jc w:val="center"/>
              <w:rPr>
                <w:color w:val="000000"/>
              </w:rPr>
            </w:pPr>
            <w:r w:rsidRPr="00D07C88">
              <w:rPr>
                <w:color w:val="000000"/>
              </w:rPr>
              <w:t>Pearson's R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272F2" w14:textId="77777777" w:rsidR="00C34E19" w:rsidRPr="00D07C88" w:rsidRDefault="00C34E19" w:rsidP="00601F1C">
            <w:pPr>
              <w:jc w:val="center"/>
              <w:rPr>
                <w:color w:val="000000"/>
              </w:rPr>
            </w:pPr>
            <w:r w:rsidRPr="00D07C88">
              <w:rPr>
                <w:color w:val="000000"/>
              </w:rPr>
              <w:t>Bootstrap 95% CI</w:t>
            </w:r>
          </w:p>
        </w:tc>
      </w:tr>
      <w:tr w:rsidR="00C34E19" w:rsidRPr="00D07C88" w14:paraId="7B59A9C8" w14:textId="77777777" w:rsidTr="00601F1C">
        <w:trPr>
          <w:trHeight w:val="382"/>
        </w:trPr>
        <w:tc>
          <w:tcPr>
            <w:tcW w:w="3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9A4A5" w14:textId="77777777" w:rsidR="00C34E19" w:rsidRPr="00D07C88" w:rsidRDefault="00C34E19" w:rsidP="00601F1C">
            <w:pPr>
              <w:rPr>
                <w:color w:val="000000"/>
              </w:rPr>
            </w:pPr>
            <w:r w:rsidRPr="00D07C88">
              <w:rPr>
                <w:color w:val="000000"/>
              </w:rPr>
              <w:t>Psoas muscle CSA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51AA" w14:textId="77777777" w:rsidR="00C34E19" w:rsidRPr="00D07C88" w:rsidRDefault="00C34E19" w:rsidP="00601F1C">
            <w:pPr>
              <w:jc w:val="center"/>
              <w:rPr>
                <w:color w:val="000000"/>
              </w:rPr>
            </w:pPr>
            <w:r w:rsidRPr="00D07C88">
              <w:rPr>
                <w:color w:val="000000"/>
              </w:rPr>
              <w:t>0.806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FCD09" w14:textId="77777777" w:rsidR="00C34E19" w:rsidRPr="00D07C88" w:rsidRDefault="00C34E19" w:rsidP="00601F1C">
            <w:pPr>
              <w:jc w:val="center"/>
              <w:rPr>
                <w:color w:val="000000"/>
              </w:rPr>
            </w:pPr>
            <w:r w:rsidRPr="00D07C88">
              <w:rPr>
                <w:color w:val="000000"/>
              </w:rPr>
              <w:t>0.689 - 0.879</w:t>
            </w:r>
          </w:p>
        </w:tc>
      </w:tr>
      <w:tr w:rsidR="00C34E19" w:rsidRPr="00D07C88" w14:paraId="3B156B02" w14:textId="77777777" w:rsidTr="00601F1C">
        <w:trPr>
          <w:trHeight w:val="318"/>
        </w:trPr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363DB" w14:textId="77777777" w:rsidR="00C34E19" w:rsidRPr="00D07C88" w:rsidRDefault="00C34E19" w:rsidP="00601F1C">
            <w:pPr>
              <w:rPr>
                <w:color w:val="000000"/>
              </w:rPr>
            </w:pPr>
            <w:r w:rsidRPr="00D07C88">
              <w:rPr>
                <w:color w:val="000000"/>
              </w:rPr>
              <w:t>Abdominal muscle CSA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A8852" w14:textId="77777777" w:rsidR="00C34E19" w:rsidRPr="00D07C88" w:rsidRDefault="00C34E19" w:rsidP="00601F1C">
            <w:pPr>
              <w:jc w:val="center"/>
              <w:rPr>
                <w:color w:val="000000"/>
              </w:rPr>
            </w:pPr>
            <w:r w:rsidRPr="00D07C88">
              <w:rPr>
                <w:color w:val="000000"/>
              </w:rPr>
              <w:t>0.855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CA1BC" w14:textId="77777777" w:rsidR="00C34E19" w:rsidRPr="00D07C88" w:rsidRDefault="00C34E19" w:rsidP="00601F1C">
            <w:pPr>
              <w:jc w:val="center"/>
              <w:rPr>
                <w:color w:val="000000"/>
              </w:rPr>
            </w:pPr>
            <w:r w:rsidRPr="00D07C88">
              <w:rPr>
                <w:color w:val="000000"/>
              </w:rPr>
              <w:t>0.688 - 0.947</w:t>
            </w:r>
          </w:p>
        </w:tc>
      </w:tr>
    </w:tbl>
    <w:p w14:paraId="3FB71108" w14:textId="6F682B9F" w:rsidR="00C34E19" w:rsidRPr="00D07C88" w:rsidRDefault="00C34E19" w:rsidP="009E2E49">
      <w:pPr>
        <w:spacing w:line="360" w:lineRule="auto"/>
      </w:pPr>
      <w:r w:rsidRPr="00D07C88">
        <w:t xml:space="preserve">Pearson’s correlation coefficent (Pearson’s R) between CPR </w:t>
      </w:r>
      <w:r w:rsidR="002224B3">
        <w:rPr>
          <w:rFonts w:hint="eastAsia"/>
        </w:rPr>
        <w:t xml:space="preserve">on ICU admission </w:t>
      </w:r>
      <w:r w:rsidRPr="00D07C88">
        <w:t>and mucle CSAs (psoas muscle or abdominal muscles) were shown with their 95% confidence interval (CI).</w:t>
      </w:r>
    </w:p>
    <w:p w14:paraId="6D15298F" w14:textId="77777777" w:rsidR="00C34E19" w:rsidRPr="00D07C88" w:rsidRDefault="00C34E19" w:rsidP="009E2E49">
      <w:pPr>
        <w:spacing w:line="360" w:lineRule="auto"/>
        <w:rPr>
          <w:b/>
          <w:bCs/>
        </w:rPr>
      </w:pPr>
      <w:r w:rsidRPr="00D07C88">
        <w:t>CPR creatinine production rate,</w:t>
      </w:r>
      <w:r w:rsidRPr="00D07C88">
        <w:rPr>
          <w:rFonts w:eastAsia="Meiryo UI"/>
        </w:rPr>
        <w:t xml:space="preserve"> CSA cross-sectional area.</w:t>
      </w:r>
    </w:p>
    <w:p w14:paraId="038500CA" w14:textId="77777777" w:rsidR="00C34E19" w:rsidRDefault="00C34E19">
      <w:pPr>
        <w:rPr>
          <w:b/>
          <w:bCs/>
        </w:rPr>
      </w:pPr>
      <w:r>
        <w:rPr>
          <w:b/>
          <w:bCs/>
        </w:rPr>
        <w:br w:type="page"/>
      </w:r>
    </w:p>
    <w:p w14:paraId="210B8809" w14:textId="777E72C5" w:rsidR="006D0E81" w:rsidRPr="006D0E81" w:rsidRDefault="00B7300D" w:rsidP="006D0E81">
      <w:pPr>
        <w:spacing w:line="480" w:lineRule="auto"/>
      </w:pPr>
      <w:r w:rsidRPr="00D07C88">
        <w:rPr>
          <w:b/>
          <w:bCs/>
        </w:rPr>
        <w:lastRenderedPageBreak/>
        <w:t xml:space="preserve">Supplemental Table </w:t>
      </w:r>
      <w:r w:rsidR="00C34E19">
        <w:rPr>
          <w:b/>
          <w:bCs/>
        </w:rPr>
        <w:t>5</w:t>
      </w:r>
      <w:r w:rsidRPr="00D07C88">
        <w:rPr>
          <w:b/>
          <w:bCs/>
        </w:rPr>
        <w:t>.</w:t>
      </w:r>
      <w:r w:rsidRPr="00D07C88">
        <w:t xml:space="preserve"> </w:t>
      </w:r>
      <w:r w:rsidR="006D0E81" w:rsidRPr="006D0E81">
        <w:t>Patient characteristics in the analysis of factors associated with percent changes of CPR</w:t>
      </w:r>
    </w:p>
    <w:tbl>
      <w:tblPr>
        <w:tblW w:w="7440" w:type="dxa"/>
        <w:tblLook w:val="04A0" w:firstRow="1" w:lastRow="0" w:firstColumn="1" w:lastColumn="0" w:noHBand="0" w:noVBand="1"/>
      </w:tblPr>
      <w:tblGrid>
        <w:gridCol w:w="3500"/>
        <w:gridCol w:w="3940"/>
      </w:tblGrid>
      <w:tr w:rsidR="002224B3" w:rsidRPr="00D07C88" w14:paraId="56E4782C" w14:textId="77777777" w:rsidTr="00B7300D">
        <w:trPr>
          <w:trHeight w:val="320"/>
        </w:trPr>
        <w:tc>
          <w:tcPr>
            <w:tcW w:w="3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38C5B" w14:textId="0AE6F8F6" w:rsidR="002224B3" w:rsidRPr="00D07C88" w:rsidRDefault="002224B3" w:rsidP="002224B3">
            <w:pPr>
              <w:rPr>
                <w:color w:val="000000"/>
                <w:sz w:val="22"/>
                <w:szCs w:val="22"/>
              </w:rPr>
            </w:pPr>
            <w:r w:rsidRPr="002224B3">
              <w:rPr>
                <w:rFonts w:hint="eastAsia"/>
                <w:b/>
                <w:bCs/>
                <w:color w:val="000000"/>
                <w:sz w:val="22"/>
              </w:rPr>
              <w:t>Patient Characteristics</w:t>
            </w:r>
            <w:r w:rsidRPr="002224B3">
              <w:rPr>
                <w:b/>
                <w:bCs/>
                <w:color w:val="000000"/>
                <w:sz w:val="22"/>
              </w:rPr>
              <w:t xml:space="preserve"> (n=</w:t>
            </w:r>
            <w:r w:rsidR="003D7A8E">
              <w:rPr>
                <w:b/>
                <w:bCs/>
                <w:color w:val="000000"/>
                <w:sz w:val="22"/>
              </w:rPr>
              <w:t>16</w:t>
            </w:r>
            <w:r w:rsidRPr="002224B3">
              <w:rPr>
                <w:b/>
                <w:bCs/>
                <w:color w:val="000000"/>
                <w:sz w:val="22"/>
              </w:rPr>
              <w:t>)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8E66D" w14:textId="77777777" w:rsidR="002224B3" w:rsidRDefault="002224B3" w:rsidP="002224B3">
            <w:pPr>
              <w:rPr>
                <w:rFonts w:eastAsia="Meiryo UI"/>
              </w:rPr>
            </w:pPr>
            <w:r>
              <w:rPr>
                <w:rFonts w:eastAsia="Meiryo UI" w:hint="eastAsia"/>
              </w:rPr>
              <w:t>M</w:t>
            </w:r>
            <w:r w:rsidRPr="00D07C88">
              <w:rPr>
                <w:rFonts w:eastAsia="Meiryo UI"/>
              </w:rPr>
              <w:t>edian (</w:t>
            </w:r>
            <w:r>
              <w:rPr>
                <w:rFonts w:eastAsia="Meiryo UI" w:hint="eastAsia"/>
              </w:rPr>
              <w:t>I</w:t>
            </w:r>
            <w:r w:rsidRPr="00D07C88">
              <w:rPr>
                <w:rFonts w:eastAsia="Meiryo UI"/>
              </w:rPr>
              <w:t xml:space="preserve">nterquartile </w:t>
            </w:r>
            <w:r>
              <w:rPr>
                <w:rFonts w:eastAsia="Meiryo UI" w:hint="eastAsia"/>
              </w:rPr>
              <w:t>R</w:t>
            </w:r>
            <w:r w:rsidRPr="00D07C88">
              <w:rPr>
                <w:rFonts w:eastAsia="Meiryo UI"/>
              </w:rPr>
              <w:t xml:space="preserve">ange) for </w:t>
            </w:r>
            <w:r>
              <w:rPr>
                <w:rFonts w:eastAsia="Meiryo UI" w:hint="eastAsia"/>
              </w:rPr>
              <w:t>C</w:t>
            </w:r>
            <w:r w:rsidRPr="00D07C88">
              <w:rPr>
                <w:rFonts w:eastAsia="Meiryo UI"/>
              </w:rPr>
              <w:t xml:space="preserve">ontinuous </w:t>
            </w:r>
            <w:r>
              <w:rPr>
                <w:rFonts w:eastAsia="Meiryo UI" w:hint="eastAsia"/>
              </w:rPr>
              <w:t>D</w:t>
            </w:r>
            <w:r w:rsidRPr="00D07C88">
              <w:rPr>
                <w:rFonts w:eastAsia="Meiryo UI"/>
              </w:rPr>
              <w:t>ata</w:t>
            </w:r>
          </w:p>
          <w:p w14:paraId="10EC5E25" w14:textId="32CC8671" w:rsidR="002224B3" w:rsidRPr="00D07C88" w:rsidRDefault="002224B3" w:rsidP="002224B3">
            <w:pPr>
              <w:rPr>
                <w:color w:val="000000"/>
                <w:sz w:val="22"/>
                <w:szCs w:val="22"/>
              </w:rPr>
            </w:pPr>
            <w:r>
              <w:rPr>
                <w:rFonts w:eastAsia="Meiryo UI" w:hint="eastAsia"/>
              </w:rPr>
              <w:t>N</w:t>
            </w:r>
            <w:r w:rsidRPr="00D07C88">
              <w:rPr>
                <w:rFonts w:eastAsia="Meiryo UI"/>
              </w:rPr>
              <w:t>umber (</w:t>
            </w:r>
            <w:r>
              <w:rPr>
                <w:rFonts w:eastAsia="Meiryo UI" w:hint="eastAsia"/>
              </w:rPr>
              <w:t>P</w:t>
            </w:r>
            <w:r w:rsidRPr="00D07C88">
              <w:rPr>
                <w:rFonts w:eastAsia="Meiryo UI"/>
              </w:rPr>
              <w:t xml:space="preserve">ercentage) for </w:t>
            </w:r>
            <w:r>
              <w:rPr>
                <w:rFonts w:eastAsia="Meiryo UI" w:hint="eastAsia"/>
              </w:rPr>
              <w:t>C</w:t>
            </w:r>
            <w:r w:rsidRPr="00D07C88">
              <w:rPr>
                <w:rFonts w:eastAsia="Meiryo UI"/>
              </w:rPr>
              <w:t xml:space="preserve">ategorical </w:t>
            </w:r>
            <w:r>
              <w:rPr>
                <w:rFonts w:eastAsia="Meiryo UI" w:hint="eastAsia"/>
              </w:rPr>
              <w:t>D</w:t>
            </w:r>
            <w:r w:rsidRPr="00D07C88">
              <w:rPr>
                <w:rFonts w:eastAsia="Meiryo UI"/>
              </w:rPr>
              <w:t>ata.</w:t>
            </w:r>
          </w:p>
        </w:tc>
      </w:tr>
      <w:tr w:rsidR="00B7300D" w:rsidRPr="00D07C88" w14:paraId="78C8504C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31BCF" w14:textId="77777777" w:rsidR="00B7300D" w:rsidRPr="00D07C88" w:rsidRDefault="00B73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Basic characteristics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E9649" w14:textId="77777777" w:rsidR="00B7300D" w:rsidRPr="00D07C88" w:rsidRDefault="00B7300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7300D" w:rsidRPr="00D07C88" w14:paraId="7C0BBAE3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7563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Age (years)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D2184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66 (58, 73)</w:t>
            </w:r>
          </w:p>
        </w:tc>
      </w:tr>
      <w:tr w:rsidR="00B7300D" w:rsidRPr="00D07C88" w14:paraId="1093497A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92EB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Male sex [n (%)]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A3655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11 (68.8)</w:t>
            </w:r>
          </w:p>
        </w:tc>
      </w:tr>
      <w:tr w:rsidR="00B7300D" w:rsidRPr="00D07C88" w14:paraId="4F77CB5C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684B0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Height (cm)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D5D0E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161.5 (156.0, 166.7)</w:t>
            </w:r>
          </w:p>
        </w:tc>
      </w:tr>
      <w:tr w:rsidR="00B7300D" w:rsidRPr="00D07C88" w14:paraId="16149900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6A21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Weight (kg)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1486F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62.3 (48.1, 65.9)</w:t>
            </w:r>
          </w:p>
        </w:tc>
      </w:tr>
      <w:tr w:rsidR="00B7300D" w:rsidRPr="00D07C88" w14:paraId="40089235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E6433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BMI (kg/m</w:t>
            </w:r>
            <w:r w:rsidRPr="00D07C88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6D225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23.1 (20.2, 26.0)</w:t>
            </w:r>
          </w:p>
        </w:tc>
      </w:tr>
      <w:tr w:rsidR="00B7300D" w:rsidRPr="00D07C88" w14:paraId="37F75955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DE102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Comorbidities [n (%)]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D6D5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</w:p>
        </w:tc>
      </w:tr>
      <w:tr w:rsidR="00B7300D" w:rsidRPr="00D07C88" w14:paraId="600B6A59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AF550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Cardiovascular disease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1B2F6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8 (50.0)</w:t>
            </w:r>
          </w:p>
        </w:tc>
      </w:tr>
      <w:tr w:rsidR="00B7300D" w:rsidRPr="00D07C88" w14:paraId="4764C25F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B026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Respiratory disease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17726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 ( 6.2)</w:t>
            </w:r>
          </w:p>
        </w:tc>
      </w:tr>
      <w:tr w:rsidR="00B7300D" w:rsidRPr="00D07C88" w14:paraId="30572944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1A0FB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Malignant tumor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C1A9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10 (62.5)</w:t>
            </w:r>
          </w:p>
        </w:tc>
      </w:tr>
      <w:tr w:rsidR="00B7300D" w:rsidRPr="00D07C88" w14:paraId="4E2AB58E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6EA60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Diabetes mellitus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A2217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2 (12.5)</w:t>
            </w:r>
          </w:p>
        </w:tc>
      </w:tr>
      <w:tr w:rsidR="00B7300D" w:rsidRPr="00D07C88" w14:paraId="262BC425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E353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Chronic kidney disease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BFB7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2 (12.5)</w:t>
            </w:r>
          </w:p>
        </w:tc>
      </w:tr>
      <w:tr w:rsidR="00B7300D" w:rsidRPr="00D07C88" w14:paraId="22E42CAF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0923C" w14:textId="77777777" w:rsidR="00B7300D" w:rsidRPr="00D07C88" w:rsidRDefault="00B73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Clinical status at ICU admission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FCFC" w14:textId="77777777" w:rsidR="00B7300D" w:rsidRPr="00D07C88" w:rsidRDefault="00B7300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7300D" w:rsidRPr="00D07C88" w14:paraId="16AE2B75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306F3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Primary diagnosis [n (%)]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E55CA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</w:p>
        </w:tc>
      </w:tr>
      <w:tr w:rsidR="00B7300D" w:rsidRPr="00D07C88" w14:paraId="01BB89B7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F1C2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Surgical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8798A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</w:p>
        </w:tc>
      </w:tr>
      <w:tr w:rsidR="00B7300D" w:rsidRPr="00D07C88" w14:paraId="24A7F7D4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ED839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Abdominal surgery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B2A9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7 (43.8)</w:t>
            </w:r>
          </w:p>
        </w:tc>
      </w:tr>
      <w:tr w:rsidR="00B7300D" w:rsidRPr="00D07C88" w14:paraId="7EBB97F9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5236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Cardiovascular surgery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DC56C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 (0.0)</w:t>
            </w:r>
          </w:p>
        </w:tc>
      </w:tr>
      <w:tr w:rsidR="00B7300D" w:rsidRPr="00D07C88" w14:paraId="6586505E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2031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Other major surgery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9F7DB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 (0.0)</w:t>
            </w:r>
          </w:p>
        </w:tc>
      </w:tr>
      <w:tr w:rsidR="00B7300D" w:rsidRPr="00D07C88" w14:paraId="363AD00E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60EBF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Medical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A51C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</w:p>
        </w:tc>
      </w:tr>
      <w:tr w:rsidR="00B7300D" w:rsidRPr="00D07C88" w14:paraId="6D9B8AFF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7B5C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Respiratory failure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53CD5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 ( 6.3)</w:t>
            </w:r>
          </w:p>
        </w:tc>
      </w:tr>
      <w:tr w:rsidR="00B7300D" w:rsidRPr="00D07C88" w14:paraId="4317B0BD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04DC1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Sepsis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394FD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6 (37.5)</w:t>
            </w:r>
          </w:p>
        </w:tc>
      </w:tr>
      <w:tr w:rsidR="00B7300D" w:rsidRPr="00D07C88" w14:paraId="472AD3CE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4129B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Central nervous system disease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BD3F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 (0.0)</w:t>
            </w:r>
          </w:p>
        </w:tc>
      </w:tr>
      <w:tr w:rsidR="00B7300D" w:rsidRPr="00D07C88" w14:paraId="65BDD7DA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C6F56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Trauma/Hemorrhagic shock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067D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2 (12.5)</w:t>
            </w:r>
          </w:p>
        </w:tc>
      </w:tr>
      <w:tr w:rsidR="00B7300D" w:rsidRPr="00D07C88" w14:paraId="0C26339D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EBC5C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Worst AKI stage [n (%)]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CDA0F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</w:p>
        </w:tc>
      </w:tr>
      <w:tr w:rsidR="00B7300D" w:rsidRPr="00D07C88" w14:paraId="718983F8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6D06C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Non-AKI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9687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14 (87.5)</w:t>
            </w:r>
          </w:p>
        </w:tc>
      </w:tr>
      <w:tr w:rsidR="00B7300D" w:rsidRPr="00D07C88" w14:paraId="20943189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8B382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B6A27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 ( 6.2)</w:t>
            </w:r>
          </w:p>
        </w:tc>
      </w:tr>
      <w:tr w:rsidR="00B7300D" w:rsidRPr="00D07C88" w14:paraId="4A8378F3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D26AA" w14:textId="77777777" w:rsidR="00B7300D" w:rsidRPr="00D07C88" w:rsidRDefault="00B7300D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1360D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 ( 6.2)</w:t>
            </w:r>
          </w:p>
        </w:tc>
      </w:tr>
      <w:tr w:rsidR="00B7300D" w:rsidRPr="00D07C88" w14:paraId="7231613B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3CF3B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APACHE II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1D2D0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19 (15, 25)</w:t>
            </w:r>
          </w:p>
        </w:tc>
      </w:tr>
      <w:tr w:rsidR="00B7300D" w:rsidRPr="00D07C88" w14:paraId="6E03D0F1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C154F" w14:textId="77777777" w:rsidR="00B7300D" w:rsidRPr="00D07C88" w:rsidRDefault="00B73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ICU outcomes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61B9" w14:textId="77777777" w:rsidR="00B7300D" w:rsidRPr="00D07C88" w:rsidRDefault="00B7300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7300D" w:rsidRPr="00D07C88" w14:paraId="28416E45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3AC7B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MV at admission [n (%)]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CB8FC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15 (93.8)</w:t>
            </w:r>
          </w:p>
        </w:tc>
      </w:tr>
      <w:tr w:rsidR="00B7300D" w:rsidRPr="00D07C88" w14:paraId="6E711B45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14EC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MV length (days)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82FD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6 (4, 9.5)</w:t>
            </w:r>
          </w:p>
        </w:tc>
      </w:tr>
      <w:tr w:rsidR="00B7300D" w:rsidRPr="00D07C88" w14:paraId="7D53A03D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00D79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ICU stay (days)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1818C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10.5 (7, 14)</w:t>
            </w:r>
          </w:p>
        </w:tc>
      </w:tr>
      <w:tr w:rsidR="00B7300D" w:rsidRPr="00D07C88" w14:paraId="05BA6CBA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72FD6" w14:textId="165D8ECE" w:rsidR="00B7300D" w:rsidRPr="00D07C88" w:rsidRDefault="00B73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Creatinine </w:t>
            </w:r>
            <w:r w:rsidR="00983459" w:rsidRPr="00D07C88">
              <w:rPr>
                <w:b/>
                <w:bCs/>
                <w:color w:val="000000"/>
                <w:sz w:val="22"/>
                <w:szCs w:val="22"/>
              </w:rPr>
              <w:t>production rate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D8F8" w14:textId="77777777" w:rsidR="00B7300D" w:rsidRPr="00D07C88" w:rsidRDefault="00B7300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7300D" w:rsidRPr="00D07C88" w14:paraId="601DC61B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9CBBF" w14:textId="64B8C1FF" w:rsidR="00B7300D" w:rsidRPr="00D07C88" w:rsidRDefault="00473AF4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CPR</w:t>
            </w:r>
            <w:r w:rsidR="00B7300D" w:rsidRPr="00D07C88">
              <w:rPr>
                <w:color w:val="000000"/>
                <w:sz w:val="22"/>
                <w:szCs w:val="22"/>
              </w:rPr>
              <w:t xml:space="preserve"> (g/day)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A56B9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</w:p>
        </w:tc>
      </w:tr>
      <w:tr w:rsidR="00B7300D" w:rsidRPr="00D07C88" w14:paraId="7D71F34D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5DDE9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Day 1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F2743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0.76 (0.60, 0.98)</w:t>
            </w:r>
          </w:p>
        </w:tc>
      </w:tr>
      <w:tr w:rsidR="00B7300D" w:rsidRPr="00D07C88" w14:paraId="4548EC12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FD97F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CT day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8EAB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0.72 (0.54, 0.96)</w:t>
            </w:r>
          </w:p>
        </w:tc>
      </w:tr>
      <w:tr w:rsidR="00B7300D" w:rsidRPr="00D07C88" w14:paraId="490AAA48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53FFD" w14:textId="7CADFDD9" w:rsidR="00B7300D" w:rsidRPr="00D07C88" w:rsidRDefault="001922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Percent change</w:t>
            </w:r>
            <w:r w:rsidR="00B7300D" w:rsidRPr="00D07C88">
              <w:rPr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49166" w14:textId="459B41E3" w:rsidR="00B7300D" w:rsidRPr="00D07C88" w:rsidRDefault="001922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="00B7300D" w:rsidRPr="00D07C88">
              <w:rPr>
                <w:color w:val="000000"/>
                <w:sz w:val="22"/>
                <w:szCs w:val="22"/>
              </w:rPr>
              <w:t>6.74 (</w:t>
            </w:r>
            <w:r>
              <w:rPr>
                <w:color w:val="000000"/>
                <w:sz w:val="22"/>
                <w:szCs w:val="22"/>
              </w:rPr>
              <w:t xml:space="preserve">-15.18, </w:t>
            </w:r>
            <w:r w:rsidR="00B7300D" w:rsidRPr="00D07C88">
              <w:rPr>
                <w:color w:val="000000"/>
                <w:sz w:val="22"/>
                <w:szCs w:val="22"/>
              </w:rPr>
              <w:t>12.26)</w:t>
            </w:r>
          </w:p>
        </w:tc>
      </w:tr>
      <w:tr w:rsidR="00B7300D" w:rsidRPr="00D07C88" w14:paraId="53E7ED48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356C9" w14:textId="77777777" w:rsidR="00B7300D" w:rsidRPr="00D07C88" w:rsidRDefault="00B73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Muscle CSA on CT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53391" w14:textId="77777777" w:rsidR="00B7300D" w:rsidRPr="00D07C88" w:rsidRDefault="00B7300D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7300D" w:rsidRPr="00D07C88" w14:paraId="3BCB6449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D86D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Psoas muscle (cm</w:t>
            </w:r>
            <w:r w:rsidRPr="00D07C88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97070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</w:p>
        </w:tc>
      </w:tr>
      <w:tr w:rsidR="00B7300D" w:rsidRPr="00D07C88" w14:paraId="408A904B" w14:textId="77777777" w:rsidTr="00B7300D">
        <w:trPr>
          <w:trHeight w:val="32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31812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pre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F0BF5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16.48 (13.66, 20.41)</w:t>
            </w:r>
          </w:p>
        </w:tc>
      </w:tr>
      <w:tr w:rsidR="00B7300D" w:rsidRPr="00D07C88" w14:paraId="1C14AC0A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625E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post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70CF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14.02 (11.75, 19.39)</w:t>
            </w:r>
          </w:p>
        </w:tc>
      </w:tr>
      <w:tr w:rsidR="00B7300D" w:rsidRPr="00D07C88" w14:paraId="4BEF1544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8B241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Abdominal muscles (cm</w:t>
            </w:r>
            <w:r w:rsidRPr="00D07C88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B516A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</w:p>
        </w:tc>
      </w:tr>
      <w:tr w:rsidR="00B7300D" w:rsidRPr="00D07C88" w14:paraId="769D9BFE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FAFAA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pre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DE0E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106.56 (85.90, 123.25)</w:t>
            </w:r>
          </w:p>
        </w:tc>
      </w:tr>
      <w:tr w:rsidR="00B7300D" w:rsidRPr="00D07C88" w14:paraId="754D1869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6878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post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8D8D" w14:textId="77777777" w:rsidR="00B7300D" w:rsidRPr="00D07C88" w:rsidRDefault="00B7300D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96.47 (80.59, 107.88)</w:t>
            </w:r>
          </w:p>
        </w:tc>
      </w:tr>
      <w:tr w:rsidR="00B7300D" w:rsidRPr="00D07C88" w14:paraId="598F04F6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6B35" w14:textId="45598144" w:rsidR="00B7300D" w:rsidRPr="00D07C88" w:rsidRDefault="001922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Percent change</w:t>
            </w:r>
            <w:r w:rsidR="00B7300D" w:rsidRPr="00D07C88">
              <w:rPr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39BDC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</w:p>
        </w:tc>
      </w:tr>
      <w:tr w:rsidR="00B7300D" w:rsidRPr="00D07C88" w14:paraId="44B1FC2F" w14:textId="77777777" w:rsidTr="00B7300D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3A7D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  Psoas muscle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6C78B" w14:textId="4013D64C" w:rsidR="00B7300D" w:rsidRPr="00D07C88" w:rsidRDefault="001922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="00B7300D" w:rsidRPr="00D07C88">
              <w:rPr>
                <w:color w:val="000000"/>
                <w:sz w:val="22"/>
                <w:szCs w:val="22"/>
              </w:rPr>
              <w:t>8.94 (</w:t>
            </w:r>
            <w:r>
              <w:rPr>
                <w:color w:val="000000"/>
                <w:sz w:val="22"/>
                <w:szCs w:val="22"/>
              </w:rPr>
              <w:t>- 19.50, -</w:t>
            </w:r>
            <w:r w:rsidR="00B7300D" w:rsidRPr="00D07C88">
              <w:rPr>
                <w:color w:val="000000"/>
                <w:sz w:val="22"/>
                <w:szCs w:val="22"/>
              </w:rPr>
              <w:t>3.01)</w:t>
            </w:r>
          </w:p>
        </w:tc>
      </w:tr>
      <w:tr w:rsidR="00B7300D" w:rsidRPr="00D07C88" w14:paraId="3FA8320F" w14:textId="77777777" w:rsidTr="00B7300D">
        <w:trPr>
          <w:trHeight w:val="320"/>
        </w:trPr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464FF" w14:textId="77777777" w:rsidR="00B7300D" w:rsidRPr="00D07C88" w:rsidRDefault="00B7300D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  Abdominal muscles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3873E" w14:textId="48E410FB" w:rsidR="00B7300D" w:rsidRPr="00D07C88" w:rsidRDefault="001922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="00B7300D" w:rsidRPr="00D07C88">
              <w:rPr>
                <w:color w:val="000000"/>
                <w:sz w:val="22"/>
                <w:szCs w:val="22"/>
              </w:rPr>
              <w:t>6.69 (</w:t>
            </w:r>
            <w:r>
              <w:rPr>
                <w:color w:val="000000"/>
                <w:sz w:val="22"/>
                <w:szCs w:val="22"/>
              </w:rPr>
              <w:t>- 11.77, -</w:t>
            </w:r>
            <w:r w:rsidR="00B7300D" w:rsidRPr="00D07C88">
              <w:rPr>
                <w:color w:val="000000"/>
                <w:sz w:val="22"/>
                <w:szCs w:val="22"/>
              </w:rPr>
              <w:t>0.71)</w:t>
            </w:r>
          </w:p>
        </w:tc>
      </w:tr>
    </w:tbl>
    <w:p w14:paraId="6BC956D2" w14:textId="77777777" w:rsidR="002224B3" w:rsidRDefault="002224B3" w:rsidP="009E2E49">
      <w:pPr>
        <w:spacing w:line="360" w:lineRule="auto"/>
        <w:rPr>
          <w:rFonts w:eastAsia="Meiryo UI"/>
        </w:rPr>
      </w:pPr>
      <w:r w:rsidRPr="002224B3">
        <w:rPr>
          <w:rFonts w:eastAsia="Meiryo UI"/>
        </w:rPr>
        <w:t>Patient characteristics were presented as median (interquartile range) for continuous variables and as number (percentage) for categorical variables.</w:t>
      </w:r>
    </w:p>
    <w:p w14:paraId="4EF327EA" w14:textId="59DC1974" w:rsidR="00B7300D" w:rsidRPr="00D07C88" w:rsidRDefault="00A47DDD" w:rsidP="009E2E49">
      <w:pPr>
        <w:spacing w:line="360" w:lineRule="auto"/>
        <w:rPr>
          <w:rFonts w:eastAsia="Meiryo UI"/>
        </w:rPr>
      </w:pPr>
      <w:r w:rsidRPr="00D07C88">
        <w:t>C</w:t>
      </w:r>
      <w:r w:rsidR="00473AF4" w:rsidRPr="00D07C88">
        <w:t>PR</w:t>
      </w:r>
      <w:r w:rsidR="0019229F">
        <w:t>,</w:t>
      </w:r>
      <w:r w:rsidR="00473AF4" w:rsidRPr="00D07C88">
        <w:t xml:space="preserve"> creatinine production rate</w:t>
      </w:r>
      <w:r w:rsidR="0019229F">
        <w:t>;</w:t>
      </w:r>
      <w:r w:rsidR="00473AF4" w:rsidRPr="00D07C88">
        <w:rPr>
          <w:rFonts w:eastAsia="Meiryo UI"/>
        </w:rPr>
        <w:t xml:space="preserve"> </w:t>
      </w:r>
      <w:r w:rsidR="00B7300D" w:rsidRPr="00D07C88">
        <w:rPr>
          <w:rFonts w:eastAsia="Meiryo UI"/>
        </w:rPr>
        <w:t>BMI</w:t>
      </w:r>
      <w:r w:rsidR="0019229F">
        <w:rPr>
          <w:rFonts w:eastAsia="Meiryo UI"/>
        </w:rPr>
        <w:t>,</w:t>
      </w:r>
      <w:r w:rsidR="00B7300D" w:rsidRPr="00D07C88">
        <w:rPr>
          <w:rFonts w:eastAsia="Meiryo UI"/>
        </w:rPr>
        <w:t xml:space="preserve"> body mass index</w:t>
      </w:r>
      <w:r w:rsidR="0019229F">
        <w:rPr>
          <w:rFonts w:eastAsia="Meiryo UI"/>
        </w:rPr>
        <w:t>;</w:t>
      </w:r>
      <w:r w:rsidR="00B7300D" w:rsidRPr="00D07C88">
        <w:rPr>
          <w:rFonts w:eastAsia="Meiryo UI"/>
        </w:rPr>
        <w:t xml:space="preserve"> AKI</w:t>
      </w:r>
      <w:r w:rsidR="0019229F">
        <w:rPr>
          <w:rFonts w:eastAsia="Meiryo UI"/>
        </w:rPr>
        <w:t>,</w:t>
      </w:r>
      <w:r w:rsidR="00B7300D" w:rsidRPr="00D07C88">
        <w:rPr>
          <w:rFonts w:eastAsia="Meiryo UI"/>
        </w:rPr>
        <w:t xml:space="preserve"> acute kidney injury</w:t>
      </w:r>
      <w:r w:rsidR="0019229F">
        <w:rPr>
          <w:rFonts w:eastAsia="Meiryo UI"/>
        </w:rPr>
        <w:t>;</w:t>
      </w:r>
      <w:r w:rsidR="00B7300D" w:rsidRPr="00D07C88">
        <w:rPr>
          <w:rFonts w:eastAsia="Meiryo UI"/>
        </w:rPr>
        <w:t xml:space="preserve"> </w:t>
      </w:r>
      <w:bookmarkStart w:id="0" w:name="_Hlk102993248"/>
      <w:r w:rsidR="00B7300D" w:rsidRPr="00D07C88">
        <w:rPr>
          <w:rFonts w:eastAsia="Meiryo UI"/>
        </w:rPr>
        <w:t>APACHE</w:t>
      </w:r>
      <w:r w:rsidR="0019229F">
        <w:rPr>
          <w:rFonts w:eastAsia="Meiryo UI"/>
        </w:rPr>
        <w:t>,</w:t>
      </w:r>
      <w:r w:rsidR="00B7300D" w:rsidRPr="00D07C88">
        <w:rPr>
          <w:rFonts w:eastAsia="Meiryo UI"/>
        </w:rPr>
        <w:t xml:space="preserve"> acute physiology and chronic health evaluation</w:t>
      </w:r>
      <w:r w:rsidR="0019229F">
        <w:rPr>
          <w:rFonts w:eastAsia="Meiryo UI"/>
        </w:rPr>
        <w:t>;</w:t>
      </w:r>
      <w:r w:rsidR="00B7300D" w:rsidRPr="00D07C88">
        <w:rPr>
          <w:rFonts w:eastAsia="Meiryo UI"/>
        </w:rPr>
        <w:t xml:space="preserve"> </w:t>
      </w:r>
      <w:bookmarkEnd w:id="0"/>
      <w:r w:rsidR="00B7300D" w:rsidRPr="00D07C88">
        <w:rPr>
          <w:rFonts w:eastAsia="Meiryo UI"/>
        </w:rPr>
        <w:t>ICU</w:t>
      </w:r>
      <w:r w:rsidR="0019229F">
        <w:rPr>
          <w:rFonts w:eastAsia="Meiryo UI"/>
        </w:rPr>
        <w:t>,</w:t>
      </w:r>
      <w:r w:rsidR="00B7300D" w:rsidRPr="00D07C88">
        <w:rPr>
          <w:rFonts w:eastAsia="Meiryo UI"/>
        </w:rPr>
        <w:t xml:space="preserve"> intensive care unit</w:t>
      </w:r>
      <w:r w:rsidR="0019229F">
        <w:rPr>
          <w:rFonts w:eastAsia="Meiryo UI"/>
        </w:rPr>
        <w:t>;</w:t>
      </w:r>
      <w:r w:rsidR="00B7300D" w:rsidRPr="00D07C88">
        <w:rPr>
          <w:rFonts w:eastAsia="Meiryo UI"/>
        </w:rPr>
        <w:t xml:space="preserve"> MV</w:t>
      </w:r>
      <w:r w:rsidR="0019229F">
        <w:rPr>
          <w:rFonts w:eastAsia="Meiryo UI"/>
        </w:rPr>
        <w:t>,</w:t>
      </w:r>
      <w:r w:rsidR="00B7300D" w:rsidRPr="00D07C88">
        <w:rPr>
          <w:rFonts w:eastAsia="Meiryo UI"/>
        </w:rPr>
        <w:t xml:space="preserve"> mechanical ventilation</w:t>
      </w:r>
      <w:r w:rsidR="0019229F">
        <w:rPr>
          <w:rFonts w:eastAsia="Meiryo UI"/>
        </w:rPr>
        <w:t>;</w:t>
      </w:r>
      <w:r w:rsidR="00B7300D" w:rsidRPr="00D07C88">
        <w:rPr>
          <w:rFonts w:eastAsia="Meiryo UI"/>
        </w:rPr>
        <w:t xml:space="preserve"> CT</w:t>
      </w:r>
      <w:r w:rsidR="0019229F">
        <w:rPr>
          <w:rFonts w:eastAsia="Meiryo UI"/>
        </w:rPr>
        <w:t>,</w:t>
      </w:r>
      <w:r w:rsidR="00B7300D" w:rsidRPr="00D07C88">
        <w:rPr>
          <w:rFonts w:eastAsia="Meiryo UI"/>
        </w:rPr>
        <w:t xml:space="preserve"> computed tomography</w:t>
      </w:r>
      <w:r w:rsidR="0019229F">
        <w:rPr>
          <w:rFonts w:eastAsia="Meiryo UI"/>
        </w:rPr>
        <w:t>;</w:t>
      </w:r>
      <w:r w:rsidR="00B7300D" w:rsidRPr="00D07C88">
        <w:rPr>
          <w:rFonts w:eastAsia="Meiryo UI"/>
        </w:rPr>
        <w:t xml:space="preserve"> CSA</w:t>
      </w:r>
      <w:r w:rsidR="0019229F">
        <w:rPr>
          <w:rFonts w:eastAsia="Meiryo UI"/>
        </w:rPr>
        <w:t>,</w:t>
      </w:r>
      <w:r w:rsidR="00B7300D" w:rsidRPr="00D07C88">
        <w:rPr>
          <w:rFonts w:eastAsia="Meiryo UI"/>
        </w:rPr>
        <w:t xml:space="preserve"> cross-sectional area.</w:t>
      </w:r>
    </w:p>
    <w:p w14:paraId="6015B442" w14:textId="77777777" w:rsidR="00B7300D" w:rsidRPr="00D07C88" w:rsidRDefault="00B7300D" w:rsidP="004C5B3E">
      <w:pPr>
        <w:spacing w:line="480" w:lineRule="auto"/>
        <w:rPr>
          <w:b/>
          <w:bCs/>
        </w:rPr>
      </w:pPr>
    </w:p>
    <w:p w14:paraId="0E79CD45" w14:textId="71C4929A" w:rsidR="00B7300D" w:rsidRPr="00D07C88" w:rsidRDefault="00B7300D">
      <w:pPr>
        <w:rPr>
          <w:b/>
          <w:bCs/>
        </w:rPr>
      </w:pPr>
      <w:r w:rsidRPr="00D07C88">
        <w:rPr>
          <w:b/>
          <w:bCs/>
        </w:rPr>
        <w:br w:type="page"/>
      </w:r>
    </w:p>
    <w:p w14:paraId="4125E031" w14:textId="2F571BD9" w:rsidR="00646AF8" w:rsidRPr="002224B3" w:rsidRDefault="00F212AE" w:rsidP="004C5B3E">
      <w:pPr>
        <w:spacing w:line="480" w:lineRule="auto"/>
      </w:pPr>
      <w:r w:rsidRPr="00D07C88">
        <w:rPr>
          <w:b/>
          <w:bCs/>
        </w:rPr>
        <w:lastRenderedPageBreak/>
        <w:t xml:space="preserve">Supplemental </w:t>
      </w:r>
      <w:r w:rsidR="004D38B5" w:rsidRPr="00D07C88">
        <w:rPr>
          <w:b/>
          <w:bCs/>
        </w:rPr>
        <w:t xml:space="preserve">Table </w:t>
      </w:r>
      <w:r w:rsidR="00C34E19">
        <w:rPr>
          <w:b/>
          <w:bCs/>
        </w:rPr>
        <w:t>6</w:t>
      </w:r>
      <w:r w:rsidR="004D38B5" w:rsidRPr="00D07C88">
        <w:rPr>
          <w:b/>
          <w:bCs/>
        </w:rPr>
        <w:t>.</w:t>
      </w:r>
      <w:r w:rsidR="004D38B5" w:rsidRPr="00D07C88">
        <w:t xml:space="preserve"> </w:t>
      </w:r>
      <w:r w:rsidR="002224B3">
        <w:t>Changes</w:t>
      </w:r>
      <w:r w:rsidR="004D38B5" w:rsidRPr="002224B3">
        <w:t xml:space="preserve"> </w:t>
      </w:r>
      <w:r w:rsidR="002224B3">
        <w:t>in</w:t>
      </w:r>
      <w:r w:rsidR="004D38B5" w:rsidRPr="002224B3">
        <w:t xml:space="preserve"> </w:t>
      </w:r>
      <w:r w:rsidR="002224B3">
        <w:t xml:space="preserve">serum creatinine, urine creatinine excretion, and </w:t>
      </w:r>
      <w:r w:rsidR="004D38B5" w:rsidRPr="002224B3">
        <w:t>creatinine production rate</w:t>
      </w:r>
      <w:r w:rsidR="002224B3">
        <w:t xml:space="preserve"> from Day 1 to Day 4 of ICU stay</w:t>
      </w:r>
    </w:p>
    <w:tbl>
      <w:tblPr>
        <w:tblW w:w="80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60"/>
        <w:gridCol w:w="1485"/>
        <w:gridCol w:w="1495"/>
        <w:gridCol w:w="1340"/>
      </w:tblGrid>
      <w:tr w:rsidR="0019229F" w:rsidRPr="00D07C88" w14:paraId="6EFC8FEA" w14:textId="43C46080" w:rsidTr="0019229F">
        <w:trPr>
          <w:trHeight w:hRule="exact" w:val="510"/>
        </w:trPr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742FB" w14:textId="047229C5" w:rsidR="0019229F" w:rsidRPr="00D07C88" w:rsidRDefault="0019229F" w:rsidP="004C5B3E">
            <w:pPr>
              <w:spacing w:line="480" w:lineRule="auto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Parameters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15812" w14:textId="58828B26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 xml:space="preserve"> n = 629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B6D4A2" w14:textId="7FD6DEDD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P value</w:t>
            </w:r>
            <w:r w:rsidRPr="0019229F">
              <w:rPr>
                <w:rFonts w:eastAsia="Yu Gothic"/>
                <w:color w:val="000000"/>
                <w:vertAlign w:val="superscript"/>
              </w:rPr>
              <w:t>*</w:t>
            </w:r>
          </w:p>
        </w:tc>
      </w:tr>
      <w:tr w:rsidR="0019229F" w:rsidRPr="00D07C88" w14:paraId="6C62D8B8" w14:textId="0408254B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9FAFE" w14:textId="1BDC262B" w:rsidR="0019229F" w:rsidRPr="00D07C88" w:rsidRDefault="0019229F" w:rsidP="004C5B3E">
            <w:pPr>
              <w:spacing w:line="480" w:lineRule="auto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Serum creatinine (SCr) (mg/dL)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ECD32" w14:textId="77777777" w:rsidR="0019229F" w:rsidRPr="00D07C88" w:rsidRDefault="0019229F" w:rsidP="004C5B3E">
            <w:pPr>
              <w:spacing w:line="480" w:lineRule="auto"/>
              <w:rPr>
                <w:rFonts w:eastAsia="Yu Gothic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478B6AF0" w14:textId="77777777" w:rsidR="0019229F" w:rsidRPr="00D07C88" w:rsidRDefault="0019229F" w:rsidP="004C5B3E">
            <w:pPr>
              <w:spacing w:line="480" w:lineRule="auto"/>
              <w:rPr>
                <w:rFonts w:eastAsia="Yu Gothic"/>
                <w:color w:val="000000"/>
              </w:rPr>
            </w:pPr>
          </w:p>
        </w:tc>
      </w:tr>
      <w:tr w:rsidR="0019229F" w:rsidRPr="00D07C88" w14:paraId="4AEE3D60" w14:textId="4A9257F9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0F7B7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1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FE79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0.83 (0.59, 1.16)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6B45BCAD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</w:p>
        </w:tc>
      </w:tr>
      <w:tr w:rsidR="0019229F" w:rsidRPr="00D07C88" w14:paraId="78C9689E" w14:textId="6D643527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5686A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2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36A7F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0.80 (0.57, 1.14)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38580032" w14:textId="3A03602A" w:rsidR="0019229F" w:rsidRPr="00D07C88" w:rsidRDefault="006F489E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1.000</w:t>
            </w:r>
          </w:p>
        </w:tc>
      </w:tr>
      <w:tr w:rsidR="0019229F" w:rsidRPr="00D07C88" w14:paraId="73C0EC0D" w14:textId="230C4EB7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F7779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3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4363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0.73 (0.55, 1.11)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2A348013" w14:textId="3E16BA3E" w:rsidR="0019229F" w:rsidRPr="00D07C88" w:rsidRDefault="006F489E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0.525</w:t>
            </w:r>
          </w:p>
        </w:tc>
      </w:tr>
      <w:tr w:rsidR="0019229F" w:rsidRPr="00D07C88" w14:paraId="10A4551C" w14:textId="3B221838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CACAD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4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94FBA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0.71 (0.51, 1.04)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2607E27B" w14:textId="672F30F2" w:rsidR="0019229F" w:rsidRPr="00D07C88" w:rsidRDefault="006F489E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0.142</w:t>
            </w:r>
          </w:p>
        </w:tc>
      </w:tr>
      <w:tr w:rsidR="0019229F" w:rsidRPr="00D07C88" w14:paraId="62EAF297" w14:textId="17883CC3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D20A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5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38C52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0.70 (0.50, 1.03)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608FC188" w14:textId="5F315387" w:rsidR="0019229F" w:rsidRPr="00D07C88" w:rsidRDefault="006F489E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0.066</w:t>
            </w:r>
          </w:p>
        </w:tc>
      </w:tr>
      <w:tr w:rsidR="0019229F" w:rsidRPr="00D07C88" w14:paraId="5C4E7E76" w14:textId="06005D32" w:rsidTr="0019229F">
        <w:trPr>
          <w:trHeight w:hRule="exact" w:val="51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96BA9" w14:textId="6EF6CFC3" w:rsidR="0019229F" w:rsidRPr="00D07C88" w:rsidRDefault="0019229F" w:rsidP="004C5B3E">
            <w:pPr>
              <w:spacing w:line="480" w:lineRule="auto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Urine creatinine excretion (UCE) (g/day)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4264E" w14:textId="77777777" w:rsidR="0019229F" w:rsidRPr="00D07C88" w:rsidRDefault="0019229F" w:rsidP="004C5B3E">
            <w:pPr>
              <w:spacing w:line="480" w:lineRule="auto"/>
              <w:rPr>
                <w:rFonts w:eastAsia="Yu Gothic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5703F206" w14:textId="77777777" w:rsidR="0019229F" w:rsidRPr="00D07C88" w:rsidRDefault="0019229F" w:rsidP="004C5B3E">
            <w:pPr>
              <w:spacing w:line="480" w:lineRule="auto"/>
              <w:rPr>
                <w:rFonts w:eastAsia="Yu Gothic"/>
                <w:color w:val="000000"/>
              </w:rPr>
            </w:pPr>
          </w:p>
        </w:tc>
      </w:tr>
      <w:tr w:rsidR="0019229F" w:rsidRPr="00D07C88" w14:paraId="37033418" w14:textId="4D68A61F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665EF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1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15F55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0.824 (0.536, 1.162)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42B9DA37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</w:p>
        </w:tc>
      </w:tr>
      <w:tr w:rsidR="0019229F" w:rsidRPr="00D07C88" w14:paraId="1F312D76" w14:textId="6EF5397C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24C12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2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0FBA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0.826 (0.576, 1.164)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50AB2B27" w14:textId="4DFEE3E0" w:rsidR="0019229F" w:rsidRPr="00D07C88" w:rsidRDefault="006F489E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0.956</w:t>
            </w:r>
          </w:p>
        </w:tc>
      </w:tr>
      <w:tr w:rsidR="0019229F" w:rsidRPr="00D07C88" w14:paraId="118C847E" w14:textId="51A36097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9C802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3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ABAC9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0.813 (0.561, 1.114)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03BD7081" w14:textId="652C3426" w:rsidR="0019229F" w:rsidRPr="00D07C88" w:rsidRDefault="006F489E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0.610</w:t>
            </w:r>
          </w:p>
        </w:tc>
      </w:tr>
      <w:tr w:rsidR="0019229F" w:rsidRPr="00D07C88" w14:paraId="256530AA" w14:textId="1591AAB4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9696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4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4D6E7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0.790 (0.54, 1.104)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104E8AD1" w14:textId="11D1D39F" w:rsidR="0019229F" w:rsidRPr="00D07C88" w:rsidRDefault="006F489E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0.192</w:t>
            </w:r>
          </w:p>
        </w:tc>
      </w:tr>
      <w:tr w:rsidR="0019229F" w:rsidRPr="00D07C88" w14:paraId="29C78A9A" w14:textId="30303C15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8ADF2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5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DBA2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0.772 (0.521, 1.076)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457DC865" w14:textId="4434AD85" w:rsidR="0019229F" w:rsidRPr="00D07C88" w:rsidRDefault="006F489E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0.034</w:t>
            </w:r>
          </w:p>
        </w:tc>
      </w:tr>
      <w:tr w:rsidR="0019229F" w:rsidRPr="00D07C88" w14:paraId="603B6BF7" w14:textId="057DB192" w:rsidTr="0019229F">
        <w:trPr>
          <w:trHeight w:hRule="exact" w:val="510"/>
        </w:trPr>
        <w:tc>
          <w:tcPr>
            <w:tcW w:w="6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0AFD" w14:textId="2C712A24" w:rsidR="0019229F" w:rsidRPr="00D07C88" w:rsidRDefault="0019229F" w:rsidP="004C5B3E">
            <w:pPr>
              <w:spacing w:line="480" w:lineRule="auto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Creatinine production rate (CPR) (g/day)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4211F093" w14:textId="77777777" w:rsidR="0019229F" w:rsidRPr="00D07C88" w:rsidRDefault="0019229F" w:rsidP="004C5B3E">
            <w:pPr>
              <w:spacing w:line="480" w:lineRule="auto"/>
              <w:rPr>
                <w:rFonts w:eastAsia="Yu Gothic"/>
                <w:color w:val="000000"/>
              </w:rPr>
            </w:pPr>
          </w:p>
        </w:tc>
      </w:tr>
      <w:tr w:rsidR="0019229F" w:rsidRPr="00D07C88" w14:paraId="0DD2392F" w14:textId="45471CA1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9DDB0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bookmarkStart w:id="1" w:name="_Hlk110519198"/>
            <w:r w:rsidRPr="00D07C88">
              <w:rPr>
                <w:rFonts w:eastAsia="Yu Gothic"/>
                <w:color w:val="000000"/>
              </w:rPr>
              <w:t>Day 1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A858D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0.814 (0.541, 1.154)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54223589" w14:textId="14FF6BEF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</w:p>
        </w:tc>
      </w:tr>
      <w:bookmarkEnd w:id="1"/>
      <w:tr w:rsidR="0019229F" w:rsidRPr="00D07C88" w14:paraId="18C644D1" w14:textId="3F6CBBEF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87413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2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9D8FC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0.819 (0.570, 1.135)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4972A0A2" w14:textId="12FB0F4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0.999</w:t>
            </w:r>
          </w:p>
        </w:tc>
      </w:tr>
      <w:tr w:rsidR="0019229F" w:rsidRPr="00D07C88" w14:paraId="7F0C4EE2" w14:textId="4D893467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D6C7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3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E4366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0.799 (0.561, 1.103)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23AC2D2F" w14:textId="53843CFE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0.494</w:t>
            </w:r>
          </w:p>
        </w:tc>
      </w:tr>
      <w:tr w:rsidR="0019229F" w:rsidRPr="00D07C88" w14:paraId="5F49B0AF" w14:textId="1F4E2EC8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B2219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bookmarkStart w:id="2" w:name="_Hlk110519219"/>
            <w:r w:rsidRPr="00D07C88">
              <w:rPr>
                <w:rFonts w:eastAsia="Yu Gothic"/>
                <w:color w:val="000000"/>
              </w:rPr>
              <w:t>Day 4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7E56E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0.772 (0.542, 1.092)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156565CE" w14:textId="4EFEFE1B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0.156</w:t>
            </w:r>
          </w:p>
        </w:tc>
      </w:tr>
      <w:bookmarkEnd w:id="2"/>
      <w:tr w:rsidR="0019229F" w:rsidRPr="00D07C88" w14:paraId="6B13FABB" w14:textId="6DFF5DAF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C1001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5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B574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0.772 (0.516, 1.065)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78B9F835" w14:textId="32AF9E8F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0.028</w:t>
            </w:r>
          </w:p>
        </w:tc>
      </w:tr>
      <w:tr w:rsidR="0019229F" w:rsidRPr="00D07C88" w14:paraId="6F24DE7E" w14:textId="11741034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6BEBB" w14:textId="70886C3B" w:rsidR="0019229F" w:rsidRPr="00D07C88" w:rsidRDefault="0019229F" w:rsidP="004C5B3E">
            <w:pPr>
              <w:spacing w:line="480" w:lineRule="auto"/>
              <w:rPr>
                <w:rFonts w:eastAsia="Yu Gothic"/>
                <w:color w:val="000000"/>
              </w:rPr>
            </w:pPr>
            <w:r>
              <w:rPr>
                <w:rFonts w:eastAsia="Yu Gothic" w:hint="eastAsia"/>
                <w:color w:val="000000"/>
              </w:rPr>
              <w:t>Percent</w:t>
            </w:r>
            <w:r w:rsidRPr="00D07C88">
              <w:rPr>
                <w:rFonts w:eastAsia="Yu Gothic"/>
                <w:color w:val="000000"/>
              </w:rPr>
              <w:t xml:space="preserve"> </w:t>
            </w:r>
            <w:r>
              <w:rPr>
                <w:rFonts w:eastAsia="Yu Gothic"/>
                <w:color w:val="000000"/>
              </w:rPr>
              <w:t>change</w:t>
            </w:r>
            <w:r w:rsidRPr="00D07C88">
              <w:rPr>
                <w:rFonts w:eastAsia="Yu Gothic"/>
                <w:color w:val="000000"/>
              </w:rPr>
              <w:t xml:space="preserve"> </w:t>
            </w:r>
            <w:r w:rsidR="002224B3">
              <w:rPr>
                <w:rFonts w:eastAsia="Yu Gothic"/>
                <w:color w:val="000000"/>
              </w:rPr>
              <w:t xml:space="preserve">of CPR </w:t>
            </w:r>
            <w:r>
              <w:rPr>
                <w:rFonts w:eastAsia="Yu Gothic" w:hint="eastAsia"/>
                <w:color w:val="000000"/>
              </w:rPr>
              <w:t>f</w:t>
            </w:r>
            <w:r>
              <w:rPr>
                <w:rFonts w:eastAsia="Yu Gothic"/>
                <w:color w:val="000000"/>
              </w:rPr>
              <w:t xml:space="preserve">rom Day 1 </w:t>
            </w:r>
            <w:r w:rsidRPr="00D07C88">
              <w:rPr>
                <w:rFonts w:eastAsia="Yu Gothic"/>
                <w:color w:val="000000"/>
              </w:rPr>
              <w:t>(%)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143A" w14:textId="77777777" w:rsidR="0019229F" w:rsidRPr="00D07C88" w:rsidRDefault="0019229F" w:rsidP="004C5B3E">
            <w:pPr>
              <w:spacing w:line="480" w:lineRule="auto"/>
              <w:rPr>
                <w:rFonts w:eastAsia="Yu Gothic"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2C9E539D" w14:textId="77777777" w:rsidR="0019229F" w:rsidRPr="00D07C88" w:rsidRDefault="0019229F" w:rsidP="004C5B3E">
            <w:pPr>
              <w:spacing w:line="480" w:lineRule="auto"/>
              <w:rPr>
                <w:rFonts w:eastAsia="Yu Gothic"/>
                <w:color w:val="000000"/>
              </w:rPr>
            </w:pPr>
          </w:p>
        </w:tc>
      </w:tr>
      <w:tr w:rsidR="0019229F" w:rsidRPr="00D07C88" w14:paraId="679D3824" w14:textId="50FA74C4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776A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1–2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A1039" w14:textId="2B9039A4" w:rsidR="0019229F" w:rsidRPr="0019229F" w:rsidRDefault="0019229F" w:rsidP="0019229F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19229F">
              <w:rPr>
                <w:rFonts w:eastAsia="Yu Gothic"/>
                <w:color w:val="000000"/>
              </w:rPr>
              <w:t>-</w:t>
            </w:r>
            <w:r>
              <w:rPr>
                <w:rFonts w:eastAsia="Yu Gothic"/>
                <w:color w:val="000000"/>
              </w:rPr>
              <w:t xml:space="preserve"> </w:t>
            </w:r>
            <w:r w:rsidRPr="0019229F">
              <w:rPr>
                <w:rFonts w:eastAsia="Yu Gothic"/>
                <w:color w:val="000000"/>
              </w:rPr>
              <w:t>0.20 (</w:t>
            </w:r>
            <w:r>
              <w:rPr>
                <w:rFonts w:eastAsia="Yu Gothic"/>
                <w:color w:val="000000"/>
              </w:rPr>
              <w:t xml:space="preserve">- 11.21, </w:t>
            </w:r>
            <w:r w:rsidRPr="0019229F">
              <w:rPr>
                <w:rFonts w:eastAsia="Yu Gothic"/>
                <w:color w:val="000000"/>
              </w:rPr>
              <w:t>12.31)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335E6F07" w14:textId="3CF8AEFA" w:rsidR="0019229F" w:rsidRPr="002224B3" w:rsidRDefault="002224B3" w:rsidP="0019229F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NA</w:t>
            </w:r>
          </w:p>
        </w:tc>
      </w:tr>
      <w:tr w:rsidR="0019229F" w:rsidRPr="00D07C88" w14:paraId="2AFFAC12" w14:textId="48D621A1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FAA54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1–3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058C" w14:textId="3865EC5B" w:rsidR="0019229F" w:rsidRPr="0019229F" w:rsidRDefault="0019229F" w:rsidP="0019229F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19229F">
              <w:rPr>
                <w:rFonts w:eastAsia="Yu Gothic"/>
                <w:color w:val="000000"/>
              </w:rPr>
              <w:t>-</w:t>
            </w:r>
            <w:r>
              <w:rPr>
                <w:rFonts w:eastAsia="Yu Gothic"/>
                <w:color w:val="000000"/>
              </w:rPr>
              <w:t xml:space="preserve"> </w:t>
            </w:r>
            <w:r w:rsidRPr="0019229F">
              <w:rPr>
                <w:rFonts w:eastAsia="Yu Gothic"/>
                <w:color w:val="000000"/>
              </w:rPr>
              <w:t>3.52 (</w:t>
            </w:r>
            <w:r>
              <w:rPr>
                <w:rFonts w:eastAsia="Yu Gothic"/>
                <w:color w:val="000000"/>
              </w:rPr>
              <w:t xml:space="preserve">-14.81. </w:t>
            </w:r>
            <w:r w:rsidRPr="0019229F">
              <w:rPr>
                <w:rFonts w:eastAsia="Yu Gothic"/>
                <w:color w:val="000000"/>
              </w:rPr>
              <w:t>12.63)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59D4FF45" w14:textId="3C9C833C" w:rsidR="0019229F" w:rsidRPr="002224B3" w:rsidRDefault="002224B3" w:rsidP="0019229F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NA</w:t>
            </w:r>
          </w:p>
        </w:tc>
      </w:tr>
      <w:tr w:rsidR="0019229F" w:rsidRPr="00D07C88" w14:paraId="757EF154" w14:textId="5B51D57A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EAB5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1–4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0F620" w14:textId="532A813E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 xml:space="preserve">- </w:t>
            </w:r>
            <w:r w:rsidRPr="00D07C88">
              <w:rPr>
                <w:rFonts w:eastAsia="Yu Gothic"/>
                <w:color w:val="000000"/>
              </w:rPr>
              <w:t>3.34 (</w:t>
            </w:r>
            <w:r>
              <w:rPr>
                <w:rFonts w:eastAsia="Yu Gothic"/>
                <w:color w:val="000000"/>
              </w:rPr>
              <w:t xml:space="preserve">- 16.73, </w:t>
            </w:r>
            <w:r w:rsidRPr="00D07C88">
              <w:rPr>
                <w:rFonts w:eastAsia="Yu Gothic"/>
                <w:color w:val="000000"/>
              </w:rPr>
              <w:t>10.20)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6D779A3C" w14:textId="0D3CBB8F" w:rsidR="0019229F" w:rsidRPr="002224B3" w:rsidRDefault="002224B3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NA</w:t>
            </w:r>
          </w:p>
        </w:tc>
      </w:tr>
      <w:tr w:rsidR="0019229F" w:rsidRPr="00D07C88" w14:paraId="2D4E73DB" w14:textId="2064E5BC" w:rsidTr="0019229F">
        <w:trPr>
          <w:trHeight w:hRule="exact" w:val="510"/>
        </w:trPr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D1D34" w14:textId="77777777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 w:rsidRPr="00D07C88">
              <w:rPr>
                <w:rFonts w:eastAsia="Yu Gothic"/>
                <w:color w:val="000000"/>
              </w:rPr>
              <w:t>Day 1–5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606C5" w14:textId="76818FC1" w:rsidR="0019229F" w:rsidRPr="00D07C88" w:rsidRDefault="0019229F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 xml:space="preserve">- </w:t>
            </w:r>
            <w:r w:rsidRPr="00D07C88">
              <w:rPr>
                <w:rFonts w:eastAsia="Yu Gothic"/>
                <w:color w:val="000000"/>
              </w:rPr>
              <w:t>5.75 (</w:t>
            </w:r>
            <w:r>
              <w:rPr>
                <w:rFonts w:eastAsia="Yu Gothic"/>
                <w:color w:val="000000"/>
              </w:rPr>
              <w:t xml:space="preserve">-18.46, </w:t>
            </w:r>
            <w:r w:rsidRPr="00D07C88">
              <w:rPr>
                <w:rFonts w:eastAsia="Yu Gothic"/>
                <w:color w:val="000000"/>
              </w:rPr>
              <w:t>8.32)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E3363" w14:textId="47C51028" w:rsidR="0019229F" w:rsidRPr="002224B3" w:rsidRDefault="002224B3" w:rsidP="004C5B3E">
            <w:pPr>
              <w:spacing w:line="480" w:lineRule="auto"/>
              <w:jc w:val="center"/>
              <w:rPr>
                <w:rFonts w:eastAsia="Yu Gothic"/>
                <w:color w:val="000000"/>
              </w:rPr>
            </w:pPr>
            <w:r>
              <w:rPr>
                <w:rFonts w:eastAsia="Yu Gothic"/>
                <w:color w:val="000000"/>
              </w:rPr>
              <w:t>NA</w:t>
            </w:r>
          </w:p>
        </w:tc>
      </w:tr>
    </w:tbl>
    <w:p w14:paraId="2CCDB49E" w14:textId="31327F08" w:rsidR="0019229F" w:rsidRDefault="0019229F" w:rsidP="0019229F">
      <w:pPr>
        <w:spacing w:line="360" w:lineRule="auto"/>
      </w:pPr>
      <w:r>
        <w:t>*</w:t>
      </w:r>
      <w:r w:rsidR="002224B3" w:rsidRPr="002224B3">
        <w:rPr>
          <w:rFonts w:ascii="-webkit-standard" w:hAnsi="-webkit-standard"/>
          <w:color w:val="000000"/>
          <w:sz w:val="27"/>
          <w:szCs w:val="27"/>
        </w:rPr>
        <w:t xml:space="preserve"> </w:t>
      </w:r>
      <w:r w:rsidR="002224B3" w:rsidRPr="002224B3">
        <w:t>The results of the comparison between each day (Day 2–5) and Day 1 (Dunnett test) are shown.</w:t>
      </w:r>
    </w:p>
    <w:p w14:paraId="35BF6C8E" w14:textId="4CDBF187" w:rsidR="004D38B5" w:rsidRPr="00D07C88" w:rsidRDefault="004D38B5" w:rsidP="0019229F">
      <w:pPr>
        <w:spacing w:line="360" w:lineRule="auto"/>
      </w:pPr>
      <w:r w:rsidRPr="00D07C88">
        <w:lastRenderedPageBreak/>
        <w:t>Data are shown as median (interquartile range).</w:t>
      </w:r>
    </w:p>
    <w:p w14:paraId="0BB44ED1" w14:textId="77777777" w:rsidR="004D38B5" w:rsidRPr="00D07C88" w:rsidRDefault="004D38B5" w:rsidP="004C5B3E">
      <w:pPr>
        <w:spacing w:line="480" w:lineRule="auto"/>
      </w:pPr>
      <w:r w:rsidRPr="00D07C88">
        <w:br w:type="page"/>
      </w:r>
    </w:p>
    <w:p w14:paraId="37331D9D" w14:textId="355A33C0" w:rsidR="00FA3EBA" w:rsidRPr="00D07C88" w:rsidRDefault="00FA3EBA" w:rsidP="00FA3EBA">
      <w:pPr>
        <w:spacing w:line="480" w:lineRule="auto"/>
      </w:pPr>
      <w:r w:rsidRPr="00D07C88">
        <w:rPr>
          <w:b/>
          <w:bCs/>
        </w:rPr>
        <w:lastRenderedPageBreak/>
        <w:t xml:space="preserve">Supplemental Table </w:t>
      </w:r>
      <w:r w:rsidR="00C34E19">
        <w:rPr>
          <w:b/>
          <w:bCs/>
        </w:rPr>
        <w:t>7</w:t>
      </w:r>
      <w:r w:rsidRPr="00D07C88">
        <w:rPr>
          <w:b/>
          <w:bCs/>
        </w:rPr>
        <w:t>.</w:t>
      </w:r>
      <w:r w:rsidRPr="00D07C88">
        <w:t xml:space="preserve"> Cox proportional hazard model for one-year mortality</w:t>
      </w:r>
    </w:p>
    <w:tbl>
      <w:tblPr>
        <w:tblW w:w="79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6"/>
        <w:gridCol w:w="1190"/>
        <w:gridCol w:w="1795"/>
        <w:gridCol w:w="1129"/>
      </w:tblGrid>
      <w:tr w:rsidR="00FA3EBA" w:rsidRPr="00D07C88" w14:paraId="3CDB41AA" w14:textId="77777777" w:rsidTr="00D9555A">
        <w:trPr>
          <w:trHeight w:val="388"/>
        </w:trPr>
        <w:tc>
          <w:tcPr>
            <w:tcW w:w="3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3E0F5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 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9F771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HR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654C2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95% CI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E84D8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p value</w:t>
            </w:r>
          </w:p>
        </w:tc>
      </w:tr>
      <w:tr w:rsidR="00FA3EBA" w:rsidRPr="00D07C88" w14:paraId="6F587A79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2DF83" w14:textId="58516A7E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CPR index on day 1 (per 0.1g/day/m</w:t>
            </w:r>
            <w:r w:rsidRPr="00D07C88">
              <w:rPr>
                <w:color w:val="000000"/>
                <w:sz w:val="22"/>
                <w:vertAlign w:val="superscript"/>
              </w:rPr>
              <w:t>2</w:t>
            </w:r>
            <w:r w:rsidR="001F62B1">
              <w:rPr>
                <w:color w:val="000000"/>
                <w:sz w:val="22"/>
                <w:vertAlign w:val="superscript"/>
              </w:rPr>
              <w:t xml:space="preserve"> </w:t>
            </w:r>
            <w:r w:rsidR="001F62B1">
              <w:rPr>
                <w:color w:val="000000"/>
                <w:sz w:val="22"/>
              </w:rPr>
              <w:t>less</w:t>
            </w:r>
            <w:r w:rsidRPr="00D07C88">
              <w:rPr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58CBD" w14:textId="44F297D0" w:rsidR="00FA3EBA" w:rsidRPr="00D07C88" w:rsidRDefault="001F62B1" w:rsidP="00D9555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51AEF" w14:textId="4F0A9CC7" w:rsidR="001F62B1" w:rsidRPr="00D07C88" w:rsidRDefault="001F62B1" w:rsidP="001F62B1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1.061</w:t>
            </w:r>
            <w:r w:rsidR="00FA3EBA" w:rsidRPr="00D07C88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–</w:t>
            </w:r>
            <w:r w:rsidR="00FA3EBA" w:rsidRPr="00D07C88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1.194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7085B" w14:textId="652D5A61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&lt;</w:t>
            </w:r>
            <w:r w:rsidR="001F62B1">
              <w:rPr>
                <w:color w:val="000000"/>
                <w:sz w:val="22"/>
              </w:rPr>
              <w:t>.</w:t>
            </w:r>
            <w:r w:rsidRPr="00D07C88">
              <w:rPr>
                <w:color w:val="000000"/>
                <w:sz w:val="22"/>
              </w:rPr>
              <w:t>001</w:t>
            </w:r>
          </w:p>
        </w:tc>
      </w:tr>
      <w:tr w:rsidR="00FA3EBA" w:rsidRPr="00D07C88" w14:paraId="5396B28F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F780F" w14:textId="680FF831" w:rsidR="00FA3EBA" w:rsidRPr="00D07C88" w:rsidRDefault="00B246C2" w:rsidP="00D9555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Percent changes of CPR during </w:t>
            </w:r>
            <w:r w:rsidR="00FA3EBA" w:rsidRPr="00D07C88">
              <w:rPr>
                <w:color w:val="000000"/>
                <w:sz w:val="22"/>
              </w:rPr>
              <w:t>day 1-4 (per 5% decrease)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D93EA" w14:textId="36F7081A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1.02</w:t>
            </w:r>
            <w:r w:rsidR="00C34E19">
              <w:rPr>
                <w:color w:val="00000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06841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1.002 - 1.055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C3CD6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0.032</w:t>
            </w:r>
          </w:p>
        </w:tc>
      </w:tr>
      <w:tr w:rsidR="00FA3EBA" w:rsidRPr="00D07C88" w14:paraId="7B44C49E" w14:textId="77777777" w:rsidTr="00D9555A">
        <w:trPr>
          <w:trHeight w:val="3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D0977" w14:textId="77777777" w:rsidR="00FA3EBA" w:rsidRPr="00D07C88" w:rsidRDefault="00FA3EBA" w:rsidP="00D9555A">
            <w:pPr>
              <w:rPr>
                <w:b/>
                <w:bCs/>
                <w:color w:val="000000"/>
                <w:sz w:val="22"/>
              </w:rPr>
            </w:pPr>
            <w:r w:rsidRPr="00D07C88">
              <w:rPr>
                <w:b/>
                <w:bCs/>
                <w:color w:val="000000"/>
                <w:sz w:val="22"/>
              </w:rPr>
              <w:t>Basic characteristics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0FB30" w14:textId="77777777" w:rsidR="00FA3EBA" w:rsidRPr="00D07C88" w:rsidRDefault="00FA3EBA" w:rsidP="00D9555A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13BED" w14:textId="77777777" w:rsidR="00FA3EBA" w:rsidRPr="00D07C88" w:rsidRDefault="00FA3EBA" w:rsidP="00D9555A">
            <w:pPr>
              <w:rPr>
                <w:sz w:val="20"/>
                <w:szCs w:val="20"/>
              </w:rPr>
            </w:pPr>
          </w:p>
        </w:tc>
      </w:tr>
      <w:tr w:rsidR="00FA3EBA" w:rsidRPr="00D07C88" w14:paraId="5CA33CC7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7D338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Age (years)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EBB86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CD5A7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0.997 - 1.027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D3692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0.117</w:t>
            </w:r>
          </w:p>
        </w:tc>
      </w:tr>
      <w:tr w:rsidR="00FA3EBA" w:rsidRPr="00D07C88" w14:paraId="11FC7765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F91E7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Sex (Male)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D5589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743F5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0.639 - 1.756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6EA03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0.823</w:t>
            </w:r>
          </w:p>
        </w:tc>
      </w:tr>
      <w:tr w:rsidR="00FA3EBA" w:rsidRPr="00D07C88" w14:paraId="1960F0E5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D0C4D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Height (cm)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D98B3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7E3BD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1.017 - 1.071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8CC42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0.001</w:t>
            </w:r>
          </w:p>
        </w:tc>
      </w:tr>
      <w:tr w:rsidR="00FA3EBA" w:rsidRPr="00D07C88" w14:paraId="3AB26E0C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650D7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BMI (kg/m</w:t>
            </w:r>
            <w:r w:rsidRPr="00D07C88">
              <w:rPr>
                <w:color w:val="000000"/>
                <w:sz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8252C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6AD07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0.945 - 1.034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8A72F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0.612</w:t>
            </w:r>
          </w:p>
        </w:tc>
      </w:tr>
      <w:tr w:rsidR="00FA3EBA" w:rsidRPr="00D07C88" w14:paraId="1246AFF4" w14:textId="77777777" w:rsidTr="00D9555A">
        <w:trPr>
          <w:trHeight w:val="3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49022" w14:textId="77777777" w:rsidR="00FA3EBA" w:rsidRPr="00D07C88" w:rsidRDefault="00FA3EBA" w:rsidP="00D9555A">
            <w:pPr>
              <w:rPr>
                <w:b/>
                <w:bCs/>
                <w:color w:val="000000"/>
                <w:sz w:val="22"/>
              </w:rPr>
            </w:pPr>
            <w:r w:rsidRPr="00D07C88">
              <w:rPr>
                <w:b/>
                <w:bCs/>
                <w:color w:val="000000"/>
                <w:sz w:val="22"/>
              </w:rPr>
              <w:t>Comorbidities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A5704" w14:textId="77777777" w:rsidR="00FA3EBA" w:rsidRPr="00D07C88" w:rsidRDefault="00FA3EBA" w:rsidP="00D9555A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93F85" w14:textId="77777777" w:rsidR="00FA3EBA" w:rsidRPr="00D07C88" w:rsidRDefault="00FA3EBA" w:rsidP="00D9555A">
            <w:pPr>
              <w:rPr>
                <w:sz w:val="20"/>
                <w:szCs w:val="20"/>
              </w:rPr>
            </w:pPr>
          </w:p>
        </w:tc>
      </w:tr>
      <w:tr w:rsidR="00FA3EBA" w:rsidRPr="00D07C88" w14:paraId="453A830C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8E6ED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Cardiovascular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FF048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1E05C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0.703 - 1.402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8F9F8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0.966</w:t>
            </w:r>
          </w:p>
        </w:tc>
      </w:tr>
      <w:tr w:rsidR="00FA3EBA" w:rsidRPr="00D07C88" w14:paraId="74ACB6A2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24909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Diabetes mellitus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8CAC3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79BA3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0.673 - 1.514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AC5A3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0.963</w:t>
            </w:r>
          </w:p>
        </w:tc>
      </w:tr>
      <w:tr w:rsidR="00FA3EBA" w:rsidRPr="00D07C88" w14:paraId="1565B1B2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75C70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Respiratory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20AA1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EA971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0.687 - 1.457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71D8E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0.998</w:t>
            </w:r>
          </w:p>
        </w:tc>
      </w:tr>
      <w:tr w:rsidR="00FA3EBA" w:rsidRPr="00D07C88" w14:paraId="477821D7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EBCB9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Malignant Tumor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AF4DA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01B67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1.097 - 2.103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F7E77B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0.012</w:t>
            </w:r>
          </w:p>
        </w:tc>
      </w:tr>
      <w:tr w:rsidR="00FA3EBA" w:rsidRPr="00D07C88" w14:paraId="0D2AA86D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722E0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CKD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1C930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FF9CD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0.666 - 1.545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EEC43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0.946</w:t>
            </w:r>
          </w:p>
        </w:tc>
      </w:tr>
      <w:tr w:rsidR="00FA3EBA" w:rsidRPr="00D07C88" w14:paraId="0B4C7E9E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C083C" w14:textId="77777777" w:rsidR="00FA3EBA" w:rsidRPr="00D07C88" w:rsidRDefault="00FA3EBA" w:rsidP="00D9555A">
            <w:pPr>
              <w:rPr>
                <w:b/>
                <w:bCs/>
                <w:color w:val="000000"/>
                <w:sz w:val="22"/>
              </w:rPr>
            </w:pPr>
            <w:r w:rsidRPr="00D07C88">
              <w:rPr>
                <w:b/>
                <w:bCs/>
                <w:color w:val="000000"/>
                <w:sz w:val="22"/>
              </w:rPr>
              <w:t>ICU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4A6D5" w14:textId="77777777" w:rsidR="00FA3EBA" w:rsidRPr="00D07C88" w:rsidRDefault="00FA3EBA" w:rsidP="00D9555A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12CB1" w14:textId="77777777" w:rsidR="00FA3EBA" w:rsidRPr="00D07C88" w:rsidRDefault="00FA3EBA" w:rsidP="00D9555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C711E" w14:textId="77777777" w:rsidR="00FA3EBA" w:rsidRPr="00D07C88" w:rsidRDefault="00FA3EBA" w:rsidP="00D9555A">
            <w:pPr>
              <w:rPr>
                <w:sz w:val="20"/>
                <w:szCs w:val="20"/>
              </w:rPr>
            </w:pPr>
          </w:p>
        </w:tc>
      </w:tr>
      <w:tr w:rsidR="00FA3EBA" w:rsidRPr="00D07C88" w14:paraId="75E1B5EA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22A66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Primary Diagnosis - Medical (ref. surgical)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14AF8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2.209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5E39C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1.535 - 3.179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9B780" w14:textId="17F11E25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&lt;.001</w:t>
            </w:r>
          </w:p>
        </w:tc>
      </w:tr>
      <w:tr w:rsidR="00FA3EBA" w:rsidRPr="00D07C88" w14:paraId="4EED947D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CBAFB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Mechanical Ventilation on admission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E1B74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01D1C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0.504 - 1.311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9B18F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0.393</w:t>
            </w:r>
          </w:p>
        </w:tc>
      </w:tr>
      <w:tr w:rsidR="00FA3EBA" w:rsidRPr="00D07C88" w14:paraId="32460063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65B93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Max SOFA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3D9E9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BB2BD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1.024 - 1.140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4B022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0.005</w:t>
            </w:r>
          </w:p>
        </w:tc>
      </w:tr>
      <w:tr w:rsidR="00FA3EBA" w:rsidRPr="00D07C88" w14:paraId="6173ABA9" w14:textId="77777777" w:rsidTr="00D9555A">
        <w:trPr>
          <w:trHeight w:val="3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9AF5B" w14:textId="77777777" w:rsidR="00FA3EBA" w:rsidRPr="00D07C88" w:rsidRDefault="00FA3EBA" w:rsidP="00D9555A">
            <w:pPr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90449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63045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0.630 - 1.460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6B969" w14:textId="77777777" w:rsidR="00FA3EBA" w:rsidRPr="00D07C88" w:rsidRDefault="00FA3EBA" w:rsidP="00D9555A">
            <w:pPr>
              <w:jc w:val="center"/>
              <w:rPr>
                <w:color w:val="000000"/>
                <w:sz w:val="22"/>
              </w:rPr>
            </w:pPr>
            <w:r w:rsidRPr="00D07C88">
              <w:rPr>
                <w:color w:val="000000"/>
                <w:sz w:val="22"/>
              </w:rPr>
              <w:t>0.844</w:t>
            </w:r>
          </w:p>
        </w:tc>
      </w:tr>
    </w:tbl>
    <w:p w14:paraId="2D8D6D47" w14:textId="55E2F517" w:rsidR="00FA3EBA" w:rsidRPr="00D07C88" w:rsidRDefault="00FA3EBA" w:rsidP="00FA3EBA">
      <w:pPr>
        <w:spacing w:line="480" w:lineRule="auto"/>
      </w:pPr>
      <w:r w:rsidRPr="00D07C88">
        <w:t xml:space="preserve"> HR</w:t>
      </w:r>
      <w:r w:rsidR="0019229F">
        <w:t>,</w:t>
      </w:r>
      <w:r w:rsidRPr="00D07C88">
        <w:t xml:space="preserve"> hazard ratio</w:t>
      </w:r>
      <w:r w:rsidR="0019229F">
        <w:t>;</w:t>
      </w:r>
      <w:r w:rsidRPr="00D07C88">
        <w:t xml:space="preserve"> CI</w:t>
      </w:r>
      <w:r w:rsidR="0019229F">
        <w:t>,</w:t>
      </w:r>
      <w:r w:rsidRPr="00D07C88">
        <w:t xml:space="preserve"> confidence interval</w:t>
      </w:r>
      <w:r w:rsidR="0019229F">
        <w:t>;</w:t>
      </w:r>
      <w:r w:rsidRPr="00D07C88">
        <w:t xml:space="preserve"> CPR</w:t>
      </w:r>
      <w:r w:rsidR="0019229F">
        <w:t>,</w:t>
      </w:r>
      <w:r w:rsidRPr="00D07C88">
        <w:t xml:space="preserve"> creatinine production rate</w:t>
      </w:r>
      <w:r w:rsidR="0019229F">
        <w:t>;</w:t>
      </w:r>
      <w:r w:rsidRPr="00D07C88">
        <w:t xml:space="preserve"> BMI</w:t>
      </w:r>
      <w:r w:rsidR="0019229F">
        <w:t>,</w:t>
      </w:r>
      <w:r w:rsidRPr="00D07C88">
        <w:t xml:space="preserve"> body mass index</w:t>
      </w:r>
      <w:bookmarkStart w:id="3" w:name="_Hlk102993205"/>
      <w:r w:rsidR="0019229F">
        <w:t>;</w:t>
      </w:r>
      <w:r w:rsidRPr="00D07C88">
        <w:t xml:space="preserve"> SOFA</w:t>
      </w:r>
      <w:r w:rsidR="0019229F">
        <w:t>,</w:t>
      </w:r>
      <w:r w:rsidRPr="00D07C88">
        <w:t xml:space="preserve"> Sequential Organ Failure Assessment</w:t>
      </w:r>
      <w:bookmarkEnd w:id="3"/>
      <w:r w:rsidR="0019229F">
        <w:t>;</w:t>
      </w:r>
      <w:r w:rsidRPr="00D07C88">
        <w:t xml:space="preserve"> AKI</w:t>
      </w:r>
      <w:r w:rsidR="0019229F">
        <w:t>,</w:t>
      </w:r>
      <w:r w:rsidRPr="00D07C88">
        <w:t xml:space="preserve"> acute kidney injury</w:t>
      </w:r>
    </w:p>
    <w:p w14:paraId="25A61270" w14:textId="77777777" w:rsidR="00FA3EBA" w:rsidRPr="00D07C88" w:rsidRDefault="00FA3EBA" w:rsidP="00FA3EBA">
      <w:pPr>
        <w:rPr>
          <w:rFonts w:eastAsia="Meiryo UI"/>
        </w:rPr>
      </w:pPr>
    </w:p>
    <w:p w14:paraId="6F1E1DC3" w14:textId="77777777" w:rsidR="00FA3EBA" w:rsidRPr="00D07C88" w:rsidRDefault="00FA3EBA" w:rsidP="00FA3EBA"/>
    <w:p w14:paraId="3F50FBFB" w14:textId="77777777" w:rsidR="00FA3EBA" w:rsidRPr="00D07C88" w:rsidRDefault="00FA3EBA">
      <w:pPr>
        <w:rPr>
          <w:b/>
          <w:bCs/>
        </w:rPr>
      </w:pPr>
      <w:r w:rsidRPr="00D07C88">
        <w:rPr>
          <w:b/>
          <w:bCs/>
        </w:rPr>
        <w:br w:type="page"/>
      </w:r>
    </w:p>
    <w:p w14:paraId="7198DF0E" w14:textId="6AC86144" w:rsidR="00973BAC" w:rsidRPr="00D07C88" w:rsidRDefault="00EE1210" w:rsidP="004C5B3E">
      <w:pPr>
        <w:spacing w:line="480" w:lineRule="auto"/>
      </w:pPr>
      <w:r w:rsidRPr="00D07C88">
        <w:rPr>
          <w:b/>
          <w:bCs/>
        </w:rPr>
        <w:lastRenderedPageBreak/>
        <w:t xml:space="preserve">Supplemental </w:t>
      </w:r>
      <w:r w:rsidR="006C3117" w:rsidRPr="00D07C88">
        <w:rPr>
          <w:b/>
          <w:bCs/>
        </w:rPr>
        <w:t xml:space="preserve">Table </w:t>
      </w:r>
      <w:r w:rsidR="00C34E19">
        <w:rPr>
          <w:b/>
          <w:bCs/>
        </w:rPr>
        <w:t>8</w:t>
      </w:r>
      <w:r w:rsidR="004D38B5" w:rsidRPr="00D07C88">
        <w:rPr>
          <w:b/>
          <w:bCs/>
        </w:rPr>
        <w:t>.</w:t>
      </w:r>
      <w:r w:rsidR="006C3117" w:rsidRPr="002224B3">
        <w:t xml:space="preserve"> </w:t>
      </w:r>
      <w:r w:rsidR="006E3615" w:rsidRPr="002224B3">
        <w:t xml:space="preserve">Complete case analysis </w:t>
      </w:r>
      <w:r w:rsidR="002224B3">
        <w:t xml:space="preserve">of the association of </w:t>
      </w:r>
      <w:r w:rsidR="002224B3" w:rsidRPr="002224B3">
        <w:t>CPR on ICU admission and its percentage changes</w:t>
      </w:r>
      <w:r w:rsidR="002224B3">
        <w:t xml:space="preserve"> with one-year survival </w:t>
      </w:r>
      <w:r w:rsidR="00BA5D4C" w:rsidRPr="002224B3">
        <w:t>(</w:t>
      </w:r>
      <w:r w:rsidR="00936F30" w:rsidRPr="002224B3">
        <w:t>s</w:t>
      </w:r>
      <w:r w:rsidR="006E3615" w:rsidRPr="002224B3">
        <w:t>ensitivity analysis</w:t>
      </w:r>
      <w:r w:rsidR="00BA5D4C" w:rsidRPr="002224B3">
        <w:t>)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3969"/>
        <w:gridCol w:w="1281"/>
        <w:gridCol w:w="2405"/>
        <w:gridCol w:w="1701"/>
      </w:tblGrid>
      <w:tr w:rsidR="00127EB7" w:rsidRPr="001F62B1" w14:paraId="3086A95A" w14:textId="77777777" w:rsidTr="001F62B1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CC943" w14:textId="77777777" w:rsidR="00127EB7" w:rsidRPr="001F62B1" w:rsidRDefault="00127EB7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1FADD" w14:textId="77777777" w:rsidR="00127EB7" w:rsidRPr="001F62B1" w:rsidRDefault="00127EB7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HR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1BCDE" w14:textId="77777777" w:rsidR="00127EB7" w:rsidRPr="001F62B1" w:rsidRDefault="00127EB7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73630" w14:textId="77777777" w:rsidR="00127EB7" w:rsidRPr="001F62B1" w:rsidRDefault="00127EB7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p value</w:t>
            </w:r>
          </w:p>
        </w:tc>
      </w:tr>
      <w:tr w:rsidR="00127EB7" w:rsidRPr="001F62B1" w14:paraId="0C01F284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BBA56" w14:textId="48653176" w:rsidR="00127EB7" w:rsidRPr="001F62B1" w:rsidRDefault="00127EB7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CPR index on day 1 (per 0.1g/day/m</w:t>
            </w:r>
            <w:r w:rsidRPr="001F62B1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="001F62B1">
              <w:rPr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1F62B1">
              <w:rPr>
                <w:color w:val="000000"/>
                <w:sz w:val="22"/>
                <w:szCs w:val="22"/>
              </w:rPr>
              <w:t>less</w:t>
            </w:r>
            <w:r w:rsidRPr="001F62B1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4A82" w14:textId="4A7D8970" w:rsidR="00127EB7" w:rsidRPr="001F62B1" w:rsidRDefault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1.353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F5230" w14:textId="2F62D383" w:rsidR="00127EB7" w:rsidRPr="001F62B1" w:rsidRDefault="00127EB7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</w:t>
            </w:r>
            <w:r w:rsidR="001F62B1" w:rsidRPr="001F62B1">
              <w:rPr>
                <w:color w:val="000000"/>
                <w:sz w:val="22"/>
                <w:szCs w:val="22"/>
              </w:rPr>
              <w:t>149</w:t>
            </w:r>
            <w:r w:rsidRPr="001F62B1">
              <w:rPr>
                <w:color w:val="000000"/>
                <w:sz w:val="22"/>
                <w:szCs w:val="22"/>
              </w:rPr>
              <w:t xml:space="preserve"> </w:t>
            </w:r>
            <w:r w:rsidR="001F62B1" w:rsidRPr="001F62B1">
              <w:rPr>
                <w:color w:val="000000"/>
                <w:sz w:val="22"/>
                <w:szCs w:val="22"/>
              </w:rPr>
              <w:t>– 1.593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0EA1B" w14:textId="3BB7C67F" w:rsidR="00127EB7" w:rsidRPr="001F62B1" w:rsidRDefault="00127EB7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&lt;</w:t>
            </w:r>
            <w:r w:rsidR="001F62B1">
              <w:rPr>
                <w:color w:val="000000"/>
                <w:sz w:val="22"/>
                <w:szCs w:val="22"/>
              </w:rPr>
              <w:t>.</w:t>
            </w:r>
            <w:r w:rsidRPr="001F62B1">
              <w:rPr>
                <w:color w:val="000000"/>
                <w:sz w:val="22"/>
                <w:szCs w:val="22"/>
              </w:rPr>
              <w:t>001</w:t>
            </w:r>
          </w:p>
        </w:tc>
      </w:tr>
      <w:tr w:rsidR="00B246C2" w:rsidRPr="001F62B1" w14:paraId="7BFD371D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6A39" w14:textId="7D42F0AD" w:rsidR="00B246C2" w:rsidRPr="001F62B1" w:rsidRDefault="00B246C2" w:rsidP="00B246C2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</w:rPr>
              <w:t>Percent changes of CPR during day 1-4 (per 5% decrease)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F65B" w14:textId="3C89B902" w:rsidR="00B246C2" w:rsidRPr="001F62B1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</w:rPr>
              <w:t>1.02</w:t>
            </w:r>
            <w:r w:rsidR="001F62B1" w:rsidRPr="001F62B1">
              <w:rPr>
                <w:color w:val="000000"/>
                <w:sz w:val="22"/>
              </w:rPr>
              <w:t>8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BDF3F" w14:textId="1880ADC7" w:rsidR="00B246C2" w:rsidRPr="001F62B1" w:rsidRDefault="001F62B1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1.002</w:t>
            </w:r>
            <w:r w:rsidR="00B246C2" w:rsidRPr="001F62B1">
              <w:rPr>
                <w:color w:val="000000"/>
                <w:sz w:val="22"/>
                <w:szCs w:val="22"/>
              </w:rPr>
              <w:t xml:space="preserve"> </w:t>
            </w:r>
            <w:r w:rsidRPr="001F62B1">
              <w:rPr>
                <w:color w:val="000000"/>
                <w:sz w:val="22"/>
                <w:szCs w:val="22"/>
              </w:rPr>
              <w:t>–</w:t>
            </w:r>
            <w:r w:rsidR="00B246C2" w:rsidRPr="001F62B1">
              <w:rPr>
                <w:color w:val="000000"/>
                <w:sz w:val="22"/>
                <w:szCs w:val="22"/>
              </w:rPr>
              <w:t xml:space="preserve"> </w:t>
            </w:r>
            <w:r w:rsidRPr="001F62B1">
              <w:rPr>
                <w:color w:val="000000"/>
                <w:sz w:val="22"/>
                <w:szCs w:val="22"/>
              </w:rPr>
              <w:t>1.055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033BA" w14:textId="77777777" w:rsidR="00B246C2" w:rsidRPr="001F62B1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0.035</w:t>
            </w:r>
          </w:p>
        </w:tc>
      </w:tr>
      <w:tr w:rsidR="00B246C2" w:rsidRPr="001F62B1" w14:paraId="22B7D1AB" w14:textId="77777777" w:rsidTr="00127EB7">
        <w:trPr>
          <w:trHeight w:val="300"/>
        </w:trPr>
        <w:tc>
          <w:tcPr>
            <w:tcW w:w="5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85DDA" w14:textId="77777777" w:rsidR="00B246C2" w:rsidRPr="001F62B1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F62B1">
              <w:rPr>
                <w:b/>
                <w:bCs/>
                <w:color w:val="000000"/>
                <w:sz w:val="22"/>
                <w:szCs w:val="22"/>
              </w:rPr>
              <w:t>Basic characteristics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59DF" w14:textId="77777777" w:rsidR="00B246C2" w:rsidRPr="001F62B1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AC83" w14:textId="77777777" w:rsidR="00B246C2" w:rsidRPr="001F62B1" w:rsidRDefault="00B246C2" w:rsidP="00B246C2">
            <w:pPr>
              <w:rPr>
                <w:sz w:val="20"/>
                <w:szCs w:val="20"/>
              </w:rPr>
            </w:pPr>
          </w:p>
        </w:tc>
      </w:tr>
      <w:tr w:rsidR="001F62B1" w:rsidRPr="001F62B1" w14:paraId="2E8A512F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49D1" w14:textId="77777777" w:rsidR="001F62B1" w:rsidRPr="001F62B1" w:rsidRDefault="001F62B1" w:rsidP="001F62B1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Age (years)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8F5A" w14:textId="282E8B7D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1.011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F1A8E" w14:textId="3EC74740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0.996 - 1.026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A9B07" w14:textId="26A05568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0.167</w:t>
            </w:r>
          </w:p>
        </w:tc>
      </w:tr>
      <w:tr w:rsidR="001F62B1" w:rsidRPr="001F62B1" w14:paraId="09552EE5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9324C" w14:textId="77777777" w:rsidR="001F62B1" w:rsidRPr="001F62B1" w:rsidRDefault="001F62B1" w:rsidP="001F62B1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Sex (Male)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B4641" w14:textId="450AB552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1.061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11BE" w14:textId="56D2428A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0.626 - 1.799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6FAD" w14:textId="141D406D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0.825</w:t>
            </w:r>
          </w:p>
        </w:tc>
      </w:tr>
      <w:tr w:rsidR="001F62B1" w:rsidRPr="001F62B1" w14:paraId="2EB0D356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C203" w14:textId="77777777" w:rsidR="001F62B1" w:rsidRPr="001F62B1" w:rsidRDefault="001F62B1" w:rsidP="001F62B1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Height (cm)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3B71E" w14:textId="67852B6F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1.033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E56C" w14:textId="05A98777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1.006 - 1.06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22CE2" w14:textId="4F74EC9A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0.016</w:t>
            </w:r>
          </w:p>
        </w:tc>
      </w:tr>
      <w:tr w:rsidR="001F62B1" w:rsidRPr="001F62B1" w14:paraId="594508EA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6009" w14:textId="77777777" w:rsidR="001F62B1" w:rsidRPr="001F62B1" w:rsidRDefault="001F62B1" w:rsidP="001F62B1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BMI (kg/m</w:t>
            </w:r>
            <w:r w:rsidRPr="001F62B1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1F62B1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1248" w14:textId="13F9A682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0.982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F4C44" w14:textId="14F8DA2B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0.937 - 1.029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AD10" w14:textId="2219C640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0.443</w:t>
            </w:r>
          </w:p>
        </w:tc>
      </w:tr>
      <w:tr w:rsidR="00B246C2" w:rsidRPr="001F62B1" w14:paraId="050D8943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3EB80" w14:textId="77777777" w:rsidR="00B246C2" w:rsidRPr="001F62B1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F62B1">
              <w:rPr>
                <w:b/>
                <w:bCs/>
                <w:color w:val="000000"/>
                <w:sz w:val="22"/>
                <w:szCs w:val="22"/>
              </w:rPr>
              <w:t>Comorbidities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E55F5" w14:textId="77777777" w:rsidR="00B246C2" w:rsidRPr="001F62B1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6449" w14:textId="77777777" w:rsidR="00B246C2" w:rsidRPr="001F62B1" w:rsidRDefault="00B246C2" w:rsidP="00B246C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7F48C" w14:textId="77777777" w:rsidR="00B246C2" w:rsidRPr="001F62B1" w:rsidRDefault="00B246C2" w:rsidP="00B246C2">
            <w:pPr>
              <w:rPr>
                <w:sz w:val="20"/>
                <w:szCs w:val="20"/>
              </w:rPr>
            </w:pPr>
          </w:p>
        </w:tc>
      </w:tr>
      <w:tr w:rsidR="001F62B1" w:rsidRPr="001F62B1" w14:paraId="692B835E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78BA8" w14:textId="77777777" w:rsidR="001F62B1" w:rsidRPr="001F62B1" w:rsidRDefault="001F62B1" w:rsidP="001F62B1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Cardiovascular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8E57" w14:textId="52F12442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0.980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25F13" w14:textId="46499E4D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0.689 - 1.395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6099D" w14:textId="7B193A28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0.912</w:t>
            </w:r>
          </w:p>
        </w:tc>
      </w:tr>
      <w:tr w:rsidR="001F62B1" w:rsidRPr="001F62B1" w14:paraId="6C87D310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B9F9A" w14:textId="77777777" w:rsidR="001F62B1" w:rsidRPr="001F62B1" w:rsidRDefault="001F62B1" w:rsidP="001F62B1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Diabetes mellitus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AF22" w14:textId="4E97B726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1.029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9A38A" w14:textId="754730DF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0.677 - 1.565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A61A" w14:textId="5305F4B2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0.893</w:t>
            </w:r>
          </w:p>
        </w:tc>
      </w:tr>
      <w:tr w:rsidR="001F62B1" w:rsidRPr="001F62B1" w14:paraId="169B1B7D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8FFAE" w14:textId="77777777" w:rsidR="001F62B1" w:rsidRPr="001F62B1" w:rsidRDefault="001F62B1" w:rsidP="001F62B1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Respiratory disease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57B39" w14:textId="758F9B49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1.054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F85A" w14:textId="76296AB7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0.722 - 1.541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4279" w14:textId="685124FF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0.784</w:t>
            </w:r>
          </w:p>
        </w:tc>
      </w:tr>
      <w:tr w:rsidR="001F62B1" w:rsidRPr="001F62B1" w14:paraId="34E8C8CE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A43BB" w14:textId="77777777" w:rsidR="001F62B1" w:rsidRPr="001F62B1" w:rsidRDefault="001F62B1" w:rsidP="001F62B1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Malignant Tumor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5350E" w14:textId="0808CA54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1.550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FE93" w14:textId="0E20DCBC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1.11 - 2.165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38DA" w14:textId="673E0FCD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0.010</w:t>
            </w:r>
          </w:p>
        </w:tc>
      </w:tr>
      <w:tr w:rsidR="001F62B1" w:rsidRPr="001F62B1" w14:paraId="0486A1AD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56DC" w14:textId="77777777" w:rsidR="001F62B1" w:rsidRPr="001F62B1" w:rsidRDefault="001F62B1" w:rsidP="001F62B1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CKD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D0F77" w14:textId="4128EE8B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1.102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6FE07" w14:textId="65EF2C59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0.723 - 1.681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C3C6C" w14:textId="496949B9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0.652</w:t>
            </w:r>
          </w:p>
        </w:tc>
      </w:tr>
      <w:tr w:rsidR="00B246C2" w:rsidRPr="001F62B1" w14:paraId="368BE1DA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5244B" w14:textId="77777777" w:rsidR="00B246C2" w:rsidRPr="001F62B1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F62B1">
              <w:rPr>
                <w:b/>
                <w:bCs/>
                <w:color w:val="000000"/>
                <w:sz w:val="22"/>
                <w:szCs w:val="22"/>
              </w:rPr>
              <w:t>ICU factors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E1ECC" w14:textId="77777777" w:rsidR="00B246C2" w:rsidRPr="001F62B1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051DF" w14:textId="77777777" w:rsidR="00B246C2" w:rsidRPr="001F62B1" w:rsidRDefault="00B246C2" w:rsidP="00B246C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C914" w14:textId="77777777" w:rsidR="00B246C2" w:rsidRPr="001F62B1" w:rsidRDefault="00B246C2" w:rsidP="00B246C2">
            <w:pPr>
              <w:rPr>
                <w:sz w:val="20"/>
                <w:szCs w:val="20"/>
              </w:rPr>
            </w:pPr>
          </w:p>
        </w:tc>
      </w:tr>
      <w:tr w:rsidR="001F62B1" w:rsidRPr="001F62B1" w14:paraId="09477954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3D04" w14:textId="77777777" w:rsidR="001F62B1" w:rsidRPr="001F62B1" w:rsidRDefault="001F62B1" w:rsidP="001F62B1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Primary Diagnosis - Medical (ref. surgical)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8D9B" w14:textId="1446C437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2.06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5445" w14:textId="481D2D46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1.419 - 2.991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B9032" w14:textId="44C38190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&lt;.</w:t>
            </w:r>
            <w:r w:rsidRPr="001F62B1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01</w:t>
            </w:r>
          </w:p>
        </w:tc>
      </w:tr>
      <w:tr w:rsidR="001F62B1" w:rsidRPr="001F62B1" w14:paraId="54E46738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6309C" w14:textId="77777777" w:rsidR="001F62B1" w:rsidRPr="001F62B1" w:rsidRDefault="001F62B1" w:rsidP="001F62B1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Mechanical Ventilation on admission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380C8" w14:textId="34EB98F3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0.776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01D4B" w14:textId="2DAF1A30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0.476 - 1.264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BFA0" w14:textId="735059C0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0.308</w:t>
            </w:r>
          </w:p>
        </w:tc>
      </w:tr>
      <w:tr w:rsidR="001F62B1" w:rsidRPr="001F62B1" w14:paraId="47C362CA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8A031" w14:textId="77777777" w:rsidR="001F62B1" w:rsidRPr="001F62B1" w:rsidRDefault="001F62B1" w:rsidP="001F62B1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Max SOFA score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5144" w14:textId="6D6A0B33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1.081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72E5" w14:textId="6967CE6B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1.023 - 1.142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A92F" w14:textId="5B46908C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0.006</w:t>
            </w:r>
          </w:p>
        </w:tc>
      </w:tr>
      <w:tr w:rsidR="001F62B1" w:rsidRPr="001F62B1" w14:paraId="49BAD6F2" w14:textId="77777777" w:rsidTr="001F62B1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1BCD2" w14:textId="77777777" w:rsidR="001F62B1" w:rsidRPr="001F62B1" w:rsidRDefault="001F62B1" w:rsidP="001F62B1">
            <w:pPr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AKI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58B2D" w14:textId="31443A4F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0.945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8EA61" w14:textId="6F246ABE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0.613 - 1.456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46B73" w14:textId="5D4ECDBB" w:rsidR="001F62B1" w:rsidRPr="001F62B1" w:rsidRDefault="001F62B1" w:rsidP="001F62B1">
            <w:pPr>
              <w:jc w:val="center"/>
              <w:rPr>
                <w:color w:val="000000"/>
                <w:sz w:val="22"/>
                <w:szCs w:val="22"/>
              </w:rPr>
            </w:pPr>
            <w:r w:rsidRPr="001F62B1">
              <w:rPr>
                <w:color w:val="000000"/>
                <w:sz w:val="22"/>
                <w:szCs w:val="22"/>
              </w:rPr>
              <w:t>0.798</w:t>
            </w:r>
          </w:p>
        </w:tc>
      </w:tr>
    </w:tbl>
    <w:p w14:paraId="18A2E80A" w14:textId="46B1E606" w:rsidR="004C16E7" w:rsidRPr="00D07C88" w:rsidRDefault="00715D47" w:rsidP="004C5B3E">
      <w:pPr>
        <w:spacing w:line="480" w:lineRule="auto"/>
      </w:pPr>
      <w:r w:rsidRPr="00D07C88">
        <w:t>HR</w:t>
      </w:r>
      <w:r w:rsidR="0019229F">
        <w:t>,</w:t>
      </w:r>
      <w:r w:rsidRPr="00D07C88">
        <w:t xml:space="preserve"> hazard ratio</w:t>
      </w:r>
      <w:r w:rsidR="0019229F">
        <w:t>;</w:t>
      </w:r>
      <w:r w:rsidRPr="00D07C88">
        <w:t xml:space="preserve"> </w:t>
      </w:r>
      <w:r w:rsidR="00A3120B" w:rsidRPr="00D07C88">
        <w:t>CI confidence interval</w:t>
      </w:r>
      <w:r w:rsidR="0019229F">
        <w:t>;</w:t>
      </w:r>
      <w:r w:rsidR="00473AF4" w:rsidRPr="00D07C88">
        <w:t xml:space="preserve"> CPR</w:t>
      </w:r>
      <w:r w:rsidR="0019229F">
        <w:t>,</w:t>
      </w:r>
      <w:r w:rsidR="00473AF4" w:rsidRPr="00D07C88">
        <w:t xml:space="preserve"> creatinine production rate</w:t>
      </w:r>
      <w:r w:rsidR="0019229F">
        <w:t>;</w:t>
      </w:r>
      <w:r w:rsidR="00A3120B" w:rsidRPr="00D07C88">
        <w:t xml:space="preserve"> </w:t>
      </w:r>
      <w:r w:rsidR="004C16E7" w:rsidRPr="00D07C88">
        <w:t>BMI</w:t>
      </w:r>
      <w:r w:rsidR="0019229F">
        <w:t>,</w:t>
      </w:r>
      <w:r w:rsidR="004C16E7" w:rsidRPr="00D07C88">
        <w:t xml:space="preserve"> body mass index</w:t>
      </w:r>
      <w:r w:rsidR="0019229F">
        <w:t>;</w:t>
      </w:r>
      <w:r w:rsidR="004C16E7" w:rsidRPr="00D07C88">
        <w:t xml:space="preserve"> </w:t>
      </w:r>
      <w:r w:rsidR="00657082" w:rsidRPr="00D07C88">
        <w:t>CKD</w:t>
      </w:r>
      <w:r w:rsidR="0019229F">
        <w:t>,</w:t>
      </w:r>
      <w:r w:rsidR="00657082" w:rsidRPr="00D07C88">
        <w:t xml:space="preserve"> chronic kidney disease</w:t>
      </w:r>
      <w:r w:rsidR="0019229F">
        <w:t>;</w:t>
      </w:r>
      <w:r w:rsidR="00D36A2F" w:rsidRPr="00D07C88">
        <w:t xml:space="preserve"> SOFA</w:t>
      </w:r>
      <w:r w:rsidR="0019229F">
        <w:t>,</w:t>
      </w:r>
      <w:r w:rsidR="00D36A2F" w:rsidRPr="00D07C88">
        <w:t xml:space="preserve"> Sequential Organ Failure Assessment</w:t>
      </w:r>
      <w:r w:rsidR="0019229F">
        <w:t>;</w:t>
      </w:r>
      <w:r w:rsidR="00657082" w:rsidRPr="00D07C88">
        <w:t xml:space="preserve"> </w:t>
      </w:r>
      <w:r w:rsidR="004C16E7" w:rsidRPr="00D07C88">
        <w:t>AKI</w:t>
      </w:r>
      <w:r w:rsidR="0019229F">
        <w:t>,</w:t>
      </w:r>
      <w:r w:rsidR="004C16E7" w:rsidRPr="00D07C88">
        <w:t xml:space="preserve"> acute kidney injury</w:t>
      </w:r>
    </w:p>
    <w:p w14:paraId="5F8E3790" w14:textId="77777777" w:rsidR="00BA5D4C" w:rsidRPr="00D07C88" w:rsidRDefault="00BA5D4C" w:rsidP="004C5B3E">
      <w:pPr>
        <w:spacing w:line="480" w:lineRule="auto"/>
      </w:pPr>
    </w:p>
    <w:p w14:paraId="29B3CD3D" w14:textId="77777777" w:rsidR="00ED51A2" w:rsidRPr="00D07C88" w:rsidRDefault="00ED51A2" w:rsidP="004C5B3E">
      <w:pPr>
        <w:spacing w:line="480" w:lineRule="auto"/>
      </w:pPr>
      <w:r w:rsidRPr="00D07C88">
        <w:br w:type="page"/>
      </w:r>
    </w:p>
    <w:p w14:paraId="0787321C" w14:textId="768A1FD1" w:rsidR="004901A7" w:rsidRPr="00D07C88" w:rsidRDefault="004901A7" w:rsidP="004901A7">
      <w:pPr>
        <w:spacing w:line="480" w:lineRule="auto"/>
      </w:pPr>
      <w:r w:rsidRPr="00D07C88">
        <w:rPr>
          <w:b/>
          <w:bCs/>
        </w:rPr>
        <w:lastRenderedPageBreak/>
        <w:t xml:space="preserve">Supplemental Table </w:t>
      </w:r>
      <w:r>
        <w:rPr>
          <w:b/>
          <w:bCs/>
        </w:rPr>
        <w:t>9</w:t>
      </w:r>
      <w:r w:rsidRPr="00D07C88">
        <w:rPr>
          <w:b/>
          <w:bCs/>
        </w:rPr>
        <w:t>.</w:t>
      </w:r>
      <w:r w:rsidRPr="00D07C88">
        <w:t xml:space="preserve"> Analysis </w:t>
      </w:r>
      <w:r w:rsidR="002224B3" w:rsidRPr="002224B3">
        <w:t xml:space="preserve">of the association of CPR on ICU admission and its percentage changes with one-year survival </w:t>
      </w:r>
      <w:r w:rsidRPr="002224B3">
        <w:t>in</w:t>
      </w:r>
      <w:r w:rsidRPr="00D07C88">
        <w:t xml:space="preserve"> non-AKI patients (sensitivity analysis)</w:t>
      </w:r>
    </w:p>
    <w:tbl>
      <w:tblPr>
        <w:tblW w:w="8742" w:type="dxa"/>
        <w:tblLook w:val="04A0" w:firstRow="1" w:lastRow="0" w:firstColumn="1" w:lastColumn="0" w:noHBand="0" w:noVBand="1"/>
      </w:tblPr>
      <w:tblGrid>
        <w:gridCol w:w="4626"/>
        <w:gridCol w:w="1314"/>
        <w:gridCol w:w="1488"/>
        <w:gridCol w:w="1314"/>
      </w:tblGrid>
      <w:tr w:rsidR="004901A7" w:rsidRPr="00D07C88" w14:paraId="353258A7" w14:textId="77777777" w:rsidTr="00491912">
        <w:trPr>
          <w:trHeight w:val="297"/>
        </w:trPr>
        <w:tc>
          <w:tcPr>
            <w:tcW w:w="46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9FF50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4812B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HR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C380C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EEDB7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 value</w:t>
            </w:r>
          </w:p>
        </w:tc>
      </w:tr>
      <w:tr w:rsidR="004901A7" w:rsidRPr="00D07C88" w14:paraId="0B2D2940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C9F8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CPR index on day 1 (per 0.1g/day/m</w:t>
            </w:r>
            <w:r w:rsidRPr="00D07C88">
              <w:rPr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less</w:t>
            </w:r>
            <w:r w:rsidRPr="00D07C8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41DFD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1.498</w:t>
            </w:r>
            <w:r w:rsidRPr="00D07C8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F4627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1.227</w:t>
            </w:r>
            <w:r w:rsidRPr="00D07C8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D07C8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1.829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3ECD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&lt;.001</w:t>
            </w:r>
          </w:p>
        </w:tc>
      </w:tr>
      <w:tr w:rsidR="004901A7" w:rsidRPr="00D07C88" w14:paraId="149D4800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42981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 xml:space="preserve">Percent changes of CPR during </w:t>
            </w:r>
            <w:r w:rsidRPr="00D07C88">
              <w:rPr>
                <w:color w:val="000000"/>
                <w:sz w:val="22"/>
              </w:rPr>
              <w:t>day 1-4 (per 5% decrease)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2EF9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</w:rPr>
              <w:t>1.029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C02FC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1.004 - 1.078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7967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0.031 </w:t>
            </w:r>
          </w:p>
        </w:tc>
      </w:tr>
      <w:tr w:rsidR="004901A7" w:rsidRPr="00D07C88" w14:paraId="32FA5EC1" w14:textId="77777777" w:rsidTr="00491912">
        <w:trPr>
          <w:trHeight w:val="297"/>
        </w:trPr>
        <w:tc>
          <w:tcPr>
            <w:tcW w:w="5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FEAE9" w14:textId="77777777" w:rsidR="004901A7" w:rsidRPr="00D07C88" w:rsidRDefault="004901A7" w:rsidP="0049191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Basic characteristics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3CE5A" w14:textId="77777777" w:rsidR="004901A7" w:rsidRPr="00D07C88" w:rsidRDefault="004901A7" w:rsidP="0049191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02724" w14:textId="77777777" w:rsidR="004901A7" w:rsidRPr="00D07C88" w:rsidRDefault="004901A7" w:rsidP="00491912">
            <w:pPr>
              <w:jc w:val="center"/>
              <w:rPr>
                <w:sz w:val="20"/>
                <w:szCs w:val="20"/>
              </w:rPr>
            </w:pPr>
          </w:p>
        </w:tc>
      </w:tr>
      <w:tr w:rsidR="004901A7" w:rsidRPr="00D07C88" w14:paraId="7A2DA680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E150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Age (years)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D93AE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1.012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36FA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0.995 - 1.03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4FA92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0.155 </w:t>
            </w:r>
          </w:p>
        </w:tc>
      </w:tr>
      <w:tr w:rsidR="004901A7" w:rsidRPr="00D07C88" w14:paraId="0787FF50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9792E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Sex (Male)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BD24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1.028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6E957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0.585 - 1.844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29196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0.895 </w:t>
            </w:r>
          </w:p>
        </w:tc>
      </w:tr>
      <w:tr w:rsidR="004901A7" w:rsidRPr="00D07C88" w14:paraId="113C8E3A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A4F0C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Height (cm)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72E91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1.045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34C8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1.001 - 1.061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FE122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0.041 </w:t>
            </w:r>
          </w:p>
        </w:tc>
      </w:tr>
      <w:tr w:rsidR="004901A7" w:rsidRPr="00D07C88" w14:paraId="77BD2288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8F560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BMI (kg/m</w:t>
            </w:r>
            <w:r w:rsidRPr="00D07C88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4774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0.999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41658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0.943 - 1.055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9E258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0.922 </w:t>
            </w:r>
          </w:p>
        </w:tc>
      </w:tr>
      <w:tr w:rsidR="004901A7" w:rsidRPr="00D07C88" w14:paraId="421EF050" w14:textId="77777777" w:rsidTr="00491912">
        <w:trPr>
          <w:trHeight w:val="297"/>
        </w:trPr>
        <w:tc>
          <w:tcPr>
            <w:tcW w:w="5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2B012" w14:textId="77777777" w:rsidR="004901A7" w:rsidRPr="00D07C88" w:rsidRDefault="004901A7" w:rsidP="0049191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Comorbidities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97555" w14:textId="77777777" w:rsidR="004901A7" w:rsidRPr="00D07C88" w:rsidRDefault="004901A7" w:rsidP="0049191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73310" w14:textId="77777777" w:rsidR="004901A7" w:rsidRPr="00D07C88" w:rsidRDefault="004901A7" w:rsidP="00491912">
            <w:pPr>
              <w:jc w:val="center"/>
              <w:rPr>
                <w:sz w:val="20"/>
                <w:szCs w:val="20"/>
              </w:rPr>
            </w:pPr>
          </w:p>
        </w:tc>
      </w:tr>
      <w:tr w:rsidR="004901A7" w:rsidRPr="00D07C88" w14:paraId="5EFB88D4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5FE83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Cardiovascular disease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1AC12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0.798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32F7D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0.537 - 1.186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1BF7A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0.261 </w:t>
            </w:r>
          </w:p>
        </w:tc>
      </w:tr>
      <w:tr w:rsidR="004901A7" w:rsidRPr="00D07C88" w14:paraId="48712661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D213A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Diabetes mellitus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0A3B5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1.159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53755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0.732 - 1.869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8BD41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0.509 </w:t>
            </w:r>
          </w:p>
        </w:tc>
      </w:tr>
      <w:tr w:rsidR="004901A7" w:rsidRPr="00D07C88" w14:paraId="715EDCF4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A20D2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Respiratory disease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DA00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0.985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D174D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0.635 - 1.534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3D4FD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0.954 </w:t>
            </w:r>
          </w:p>
        </w:tc>
      </w:tr>
      <w:tr w:rsidR="004901A7" w:rsidRPr="00D07C88" w14:paraId="7DA43F7B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F5DD2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Malignant Tumor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F31C3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1.677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4AB9A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1.167 - 2.443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21C4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0.006 </w:t>
            </w:r>
          </w:p>
        </w:tc>
      </w:tr>
      <w:tr w:rsidR="004901A7" w:rsidRPr="00D07C88" w14:paraId="78CE26F8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44573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CKD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18AF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1.212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A520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0.715 - 2.011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9544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0.487 </w:t>
            </w:r>
          </w:p>
        </w:tc>
      </w:tr>
      <w:tr w:rsidR="004901A7" w:rsidRPr="00D07C88" w14:paraId="4CFDE08F" w14:textId="77777777" w:rsidTr="00491912">
        <w:trPr>
          <w:trHeight w:val="297"/>
        </w:trPr>
        <w:tc>
          <w:tcPr>
            <w:tcW w:w="5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9ED0F" w14:textId="77777777" w:rsidR="004901A7" w:rsidRPr="00D07C88" w:rsidRDefault="004901A7" w:rsidP="0049191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ICU factors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820C1" w14:textId="77777777" w:rsidR="004901A7" w:rsidRPr="00D07C88" w:rsidRDefault="004901A7" w:rsidP="0049191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D70D1" w14:textId="77777777" w:rsidR="004901A7" w:rsidRPr="00D07C88" w:rsidRDefault="004901A7" w:rsidP="00491912">
            <w:pPr>
              <w:jc w:val="center"/>
              <w:rPr>
                <w:sz w:val="20"/>
                <w:szCs w:val="20"/>
              </w:rPr>
            </w:pPr>
          </w:p>
        </w:tc>
      </w:tr>
      <w:tr w:rsidR="004901A7" w:rsidRPr="00D07C88" w14:paraId="4E8D1378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B799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Primary Diagnosis - Medical (ref. surgical)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C46C5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1.873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3B368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1.244 - 2.805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66D55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0.003 </w:t>
            </w:r>
          </w:p>
        </w:tc>
      </w:tr>
      <w:tr w:rsidR="004901A7" w:rsidRPr="00D07C88" w14:paraId="4217E8DF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0C847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Mechanical Ventilation on admission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00292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0.748 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F460C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0.427 - 1.252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1E3E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0.251 </w:t>
            </w:r>
          </w:p>
        </w:tc>
      </w:tr>
      <w:tr w:rsidR="004901A7" w:rsidRPr="00D07C88" w14:paraId="72E3E5CB" w14:textId="77777777" w:rsidTr="00491912">
        <w:trPr>
          <w:trHeight w:val="297"/>
        </w:trPr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D7D44" w14:textId="77777777" w:rsidR="004901A7" w:rsidRPr="00D07C88" w:rsidRDefault="004901A7" w:rsidP="0049191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Max SOFA score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B73C4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1.069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50CC9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1.005 - 1.14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821C1" w14:textId="77777777" w:rsidR="004901A7" w:rsidRPr="00D07C88" w:rsidRDefault="004901A7" w:rsidP="0049191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 xml:space="preserve">0.035 </w:t>
            </w:r>
          </w:p>
        </w:tc>
      </w:tr>
    </w:tbl>
    <w:p w14:paraId="2BF3802D" w14:textId="77777777" w:rsidR="004901A7" w:rsidRPr="00D07C88" w:rsidRDefault="004901A7" w:rsidP="004901A7">
      <w:pPr>
        <w:spacing w:line="480" w:lineRule="auto"/>
      </w:pPr>
      <w:r w:rsidRPr="00D07C88">
        <w:t>HR</w:t>
      </w:r>
      <w:r>
        <w:t>,</w:t>
      </w:r>
      <w:r w:rsidRPr="00D07C88">
        <w:t xml:space="preserve"> hazard ratio</w:t>
      </w:r>
      <w:r>
        <w:t>;</w:t>
      </w:r>
      <w:r w:rsidRPr="00D07C88">
        <w:t xml:space="preserve"> CI</w:t>
      </w:r>
      <w:r>
        <w:t>,</w:t>
      </w:r>
      <w:r w:rsidRPr="00D07C88">
        <w:t xml:space="preserve"> confidence interval</w:t>
      </w:r>
      <w:r>
        <w:t>;</w:t>
      </w:r>
      <w:r w:rsidRPr="00D07C88">
        <w:t xml:space="preserve"> CPR</w:t>
      </w:r>
      <w:r>
        <w:t>,</w:t>
      </w:r>
      <w:r w:rsidRPr="00D07C88">
        <w:t xml:space="preserve"> creatinine production rate</w:t>
      </w:r>
      <w:r>
        <w:t>;</w:t>
      </w:r>
      <w:r w:rsidRPr="00D07C88">
        <w:t xml:space="preserve"> BMI</w:t>
      </w:r>
      <w:r>
        <w:t>,</w:t>
      </w:r>
      <w:r w:rsidRPr="00D07C88">
        <w:t xml:space="preserve"> body mass index</w:t>
      </w:r>
      <w:r>
        <w:t>;</w:t>
      </w:r>
      <w:r w:rsidRPr="00D07C88">
        <w:t xml:space="preserve"> CKD</w:t>
      </w:r>
      <w:r>
        <w:t>,</w:t>
      </w:r>
      <w:r w:rsidRPr="00D07C88">
        <w:t xml:space="preserve"> chronic kidney disease</w:t>
      </w:r>
      <w:r>
        <w:t>;</w:t>
      </w:r>
      <w:r w:rsidRPr="00D07C88">
        <w:t xml:space="preserve"> SOFA</w:t>
      </w:r>
      <w:r>
        <w:t>,</w:t>
      </w:r>
      <w:r w:rsidRPr="00D07C88">
        <w:t xml:space="preserve"> Sequential Organ Failure Assessment</w:t>
      </w:r>
      <w:r>
        <w:t>;</w:t>
      </w:r>
      <w:r w:rsidRPr="00D07C88">
        <w:t xml:space="preserve"> AKI</w:t>
      </w:r>
      <w:r>
        <w:t>,</w:t>
      </w:r>
      <w:r w:rsidRPr="00D07C88">
        <w:t xml:space="preserve"> acute kidney injury</w:t>
      </w:r>
    </w:p>
    <w:p w14:paraId="378919B0" w14:textId="77777777" w:rsidR="004901A7" w:rsidRPr="00D07C88" w:rsidRDefault="004901A7" w:rsidP="004901A7">
      <w:pPr>
        <w:spacing w:line="480" w:lineRule="auto"/>
      </w:pPr>
    </w:p>
    <w:p w14:paraId="40A44060" w14:textId="77777777" w:rsidR="004901A7" w:rsidRDefault="004901A7">
      <w:pPr>
        <w:rPr>
          <w:b/>
          <w:bCs/>
        </w:rPr>
      </w:pPr>
      <w:r>
        <w:rPr>
          <w:b/>
          <w:bCs/>
        </w:rPr>
        <w:br w:type="page"/>
      </w:r>
    </w:p>
    <w:p w14:paraId="2990AECB" w14:textId="487BC50C" w:rsidR="00127EB7" w:rsidRPr="00D07C88" w:rsidRDefault="00127EB7" w:rsidP="00127EB7">
      <w:pPr>
        <w:spacing w:line="480" w:lineRule="auto"/>
      </w:pPr>
      <w:r w:rsidRPr="00D07C88">
        <w:rPr>
          <w:b/>
          <w:bCs/>
        </w:rPr>
        <w:lastRenderedPageBreak/>
        <w:t xml:space="preserve">Supplemental Table </w:t>
      </w:r>
      <w:r w:rsidR="004901A7">
        <w:rPr>
          <w:b/>
          <w:bCs/>
        </w:rPr>
        <w:t>10</w:t>
      </w:r>
      <w:r w:rsidRPr="00D07C88">
        <w:rPr>
          <w:b/>
          <w:bCs/>
        </w:rPr>
        <w:t>.</w:t>
      </w:r>
      <w:r w:rsidRPr="00D07C88">
        <w:t xml:space="preserve"> </w:t>
      </w:r>
      <w:r w:rsidR="002224B3">
        <w:t>A</w:t>
      </w:r>
      <w:r w:rsidR="002224B3" w:rsidRPr="002224B3">
        <w:t xml:space="preserve">nalysis of the association of CPR on ICU admission and its acute percentage changes </w:t>
      </w:r>
      <w:r w:rsidR="002224B3">
        <w:t>from D</w:t>
      </w:r>
      <w:r w:rsidR="002224B3">
        <w:rPr>
          <w:rFonts w:hint="eastAsia"/>
        </w:rPr>
        <w:t>a</w:t>
      </w:r>
      <w:r w:rsidR="002224B3">
        <w:t xml:space="preserve">y 1 to Day 2 </w:t>
      </w:r>
      <w:r w:rsidR="002224B3" w:rsidRPr="002224B3">
        <w:t>with one-year survival (sensitivity analysis)</w:t>
      </w:r>
    </w:p>
    <w:tbl>
      <w:tblPr>
        <w:tblW w:w="9319" w:type="dxa"/>
        <w:tblLook w:val="04A0" w:firstRow="1" w:lastRow="0" w:firstColumn="1" w:lastColumn="0" w:noHBand="0" w:noVBand="1"/>
      </w:tblPr>
      <w:tblGrid>
        <w:gridCol w:w="4451"/>
        <w:gridCol w:w="1408"/>
        <w:gridCol w:w="2124"/>
        <w:gridCol w:w="1336"/>
      </w:tblGrid>
      <w:tr w:rsidR="00473AF4" w:rsidRPr="00D07C88" w14:paraId="2BAB5217" w14:textId="77777777" w:rsidTr="00473AF4">
        <w:trPr>
          <w:trHeight w:val="304"/>
        </w:trPr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99491" w14:textId="77777777" w:rsidR="00473AF4" w:rsidRPr="00D07C88" w:rsidRDefault="00473AF4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54B2D" w14:textId="77777777" w:rsidR="00473AF4" w:rsidRPr="00D07C88" w:rsidRDefault="00473AF4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HR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1E8A6" w14:textId="77777777" w:rsidR="00473AF4" w:rsidRPr="00D07C88" w:rsidRDefault="00473AF4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6DFFA" w14:textId="77777777" w:rsidR="00473AF4" w:rsidRPr="00D07C88" w:rsidRDefault="00473AF4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 value</w:t>
            </w:r>
          </w:p>
        </w:tc>
      </w:tr>
      <w:tr w:rsidR="00473AF4" w:rsidRPr="00D07C88" w14:paraId="6803BEE1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8FA3F" w14:textId="1AE349CB" w:rsidR="00473AF4" w:rsidRPr="00D07C88" w:rsidRDefault="00473AF4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CPR index on day 1 (per 0.1g/day/m</w:t>
            </w:r>
            <w:r w:rsidRPr="00D07C88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="001F62B1">
              <w:rPr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1F62B1">
              <w:rPr>
                <w:color w:val="000000"/>
                <w:sz w:val="22"/>
                <w:szCs w:val="22"/>
              </w:rPr>
              <w:t>less</w:t>
            </w:r>
            <w:r w:rsidRPr="00D07C8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51E13" w14:textId="07612B68" w:rsidR="00473AF4" w:rsidRPr="00D07C88" w:rsidRDefault="001F62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1.353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F9AEB" w14:textId="72466555" w:rsidR="00473AF4" w:rsidRPr="00D07C88" w:rsidRDefault="001F62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1.152</w:t>
            </w:r>
            <w:r w:rsidR="00473AF4" w:rsidRPr="00D07C8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 w:rsidR="00473AF4" w:rsidRPr="00D07C8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1.590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6DEF2" w14:textId="1B4E4F0D" w:rsidR="00473AF4" w:rsidRPr="00D07C88" w:rsidRDefault="00473AF4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&lt;.001</w:t>
            </w:r>
          </w:p>
        </w:tc>
      </w:tr>
      <w:tr w:rsidR="00B246C2" w:rsidRPr="00D07C88" w14:paraId="18D0EDC4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EBD30" w14:textId="5BE1EA59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 xml:space="preserve">Percent changes of CPR during </w:t>
            </w:r>
            <w:r w:rsidRPr="00D07C88">
              <w:rPr>
                <w:color w:val="000000"/>
                <w:sz w:val="22"/>
              </w:rPr>
              <w:t>day 1-</w:t>
            </w:r>
            <w:r w:rsidR="001F62B1">
              <w:rPr>
                <w:color w:val="000000"/>
                <w:sz w:val="22"/>
              </w:rPr>
              <w:t>2</w:t>
            </w:r>
            <w:r w:rsidRPr="00D07C88">
              <w:rPr>
                <w:color w:val="000000"/>
                <w:sz w:val="22"/>
              </w:rPr>
              <w:t xml:space="preserve"> (per 5% decrease)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CD985" w14:textId="263FB8C6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</w:rPr>
              <w:t>1.02</w:t>
            </w:r>
            <w:r w:rsidR="00F37C58">
              <w:rPr>
                <w:color w:val="000000"/>
                <w:sz w:val="22"/>
              </w:rPr>
              <w:t>2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793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0.999 - 1.046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31747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0.061</w:t>
            </w:r>
          </w:p>
        </w:tc>
      </w:tr>
      <w:tr w:rsidR="00B246C2" w:rsidRPr="00D07C88" w14:paraId="4C6B9703" w14:textId="77777777" w:rsidTr="00473AF4">
        <w:trPr>
          <w:trHeight w:val="304"/>
        </w:trPr>
        <w:tc>
          <w:tcPr>
            <w:tcW w:w="5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E2C0E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Basic characteristics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E33C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65FF2" w14:textId="77777777" w:rsidR="00B246C2" w:rsidRPr="00D07C88" w:rsidRDefault="00B246C2" w:rsidP="00B246C2">
            <w:pPr>
              <w:rPr>
                <w:sz w:val="20"/>
                <w:szCs w:val="20"/>
              </w:rPr>
            </w:pPr>
          </w:p>
        </w:tc>
      </w:tr>
      <w:tr w:rsidR="00B246C2" w:rsidRPr="00D07C88" w14:paraId="274D954F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D2E99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Age (years)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17BA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1.012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6D03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0.997 - 1.027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2D54D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0.105</w:t>
            </w:r>
          </w:p>
        </w:tc>
      </w:tr>
      <w:tr w:rsidR="00B246C2" w:rsidRPr="00D07C88" w14:paraId="250236E3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5C33A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Sex (Male)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6581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1.071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F31C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0.645 - 1.780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C4C92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0.790</w:t>
            </w:r>
          </w:p>
        </w:tc>
      </w:tr>
      <w:tr w:rsidR="00B246C2" w:rsidRPr="00D07C88" w14:paraId="43B00641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05EA1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Height (cm)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B4138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1.036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1EF6B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1.009 - 1.062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A88D5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0.008</w:t>
            </w:r>
          </w:p>
        </w:tc>
      </w:tr>
      <w:tr w:rsidR="00B246C2" w:rsidRPr="00D07C88" w14:paraId="4D030A93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CD244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BMI (kg/m</w:t>
            </w:r>
            <w:r w:rsidRPr="00D07C88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4EB2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0.989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6F44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0.944 - 1.036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5498A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0.633</w:t>
            </w:r>
          </w:p>
        </w:tc>
      </w:tr>
      <w:tr w:rsidR="00B246C2" w:rsidRPr="00D07C88" w14:paraId="598F292D" w14:textId="77777777" w:rsidTr="00473AF4">
        <w:trPr>
          <w:trHeight w:val="304"/>
        </w:trPr>
        <w:tc>
          <w:tcPr>
            <w:tcW w:w="5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98245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Comorbidities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754E0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FFDFA" w14:textId="77777777" w:rsidR="00B246C2" w:rsidRPr="00D07C88" w:rsidRDefault="00B246C2" w:rsidP="00B246C2">
            <w:pPr>
              <w:rPr>
                <w:sz w:val="20"/>
                <w:szCs w:val="20"/>
              </w:rPr>
            </w:pPr>
          </w:p>
        </w:tc>
      </w:tr>
      <w:tr w:rsidR="00B246C2" w:rsidRPr="00D07C88" w14:paraId="5748F30B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7684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Cardiovascular disease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979E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1.001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B774C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0.709 - 1.412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4B7F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0.996</w:t>
            </w:r>
          </w:p>
        </w:tc>
      </w:tr>
      <w:tr w:rsidR="00B246C2" w:rsidRPr="00D07C88" w14:paraId="6754DECD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0D7C5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Diabetes mellitus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743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1.029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243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0.687 - 1.541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1B9A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0.889</w:t>
            </w:r>
          </w:p>
        </w:tc>
      </w:tr>
      <w:tr w:rsidR="00B246C2" w:rsidRPr="00D07C88" w14:paraId="070BD5FC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4420E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Respiratory disease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D5EC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0.998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9979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0.685 - 1.452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18F86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0.990</w:t>
            </w:r>
          </w:p>
        </w:tc>
      </w:tr>
      <w:tr w:rsidR="00B246C2" w:rsidRPr="00D07C88" w14:paraId="0B219370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D0E7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Malignant Tumor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71C24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1.558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F4C0C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1.126 - 2.156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54054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0.008</w:t>
            </w:r>
          </w:p>
        </w:tc>
      </w:tr>
      <w:tr w:rsidR="00B246C2" w:rsidRPr="00D07C88" w14:paraId="37B82B5E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D6A7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CKD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48988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0.965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CD71D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0.636 - 1.464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5299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0.865</w:t>
            </w:r>
          </w:p>
        </w:tc>
      </w:tr>
      <w:tr w:rsidR="00B246C2" w:rsidRPr="00D07C88" w14:paraId="0F76CCCB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7583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ICU factors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FD8E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F7B1" w14:textId="77777777" w:rsidR="00B246C2" w:rsidRPr="00D07C88" w:rsidRDefault="00B246C2" w:rsidP="00B246C2">
            <w:pPr>
              <w:rPr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299A" w14:textId="77777777" w:rsidR="00B246C2" w:rsidRPr="00D07C88" w:rsidRDefault="00B246C2" w:rsidP="00B246C2">
            <w:pPr>
              <w:rPr>
                <w:sz w:val="20"/>
                <w:szCs w:val="20"/>
              </w:rPr>
            </w:pPr>
          </w:p>
        </w:tc>
      </w:tr>
      <w:tr w:rsidR="00B246C2" w:rsidRPr="00D07C88" w14:paraId="1ED1CC93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4509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Primary Diagnosis - Medical (ref. surgical)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5A6F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2.246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E514F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1.562 - 3.230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1F647" w14:textId="263B621E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&lt;.001</w:t>
            </w:r>
          </w:p>
        </w:tc>
      </w:tr>
      <w:tr w:rsidR="00B246C2" w:rsidRPr="00D07C88" w14:paraId="14C0B9CA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1E184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Mechanical Ventilation on admission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5750B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0.797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81D01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0.495 - 1.284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B2C9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0.348</w:t>
            </w:r>
          </w:p>
        </w:tc>
      </w:tr>
      <w:tr w:rsidR="00B246C2" w:rsidRPr="00D07C88" w14:paraId="29B3FB4A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43C18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Max SOFA score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4A05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1.088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91D6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1.031 - 1.148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877F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0.002</w:t>
            </w:r>
          </w:p>
        </w:tc>
      </w:tr>
      <w:tr w:rsidR="00B246C2" w:rsidRPr="00D07C88" w14:paraId="2B2DDB95" w14:textId="77777777" w:rsidTr="00473AF4">
        <w:trPr>
          <w:trHeight w:val="304"/>
        </w:trPr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C0BCA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AKI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D3047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0.943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20336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0.620 - 1.434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20C48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0.782</w:t>
            </w:r>
          </w:p>
        </w:tc>
      </w:tr>
    </w:tbl>
    <w:p w14:paraId="7EA985D9" w14:textId="0A653DFF" w:rsidR="00A60DA6" w:rsidRPr="00D07C88" w:rsidRDefault="00A60DA6" w:rsidP="00A60DA6">
      <w:pPr>
        <w:spacing w:line="480" w:lineRule="auto"/>
      </w:pPr>
      <w:r w:rsidRPr="00D07C88">
        <w:t>HR</w:t>
      </w:r>
      <w:r w:rsidR="0019229F">
        <w:t>,</w:t>
      </w:r>
      <w:r w:rsidRPr="00D07C88">
        <w:t xml:space="preserve"> hazard ratio</w:t>
      </w:r>
      <w:r w:rsidR="0019229F">
        <w:t>;</w:t>
      </w:r>
      <w:r w:rsidRPr="00D07C88">
        <w:t xml:space="preserve"> CI</w:t>
      </w:r>
      <w:r w:rsidR="0019229F">
        <w:t>,</w:t>
      </w:r>
      <w:r w:rsidRPr="00D07C88">
        <w:t xml:space="preserve"> confidence interval</w:t>
      </w:r>
      <w:r w:rsidR="0019229F">
        <w:t>;</w:t>
      </w:r>
      <w:r w:rsidR="00861B5E" w:rsidRPr="00D07C88">
        <w:t xml:space="preserve"> CPR</w:t>
      </w:r>
      <w:r w:rsidR="0019229F">
        <w:t>,</w:t>
      </w:r>
      <w:r w:rsidR="00861B5E" w:rsidRPr="00D07C88">
        <w:t xml:space="preserve"> creatinine production rate</w:t>
      </w:r>
      <w:r w:rsidR="0019229F">
        <w:t>;</w:t>
      </w:r>
      <w:r w:rsidRPr="00D07C88">
        <w:t xml:space="preserve"> BMI</w:t>
      </w:r>
      <w:r w:rsidR="0019229F">
        <w:t>,</w:t>
      </w:r>
      <w:r w:rsidRPr="00D07C88">
        <w:t xml:space="preserve"> body mass index</w:t>
      </w:r>
      <w:r w:rsidR="0019229F">
        <w:t>;</w:t>
      </w:r>
      <w:r w:rsidRPr="00D07C88">
        <w:t xml:space="preserve"> CKD</w:t>
      </w:r>
      <w:r w:rsidR="0019229F">
        <w:t>,</w:t>
      </w:r>
      <w:r w:rsidRPr="00D07C88">
        <w:t xml:space="preserve"> chronic kidney disease</w:t>
      </w:r>
      <w:r w:rsidR="0019229F">
        <w:t>;</w:t>
      </w:r>
      <w:r w:rsidRPr="00D07C88">
        <w:t xml:space="preserve"> SOFA</w:t>
      </w:r>
      <w:r w:rsidR="0019229F">
        <w:t>,</w:t>
      </w:r>
      <w:r w:rsidRPr="00D07C88">
        <w:t xml:space="preserve"> Sequential Organ Failure Assessment</w:t>
      </w:r>
      <w:r w:rsidR="0019229F">
        <w:t>;</w:t>
      </w:r>
      <w:r w:rsidRPr="00D07C88">
        <w:t xml:space="preserve"> AKI</w:t>
      </w:r>
      <w:r w:rsidR="0019229F">
        <w:t>,</w:t>
      </w:r>
      <w:r w:rsidRPr="00D07C88">
        <w:t xml:space="preserve"> acute kidney injury</w:t>
      </w:r>
    </w:p>
    <w:p w14:paraId="0888271F" w14:textId="77777777" w:rsidR="00A60DA6" w:rsidRPr="00D07C88" w:rsidRDefault="00A60DA6" w:rsidP="00127EB7">
      <w:pPr>
        <w:spacing w:line="480" w:lineRule="auto"/>
      </w:pPr>
    </w:p>
    <w:p w14:paraId="18D427E0" w14:textId="77777777" w:rsidR="00A60DA6" w:rsidRPr="00D07C88" w:rsidRDefault="00A60DA6">
      <w:pPr>
        <w:rPr>
          <w:b/>
          <w:bCs/>
        </w:rPr>
      </w:pPr>
      <w:r w:rsidRPr="00D07C88">
        <w:rPr>
          <w:b/>
          <w:bCs/>
        </w:rPr>
        <w:br w:type="page"/>
      </w:r>
    </w:p>
    <w:p w14:paraId="68C4A840" w14:textId="03401636" w:rsidR="002224B3" w:rsidRPr="00D07C88" w:rsidRDefault="00127EB7" w:rsidP="002224B3">
      <w:pPr>
        <w:spacing w:line="480" w:lineRule="auto"/>
      </w:pPr>
      <w:r w:rsidRPr="00D07C88">
        <w:rPr>
          <w:b/>
          <w:bCs/>
        </w:rPr>
        <w:lastRenderedPageBreak/>
        <w:t xml:space="preserve">Supplemental Table </w:t>
      </w:r>
      <w:r w:rsidR="00C34E19">
        <w:rPr>
          <w:b/>
          <w:bCs/>
        </w:rPr>
        <w:t>1</w:t>
      </w:r>
      <w:r w:rsidR="004901A7">
        <w:rPr>
          <w:b/>
          <w:bCs/>
        </w:rPr>
        <w:t>1</w:t>
      </w:r>
      <w:r w:rsidRPr="00D07C88">
        <w:rPr>
          <w:b/>
          <w:bCs/>
        </w:rPr>
        <w:t>.</w:t>
      </w:r>
      <w:r w:rsidRPr="00D07C88">
        <w:t xml:space="preserve"> </w:t>
      </w:r>
      <w:r w:rsidR="002224B3">
        <w:t>A</w:t>
      </w:r>
      <w:r w:rsidR="002224B3" w:rsidRPr="002224B3">
        <w:t xml:space="preserve">nalysis of the association of CPR on ICU admission and its acute percentage changes </w:t>
      </w:r>
      <w:r w:rsidR="002224B3">
        <w:t>from D</w:t>
      </w:r>
      <w:r w:rsidR="002224B3">
        <w:rPr>
          <w:rFonts w:hint="eastAsia"/>
        </w:rPr>
        <w:t>a</w:t>
      </w:r>
      <w:r w:rsidR="002224B3">
        <w:t>y 1 to Day</w:t>
      </w:r>
      <w:r w:rsidR="002224B3" w:rsidRPr="002224B3">
        <w:t xml:space="preserve"> </w:t>
      </w:r>
      <w:r w:rsidR="002224B3" w:rsidRPr="002224B3">
        <w:rPr>
          <w:rFonts w:eastAsia="ＭＳ 明朝"/>
        </w:rPr>
        <w:t>3</w:t>
      </w:r>
      <w:r w:rsidR="002224B3" w:rsidRPr="002224B3">
        <w:t xml:space="preserve"> with one-year survival (sensitivity analysis)</w:t>
      </w:r>
    </w:p>
    <w:tbl>
      <w:tblPr>
        <w:tblW w:w="9147" w:type="dxa"/>
        <w:tblLook w:val="04A0" w:firstRow="1" w:lastRow="0" w:firstColumn="1" w:lastColumn="0" w:noHBand="0" w:noVBand="1"/>
      </w:tblPr>
      <w:tblGrid>
        <w:gridCol w:w="4380"/>
        <w:gridCol w:w="1362"/>
        <w:gridCol w:w="2090"/>
        <w:gridCol w:w="1315"/>
      </w:tblGrid>
      <w:tr w:rsidR="00A60DA6" w:rsidRPr="00D07C88" w14:paraId="76874B54" w14:textId="77777777" w:rsidTr="00A60DA6">
        <w:trPr>
          <w:trHeight w:val="310"/>
        </w:trPr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29887" w14:textId="77777777" w:rsidR="00A60DA6" w:rsidRPr="00D07C88" w:rsidRDefault="00A60DA6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27605" w14:textId="77777777" w:rsidR="00A60DA6" w:rsidRPr="00D07C88" w:rsidRDefault="00A60DA6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HR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664C6" w14:textId="77777777" w:rsidR="00A60DA6" w:rsidRPr="00D07C88" w:rsidRDefault="00A60DA6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4DA4A" w14:textId="77777777" w:rsidR="00A60DA6" w:rsidRPr="00D07C88" w:rsidRDefault="00A60DA6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 value</w:t>
            </w:r>
          </w:p>
        </w:tc>
      </w:tr>
      <w:tr w:rsidR="00A60DA6" w:rsidRPr="00D07C88" w14:paraId="3B23C536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DEDC" w14:textId="796AEDA3" w:rsidR="00A60DA6" w:rsidRPr="00D07C88" w:rsidRDefault="00A60DA6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CPR index on day 1 (per 0.1g/day/m</w:t>
            </w:r>
            <w:r w:rsidRPr="001F62B1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="001F62B1">
              <w:rPr>
                <w:color w:val="000000"/>
                <w:sz w:val="22"/>
                <w:szCs w:val="22"/>
              </w:rPr>
              <w:t xml:space="preserve"> less</w:t>
            </w:r>
            <w:r w:rsidRPr="00D07C8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F75D1" w14:textId="5A94F43D" w:rsidR="00A60DA6" w:rsidRPr="00D07C88" w:rsidRDefault="001F62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1.352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788DF" w14:textId="5525EA3C" w:rsidR="00A60DA6" w:rsidRPr="00D07C88" w:rsidRDefault="001F62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1.147</w:t>
            </w:r>
            <w:r w:rsidR="00A60DA6" w:rsidRPr="00D07C8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 w:rsidR="00A60DA6" w:rsidRPr="00D07C8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1.593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ACAD2" w14:textId="4F2FDBCF" w:rsidR="00A60DA6" w:rsidRPr="00D07C88" w:rsidRDefault="00A60DA6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&lt;.001</w:t>
            </w:r>
          </w:p>
        </w:tc>
      </w:tr>
      <w:tr w:rsidR="00B246C2" w:rsidRPr="00D07C88" w14:paraId="20338A3A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18A2C" w14:textId="5A275BAC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 xml:space="preserve">Percent changes of CPR during </w:t>
            </w:r>
            <w:r w:rsidRPr="00D07C88">
              <w:rPr>
                <w:color w:val="000000"/>
                <w:sz w:val="22"/>
              </w:rPr>
              <w:t>day 1-</w:t>
            </w:r>
            <w:r w:rsidR="001F62B1">
              <w:rPr>
                <w:color w:val="000000"/>
                <w:sz w:val="22"/>
              </w:rPr>
              <w:t>3</w:t>
            </w:r>
            <w:r w:rsidRPr="00D07C88">
              <w:rPr>
                <w:color w:val="000000"/>
                <w:sz w:val="22"/>
              </w:rPr>
              <w:t xml:space="preserve"> (per 5% decrease)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EA6DA" w14:textId="20ADC91C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</w:rPr>
              <w:t>1.0</w:t>
            </w:r>
            <w:r w:rsidR="00F37C58">
              <w:rPr>
                <w:color w:val="000000"/>
                <w:sz w:val="22"/>
              </w:rPr>
              <w:t>1</w:t>
            </w:r>
            <w:r w:rsidRPr="00D07C88">
              <w:rPr>
                <w:color w:val="000000"/>
                <w:sz w:val="22"/>
              </w:rPr>
              <w:t>9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3F679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0.997 - 1.041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374C5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0.088</w:t>
            </w:r>
          </w:p>
        </w:tc>
      </w:tr>
      <w:tr w:rsidR="00B246C2" w:rsidRPr="00D07C88" w14:paraId="606DFD42" w14:textId="77777777" w:rsidTr="00A60DA6">
        <w:trPr>
          <w:trHeight w:val="310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A92AE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Basic characteristics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A2594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8F16" w14:textId="77777777" w:rsidR="00B246C2" w:rsidRPr="00D07C88" w:rsidRDefault="00B246C2" w:rsidP="00B246C2">
            <w:pPr>
              <w:jc w:val="center"/>
              <w:rPr>
                <w:sz w:val="20"/>
                <w:szCs w:val="20"/>
              </w:rPr>
            </w:pPr>
          </w:p>
        </w:tc>
      </w:tr>
      <w:tr w:rsidR="00B246C2" w:rsidRPr="00D07C88" w14:paraId="4E947A76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A4A4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Age (years)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E1558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1.013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5D537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0.998 - 1.028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8FC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0.093</w:t>
            </w:r>
          </w:p>
        </w:tc>
      </w:tr>
      <w:tr w:rsidR="00B246C2" w:rsidRPr="00D07C88" w14:paraId="219066ED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AE62C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Sex (Male)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CEFA3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1.062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22F42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0.636 - 1.772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BD828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0.816</w:t>
            </w:r>
          </w:p>
        </w:tc>
      </w:tr>
      <w:tr w:rsidR="00B246C2" w:rsidRPr="00D07C88" w14:paraId="4ACACBCB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95742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Height (cm)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4B8E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1.034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527D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1.008 - 1.061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95F54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0.010</w:t>
            </w:r>
          </w:p>
        </w:tc>
      </w:tr>
      <w:tr w:rsidR="00B246C2" w:rsidRPr="00D07C88" w14:paraId="55E615A6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90003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BMI (kg/m2)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2680D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0.988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EA951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0.943 - 1.035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6629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0.617</w:t>
            </w:r>
          </w:p>
        </w:tc>
      </w:tr>
      <w:tr w:rsidR="00B246C2" w:rsidRPr="00D07C88" w14:paraId="7A887517" w14:textId="77777777" w:rsidTr="00A60DA6">
        <w:trPr>
          <w:trHeight w:val="310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96A93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Comorbidities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917A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BA367" w14:textId="77777777" w:rsidR="00B246C2" w:rsidRPr="00D07C88" w:rsidRDefault="00B246C2" w:rsidP="00B246C2">
            <w:pPr>
              <w:jc w:val="center"/>
              <w:rPr>
                <w:sz w:val="20"/>
                <w:szCs w:val="20"/>
              </w:rPr>
            </w:pPr>
          </w:p>
        </w:tc>
      </w:tr>
      <w:tr w:rsidR="00B246C2" w:rsidRPr="00D07C88" w14:paraId="5A8E893F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0E8EB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Cardiovascular disease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4591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1.004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97E8C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0.711 - 1.42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8A27F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0.980</w:t>
            </w:r>
          </w:p>
        </w:tc>
      </w:tr>
      <w:tr w:rsidR="00B246C2" w:rsidRPr="00D07C88" w14:paraId="45A492D0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42F0C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Diabetes mellitus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DB9A6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1.019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7EA6D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0.68 - 1.526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1843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0.928</w:t>
            </w:r>
          </w:p>
        </w:tc>
      </w:tr>
      <w:tr w:rsidR="00B246C2" w:rsidRPr="00D07C88" w14:paraId="34C7A849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1128C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Respiratory disease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16EA9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F0F28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0.67 - 1.428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292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0.907</w:t>
            </w:r>
          </w:p>
        </w:tc>
      </w:tr>
      <w:tr w:rsidR="00B246C2" w:rsidRPr="00D07C88" w14:paraId="26A48DF0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FD56E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Malignant Tumor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BBFCB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1.576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998A1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1.141 - 2.178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0FB7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0.006</w:t>
            </w:r>
          </w:p>
        </w:tc>
      </w:tr>
      <w:tr w:rsidR="00B246C2" w:rsidRPr="00D07C88" w14:paraId="1DA29206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5FB58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CKD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827F3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0.964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16BF8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0.635 - 1.465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7E901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0.864</w:t>
            </w:r>
          </w:p>
        </w:tc>
      </w:tr>
      <w:tr w:rsidR="00B246C2" w:rsidRPr="00D07C88" w14:paraId="570F6A48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8AEAD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ICU factors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1C2B2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E1B5" w14:textId="77777777" w:rsidR="00B246C2" w:rsidRPr="00D07C88" w:rsidRDefault="00B246C2" w:rsidP="00B246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DC731" w14:textId="77777777" w:rsidR="00B246C2" w:rsidRPr="00D07C88" w:rsidRDefault="00B246C2" w:rsidP="00B246C2">
            <w:pPr>
              <w:jc w:val="center"/>
              <w:rPr>
                <w:sz w:val="20"/>
                <w:szCs w:val="20"/>
              </w:rPr>
            </w:pPr>
          </w:p>
        </w:tc>
      </w:tr>
      <w:tr w:rsidR="00B246C2" w:rsidRPr="00D07C88" w14:paraId="67D4C0C1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30F0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Primary Diagnosis - Medical (ref. surgical)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B266D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2.291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E092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1.592 - 3.296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EF2F" w14:textId="7A1075E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&lt;.001</w:t>
            </w:r>
          </w:p>
        </w:tc>
      </w:tr>
      <w:tr w:rsidR="00B246C2" w:rsidRPr="00D07C88" w14:paraId="7E88E798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8E6B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Mechanical Ventilation on admission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B84B4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0.830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9B19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0.514 - 1.341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E047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0.444</w:t>
            </w:r>
          </w:p>
        </w:tc>
      </w:tr>
      <w:tr w:rsidR="00B246C2" w:rsidRPr="00D07C88" w14:paraId="6B5D2EBD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B052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Max SOFA score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E2E9B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1.086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EAA9B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1.029 - 1.145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BBED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0.003</w:t>
            </w:r>
          </w:p>
        </w:tc>
      </w:tr>
      <w:tr w:rsidR="00B246C2" w:rsidRPr="00D07C88" w14:paraId="7AF3ECFD" w14:textId="77777777" w:rsidTr="00A60DA6">
        <w:trPr>
          <w:trHeight w:val="310"/>
        </w:trPr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6F8FA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AKI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A7374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BDA85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0.642 - 1.49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AEEB1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0.917</w:t>
            </w:r>
          </w:p>
        </w:tc>
      </w:tr>
    </w:tbl>
    <w:p w14:paraId="20584F93" w14:textId="77777777" w:rsidR="0019229F" w:rsidRPr="00D07C88" w:rsidRDefault="0019229F" w:rsidP="0019229F">
      <w:pPr>
        <w:spacing w:line="480" w:lineRule="auto"/>
      </w:pPr>
      <w:r w:rsidRPr="00D07C88">
        <w:t>HR</w:t>
      </w:r>
      <w:r>
        <w:t>,</w:t>
      </w:r>
      <w:r w:rsidRPr="00D07C88">
        <w:t xml:space="preserve"> hazard ratio</w:t>
      </w:r>
      <w:r>
        <w:t>;</w:t>
      </w:r>
      <w:r w:rsidRPr="00D07C88">
        <w:t xml:space="preserve"> CI</w:t>
      </w:r>
      <w:r>
        <w:t>,</w:t>
      </w:r>
      <w:r w:rsidRPr="00D07C88">
        <w:t xml:space="preserve"> confidence interval</w:t>
      </w:r>
      <w:r>
        <w:t>;</w:t>
      </w:r>
      <w:r w:rsidRPr="00D07C88">
        <w:t xml:space="preserve"> CPR</w:t>
      </w:r>
      <w:r>
        <w:t>,</w:t>
      </w:r>
      <w:r w:rsidRPr="00D07C88">
        <w:t xml:space="preserve"> creatinine production rate</w:t>
      </w:r>
      <w:r>
        <w:t>;</w:t>
      </w:r>
      <w:r w:rsidRPr="00D07C88">
        <w:t xml:space="preserve"> BMI</w:t>
      </w:r>
      <w:r>
        <w:t>,</w:t>
      </w:r>
      <w:r w:rsidRPr="00D07C88">
        <w:t xml:space="preserve"> body mass index</w:t>
      </w:r>
      <w:r>
        <w:t>;</w:t>
      </w:r>
      <w:r w:rsidRPr="00D07C88">
        <w:t xml:space="preserve"> CKD</w:t>
      </w:r>
      <w:r>
        <w:t>,</w:t>
      </w:r>
      <w:r w:rsidRPr="00D07C88">
        <w:t xml:space="preserve"> chronic kidney disease</w:t>
      </w:r>
      <w:r>
        <w:t>;</w:t>
      </w:r>
      <w:r w:rsidRPr="00D07C88">
        <w:t xml:space="preserve"> SOFA</w:t>
      </w:r>
      <w:r>
        <w:t>,</w:t>
      </w:r>
      <w:r w:rsidRPr="00D07C88">
        <w:t xml:space="preserve"> Sequential Organ Failure Assessment</w:t>
      </w:r>
      <w:r>
        <w:t>;</w:t>
      </w:r>
      <w:r w:rsidRPr="00D07C88">
        <w:t xml:space="preserve"> AKI</w:t>
      </w:r>
      <w:r>
        <w:t>,</w:t>
      </w:r>
      <w:r w:rsidRPr="00D07C88">
        <w:t xml:space="preserve"> acute kidney injury</w:t>
      </w:r>
    </w:p>
    <w:p w14:paraId="39558190" w14:textId="77777777" w:rsidR="0019229F" w:rsidRPr="00D07C88" w:rsidRDefault="0019229F" w:rsidP="00A60DA6">
      <w:pPr>
        <w:spacing w:line="480" w:lineRule="auto"/>
      </w:pPr>
    </w:p>
    <w:p w14:paraId="7BFE4776" w14:textId="77777777" w:rsidR="00127EB7" w:rsidRPr="00D07C88" w:rsidRDefault="00127EB7" w:rsidP="004C5B3E">
      <w:pPr>
        <w:spacing w:line="480" w:lineRule="auto"/>
        <w:rPr>
          <w:b/>
          <w:bCs/>
        </w:rPr>
      </w:pPr>
    </w:p>
    <w:p w14:paraId="0FCD06E6" w14:textId="77777777" w:rsidR="00127EB7" w:rsidRPr="00D07C88" w:rsidRDefault="00127EB7">
      <w:pPr>
        <w:rPr>
          <w:b/>
          <w:bCs/>
        </w:rPr>
      </w:pPr>
      <w:r w:rsidRPr="00D07C88">
        <w:rPr>
          <w:b/>
          <w:bCs/>
        </w:rPr>
        <w:br w:type="page"/>
      </w:r>
    </w:p>
    <w:p w14:paraId="7B9EA571" w14:textId="511545B2" w:rsidR="002224B3" w:rsidRPr="00D07C88" w:rsidRDefault="00EE1210" w:rsidP="002224B3">
      <w:pPr>
        <w:spacing w:line="480" w:lineRule="auto"/>
      </w:pPr>
      <w:r w:rsidRPr="00D07C88">
        <w:rPr>
          <w:b/>
          <w:bCs/>
        </w:rPr>
        <w:lastRenderedPageBreak/>
        <w:t xml:space="preserve">Supplemental </w:t>
      </w:r>
      <w:r w:rsidR="00D575C9" w:rsidRPr="00D07C88">
        <w:rPr>
          <w:b/>
          <w:bCs/>
        </w:rPr>
        <w:t xml:space="preserve">Table </w:t>
      </w:r>
      <w:r w:rsidR="0082684A" w:rsidRPr="00D07C88">
        <w:rPr>
          <w:rFonts w:eastAsia="ＭＳ 明朝"/>
          <w:b/>
          <w:bCs/>
        </w:rPr>
        <w:t>1</w:t>
      </w:r>
      <w:r w:rsidR="004901A7">
        <w:rPr>
          <w:rFonts w:eastAsia="ＭＳ 明朝"/>
          <w:b/>
          <w:bCs/>
        </w:rPr>
        <w:t>2</w:t>
      </w:r>
      <w:r w:rsidRPr="00D07C88">
        <w:rPr>
          <w:b/>
          <w:bCs/>
        </w:rPr>
        <w:t>.</w:t>
      </w:r>
      <w:r w:rsidR="00D575C9" w:rsidRPr="00D07C88">
        <w:t xml:space="preserve"> </w:t>
      </w:r>
      <w:r w:rsidR="002224B3">
        <w:t>A</w:t>
      </w:r>
      <w:r w:rsidR="002224B3" w:rsidRPr="002224B3">
        <w:t xml:space="preserve">nalysis of the association of CPR on ICU admission and its acute percentage changes </w:t>
      </w:r>
      <w:r w:rsidR="002224B3">
        <w:t>from D</w:t>
      </w:r>
      <w:r w:rsidR="002224B3">
        <w:rPr>
          <w:rFonts w:hint="eastAsia"/>
        </w:rPr>
        <w:t>a</w:t>
      </w:r>
      <w:r w:rsidR="002224B3">
        <w:t xml:space="preserve">y 1 to Day 5 </w:t>
      </w:r>
      <w:r w:rsidR="002224B3" w:rsidRPr="002224B3">
        <w:t>with one-year survival (sensitivity analysis)</w:t>
      </w:r>
    </w:p>
    <w:tbl>
      <w:tblPr>
        <w:tblW w:w="9147" w:type="dxa"/>
        <w:tblLook w:val="04A0" w:firstRow="1" w:lastRow="0" w:firstColumn="1" w:lastColumn="0" w:noHBand="0" w:noVBand="1"/>
      </w:tblPr>
      <w:tblGrid>
        <w:gridCol w:w="4380"/>
        <w:gridCol w:w="1362"/>
        <w:gridCol w:w="2090"/>
        <w:gridCol w:w="1315"/>
      </w:tblGrid>
      <w:tr w:rsidR="00127EB7" w:rsidRPr="00D07C88" w14:paraId="12BA1E2A" w14:textId="77777777" w:rsidTr="00A60DA6">
        <w:trPr>
          <w:trHeight w:val="304"/>
        </w:trPr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9EECD" w14:textId="77777777" w:rsidR="00127EB7" w:rsidRPr="00D07C88" w:rsidRDefault="00127EB7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AE518" w14:textId="77777777" w:rsidR="00127EB7" w:rsidRPr="00D07C88" w:rsidRDefault="00127EB7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HR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3B385" w14:textId="77777777" w:rsidR="00127EB7" w:rsidRPr="00D07C88" w:rsidRDefault="00127EB7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AD215" w14:textId="77777777" w:rsidR="00127EB7" w:rsidRPr="00D07C88" w:rsidRDefault="00127EB7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 value</w:t>
            </w:r>
          </w:p>
        </w:tc>
      </w:tr>
      <w:tr w:rsidR="00127EB7" w:rsidRPr="00D07C88" w14:paraId="7273093F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DD05" w14:textId="1A4302C7" w:rsidR="00127EB7" w:rsidRPr="00D07C88" w:rsidRDefault="00127EB7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CPR index on day 1 (per 0.1g/day/m</w:t>
            </w:r>
            <w:r w:rsidRPr="00D07C88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="00F37C58">
              <w:rPr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F37C58">
              <w:rPr>
                <w:color w:val="000000"/>
                <w:sz w:val="22"/>
                <w:szCs w:val="22"/>
              </w:rPr>
              <w:t>less</w:t>
            </w:r>
            <w:r w:rsidRPr="00D07C8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BF4A" w14:textId="1C9558BE" w:rsidR="00127EB7" w:rsidRPr="00D07C88" w:rsidRDefault="00F37C5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1.442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155BE" w14:textId="66809981" w:rsidR="00127EB7" w:rsidRPr="00D07C88" w:rsidRDefault="00F37C5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1.212</w:t>
            </w:r>
            <w:r w:rsidR="00127EB7" w:rsidRPr="00D07C8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 w:rsidR="00127EB7" w:rsidRPr="00D07C8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1.715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34E64" w14:textId="1AEE7F82" w:rsidR="00127EB7" w:rsidRPr="00D07C88" w:rsidRDefault="00127EB7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&lt;.001</w:t>
            </w:r>
          </w:p>
        </w:tc>
      </w:tr>
      <w:tr w:rsidR="00F37C58" w:rsidRPr="00D07C88" w14:paraId="0C7FA27E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BB8F" w14:textId="73B129E3" w:rsidR="00F37C58" w:rsidRPr="00D07C88" w:rsidRDefault="00F37C58" w:rsidP="00F37C5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 xml:space="preserve">Percent changes of CPR during </w:t>
            </w:r>
            <w:r w:rsidRPr="00D07C88">
              <w:rPr>
                <w:color w:val="000000"/>
                <w:sz w:val="22"/>
              </w:rPr>
              <w:t>day 1-</w:t>
            </w:r>
            <w:r>
              <w:rPr>
                <w:color w:val="000000"/>
                <w:sz w:val="22"/>
              </w:rPr>
              <w:t>5</w:t>
            </w:r>
            <w:r w:rsidRPr="00D07C88">
              <w:rPr>
                <w:color w:val="000000"/>
                <w:sz w:val="22"/>
              </w:rPr>
              <w:t xml:space="preserve"> (per 5% decrease)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63896" w14:textId="29EF4D23" w:rsidR="00F37C58" w:rsidRPr="00F37C58" w:rsidRDefault="00F37C58" w:rsidP="00F37C58">
            <w:pPr>
              <w:jc w:val="center"/>
              <w:rPr>
                <w:color w:val="000000"/>
                <w:sz w:val="22"/>
                <w:szCs w:val="22"/>
              </w:rPr>
            </w:pPr>
            <w:r w:rsidRPr="00F37C58">
              <w:rPr>
                <w:color w:val="000000"/>
                <w:sz w:val="22"/>
                <w:szCs w:val="22"/>
              </w:rPr>
              <w:t>1.045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5B1F3" w14:textId="2A1E5BFC" w:rsidR="00F37C58" w:rsidRPr="00F37C58" w:rsidRDefault="00F37C58" w:rsidP="00F37C58">
            <w:pPr>
              <w:jc w:val="center"/>
              <w:rPr>
                <w:color w:val="000000"/>
                <w:sz w:val="22"/>
                <w:szCs w:val="22"/>
              </w:rPr>
            </w:pPr>
            <w:r w:rsidRPr="00F37C58">
              <w:rPr>
                <w:color w:val="000000"/>
                <w:sz w:val="22"/>
                <w:szCs w:val="22"/>
              </w:rPr>
              <w:t>1.014 - 1.077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8A0D9" w14:textId="77777777" w:rsidR="00F37C58" w:rsidRPr="00D07C88" w:rsidRDefault="00F37C58" w:rsidP="00F37C58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0.005</w:t>
            </w:r>
          </w:p>
        </w:tc>
      </w:tr>
      <w:tr w:rsidR="00B246C2" w:rsidRPr="00D07C88" w14:paraId="4F805FB4" w14:textId="77777777" w:rsidTr="00A60DA6">
        <w:trPr>
          <w:trHeight w:val="304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9606B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Basic characteristics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49588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3FC6" w14:textId="77777777" w:rsidR="00B246C2" w:rsidRPr="00D07C88" w:rsidRDefault="00B246C2" w:rsidP="00B246C2">
            <w:pPr>
              <w:jc w:val="center"/>
              <w:rPr>
                <w:sz w:val="20"/>
                <w:szCs w:val="20"/>
              </w:rPr>
            </w:pPr>
          </w:p>
        </w:tc>
      </w:tr>
      <w:tr w:rsidR="00B246C2" w:rsidRPr="00D07C88" w14:paraId="46C0DF93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44EE4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Age (years)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333C7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1.011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646EA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0.996 - 1.026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B4EF6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0.154</w:t>
            </w:r>
          </w:p>
        </w:tc>
      </w:tr>
      <w:tr w:rsidR="00B246C2" w:rsidRPr="00D07C88" w14:paraId="578BD0EB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DEAAF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Sex (Male)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12512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1.114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81A27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0.666 - 1.864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01254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0.679</w:t>
            </w:r>
          </w:p>
        </w:tc>
      </w:tr>
      <w:tr w:rsidR="00B246C2" w:rsidRPr="00D07C88" w14:paraId="15C107FE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AAE40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Height (cm)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B8FC9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1.034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7F73F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1.008 - 1.061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514F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0.010</w:t>
            </w:r>
          </w:p>
        </w:tc>
      </w:tr>
      <w:tr w:rsidR="00B246C2" w:rsidRPr="00D07C88" w14:paraId="28CE16C4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C55B8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BMI (kg/m</w:t>
            </w:r>
            <w:r w:rsidRPr="00D07C88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D07C8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4165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0.999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69976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0.953 - 1.048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9E835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0.982</w:t>
            </w:r>
          </w:p>
        </w:tc>
      </w:tr>
      <w:tr w:rsidR="00B246C2" w:rsidRPr="00D07C88" w14:paraId="4E09C65F" w14:textId="77777777" w:rsidTr="00A60DA6">
        <w:trPr>
          <w:trHeight w:val="304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C2B0F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Comorbidities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C875C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1B502" w14:textId="77777777" w:rsidR="00B246C2" w:rsidRPr="00D07C88" w:rsidRDefault="00B246C2" w:rsidP="00B246C2">
            <w:pPr>
              <w:jc w:val="center"/>
              <w:rPr>
                <w:sz w:val="20"/>
                <w:szCs w:val="20"/>
              </w:rPr>
            </w:pPr>
          </w:p>
        </w:tc>
      </w:tr>
      <w:tr w:rsidR="00B246C2" w:rsidRPr="00D07C88" w14:paraId="4F2E0AB0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10A3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Cardiovascular disease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72D29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0.968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3F9C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0.686 - 1.367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1029D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0.852</w:t>
            </w:r>
          </w:p>
        </w:tc>
      </w:tr>
      <w:tr w:rsidR="00B246C2" w:rsidRPr="00D07C88" w14:paraId="14BEE297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CF0FB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Diabetes mellitus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AE5D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162D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0.650 - 1.471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2A7E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0.913</w:t>
            </w:r>
          </w:p>
        </w:tc>
      </w:tr>
      <w:tr w:rsidR="00B246C2" w:rsidRPr="00D07C88" w14:paraId="1BBBD763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786C1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Respiratory disease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99A65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0.995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4C6F9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0.683 - 1.450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1ED5D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0.980</w:t>
            </w:r>
          </w:p>
        </w:tc>
      </w:tr>
      <w:tr w:rsidR="00B246C2" w:rsidRPr="00D07C88" w14:paraId="418F0F2A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2B933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Malignant Tumor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90E6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1.580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EAA5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1.141 - 2.187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81FA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0.006</w:t>
            </w:r>
          </w:p>
        </w:tc>
      </w:tr>
      <w:tr w:rsidR="00B246C2" w:rsidRPr="00D07C88" w14:paraId="0BBAF78B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592B4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CKD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D212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0.991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CA56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0.651 - 1.509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2D7E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0.967</w:t>
            </w:r>
          </w:p>
        </w:tc>
      </w:tr>
      <w:tr w:rsidR="00B246C2" w:rsidRPr="00D07C88" w14:paraId="4169EEA7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74EE3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07C88">
              <w:rPr>
                <w:b/>
                <w:bCs/>
                <w:color w:val="000000"/>
                <w:sz w:val="22"/>
                <w:szCs w:val="22"/>
              </w:rPr>
              <w:t>ICU factors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2790" w14:textId="77777777" w:rsidR="00B246C2" w:rsidRPr="00D07C88" w:rsidRDefault="00B246C2" w:rsidP="00B246C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CBBFF" w14:textId="77777777" w:rsidR="00B246C2" w:rsidRPr="00D07C88" w:rsidRDefault="00B246C2" w:rsidP="00B246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4E2B5" w14:textId="77777777" w:rsidR="00B246C2" w:rsidRPr="00D07C88" w:rsidRDefault="00B246C2" w:rsidP="00B246C2">
            <w:pPr>
              <w:jc w:val="center"/>
              <w:rPr>
                <w:sz w:val="20"/>
                <w:szCs w:val="20"/>
              </w:rPr>
            </w:pPr>
          </w:p>
        </w:tc>
      </w:tr>
      <w:tr w:rsidR="00B246C2" w:rsidRPr="00D07C88" w14:paraId="4F54DFD9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55FA7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Primary Diagnosis - Medical (ref. surgical)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33B1F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2.213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FE99A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1.533 - 3.195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1B4E0" w14:textId="4A9E5333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&lt;.001</w:t>
            </w:r>
          </w:p>
        </w:tc>
      </w:tr>
      <w:tr w:rsidR="00B246C2" w:rsidRPr="00D07C88" w14:paraId="34BD0B86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C6605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Mechanical Ventilation on admission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28DA9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0.823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13694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0.508 - 1.334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7AFB8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0.427</w:t>
            </w:r>
          </w:p>
        </w:tc>
      </w:tr>
      <w:tr w:rsidR="00B246C2" w:rsidRPr="00D07C88" w14:paraId="69C9509A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D9E3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Max SOFA score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6BAE0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1.091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BDBF2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1.034 - 1.151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B214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0.002</w:t>
            </w:r>
          </w:p>
        </w:tc>
      </w:tr>
      <w:tr w:rsidR="00B246C2" w:rsidRPr="00D07C88" w14:paraId="11966BF4" w14:textId="77777777" w:rsidTr="00A60DA6">
        <w:trPr>
          <w:trHeight w:val="304"/>
        </w:trPr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60BA5" w14:textId="77777777" w:rsidR="00B246C2" w:rsidRPr="00D07C88" w:rsidRDefault="00B246C2" w:rsidP="00B246C2">
            <w:pPr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AKI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9A1C4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0.969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FBA89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0.637 - 1.473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40DE9" w14:textId="77777777" w:rsidR="00B246C2" w:rsidRPr="00D07C88" w:rsidRDefault="00B246C2" w:rsidP="00B246C2">
            <w:pPr>
              <w:jc w:val="center"/>
              <w:rPr>
                <w:color w:val="000000"/>
                <w:sz w:val="22"/>
                <w:szCs w:val="22"/>
              </w:rPr>
            </w:pPr>
            <w:r w:rsidRPr="00D07C88">
              <w:rPr>
                <w:color w:val="000000"/>
                <w:sz w:val="22"/>
                <w:szCs w:val="22"/>
              </w:rPr>
              <w:t>0.882</w:t>
            </w:r>
          </w:p>
        </w:tc>
      </w:tr>
    </w:tbl>
    <w:p w14:paraId="7A58A752" w14:textId="77777777" w:rsidR="0019229F" w:rsidRPr="00D07C88" w:rsidRDefault="0019229F" w:rsidP="0019229F">
      <w:pPr>
        <w:spacing w:line="480" w:lineRule="auto"/>
      </w:pPr>
      <w:r w:rsidRPr="00D07C88">
        <w:t>HR</w:t>
      </w:r>
      <w:r>
        <w:t>,</w:t>
      </w:r>
      <w:r w:rsidRPr="00D07C88">
        <w:t xml:space="preserve"> hazard ratio</w:t>
      </w:r>
      <w:r>
        <w:t>;</w:t>
      </w:r>
      <w:r w:rsidRPr="00D07C88">
        <w:t xml:space="preserve"> CI</w:t>
      </w:r>
      <w:r>
        <w:t>,</w:t>
      </w:r>
      <w:r w:rsidRPr="00D07C88">
        <w:t xml:space="preserve"> confidence interval</w:t>
      </w:r>
      <w:r>
        <w:t>;</w:t>
      </w:r>
      <w:r w:rsidRPr="00D07C88">
        <w:t xml:space="preserve"> CPR</w:t>
      </w:r>
      <w:r>
        <w:t>,</w:t>
      </w:r>
      <w:r w:rsidRPr="00D07C88">
        <w:t xml:space="preserve"> creatinine production rate</w:t>
      </w:r>
      <w:r>
        <w:t>;</w:t>
      </w:r>
      <w:r w:rsidRPr="00D07C88">
        <w:t xml:space="preserve"> BMI</w:t>
      </w:r>
      <w:r>
        <w:t>,</w:t>
      </w:r>
      <w:r w:rsidRPr="00D07C88">
        <w:t xml:space="preserve"> body mass index</w:t>
      </w:r>
      <w:r>
        <w:t>;</w:t>
      </w:r>
      <w:r w:rsidRPr="00D07C88">
        <w:t xml:space="preserve"> CKD</w:t>
      </w:r>
      <w:r>
        <w:t>,</w:t>
      </w:r>
      <w:r w:rsidRPr="00D07C88">
        <w:t xml:space="preserve"> chronic kidney disease</w:t>
      </w:r>
      <w:r>
        <w:t>;</w:t>
      </w:r>
      <w:r w:rsidRPr="00D07C88">
        <w:t xml:space="preserve"> SOFA</w:t>
      </w:r>
      <w:r>
        <w:t>,</w:t>
      </w:r>
      <w:r w:rsidRPr="00D07C88">
        <w:t xml:space="preserve"> Sequential Organ Failure Assessment</w:t>
      </w:r>
      <w:r>
        <w:t>;</w:t>
      </w:r>
      <w:r w:rsidRPr="00D07C88">
        <w:t xml:space="preserve"> AKI</w:t>
      </w:r>
      <w:r>
        <w:t>,</w:t>
      </w:r>
      <w:r w:rsidRPr="00D07C88">
        <w:t xml:space="preserve"> acute kidney injury</w:t>
      </w:r>
    </w:p>
    <w:p w14:paraId="29F6C10C" w14:textId="77777777" w:rsidR="0019229F" w:rsidRPr="00D07C88" w:rsidRDefault="0019229F" w:rsidP="004C5B3E">
      <w:pPr>
        <w:spacing w:line="480" w:lineRule="auto"/>
      </w:pPr>
    </w:p>
    <w:p w14:paraId="51B5619B" w14:textId="77777777" w:rsidR="00D575C9" w:rsidRPr="00D07C88" w:rsidRDefault="00D575C9" w:rsidP="004C5B3E">
      <w:pPr>
        <w:spacing w:line="480" w:lineRule="auto"/>
      </w:pPr>
    </w:p>
    <w:p w14:paraId="4BB25892" w14:textId="77777777" w:rsidR="00A71964" w:rsidRPr="00D07C88" w:rsidRDefault="00A71964" w:rsidP="004C5B3E">
      <w:pPr>
        <w:spacing w:line="480" w:lineRule="auto"/>
      </w:pPr>
      <w:r w:rsidRPr="00D07C88">
        <w:br w:type="page"/>
      </w:r>
    </w:p>
    <w:p w14:paraId="0E01A72E" w14:textId="22C8DC04" w:rsidR="00CE1FEE" w:rsidRPr="00D07C88" w:rsidRDefault="006E7652" w:rsidP="004C5B3E">
      <w:pPr>
        <w:spacing w:line="480" w:lineRule="auto"/>
        <w:rPr>
          <w:rFonts w:eastAsia="Meiryo UI"/>
        </w:rPr>
      </w:pPr>
      <w:r w:rsidRPr="00D07C88">
        <w:rPr>
          <w:rFonts w:eastAsia="Meiryo UI"/>
          <w:noProof/>
        </w:rPr>
        <w:lastRenderedPageBreak/>
        <w:drawing>
          <wp:inline distT="0" distB="0" distL="0" distR="0" wp14:anchorId="0EAD454C" wp14:editId="108E61AD">
            <wp:extent cx="6192520" cy="2412365"/>
            <wp:effectExtent l="0" t="0" r="5080" b="635"/>
            <wp:docPr id="1551962122" name="Picture 6" descr="A comparison of a ct sc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962122" name="Picture 6" descr="A comparison of a ct sca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74EAA" w14:textId="0DBB80D5" w:rsidR="00B7300D" w:rsidRPr="00D07C88" w:rsidRDefault="00B7300D" w:rsidP="00B7300D">
      <w:pPr>
        <w:spacing w:line="480" w:lineRule="auto"/>
        <w:rPr>
          <w:rFonts w:eastAsia="Meiryo UI"/>
        </w:rPr>
      </w:pPr>
      <w:r w:rsidRPr="00D07C88">
        <w:rPr>
          <w:b/>
          <w:bCs/>
        </w:rPr>
        <w:t>Supplemental Figure 1.</w:t>
      </w:r>
      <w:r w:rsidRPr="00D07C88">
        <w:t xml:space="preserve"> </w:t>
      </w:r>
      <w:r w:rsidRPr="00D07C88">
        <w:rPr>
          <w:rFonts w:eastAsia="Meiryo UI"/>
        </w:rPr>
        <w:t xml:space="preserve">Representative </w:t>
      </w:r>
      <w:r w:rsidR="002224B3">
        <w:rPr>
          <w:rFonts w:eastAsia="Meiryo UI"/>
        </w:rPr>
        <w:t xml:space="preserve">images of </w:t>
      </w:r>
      <w:r w:rsidRPr="00D07C88">
        <w:rPr>
          <w:rFonts w:eastAsia="Meiryo UI"/>
        </w:rPr>
        <w:t xml:space="preserve">CT scan analysis. </w:t>
      </w:r>
    </w:p>
    <w:p w14:paraId="40675618" w14:textId="48E19142" w:rsidR="00734EBC" w:rsidRPr="00D07C88" w:rsidRDefault="006E7652" w:rsidP="004C5B3E">
      <w:pPr>
        <w:spacing w:line="480" w:lineRule="auto"/>
        <w:rPr>
          <w:rFonts w:eastAsia="Meiryo UI"/>
        </w:rPr>
      </w:pPr>
      <w:r w:rsidRPr="00D07C88">
        <w:rPr>
          <w:rFonts w:eastAsia="Meiryo UI"/>
        </w:rPr>
        <w:t xml:space="preserve">(A) </w:t>
      </w:r>
      <w:r w:rsidR="00734EBC" w:rsidRPr="00D07C88">
        <w:rPr>
          <w:rFonts w:eastAsia="Meiryo UI"/>
        </w:rPr>
        <w:t xml:space="preserve">Bilateral psoas muscle cross-sectional area was measured at the level of the </w:t>
      </w:r>
      <w:r w:rsidRPr="00D07C88">
        <w:rPr>
          <w:rFonts w:eastAsia="Meiryo UI"/>
        </w:rPr>
        <w:t>for</w:t>
      </w:r>
      <w:r w:rsidR="00734EBC" w:rsidRPr="00D07C88">
        <w:rPr>
          <w:rFonts w:eastAsia="Meiryo UI"/>
        </w:rPr>
        <w:t>th lumbar vertebra. Psoas muscles are shown in red.</w:t>
      </w:r>
      <w:r w:rsidRPr="00D07C88">
        <w:rPr>
          <w:rFonts w:eastAsia="Meiryo UI"/>
        </w:rPr>
        <w:t xml:space="preserve"> (B) Total skeletal muscle cross-sectional area at the level of the third lumbar vertebra was measured. Skeletal muscles are shown in red.</w:t>
      </w:r>
    </w:p>
    <w:p w14:paraId="176C6A3F" w14:textId="056A940D" w:rsidR="00B7300D" w:rsidRPr="00D07C88" w:rsidRDefault="00B7300D" w:rsidP="004C5B3E">
      <w:pPr>
        <w:spacing w:line="480" w:lineRule="auto"/>
        <w:rPr>
          <w:rFonts w:eastAsia="Meiryo UI"/>
          <w:b/>
          <w:bCs/>
        </w:rPr>
      </w:pPr>
    </w:p>
    <w:sectPr w:rsidR="00B7300D" w:rsidRPr="00D07C88" w:rsidSect="00C95EDF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2D6D4F" w14:textId="77777777" w:rsidR="005F0AD2" w:rsidRDefault="005F0AD2" w:rsidP="0059087A">
      <w:r>
        <w:separator/>
      </w:r>
    </w:p>
  </w:endnote>
  <w:endnote w:type="continuationSeparator" w:id="0">
    <w:p w14:paraId="584277ED" w14:textId="77777777" w:rsidR="005F0AD2" w:rsidRDefault="005F0AD2" w:rsidP="0059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-webkit-standard">
    <w:altName w:val="Cambria"/>
    <w:panose1 w:val="020B0604020202020204"/>
    <w:charset w:val="00"/>
    <w:family w:val="roman"/>
    <w:pitch w:val="default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1FAA39" w14:textId="77777777" w:rsidR="005F0AD2" w:rsidRDefault="005F0AD2" w:rsidP="0059087A">
      <w:r>
        <w:separator/>
      </w:r>
    </w:p>
  </w:footnote>
  <w:footnote w:type="continuationSeparator" w:id="0">
    <w:p w14:paraId="6165CE51" w14:textId="77777777" w:rsidR="005F0AD2" w:rsidRDefault="005F0AD2" w:rsidP="00590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C2D06"/>
    <w:multiLevelType w:val="hybridMultilevel"/>
    <w:tmpl w:val="9886E1FA"/>
    <w:lvl w:ilvl="0" w:tplc="60B46A82">
      <w:numFmt w:val="bullet"/>
      <w:lvlText w:val="-"/>
      <w:lvlJc w:val="left"/>
      <w:pPr>
        <w:ind w:left="720" w:hanging="360"/>
      </w:pPr>
      <w:rPr>
        <w:rFonts w:ascii="Times New Roman" w:eastAsia="Yu Gothic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16556"/>
    <w:multiLevelType w:val="hybridMultilevel"/>
    <w:tmpl w:val="F58CC17A"/>
    <w:lvl w:ilvl="0" w:tplc="670CA7F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377A1"/>
    <w:multiLevelType w:val="hybridMultilevel"/>
    <w:tmpl w:val="85D23C48"/>
    <w:lvl w:ilvl="0" w:tplc="B5F28F5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7268B"/>
    <w:multiLevelType w:val="hybridMultilevel"/>
    <w:tmpl w:val="F96C708E"/>
    <w:lvl w:ilvl="0" w:tplc="7250D3E8">
      <w:numFmt w:val="bullet"/>
      <w:lvlText w:val="-"/>
      <w:lvlJc w:val="left"/>
      <w:pPr>
        <w:ind w:left="720" w:hanging="360"/>
      </w:pPr>
      <w:rPr>
        <w:rFonts w:ascii="Times New Roman" w:eastAsia="Yu Gothic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C31B54"/>
    <w:multiLevelType w:val="hybridMultilevel"/>
    <w:tmpl w:val="84BA3B6C"/>
    <w:lvl w:ilvl="0" w:tplc="60D2F61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280E5C"/>
    <w:multiLevelType w:val="hybridMultilevel"/>
    <w:tmpl w:val="360E48BA"/>
    <w:lvl w:ilvl="0" w:tplc="713EBCB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797878">
    <w:abstractNumId w:val="5"/>
  </w:num>
  <w:num w:numId="2" w16cid:durableId="268439326">
    <w:abstractNumId w:val="1"/>
  </w:num>
  <w:num w:numId="3" w16cid:durableId="144981083">
    <w:abstractNumId w:val="4"/>
  </w:num>
  <w:num w:numId="4" w16cid:durableId="360907427">
    <w:abstractNumId w:val="2"/>
  </w:num>
  <w:num w:numId="5" w16cid:durableId="827862687">
    <w:abstractNumId w:val="3"/>
  </w:num>
  <w:num w:numId="6" w16cid:durableId="52344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E5E"/>
    <w:rsid w:val="00002BFA"/>
    <w:rsid w:val="00016E53"/>
    <w:rsid w:val="00020838"/>
    <w:rsid w:val="00023A02"/>
    <w:rsid w:val="00027034"/>
    <w:rsid w:val="00036344"/>
    <w:rsid w:val="00041D95"/>
    <w:rsid w:val="00043A22"/>
    <w:rsid w:val="00046C38"/>
    <w:rsid w:val="00052373"/>
    <w:rsid w:val="0007018A"/>
    <w:rsid w:val="00072D3A"/>
    <w:rsid w:val="00075A92"/>
    <w:rsid w:val="00081020"/>
    <w:rsid w:val="000834FF"/>
    <w:rsid w:val="000B089A"/>
    <w:rsid w:val="000C6DDA"/>
    <w:rsid w:val="000D3EC6"/>
    <w:rsid w:val="000F18D1"/>
    <w:rsid w:val="000F305F"/>
    <w:rsid w:val="00105EE6"/>
    <w:rsid w:val="00116237"/>
    <w:rsid w:val="00120604"/>
    <w:rsid w:val="00127EB7"/>
    <w:rsid w:val="00132914"/>
    <w:rsid w:val="0013329C"/>
    <w:rsid w:val="00146221"/>
    <w:rsid w:val="0015420E"/>
    <w:rsid w:val="001546AD"/>
    <w:rsid w:val="00155E0B"/>
    <w:rsid w:val="00164CB5"/>
    <w:rsid w:val="00166AE8"/>
    <w:rsid w:val="00180186"/>
    <w:rsid w:val="001869E4"/>
    <w:rsid w:val="001900A6"/>
    <w:rsid w:val="001900CC"/>
    <w:rsid w:val="0019229F"/>
    <w:rsid w:val="001F62B1"/>
    <w:rsid w:val="00215310"/>
    <w:rsid w:val="002167C7"/>
    <w:rsid w:val="00221311"/>
    <w:rsid w:val="002224B3"/>
    <w:rsid w:val="002246C8"/>
    <w:rsid w:val="00250053"/>
    <w:rsid w:val="002548F6"/>
    <w:rsid w:val="00262CF0"/>
    <w:rsid w:val="00274C8F"/>
    <w:rsid w:val="002965FF"/>
    <w:rsid w:val="002B6589"/>
    <w:rsid w:val="002C310B"/>
    <w:rsid w:val="002C3856"/>
    <w:rsid w:val="002C7C4B"/>
    <w:rsid w:val="002F34C8"/>
    <w:rsid w:val="00312A97"/>
    <w:rsid w:val="003148CA"/>
    <w:rsid w:val="00325495"/>
    <w:rsid w:val="003344AA"/>
    <w:rsid w:val="003434C7"/>
    <w:rsid w:val="00362F26"/>
    <w:rsid w:val="00364243"/>
    <w:rsid w:val="003745E8"/>
    <w:rsid w:val="00375132"/>
    <w:rsid w:val="0038102B"/>
    <w:rsid w:val="00385CE4"/>
    <w:rsid w:val="003C02B9"/>
    <w:rsid w:val="003C3A3B"/>
    <w:rsid w:val="003C54B1"/>
    <w:rsid w:val="003D2BFE"/>
    <w:rsid w:val="003D2CAD"/>
    <w:rsid w:val="003D30D9"/>
    <w:rsid w:val="003D3A2A"/>
    <w:rsid w:val="003D7A8E"/>
    <w:rsid w:val="003E2CFF"/>
    <w:rsid w:val="003E5165"/>
    <w:rsid w:val="003F2D32"/>
    <w:rsid w:val="0040579E"/>
    <w:rsid w:val="0042633A"/>
    <w:rsid w:val="00446264"/>
    <w:rsid w:val="00446CBD"/>
    <w:rsid w:val="00456D0D"/>
    <w:rsid w:val="00457FB2"/>
    <w:rsid w:val="00461E2E"/>
    <w:rsid w:val="00466CB1"/>
    <w:rsid w:val="004678A9"/>
    <w:rsid w:val="0047068E"/>
    <w:rsid w:val="00473AF4"/>
    <w:rsid w:val="00485CCA"/>
    <w:rsid w:val="004901A7"/>
    <w:rsid w:val="00492CB1"/>
    <w:rsid w:val="0049313B"/>
    <w:rsid w:val="004C16E7"/>
    <w:rsid w:val="004C2079"/>
    <w:rsid w:val="004C5B3E"/>
    <w:rsid w:val="004D30C9"/>
    <w:rsid w:val="004D38B5"/>
    <w:rsid w:val="004E0160"/>
    <w:rsid w:val="004E3AE0"/>
    <w:rsid w:val="00500AF6"/>
    <w:rsid w:val="00505F5C"/>
    <w:rsid w:val="005072A1"/>
    <w:rsid w:val="00513399"/>
    <w:rsid w:val="0053076D"/>
    <w:rsid w:val="00532CB5"/>
    <w:rsid w:val="00534B70"/>
    <w:rsid w:val="00537949"/>
    <w:rsid w:val="00537FB7"/>
    <w:rsid w:val="00547AE8"/>
    <w:rsid w:val="00551A40"/>
    <w:rsid w:val="005542A9"/>
    <w:rsid w:val="00573035"/>
    <w:rsid w:val="00581190"/>
    <w:rsid w:val="0059087A"/>
    <w:rsid w:val="00595323"/>
    <w:rsid w:val="00595401"/>
    <w:rsid w:val="00597383"/>
    <w:rsid w:val="005A092E"/>
    <w:rsid w:val="005A7526"/>
    <w:rsid w:val="005B667B"/>
    <w:rsid w:val="005B6FB4"/>
    <w:rsid w:val="005C4B6D"/>
    <w:rsid w:val="005C6303"/>
    <w:rsid w:val="005D224E"/>
    <w:rsid w:val="005E1C7F"/>
    <w:rsid w:val="005E340F"/>
    <w:rsid w:val="005E44B9"/>
    <w:rsid w:val="005F0AD2"/>
    <w:rsid w:val="006255B5"/>
    <w:rsid w:val="006277F2"/>
    <w:rsid w:val="00632A58"/>
    <w:rsid w:val="00633509"/>
    <w:rsid w:val="006434C9"/>
    <w:rsid w:val="00644B6A"/>
    <w:rsid w:val="00646AF8"/>
    <w:rsid w:val="00646EBE"/>
    <w:rsid w:val="00653951"/>
    <w:rsid w:val="00657082"/>
    <w:rsid w:val="006609D8"/>
    <w:rsid w:val="00664F7C"/>
    <w:rsid w:val="00677038"/>
    <w:rsid w:val="006844E9"/>
    <w:rsid w:val="00692F41"/>
    <w:rsid w:val="00695693"/>
    <w:rsid w:val="006A2367"/>
    <w:rsid w:val="006C1CFC"/>
    <w:rsid w:val="006C3117"/>
    <w:rsid w:val="006D0E81"/>
    <w:rsid w:val="006D5F4C"/>
    <w:rsid w:val="006E279F"/>
    <w:rsid w:val="006E3615"/>
    <w:rsid w:val="006E3CFB"/>
    <w:rsid w:val="006E7652"/>
    <w:rsid w:val="006F2BAC"/>
    <w:rsid w:val="006F489E"/>
    <w:rsid w:val="00715D47"/>
    <w:rsid w:val="00722098"/>
    <w:rsid w:val="007249B4"/>
    <w:rsid w:val="0073152A"/>
    <w:rsid w:val="00732BBB"/>
    <w:rsid w:val="00734EBC"/>
    <w:rsid w:val="0073572E"/>
    <w:rsid w:val="00735FAC"/>
    <w:rsid w:val="00743150"/>
    <w:rsid w:val="00743188"/>
    <w:rsid w:val="007434E1"/>
    <w:rsid w:val="007465D5"/>
    <w:rsid w:val="00771FA5"/>
    <w:rsid w:val="00772D7A"/>
    <w:rsid w:val="0077738F"/>
    <w:rsid w:val="00797E2D"/>
    <w:rsid w:val="007B1421"/>
    <w:rsid w:val="007D224A"/>
    <w:rsid w:val="007D574A"/>
    <w:rsid w:val="007E6F18"/>
    <w:rsid w:val="007F3AB7"/>
    <w:rsid w:val="0080424A"/>
    <w:rsid w:val="0081187E"/>
    <w:rsid w:val="00823BB9"/>
    <w:rsid w:val="00825AAB"/>
    <w:rsid w:val="0082684A"/>
    <w:rsid w:val="00834809"/>
    <w:rsid w:val="0083775D"/>
    <w:rsid w:val="00841A37"/>
    <w:rsid w:val="00845CE2"/>
    <w:rsid w:val="00856778"/>
    <w:rsid w:val="00861B5E"/>
    <w:rsid w:val="00872970"/>
    <w:rsid w:val="008830E5"/>
    <w:rsid w:val="00892CE4"/>
    <w:rsid w:val="008B2F18"/>
    <w:rsid w:val="008D5B53"/>
    <w:rsid w:val="008D72DA"/>
    <w:rsid w:val="008F24D0"/>
    <w:rsid w:val="008F2B02"/>
    <w:rsid w:val="00913C40"/>
    <w:rsid w:val="009239B2"/>
    <w:rsid w:val="00936631"/>
    <w:rsid w:val="00936F30"/>
    <w:rsid w:val="009510D4"/>
    <w:rsid w:val="00957E70"/>
    <w:rsid w:val="009703C2"/>
    <w:rsid w:val="00973BAC"/>
    <w:rsid w:val="00983091"/>
    <w:rsid w:val="00983459"/>
    <w:rsid w:val="009878CB"/>
    <w:rsid w:val="00995675"/>
    <w:rsid w:val="009A0D56"/>
    <w:rsid w:val="009A1E5E"/>
    <w:rsid w:val="009B1428"/>
    <w:rsid w:val="009B21FA"/>
    <w:rsid w:val="009B7685"/>
    <w:rsid w:val="009D6D0C"/>
    <w:rsid w:val="009E2E49"/>
    <w:rsid w:val="009E52D4"/>
    <w:rsid w:val="009E5376"/>
    <w:rsid w:val="00A03202"/>
    <w:rsid w:val="00A05960"/>
    <w:rsid w:val="00A176B1"/>
    <w:rsid w:val="00A20D4B"/>
    <w:rsid w:val="00A26CE1"/>
    <w:rsid w:val="00A3120B"/>
    <w:rsid w:val="00A33DEE"/>
    <w:rsid w:val="00A37C1A"/>
    <w:rsid w:val="00A401FD"/>
    <w:rsid w:val="00A4227F"/>
    <w:rsid w:val="00A43ECB"/>
    <w:rsid w:val="00A47DDD"/>
    <w:rsid w:val="00A5162D"/>
    <w:rsid w:val="00A60DA6"/>
    <w:rsid w:val="00A64025"/>
    <w:rsid w:val="00A71964"/>
    <w:rsid w:val="00AA73CB"/>
    <w:rsid w:val="00AB235F"/>
    <w:rsid w:val="00AB4D11"/>
    <w:rsid w:val="00AC0415"/>
    <w:rsid w:val="00AC3BE6"/>
    <w:rsid w:val="00AC61A8"/>
    <w:rsid w:val="00AE087C"/>
    <w:rsid w:val="00B033AD"/>
    <w:rsid w:val="00B246C2"/>
    <w:rsid w:val="00B3425A"/>
    <w:rsid w:val="00B359EE"/>
    <w:rsid w:val="00B50003"/>
    <w:rsid w:val="00B55AA9"/>
    <w:rsid w:val="00B674C9"/>
    <w:rsid w:val="00B71694"/>
    <w:rsid w:val="00B7300D"/>
    <w:rsid w:val="00B76548"/>
    <w:rsid w:val="00B81EF5"/>
    <w:rsid w:val="00B94236"/>
    <w:rsid w:val="00B97079"/>
    <w:rsid w:val="00B97437"/>
    <w:rsid w:val="00BA2FF3"/>
    <w:rsid w:val="00BA5D4C"/>
    <w:rsid w:val="00BC335A"/>
    <w:rsid w:val="00BD1694"/>
    <w:rsid w:val="00BF503D"/>
    <w:rsid w:val="00C114F4"/>
    <w:rsid w:val="00C15721"/>
    <w:rsid w:val="00C347FB"/>
    <w:rsid w:val="00C34E19"/>
    <w:rsid w:val="00C36694"/>
    <w:rsid w:val="00C4134A"/>
    <w:rsid w:val="00C501AA"/>
    <w:rsid w:val="00C5049B"/>
    <w:rsid w:val="00C57FEE"/>
    <w:rsid w:val="00C65C19"/>
    <w:rsid w:val="00C76340"/>
    <w:rsid w:val="00C85253"/>
    <w:rsid w:val="00C85AE2"/>
    <w:rsid w:val="00C86E71"/>
    <w:rsid w:val="00C95EDF"/>
    <w:rsid w:val="00CB16A1"/>
    <w:rsid w:val="00CD2B2B"/>
    <w:rsid w:val="00CD5FB6"/>
    <w:rsid w:val="00CE1697"/>
    <w:rsid w:val="00CE1FEE"/>
    <w:rsid w:val="00D02B66"/>
    <w:rsid w:val="00D07C88"/>
    <w:rsid w:val="00D13F09"/>
    <w:rsid w:val="00D32D63"/>
    <w:rsid w:val="00D34F83"/>
    <w:rsid w:val="00D36A2F"/>
    <w:rsid w:val="00D40992"/>
    <w:rsid w:val="00D44062"/>
    <w:rsid w:val="00D575C9"/>
    <w:rsid w:val="00D67948"/>
    <w:rsid w:val="00D93125"/>
    <w:rsid w:val="00D93EA8"/>
    <w:rsid w:val="00DB5D92"/>
    <w:rsid w:val="00DD5EA6"/>
    <w:rsid w:val="00DE37B4"/>
    <w:rsid w:val="00E0040D"/>
    <w:rsid w:val="00E16DC6"/>
    <w:rsid w:val="00E35A66"/>
    <w:rsid w:val="00E45EB5"/>
    <w:rsid w:val="00E501A0"/>
    <w:rsid w:val="00E56FE4"/>
    <w:rsid w:val="00E65F4B"/>
    <w:rsid w:val="00E84224"/>
    <w:rsid w:val="00E85CFE"/>
    <w:rsid w:val="00EA1768"/>
    <w:rsid w:val="00EA1A58"/>
    <w:rsid w:val="00EA41F5"/>
    <w:rsid w:val="00EB4B5A"/>
    <w:rsid w:val="00EB5DAC"/>
    <w:rsid w:val="00EC483A"/>
    <w:rsid w:val="00EC75AD"/>
    <w:rsid w:val="00EC7602"/>
    <w:rsid w:val="00ED128C"/>
    <w:rsid w:val="00ED3A0D"/>
    <w:rsid w:val="00ED51A2"/>
    <w:rsid w:val="00EE1210"/>
    <w:rsid w:val="00EF2408"/>
    <w:rsid w:val="00EF63D6"/>
    <w:rsid w:val="00F007A2"/>
    <w:rsid w:val="00F12195"/>
    <w:rsid w:val="00F142DE"/>
    <w:rsid w:val="00F15758"/>
    <w:rsid w:val="00F212AE"/>
    <w:rsid w:val="00F236AB"/>
    <w:rsid w:val="00F37C58"/>
    <w:rsid w:val="00F533F7"/>
    <w:rsid w:val="00F66646"/>
    <w:rsid w:val="00F70EDA"/>
    <w:rsid w:val="00F81736"/>
    <w:rsid w:val="00FA3CA6"/>
    <w:rsid w:val="00FA3EBA"/>
    <w:rsid w:val="00FB7747"/>
    <w:rsid w:val="00FC4007"/>
    <w:rsid w:val="00FD0AA8"/>
    <w:rsid w:val="00FE2D70"/>
    <w:rsid w:val="00FE57CD"/>
    <w:rsid w:val="00FF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A4BCF1"/>
  <w15:chartTrackingRefBased/>
  <w15:docId w15:val="{4C2EAD51-DF2C-41A7-AB17-BEBA34F0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E49"/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87A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59087A"/>
  </w:style>
  <w:style w:type="paragraph" w:styleId="a5">
    <w:name w:val="footer"/>
    <w:basedOn w:val="a"/>
    <w:link w:val="a6"/>
    <w:uiPriority w:val="99"/>
    <w:unhideWhenUsed/>
    <w:rsid w:val="0059087A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59087A"/>
  </w:style>
  <w:style w:type="table" w:styleId="a7">
    <w:name w:val="Table Grid"/>
    <w:basedOn w:val="a1"/>
    <w:uiPriority w:val="39"/>
    <w:rsid w:val="00AB2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6F2BA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F2BAC"/>
    <w:pPr>
      <w:widowControl w:val="0"/>
      <w:jc w:val="both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a">
    <w:name w:val="コメント文字列 (文字)"/>
    <w:basedOn w:val="a0"/>
    <w:link w:val="a9"/>
    <w:uiPriority w:val="99"/>
    <w:semiHidden/>
    <w:rsid w:val="006F2BA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F2BA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F2BA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F2BAC"/>
    <w:pPr>
      <w:widowControl w:val="0"/>
      <w:jc w:val="both"/>
    </w:pPr>
    <w:rPr>
      <w:rFonts w:ascii="Segoe UI" w:eastAsiaTheme="minorEastAsia" w:hAnsi="Segoe UI" w:cs="Segoe UI"/>
      <w:kern w:val="2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F2BAC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7E6F18"/>
  </w:style>
  <w:style w:type="paragraph" w:styleId="af0">
    <w:name w:val="List Paragraph"/>
    <w:basedOn w:val="a"/>
    <w:uiPriority w:val="34"/>
    <w:qFormat/>
    <w:rsid w:val="006E7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5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88200-31E5-4BA6-A364-D9F1E81F0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2846</Words>
  <Characters>16227</Characters>
  <Application>Microsoft Office Word</Application>
  <DocSecurity>0</DocSecurity>
  <Lines>135</Lines>
  <Paragraphs>38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夏啓</dc:creator>
  <cp:keywords/>
  <dc:description/>
  <cp:lastModifiedBy>東條　健太郎（YCU 麻酔科）</cp:lastModifiedBy>
  <cp:revision>3</cp:revision>
  <dcterms:created xsi:type="dcterms:W3CDTF">2024-11-22T00:40:00Z</dcterms:created>
  <dcterms:modified xsi:type="dcterms:W3CDTF">2024-12-24T01:20:00Z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