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C0DBF" w14:textId="1E2AB430" w:rsidR="0046657E" w:rsidRPr="0046657E" w:rsidRDefault="0046657E" w:rsidP="0046657E">
      <w:pPr>
        <w:spacing w:line="480" w:lineRule="auto"/>
        <w:jc w:val="both"/>
        <w:rPr>
          <w:rFonts w:ascii="Arial" w:hAnsi="Arial" w:cs="Arial"/>
          <w:b/>
          <w:bCs/>
          <w:color w:val="000000" w:themeColor="text1"/>
          <w:sz w:val="28"/>
          <w:szCs w:val="28"/>
          <w:lang w:val="en-US"/>
        </w:rPr>
      </w:pPr>
      <w:r w:rsidRPr="0046657E">
        <w:rPr>
          <w:rFonts w:ascii="Arial" w:hAnsi="Arial" w:cs="Arial"/>
          <w:b/>
          <w:bCs/>
          <w:color w:val="000000" w:themeColor="text1"/>
          <w:sz w:val="28"/>
          <w:szCs w:val="28"/>
          <w:lang w:val="en-US"/>
        </w:rPr>
        <w:t xml:space="preserve">Left ventricular </w:t>
      </w:r>
      <w:r w:rsidR="00EB19EB" w:rsidRPr="00EB19EB">
        <w:rPr>
          <w:rFonts w:ascii="Arial" w:hAnsi="Arial" w:cs="Arial"/>
          <w:b/>
          <w:bCs/>
          <w:color w:val="000000" w:themeColor="text1"/>
          <w:sz w:val="28"/>
          <w:szCs w:val="28"/>
          <w:lang w:val="en-US"/>
        </w:rPr>
        <w:t>unl</w:t>
      </w:r>
      <w:r w:rsidRPr="0046657E">
        <w:rPr>
          <w:rFonts w:ascii="Arial" w:hAnsi="Arial" w:cs="Arial"/>
          <w:b/>
          <w:bCs/>
          <w:color w:val="000000" w:themeColor="text1"/>
          <w:sz w:val="28"/>
          <w:szCs w:val="28"/>
          <w:lang w:val="en-US"/>
        </w:rPr>
        <w:t>oading during extrac</w:t>
      </w:r>
      <w:r w:rsidR="00EB19EB">
        <w:rPr>
          <w:rFonts w:ascii="Arial" w:hAnsi="Arial" w:cs="Arial"/>
          <w:b/>
          <w:bCs/>
          <w:color w:val="000000" w:themeColor="text1"/>
          <w:sz w:val="28"/>
          <w:szCs w:val="28"/>
          <w:lang w:val="en-US"/>
        </w:rPr>
        <w:t>o</w:t>
      </w:r>
      <w:r w:rsidRPr="0046657E">
        <w:rPr>
          <w:rFonts w:ascii="Arial" w:hAnsi="Arial" w:cs="Arial"/>
          <w:b/>
          <w:bCs/>
          <w:color w:val="000000" w:themeColor="text1"/>
          <w:sz w:val="28"/>
          <w:szCs w:val="28"/>
          <w:lang w:val="en-US"/>
        </w:rPr>
        <w:t>rpore</w:t>
      </w:r>
      <w:r w:rsidR="00EB19EB" w:rsidRPr="00EB19EB">
        <w:rPr>
          <w:rFonts w:ascii="Arial" w:hAnsi="Arial" w:cs="Arial"/>
          <w:b/>
          <w:bCs/>
          <w:color w:val="000000" w:themeColor="text1"/>
          <w:sz w:val="28"/>
          <w:szCs w:val="28"/>
          <w:lang w:val="en-US"/>
        </w:rPr>
        <w:t>a</w:t>
      </w:r>
      <w:r w:rsidRPr="0046657E">
        <w:rPr>
          <w:rFonts w:ascii="Arial" w:hAnsi="Arial" w:cs="Arial"/>
          <w:b/>
          <w:bCs/>
          <w:color w:val="000000" w:themeColor="text1"/>
          <w:sz w:val="28"/>
          <w:szCs w:val="28"/>
          <w:lang w:val="en-US"/>
        </w:rPr>
        <w:t>l car</w:t>
      </w:r>
      <w:r w:rsidR="00EB19EB" w:rsidRPr="00EB19EB">
        <w:rPr>
          <w:rFonts w:ascii="Arial" w:hAnsi="Arial" w:cs="Arial"/>
          <w:b/>
          <w:bCs/>
          <w:color w:val="000000" w:themeColor="text1"/>
          <w:sz w:val="28"/>
          <w:szCs w:val="28"/>
          <w:lang w:val="en-US"/>
        </w:rPr>
        <w:t>d</w:t>
      </w:r>
      <w:r w:rsidRPr="0046657E">
        <w:rPr>
          <w:rFonts w:ascii="Arial" w:hAnsi="Arial" w:cs="Arial"/>
          <w:b/>
          <w:bCs/>
          <w:color w:val="000000" w:themeColor="text1"/>
          <w:sz w:val="28"/>
          <w:szCs w:val="28"/>
          <w:lang w:val="en-US"/>
        </w:rPr>
        <w:t xml:space="preserve">iopulmonary resuscitation: a target trial emulation of the ELSO registry </w:t>
      </w:r>
    </w:p>
    <w:p w14:paraId="20C853B9" w14:textId="77777777" w:rsidR="0046657E" w:rsidRPr="0046657E" w:rsidRDefault="0046657E" w:rsidP="0046657E">
      <w:pPr>
        <w:spacing w:line="480" w:lineRule="auto"/>
        <w:jc w:val="both"/>
        <w:rPr>
          <w:rFonts w:ascii="Arial" w:hAnsi="Arial" w:cs="Arial"/>
          <w:i/>
          <w:iCs/>
          <w:color w:val="000000" w:themeColor="text1"/>
          <w:sz w:val="20"/>
          <w:szCs w:val="20"/>
          <w:lang w:val="en-US"/>
        </w:rPr>
      </w:pPr>
      <w:r w:rsidRPr="0046657E">
        <w:rPr>
          <w:rFonts w:ascii="Arial" w:hAnsi="Arial" w:cs="Arial"/>
          <w:i/>
          <w:iCs/>
          <w:color w:val="000000" w:themeColor="text1"/>
          <w:sz w:val="20"/>
          <w:szCs w:val="20"/>
          <w:lang w:val="en-US"/>
        </w:rPr>
        <w:t>Supplementary material</w:t>
      </w:r>
    </w:p>
    <w:p w14:paraId="7244859C" w14:textId="1E6E6313" w:rsidR="00A80909" w:rsidRDefault="00A80909" w:rsidP="00A80909">
      <w:pPr>
        <w:spacing w:line="480" w:lineRule="auto"/>
        <w:jc w:val="both"/>
        <w:rPr>
          <w:rFonts w:ascii="Arial" w:hAnsi="Arial" w:cs="Arial"/>
          <w:sz w:val="20"/>
          <w:szCs w:val="20"/>
          <w:lang w:val="en-US"/>
        </w:rPr>
      </w:pPr>
      <w:r>
        <w:rPr>
          <w:rFonts w:ascii="Arial" w:hAnsi="Arial" w:cs="Arial"/>
          <w:sz w:val="20"/>
          <w:szCs w:val="20"/>
          <w:lang w:val="en-US"/>
        </w:rPr>
        <w:t xml:space="preserve">Ryan Ruiyang Ling, Ying Chen, Christopher </w:t>
      </w:r>
      <w:proofErr w:type="spellStart"/>
      <w:r>
        <w:rPr>
          <w:rFonts w:ascii="Arial" w:hAnsi="Arial" w:cs="Arial"/>
          <w:sz w:val="20"/>
          <w:szCs w:val="20"/>
          <w:lang w:val="en-US"/>
        </w:rPr>
        <w:t>Jer</w:t>
      </w:r>
      <w:proofErr w:type="spellEnd"/>
      <w:r>
        <w:rPr>
          <w:rFonts w:ascii="Arial" w:hAnsi="Arial" w:cs="Arial"/>
          <w:sz w:val="20"/>
          <w:szCs w:val="20"/>
          <w:lang w:val="en-US"/>
        </w:rPr>
        <w:t xml:space="preserve"> Wei Low,</w:t>
      </w:r>
      <w:r w:rsidR="00023C71">
        <w:rPr>
          <w:rFonts w:ascii="Arial" w:hAnsi="Arial" w:cs="Arial"/>
          <w:sz w:val="20"/>
          <w:szCs w:val="20"/>
          <w:lang w:val="en-US"/>
        </w:rPr>
        <w:t xml:space="preserve"> Cara </w:t>
      </w:r>
      <w:proofErr w:type="spellStart"/>
      <w:r w:rsidR="00023C71">
        <w:rPr>
          <w:rFonts w:ascii="Arial" w:hAnsi="Arial" w:cs="Arial"/>
          <w:sz w:val="20"/>
          <w:szCs w:val="20"/>
          <w:lang w:val="en-US"/>
        </w:rPr>
        <w:t>Agerstrand</w:t>
      </w:r>
      <w:proofErr w:type="spellEnd"/>
      <w:r w:rsidR="00023C71">
        <w:rPr>
          <w:rFonts w:ascii="Arial" w:hAnsi="Arial" w:cs="Arial"/>
          <w:sz w:val="20"/>
          <w:szCs w:val="20"/>
          <w:lang w:val="en-US"/>
        </w:rPr>
        <w:t>,</w:t>
      </w:r>
      <w:r>
        <w:rPr>
          <w:rFonts w:ascii="Arial" w:hAnsi="Arial" w:cs="Arial"/>
          <w:sz w:val="20"/>
          <w:szCs w:val="20"/>
          <w:lang w:val="en-US"/>
        </w:rPr>
        <w:t xml:space="preserve"> </w:t>
      </w:r>
      <w:r w:rsidR="00023C71">
        <w:rPr>
          <w:rFonts w:ascii="Arial" w:hAnsi="Arial" w:cs="Arial"/>
          <w:sz w:val="20"/>
          <w:szCs w:val="20"/>
          <w:lang w:val="en-US"/>
        </w:rPr>
        <w:t xml:space="preserve">Prof Jae-Seung </w:t>
      </w:r>
      <w:proofErr w:type="spellStart"/>
      <w:proofErr w:type="gramStart"/>
      <w:r w:rsidR="00023C71">
        <w:rPr>
          <w:rFonts w:ascii="Arial" w:hAnsi="Arial" w:cs="Arial"/>
          <w:sz w:val="20"/>
          <w:szCs w:val="20"/>
          <w:lang w:val="en-US"/>
        </w:rPr>
        <w:t>Jung,</w:t>
      </w:r>
      <w:r>
        <w:rPr>
          <w:rFonts w:ascii="Arial" w:hAnsi="Arial" w:cs="Arial"/>
          <w:sz w:val="20"/>
          <w:szCs w:val="20"/>
          <w:lang w:val="en-US"/>
        </w:rPr>
        <w:t>Shir</w:t>
      </w:r>
      <w:proofErr w:type="spellEnd"/>
      <w:proofErr w:type="gramEnd"/>
      <w:r>
        <w:rPr>
          <w:rFonts w:ascii="Arial" w:hAnsi="Arial" w:cs="Arial"/>
          <w:sz w:val="20"/>
          <w:szCs w:val="20"/>
          <w:lang w:val="en-US"/>
        </w:rPr>
        <w:t xml:space="preserve">-Lynn Lim, Prof Roberto </w:t>
      </w:r>
      <w:proofErr w:type="spellStart"/>
      <w:r>
        <w:rPr>
          <w:rFonts w:ascii="Arial" w:hAnsi="Arial" w:cs="Arial"/>
          <w:sz w:val="20"/>
          <w:szCs w:val="20"/>
          <w:lang w:val="en-US"/>
        </w:rPr>
        <w:t>Lorusso</w:t>
      </w:r>
      <w:proofErr w:type="spellEnd"/>
      <w:r>
        <w:rPr>
          <w:rFonts w:ascii="Arial" w:hAnsi="Arial" w:cs="Arial"/>
          <w:sz w:val="20"/>
          <w:szCs w:val="20"/>
          <w:lang w:val="en-US"/>
        </w:rPr>
        <w:t xml:space="preserve">, Prof Thomas Mueller, </w:t>
      </w:r>
      <w:proofErr w:type="spellStart"/>
      <w:r w:rsidR="00BB1523">
        <w:rPr>
          <w:rFonts w:ascii="Arial" w:hAnsi="Arial" w:cs="Arial"/>
          <w:sz w:val="20"/>
          <w:szCs w:val="20"/>
          <w:lang w:val="en-US"/>
        </w:rPr>
        <w:t>Yohei</w:t>
      </w:r>
      <w:proofErr w:type="spellEnd"/>
      <w:r w:rsidR="00BB1523">
        <w:rPr>
          <w:rFonts w:ascii="Arial" w:hAnsi="Arial" w:cs="Arial"/>
          <w:sz w:val="20"/>
          <w:szCs w:val="20"/>
          <w:lang w:val="en-US"/>
        </w:rPr>
        <w:t xml:space="preserve"> Okada, </w:t>
      </w:r>
      <w:r>
        <w:rPr>
          <w:rFonts w:ascii="Arial" w:hAnsi="Arial" w:cs="Arial"/>
          <w:sz w:val="20"/>
          <w:szCs w:val="20"/>
          <w:lang w:val="en-US"/>
        </w:rPr>
        <w:t xml:space="preserve">Joseph E Tonna, Prof Kiran Shekar, Prof Daniel Brodie, Prof Graeme </w:t>
      </w:r>
      <w:proofErr w:type="spellStart"/>
      <w:r>
        <w:rPr>
          <w:rFonts w:ascii="Arial" w:hAnsi="Arial" w:cs="Arial"/>
          <w:sz w:val="20"/>
          <w:szCs w:val="20"/>
          <w:lang w:val="en-US"/>
        </w:rPr>
        <w:t>MacLaren</w:t>
      </w:r>
      <w:proofErr w:type="spellEnd"/>
      <w:r>
        <w:rPr>
          <w:rFonts w:ascii="Arial" w:hAnsi="Arial" w:cs="Arial"/>
          <w:sz w:val="20"/>
          <w:szCs w:val="20"/>
          <w:lang w:val="en-US"/>
        </w:rPr>
        <w:t xml:space="preserve">, </w:t>
      </w:r>
      <w:proofErr w:type="spellStart"/>
      <w:r>
        <w:rPr>
          <w:rFonts w:ascii="Arial" w:hAnsi="Arial" w:cs="Arial"/>
          <w:sz w:val="20"/>
          <w:szCs w:val="20"/>
          <w:lang w:val="en-US"/>
        </w:rPr>
        <w:t>Kollengode</w:t>
      </w:r>
      <w:proofErr w:type="spellEnd"/>
      <w:r>
        <w:rPr>
          <w:rFonts w:ascii="Arial" w:hAnsi="Arial" w:cs="Arial"/>
          <w:sz w:val="20"/>
          <w:szCs w:val="20"/>
          <w:lang w:val="en-US"/>
        </w:rPr>
        <w:t xml:space="preserve"> Ramanathan.</w:t>
      </w:r>
    </w:p>
    <w:p w14:paraId="7A520DC3" w14:textId="77777777" w:rsidR="00A80909" w:rsidRDefault="00A80909" w:rsidP="00A80909">
      <w:pPr>
        <w:spacing w:line="480" w:lineRule="auto"/>
        <w:jc w:val="both"/>
        <w:rPr>
          <w:rFonts w:ascii="Arial" w:hAnsi="Arial" w:cs="Arial"/>
          <w:sz w:val="20"/>
          <w:szCs w:val="20"/>
          <w:lang w:val="en-US"/>
        </w:rPr>
      </w:pPr>
    </w:p>
    <w:p w14:paraId="4161915F" w14:textId="77777777" w:rsidR="0046657E" w:rsidRDefault="0046657E" w:rsidP="0046657E">
      <w:pPr>
        <w:spacing w:line="480" w:lineRule="auto"/>
        <w:jc w:val="both"/>
        <w:rPr>
          <w:rFonts w:ascii="Arial" w:hAnsi="Arial" w:cs="Arial"/>
          <w:b/>
          <w:bCs/>
          <w:color w:val="000000" w:themeColor="text1"/>
          <w:sz w:val="20"/>
          <w:szCs w:val="20"/>
          <w:lang w:val="en-US"/>
        </w:rPr>
      </w:pPr>
      <w:r w:rsidRPr="0046657E">
        <w:rPr>
          <w:rFonts w:ascii="Arial" w:hAnsi="Arial" w:cs="Arial"/>
          <w:b/>
          <w:bCs/>
          <w:color w:val="000000" w:themeColor="text1"/>
          <w:sz w:val="20"/>
          <w:szCs w:val="20"/>
          <w:lang w:val="en-US"/>
        </w:rPr>
        <w:t xml:space="preserve">Corresponding author: </w:t>
      </w:r>
    </w:p>
    <w:p w14:paraId="5332D39D" w14:textId="77777777" w:rsidR="00A80909" w:rsidRDefault="00A80909" w:rsidP="00A80909">
      <w:pPr>
        <w:spacing w:line="480" w:lineRule="auto"/>
        <w:jc w:val="both"/>
        <w:rPr>
          <w:rFonts w:ascii="Arial" w:hAnsi="Arial" w:cs="Arial"/>
          <w:sz w:val="20"/>
          <w:szCs w:val="20"/>
          <w:lang w:val="en-US"/>
        </w:rPr>
      </w:pPr>
      <w:r>
        <w:rPr>
          <w:rFonts w:ascii="Arial" w:hAnsi="Arial" w:cs="Arial"/>
          <w:sz w:val="20"/>
          <w:szCs w:val="20"/>
          <w:lang w:val="en-US"/>
        </w:rPr>
        <w:t>Kollengode Ramanathan, FCICM</w:t>
      </w:r>
    </w:p>
    <w:p w14:paraId="5FED0AA5" w14:textId="77777777" w:rsidR="00A80909" w:rsidRDefault="00A80909" w:rsidP="00A80909">
      <w:pPr>
        <w:spacing w:line="480" w:lineRule="auto"/>
        <w:jc w:val="both"/>
        <w:rPr>
          <w:rFonts w:ascii="Arial" w:hAnsi="Arial" w:cs="Arial"/>
          <w:sz w:val="20"/>
          <w:szCs w:val="20"/>
          <w:lang w:val="en-US"/>
        </w:rPr>
      </w:pPr>
      <w:r>
        <w:rPr>
          <w:rFonts w:ascii="Arial" w:hAnsi="Arial" w:cs="Arial"/>
          <w:sz w:val="20"/>
          <w:szCs w:val="20"/>
          <w:lang w:val="en-US"/>
        </w:rPr>
        <w:t>Cardiothoracic Intensive Care Unit, National University Hospital, National University Health System, Singapore, Singapore</w:t>
      </w:r>
    </w:p>
    <w:p w14:paraId="23BE4944" w14:textId="77777777" w:rsidR="00A80909" w:rsidRDefault="00000000" w:rsidP="00A80909">
      <w:pPr>
        <w:spacing w:line="480" w:lineRule="auto"/>
        <w:jc w:val="both"/>
        <w:rPr>
          <w:rFonts w:ascii="Arial" w:hAnsi="Arial" w:cs="Arial"/>
          <w:sz w:val="20"/>
          <w:szCs w:val="20"/>
          <w:lang w:val="en-US"/>
        </w:rPr>
      </w:pPr>
      <w:hyperlink r:id="rId8" w:history="1">
        <w:r w:rsidR="00A80909" w:rsidRPr="007E3C86">
          <w:rPr>
            <w:rStyle w:val="Hyperlink"/>
            <w:rFonts w:ascii="Arial" w:hAnsi="Arial" w:cs="Arial"/>
            <w:sz w:val="20"/>
            <w:szCs w:val="20"/>
            <w:lang w:val="en-US"/>
          </w:rPr>
          <w:t>surrkr@nus.edu.sg</w:t>
        </w:r>
      </w:hyperlink>
      <w:r w:rsidR="00A80909">
        <w:rPr>
          <w:rFonts w:ascii="Arial" w:hAnsi="Arial" w:cs="Arial"/>
          <w:sz w:val="20"/>
          <w:szCs w:val="20"/>
          <w:lang w:val="en-US"/>
        </w:rPr>
        <w:t xml:space="preserve"> </w:t>
      </w:r>
    </w:p>
    <w:p w14:paraId="4BE960C9" w14:textId="77777777" w:rsidR="00A80909" w:rsidRPr="0046657E" w:rsidRDefault="00A80909" w:rsidP="0046657E">
      <w:pPr>
        <w:spacing w:line="480" w:lineRule="auto"/>
        <w:jc w:val="both"/>
        <w:rPr>
          <w:rFonts w:ascii="Arial" w:hAnsi="Arial" w:cs="Arial"/>
          <w:color w:val="000000" w:themeColor="text1"/>
          <w:sz w:val="20"/>
          <w:szCs w:val="20"/>
          <w:lang w:val="en-US"/>
        </w:rPr>
      </w:pPr>
    </w:p>
    <w:p w14:paraId="5712B3FD" w14:textId="77777777" w:rsidR="0046657E" w:rsidRPr="0046657E" w:rsidRDefault="0046657E" w:rsidP="0046657E">
      <w:pPr>
        <w:jc w:val="both"/>
        <w:rPr>
          <w:rFonts w:ascii="Arial" w:hAnsi="Arial" w:cs="Arial"/>
          <w:color w:val="000000" w:themeColor="text1"/>
          <w:sz w:val="20"/>
          <w:szCs w:val="20"/>
          <w:lang w:val="en-US"/>
        </w:rPr>
      </w:pPr>
      <w:r w:rsidRPr="0046657E">
        <w:rPr>
          <w:rFonts w:ascii="Arial" w:hAnsi="Arial" w:cs="Arial"/>
          <w:color w:val="000000" w:themeColor="text1"/>
          <w:sz w:val="20"/>
          <w:szCs w:val="20"/>
          <w:lang w:val="en-US"/>
        </w:rPr>
        <w:br w:type="page"/>
      </w:r>
    </w:p>
    <w:p w14:paraId="038FDFE2" w14:textId="77777777" w:rsidR="0046657E" w:rsidRDefault="0046657E" w:rsidP="0046657E">
      <w:pPr>
        <w:spacing w:line="480" w:lineRule="auto"/>
        <w:jc w:val="both"/>
        <w:rPr>
          <w:rFonts w:ascii="Arial" w:hAnsi="Arial" w:cs="Arial"/>
          <w:b/>
          <w:bCs/>
          <w:color w:val="000000" w:themeColor="text1"/>
          <w:sz w:val="20"/>
          <w:szCs w:val="20"/>
          <w:lang w:val="en-US"/>
        </w:rPr>
      </w:pPr>
      <w:r w:rsidRPr="0046657E">
        <w:rPr>
          <w:rFonts w:ascii="Arial" w:hAnsi="Arial" w:cs="Arial"/>
          <w:b/>
          <w:bCs/>
          <w:color w:val="000000" w:themeColor="text1"/>
          <w:sz w:val="20"/>
          <w:szCs w:val="20"/>
          <w:lang w:val="en-US"/>
        </w:rPr>
        <w:lastRenderedPageBreak/>
        <w:t>Table of contents</w:t>
      </w:r>
    </w:p>
    <w:p w14:paraId="260165F0" w14:textId="0B322957" w:rsidR="003613A4" w:rsidRDefault="00F72C55">
      <w:pPr>
        <w:pStyle w:val="TOC1"/>
        <w:tabs>
          <w:tab w:val="right" w:leader="dot" w:pos="9016"/>
        </w:tabs>
        <w:rPr>
          <w:rFonts w:asciiTheme="minorHAnsi" w:hAnsiTheme="minorHAnsi"/>
          <w:bCs w:val="0"/>
          <w:noProof/>
          <w:color w:val="auto"/>
          <w:sz w:val="24"/>
          <w:szCs w:val="24"/>
          <w:lang w:val="en-SG"/>
        </w:rPr>
      </w:pPr>
      <w:r>
        <w:rPr>
          <w:b/>
        </w:rPr>
        <w:fldChar w:fldCharType="begin"/>
      </w:r>
      <w:r>
        <w:rPr>
          <w:b/>
        </w:rPr>
        <w:instrText xml:space="preserve"> TOC \o "1-3" \h \z \u </w:instrText>
      </w:r>
      <w:r>
        <w:rPr>
          <w:b/>
        </w:rPr>
        <w:fldChar w:fldCharType="separate"/>
      </w:r>
      <w:hyperlink w:anchor="_Toc182426306" w:history="1">
        <w:r w:rsidR="003613A4" w:rsidRPr="0074644C">
          <w:rPr>
            <w:rStyle w:val="Hyperlink"/>
            <w:noProof/>
          </w:rPr>
          <w:t>Supplementary methods</w:t>
        </w:r>
        <w:r w:rsidR="003613A4">
          <w:rPr>
            <w:noProof/>
            <w:webHidden/>
          </w:rPr>
          <w:tab/>
        </w:r>
        <w:r w:rsidR="003613A4">
          <w:rPr>
            <w:noProof/>
            <w:webHidden/>
          </w:rPr>
          <w:fldChar w:fldCharType="begin"/>
        </w:r>
        <w:r w:rsidR="003613A4">
          <w:rPr>
            <w:noProof/>
            <w:webHidden/>
          </w:rPr>
          <w:instrText xml:space="preserve"> PAGEREF _Toc182426306 \h </w:instrText>
        </w:r>
        <w:r w:rsidR="003613A4">
          <w:rPr>
            <w:noProof/>
            <w:webHidden/>
          </w:rPr>
        </w:r>
        <w:r w:rsidR="003613A4">
          <w:rPr>
            <w:noProof/>
            <w:webHidden/>
          </w:rPr>
          <w:fldChar w:fldCharType="separate"/>
        </w:r>
        <w:r w:rsidR="003613A4">
          <w:rPr>
            <w:noProof/>
            <w:webHidden/>
          </w:rPr>
          <w:t>3</w:t>
        </w:r>
        <w:r w:rsidR="003613A4">
          <w:rPr>
            <w:noProof/>
            <w:webHidden/>
          </w:rPr>
          <w:fldChar w:fldCharType="end"/>
        </w:r>
      </w:hyperlink>
    </w:p>
    <w:p w14:paraId="1EB0651B" w14:textId="38CEF34C" w:rsidR="003613A4" w:rsidRDefault="00000000">
      <w:pPr>
        <w:pStyle w:val="TOC2"/>
        <w:tabs>
          <w:tab w:val="right" w:leader="dot" w:pos="9016"/>
        </w:tabs>
        <w:rPr>
          <w:rFonts w:asciiTheme="minorHAnsi" w:hAnsiTheme="minorHAnsi"/>
          <w:bCs w:val="0"/>
          <w:noProof/>
          <w:color w:val="auto"/>
          <w:sz w:val="24"/>
          <w:szCs w:val="24"/>
          <w:lang w:val="en-SG"/>
        </w:rPr>
      </w:pPr>
      <w:hyperlink w:anchor="_Toc182426307" w:history="1">
        <w:r w:rsidR="003613A4" w:rsidRPr="0074644C">
          <w:rPr>
            <w:rStyle w:val="Hyperlink"/>
            <w:noProof/>
          </w:rPr>
          <w:t>Current Procedural Terminology (CPD®) codes to identify patients receiving LV unloading</w:t>
        </w:r>
        <w:r w:rsidR="003613A4">
          <w:rPr>
            <w:noProof/>
            <w:webHidden/>
          </w:rPr>
          <w:tab/>
        </w:r>
        <w:r w:rsidR="003613A4">
          <w:rPr>
            <w:noProof/>
            <w:webHidden/>
          </w:rPr>
          <w:fldChar w:fldCharType="begin"/>
        </w:r>
        <w:r w:rsidR="003613A4">
          <w:rPr>
            <w:noProof/>
            <w:webHidden/>
          </w:rPr>
          <w:instrText xml:space="preserve"> PAGEREF _Toc182426307 \h </w:instrText>
        </w:r>
        <w:r w:rsidR="003613A4">
          <w:rPr>
            <w:noProof/>
            <w:webHidden/>
          </w:rPr>
        </w:r>
        <w:r w:rsidR="003613A4">
          <w:rPr>
            <w:noProof/>
            <w:webHidden/>
          </w:rPr>
          <w:fldChar w:fldCharType="separate"/>
        </w:r>
        <w:r w:rsidR="003613A4">
          <w:rPr>
            <w:noProof/>
            <w:webHidden/>
          </w:rPr>
          <w:t>3</w:t>
        </w:r>
        <w:r w:rsidR="003613A4">
          <w:rPr>
            <w:noProof/>
            <w:webHidden/>
          </w:rPr>
          <w:fldChar w:fldCharType="end"/>
        </w:r>
      </w:hyperlink>
    </w:p>
    <w:p w14:paraId="70238A22" w14:textId="12954BE1" w:rsidR="003613A4" w:rsidRDefault="00000000">
      <w:pPr>
        <w:pStyle w:val="TOC2"/>
        <w:tabs>
          <w:tab w:val="right" w:leader="dot" w:pos="9016"/>
        </w:tabs>
        <w:rPr>
          <w:rFonts w:asciiTheme="minorHAnsi" w:hAnsiTheme="minorHAnsi"/>
          <w:bCs w:val="0"/>
          <w:noProof/>
          <w:color w:val="auto"/>
          <w:sz w:val="24"/>
          <w:szCs w:val="24"/>
          <w:lang w:val="en-SG"/>
        </w:rPr>
      </w:pPr>
      <w:hyperlink w:anchor="_Toc182426308" w:history="1">
        <w:r w:rsidR="003613A4" w:rsidRPr="0074644C">
          <w:rPr>
            <w:rStyle w:val="Hyperlink"/>
            <w:noProof/>
          </w:rPr>
          <w:t>Complications as classified by the Extracorporeal Life Support Organisation</w:t>
        </w:r>
        <w:r w:rsidR="003613A4">
          <w:rPr>
            <w:noProof/>
            <w:webHidden/>
          </w:rPr>
          <w:tab/>
        </w:r>
        <w:r w:rsidR="003613A4">
          <w:rPr>
            <w:noProof/>
            <w:webHidden/>
          </w:rPr>
          <w:fldChar w:fldCharType="begin"/>
        </w:r>
        <w:r w:rsidR="003613A4">
          <w:rPr>
            <w:noProof/>
            <w:webHidden/>
          </w:rPr>
          <w:instrText xml:space="preserve"> PAGEREF _Toc182426308 \h </w:instrText>
        </w:r>
        <w:r w:rsidR="003613A4">
          <w:rPr>
            <w:noProof/>
            <w:webHidden/>
          </w:rPr>
        </w:r>
        <w:r w:rsidR="003613A4">
          <w:rPr>
            <w:noProof/>
            <w:webHidden/>
          </w:rPr>
          <w:fldChar w:fldCharType="separate"/>
        </w:r>
        <w:r w:rsidR="003613A4">
          <w:rPr>
            <w:noProof/>
            <w:webHidden/>
          </w:rPr>
          <w:t>3</w:t>
        </w:r>
        <w:r w:rsidR="003613A4">
          <w:rPr>
            <w:noProof/>
            <w:webHidden/>
          </w:rPr>
          <w:fldChar w:fldCharType="end"/>
        </w:r>
      </w:hyperlink>
    </w:p>
    <w:p w14:paraId="1E772594" w14:textId="39E9F80D" w:rsidR="003613A4" w:rsidRDefault="00000000">
      <w:pPr>
        <w:pStyle w:val="TOC2"/>
        <w:tabs>
          <w:tab w:val="right" w:leader="dot" w:pos="9016"/>
        </w:tabs>
        <w:rPr>
          <w:rFonts w:asciiTheme="minorHAnsi" w:hAnsiTheme="minorHAnsi"/>
          <w:bCs w:val="0"/>
          <w:noProof/>
          <w:color w:val="auto"/>
          <w:sz w:val="24"/>
          <w:szCs w:val="24"/>
          <w:lang w:val="en-SG"/>
        </w:rPr>
      </w:pPr>
      <w:hyperlink w:anchor="_Toc182426309" w:history="1">
        <w:r w:rsidR="003613A4" w:rsidRPr="0074644C">
          <w:rPr>
            <w:rStyle w:val="Hyperlink"/>
            <w:noProof/>
          </w:rPr>
          <w:t>Propensity score matching</w:t>
        </w:r>
        <w:r w:rsidR="003613A4">
          <w:rPr>
            <w:noProof/>
            <w:webHidden/>
          </w:rPr>
          <w:tab/>
        </w:r>
        <w:r w:rsidR="003613A4">
          <w:rPr>
            <w:noProof/>
            <w:webHidden/>
          </w:rPr>
          <w:fldChar w:fldCharType="begin"/>
        </w:r>
        <w:r w:rsidR="003613A4">
          <w:rPr>
            <w:noProof/>
            <w:webHidden/>
          </w:rPr>
          <w:instrText xml:space="preserve"> PAGEREF _Toc182426309 \h </w:instrText>
        </w:r>
        <w:r w:rsidR="003613A4">
          <w:rPr>
            <w:noProof/>
            <w:webHidden/>
          </w:rPr>
        </w:r>
        <w:r w:rsidR="003613A4">
          <w:rPr>
            <w:noProof/>
            <w:webHidden/>
          </w:rPr>
          <w:fldChar w:fldCharType="separate"/>
        </w:r>
        <w:r w:rsidR="003613A4">
          <w:rPr>
            <w:noProof/>
            <w:webHidden/>
          </w:rPr>
          <w:t>4</w:t>
        </w:r>
        <w:r w:rsidR="003613A4">
          <w:rPr>
            <w:noProof/>
            <w:webHidden/>
          </w:rPr>
          <w:fldChar w:fldCharType="end"/>
        </w:r>
      </w:hyperlink>
    </w:p>
    <w:p w14:paraId="5BE94F8B" w14:textId="63A27BD0" w:rsidR="003613A4" w:rsidRDefault="00000000">
      <w:pPr>
        <w:pStyle w:val="TOC3"/>
        <w:tabs>
          <w:tab w:val="right" w:leader="dot" w:pos="9016"/>
        </w:tabs>
        <w:rPr>
          <w:rFonts w:asciiTheme="minorHAnsi" w:hAnsiTheme="minorHAnsi"/>
          <w:bCs w:val="0"/>
          <w:noProof/>
          <w:color w:val="auto"/>
          <w:sz w:val="24"/>
          <w:szCs w:val="24"/>
          <w:lang w:val="en-SG"/>
        </w:rPr>
      </w:pPr>
      <w:hyperlink w:anchor="_Toc182426310" w:history="1">
        <w:r w:rsidR="003613A4" w:rsidRPr="0074644C">
          <w:rPr>
            <w:rStyle w:val="Hyperlink"/>
            <w:noProof/>
          </w:rPr>
          <w:t>Screening for variables for propensity score</w:t>
        </w:r>
        <w:r w:rsidR="003613A4">
          <w:rPr>
            <w:noProof/>
            <w:webHidden/>
          </w:rPr>
          <w:tab/>
        </w:r>
        <w:r w:rsidR="003613A4">
          <w:rPr>
            <w:noProof/>
            <w:webHidden/>
          </w:rPr>
          <w:fldChar w:fldCharType="begin"/>
        </w:r>
        <w:r w:rsidR="003613A4">
          <w:rPr>
            <w:noProof/>
            <w:webHidden/>
          </w:rPr>
          <w:instrText xml:space="preserve"> PAGEREF _Toc182426310 \h </w:instrText>
        </w:r>
        <w:r w:rsidR="003613A4">
          <w:rPr>
            <w:noProof/>
            <w:webHidden/>
          </w:rPr>
        </w:r>
        <w:r w:rsidR="003613A4">
          <w:rPr>
            <w:noProof/>
            <w:webHidden/>
          </w:rPr>
          <w:fldChar w:fldCharType="separate"/>
        </w:r>
        <w:r w:rsidR="003613A4">
          <w:rPr>
            <w:noProof/>
            <w:webHidden/>
          </w:rPr>
          <w:t>4</w:t>
        </w:r>
        <w:r w:rsidR="003613A4">
          <w:rPr>
            <w:noProof/>
            <w:webHidden/>
          </w:rPr>
          <w:fldChar w:fldCharType="end"/>
        </w:r>
      </w:hyperlink>
    </w:p>
    <w:p w14:paraId="209D6ADA" w14:textId="51E0F127" w:rsidR="003613A4" w:rsidRDefault="00000000">
      <w:pPr>
        <w:pStyle w:val="TOC3"/>
        <w:tabs>
          <w:tab w:val="right" w:leader="dot" w:pos="9016"/>
        </w:tabs>
        <w:rPr>
          <w:rFonts w:asciiTheme="minorHAnsi" w:hAnsiTheme="minorHAnsi"/>
          <w:bCs w:val="0"/>
          <w:noProof/>
          <w:color w:val="auto"/>
          <w:sz w:val="24"/>
          <w:szCs w:val="24"/>
          <w:lang w:val="en-SG"/>
        </w:rPr>
      </w:pPr>
      <w:hyperlink w:anchor="_Toc182426311" w:history="1">
        <w:r w:rsidR="003613A4" w:rsidRPr="0074644C">
          <w:rPr>
            <w:rStyle w:val="Hyperlink"/>
            <w:noProof/>
          </w:rPr>
          <w:t>Selection of variables in propensity score</w:t>
        </w:r>
        <w:r w:rsidR="003613A4">
          <w:rPr>
            <w:noProof/>
            <w:webHidden/>
          </w:rPr>
          <w:tab/>
        </w:r>
        <w:r w:rsidR="003613A4">
          <w:rPr>
            <w:noProof/>
            <w:webHidden/>
          </w:rPr>
          <w:fldChar w:fldCharType="begin"/>
        </w:r>
        <w:r w:rsidR="003613A4">
          <w:rPr>
            <w:noProof/>
            <w:webHidden/>
          </w:rPr>
          <w:instrText xml:space="preserve"> PAGEREF _Toc182426311 \h </w:instrText>
        </w:r>
        <w:r w:rsidR="003613A4">
          <w:rPr>
            <w:noProof/>
            <w:webHidden/>
          </w:rPr>
        </w:r>
        <w:r w:rsidR="003613A4">
          <w:rPr>
            <w:noProof/>
            <w:webHidden/>
          </w:rPr>
          <w:fldChar w:fldCharType="separate"/>
        </w:r>
        <w:r w:rsidR="003613A4">
          <w:rPr>
            <w:noProof/>
            <w:webHidden/>
          </w:rPr>
          <w:t>4</w:t>
        </w:r>
        <w:r w:rsidR="003613A4">
          <w:rPr>
            <w:noProof/>
            <w:webHidden/>
          </w:rPr>
          <w:fldChar w:fldCharType="end"/>
        </w:r>
      </w:hyperlink>
    </w:p>
    <w:p w14:paraId="5219017D" w14:textId="1D6601C3" w:rsidR="003613A4" w:rsidRDefault="00000000">
      <w:pPr>
        <w:pStyle w:val="TOC3"/>
        <w:tabs>
          <w:tab w:val="right" w:leader="dot" w:pos="9016"/>
        </w:tabs>
        <w:rPr>
          <w:rFonts w:asciiTheme="minorHAnsi" w:hAnsiTheme="minorHAnsi"/>
          <w:bCs w:val="0"/>
          <w:noProof/>
          <w:color w:val="auto"/>
          <w:sz w:val="24"/>
          <w:szCs w:val="24"/>
          <w:lang w:val="en-SG"/>
        </w:rPr>
      </w:pPr>
      <w:hyperlink w:anchor="_Toc182426312" w:history="1">
        <w:r w:rsidR="003613A4" w:rsidRPr="0074644C">
          <w:rPr>
            <w:rStyle w:val="Hyperlink"/>
            <w:noProof/>
          </w:rPr>
          <w:t>Estimation of propensity score and matching of patients</w:t>
        </w:r>
        <w:r w:rsidR="003613A4">
          <w:rPr>
            <w:noProof/>
            <w:webHidden/>
          </w:rPr>
          <w:tab/>
        </w:r>
        <w:r w:rsidR="003613A4">
          <w:rPr>
            <w:noProof/>
            <w:webHidden/>
          </w:rPr>
          <w:fldChar w:fldCharType="begin"/>
        </w:r>
        <w:r w:rsidR="003613A4">
          <w:rPr>
            <w:noProof/>
            <w:webHidden/>
          </w:rPr>
          <w:instrText xml:space="preserve"> PAGEREF _Toc182426312 \h </w:instrText>
        </w:r>
        <w:r w:rsidR="003613A4">
          <w:rPr>
            <w:noProof/>
            <w:webHidden/>
          </w:rPr>
        </w:r>
        <w:r w:rsidR="003613A4">
          <w:rPr>
            <w:noProof/>
            <w:webHidden/>
          </w:rPr>
          <w:fldChar w:fldCharType="separate"/>
        </w:r>
        <w:r w:rsidR="003613A4">
          <w:rPr>
            <w:noProof/>
            <w:webHidden/>
          </w:rPr>
          <w:t>5</w:t>
        </w:r>
        <w:r w:rsidR="003613A4">
          <w:rPr>
            <w:noProof/>
            <w:webHidden/>
          </w:rPr>
          <w:fldChar w:fldCharType="end"/>
        </w:r>
      </w:hyperlink>
    </w:p>
    <w:p w14:paraId="245AFF83" w14:textId="544D5911" w:rsidR="003613A4" w:rsidRDefault="00000000">
      <w:pPr>
        <w:pStyle w:val="TOC3"/>
        <w:tabs>
          <w:tab w:val="right" w:leader="dot" w:pos="9016"/>
        </w:tabs>
        <w:rPr>
          <w:rFonts w:asciiTheme="minorHAnsi" w:hAnsiTheme="minorHAnsi"/>
          <w:bCs w:val="0"/>
          <w:noProof/>
          <w:color w:val="auto"/>
          <w:sz w:val="24"/>
          <w:szCs w:val="24"/>
          <w:lang w:val="en-SG"/>
        </w:rPr>
      </w:pPr>
      <w:hyperlink w:anchor="_Toc182426313" w:history="1">
        <w:r w:rsidR="003613A4" w:rsidRPr="0074644C">
          <w:rPr>
            <w:rStyle w:val="Hyperlink"/>
            <w:noProof/>
          </w:rPr>
          <w:t>Inverse probability of treatment weighting</w:t>
        </w:r>
        <w:r w:rsidR="003613A4">
          <w:rPr>
            <w:noProof/>
            <w:webHidden/>
          </w:rPr>
          <w:tab/>
        </w:r>
        <w:r w:rsidR="003613A4">
          <w:rPr>
            <w:noProof/>
            <w:webHidden/>
          </w:rPr>
          <w:fldChar w:fldCharType="begin"/>
        </w:r>
        <w:r w:rsidR="003613A4">
          <w:rPr>
            <w:noProof/>
            <w:webHidden/>
          </w:rPr>
          <w:instrText xml:space="preserve"> PAGEREF _Toc182426313 \h </w:instrText>
        </w:r>
        <w:r w:rsidR="003613A4">
          <w:rPr>
            <w:noProof/>
            <w:webHidden/>
          </w:rPr>
        </w:r>
        <w:r w:rsidR="003613A4">
          <w:rPr>
            <w:noProof/>
            <w:webHidden/>
          </w:rPr>
          <w:fldChar w:fldCharType="separate"/>
        </w:r>
        <w:r w:rsidR="003613A4">
          <w:rPr>
            <w:noProof/>
            <w:webHidden/>
          </w:rPr>
          <w:t>5</w:t>
        </w:r>
        <w:r w:rsidR="003613A4">
          <w:rPr>
            <w:noProof/>
            <w:webHidden/>
          </w:rPr>
          <w:fldChar w:fldCharType="end"/>
        </w:r>
      </w:hyperlink>
    </w:p>
    <w:p w14:paraId="52091C08" w14:textId="76C9125E" w:rsidR="003613A4" w:rsidRDefault="00000000">
      <w:pPr>
        <w:pStyle w:val="TOC2"/>
        <w:tabs>
          <w:tab w:val="right" w:leader="dot" w:pos="9016"/>
        </w:tabs>
        <w:rPr>
          <w:rFonts w:asciiTheme="minorHAnsi" w:hAnsiTheme="minorHAnsi"/>
          <w:bCs w:val="0"/>
          <w:noProof/>
          <w:color w:val="auto"/>
          <w:sz w:val="24"/>
          <w:szCs w:val="24"/>
          <w:lang w:val="en-SG"/>
        </w:rPr>
      </w:pPr>
      <w:hyperlink w:anchor="_Toc182426314" w:history="1">
        <w:r w:rsidR="003613A4" w:rsidRPr="0074644C">
          <w:rPr>
            <w:rStyle w:val="Hyperlink"/>
            <w:noProof/>
          </w:rPr>
          <w:t>Multiple imputation for missing data</w:t>
        </w:r>
        <w:r w:rsidR="003613A4">
          <w:rPr>
            <w:noProof/>
            <w:webHidden/>
          </w:rPr>
          <w:tab/>
        </w:r>
        <w:r w:rsidR="003613A4">
          <w:rPr>
            <w:noProof/>
            <w:webHidden/>
          </w:rPr>
          <w:fldChar w:fldCharType="begin"/>
        </w:r>
        <w:r w:rsidR="003613A4">
          <w:rPr>
            <w:noProof/>
            <w:webHidden/>
          </w:rPr>
          <w:instrText xml:space="preserve"> PAGEREF _Toc182426314 \h </w:instrText>
        </w:r>
        <w:r w:rsidR="003613A4">
          <w:rPr>
            <w:noProof/>
            <w:webHidden/>
          </w:rPr>
        </w:r>
        <w:r w:rsidR="003613A4">
          <w:rPr>
            <w:noProof/>
            <w:webHidden/>
          </w:rPr>
          <w:fldChar w:fldCharType="separate"/>
        </w:r>
        <w:r w:rsidR="003613A4">
          <w:rPr>
            <w:noProof/>
            <w:webHidden/>
          </w:rPr>
          <w:t>5</w:t>
        </w:r>
        <w:r w:rsidR="003613A4">
          <w:rPr>
            <w:noProof/>
            <w:webHidden/>
          </w:rPr>
          <w:fldChar w:fldCharType="end"/>
        </w:r>
      </w:hyperlink>
    </w:p>
    <w:p w14:paraId="428537C5" w14:textId="098E192B" w:rsidR="003613A4" w:rsidRDefault="00000000">
      <w:pPr>
        <w:pStyle w:val="TOC2"/>
        <w:tabs>
          <w:tab w:val="right" w:leader="dot" w:pos="9016"/>
        </w:tabs>
        <w:rPr>
          <w:rFonts w:asciiTheme="minorHAnsi" w:hAnsiTheme="minorHAnsi"/>
          <w:bCs w:val="0"/>
          <w:noProof/>
          <w:color w:val="auto"/>
          <w:sz w:val="24"/>
          <w:szCs w:val="24"/>
          <w:lang w:val="en-SG"/>
        </w:rPr>
      </w:pPr>
      <w:hyperlink w:anchor="_Toc182426315" w:history="1">
        <w:r w:rsidR="003613A4" w:rsidRPr="0074644C">
          <w:rPr>
            <w:rStyle w:val="Hyperlink"/>
            <w:noProof/>
          </w:rPr>
          <w:t>Meta-analysis</w:t>
        </w:r>
        <w:r w:rsidR="003613A4">
          <w:rPr>
            <w:noProof/>
            <w:webHidden/>
          </w:rPr>
          <w:tab/>
        </w:r>
        <w:r w:rsidR="003613A4">
          <w:rPr>
            <w:noProof/>
            <w:webHidden/>
          </w:rPr>
          <w:fldChar w:fldCharType="begin"/>
        </w:r>
        <w:r w:rsidR="003613A4">
          <w:rPr>
            <w:noProof/>
            <w:webHidden/>
          </w:rPr>
          <w:instrText xml:space="preserve"> PAGEREF _Toc182426315 \h </w:instrText>
        </w:r>
        <w:r w:rsidR="003613A4">
          <w:rPr>
            <w:noProof/>
            <w:webHidden/>
          </w:rPr>
        </w:r>
        <w:r w:rsidR="003613A4">
          <w:rPr>
            <w:noProof/>
            <w:webHidden/>
          </w:rPr>
          <w:fldChar w:fldCharType="separate"/>
        </w:r>
        <w:r w:rsidR="003613A4">
          <w:rPr>
            <w:noProof/>
            <w:webHidden/>
          </w:rPr>
          <w:t>5</w:t>
        </w:r>
        <w:r w:rsidR="003613A4">
          <w:rPr>
            <w:noProof/>
            <w:webHidden/>
          </w:rPr>
          <w:fldChar w:fldCharType="end"/>
        </w:r>
      </w:hyperlink>
    </w:p>
    <w:p w14:paraId="0BB96ABE" w14:textId="6AA69D37" w:rsidR="003613A4" w:rsidRDefault="00000000">
      <w:pPr>
        <w:pStyle w:val="TOC3"/>
        <w:tabs>
          <w:tab w:val="right" w:leader="dot" w:pos="9016"/>
        </w:tabs>
        <w:rPr>
          <w:rFonts w:asciiTheme="minorHAnsi" w:hAnsiTheme="minorHAnsi"/>
          <w:bCs w:val="0"/>
          <w:noProof/>
          <w:color w:val="auto"/>
          <w:sz w:val="24"/>
          <w:szCs w:val="24"/>
          <w:lang w:val="en-SG"/>
        </w:rPr>
      </w:pPr>
      <w:hyperlink w:anchor="_Toc182426316" w:history="1">
        <w:r w:rsidR="003613A4" w:rsidRPr="0074644C">
          <w:rPr>
            <w:rStyle w:val="Hyperlink"/>
            <w:noProof/>
          </w:rPr>
          <w:t>Search strategy and selection criteria</w:t>
        </w:r>
        <w:r w:rsidR="003613A4">
          <w:rPr>
            <w:noProof/>
            <w:webHidden/>
          </w:rPr>
          <w:tab/>
        </w:r>
        <w:r w:rsidR="003613A4">
          <w:rPr>
            <w:noProof/>
            <w:webHidden/>
          </w:rPr>
          <w:fldChar w:fldCharType="begin"/>
        </w:r>
        <w:r w:rsidR="003613A4">
          <w:rPr>
            <w:noProof/>
            <w:webHidden/>
          </w:rPr>
          <w:instrText xml:space="preserve"> PAGEREF _Toc182426316 \h </w:instrText>
        </w:r>
        <w:r w:rsidR="003613A4">
          <w:rPr>
            <w:noProof/>
            <w:webHidden/>
          </w:rPr>
        </w:r>
        <w:r w:rsidR="003613A4">
          <w:rPr>
            <w:noProof/>
            <w:webHidden/>
          </w:rPr>
          <w:fldChar w:fldCharType="separate"/>
        </w:r>
        <w:r w:rsidR="003613A4">
          <w:rPr>
            <w:noProof/>
            <w:webHidden/>
          </w:rPr>
          <w:t>5</w:t>
        </w:r>
        <w:r w:rsidR="003613A4">
          <w:rPr>
            <w:noProof/>
            <w:webHidden/>
          </w:rPr>
          <w:fldChar w:fldCharType="end"/>
        </w:r>
      </w:hyperlink>
    </w:p>
    <w:p w14:paraId="6340BD42" w14:textId="1CCBC34F" w:rsidR="003613A4" w:rsidRDefault="00000000">
      <w:pPr>
        <w:pStyle w:val="TOC3"/>
        <w:tabs>
          <w:tab w:val="right" w:leader="dot" w:pos="9016"/>
        </w:tabs>
        <w:rPr>
          <w:rFonts w:asciiTheme="minorHAnsi" w:hAnsiTheme="minorHAnsi"/>
          <w:bCs w:val="0"/>
          <w:noProof/>
          <w:color w:val="auto"/>
          <w:sz w:val="24"/>
          <w:szCs w:val="24"/>
          <w:lang w:val="en-SG"/>
        </w:rPr>
      </w:pPr>
      <w:hyperlink w:anchor="_Toc182426317" w:history="1">
        <w:r w:rsidR="003613A4" w:rsidRPr="0074644C">
          <w:rPr>
            <w:rStyle w:val="Hyperlink"/>
            <w:noProof/>
          </w:rPr>
          <w:t>Data synthesis</w:t>
        </w:r>
        <w:r w:rsidR="003613A4">
          <w:rPr>
            <w:noProof/>
            <w:webHidden/>
          </w:rPr>
          <w:tab/>
        </w:r>
        <w:r w:rsidR="003613A4">
          <w:rPr>
            <w:noProof/>
            <w:webHidden/>
          </w:rPr>
          <w:fldChar w:fldCharType="begin"/>
        </w:r>
        <w:r w:rsidR="003613A4">
          <w:rPr>
            <w:noProof/>
            <w:webHidden/>
          </w:rPr>
          <w:instrText xml:space="preserve"> PAGEREF _Toc182426317 \h </w:instrText>
        </w:r>
        <w:r w:rsidR="003613A4">
          <w:rPr>
            <w:noProof/>
            <w:webHidden/>
          </w:rPr>
        </w:r>
        <w:r w:rsidR="003613A4">
          <w:rPr>
            <w:noProof/>
            <w:webHidden/>
          </w:rPr>
          <w:fldChar w:fldCharType="separate"/>
        </w:r>
        <w:r w:rsidR="003613A4">
          <w:rPr>
            <w:noProof/>
            <w:webHidden/>
          </w:rPr>
          <w:t>5</w:t>
        </w:r>
        <w:r w:rsidR="003613A4">
          <w:rPr>
            <w:noProof/>
            <w:webHidden/>
          </w:rPr>
          <w:fldChar w:fldCharType="end"/>
        </w:r>
      </w:hyperlink>
    </w:p>
    <w:p w14:paraId="45A97CB2" w14:textId="7A83FAE5" w:rsidR="003613A4" w:rsidRDefault="00000000">
      <w:pPr>
        <w:pStyle w:val="TOC2"/>
        <w:tabs>
          <w:tab w:val="right" w:leader="dot" w:pos="9016"/>
        </w:tabs>
        <w:rPr>
          <w:rFonts w:asciiTheme="minorHAnsi" w:hAnsiTheme="minorHAnsi"/>
          <w:bCs w:val="0"/>
          <w:noProof/>
          <w:color w:val="auto"/>
          <w:sz w:val="24"/>
          <w:szCs w:val="24"/>
          <w:lang w:val="en-SG"/>
        </w:rPr>
      </w:pPr>
      <w:hyperlink w:anchor="_Toc182426318" w:history="1">
        <w:r w:rsidR="003613A4" w:rsidRPr="0074644C">
          <w:rPr>
            <w:rStyle w:val="Hyperlink"/>
            <w:noProof/>
          </w:rPr>
          <w:t>Target trial emulation framework</w:t>
        </w:r>
        <w:r w:rsidR="003613A4">
          <w:rPr>
            <w:noProof/>
            <w:webHidden/>
          </w:rPr>
          <w:tab/>
        </w:r>
        <w:r w:rsidR="003613A4">
          <w:rPr>
            <w:noProof/>
            <w:webHidden/>
          </w:rPr>
          <w:fldChar w:fldCharType="begin"/>
        </w:r>
        <w:r w:rsidR="003613A4">
          <w:rPr>
            <w:noProof/>
            <w:webHidden/>
          </w:rPr>
          <w:instrText xml:space="preserve"> PAGEREF _Toc182426318 \h </w:instrText>
        </w:r>
        <w:r w:rsidR="003613A4">
          <w:rPr>
            <w:noProof/>
            <w:webHidden/>
          </w:rPr>
        </w:r>
        <w:r w:rsidR="003613A4">
          <w:rPr>
            <w:noProof/>
            <w:webHidden/>
          </w:rPr>
          <w:fldChar w:fldCharType="separate"/>
        </w:r>
        <w:r w:rsidR="003613A4">
          <w:rPr>
            <w:noProof/>
            <w:webHidden/>
          </w:rPr>
          <w:t>7</w:t>
        </w:r>
        <w:r w:rsidR="003613A4">
          <w:rPr>
            <w:noProof/>
            <w:webHidden/>
          </w:rPr>
          <w:fldChar w:fldCharType="end"/>
        </w:r>
      </w:hyperlink>
    </w:p>
    <w:p w14:paraId="12218BD6" w14:textId="15658E92" w:rsidR="003613A4" w:rsidRDefault="00000000">
      <w:pPr>
        <w:pStyle w:val="TOC1"/>
        <w:tabs>
          <w:tab w:val="right" w:leader="dot" w:pos="9016"/>
        </w:tabs>
        <w:rPr>
          <w:rFonts w:asciiTheme="minorHAnsi" w:hAnsiTheme="minorHAnsi"/>
          <w:bCs w:val="0"/>
          <w:noProof/>
          <w:color w:val="auto"/>
          <w:sz w:val="24"/>
          <w:szCs w:val="24"/>
          <w:lang w:val="en-SG"/>
        </w:rPr>
      </w:pPr>
      <w:hyperlink w:anchor="_Toc182426319" w:history="1">
        <w:r w:rsidR="003613A4" w:rsidRPr="0074644C">
          <w:rPr>
            <w:rStyle w:val="Hyperlink"/>
            <w:noProof/>
          </w:rPr>
          <w:t>Supplementary results</w:t>
        </w:r>
        <w:r w:rsidR="003613A4">
          <w:rPr>
            <w:noProof/>
            <w:webHidden/>
          </w:rPr>
          <w:tab/>
        </w:r>
        <w:r w:rsidR="003613A4">
          <w:rPr>
            <w:noProof/>
            <w:webHidden/>
          </w:rPr>
          <w:fldChar w:fldCharType="begin"/>
        </w:r>
        <w:r w:rsidR="003613A4">
          <w:rPr>
            <w:noProof/>
            <w:webHidden/>
          </w:rPr>
          <w:instrText xml:space="preserve"> PAGEREF _Toc182426319 \h </w:instrText>
        </w:r>
        <w:r w:rsidR="003613A4">
          <w:rPr>
            <w:noProof/>
            <w:webHidden/>
          </w:rPr>
        </w:r>
        <w:r w:rsidR="003613A4">
          <w:rPr>
            <w:noProof/>
            <w:webHidden/>
          </w:rPr>
          <w:fldChar w:fldCharType="separate"/>
        </w:r>
        <w:r w:rsidR="003613A4">
          <w:rPr>
            <w:noProof/>
            <w:webHidden/>
          </w:rPr>
          <w:t>9</w:t>
        </w:r>
        <w:r w:rsidR="003613A4">
          <w:rPr>
            <w:noProof/>
            <w:webHidden/>
          </w:rPr>
          <w:fldChar w:fldCharType="end"/>
        </w:r>
      </w:hyperlink>
    </w:p>
    <w:p w14:paraId="2BFE5C0C" w14:textId="28C8856C" w:rsidR="003613A4" w:rsidRDefault="00000000">
      <w:pPr>
        <w:pStyle w:val="TOC2"/>
        <w:tabs>
          <w:tab w:val="right" w:leader="dot" w:pos="9016"/>
        </w:tabs>
        <w:rPr>
          <w:rFonts w:asciiTheme="minorHAnsi" w:hAnsiTheme="minorHAnsi"/>
          <w:bCs w:val="0"/>
          <w:noProof/>
          <w:color w:val="auto"/>
          <w:sz w:val="24"/>
          <w:szCs w:val="24"/>
          <w:lang w:val="en-SG"/>
        </w:rPr>
      </w:pPr>
      <w:hyperlink w:anchor="_Toc182426320" w:history="1">
        <w:r w:rsidR="003613A4" w:rsidRPr="0074644C">
          <w:rPr>
            <w:rStyle w:val="Hyperlink"/>
            <w:b/>
            <w:noProof/>
          </w:rPr>
          <w:t>Table S1</w:t>
        </w:r>
        <w:r w:rsidR="003613A4" w:rsidRPr="0074644C">
          <w:rPr>
            <w:rStyle w:val="Hyperlink"/>
            <w:noProof/>
          </w:rPr>
          <w:t>. Demographics of overall cohort (unmatched)</w:t>
        </w:r>
        <w:r w:rsidR="003613A4">
          <w:rPr>
            <w:noProof/>
            <w:webHidden/>
          </w:rPr>
          <w:tab/>
        </w:r>
        <w:r w:rsidR="003613A4">
          <w:rPr>
            <w:noProof/>
            <w:webHidden/>
          </w:rPr>
          <w:fldChar w:fldCharType="begin"/>
        </w:r>
        <w:r w:rsidR="003613A4">
          <w:rPr>
            <w:noProof/>
            <w:webHidden/>
          </w:rPr>
          <w:instrText xml:space="preserve"> PAGEREF _Toc182426320 \h </w:instrText>
        </w:r>
        <w:r w:rsidR="003613A4">
          <w:rPr>
            <w:noProof/>
            <w:webHidden/>
          </w:rPr>
        </w:r>
        <w:r w:rsidR="003613A4">
          <w:rPr>
            <w:noProof/>
            <w:webHidden/>
          </w:rPr>
          <w:fldChar w:fldCharType="separate"/>
        </w:r>
        <w:r w:rsidR="003613A4">
          <w:rPr>
            <w:noProof/>
            <w:webHidden/>
          </w:rPr>
          <w:t>9</w:t>
        </w:r>
        <w:r w:rsidR="003613A4">
          <w:rPr>
            <w:noProof/>
            <w:webHidden/>
          </w:rPr>
          <w:fldChar w:fldCharType="end"/>
        </w:r>
      </w:hyperlink>
    </w:p>
    <w:p w14:paraId="581E00E4" w14:textId="0B71DE47" w:rsidR="003613A4" w:rsidRDefault="00000000">
      <w:pPr>
        <w:pStyle w:val="TOC2"/>
        <w:tabs>
          <w:tab w:val="right" w:leader="dot" w:pos="9016"/>
        </w:tabs>
        <w:rPr>
          <w:rFonts w:asciiTheme="minorHAnsi" w:hAnsiTheme="minorHAnsi"/>
          <w:bCs w:val="0"/>
          <w:noProof/>
          <w:color w:val="auto"/>
          <w:sz w:val="24"/>
          <w:szCs w:val="24"/>
          <w:lang w:val="en-SG"/>
        </w:rPr>
      </w:pPr>
      <w:hyperlink w:anchor="_Toc182426321" w:history="1">
        <w:r w:rsidR="003613A4" w:rsidRPr="0074644C">
          <w:rPr>
            <w:rStyle w:val="Hyperlink"/>
            <w:b/>
            <w:noProof/>
          </w:rPr>
          <w:t xml:space="preserve">Table S2. </w:t>
        </w:r>
        <w:r w:rsidR="003613A4" w:rsidRPr="0074644C">
          <w:rPr>
            <w:rStyle w:val="Hyperlink"/>
            <w:noProof/>
          </w:rPr>
          <w:t>Characteristics of cardiac arrest.</w:t>
        </w:r>
        <w:r w:rsidR="003613A4">
          <w:rPr>
            <w:noProof/>
            <w:webHidden/>
          </w:rPr>
          <w:tab/>
        </w:r>
        <w:r w:rsidR="003613A4">
          <w:rPr>
            <w:noProof/>
            <w:webHidden/>
          </w:rPr>
          <w:fldChar w:fldCharType="begin"/>
        </w:r>
        <w:r w:rsidR="003613A4">
          <w:rPr>
            <w:noProof/>
            <w:webHidden/>
          </w:rPr>
          <w:instrText xml:space="preserve"> PAGEREF _Toc182426321 \h </w:instrText>
        </w:r>
        <w:r w:rsidR="003613A4">
          <w:rPr>
            <w:noProof/>
            <w:webHidden/>
          </w:rPr>
        </w:r>
        <w:r w:rsidR="003613A4">
          <w:rPr>
            <w:noProof/>
            <w:webHidden/>
          </w:rPr>
          <w:fldChar w:fldCharType="separate"/>
        </w:r>
        <w:r w:rsidR="003613A4">
          <w:rPr>
            <w:noProof/>
            <w:webHidden/>
          </w:rPr>
          <w:t>9</w:t>
        </w:r>
        <w:r w:rsidR="003613A4">
          <w:rPr>
            <w:noProof/>
            <w:webHidden/>
          </w:rPr>
          <w:fldChar w:fldCharType="end"/>
        </w:r>
      </w:hyperlink>
    </w:p>
    <w:p w14:paraId="1214FE14" w14:textId="1684DB6C" w:rsidR="003613A4" w:rsidRDefault="00000000">
      <w:pPr>
        <w:pStyle w:val="TOC2"/>
        <w:tabs>
          <w:tab w:val="right" w:leader="dot" w:pos="9016"/>
        </w:tabs>
        <w:rPr>
          <w:rFonts w:asciiTheme="minorHAnsi" w:hAnsiTheme="minorHAnsi"/>
          <w:bCs w:val="0"/>
          <w:noProof/>
          <w:color w:val="auto"/>
          <w:sz w:val="24"/>
          <w:szCs w:val="24"/>
          <w:lang w:val="en-SG"/>
        </w:rPr>
      </w:pPr>
      <w:hyperlink w:anchor="_Toc182426322" w:history="1">
        <w:r w:rsidR="003613A4" w:rsidRPr="0074644C">
          <w:rPr>
            <w:rStyle w:val="Hyperlink"/>
            <w:b/>
            <w:noProof/>
          </w:rPr>
          <w:t xml:space="preserve">Table S3. </w:t>
        </w:r>
        <w:r w:rsidR="003613A4" w:rsidRPr="0074644C">
          <w:rPr>
            <w:rStyle w:val="Hyperlink"/>
            <w:noProof/>
          </w:rPr>
          <w:t>Outcomes of overall cohort</w:t>
        </w:r>
        <w:r w:rsidR="003613A4">
          <w:rPr>
            <w:noProof/>
            <w:webHidden/>
          </w:rPr>
          <w:tab/>
        </w:r>
        <w:r w:rsidR="003613A4">
          <w:rPr>
            <w:noProof/>
            <w:webHidden/>
          </w:rPr>
          <w:fldChar w:fldCharType="begin"/>
        </w:r>
        <w:r w:rsidR="003613A4">
          <w:rPr>
            <w:noProof/>
            <w:webHidden/>
          </w:rPr>
          <w:instrText xml:space="preserve"> PAGEREF _Toc182426322 \h </w:instrText>
        </w:r>
        <w:r w:rsidR="003613A4">
          <w:rPr>
            <w:noProof/>
            <w:webHidden/>
          </w:rPr>
        </w:r>
        <w:r w:rsidR="003613A4">
          <w:rPr>
            <w:noProof/>
            <w:webHidden/>
          </w:rPr>
          <w:fldChar w:fldCharType="separate"/>
        </w:r>
        <w:r w:rsidR="003613A4">
          <w:rPr>
            <w:noProof/>
            <w:webHidden/>
          </w:rPr>
          <w:t>12</w:t>
        </w:r>
        <w:r w:rsidR="003613A4">
          <w:rPr>
            <w:noProof/>
            <w:webHidden/>
          </w:rPr>
          <w:fldChar w:fldCharType="end"/>
        </w:r>
      </w:hyperlink>
    </w:p>
    <w:p w14:paraId="4A63F12C" w14:textId="6157319A" w:rsidR="003613A4" w:rsidRDefault="00000000">
      <w:pPr>
        <w:pStyle w:val="TOC2"/>
        <w:tabs>
          <w:tab w:val="right" w:leader="dot" w:pos="9016"/>
        </w:tabs>
        <w:rPr>
          <w:rFonts w:asciiTheme="minorHAnsi" w:hAnsiTheme="minorHAnsi"/>
          <w:bCs w:val="0"/>
          <w:noProof/>
          <w:color w:val="auto"/>
          <w:sz w:val="24"/>
          <w:szCs w:val="24"/>
          <w:lang w:val="en-SG"/>
        </w:rPr>
      </w:pPr>
      <w:hyperlink w:anchor="_Toc182426323" w:history="1">
        <w:r w:rsidR="003613A4" w:rsidRPr="0074644C">
          <w:rPr>
            <w:rStyle w:val="Hyperlink"/>
            <w:b/>
            <w:noProof/>
          </w:rPr>
          <w:t>Table S4.</w:t>
        </w:r>
        <w:r w:rsidR="003613A4" w:rsidRPr="0074644C">
          <w:rPr>
            <w:rStyle w:val="Hyperlink"/>
            <w:noProof/>
          </w:rPr>
          <w:t xml:space="preserve"> Search strategy for systematic review and meta-analysis</w:t>
        </w:r>
        <w:r w:rsidR="003613A4">
          <w:rPr>
            <w:noProof/>
            <w:webHidden/>
          </w:rPr>
          <w:tab/>
        </w:r>
        <w:r w:rsidR="003613A4">
          <w:rPr>
            <w:noProof/>
            <w:webHidden/>
          </w:rPr>
          <w:fldChar w:fldCharType="begin"/>
        </w:r>
        <w:r w:rsidR="003613A4">
          <w:rPr>
            <w:noProof/>
            <w:webHidden/>
          </w:rPr>
          <w:instrText xml:space="preserve"> PAGEREF _Toc182426323 \h </w:instrText>
        </w:r>
        <w:r w:rsidR="003613A4">
          <w:rPr>
            <w:noProof/>
            <w:webHidden/>
          </w:rPr>
        </w:r>
        <w:r w:rsidR="003613A4">
          <w:rPr>
            <w:noProof/>
            <w:webHidden/>
          </w:rPr>
          <w:fldChar w:fldCharType="separate"/>
        </w:r>
        <w:r w:rsidR="003613A4">
          <w:rPr>
            <w:noProof/>
            <w:webHidden/>
          </w:rPr>
          <w:t>13</w:t>
        </w:r>
        <w:r w:rsidR="003613A4">
          <w:rPr>
            <w:noProof/>
            <w:webHidden/>
          </w:rPr>
          <w:fldChar w:fldCharType="end"/>
        </w:r>
      </w:hyperlink>
    </w:p>
    <w:p w14:paraId="77280FC1" w14:textId="593B7337" w:rsidR="003613A4" w:rsidRDefault="00000000">
      <w:pPr>
        <w:pStyle w:val="TOC2"/>
        <w:tabs>
          <w:tab w:val="right" w:leader="dot" w:pos="9016"/>
        </w:tabs>
        <w:rPr>
          <w:rFonts w:asciiTheme="minorHAnsi" w:hAnsiTheme="minorHAnsi"/>
          <w:bCs w:val="0"/>
          <w:noProof/>
          <w:color w:val="auto"/>
          <w:sz w:val="24"/>
          <w:szCs w:val="24"/>
          <w:lang w:val="en-SG"/>
        </w:rPr>
      </w:pPr>
      <w:hyperlink w:anchor="_Toc182426324" w:history="1">
        <w:r w:rsidR="003613A4" w:rsidRPr="0074644C">
          <w:rPr>
            <w:rStyle w:val="Hyperlink"/>
            <w:b/>
            <w:noProof/>
          </w:rPr>
          <w:t xml:space="preserve">Figure S1. </w:t>
        </w:r>
        <w:r w:rsidR="003613A4" w:rsidRPr="0074644C">
          <w:rPr>
            <w:rStyle w:val="Hyperlink"/>
            <w:noProof/>
          </w:rPr>
          <w:t>Sensitivity analysis using inverse probability of treatment weighting.</w:t>
        </w:r>
        <w:r w:rsidR="003613A4">
          <w:rPr>
            <w:noProof/>
            <w:webHidden/>
          </w:rPr>
          <w:tab/>
        </w:r>
        <w:r w:rsidR="003613A4">
          <w:rPr>
            <w:noProof/>
            <w:webHidden/>
          </w:rPr>
          <w:fldChar w:fldCharType="begin"/>
        </w:r>
        <w:r w:rsidR="003613A4">
          <w:rPr>
            <w:noProof/>
            <w:webHidden/>
          </w:rPr>
          <w:instrText xml:space="preserve"> PAGEREF _Toc182426324 \h </w:instrText>
        </w:r>
        <w:r w:rsidR="003613A4">
          <w:rPr>
            <w:noProof/>
            <w:webHidden/>
          </w:rPr>
        </w:r>
        <w:r w:rsidR="003613A4">
          <w:rPr>
            <w:noProof/>
            <w:webHidden/>
          </w:rPr>
          <w:fldChar w:fldCharType="separate"/>
        </w:r>
        <w:r w:rsidR="003613A4">
          <w:rPr>
            <w:noProof/>
            <w:webHidden/>
          </w:rPr>
          <w:t>14</w:t>
        </w:r>
        <w:r w:rsidR="003613A4">
          <w:rPr>
            <w:noProof/>
            <w:webHidden/>
          </w:rPr>
          <w:fldChar w:fldCharType="end"/>
        </w:r>
      </w:hyperlink>
    </w:p>
    <w:p w14:paraId="56F15918" w14:textId="54D41C4C" w:rsidR="003613A4" w:rsidRDefault="00000000">
      <w:pPr>
        <w:pStyle w:val="TOC2"/>
        <w:tabs>
          <w:tab w:val="right" w:leader="dot" w:pos="9016"/>
        </w:tabs>
        <w:rPr>
          <w:rFonts w:asciiTheme="minorHAnsi" w:hAnsiTheme="minorHAnsi"/>
          <w:bCs w:val="0"/>
          <w:noProof/>
          <w:color w:val="auto"/>
          <w:sz w:val="24"/>
          <w:szCs w:val="24"/>
          <w:lang w:val="en-SG"/>
        </w:rPr>
      </w:pPr>
      <w:hyperlink w:anchor="_Toc182426325" w:history="1">
        <w:r w:rsidR="003613A4" w:rsidRPr="0074644C">
          <w:rPr>
            <w:rStyle w:val="Hyperlink"/>
            <w:b/>
            <w:noProof/>
          </w:rPr>
          <w:t xml:space="preserve">Figure S2. </w:t>
        </w:r>
        <w:r w:rsidR="003613A4" w:rsidRPr="0074644C">
          <w:rPr>
            <w:rStyle w:val="Hyperlink"/>
            <w:noProof/>
          </w:rPr>
          <w:t>Sensitivity analysis using complete case analysis to assess the robustness of imputation for missing data.</w:t>
        </w:r>
        <w:r w:rsidR="003613A4">
          <w:rPr>
            <w:noProof/>
            <w:webHidden/>
          </w:rPr>
          <w:tab/>
        </w:r>
        <w:r w:rsidR="003613A4">
          <w:rPr>
            <w:noProof/>
            <w:webHidden/>
          </w:rPr>
          <w:fldChar w:fldCharType="begin"/>
        </w:r>
        <w:r w:rsidR="003613A4">
          <w:rPr>
            <w:noProof/>
            <w:webHidden/>
          </w:rPr>
          <w:instrText xml:space="preserve"> PAGEREF _Toc182426325 \h </w:instrText>
        </w:r>
        <w:r w:rsidR="003613A4">
          <w:rPr>
            <w:noProof/>
            <w:webHidden/>
          </w:rPr>
        </w:r>
        <w:r w:rsidR="003613A4">
          <w:rPr>
            <w:noProof/>
            <w:webHidden/>
          </w:rPr>
          <w:fldChar w:fldCharType="separate"/>
        </w:r>
        <w:r w:rsidR="003613A4">
          <w:rPr>
            <w:noProof/>
            <w:webHidden/>
          </w:rPr>
          <w:t>14</w:t>
        </w:r>
        <w:r w:rsidR="003613A4">
          <w:rPr>
            <w:noProof/>
            <w:webHidden/>
          </w:rPr>
          <w:fldChar w:fldCharType="end"/>
        </w:r>
      </w:hyperlink>
    </w:p>
    <w:p w14:paraId="03F3E2D6" w14:textId="3D976ECA" w:rsidR="003613A4" w:rsidRDefault="00000000">
      <w:pPr>
        <w:pStyle w:val="TOC2"/>
        <w:tabs>
          <w:tab w:val="right" w:leader="dot" w:pos="9016"/>
        </w:tabs>
        <w:rPr>
          <w:rFonts w:asciiTheme="minorHAnsi" w:hAnsiTheme="minorHAnsi"/>
          <w:bCs w:val="0"/>
          <w:noProof/>
          <w:color w:val="auto"/>
          <w:sz w:val="24"/>
          <w:szCs w:val="24"/>
          <w:lang w:val="en-SG"/>
        </w:rPr>
      </w:pPr>
      <w:hyperlink w:anchor="_Toc182426326" w:history="1">
        <w:r w:rsidR="003613A4" w:rsidRPr="0074644C">
          <w:rPr>
            <w:rStyle w:val="Hyperlink"/>
            <w:b/>
            <w:noProof/>
          </w:rPr>
          <w:t xml:space="preserve">Figure S3. </w:t>
        </w:r>
        <w:r w:rsidR="003613A4" w:rsidRPr="0074644C">
          <w:rPr>
            <w:rStyle w:val="Hyperlink"/>
            <w:noProof/>
          </w:rPr>
          <w:t>Emulation of target trial using the inclusion criteria of the ARREST trial</w:t>
        </w:r>
        <w:r w:rsidR="003613A4">
          <w:rPr>
            <w:noProof/>
            <w:webHidden/>
          </w:rPr>
          <w:tab/>
        </w:r>
        <w:r w:rsidR="003613A4">
          <w:rPr>
            <w:noProof/>
            <w:webHidden/>
          </w:rPr>
          <w:fldChar w:fldCharType="begin"/>
        </w:r>
        <w:r w:rsidR="003613A4">
          <w:rPr>
            <w:noProof/>
            <w:webHidden/>
          </w:rPr>
          <w:instrText xml:space="preserve"> PAGEREF _Toc182426326 \h </w:instrText>
        </w:r>
        <w:r w:rsidR="003613A4">
          <w:rPr>
            <w:noProof/>
            <w:webHidden/>
          </w:rPr>
        </w:r>
        <w:r w:rsidR="003613A4">
          <w:rPr>
            <w:noProof/>
            <w:webHidden/>
          </w:rPr>
          <w:fldChar w:fldCharType="separate"/>
        </w:r>
        <w:r w:rsidR="003613A4">
          <w:rPr>
            <w:noProof/>
            <w:webHidden/>
          </w:rPr>
          <w:t>15</w:t>
        </w:r>
        <w:r w:rsidR="003613A4">
          <w:rPr>
            <w:noProof/>
            <w:webHidden/>
          </w:rPr>
          <w:fldChar w:fldCharType="end"/>
        </w:r>
      </w:hyperlink>
    </w:p>
    <w:p w14:paraId="3E51DB8C" w14:textId="26C3C4A2" w:rsidR="003613A4" w:rsidRDefault="00000000">
      <w:pPr>
        <w:pStyle w:val="TOC2"/>
        <w:tabs>
          <w:tab w:val="right" w:leader="dot" w:pos="9016"/>
        </w:tabs>
        <w:rPr>
          <w:rFonts w:asciiTheme="minorHAnsi" w:hAnsiTheme="minorHAnsi"/>
          <w:bCs w:val="0"/>
          <w:noProof/>
          <w:color w:val="auto"/>
          <w:sz w:val="24"/>
          <w:szCs w:val="24"/>
          <w:lang w:val="en-SG"/>
        </w:rPr>
      </w:pPr>
      <w:hyperlink w:anchor="_Toc182426327" w:history="1">
        <w:r w:rsidR="003613A4" w:rsidRPr="0074644C">
          <w:rPr>
            <w:rStyle w:val="Hyperlink"/>
            <w:b/>
            <w:noProof/>
          </w:rPr>
          <w:t xml:space="preserve">Figure S4. </w:t>
        </w:r>
        <w:r w:rsidR="003613A4" w:rsidRPr="0074644C">
          <w:rPr>
            <w:rStyle w:val="Hyperlink"/>
            <w:noProof/>
          </w:rPr>
          <w:t>Emulation of target trial using the inclusion criteria of the Prague-OHCA trial</w:t>
        </w:r>
        <w:r w:rsidR="003613A4">
          <w:rPr>
            <w:noProof/>
            <w:webHidden/>
          </w:rPr>
          <w:tab/>
        </w:r>
        <w:r w:rsidR="003613A4">
          <w:rPr>
            <w:noProof/>
            <w:webHidden/>
          </w:rPr>
          <w:fldChar w:fldCharType="begin"/>
        </w:r>
        <w:r w:rsidR="003613A4">
          <w:rPr>
            <w:noProof/>
            <w:webHidden/>
          </w:rPr>
          <w:instrText xml:space="preserve"> PAGEREF _Toc182426327 \h </w:instrText>
        </w:r>
        <w:r w:rsidR="003613A4">
          <w:rPr>
            <w:noProof/>
            <w:webHidden/>
          </w:rPr>
        </w:r>
        <w:r w:rsidR="003613A4">
          <w:rPr>
            <w:noProof/>
            <w:webHidden/>
          </w:rPr>
          <w:fldChar w:fldCharType="separate"/>
        </w:r>
        <w:r w:rsidR="003613A4">
          <w:rPr>
            <w:noProof/>
            <w:webHidden/>
          </w:rPr>
          <w:t>15</w:t>
        </w:r>
        <w:r w:rsidR="003613A4">
          <w:rPr>
            <w:noProof/>
            <w:webHidden/>
          </w:rPr>
          <w:fldChar w:fldCharType="end"/>
        </w:r>
      </w:hyperlink>
    </w:p>
    <w:p w14:paraId="65605F5A" w14:textId="2DAE30CA" w:rsidR="003613A4" w:rsidRDefault="00000000">
      <w:pPr>
        <w:pStyle w:val="TOC2"/>
        <w:tabs>
          <w:tab w:val="right" w:leader="dot" w:pos="9016"/>
        </w:tabs>
        <w:rPr>
          <w:rFonts w:asciiTheme="minorHAnsi" w:hAnsiTheme="minorHAnsi"/>
          <w:bCs w:val="0"/>
          <w:noProof/>
          <w:color w:val="auto"/>
          <w:sz w:val="24"/>
          <w:szCs w:val="24"/>
          <w:lang w:val="en-SG"/>
        </w:rPr>
      </w:pPr>
      <w:hyperlink w:anchor="_Toc182426328" w:history="1">
        <w:r w:rsidR="003613A4" w:rsidRPr="0074644C">
          <w:rPr>
            <w:rStyle w:val="Hyperlink"/>
            <w:b/>
            <w:noProof/>
          </w:rPr>
          <w:t xml:space="preserve">Figure S5. </w:t>
        </w:r>
        <w:r w:rsidR="003613A4" w:rsidRPr="0074644C">
          <w:rPr>
            <w:rStyle w:val="Hyperlink"/>
            <w:noProof/>
          </w:rPr>
          <w:t>Emulation of target trial using the inclusion criteria of the INCEPTION trial</w:t>
        </w:r>
        <w:r w:rsidR="003613A4">
          <w:rPr>
            <w:noProof/>
            <w:webHidden/>
          </w:rPr>
          <w:tab/>
        </w:r>
        <w:r w:rsidR="003613A4">
          <w:rPr>
            <w:noProof/>
            <w:webHidden/>
          </w:rPr>
          <w:fldChar w:fldCharType="begin"/>
        </w:r>
        <w:r w:rsidR="003613A4">
          <w:rPr>
            <w:noProof/>
            <w:webHidden/>
          </w:rPr>
          <w:instrText xml:space="preserve"> PAGEREF _Toc182426328 \h </w:instrText>
        </w:r>
        <w:r w:rsidR="003613A4">
          <w:rPr>
            <w:noProof/>
            <w:webHidden/>
          </w:rPr>
        </w:r>
        <w:r w:rsidR="003613A4">
          <w:rPr>
            <w:noProof/>
            <w:webHidden/>
          </w:rPr>
          <w:fldChar w:fldCharType="separate"/>
        </w:r>
        <w:r w:rsidR="003613A4">
          <w:rPr>
            <w:noProof/>
            <w:webHidden/>
          </w:rPr>
          <w:t>16</w:t>
        </w:r>
        <w:r w:rsidR="003613A4">
          <w:rPr>
            <w:noProof/>
            <w:webHidden/>
          </w:rPr>
          <w:fldChar w:fldCharType="end"/>
        </w:r>
      </w:hyperlink>
    </w:p>
    <w:p w14:paraId="3D36E333" w14:textId="75CCA854" w:rsidR="003613A4" w:rsidRDefault="00000000">
      <w:pPr>
        <w:pStyle w:val="TOC2"/>
        <w:tabs>
          <w:tab w:val="right" w:leader="dot" w:pos="9016"/>
        </w:tabs>
        <w:rPr>
          <w:rFonts w:asciiTheme="minorHAnsi" w:hAnsiTheme="minorHAnsi"/>
          <w:bCs w:val="0"/>
          <w:noProof/>
          <w:color w:val="auto"/>
          <w:sz w:val="24"/>
          <w:szCs w:val="24"/>
          <w:lang w:val="en-SG"/>
        </w:rPr>
      </w:pPr>
      <w:hyperlink w:anchor="_Toc182426329" w:history="1">
        <w:r w:rsidR="003613A4" w:rsidRPr="0074644C">
          <w:rPr>
            <w:rStyle w:val="Hyperlink"/>
            <w:b/>
            <w:noProof/>
          </w:rPr>
          <w:t xml:space="preserve">Figure S6. </w:t>
        </w:r>
        <w:r w:rsidR="003613A4" w:rsidRPr="0074644C">
          <w:rPr>
            <w:rStyle w:val="Hyperlink"/>
            <w:noProof/>
          </w:rPr>
          <w:t>Subgroup analysis based on type of mechanical left ventricular unloading device, specifically (a) intra-aortic balloon pump and (b) mechanical left ventricular assist device.</w:t>
        </w:r>
        <w:r w:rsidR="003613A4">
          <w:rPr>
            <w:noProof/>
            <w:webHidden/>
          </w:rPr>
          <w:tab/>
        </w:r>
        <w:r w:rsidR="003613A4">
          <w:rPr>
            <w:noProof/>
            <w:webHidden/>
          </w:rPr>
          <w:fldChar w:fldCharType="begin"/>
        </w:r>
        <w:r w:rsidR="003613A4">
          <w:rPr>
            <w:noProof/>
            <w:webHidden/>
          </w:rPr>
          <w:instrText xml:space="preserve"> PAGEREF _Toc182426329 \h </w:instrText>
        </w:r>
        <w:r w:rsidR="003613A4">
          <w:rPr>
            <w:noProof/>
            <w:webHidden/>
          </w:rPr>
        </w:r>
        <w:r w:rsidR="003613A4">
          <w:rPr>
            <w:noProof/>
            <w:webHidden/>
          </w:rPr>
          <w:fldChar w:fldCharType="separate"/>
        </w:r>
        <w:r w:rsidR="003613A4">
          <w:rPr>
            <w:noProof/>
            <w:webHidden/>
          </w:rPr>
          <w:t>17</w:t>
        </w:r>
        <w:r w:rsidR="003613A4">
          <w:rPr>
            <w:noProof/>
            <w:webHidden/>
          </w:rPr>
          <w:fldChar w:fldCharType="end"/>
        </w:r>
      </w:hyperlink>
    </w:p>
    <w:p w14:paraId="7DB6FDC1" w14:textId="308DE3E5" w:rsidR="003613A4" w:rsidRDefault="00000000">
      <w:pPr>
        <w:pStyle w:val="TOC2"/>
        <w:tabs>
          <w:tab w:val="right" w:leader="dot" w:pos="9016"/>
        </w:tabs>
        <w:rPr>
          <w:rFonts w:asciiTheme="minorHAnsi" w:hAnsiTheme="minorHAnsi"/>
          <w:bCs w:val="0"/>
          <w:noProof/>
          <w:color w:val="auto"/>
          <w:sz w:val="24"/>
          <w:szCs w:val="24"/>
          <w:lang w:val="en-SG"/>
        </w:rPr>
      </w:pPr>
      <w:hyperlink w:anchor="_Toc182426330" w:history="1">
        <w:r w:rsidR="003613A4" w:rsidRPr="0074644C">
          <w:rPr>
            <w:rStyle w:val="Hyperlink"/>
            <w:b/>
            <w:noProof/>
          </w:rPr>
          <w:t xml:space="preserve">Figure S7. </w:t>
        </w:r>
        <w:r w:rsidR="003613A4" w:rsidRPr="0074644C">
          <w:rPr>
            <w:rStyle w:val="Hyperlink"/>
            <w:noProof/>
          </w:rPr>
          <w:t>Subgroup analysis based on the presenting rhythm, specifically (a) shockable and (b) non-shockable rhythms.</w:t>
        </w:r>
        <w:r w:rsidR="003613A4">
          <w:rPr>
            <w:noProof/>
            <w:webHidden/>
          </w:rPr>
          <w:tab/>
        </w:r>
        <w:r w:rsidR="003613A4">
          <w:rPr>
            <w:noProof/>
            <w:webHidden/>
          </w:rPr>
          <w:fldChar w:fldCharType="begin"/>
        </w:r>
        <w:r w:rsidR="003613A4">
          <w:rPr>
            <w:noProof/>
            <w:webHidden/>
          </w:rPr>
          <w:instrText xml:space="preserve"> PAGEREF _Toc182426330 \h </w:instrText>
        </w:r>
        <w:r w:rsidR="003613A4">
          <w:rPr>
            <w:noProof/>
            <w:webHidden/>
          </w:rPr>
        </w:r>
        <w:r w:rsidR="003613A4">
          <w:rPr>
            <w:noProof/>
            <w:webHidden/>
          </w:rPr>
          <w:fldChar w:fldCharType="separate"/>
        </w:r>
        <w:r w:rsidR="003613A4">
          <w:rPr>
            <w:noProof/>
            <w:webHidden/>
          </w:rPr>
          <w:t>18</w:t>
        </w:r>
        <w:r w:rsidR="003613A4">
          <w:rPr>
            <w:noProof/>
            <w:webHidden/>
          </w:rPr>
          <w:fldChar w:fldCharType="end"/>
        </w:r>
      </w:hyperlink>
    </w:p>
    <w:p w14:paraId="7031DA55" w14:textId="426A2AD7" w:rsidR="003613A4" w:rsidRDefault="00000000">
      <w:pPr>
        <w:pStyle w:val="TOC2"/>
        <w:tabs>
          <w:tab w:val="right" w:leader="dot" w:pos="9016"/>
        </w:tabs>
        <w:rPr>
          <w:rFonts w:asciiTheme="minorHAnsi" w:hAnsiTheme="minorHAnsi"/>
          <w:bCs w:val="0"/>
          <w:noProof/>
          <w:color w:val="auto"/>
          <w:sz w:val="24"/>
          <w:szCs w:val="24"/>
          <w:lang w:val="en-SG"/>
        </w:rPr>
      </w:pPr>
      <w:hyperlink w:anchor="_Toc182426331" w:history="1">
        <w:r w:rsidR="003613A4" w:rsidRPr="0074644C">
          <w:rPr>
            <w:rStyle w:val="Hyperlink"/>
            <w:b/>
            <w:noProof/>
          </w:rPr>
          <w:t xml:space="preserve">Figure S8. </w:t>
        </w:r>
        <w:r w:rsidR="003613A4" w:rsidRPr="0074644C">
          <w:rPr>
            <w:rStyle w:val="Hyperlink"/>
            <w:noProof/>
          </w:rPr>
          <w:t>Subgroup analysis based on the location of cardiac arrest, specifically (a) out-of-hospital cardiac arrest and (b) in-hospital cardiac arrest rhythms.</w:t>
        </w:r>
        <w:r w:rsidR="003613A4">
          <w:rPr>
            <w:noProof/>
            <w:webHidden/>
          </w:rPr>
          <w:tab/>
        </w:r>
        <w:r w:rsidR="003613A4">
          <w:rPr>
            <w:noProof/>
            <w:webHidden/>
          </w:rPr>
          <w:fldChar w:fldCharType="begin"/>
        </w:r>
        <w:r w:rsidR="003613A4">
          <w:rPr>
            <w:noProof/>
            <w:webHidden/>
          </w:rPr>
          <w:instrText xml:space="preserve"> PAGEREF _Toc182426331 \h </w:instrText>
        </w:r>
        <w:r w:rsidR="003613A4">
          <w:rPr>
            <w:noProof/>
            <w:webHidden/>
          </w:rPr>
        </w:r>
        <w:r w:rsidR="003613A4">
          <w:rPr>
            <w:noProof/>
            <w:webHidden/>
          </w:rPr>
          <w:fldChar w:fldCharType="separate"/>
        </w:r>
        <w:r w:rsidR="003613A4">
          <w:rPr>
            <w:noProof/>
            <w:webHidden/>
          </w:rPr>
          <w:t>19</w:t>
        </w:r>
        <w:r w:rsidR="003613A4">
          <w:rPr>
            <w:noProof/>
            <w:webHidden/>
          </w:rPr>
          <w:fldChar w:fldCharType="end"/>
        </w:r>
      </w:hyperlink>
    </w:p>
    <w:p w14:paraId="4391ED6F" w14:textId="33963F5A" w:rsidR="003613A4" w:rsidRDefault="00000000">
      <w:pPr>
        <w:pStyle w:val="TOC2"/>
        <w:tabs>
          <w:tab w:val="right" w:leader="dot" w:pos="9016"/>
        </w:tabs>
        <w:rPr>
          <w:rFonts w:asciiTheme="minorHAnsi" w:hAnsiTheme="minorHAnsi"/>
          <w:bCs w:val="0"/>
          <w:noProof/>
          <w:color w:val="auto"/>
          <w:sz w:val="24"/>
          <w:szCs w:val="24"/>
          <w:lang w:val="en-SG"/>
        </w:rPr>
      </w:pPr>
      <w:hyperlink w:anchor="_Toc182426332" w:history="1">
        <w:r w:rsidR="003613A4" w:rsidRPr="0074644C">
          <w:rPr>
            <w:rStyle w:val="Hyperlink"/>
            <w:b/>
            <w:noProof/>
          </w:rPr>
          <w:t xml:space="preserve">Figure S9. </w:t>
        </w:r>
        <w:r w:rsidR="003613A4" w:rsidRPr="0074644C">
          <w:rPr>
            <w:rStyle w:val="Hyperlink"/>
            <w:noProof/>
          </w:rPr>
          <w:t>Preferred Reporting Items for Systematic Reviews and Meta-analyses flowchart.</w:t>
        </w:r>
        <w:r w:rsidR="003613A4">
          <w:rPr>
            <w:noProof/>
            <w:webHidden/>
          </w:rPr>
          <w:tab/>
        </w:r>
        <w:r w:rsidR="003613A4">
          <w:rPr>
            <w:noProof/>
            <w:webHidden/>
          </w:rPr>
          <w:fldChar w:fldCharType="begin"/>
        </w:r>
        <w:r w:rsidR="003613A4">
          <w:rPr>
            <w:noProof/>
            <w:webHidden/>
          </w:rPr>
          <w:instrText xml:space="preserve"> PAGEREF _Toc182426332 \h </w:instrText>
        </w:r>
        <w:r w:rsidR="003613A4">
          <w:rPr>
            <w:noProof/>
            <w:webHidden/>
          </w:rPr>
        </w:r>
        <w:r w:rsidR="003613A4">
          <w:rPr>
            <w:noProof/>
            <w:webHidden/>
          </w:rPr>
          <w:fldChar w:fldCharType="separate"/>
        </w:r>
        <w:r w:rsidR="003613A4">
          <w:rPr>
            <w:noProof/>
            <w:webHidden/>
          </w:rPr>
          <w:t>20</w:t>
        </w:r>
        <w:r w:rsidR="003613A4">
          <w:rPr>
            <w:noProof/>
            <w:webHidden/>
          </w:rPr>
          <w:fldChar w:fldCharType="end"/>
        </w:r>
      </w:hyperlink>
    </w:p>
    <w:p w14:paraId="504E8D38" w14:textId="46490E2C" w:rsidR="003613A4" w:rsidRDefault="00000000">
      <w:pPr>
        <w:pStyle w:val="TOC2"/>
        <w:tabs>
          <w:tab w:val="right" w:leader="dot" w:pos="9016"/>
        </w:tabs>
        <w:rPr>
          <w:rFonts w:asciiTheme="minorHAnsi" w:hAnsiTheme="minorHAnsi"/>
          <w:bCs w:val="0"/>
          <w:noProof/>
          <w:color w:val="auto"/>
          <w:sz w:val="24"/>
          <w:szCs w:val="24"/>
          <w:lang w:val="en-SG"/>
        </w:rPr>
      </w:pPr>
      <w:hyperlink w:anchor="_Toc182426333" w:history="1">
        <w:r w:rsidR="003613A4" w:rsidRPr="0074644C">
          <w:rPr>
            <w:rStyle w:val="Hyperlink"/>
            <w:b/>
            <w:noProof/>
          </w:rPr>
          <w:t xml:space="preserve">Figure S10. </w:t>
        </w:r>
        <w:r w:rsidR="003613A4" w:rsidRPr="0074644C">
          <w:rPr>
            <w:rStyle w:val="Hyperlink"/>
            <w:noProof/>
          </w:rPr>
          <w:t>Meta-analysis summarising the evidence on left ventricular unloading and its association with 30-day mortality</w:t>
        </w:r>
        <w:r w:rsidR="003613A4">
          <w:rPr>
            <w:noProof/>
            <w:webHidden/>
          </w:rPr>
          <w:tab/>
        </w:r>
        <w:r w:rsidR="003613A4">
          <w:rPr>
            <w:noProof/>
            <w:webHidden/>
          </w:rPr>
          <w:fldChar w:fldCharType="begin"/>
        </w:r>
        <w:r w:rsidR="003613A4">
          <w:rPr>
            <w:noProof/>
            <w:webHidden/>
          </w:rPr>
          <w:instrText xml:space="preserve"> PAGEREF _Toc182426333 \h </w:instrText>
        </w:r>
        <w:r w:rsidR="003613A4">
          <w:rPr>
            <w:noProof/>
            <w:webHidden/>
          </w:rPr>
        </w:r>
        <w:r w:rsidR="003613A4">
          <w:rPr>
            <w:noProof/>
            <w:webHidden/>
          </w:rPr>
          <w:fldChar w:fldCharType="separate"/>
        </w:r>
        <w:r w:rsidR="003613A4">
          <w:rPr>
            <w:noProof/>
            <w:webHidden/>
          </w:rPr>
          <w:t>21</w:t>
        </w:r>
        <w:r w:rsidR="003613A4">
          <w:rPr>
            <w:noProof/>
            <w:webHidden/>
          </w:rPr>
          <w:fldChar w:fldCharType="end"/>
        </w:r>
      </w:hyperlink>
    </w:p>
    <w:p w14:paraId="708C8BA3" w14:textId="12B7922B" w:rsidR="003613A4" w:rsidRDefault="00000000">
      <w:pPr>
        <w:pStyle w:val="TOC2"/>
        <w:tabs>
          <w:tab w:val="right" w:leader="dot" w:pos="9016"/>
        </w:tabs>
        <w:rPr>
          <w:rFonts w:asciiTheme="minorHAnsi" w:hAnsiTheme="minorHAnsi"/>
          <w:bCs w:val="0"/>
          <w:noProof/>
          <w:color w:val="auto"/>
          <w:sz w:val="24"/>
          <w:szCs w:val="24"/>
          <w:lang w:val="en-SG"/>
        </w:rPr>
      </w:pPr>
      <w:hyperlink w:anchor="_Toc182426334" w:history="1">
        <w:r w:rsidR="003613A4" w:rsidRPr="0074644C">
          <w:rPr>
            <w:rStyle w:val="Hyperlink"/>
            <w:b/>
            <w:noProof/>
          </w:rPr>
          <w:t xml:space="preserve">Figure S11. </w:t>
        </w:r>
        <w:r w:rsidR="003613A4" w:rsidRPr="0074644C">
          <w:rPr>
            <w:rStyle w:val="Hyperlink"/>
            <w:noProof/>
          </w:rPr>
          <w:t>Meta-analysis summarising the evidence on mechanical left ventricular assist device and its association with 30-day mortality</w:t>
        </w:r>
        <w:r w:rsidR="003613A4">
          <w:rPr>
            <w:noProof/>
            <w:webHidden/>
          </w:rPr>
          <w:tab/>
        </w:r>
        <w:r w:rsidR="003613A4">
          <w:rPr>
            <w:noProof/>
            <w:webHidden/>
          </w:rPr>
          <w:fldChar w:fldCharType="begin"/>
        </w:r>
        <w:r w:rsidR="003613A4">
          <w:rPr>
            <w:noProof/>
            <w:webHidden/>
          </w:rPr>
          <w:instrText xml:space="preserve"> PAGEREF _Toc182426334 \h </w:instrText>
        </w:r>
        <w:r w:rsidR="003613A4">
          <w:rPr>
            <w:noProof/>
            <w:webHidden/>
          </w:rPr>
        </w:r>
        <w:r w:rsidR="003613A4">
          <w:rPr>
            <w:noProof/>
            <w:webHidden/>
          </w:rPr>
          <w:fldChar w:fldCharType="separate"/>
        </w:r>
        <w:r w:rsidR="003613A4">
          <w:rPr>
            <w:noProof/>
            <w:webHidden/>
          </w:rPr>
          <w:t>21</w:t>
        </w:r>
        <w:r w:rsidR="003613A4">
          <w:rPr>
            <w:noProof/>
            <w:webHidden/>
          </w:rPr>
          <w:fldChar w:fldCharType="end"/>
        </w:r>
      </w:hyperlink>
    </w:p>
    <w:p w14:paraId="5AD5D470" w14:textId="41B8A794" w:rsidR="003613A4" w:rsidRDefault="00000000">
      <w:pPr>
        <w:pStyle w:val="TOC2"/>
        <w:tabs>
          <w:tab w:val="right" w:leader="dot" w:pos="9016"/>
        </w:tabs>
        <w:rPr>
          <w:rFonts w:asciiTheme="minorHAnsi" w:hAnsiTheme="minorHAnsi"/>
          <w:bCs w:val="0"/>
          <w:noProof/>
          <w:color w:val="auto"/>
          <w:sz w:val="24"/>
          <w:szCs w:val="24"/>
          <w:lang w:val="en-SG"/>
        </w:rPr>
      </w:pPr>
      <w:hyperlink w:anchor="_Toc182426335" w:history="1">
        <w:r w:rsidR="003613A4" w:rsidRPr="0074644C">
          <w:rPr>
            <w:rStyle w:val="Hyperlink"/>
            <w:b/>
            <w:noProof/>
          </w:rPr>
          <w:t xml:space="preserve">Figure S12. </w:t>
        </w:r>
        <w:r w:rsidR="003613A4" w:rsidRPr="0074644C">
          <w:rPr>
            <w:rStyle w:val="Hyperlink"/>
            <w:noProof/>
          </w:rPr>
          <w:t>Meta-analysis summarising the evidence on intra-aortic balloon pump and its association with 30-day mortality</w:t>
        </w:r>
        <w:r w:rsidR="003613A4">
          <w:rPr>
            <w:noProof/>
            <w:webHidden/>
          </w:rPr>
          <w:tab/>
        </w:r>
        <w:r w:rsidR="003613A4">
          <w:rPr>
            <w:noProof/>
            <w:webHidden/>
          </w:rPr>
          <w:fldChar w:fldCharType="begin"/>
        </w:r>
        <w:r w:rsidR="003613A4">
          <w:rPr>
            <w:noProof/>
            <w:webHidden/>
          </w:rPr>
          <w:instrText xml:space="preserve"> PAGEREF _Toc182426335 \h </w:instrText>
        </w:r>
        <w:r w:rsidR="003613A4">
          <w:rPr>
            <w:noProof/>
            <w:webHidden/>
          </w:rPr>
        </w:r>
        <w:r w:rsidR="003613A4">
          <w:rPr>
            <w:noProof/>
            <w:webHidden/>
          </w:rPr>
          <w:fldChar w:fldCharType="separate"/>
        </w:r>
        <w:r w:rsidR="003613A4">
          <w:rPr>
            <w:noProof/>
            <w:webHidden/>
          </w:rPr>
          <w:t>21</w:t>
        </w:r>
        <w:r w:rsidR="003613A4">
          <w:rPr>
            <w:noProof/>
            <w:webHidden/>
          </w:rPr>
          <w:fldChar w:fldCharType="end"/>
        </w:r>
      </w:hyperlink>
    </w:p>
    <w:p w14:paraId="1B4A5055" w14:textId="5843C000" w:rsidR="00F72C55" w:rsidRPr="0046657E" w:rsidRDefault="00F72C55" w:rsidP="0046657E">
      <w:pPr>
        <w:spacing w:line="480" w:lineRule="auto"/>
        <w:jc w:val="both"/>
        <w:rPr>
          <w:rFonts w:ascii="Arial" w:hAnsi="Arial" w:cs="Arial"/>
          <w:b/>
          <w:bCs/>
          <w:color w:val="000000" w:themeColor="text1"/>
          <w:sz w:val="20"/>
          <w:szCs w:val="20"/>
          <w:lang w:val="en-US"/>
        </w:rPr>
      </w:pPr>
      <w:r>
        <w:rPr>
          <w:rFonts w:ascii="Arial" w:hAnsi="Arial" w:cs="Arial"/>
          <w:b/>
          <w:bCs/>
          <w:color w:val="000000" w:themeColor="text1"/>
          <w:sz w:val="20"/>
          <w:szCs w:val="20"/>
          <w:lang w:val="en-US"/>
        </w:rPr>
        <w:fldChar w:fldCharType="end"/>
      </w:r>
    </w:p>
    <w:p w14:paraId="418C94F4" w14:textId="77777777" w:rsidR="0046657E" w:rsidRPr="0046657E" w:rsidRDefault="0046657E" w:rsidP="0046657E">
      <w:pPr>
        <w:jc w:val="both"/>
        <w:rPr>
          <w:rFonts w:ascii="Arial" w:hAnsi="Arial" w:cs="Arial"/>
          <w:b/>
          <w:bCs/>
          <w:color w:val="000000" w:themeColor="text1"/>
          <w:sz w:val="20"/>
          <w:szCs w:val="20"/>
          <w:lang w:val="en-US"/>
        </w:rPr>
      </w:pPr>
      <w:r w:rsidRPr="0046657E">
        <w:rPr>
          <w:rFonts w:ascii="Arial" w:hAnsi="Arial" w:cs="Arial"/>
          <w:b/>
          <w:bCs/>
          <w:color w:val="000000" w:themeColor="text1"/>
          <w:sz w:val="20"/>
          <w:szCs w:val="20"/>
          <w:lang w:val="en-US"/>
        </w:rPr>
        <w:br w:type="page"/>
      </w:r>
    </w:p>
    <w:p w14:paraId="493B22CA" w14:textId="77777777" w:rsidR="0046657E" w:rsidRPr="0046657E" w:rsidRDefault="0046657E" w:rsidP="00307D99">
      <w:pPr>
        <w:pStyle w:val="Heading1"/>
        <w:rPr>
          <w:b w:val="0"/>
          <w:lang w:val="en-US"/>
        </w:rPr>
      </w:pPr>
      <w:bookmarkStart w:id="0" w:name="_Toc182426306"/>
      <w:r w:rsidRPr="0046657E">
        <w:rPr>
          <w:lang w:val="en-US"/>
        </w:rPr>
        <w:lastRenderedPageBreak/>
        <w:t>Supplementary methods</w:t>
      </w:r>
      <w:bookmarkEnd w:id="0"/>
    </w:p>
    <w:p w14:paraId="7D451A8A" w14:textId="0922D1F0" w:rsidR="000442CB" w:rsidRDefault="000442CB" w:rsidP="00307D99">
      <w:pPr>
        <w:pStyle w:val="Heading2"/>
      </w:pPr>
      <w:bookmarkStart w:id="1" w:name="_Toc182426307"/>
      <w:r>
        <w:t>Current Procedural Terminology (CPD®) codes to identify patients receiving LV unloading</w:t>
      </w:r>
      <w:bookmarkEnd w:id="1"/>
    </w:p>
    <w:p w14:paraId="0512022A" w14:textId="06F1A0C3" w:rsidR="000442CB" w:rsidRDefault="000442CB" w:rsidP="00E67E73">
      <w:pPr>
        <w:spacing w:line="360" w:lineRule="auto"/>
        <w:jc w:val="both"/>
        <w:rPr>
          <w:rFonts w:ascii="Arial" w:hAnsi="Arial" w:cs="Arial"/>
          <w:color w:val="000000" w:themeColor="text1"/>
          <w:sz w:val="20"/>
          <w:szCs w:val="20"/>
          <w:lang w:val="en-US"/>
        </w:rPr>
      </w:pPr>
      <w:r>
        <w:rPr>
          <w:rFonts w:ascii="Arial" w:hAnsi="Arial" w:cs="Arial"/>
          <w:color w:val="000000" w:themeColor="text1"/>
          <w:sz w:val="20"/>
          <w:szCs w:val="20"/>
          <w:lang w:val="en-US"/>
        </w:rPr>
        <w:t>Intra-aortic balloon pump:</w:t>
      </w:r>
      <w:r w:rsidR="003A7E64">
        <w:rPr>
          <w:rFonts w:ascii="Arial" w:hAnsi="Arial" w:cs="Arial"/>
          <w:color w:val="000000" w:themeColor="text1"/>
          <w:sz w:val="20"/>
          <w:szCs w:val="20"/>
          <w:lang w:val="en-US"/>
        </w:rPr>
        <w:t xml:space="preserve"> 33967, 33970, 33973</w:t>
      </w:r>
    </w:p>
    <w:p w14:paraId="19738127" w14:textId="4CA077F5" w:rsidR="000442CB" w:rsidRDefault="000442CB" w:rsidP="00E67E73">
      <w:pPr>
        <w:spacing w:line="360" w:lineRule="auto"/>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Mechanical left ventricular assist device: </w:t>
      </w:r>
      <w:r w:rsidR="003A7E64">
        <w:rPr>
          <w:rFonts w:ascii="Arial" w:hAnsi="Arial" w:cs="Arial"/>
          <w:color w:val="000000" w:themeColor="text1"/>
          <w:sz w:val="20"/>
          <w:szCs w:val="20"/>
          <w:lang w:val="en-US"/>
        </w:rPr>
        <w:t>33976, 33990, 33991</w:t>
      </w:r>
    </w:p>
    <w:p w14:paraId="796FBA5E" w14:textId="77777777" w:rsidR="003A7E64" w:rsidRDefault="003A7E64" w:rsidP="00E67E73">
      <w:pPr>
        <w:spacing w:line="360" w:lineRule="auto"/>
        <w:jc w:val="both"/>
        <w:rPr>
          <w:rFonts w:ascii="Arial" w:hAnsi="Arial" w:cs="Arial"/>
          <w:color w:val="000000" w:themeColor="text1"/>
          <w:sz w:val="20"/>
          <w:szCs w:val="20"/>
          <w:lang w:val="en-US"/>
        </w:rPr>
      </w:pPr>
    </w:p>
    <w:p w14:paraId="12ADE88D" w14:textId="034D1223" w:rsidR="003A7E64" w:rsidRDefault="003A7E64" w:rsidP="00307D99">
      <w:pPr>
        <w:pStyle w:val="Heading2"/>
      </w:pPr>
      <w:bookmarkStart w:id="2" w:name="_Toc182426308"/>
      <w:r>
        <w:t>Complications as classified by the Extracorporeal Life Support Organisation</w:t>
      </w:r>
      <w:bookmarkEnd w:id="2"/>
    </w:p>
    <w:p w14:paraId="0771A88C" w14:textId="631521D3" w:rsidR="003A7E64" w:rsidRDefault="003A7E64" w:rsidP="00E67E73">
      <w:pPr>
        <w:spacing w:line="360" w:lineRule="auto"/>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Adapted from </w:t>
      </w:r>
      <w:hyperlink r:id="rId9" w:history="1">
        <w:r w:rsidRPr="008B3819">
          <w:rPr>
            <w:rStyle w:val="Hyperlink"/>
            <w:rFonts w:ascii="Arial" w:hAnsi="Arial" w:cs="Arial"/>
            <w:sz w:val="20"/>
            <w:szCs w:val="20"/>
            <w:lang w:val="en-US"/>
          </w:rPr>
          <w:t>https://www.elso.org/registry/supportdocuments/eclscomplicationscode.aspx</w:t>
        </w:r>
      </w:hyperlink>
    </w:p>
    <w:tbl>
      <w:tblPr>
        <w:tblW w:w="8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7066"/>
      </w:tblGrid>
      <w:tr w:rsidR="003A7E64" w:rsidRPr="003A7E64" w14:paraId="5382CB3D" w14:textId="77777777" w:rsidTr="003A7E64">
        <w:trPr>
          <w:trHeight w:hRule="exact" w:val="284"/>
        </w:trPr>
        <w:tc>
          <w:tcPr>
            <w:tcW w:w="1300" w:type="dxa"/>
            <w:shd w:val="clear" w:color="auto" w:fill="auto"/>
            <w:noWrap/>
            <w:vAlign w:val="center"/>
            <w:hideMark/>
          </w:tcPr>
          <w:p w14:paraId="089F1532"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Code</w:t>
            </w:r>
          </w:p>
        </w:tc>
        <w:tc>
          <w:tcPr>
            <w:tcW w:w="7066" w:type="dxa"/>
            <w:shd w:val="clear" w:color="auto" w:fill="auto"/>
            <w:noWrap/>
            <w:vAlign w:val="center"/>
            <w:hideMark/>
          </w:tcPr>
          <w:p w14:paraId="59FCD4F6" w14:textId="3AE05FE3" w:rsidR="003A7E64" w:rsidRPr="003A7E64" w:rsidRDefault="003A7E64" w:rsidP="003A7E64">
            <w:pPr>
              <w:jc w:val="cente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D</w:t>
            </w:r>
            <w:r w:rsidRPr="003A7E64">
              <w:rPr>
                <w:rFonts w:ascii="Arial" w:eastAsia="Times New Roman" w:hAnsi="Arial" w:cs="Arial"/>
                <w:color w:val="000000"/>
                <w:kern w:val="0"/>
                <w:sz w:val="20"/>
                <w:szCs w:val="20"/>
                <w14:ligatures w14:val="none"/>
              </w:rPr>
              <w:t>escription</w:t>
            </w:r>
          </w:p>
        </w:tc>
      </w:tr>
      <w:tr w:rsidR="003A7E64" w:rsidRPr="003A7E64" w14:paraId="24765708" w14:textId="77777777" w:rsidTr="003A7E64">
        <w:trPr>
          <w:trHeight w:hRule="exact" w:val="284"/>
        </w:trPr>
        <w:tc>
          <w:tcPr>
            <w:tcW w:w="1300" w:type="dxa"/>
            <w:shd w:val="clear" w:color="auto" w:fill="auto"/>
            <w:noWrap/>
            <w:vAlign w:val="center"/>
            <w:hideMark/>
          </w:tcPr>
          <w:p w14:paraId="5BBBD640"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101</w:t>
            </w:r>
          </w:p>
        </w:tc>
        <w:tc>
          <w:tcPr>
            <w:tcW w:w="7066" w:type="dxa"/>
            <w:shd w:val="clear" w:color="auto" w:fill="auto"/>
            <w:noWrap/>
            <w:vAlign w:val="center"/>
            <w:hideMark/>
          </w:tcPr>
          <w:p w14:paraId="50172F17"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Mechanical: Oxygenator failure</w:t>
            </w:r>
          </w:p>
        </w:tc>
      </w:tr>
      <w:tr w:rsidR="003A7E64" w:rsidRPr="003A7E64" w14:paraId="6D940179" w14:textId="77777777" w:rsidTr="003A7E64">
        <w:trPr>
          <w:trHeight w:hRule="exact" w:val="284"/>
        </w:trPr>
        <w:tc>
          <w:tcPr>
            <w:tcW w:w="1300" w:type="dxa"/>
            <w:shd w:val="clear" w:color="auto" w:fill="auto"/>
            <w:noWrap/>
            <w:vAlign w:val="center"/>
            <w:hideMark/>
          </w:tcPr>
          <w:p w14:paraId="6AF580EE"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102</w:t>
            </w:r>
          </w:p>
        </w:tc>
        <w:tc>
          <w:tcPr>
            <w:tcW w:w="7066" w:type="dxa"/>
            <w:shd w:val="clear" w:color="auto" w:fill="auto"/>
            <w:noWrap/>
            <w:vAlign w:val="center"/>
            <w:hideMark/>
          </w:tcPr>
          <w:p w14:paraId="67601F0C"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Mechanical: Raceway rupture</w:t>
            </w:r>
          </w:p>
        </w:tc>
      </w:tr>
      <w:tr w:rsidR="003A7E64" w:rsidRPr="003A7E64" w14:paraId="4DDF234B" w14:textId="77777777" w:rsidTr="003A7E64">
        <w:trPr>
          <w:trHeight w:hRule="exact" w:val="284"/>
        </w:trPr>
        <w:tc>
          <w:tcPr>
            <w:tcW w:w="1300" w:type="dxa"/>
            <w:shd w:val="clear" w:color="auto" w:fill="auto"/>
            <w:noWrap/>
            <w:vAlign w:val="center"/>
            <w:hideMark/>
          </w:tcPr>
          <w:p w14:paraId="6209714C"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103</w:t>
            </w:r>
          </w:p>
        </w:tc>
        <w:tc>
          <w:tcPr>
            <w:tcW w:w="7066" w:type="dxa"/>
            <w:shd w:val="clear" w:color="auto" w:fill="auto"/>
            <w:noWrap/>
            <w:vAlign w:val="center"/>
            <w:hideMark/>
          </w:tcPr>
          <w:p w14:paraId="1F4C517E"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Mechanical: Other tubing rupture</w:t>
            </w:r>
          </w:p>
        </w:tc>
      </w:tr>
      <w:tr w:rsidR="003A7E64" w:rsidRPr="003A7E64" w14:paraId="1E807046" w14:textId="77777777" w:rsidTr="003A7E64">
        <w:trPr>
          <w:trHeight w:hRule="exact" w:val="284"/>
        </w:trPr>
        <w:tc>
          <w:tcPr>
            <w:tcW w:w="1300" w:type="dxa"/>
            <w:shd w:val="clear" w:color="auto" w:fill="auto"/>
            <w:noWrap/>
            <w:vAlign w:val="center"/>
            <w:hideMark/>
          </w:tcPr>
          <w:p w14:paraId="0459C9E5"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104</w:t>
            </w:r>
          </w:p>
        </w:tc>
        <w:tc>
          <w:tcPr>
            <w:tcW w:w="7066" w:type="dxa"/>
            <w:shd w:val="clear" w:color="auto" w:fill="auto"/>
            <w:noWrap/>
            <w:vAlign w:val="center"/>
            <w:hideMark/>
          </w:tcPr>
          <w:p w14:paraId="03A2FAE9"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Mechanical: Pump Failure</w:t>
            </w:r>
          </w:p>
        </w:tc>
      </w:tr>
      <w:tr w:rsidR="003A7E64" w:rsidRPr="003A7E64" w14:paraId="2A6D449D" w14:textId="77777777" w:rsidTr="003A7E64">
        <w:trPr>
          <w:trHeight w:hRule="exact" w:val="284"/>
        </w:trPr>
        <w:tc>
          <w:tcPr>
            <w:tcW w:w="1300" w:type="dxa"/>
            <w:shd w:val="clear" w:color="auto" w:fill="auto"/>
            <w:noWrap/>
            <w:vAlign w:val="center"/>
            <w:hideMark/>
          </w:tcPr>
          <w:p w14:paraId="405FE6AD"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105</w:t>
            </w:r>
          </w:p>
        </w:tc>
        <w:tc>
          <w:tcPr>
            <w:tcW w:w="7066" w:type="dxa"/>
            <w:shd w:val="clear" w:color="auto" w:fill="auto"/>
            <w:noWrap/>
            <w:vAlign w:val="center"/>
            <w:hideMark/>
          </w:tcPr>
          <w:p w14:paraId="3A214BFF"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Mechanical: Temperature Regulation Device Malfunction</w:t>
            </w:r>
          </w:p>
        </w:tc>
      </w:tr>
      <w:tr w:rsidR="003A7E64" w:rsidRPr="003A7E64" w14:paraId="6BBBAB94" w14:textId="77777777" w:rsidTr="003A7E64">
        <w:trPr>
          <w:trHeight w:hRule="exact" w:val="284"/>
        </w:trPr>
        <w:tc>
          <w:tcPr>
            <w:tcW w:w="1300" w:type="dxa"/>
            <w:shd w:val="clear" w:color="auto" w:fill="auto"/>
            <w:noWrap/>
            <w:vAlign w:val="center"/>
            <w:hideMark/>
          </w:tcPr>
          <w:p w14:paraId="3CEDFFBF"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114</w:t>
            </w:r>
          </w:p>
        </w:tc>
        <w:tc>
          <w:tcPr>
            <w:tcW w:w="7066" w:type="dxa"/>
            <w:shd w:val="clear" w:color="auto" w:fill="auto"/>
            <w:noWrap/>
            <w:vAlign w:val="center"/>
            <w:hideMark/>
          </w:tcPr>
          <w:p w14:paraId="11790B85"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 xml:space="preserve">Mechanical: Clots: </w:t>
            </w:r>
            <w:proofErr w:type="spellStart"/>
            <w:r w:rsidRPr="003A7E64">
              <w:rPr>
                <w:rFonts w:ascii="Arial" w:eastAsia="Times New Roman" w:hAnsi="Arial" w:cs="Arial"/>
                <w:color w:val="000000"/>
                <w:kern w:val="0"/>
                <w:sz w:val="20"/>
                <w:szCs w:val="20"/>
                <w14:ligatures w14:val="none"/>
              </w:rPr>
              <w:t>hemofilter</w:t>
            </w:r>
            <w:proofErr w:type="spellEnd"/>
          </w:p>
        </w:tc>
      </w:tr>
      <w:tr w:rsidR="003A7E64" w:rsidRPr="003A7E64" w14:paraId="6CB414C3" w14:textId="77777777" w:rsidTr="003A7E64">
        <w:trPr>
          <w:trHeight w:hRule="exact" w:val="284"/>
        </w:trPr>
        <w:tc>
          <w:tcPr>
            <w:tcW w:w="1300" w:type="dxa"/>
            <w:shd w:val="clear" w:color="auto" w:fill="auto"/>
            <w:noWrap/>
            <w:vAlign w:val="center"/>
            <w:hideMark/>
          </w:tcPr>
          <w:p w14:paraId="19B24ACC"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121</w:t>
            </w:r>
          </w:p>
        </w:tc>
        <w:tc>
          <w:tcPr>
            <w:tcW w:w="7066" w:type="dxa"/>
            <w:shd w:val="clear" w:color="auto" w:fill="auto"/>
            <w:noWrap/>
            <w:vAlign w:val="center"/>
            <w:hideMark/>
          </w:tcPr>
          <w:p w14:paraId="67EC3B84"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Mechanical: Air in circuit</w:t>
            </w:r>
          </w:p>
        </w:tc>
      </w:tr>
      <w:tr w:rsidR="003A7E64" w:rsidRPr="003A7E64" w14:paraId="2CF0A22F" w14:textId="77777777" w:rsidTr="003A7E64">
        <w:trPr>
          <w:trHeight w:hRule="exact" w:val="284"/>
        </w:trPr>
        <w:tc>
          <w:tcPr>
            <w:tcW w:w="1300" w:type="dxa"/>
            <w:shd w:val="clear" w:color="auto" w:fill="auto"/>
            <w:noWrap/>
            <w:vAlign w:val="center"/>
            <w:hideMark/>
          </w:tcPr>
          <w:p w14:paraId="538D6690"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131</w:t>
            </w:r>
          </w:p>
        </w:tc>
        <w:tc>
          <w:tcPr>
            <w:tcW w:w="7066" w:type="dxa"/>
            <w:shd w:val="clear" w:color="auto" w:fill="auto"/>
            <w:noWrap/>
            <w:vAlign w:val="center"/>
            <w:hideMark/>
          </w:tcPr>
          <w:p w14:paraId="72A4878A"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Mechanical: Cannula problems</w:t>
            </w:r>
          </w:p>
        </w:tc>
      </w:tr>
      <w:tr w:rsidR="003A7E64" w:rsidRPr="003A7E64" w14:paraId="16713BA1" w14:textId="77777777" w:rsidTr="003A7E64">
        <w:trPr>
          <w:trHeight w:hRule="exact" w:val="284"/>
        </w:trPr>
        <w:tc>
          <w:tcPr>
            <w:tcW w:w="1300" w:type="dxa"/>
            <w:shd w:val="clear" w:color="auto" w:fill="auto"/>
            <w:noWrap/>
            <w:vAlign w:val="center"/>
            <w:hideMark/>
          </w:tcPr>
          <w:p w14:paraId="268AB1E1"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132</w:t>
            </w:r>
          </w:p>
        </w:tc>
        <w:tc>
          <w:tcPr>
            <w:tcW w:w="7066" w:type="dxa"/>
            <w:shd w:val="clear" w:color="auto" w:fill="auto"/>
            <w:noWrap/>
            <w:vAlign w:val="center"/>
            <w:hideMark/>
          </w:tcPr>
          <w:p w14:paraId="31D6BF2F"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Mechanical: Circuit change</w:t>
            </w:r>
          </w:p>
        </w:tc>
      </w:tr>
      <w:tr w:rsidR="003A7E64" w:rsidRPr="003A7E64" w14:paraId="678D11EA" w14:textId="77777777" w:rsidTr="003A7E64">
        <w:trPr>
          <w:trHeight w:hRule="exact" w:val="284"/>
        </w:trPr>
        <w:tc>
          <w:tcPr>
            <w:tcW w:w="1300" w:type="dxa"/>
            <w:shd w:val="clear" w:color="auto" w:fill="auto"/>
            <w:noWrap/>
            <w:vAlign w:val="center"/>
            <w:hideMark/>
          </w:tcPr>
          <w:p w14:paraId="110942E4"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133</w:t>
            </w:r>
          </w:p>
        </w:tc>
        <w:tc>
          <w:tcPr>
            <w:tcW w:w="7066" w:type="dxa"/>
            <w:shd w:val="clear" w:color="auto" w:fill="auto"/>
            <w:noWrap/>
            <w:vAlign w:val="center"/>
            <w:hideMark/>
          </w:tcPr>
          <w:p w14:paraId="2B57EF89"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Mechanical: Clots and Air Emboli</w:t>
            </w:r>
          </w:p>
        </w:tc>
      </w:tr>
      <w:tr w:rsidR="003A7E64" w:rsidRPr="003A7E64" w14:paraId="629814C4" w14:textId="77777777" w:rsidTr="003A7E64">
        <w:trPr>
          <w:trHeight w:hRule="exact" w:val="284"/>
        </w:trPr>
        <w:tc>
          <w:tcPr>
            <w:tcW w:w="1300" w:type="dxa"/>
            <w:shd w:val="clear" w:color="auto" w:fill="auto"/>
            <w:noWrap/>
            <w:vAlign w:val="center"/>
            <w:hideMark/>
          </w:tcPr>
          <w:p w14:paraId="29F53239"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134</w:t>
            </w:r>
          </w:p>
        </w:tc>
        <w:tc>
          <w:tcPr>
            <w:tcW w:w="7066" w:type="dxa"/>
            <w:shd w:val="clear" w:color="auto" w:fill="auto"/>
            <w:noWrap/>
            <w:vAlign w:val="center"/>
            <w:hideMark/>
          </w:tcPr>
          <w:p w14:paraId="3E9483FB"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Mechanical: Thrombosis/Clots: circuit component</w:t>
            </w:r>
          </w:p>
        </w:tc>
      </w:tr>
      <w:tr w:rsidR="003A7E64" w:rsidRPr="003A7E64" w14:paraId="0DE0640B" w14:textId="77777777" w:rsidTr="003A7E64">
        <w:trPr>
          <w:trHeight w:hRule="exact" w:val="284"/>
        </w:trPr>
        <w:tc>
          <w:tcPr>
            <w:tcW w:w="1300" w:type="dxa"/>
            <w:shd w:val="clear" w:color="auto" w:fill="auto"/>
            <w:noWrap/>
            <w:vAlign w:val="center"/>
            <w:hideMark/>
          </w:tcPr>
          <w:p w14:paraId="7F618235"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201</w:t>
            </w:r>
          </w:p>
        </w:tc>
        <w:tc>
          <w:tcPr>
            <w:tcW w:w="7066" w:type="dxa"/>
            <w:shd w:val="clear" w:color="auto" w:fill="auto"/>
            <w:noWrap/>
            <w:vAlign w:val="center"/>
            <w:hideMark/>
          </w:tcPr>
          <w:p w14:paraId="5ACD37BE" w14:textId="77777777" w:rsidR="003A7E64" w:rsidRPr="003A7E64" w:rsidRDefault="003A7E64" w:rsidP="003A7E64">
            <w:pPr>
              <w:rPr>
                <w:rFonts w:ascii="Arial" w:eastAsia="Times New Roman" w:hAnsi="Arial" w:cs="Arial"/>
                <w:color w:val="000000"/>
                <w:kern w:val="0"/>
                <w:sz w:val="20"/>
                <w:szCs w:val="20"/>
                <w14:ligatures w14:val="none"/>
              </w:rPr>
            </w:pPr>
            <w:proofErr w:type="spellStart"/>
            <w:r w:rsidRPr="003A7E64">
              <w:rPr>
                <w:rFonts w:ascii="Arial" w:eastAsia="Times New Roman" w:hAnsi="Arial" w:cs="Arial"/>
                <w:color w:val="000000"/>
                <w:kern w:val="0"/>
                <w:sz w:val="20"/>
                <w:szCs w:val="20"/>
                <w14:ligatures w14:val="none"/>
              </w:rPr>
              <w:t>Hemorrhagic</w:t>
            </w:r>
            <w:proofErr w:type="spellEnd"/>
            <w:r w:rsidRPr="003A7E64">
              <w:rPr>
                <w:rFonts w:ascii="Arial" w:eastAsia="Times New Roman" w:hAnsi="Arial" w:cs="Arial"/>
                <w:color w:val="000000"/>
                <w:kern w:val="0"/>
                <w:sz w:val="20"/>
                <w:szCs w:val="20"/>
                <w14:ligatures w14:val="none"/>
              </w:rPr>
              <w:t xml:space="preserve">: GI </w:t>
            </w:r>
            <w:proofErr w:type="spellStart"/>
            <w:r w:rsidRPr="003A7E64">
              <w:rPr>
                <w:rFonts w:ascii="Arial" w:eastAsia="Times New Roman" w:hAnsi="Arial" w:cs="Arial"/>
                <w:color w:val="000000"/>
                <w:kern w:val="0"/>
                <w:sz w:val="20"/>
                <w:szCs w:val="20"/>
                <w14:ligatures w14:val="none"/>
              </w:rPr>
              <w:t>hemorrhage</w:t>
            </w:r>
            <w:proofErr w:type="spellEnd"/>
          </w:p>
        </w:tc>
      </w:tr>
      <w:tr w:rsidR="003A7E64" w:rsidRPr="003A7E64" w14:paraId="31C72503" w14:textId="77777777" w:rsidTr="003A7E64">
        <w:trPr>
          <w:trHeight w:hRule="exact" w:val="284"/>
        </w:trPr>
        <w:tc>
          <w:tcPr>
            <w:tcW w:w="1300" w:type="dxa"/>
            <w:shd w:val="clear" w:color="auto" w:fill="auto"/>
            <w:noWrap/>
            <w:vAlign w:val="center"/>
            <w:hideMark/>
          </w:tcPr>
          <w:p w14:paraId="746AC2AC"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203</w:t>
            </w:r>
          </w:p>
        </w:tc>
        <w:tc>
          <w:tcPr>
            <w:tcW w:w="7066" w:type="dxa"/>
            <w:shd w:val="clear" w:color="auto" w:fill="auto"/>
            <w:noWrap/>
            <w:vAlign w:val="center"/>
            <w:hideMark/>
          </w:tcPr>
          <w:p w14:paraId="3EBB4808" w14:textId="77777777" w:rsidR="003A7E64" w:rsidRPr="003A7E64" w:rsidRDefault="003A7E64" w:rsidP="003A7E64">
            <w:pPr>
              <w:rPr>
                <w:rFonts w:ascii="Arial" w:eastAsia="Times New Roman" w:hAnsi="Arial" w:cs="Arial"/>
                <w:color w:val="000000"/>
                <w:kern w:val="0"/>
                <w:sz w:val="20"/>
                <w:szCs w:val="20"/>
                <w14:ligatures w14:val="none"/>
              </w:rPr>
            </w:pPr>
            <w:proofErr w:type="spellStart"/>
            <w:r w:rsidRPr="003A7E64">
              <w:rPr>
                <w:rFonts w:ascii="Arial" w:eastAsia="Times New Roman" w:hAnsi="Arial" w:cs="Arial"/>
                <w:color w:val="000000"/>
                <w:kern w:val="0"/>
                <w:sz w:val="20"/>
                <w:szCs w:val="20"/>
                <w14:ligatures w14:val="none"/>
              </w:rPr>
              <w:t>Hemorrhagic</w:t>
            </w:r>
            <w:proofErr w:type="spellEnd"/>
            <w:r w:rsidRPr="003A7E64">
              <w:rPr>
                <w:rFonts w:ascii="Arial" w:eastAsia="Times New Roman" w:hAnsi="Arial" w:cs="Arial"/>
                <w:color w:val="000000"/>
                <w:kern w:val="0"/>
                <w:sz w:val="20"/>
                <w:szCs w:val="20"/>
                <w14:ligatures w14:val="none"/>
              </w:rPr>
              <w:t>: Surgical site bleeding</w:t>
            </w:r>
          </w:p>
        </w:tc>
      </w:tr>
      <w:tr w:rsidR="003A7E64" w:rsidRPr="003A7E64" w14:paraId="2919B0C0" w14:textId="77777777" w:rsidTr="003A7E64">
        <w:trPr>
          <w:trHeight w:hRule="exact" w:val="284"/>
        </w:trPr>
        <w:tc>
          <w:tcPr>
            <w:tcW w:w="1300" w:type="dxa"/>
            <w:shd w:val="clear" w:color="auto" w:fill="auto"/>
            <w:noWrap/>
            <w:vAlign w:val="center"/>
            <w:hideMark/>
          </w:tcPr>
          <w:p w14:paraId="3FE3B038"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222</w:t>
            </w:r>
          </w:p>
        </w:tc>
        <w:tc>
          <w:tcPr>
            <w:tcW w:w="7066" w:type="dxa"/>
            <w:shd w:val="clear" w:color="auto" w:fill="auto"/>
            <w:noWrap/>
            <w:vAlign w:val="center"/>
            <w:hideMark/>
          </w:tcPr>
          <w:p w14:paraId="1CEC1CCD" w14:textId="77777777" w:rsidR="003A7E64" w:rsidRPr="003A7E64" w:rsidRDefault="003A7E64" w:rsidP="003A7E64">
            <w:pPr>
              <w:rPr>
                <w:rFonts w:ascii="Arial" w:eastAsia="Times New Roman" w:hAnsi="Arial" w:cs="Arial"/>
                <w:color w:val="000000"/>
                <w:kern w:val="0"/>
                <w:sz w:val="20"/>
                <w:szCs w:val="20"/>
                <w14:ligatures w14:val="none"/>
              </w:rPr>
            </w:pPr>
            <w:proofErr w:type="spellStart"/>
            <w:r w:rsidRPr="003A7E64">
              <w:rPr>
                <w:rFonts w:ascii="Arial" w:eastAsia="Times New Roman" w:hAnsi="Arial" w:cs="Arial"/>
                <w:color w:val="000000"/>
                <w:kern w:val="0"/>
                <w:sz w:val="20"/>
                <w:szCs w:val="20"/>
                <w14:ligatures w14:val="none"/>
              </w:rPr>
              <w:t>Hemorrhagic</w:t>
            </w:r>
            <w:proofErr w:type="spellEnd"/>
            <w:r w:rsidRPr="003A7E64">
              <w:rPr>
                <w:rFonts w:ascii="Arial" w:eastAsia="Times New Roman" w:hAnsi="Arial" w:cs="Arial"/>
                <w:color w:val="000000"/>
                <w:kern w:val="0"/>
                <w:sz w:val="20"/>
                <w:szCs w:val="20"/>
                <w14:ligatures w14:val="none"/>
              </w:rPr>
              <w:t>: Peripheral cannulation site bleeding</w:t>
            </w:r>
          </w:p>
        </w:tc>
      </w:tr>
      <w:tr w:rsidR="003A7E64" w:rsidRPr="003A7E64" w14:paraId="0757BE77" w14:textId="77777777" w:rsidTr="003A7E64">
        <w:trPr>
          <w:trHeight w:hRule="exact" w:val="284"/>
        </w:trPr>
        <w:tc>
          <w:tcPr>
            <w:tcW w:w="1300" w:type="dxa"/>
            <w:shd w:val="clear" w:color="auto" w:fill="auto"/>
            <w:noWrap/>
            <w:vAlign w:val="center"/>
            <w:hideMark/>
          </w:tcPr>
          <w:p w14:paraId="599E8C24"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223</w:t>
            </w:r>
          </w:p>
        </w:tc>
        <w:tc>
          <w:tcPr>
            <w:tcW w:w="7066" w:type="dxa"/>
            <w:shd w:val="clear" w:color="auto" w:fill="auto"/>
            <w:noWrap/>
            <w:vAlign w:val="center"/>
            <w:hideMark/>
          </w:tcPr>
          <w:p w14:paraId="32732B7A" w14:textId="77777777" w:rsidR="003A7E64" w:rsidRPr="003A7E64" w:rsidRDefault="003A7E64" w:rsidP="003A7E64">
            <w:pPr>
              <w:rPr>
                <w:rFonts w:ascii="Arial" w:eastAsia="Times New Roman" w:hAnsi="Arial" w:cs="Arial"/>
                <w:color w:val="000000"/>
                <w:kern w:val="0"/>
                <w:sz w:val="20"/>
                <w:szCs w:val="20"/>
                <w14:ligatures w14:val="none"/>
              </w:rPr>
            </w:pPr>
            <w:proofErr w:type="spellStart"/>
            <w:r w:rsidRPr="003A7E64">
              <w:rPr>
                <w:rFonts w:ascii="Arial" w:eastAsia="Times New Roman" w:hAnsi="Arial" w:cs="Arial"/>
                <w:color w:val="000000"/>
                <w:kern w:val="0"/>
                <w:sz w:val="20"/>
                <w:szCs w:val="20"/>
                <w14:ligatures w14:val="none"/>
              </w:rPr>
              <w:t>Hemorrhagic</w:t>
            </w:r>
            <w:proofErr w:type="spellEnd"/>
            <w:r w:rsidRPr="003A7E64">
              <w:rPr>
                <w:rFonts w:ascii="Arial" w:eastAsia="Times New Roman" w:hAnsi="Arial" w:cs="Arial"/>
                <w:color w:val="000000"/>
                <w:kern w:val="0"/>
                <w:sz w:val="20"/>
                <w:szCs w:val="20"/>
                <w14:ligatures w14:val="none"/>
              </w:rPr>
              <w:t>: Mediastinal cannulation site bleeding</w:t>
            </w:r>
          </w:p>
        </w:tc>
      </w:tr>
      <w:tr w:rsidR="003A7E64" w:rsidRPr="003A7E64" w14:paraId="33DBC21A" w14:textId="77777777" w:rsidTr="003A7E64">
        <w:trPr>
          <w:trHeight w:hRule="exact" w:val="284"/>
        </w:trPr>
        <w:tc>
          <w:tcPr>
            <w:tcW w:w="1300" w:type="dxa"/>
            <w:shd w:val="clear" w:color="auto" w:fill="auto"/>
            <w:noWrap/>
            <w:vAlign w:val="center"/>
            <w:hideMark/>
          </w:tcPr>
          <w:p w14:paraId="4C329839"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301</w:t>
            </w:r>
          </w:p>
        </w:tc>
        <w:tc>
          <w:tcPr>
            <w:tcW w:w="7066" w:type="dxa"/>
            <w:shd w:val="clear" w:color="auto" w:fill="auto"/>
            <w:noWrap/>
            <w:vAlign w:val="center"/>
            <w:hideMark/>
          </w:tcPr>
          <w:p w14:paraId="4C069700"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Neurologic: Brain death</w:t>
            </w:r>
          </w:p>
        </w:tc>
      </w:tr>
      <w:tr w:rsidR="003A7E64" w:rsidRPr="003A7E64" w14:paraId="67B82FB0" w14:textId="77777777" w:rsidTr="003A7E64">
        <w:trPr>
          <w:trHeight w:hRule="exact" w:val="284"/>
        </w:trPr>
        <w:tc>
          <w:tcPr>
            <w:tcW w:w="1300" w:type="dxa"/>
            <w:shd w:val="clear" w:color="auto" w:fill="auto"/>
            <w:noWrap/>
            <w:vAlign w:val="center"/>
            <w:hideMark/>
          </w:tcPr>
          <w:p w14:paraId="10B236E4"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311</w:t>
            </w:r>
          </w:p>
        </w:tc>
        <w:tc>
          <w:tcPr>
            <w:tcW w:w="7066" w:type="dxa"/>
            <w:shd w:val="clear" w:color="auto" w:fill="auto"/>
            <w:noWrap/>
            <w:vAlign w:val="center"/>
            <w:hideMark/>
          </w:tcPr>
          <w:p w14:paraId="1FF07B55"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Neurologic: Seizures: clinically determined</w:t>
            </w:r>
          </w:p>
        </w:tc>
      </w:tr>
      <w:tr w:rsidR="003A7E64" w:rsidRPr="003A7E64" w14:paraId="20423C95" w14:textId="77777777" w:rsidTr="003A7E64">
        <w:trPr>
          <w:trHeight w:hRule="exact" w:val="284"/>
        </w:trPr>
        <w:tc>
          <w:tcPr>
            <w:tcW w:w="1300" w:type="dxa"/>
            <w:shd w:val="clear" w:color="auto" w:fill="auto"/>
            <w:noWrap/>
            <w:vAlign w:val="center"/>
            <w:hideMark/>
          </w:tcPr>
          <w:p w14:paraId="200A5B8A"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312</w:t>
            </w:r>
          </w:p>
        </w:tc>
        <w:tc>
          <w:tcPr>
            <w:tcW w:w="7066" w:type="dxa"/>
            <w:shd w:val="clear" w:color="auto" w:fill="auto"/>
            <w:noWrap/>
            <w:vAlign w:val="center"/>
            <w:hideMark/>
          </w:tcPr>
          <w:p w14:paraId="4866867D"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Neurologic: Seizures Confirmed by EEG</w:t>
            </w:r>
          </w:p>
        </w:tc>
      </w:tr>
      <w:tr w:rsidR="003A7E64" w:rsidRPr="003A7E64" w14:paraId="043AA9CF" w14:textId="77777777" w:rsidTr="003A7E64">
        <w:trPr>
          <w:trHeight w:hRule="exact" w:val="284"/>
        </w:trPr>
        <w:tc>
          <w:tcPr>
            <w:tcW w:w="1300" w:type="dxa"/>
            <w:shd w:val="clear" w:color="auto" w:fill="auto"/>
            <w:noWrap/>
            <w:vAlign w:val="center"/>
            <w:hideMark/>
          </w:tcPr>
          <w:p w14:paraId="281AEB6F"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321</w:t>
            </w:r>
          </w:p>
        </w:tc>
        <w:tc>
          <w:tcPr>
            <w:tcW w:w="7066" w:type="dxa"/>
            <w:shd w:val="clear" w:color="auto" w:fill="auto"/>
            <w:noWrap/>
            <w:vAlign w:val="center"/>
            <w:hideMark/>
          </w:tcPr>
          <w:p w14:paraId="2BC6C9DB"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Neurologic: CNS Infarction (US or CT or MRI)</w:t>
            </w:r>
          </w:p>
        </w:tc>
      </w:tr>
      <w:tr w:rsidR="003A7E64" w:rsidRPr="003A7E64" w14:paraId="4EF8CBC0" w14:textId="77777777" w:rsidTr="003A7E64">
        <w:trPr>
          <w:trHeight w:hRule="exact" w:val="284"/>
        </w:trPr>
        <w:tc>
          <w:tcPr>
            <w:tcW w:w="1300" w:type="dxa"/>
            <w:shd w:val="clear" w:color="auto" w:fill="auto"/>
            <w:noWrap/>
            <w:vAlign w:val="center"/>
            <w:hideMark/>
          </w:tcPr>
          <w:p w14:paraId="5991161B"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323</w:t>
            </w:r>
          </w:p>
        </w:tc>
        <w:tc>
          <w:tcPr>
            <w:tcW w:w="7066" w:type="dxa"/>
            <w:shd w:val="clear" w:color="auto" w:fill="auto"/>
            <w:noWrap/>
            <w:vAlign w:val="center"/>
            <w:hideMark/>
          </w:tcPr>
          <w:p w14:paraId="2E09F495"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 xml:space="preserve">Neurologic: Intraventricular CNS </w:t>
            </w:r>
            <w:proofErr w:type="spellStart"/>
            <w:r w:rsidRPr="003A7E64">
              <w:rPr>
                <w:rFonts w:ascii="Arial" w:eastAsia="Times New Roman" w:hAnsi="Arial" w:cs="Arial"/>
                <w:color w:val="000000"/>
                <w:kern w:val="0"/>
                <w:sz w:val="20"/>
                <w:szCs w:val="20"/>
                <w14:ligatures w14:val="none"/>
              </w:rPr>
              <w:t>hemorrhage</w:t>
            </w:r>
            <w:proofErr w:type="spellEnd"/>
            <w:r w:rsidRPr="003A7E64">
              <w:rPr>
                <w:rFonts w:ascii="Arial" w:eastAsia="Times New Roman" w:hAnsi="Arial" w:cs="Arial"/>
                <w:color w:val="000000"/>
                <w:kern w:val="0"/>
                <w:sz w:val="20"/>
                <w:szCs w:val="20"/>
                <w14:ligatures w14:val="none"/>
              </w:rPr>
              <w:t xml:space="preserve"> (US or CT or MRI)</w:t>
            </w:r>
          </w:p>
        </w:tc>
      </w:tr>
      <w:tr w:rsidR="003A7E64" w:rsidRPr="003A7E64" w14:paraId="62BD149D" w14:textId="77777777" w:rsidTr="003A7E64">
        <w:trPr>
          <w:trHeight w:hRule="exact" w:val="284"/>
        </w:trPr>
        <w:tc>
          <w:tcPr>
            <w:tcW w:w="1300" w:type="dxa"/>
            <w:shd w:val="clear" w:color="auto" w:fill="auto"/>
            <w:noWrap/>
            <w:vAlign w:val="center"/>
            <w:hideMark/>
          </w:tcPr>
          <w:p w14:paraId="39AD5380"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324</w:t>
            </w:r>
          </w:p>
        </w:tc>
        <w:tc>
          <w:tcPr>
            <w:tcW w:w="7066" w:type="dxa"/>
            <w:shd w:val="clear" w:color="auto" w:fill="auto"/>
            <w:noWrap/>
            <w:vAlign w:val="center"/>
            <w:hideMark/>
          </w:tcPr>
          <w:p w14:paraId="49692BAB"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 xml:space="preserve">Neurologic: Intra/extra parenchymal CNS </w:t>
            </w:r>
            <w:proofErr w:type="spellStart"/>
            <w:r w:rsidRPr="003A7E64">
              <w:rPr>
                <w:rFonts w:ascii="Arial" w:eastAsia="Times New Roman" w:hAnsi="Arial" w:cs="Arial"/>
                <w:color w:val="000000"/>
                <w:kern w:val="0"/>
                <w:sz w:val="20"/>
                <w:szCs w:val="20"/>
                <w14:ligatures w14:val="none"/>
              </w:rPr>
              <w:t>Hemorrhage</w:t>
            </w:r>
            <w:proofErr w:type="spellEnd"/>
            <w:r w:rsidRPr="003A7E64">
              <w:rPr>
                <w:rFonts w:ascii="Arial" w:eastAsia="Times New Roman" w:hAnsi="Arial" w:cs="Arial"/>
                <w:color w:val="000000"/>
                <w:kern w:val="0"/>
                <w:sz w:val="20"/>
                <w:szCs w:val="20"/>
                <w14:ligatures w14:val="none"/>
              </w:rPr>
              <w:t xml:space="preserve"> (US or CT or MRI)</w:t>
            </w:r>
          </w:p>
        </w:tc>
      </w:tr>
      <w:tr w:rsidR="003A7E64" w:rsidRPr="003A7E64" w14:paraId="5AD6BCA5" w14:textId="77777777" w:rsidTr="003A7E64">
        <w:trPr>
          <w:trHeight w:hRule="exact" w:val="284"/>
        </w:trPr>
        <w:tc>
          <w:tcPr>
            <w:tcW w:w="1300" w:type="dxa"/>
            <w:shd w:val="clear" w:color="auto" w:fill="auto"/>
            <w:noWrap/>
            <w:vAlign w:val="center"/>
            <w:hideMark/>
          </w:tcPr>
          <w:p w14:paraId="0ACCAE8B"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325</w:t>
            </w:r>
          </w:p>
        </w:tc>
        <w:tc>
          <w:tcPr>
            <w:tcW w:w="7066" w:type="dxa"/>
            <w:shd w:val="clear" w:color="auto" w:fill="auto"/>
            <w:noWrap/>
            <w:vAlign w:val="center"/>
            <w:hideMark/>
          </w:tcPr>
          <w:p w14:paraId="6950C65D"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Neurologic: CNS diffuse ischemia (CT/MRI)</w:t>
            </w:r>
          </w:p>
        </w:tc>
      </w:tr>
      <w:tr w:rsidR="003A7E64" w:rsidRPr="003A7E64" w14:paraId="11ACCF50" w14:textId="77777777" w:rsidTr="003A7E64">
        <w:trPr>
          <w:trHeight w:hRule="exact" w:val="284"/>
        </w:trPr>
        <w:tc>
          <w:tcPr>
            <w:tcW w:w="1300" w:type="dxa"/>
            <w:shd w:val="clear" w:color="auto" w:fill="auto"/>
            <w:noWrap/>
            <w:vAlign w:val="center"/>
            <w:hideMark/>
          </w:tcPr>
          <w:p w14:paraId="7B0FDE21"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326</w:t>
            </w:r>
          </w:p>
        </w:tc>
        <w:tc>
          <w:tcPr>
            <w:tcW w:w="7066" w:type="dxa"/>
            <w:shd w:val="clear" w:color="auto" w:fill="auto"/>
            <w:noWrap/>
            <w:vAlign w:val="center"/>
            <w:hideMark/>
          </w:tcPr>
          <w:p w14:paraId="2AC9902D"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Neurologic: Neurosurgical intervention performed</w:t>
            </w:r>
          </w:p>
        </w:tc>
      </w:tr>
      <w:tr w:rsidR="003A7E64" w:rsidRPr="003A7E64" w14:paraId="1C8B4139" w14:textId="77777777" w:rsidTr="003A7E64">
        <w:trPr>
          <w:trHeight w:hRule="exact" w:val="284"/>
        </w:trPr>
        <w:tc>
          <w:tcPr>
            <w:tcW w:w="1300" w:type="dxa"/>
            <w:shd w:val="clear" w:color="auto" w:fill="auto"/>
            <w:noWrap/>
            <w:vAlign w:val="center"/>
            <w:hideMark/>
          </w:tcPr>
          <w:p w14:paraId="2D99F60C"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401</w:t>
            </w:r>
          </w:p>
        </w:tc>
        <w:tc>
          <w:tcPr>
            <w:tcW w:w="7066" w:type="dxa"/>
            <w:shd w:val="clear" w:color="auto" w:fill="auto"/>
            <w:noWrap/>
            <w:vAlign w:val="center"/>
            <w:hideMark/>
          </w:tcPr>
          <w:p w14:paraId="0680F6DD"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Renal: Creatinine 1.5 - 3.0</w:t>
            </w:r>
          </w:p>
        </w:tc>
      </w:tr>
      <w:tr w:rsidR="003A7E64" w:rsidRPr="003A7E64" w14:paraId="246381A8" w14:textId="77777777" w:rsidTr="003A7E64">
        <w:trPr>
          <w:trHeight w:hRule="exact" w:val="284"/>
        </w:trPr>
        <w:tc>
          <w:tcPr>
            <w:tcW w:w="1300" w:type="dxa"/>
            <w:shd w:val="clear" w:color="auto" w:fill="auto"/>
            <w:noWrap/>
            <w:vAlign w:val="center"/>
            <w:hideMark/>
          </w:tcPr>
          <w:p w14:paraId="2551DF61"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402</w:t>
            </w:r>
          </w:p>
        </w:tc>
        <w:tc>
          <w:tcPr>
            <w:tcW w:w="7066" w:type="dxa"/>
            <w:shd w:val="clear" w:color="auto" w:fill="auto"/>
            <w:noWrap/>
            <w:vAlign w:val="center"/>
            <w:hideMark/>
          </w:tcPr>
          <w:p w14:paraId="50F36481"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Renal: Creatinine &gt; 3.0</w:t>
            </w:r>
          </w:p>
        </w:tc>
      </w:tr>
      <w:tr w:rsidR="003A7E64" w:rsidRPr="003A7E64" w14:paraId="466B0647" w14:textId="77777777" w:rsidTr="003A7E64">
        <w:trPr>
          <w:trHeight w:hRule="exact" w:val="284"/>
        </w:trPr>
        <w:tc>
          <w:tcPr>
            <w:tcW w:w="1300" w:type="dxa"/>
            <w:shd w:val="clear" w:color="auto" w:fill="auto"/>
            <w:noWrap/>
            <w:vAlign w:val="center"/>
            <w:hideMark/>
          </w:tcPr>
          <w:p w14:paraId="1871C6E0"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415</w:t>
            </w:r>
          </w:p>
        </w:tc>
        <w:tc>
          <w:tcPr>
            <w:tcW w:w="7066" w:type="dxa"/>
            <w:shd w:val="clear" w:color="auto" w:fill="auto"/>
            <w:noWrap/>
            <w:vAlign w:val="center"/>
            <w:hideMark/>
          </w:tcPr>
          <w:p w14:paraId="5FE745BB"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Renal: Renal Replacement Therapy Required</w:t>
            </w:r>
          </w:p>
        </w:tc>
      </w:tr>
      <w:tr w:rsidR="003A7E64" w:rsidRPr="003A7E64" w14:paraId="301E89AA" w14:textId="77777777" w:rsidTr="003A7E64">
        <w:trPr>
          <w:trHeight w:hRule="exact" w:val="284"/>
        </w:trPr>
        <w:tc>
          <w:tcPr>
            <w:tcW w:w="1300" w:type="dxa"/>
            <w:shd w:val="clear" w:color="auto" w:fill="auto"/>
            <w:noWrap/>
            <w:vAlign w:val="center"/>
            <w:hideMark/>
          </w:tcPr>
          <w:p w14:paraId="12DCA87D"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502</w:t>
            </w:r>
          </w:p>
        </w:tc>
        <w:tc>
          <w:tcPr>
            <w:tcW w:w="7066" w:type="dxa"/>
            <w:shd w:val="clear" w:color="auto" w:fill="auto"/>
            <w:noWrap/>
            <w:vAlign w:val="center"/>
            <w:hideMark/>
          </w:tcPr>
          <w:p w14:paraId="36387CF5"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Cardiovascular: CPR/Chemical Code Required</w:t>
            </w:r>
          </w:p>
        </w:tc>
      </w:tr>
      <w:tr w:rsidR="003A7E64" w:rsidRPr="003A7E64" w14:paraId="4B06D7E9" w14:textId="77777777" w:rsidTr="003A7E64">
        <w:trPr>
          <w:trHeight w:hRule="exact" w:val="284"/>
        </w:trPr>
        <w:tc>
          <w:tcPr>
            <w:tcW w:w="1300" w:type="dxa"/>
            <w:shd w:val="clear" w:color="auto" w:fill="auto"/>
            <w:noWrap/>
            <w:vAlign w:val="center"/>
            <w:hideMark/>
          </w:tcPr>
          <w:p w14:paraId="1E93FD40"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504</w:t>
            </w:r>
          </w:p>
        </w:tc>
        <w:tc>
          <w:tcPr>
            <w:tcW w:w="7066" w:type="dxa"/>
            <w:shd w:val="clear" w:color="auto" w:fill="auto"/>
            <w:noWrap/>
            <w:vAlign w:val="center"/>
            <w:hideMark/>
          </w:tcPr>
          <w:p w14:paraId="2E674676"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Cardiovascular: Cardiac arrhythmia</w:t>
            </w:r>
          </w:p>
        </w:tc>
      </w:tr>
      <w:tr w:rsidR="003A7E64" w:rsidRPr="003A7E64" w14:paraId="45B7B1CC" w14:textId="77777777" w:rsidTr="003A7E64">
        <w:trPr>
          <w:trHeight w:hRule="exact" w:val="284"/>
        </w:trPr>
        <w:tc>
          <w:tcPr>
            <w:tcW w:w="1300" w:type="dxa"/>
            <w:shd w:val="clear" w:color="auto" w:fill="auto"/>
            <w:noWrap/>
            <w:vAlign w:val="center"/>
            <w:hideMark/>
          </w:tcPr>
          <w:p w14:paraId="6095E494"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541</w:t>
            </w:r>
          </w:p>
        </w:tc>
        <w:tc>
          <w:tcPr>
            <w:tcW w:w="7066" w:type="dxa"/>
            <w:shd w:val="clear" w:color="auto" w:fill="auto"/>
            <w:noWrap/>
            <w:vAlign w:val="center"/>
            <w:hideMark/>
          </w:tcPr>
          <w:p w14:paraId="716EE0EC"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Cardiovascular: Tamponade (blood)</w:t>
            </w:r>
          </w:p>
        </w:tc>
      </w:tr>
      <w:tr w:rsidR="003A7E64" w:rsidRPr="003A7E64" w14:paraId="63F31A54" w14:textId="77777777" w:rsidTr="003A7E64">
        <w:trPr>
          <w:trHeight w:hRule="exact" w:val="284"/>
        </w:trPr>
        <w:tc>
          <w:tcPr>
            <w:tcW w:w="1300" w:type="dxa"/>
            <w:shd w:val="clear" w:color="auto" w:fill="auto"/>
            <w:noWrap/>
            <w:vAlign w:val="center"/>
            <w:hideMark/>
          </w:tcPr>
          <w:p w14:paraId="332CC6E3"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544</w:t>
            </w:r>
          </w:p>
        </w:tc>
        <w:tc>
          <w:tcPr>
            <w:tcW w:w="7066" w:type="dxa"/>
            <w:shd w:val="clear" w:color="auto" w:fill="auto"/>
            <w:noWrap/>
            <w:vAlign w:val="center"/>
            <w:hideMark/>
          </w:tcPr>
          <w:p w14:paraId="57D6BBE5"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Cardiovascular: Tamponade (not blood)</w:t>
            </w:r>
          </w:p>
        </w:tc>
      </w:tr>
      <w:tr w:rsidR="003A7E64" w:rsidRPr="003A7E64" w14:paraId="180C3E92" w14:textId="77777777" w:rsidTr="003A7E64">
        <w:trPr>
          <w:trHeight w:hRule="exact" w:val="284"/>
        </w:trPr>
        <w:tc>
          <w:tcPr>
            <w:tcW w:w="1300" w:type="dxa"/>
            <w:shd w:val="clear" w:color="auto" w:fill="auto"/>
            <w:noWrap/>
            <w:vAlign w:val="center"/>
            <w:hideMark/>
          </w:tcPr>
          <w:p w14:paraId="0045F611"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601</w:t>
            </w:r>
          </w:p>
        </w:tc>
        <w:tc>
          <w:tcPr>
            <w:tcW w:w="7066" w:type="dxa"/>
            <w:shd w:val="clear" w:color="auto" w:fill="auto"/>
            <w:noWrap/>
            <w:vAlign w:val="center"/>
            <w:hideMark/>
          </w:tcPr>
          <w:p w14:paraId="16FD8CB8"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Pulmonary: Pneumothorax requiring treatment</w:t>
            </w:r>
          </w:p>
        </w:tc>
      </w:tr>
      <w:tr w:rsidR="003A7E64" w:rsidRPr="003A7E64" w14:paraId="5F6FE432" w14:textId="77777777" w:rsidTr="003A7E64">
        <w:trPr>
          <w:trHeight w:hRule="exact" w:val="284"/>
        </w:trPr>
        <w:tc>
          <w:tcPr>
            <w:tcW w:w="1300" w:type="dxa"/>
            <w:shd w:val="clear" w:color="auto" w:fill="auto"/>
            <w:noWrap/>
            <w:vAlign w:val="center"/>
            <w:hideMark/>
          </w:tcPr>
          <w:p w14:paraId="28C93313"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602</w:t>
            </w:r>
          </w:p>
        </w:tc>
        <w:tc>
          <w:tcPr>
            <w:tcW w:w="7066" w:type="dxa"/>
            <w:shd w:val="clear" w:color="auto" w:fill="auto"/>
            <w:noWrap/>
            <w:vAlign w:val="center"/>
            <w:hideMark/>
          </w:tcPr>
          <w:p w14:paraId="49B9293D"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 xml:space="preserve">Pulmonary: Pulmonary </w:t>
            </w:r>
            <w:proofErr w:type="spellStart"/>
            <w:r w:rsidRPr="003A7E64">
              <w:rPr>
                <w:rFonts w:ascii="Arial" w:eastAsia="Times New Roman" w:hAnsi="Arial" w:cs="Arial"/>
                <w:color w:val="000000"/>
                <w:kern w:val="0"/>
                <w:sz w:val="20"/>
                <w:szCs w:val="20"/>
                <w14:ligatures w14:val="none"/>
              </w:rPr>
              <w:t>hemorrhage</w:t>
            </w:r>
            <w:proofErr w:type="spellEnd"/>
          </w:p>
        </w:tc>
      </w:tr>
      <w:tr w:rsidR="003A7E64" w:rsidRPr="003A7E64" w14:paraId="6A79ADD8" w14:textId="77777777" w:rsidTr="003A7E64">
        <w:trPr>
          <w:trHeight w:hRule="exact" w:val="284"/>
        </w:trPr>
        <w:tc>
          <w:tcPr>
            <w:tcW w:w="1300" w:type="dxa"/>
            <w:shd w:val="clear" w:color="auto" w:fill="auto"/>
            <w:noWrap/>
            <w:vAlign w:val="center"/>
            <w:hideMark/>
          </w:tcPr>
          <w:p w14:paraId="6292469A"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821</w:t>
            </w:r>
          </w:p>
        </w:tc>
        <w:tc>
          <w:tcPr>
            <w:tcW w:w="7066" w:type="dxa"/>
            <w:shd w:val="clear" w:color="auto" w:fill="auto"/>
            <w:noWrap/>
            <w:vAlign w:val="center"/>
            <w:hideMark/>
          </w:tcPr>
          <w:p w14:paraId="20AB6620"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Metabolic: Hyperbilirubinemia</w:t>
            </w:r>
          </w:p>
        </w:tc>
      </w:tr>
      <w:tr w:rsidR="003A7E64" w:rsidRPr="003A7E64" w14:paraId="067C35B9" w14:textId="77777777" w:rsidTr="003A7E64">
        <w:trPr>
          <w:trHeight w:hRule="exact" w:val="284"/>
        </w:trPr>
        <w:tc>
          <w:tcPr>
            <w:tcW w:w="1300" w:type="dxa"/>
            <w:shd w:val="clear" w:color="auto" w:fill="auto"/>
            <w:noWrap/>
            <w:vAlign w:val="center"/>
            <w:hideMark/>
          </w:tcPr>
          <w:p w14:paraId="590F179A"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822</w:t>
            </w:r>
          </w:p>
        </w:tc>
        <w:tc>
          <w:tcPr>
            <w:tcW w:w="7066" w:type="dxa"/>
            <w:shd w:val="clear" w:color="auto" w:fill="auto"/>
            <w:noWrap/>
            <w:vAlign w:val="center"/>
            <w:hideMark/>
          </w:tcPr>
          <w:p w14:paraId="33094A82"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 xml:space="preserve">Metabolic: Moderate </w:t>
            </w:r>
            <w:proofErr w:type="spellStart"/>
            <w:r w:rsidRPr="003A7E64">
              <w:rPr>
                <w:rFonts w:ascii="Arial" w:eastAsia="Times New Roman" w:hAnsi="Arial" w:cs="Arial"/>
                <w:color w:val="000000"/>
                <w:kern w:val="0"/>
                <w:sz w:val="20"/>
                <w:szCs w:val="20"/>
                <w14:ligatures w14:val="none"/>
              </w:rPr>
              <w:t>hemolysis</w:t>
            </w:r>
            <w:proofErr w:type="spellEnd"/>
          </w:p>
        </w:tc>
      </w:tr>
      <w:tr w:rsidR="003A7E64" w:rsidRPr="003A7E64" w14:paraId="7544F348" w14:textId="77777777" w:rsidTr="003A7E64">
        <w:trPr>
          <w:trHeight w:hRule="exact" w:val="284"/>
        </w:trPr>
        <w:tc>
          <w:tcPr>
            <w:tcW w:w="1300" w:type="dxa"/>
            <w:shd w:val="clear" w:color="auto" w:fill="auto"/>
            <w:noWrap/>
            <w:vAlign w:val="center"/>
            <w:hideMark/>
          </w:tcPr>
          <w:p w14:paraId="66259B2C"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823</w:t>
            </w:r>
          </w:p>
        </w:tc>
        <w:tc>
          <w:tcPr>
            <w:tcW w:w="7066" w:type="dxa"/>
            <w:shd w:val="clear" w:color="auto" w:fill="auto"/>
            <w:noWrap/>
            <w:vAlign w:val="center"/>
            <w:hideMark/>
          </w:tcPr>
          <w:p w14:paraId="4BBEE430"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 xml:space="preserve">Metabolic: Severe </w:t>
            </w:r>
            <w:proofErr w:type="spellStart"/>
            <w:r w:rsidRPr="003A7E64">
              <w:rPr>
                <w:rFonts w:ascii="Arial" w:eastAsia="Times New Roman" w:hAnsi="Arial" w:cs="Arial"/>
                <w:color w:val="000000"/>
                <w:kern w:val="0"/>
                <w:sz w:val="20"/>
                <w:szCs w:val="20"/>
                <w14:ligatures w14:val="none"/>
              </w:rPr>
              <w:t>hemolysis</w:t>
            </w:r>
            <w:proofErr w:type="spellEnd"/>
          </w:p>
        </w:tc>
      </w:tr>
      <w:tr w:rsidR="003A7E64" w:rsidRPr="003A7E64" w14:paraId="3B149612" w14:textId="77777777" w:rsidTr="003A7E64">
        <w:trPr>
          <w:trHeight w:hRule="exact" w:val="284"/>
        </w:trPr>
        <w:tc>
          <w:tcPr>
            <w:tcW w:w="1300" w:type="dxa"/>
            <w:shd w:val="clear" w:color="auto" w:fill="auto"/>
            <w:noWrap/>
            <w:vAlign w:val="center"/>
            <w:hideMark/>
          </w:tcPr>
          <w:p w14:paraId="7135F5EF"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901</w:t>
            </w:r>
          </w:p>
        </w:tc>
        <w:tc>
          <w:tcPr>
            <w:tcW w:w="7066" w:type="dxa"/>
            <w:shd w:val="clear" w:color="auto" w:fill="auto"/>
            <w:noWrap/>
            <w:vAlign w:val="center"/>
            <w:hideMark/>
          </w:tcPr>
          <w:p w14:paraId="3E28B781"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Limb: Ischemia</w:t>
            </w:r>
          </w:p>
        </w:tc>
      </w:tr>
      <w:tr w:rsidR="003A7E64" w:rsidRPr="003A7E64" w14:paraId="116B16FE" w14:textId="77777777" w:rsidTr="003A7E64">
        <w:trPr>
          <w:trHeight w:hRule="exact" w:val="284"/>
        </w:trPr>
        <w:tc>
          <w:tcPr>
            <w:tcW w:w="1300" w:type="dxa"/>
            <w:shd w:val="clear" w:color="auto" w:fill="auto"/>
            <w:noWrap/>
            <w:vAlign w:val="center"/>
            <w:hideMark/>
          </w:tcPr>
          <w:p w14:paraId="1FCE11F3"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902</w:t>
            </w:r>
          </w:p>
        </w:tc>
        <w:tc>
          <w:tcPr>
            <w:tcW w:w="7066" w:type="dxa"/>
            <w:shd w:val="clear" w:color="auto" w:fill="auto"/>
            <w:noWrap/>
            <w:vAlign w:val="center"/>
            <w:hideMark/>
          </w:tcPr>
          <w:p w14:paraId="3F934FD9"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Limb: Compartment Syndrome</w:t>
            </w:r>
          </w:p>
        </w:tc>
      </w:tr>
      <w:tr w:rsidR="003A7E64" w:rsidRPr="003A7E64" w14:paraId="5E01325B" w14:textId="77777777" w:rsidTr="003A7E64">
        <w:trPr>
          <w:trHeight w:hRule="exact" w:val="284"/>
        </w:trPr>
        <w:tc>
          <w:tcPr>
            <w:tcW w:w="1300" w:type="dxa"/>
            <w:shd w:val="clear" w:color="auto" w:fill="auto"/>
            <w:noWrap/>
            <w:vAlign w:val="center"/>
            <w:hideMark/>
          </w:tcPr>
          <w:p w14:paraId="545DDBF9"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903</w:t>
            </w:r>
          </w:p>
        </w:tc>
        <w:tc>
          <w:tcPr>
            <w:tcW w:w="7066" w:type="dxa"/>
            <w:shd w:val="clear" w:color="auto" w:fill="auto"/>
            <w:noWrap/>
            <w:vAlign w:val="center"/>
            <w:hideMark/>
          </w:tcPr>
          <w:p w14:paraId="2FCCC729"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Limb: Fasciotomy</w:t>
            </w:r>
          </w:p>
        </w:tc>
      </w:tr>
      <w:tr w:rsidR="003A7E64" w:rsidRPr="003A7E64" w14:paraId="3EC0CD16" w14:textId="77777777" w:rsidTr="003A7E64">
        <w:trPr>
          <w:trHeight w:hRule="exact" w:val="284"/>
        </w:trPr>
        <w:tc>
          <w:tcPr>
            <w:tcW w:w="1300" w:type="dxa"/>
            <w:shd w:val="clear" w:color="auto" w:fill="auto"/>
            <w:noWrap/>
            <w:vAlign w:val="center"/>
            <w:hideMark/>
          </w:tcPr>
          <w:p w14:paraId="6EF5AB51" w14:textId="77777777" w:rsidR="003A7E64" w:rsidRPr="003A7E64" w:rsidRDefault="003A7E64" w:rsidP="003A7E64">
            <w:pPr>
              <w:jc w:val="cente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904</w:t>
            </w:r>
          </w:p>
        </w:tc>
        <w:tc>
          <w:tcPr>
            <w:tcW w:w="7066" w:type="dxa"/>
            <w:shd w:val="clear" w:color="auto" w:fill="auto"/>
            <w:noWrap/>
            <w:vAlign w:val="center"/>
            <w:hideMark/>
          </w:tcPr>
          <w:p w14:paraId="61BA2F98" w14:textId="77777777" w:rsidR="003A7E64" w:rsidRPr="003A7E64" w:rsidRDefault="003A7E64" w:rsidP="003A7E64">
            <w:pPr>
              <w:rPr>
                <w:rFonts w:ascii="Arial" w:eastAsia="Times New Roman" w:hAnsi="Arial" w:cs="Arial"/>
                <w:color w:val="000000"/>
                <w:kern w:val="0"/>
                <w:sz w:val="20"/>
                <w:szCs w:val="20"/>
                <w14:ligatures w14:val="none"/>
              </w:rPr>
            </w:pPr>
            <w:r w:rsidRPr="003A7E64">
              <w:rPr>
                <w:rFonts w:ascii="Arial" w:eastAsia="Times New Roman" w:hAnsi="Arial" w:cs="Arial"/>
                <w:color w:val="000000"/>
                <w:kern w:val="0"/>
                <w:sz w:val="20"/>
                <w:szCs w:val="20"/>
                <w14:ligatures w14:val="none"/>
              </w:rPr>
              <w:t>Limb: Amputation</w:t>
            </w:r>
          </w:p>
        </w:tc>
      </w:tr>
    </w:tbl>
    <w:p w14:paraId="682D1E19" w14:textId="48E703CC" w:rsidR="00CC449D" w:rsidRPr="00162511" w:rsidRDefault="00624C14" w:rsidP="00162511">
      <w:pPr>
        <w:pStyle w:val="Heading2"/>
        <w:rPr>
          <w:u w:val="none"/>
        </w:rPr>
      </w:pPr>
      <w:bookmarkStart w:id="3" w:name="_Toc182426309"/>
      <w:r w:rsidRPr="00624C14">
        <w:rPr>
          <w:u w:val="none"/>
        </w:rPr>
        <w:lastRenderedPageBreak/>
        <w:t xml:space="preserve">Abbreviations: CNS: central nervous </w:t>
      </w:r>
      <w:proofErr w:type="spellStart"/>
      <w:r w:rsidRPr="00624C14">
        <w:rPr>
          <w:u w:val="none"/>
        </w:rPr>
        <w:t>sytem</w:t>
      </w:r>
      <w:proofErr w:type="spellEnd"/>
      <w:r w:rsidRPr="00624C14">
        <w:rPr>
          <w:u w:val="none"/>
        </w:rPr>
        <w:t>, CPR: cardiopulmonary resuscitation, CT: computed tomography, EEG: electroencephalogram, GI: gastrointestinal, MRI: magnetic resonance imaging, US: ultrasound</w:t>
      </w:r>
    </w:p>
    <w:p w14:paraId="0C635D26" w14:textId="77777777" w:rsidR="00624C14" w:rsidRPr="00624C14" w:rsidRDefault="00624C14" w:rsidP="00624C14">
      <w:pPr>
        <w:rPr>
          <w:lang w:val="en-US"/>
        </w:rPr>
      </w:pPr>
    </w:p>
    <w:p w14:paraId="7CB28A87" w14:textId="55D2B525" w:rsidR="0046657E" w:rsidRPr="0046657E" w:rsidRDefault="0046657E" w:rsidP="00307D99">
      <w:pPr>
        <w:pStyle w:val="Heading2"/>
      </w:pPr>
      <w:r w:rsidRPr="0046657E">
        <w:t>Propensity score matching</w:t>
      </w:r>
      <w:bookmarkEnd w:id="3"/>
    </w:p>
    <w:p w14:paraId="68795381" w14:textId="77777777" w:rsidR="0046657E" w:rsidRPr="0046657E" w:rsidRDefault="0046657E" w:rsidP="007C6841">
      <w:pPr>
        <w:pStyle w:val="Heading3"/>
        <w:rPr>
          <w:lang w:val="en-US"/>
        </w:rPr>
      </w:pPr>
      <w:bookmarkStart w:id="4" w:name="_Toc182426310"/>
      <w:r w:rsidRPr="0046657E">
        <w:rPr>
          <w:lang w:val="en-US"/>
        </w:rPr>
        <w:t>Screening for variables for propensity score</w:t>
      </w:r>
      <w:bookmarkEnd w:id="4"/>
    </w:p>
    <w:p w14:paraId="11855C73" w14:textId="77777777" w:rsidR="0046657E" w:rsidRPr="0046657E" w:rsidRDefault="0046657E" w:rsidP="00E67E73">
      <w:pPr>
        <w:spacing w:line="360" w:lineRule="auto"/>
        <w:jc w:val="both"/>
        <w:rPr>
          <w:rFonts w:ascii="Arial" w:hAnsi="Arial" w:cs="Arial"/>
          <w:color w:val="000000" w:themeColor="text1"/>
          <w:sz w:val="20"/>
          <w:szCs w:val="20"/>
        </w:rPr>
      </w:pPr>
      <w:r w:rsidRPr="0046657E">
        <w:rPr>
          <w:rFonts w:ascii="Arial" w:hAnsi="Arial" w:cs="Arial"/>
          <w:color w:val="000000" w:themeColor="text1"/>
          <w:sz w:val="20"/>
          <w:szCs w:val="20"/>
        </w:rPr>
        <w:t xml:space="preserve">We determined the potential confounders based on previous studies investigating LV unloading during ECPR, and the rescue-IHCA score, a global, externally validated score which has a decent prediction for mortality in patients receiving ECPR in IHCA. We selected the variables below (in bold) based on their applicability to the current population, and availability of data in the ELSO registry. In addition to the above, based on consensus between the authors, we also considered centre volume and experience as a covariate for adjustment in the propensity score. </w:t>
      </w:r>
    </w:p>
    <w:p w14:paraId="4438606C" w14:textId="77777777" w:rsidR="0046657E" w:rsidRPr="0046657E" w:rsidRDefault="0046657E" w:rsidP="00E67E73">
      <w:pPr>
        <w:spacing w:line="360" w:lineRule="auto"/>
        <w:jc w:val="both"/>
        <w:rPr>
          <w:rFonts w:ascii="Arial" w:hAnsi="Arial" w:cs="Arial"/>
          <w:color w:val="000000" w:themeColor="text1"/>
          <w:sz w:val="20"/>
          <w:szCs w:val="20"/>
        </w:rPr>
      </w:pPr>
    </w:p>
    <w:tbl>
      <w:tblPr>
        <w:tblStyle w:val="TableGrid"/>
        <w:tblW w:w="0" w:type="auto"/>
        <w:tblLook w:val="04A0" w:firstRow="1" w:lastRow="0" w:firstColumn="1" w:lastColumn="0" w:noHBand="0" w:noVBand="1"/>
      </w:tblPr>
      <w:tblGrid>
        <w:gridCol w:w="1980"/>
        <w:gridCol w:w="7036"/>
      </w:tblGrid>
      <w:tr w:rsidR="0046657E" w:rsidRPr="0046657E" w14:paraId="58B669DC" w14:textId="77777777" w:rsidTr="0046657E">
        <w:tc>
          <w:tcPr>
            <w:tcW w:w="1980" w:type="dxa"/>
            <w:vAlign w:val="center"/>
          </w:tcPr>
          <w:p w14:paraId="41D7F55D" w14:textId="77777777" w:rsidR="0046657E" w:rsidRPr="0046657E" w:rsidRDefault="0046657E" w:rsidP="00C5492C">
            <w:pPr>
              <w:spacing w:line="276" w:lineRule="auto"/>
              <w:jc w:val="both"/>
              <w:rPr>
                <w:rFonts w:ascii="Arial" w:hAnsi="Arial" w:cs="Arial"/>
                <w:color w:val="000000" w:themeColor="text1"/>
                <w:sz w:val="20"/>
                <w:szCs w:val="20"/>
                <w:lang w:val="en-US"/>
              </w:rPr>
            </w:pPr>
            <w:r w:rsidRPr="0046657E">
              <w:rPr>
                <w:rFonts w:ascii="Arial" w:hAnsi="Arial" w:cs="Arial"/>
                <w:color w:val="000000" w:themeColor="text1"/>
                <w:sz w:val="20"/>
                <w:szCs w:val="20"/>
                <w:lang w:val="en-US"/>
              </w:rPr>
              <w:t>Study</w:t>
            </w:r>
          </w:p>
        </w:tc>
        <w:tc>
          <w:tcPr>
            <w:tcW w:w="7036" w:type="dxa"/>
            <w:vAlign w:val="center"/>
          </w:tcPr>
          <w:p w14:paraId="14ECBA5E" w14:textId="77777777" w:rsidR="0046657E" w:rsidRPr="0046657E" w:rsidRDefault="0046657E" w:rsidP="00C5492C">
            <w:pPr>
              <w:spacing w:line="276" w:lineRule="auto"/>
              <w:jc w:val="both"/>
              <w:rPr>
                <w:rFonts w:ascii="Arial" w:hAnsi="Arial" w:cs="Arial"/>
                <w:color w:val="000000" w:themeColor="text1"/>
                <w:sz w:val="20"/>
                <w:szCs w:val="20"/>
                <w:lang w:val="en-US"/>
              </w:rPr>
            </w:pPr>
            <w:r w:rsidRPr="0046657E">
              <w:rPr>
                <w:rFonts w:ascii="Arial" w:hAnsi="Arial" w:cs="Arial"/>
                <w:color w:val="000000" w:themeColor="text1"/>
                <w:sz w:val="20"/>
                <w:szCs w:val="20"/>
                <w:lang w:val="en-US"/>
              </w:rPr>
              <w:t>Covariates entered into propensity score model</w:t>
            </w:r>
          </w:p>
        </w:tc>
      </w:tr>
      <w:tr w:rsidR="00F41757" w:rsidRPr="0046657E" w14:paraId="79CB3D57" w14:textId="77777777" w:rsidTr="0046657E">
        <w:tc>
          <w:tcPr>
            <w:tcW w:w="1980" w:type="dxa"/>
            <w:vAlign w:val="center"/>
          </w:tcPr>
          <w:p w14:paraId="60EA099D" w14:textId="5ACA1966" w:rsidR="00F41757" w:rsidRPr="00F41757" w:rsidRDefault="00F41757" w:rsidP="00C5492C">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Schrage 2020*</w:t>
            </w:r>
          </w:p>
        </w:tc>
        <w:tc>
          <w:tcPr>
            <w:tcW w:w="7036" w:type="dxa"/>
            <w:vAlign w:val="center"/>
          </w:tcPr>
          <w:p w14:paraId="0D7FC592" w14:textId="5016F3E6" w:rsidR="00F41757" w:rsidRPr="00F41757" w:rsidRDefault="00F41757" w:rsidP="00C5492C">
            <w:pPr>
              <w:spacing w:line="276" w:lineRule="auto"/>
              <w:jc w:val="both"/>
              <w:rPr>
                <w:rFonts w:ascii="Arial" w:hAnsi="Arial" w:cs="Arial"/>
                <w:color w:val="000000" w:themeColor="text1"/>
                <w:sz w:val="20"/>
                <w:szCs w:val="20"/>
                <w:lang w:val="en-US"/>
              </w:rPr>
            </w:pPr>
            <w:r>
              <w:rPr>
                <w:rFonts w:ascii="Arial" w:hAnsi="Arial" w:cs="Arial"/>
                <w:b/>
                <w:bCs/>
                <w:color w:val="000000" w:themeColor="text1"/>
                <w:sz w:val="20"/>
                <w:szCs w:val="20"/>
                <w:lang w:val="en-US"/>
              </w:rPr>
              <w:t xml:space="preserve">Age, </w:t>
            </w:r>
            <w:r w:rsidRPr="00C10E78">
              <w:rPr>
                <w:rFonts w:ascii="Arial" w:hAnsi="Arial" w:cs="Arial"/>
                <w:color w:val="000000" w:themeColor="text1"/>
                <w:sz w:val="20"/>
                <w:szCs w:val="20"/>
                <w:lang w:val="en-US"/>
              </w:rPr>
              <w:t>sex,</w:t>
            </w:r>
            <w:r>
              <w:rPr>
                <w:rFonts w:ascii="Arial" w:hAnsi="Arial" w:cs="Arial"/>
                <w:b/>
                <w:bCs/>
                <w:color w:val="000000" w:themeColor="text1"/>
                <w:sz w:val="20"/>
                <w:szCs w:val="20"/>
                <w:lang w:val="en-US"/>
              </w:rPr>
              <w:t xml:space="preserve"> </w:t>
            </w:r>
            <w:r w:rsidRPr="00F41757">
              <w:rPr>
                <w:rFonts w:ascii="Arial" w:hAnsi="Arial" w:cs="Arial"/>
                <w:b/>
                <w:bCs/>
                <w:color w:val="000000" w:themeColor="text1"/>
                <w:sz w:val="20"/>
                <w:szCs w:val="20"/>
                <w:lang w:val="en-US"/>
              </w:rPr>
              <w:t>cause of cardiogenic shock</w:t>
            </w:r>
            <w:r>
              <w:rPr>
                <w:rFonts w:ascii="Arial" w:hAnsi="Arial" w:cs="Arial"/>
                <w:b/>
                <w:bCs/>
                <w:color w:val="000000" w:themeColor="text1"/>
                <w:sz w:val="20"/>
                <w:szCs w:val="20"/>
                <w:lang w:val="en-US"/>
              </w:rPr>
              <w:t>**</w:t>
            </w:r>
            <w:r>
              <w:rPr>
                <w:rFonts w:ascii="Arial" w:hAnsi="Arial" w:cs="Arial"/>
                <w:color w:val="000000" w:themeColor="text1"/>
                <w:sz w:val="20"/>
                <w:szCs w:val="20"/>
                <w:lang w:val="en-US"/>
              </w:rPr>
              <w:t xml:space="preserve">, previous cardiac arrest, ECPR, lactate, pH, heart </w:t>
            </w:r>
            <w:proofErr w:type="gramStart"/>
            <w:r>
              <w:rPr>
                <w:rFonts w:ascii="Arial" w:hAnsi="Arial" w:cs="Arial"/>
                <w:color w:val="000000" w:themeColor="text1"/>
                <w:sz w:val="20"/>
                <w:szCs w:val="20"/>
                <w:lang w:val="en-US"/>
              </w:rPr>
              <w:t>rate ,</w:t>
            </w:r>
            <w:proofErr w:type="gramEnd"/>
            <w:r>
              <w:rPr>
                <w:rFonts w:ascii="Arial" w:hAnsi="Arial" w:cs="Arial"/>
                <w:color w:val="000000" w:themeColor="text1"/>
                <w:sz w:val="20"/>
                <w:szCs w:val="20"/>
                <w:lang w:val="en-US"/>
              </w:rPr>
              <w:t xml:space="preserve"> mean arterial pressure</w:t>
            </w:r>
            <w:r w:rsidR="009E1483">
              <w:rPr>
                <w:rFonts w:ascii="Arial" w:hAnsi="Arial" w:cs="Arial"/>
                <w:color w:val="000000" w:themeColor="text1"/>
                <w:sz w:val="20"/>
                <w:szCs w:val="20"/>
                <w:lang w:val="en-US"/>
              </w:rPr>
              <w:t>.</w:t>
            </w:r>
          </w:p>
        </w:tc>
      </w:tr>
      <w:tr w:rsidR="0046657E" w:rsidRPr="0046657E" w14:paraId="00D58C41" w14:textId="77777777" w:rsidTr="0046657E">
        <w:tc>
          <w:tcPr>
            <w:tcW w:w="1980" w:type="dxa"/>
            <w:vAlign w:val="center"/>
          </w:tcPr>
          <w:p w14:paraId="69080239" w14:textId="77777777" w:rsidR="0046657E" w:rsidRPr="0046657E" w:rsidRDefault="0046657E" w:rsidP="00C5492C">
            <w:pPr>
              <w:spacing w:line="276" w:lineRule="auto"/>
              <w:jc w:val="both"/>
              <w:rPr>
                <w:rFonts w:ascii="Arial" w:hAnsi="Arial" w:cs="Arial"/>
                <w:color w:val="000000" w:themeColor="text1"/>
                <w:sz w:val="20"/>
                <w:szCs w:val="20"/>
                <w:lang w:val="en-US"/>
              </w:rPr>
            </w:pPr>
            <w:proofErr w:type="spellStart"/>
            <w:r w:rsidRPr="0046657E">
              <w:rPr>
                <w:rFonts w:ascii="Arial" w:hAnsi="Arial" w:cs="Arial"/>
                <w:color w:val="000000" w:themeColor="text1"/>
                <w:sz w:val="20"/>
                <w:szCs w:val="20"/>
                <w:lang w:val="en-US"/>
              </w:rPr>
              <w:t>Thevathasan</w:t>
            </w:r>
            <w:proofErr w:type="spellEnd"/>
            <w:r w:rsidRPr="0046657E">
              <w:rPr>
                <w:rFonts w:ascii="Arial" w:hAnsi="Arial" w:cs="Arial"/>
                <w:color w:val="000000" w:themeColor="text1"/>
                <w:sz w:val="20"/>
                <w:szCs w:val="20"/>
                <w:lang w:val="en-US"/>
              </w:rPr>
              <w:t xml:space="preserve"> 2023</w:t>
            </w:r>
          </w:p>
        </w:tc>
        <w:tc>
          <w:tcPr>
            <w:tcW w:w="7036" w:type="dxa"/>
            <w:vAlign w:val="center"/>
          </w:tcPr>
          <w:p w14:paraId="734A34B9" w14:textId="77777777" w:rsidR="0046657E" w:rsidRPr="0046657E" w:rsidRDefault="0046657E" w:rsidP="00C5492C">
            <w:pPr>
              <w:spacing w:line="276" w:lineRule="auto"/>
              <w:jc w:val="both"/>
              <w:rPr>
                <w:rFonts w:ascii="Arial" w:hAnsi="Arial" w:cs="Arial"/>
                <w:color w:val="000000" w:themeColor="text1"/>
                <w:sz w:val="20"/>
                <w:szCs w:val="20"/>
                <w:lang w:val="en-US"/>
              </w:rPr>
            </w:pPr>
            <w:r w:rsidRPr="0046657E">
              <w:rPr>
                <w:rFonts w:ascii="Arial" w:hAnsi="Arial" w:cs="Arial"/>
                <w:b/>
                <w:bCs/>
                <w:color w:val="000000" w:themeColor="text1"/>
                <w:sz w:val="20"/>
                <w:szCs w:val="20"/>
                <w:lang w:val="en-US"/>
              </w:rPr>
              <w:t>Age, location of cardiac arrest (in-hospital vs out-of-hospital), initial presenting rhythm (shockable vs. non-shockable),</w:t>
            </w:r>
            <w:r w:rsidRPr="0046657E">
              <w:rPr>
                <w:rFonts w:ascii="Arial" w:hAnsi="Arial" w:cs="Arial"/>
                <w:color w:val="000000" w:themeColor="text1"/>
                <w:sz w:val="20"/>
                <w:szCs w:val="20"/>
                <w:lang w:val="en-US"/>
              </w:rPr>
              <w:t xml:space="preserve"> SAVE (survival after venoarterial ECMO) score.</w:t>
            </w:r>
          </w:p>
        </w:tc>
      </w:tr>
      <w:tr w:rsidR="0046657E" w:rsidRPr="0046657E" w14:paraId="739AA3B7" w14:textId="77777777" w:rsidTr="0046657E">
        <w:tc>
          <w:tcPr>
            <w:tcW w:w="1980" w:type="dxa"/>
            <w:vAlign w:val="center"/>
          </w:tcPr>
          <w:p w14:paraId="1B72546F" w14:textId="77777777" w:rsidR="0046657E" w:rsidRPr="0046657E" w:rsidRDefault="0046657E" w:rsidP="00C5492C">
            <w:pPr>
              <w:spacing w:line="276" w:lineRule="auto"/>
              <w:jc w:val="both"/>
              <w:rPr>
                <w:rFonts w:ascii="Arial" w:hAnsi="Arial" w:cs="Arial"/>
                <w:color w:val="000000" w:themeColor="text1"/>
                <w:sz w:val="20"/>
                <w:szCs w:val="20"/>
                <w:lang w:val="en-US"/>
              </w:rPr>
            </w:pPr>
            <w:proofErr w:type="spellStart"/>
            <w:r w:rsidRPr="0046657E">
              <w:rPr>
                <w:rFonts w:ascii="Arial" w:hAnsi="Arial" w:cs="Arial"/>
                <w:color w:val="000000" w:themeColor="text1"/>
                <w:sz w:val="20"/>
                <w:szCs w:val="20"/>
                <w:lang w:val="en-US"/>
              </w:rPr>
              <w:t>Unoki</w:t>
            </w:r>
            <w:proofErr w:type="spellEnd"/>
            <w:r w:rsidRPr="0046657E">
              <w:rPr>
                <w:rFonts w:ascii="Arial" w:hAnsi="Arial" w:cs="Arial"/>
                <w:color w:val="000000" w:themeColor="text1"/>
                <w:sz w:val="20"/>
                <w:szCs w:val="20"/>
                <w:lang w:val="en-US"/>
              </w:rPr>
              <w:t xml:space="preserve"> 2020</w:t>
            </w:r>
          </w:p>
        </w:tc>
        <w:tc>
          <w:tcPr>
            <w:tcW w:w="7036" w:type="dxa"/>
            <w:vAlign w:val="center"/>
          </w:tcPr>
          <w:p w14:paraId="0C1DF05C" w14:textId="77777777" w:rsidR="0046657E" w:rsidRPr="0046657E" w:rsidRDefault="0046657E" w:rsidP="00C5492C">
            <w:pPr>
              <w:spacing w:line="276" w:lineRule="auto"/>
              <w:jc w:val="both"/>
              <w:rPr>
                <w:rFonts w:ascii="Arial" w:hAnsi="Arial" w:cs="Arial"/>
                <w:color w:val="000000" w:themeColor="text1"/>
                <w:sz w:val="20"/>
                <w:szCs w:val="20"/>
                <w:lang w:val="en-US"/>
              </w:rPr>
            </w:pPr>
            <w:r w:rsidRPr="0046657E">
              <w:rPr>
                <w:rFonts w:ascii="Arial" w:hAnsi="Arial" w:cs="Arial"/>
                <w:b/>
                <w:bCs/>
                <w:color w:val="000000" w:themeColor="text1"/>
                <w:sz w:val="20"/>
                <w:szCs w:val="20"/>
                <w:lang w:val="en-US"/>
              </w:rPr>
              <w:t xml:space="preserve">Age, </w:t>
            </w:r>
            <w:r w:rsidRPr="00C10E78">
              <w:rPr>
                <w:rFonts w:ascii="Arial" w:hAnsi="Arial" w:cs="Arial"/>
                <w:color w:val="000000" w:themeColor="text1"/>
                <w:sz w:val="20"/>
                <w:szCs w:val="20"/>
                <w:lang w:val="en-US"/>
              </w:rPr>
              <w:t>sex,</w:t>
            </w:r>
            <w:r w:rsidRPr="0046657E">
              <w:rPr>
                <w:rFonts w:ascii="Arial" w:hAnsi="Arial" w:cs="Arial"/>
                <w:color w:val="000000" w:themeColor="text1"/>
                <w:sz w:val="20"/>
                <w:szCs w:val="20"/>
                <w:lang w:val="en-US"/>
              </w:rPr>
              <w:t xml:space="preserve"> witnessed cardiac arrest, bystander CPR, </w:t>
            </w:r>
            <w:r w:rsidRPr="0046657E">
              <w:rPr>
                <w:rFonts w:ascii="Arial" w:hAnsi="Arial" w:cs="Arial"/>
                <w:b/>
                <w:bCs/>
                <w:color w:val="000000" w:themeColor="text1"/>
                <w:sz w:val="20"/>
                <w:szCs w:val="20"/>
                <w:lang w:val="en-US"/>
              </w:rPr>
              <w:t>location (out-of-hospital cardiac arrest), shockable rhythm,</w:t>
            </w:r>
            <w:r w:rsidRPr="0046657E">
              <w:rPr>
                <w:rFonts w:ascii="Arial" w:hAnsi="Arial" w:cs="Arial"/>
                <w:color w:val="000000" w:themeColor="text1"/>
                <w:sz w:val="20"/>
                <w:szCs w:val="20"/>
                <w:lang w:val="en-US"/>
              </w:rPr>
              <w:t xml:space="preserve"> </w:t>
            </w:r>
            <w:proofErr w:type="spellStart"/>
            <w:r w:rsidRPr="0046657E">
              <w:rPr>
                <w:rFonts w:ascii="Arial" w:hAnsi="Arial" w:cs="Arial"/>
                <w:b/>
                <w:bCs/>
                <w:color w:val="000000" w:themeColor="text1"/>
                <w:sz w:val="20"/>
                <w:szCs w:val="20"/>
                <w:lang w:val="en-US"/>
              </w:rPr>
              <w:t>aetiology</w:t>
            </w:r>
            <w:proofErr w:type="spellEnd"/>
            <w:r w:rsidRPr="0046657E">
              <w:rPr>
                <w:rFonts w:ascii="Arial" w:hAnsi="Arial" w:cs="Arial"/>
                <w:b/>
                <w:bCs/>
                <w:color w:val="000000" w:themeColor="text1"/>
                <w:sz w:val="20"/>
                <w:szCs w:val="20"/>
                <w:lang w:val="en-US"/>
              </w:rPr>
              <w:t xml:space="preserve"> of cardiac arrest (acute coronary syndrome vs others)</w:t>
            </w:r>
            <w:r w:rsidRPr="0046657E">
              <w:rPr>
                <w:rFonts w:ascii="Arial" w:hAnsi="Arial" w:cs="Arial"/>
                <w:color w:val="000000" w:themeColor="text1"/>
                <w:sz w:val="20"/>
                <w:szCs w:val="20"/>
                <w:lang w:val="en-US"/>
              </w:rPr>
              <w:t xml:space="preserve">, </w:t>
            </w:r>
            <w:r w:rsidRPr="0046657E">
              <w:rPr>
                <w:rFonts w:ascii="Arial" w:hAnsi="Arial" w:cs="Arial"/>
                <w:b/>
                <w:bCs/>
                <w:color w:val="000000" w:themeColor="text1"/>
                <w:sz w:val="20"/>
                <w:szCs w:val="20"/>
                <w:lang w:val="en-US"/>
              </w:rPr>
              <w:t>time to ECPR</w:t>
            </w:r>
          </w:p>
        </w:tc>
      </w:tr>
    </w:tbl>
    <w:p w14:paraId="4ACFD84F" w14:textId="4AFB847B" w:rsidR="00F41757" w:rsidRDefault="00F41757" w:rsidP="00E67E73">
      <w:pPr>
        <w:spacing w:line="360" w:lineRule="auto"/>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*Schrage 2020 investigated the use of mechanical LV unloading in the context of VA-ECMO for cardiogenic shock, of which a subgroup of patients received ECPR. </w:t>
      </w:r>
    </w:p>
    <w:p w14:paraId="0E87A513" w14:textId="42156BA8" w:rsidR="0046657E" w:rsidRDefault="00F41757" w:rsidP="00E67E73">
      <w:pPr>
        <w:spacing w:line="360" w:lineRule="auto"/>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**We had taken </w:t>
      </w:r>
      <w:proofErr w:type="spellStart"/>
      <w:r>
        <w:rPr>
          <w:rFonts w:ascii="Arial" w:hAnsi="Arial" w:cs="Arial"/>
          <w:color w:val="000000" w:themeColor="text1"/>
          <w:sz w:val="20"/>
          <w:szCs w:val="20"/>
          <w:lang w:val="en-US"/>
        </w:rPr>
        <w:t>aetiology</w:t>
      </w:r>
      <w:proofErr w:type="spellEnd"/>
      <w:r>
        <w:rPr>
          <w:rFonts w:ascii="Arial" w:hAnsi="Arial" w:cs="Arial"/>
          <w:color w:val="000000" w:themeColor="text1"/>
          <w:sz w:val="20"/>
          <w:szCs w:val="20"/>
          <w:lang w:val="en-US"/>
        </w:rPr>
        <w:t xml:space="preserve"> of cardiac arrest as opposed to cause of cardiogenic shock.</w:t>
      </w:r>
    </w:p>
    <w:p w14:paraId="1B5FD51E" w14:textId="77777777" w:rsidR="00F41757" w:rsidRPr="0046657E" w:rsidRDefault="00F41757" w:rsidP="00E67E73">
      <w:pPr>
        <w:spacing w:line="360" w:lineRule="auto"/>
        <w:jc w:val="both"/>
        <w:rPr>
          <w:rFonts w:ascii="Arial" w:hAnsi="Arial" w:cs="Arial"/>
          <w:color w:val="000000" w:themeColor="text1"/>
          <w:sz w:val="20"/>
          <w:szCs w:val="20"/>
          <w:lang w:val="en-US"/>
        </w:rPr>
      </w:pPr>
    </w:p>
    <w:tbl>
      <w:tblPr>
        <w:tblStyle w:val="TableGrid"/>
        <w:tblW w:w="0" w:type="auto"/>
        <w:tblLook w:val="04A0" w:firstRow="1" w:lastRow="0" w:firstColumn="1" w:lastColumn="0" w:noHBand="0" w:noVBand="1"/>
      </w:tblPr>
      <w:tblGrid>
        <w:gridCol w:w="1980"/>
        <w:gridCol w:w="7036"/>
      </w:tblGrid>
      <w:tr w:rsidR="0046657E" w:rsidRPr="0046657E" w14:paraId="681826B6" w14:textId="77777777" w:rsidTr="00CB258B">
        <w:tc>
          <w:tcPr>
            <w:tcW w:w="1980" w:type="dxa"/>
            <w:vAlign w:val="center"/>
          </w:tcPr>
          <w:p w14:paraId="04D46FE5" w14:textId="77777777" w:rsidR="0046657E" w:rsidRPr="0046657E" w:rsidRDefault="0046657E" w:rsidP="00C5492C">
            <w:pPr>
              <w:spacing w:line="276" w:lineRule="auto"/>
              <w:jc w:val="both"/>
              <w:rPr>
                <w:rFonts w:ascii="Arial" w:hAnsi="Arial" w:cs="Arial"/>
                <w:color w:val="000000" w:themeColor="text1"/>
                <w:sz w:val="20"/>
                <w:szCs w:val="20"/>
                <w:lang w:val="en-US"/>
              </w:rPr>
            </w:pPr>
            <w:r w:rsidRPr="0046657E">
              <w:rPr>
                <w:rFonts w:ascii="Arial" w:hAnsi="Arial" w:cs="Arial"/>
                <w:color w:val="000000" w:themeColor="text1"/>
                <w:sz w:val="20"/>
                <w:szCs w:val="20"/>
                <w:lang w:val="en-US"/>
              </w:rPr>
              <w:t>Study</w:t>
            </w:r>
          </w:p>
        </w:tc>
        <w:tc>
          <w:tcPr>
            <w:tcW w:w="7036" w:type="dxa"/>
            <w:vAlign w:val="center"/>
          </w:tcPr>
          <w:p w14:paraId="64D55B30" w14:textId="77777777" w:rsidR="0046657E" w:rsidRPr="0046657E" w:rsidRDefault="0046657E" w:rsidP="00C5492C">
            <w:pPr>
              <w:spacing w:line="276" w:lineRule="auto"/>
              <w:jc w:val="both"/>
              <w:rPr>
                <w:rFonts w:ascii="Arial" w:hAnsi="Arial" w:cs="Arial"/>
                <w:color w:val="000000" w:themeColor="text1"/>
                <w:sz w:val="20"/>
                <w:szCs w:val="20"/>
                <w:lang w:val="en-US"/>
              </w:rPr>
            </w:pPr>
            <w:r w:rsidRPr="0046657E">
              <w:rPr>
                <w:rFonts w:ascii="Arial" w:hAnsi="Arial" w:cs="Arial"/>
                <w:color w:val="000000" w:themeColor="text1"/>
                <w:sz w:val="20"/>
                <w:szCs w:val="20"/>
                <w:lang w:val="en-US"/>
              </w:rPr>
              <w:t>Covariates included in risk prediction model</w:t>
            </w:r>
          </w:p>
        </w:tc>
      </w:tr>
      <w:tr w:rsidR="0046657E" w:rsidRPr="0046657E" w14:paraId="2F400662" w14:textId="77777777" w:rsidTr="00CB258B">
        <w:tc>
          <w:tcPr>
            <w:tcW w:w="1980" w:type="dxa"/>
            <w:vAlign w:val="center"/>
          </w:tcPr>
          <w:p w14:paraId="01921200" w14:textId="77777777" w:rsidR="0046657E" w:rsidRPr="0046657E" w:rsidRDefault="0046657E" w:rsidP="00C5492C">
            <w:pPr>
              <w:spacing w:line="276" w:lineRule="auto"/>
              <w:jc w:val="both"/>
              <w:rPr>
                <w:rFonts w:ascii="Arial" w:hAnsi="Arial" w:cs="Arial"/>
                <w:color w:val="000000" w:themeColor="text1"/>
                <w:sz w:val="20"/>
                <w:szCs w:val="20"/>
                <w:lang w:val="en-US"/>
              </w:rPr>
            </w:pPr>
            <w:r w:rsidRPr="0046657E">
              <w:rPr>
                <w:rFonts w:ascii="Arial" w:hAnsi="Arial" w:cs="Arial"/>
                <w:color w:val="000000" w:themeColor="text1"/>
                <w:sz w:val="20"/>
                <w:szCs w:val="20"/>
                <w:lang w:val="en-US"/>
              </w:rPr>
              <w:t>Tonna 2022</w:t>
            </w:r>
          </w:p>
        </w:tc>
        <w:tc>
          <w:tcPr>
            <w:tcW w:w="7036" w:type="dxa"/>
            <w:vAlign w:val="center"/>
          </w:tcPr>
          <w:p w14:paraId="5BC94378" w14:textId="77777777" w:rsidR="0046657E" w:rsidRPr="0046657E" w:rsidRDefault="0046657E" w:rsidP="00C5492C">
            <w:pPr>
              <w:spacing w:line="276" w:lineRule="auto"/>
              <w:jc w:val="both"/>
              <w:rPr>
                <w:rFonts w:ascii="Arial" w:hAnsi="Arial" w:cs="Arial"/>
                <w:color w:val="000000" w:themeColor="text1"/>
                <w:sz w:val="20"/>
                <w:szCs w:val="20"/>
                <w:lang w:val="en-US"/>
              </w:rPr>
            </w:pPr>
            <w:r w:rsidRPr="0046657E">
              <w:rPr>
                <w:rFonts w:ascii="Arial" w:hAnsi="Arial" w:cs="Arial"/>
                <w:color w:val="000000" w:themeColor="text1"/>
                <w:sz w:val="20"/>
                <w:szCs w:val="20"/>
                <w:lang w:val="en-US"/>
              </w:rPr>
              <w:t>RESCUE-IHCA score:</w:t>
            </w:r>
          </w:p>
          <w:p w14:paraId="532E38A5" w14:textId="77777777" w:rsidR="0046657E" w:rsidRPr="0046657E" w:rsidRDefault="0046657E" w:rsidP="00C5492C">
            <w:pPr>
              <w:spacing w:line="276" w:lineRule="auto"/>
              <w:jc w:val="both"/>
              <w:rPr>
                <w:rFonts w:ascii="Arial" w:hAnsi="Arial" w:cs="Arial"/>
                <w:color w:val="000000" w:themeColor="text1"/>
                <w:sz w:val="20"/>
                <w:szCs w:val="20"/>
                <w:lang w:val="en-US"/>
              </w:rPr>
            </w:pPr>
            <w:r w:rsidRPr="0046657E">
              <w:rPr>
                <w:rFonts w:ascii="Arial" w:hAnsi="Arial" w:cs="Arial"/>
                <w:b/>
                <w:bCs/>
                <w:color w:val="000000" w:themeColor="text1"/>
                <w:sz w:val="20"/>
                <w:szCs w:val="20"/>
                <w:lang w:val="en-US"/>
              </w:rPr>
              <w:t>Age, pre-existing renal insufficiency, time of day,</w:t>
            </w:r>
            <w:r w:rsidRPr="0046657E">
              <w:rPr>
                <w:rFonts w:ascii="Arial" w:hAnsi="Arial" w:cs="Arial"/>
                <w:color w:val="000000" w:themeColor="text1"/>
                <w:sz w:val="20"/>
                <w:szCs w:val="20"/>
                <w:lang w:val="en-US"/>
              </w:rPr>
              <w:t xml:space="preserve"> illness category, </w:t>
            </w:r>
            <w:r w:rsidRPr="0046657E">
              <w:rPr>
                <w:rFonts w:ascii="Arial" w:hAnsi="Arial" w:cs="Arial"/>
                <w:b/>
                <w:bCs/>
                <w:color w:val="000000" w:themeColor="text1"/>
                <w:sz w:val="20"/>
                <w:szCs w:val="20"/>
                <w:lang w:val="en-US"/>
              </w:rPr>
              <w:t>presenting rhythm, duration of cardiac arrest (time to ECPR)</w:t>
            </w:r>
          </w:p>
        </w:tc>
      </w:tr>
    </w:tbl>
    <w:p w14:paraId="46419B6B" w14:textId="77777777" w:rsidR="0046657E" w:rsidRDefault="0046657E" w:rsidP="00E67E73">
      <w:pPr>
        <w:spacing w:line="360" w:lineRule="auto"/>
        <w:jc w:val="both"/>
        <w:rPr>
          <w:rFonts w:ascii="Arial" w:hAnsi="Arial" w:cs="Arial"/>
          <w:sz w:val="20"/>
          <w:szCs w:val="20"/>
          <w:lang w:val="en-US"/>
        </w:rPr>
      </w:pPr>
    </w:p>
    <w:p w14:paraId="5DF42C17" w14:textId="77777777" w:rsidR="0046657E" w:rsidRDefault="0046657E" w:rsidP="007C6841">
      <w:pPr>
        <w:pStyle w:val="Heading3"/>
        <w:rPr>
          <w:lang w:val="en-US"/>
        </w:rPr>
      </w:pPr>
      <w:bookmarkStart w:id="5" w:name="_Toc182426311"/>
      <w:r>
        <w:rPr>
          <w:lang w:val="en-US"/>
        </w:rPr>
        <w:t>Selection of variables in propensity score</w:t>
      </w:r>
      <w:bookmarkEnd w:id="5"/>
    </w:p>
    <w:p w14:paraId="7B4C4E7C" w14:textId="77777777" w:rsidR="0046657E" w:rsidRDefault="0046657E" w:rsidP="00E67E73">
      <w:pPr>
        <w:spacing w:line="360" w:lineRule="auto"/>
        <w:jc w:val="both"/>
        <w:rPr>
          <w:rFonts w:ascii="Arial" w:hAnsi="Arial" w:cs="Arial"/>
          <w:color w:val="000000" w:themeColor="text1"/>
          <w:sz w:val="20"/>
          <w:szCs w:val="20"/>
        </w:rPr>
      </w:pPr>
      <w:r w:rsidRPr="0046657E">
        <w:rPr>
          <w:rFonts w:ascii="Arial" w:hAnsi="Arial" w:cs="Arial"/>
          <w:color w:val="000000" w:themeColor="text1"/>
          <w:sz w:val="20"/>
          <w:szCs w:val="20"/>
        </w:rPr>
        <w:t>We determined the final set of covariates of adjustment based on a causal directed acyclic graph, which was constructed and agreed upon by the authors prior to data collection or analysis.</w:t>
      </w:r>
      <w:r>
        <w:rPr>
          <w:rFonts w:ascii="Arial" w:hAnsi="Arial" w:cs="Arial"/>
          <w:color w:val="000000" w:themeColor="text1"/>
          <w:sz w:val="20"/>
          <w:szCs w:val="20"/>
        </w:rPr>
        <w:t xml:space="preserve"> The directed acyclic graph is shown below.</w:t>
      </w:r>
    </w:p>
    <w:p w14:paraId="6E97B977" w14:textId="4DB303FD" w:rsidR="00C5492C" w:rsidRDefault="00C5492C" w:rsidP="00C5492C">
      <w:pPr>
        <w:spacing w:line="360" w:lineRule="auto"/>
        <w:jc w:val="center"/>
        <w:rPr>
          <w:rFonts w:ascii="Arial" w:hAnsi="Arial" w:cs="Arial"/>
          <w:color w:val="000000" w:themeColor="text1"/>
          <w:sz w:val="20"/>
          <w:szCs w:val="20"/>
        </w:rPr>
      </w:pPr>
      <w:r>
        <w:rPr>
          <w:rFonts w:ascii="Arial" w:hAnsi="Arial" w:cs="Arial"/>
          <w:noProof/>
          <w:color w:val="000000"/>
          <w:sz w:val="20"/>
          <w:szCs w:val="20"/>
          <w:bdr w:val="none" w:sz="0" w:space="0" w:color="auto" w:frame="1"/>
        </w:rPr>
        <w:lastRenderedPageBreak/>
        <w:drawing>
          <wp:inline distT="0" distB="0" distL="0" distR="0" wp14:anchorId="67ACE131" wp14:editId="369C4830">
            <wp:extent cx="3965063" cy="2667000"/>
            <wp:effectExtent l="0" t="0" r="0" b="0"/>
            <wp:docPr id="2027681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681676" name="Picture 2027681676"/>
                    <pic:cNvPicPr/>
                  </pic:nvPicPr>
                  <pic:blipFill rotWithShape="1">
                    <a:blip r:embed="rId10" cstate="print">
                      <a:extLst>
                        <a:ext uri="{28A0092B-C50C-407E-A947-70E740481C1C}">
                          <a14:useLocalDpi xmlns:a14="http://schemas.microsoft.com/office/drawing/2010/main" val="0"/>
                        </a:ext>
                      </a:extLst>
                    </a:blip>
                    <a:srcRect l="5084" t="9512" r="20135" b="14404"/>
                    <a:stretch/>
                  </pic:blipFill>
                  <pic:spPr bwMode="auto">
                    <a:xfrm>
                      <a:off x="0" y="0"/>
                      <a:ext cx="3998089" cy="2689214"/>
                    </a:xfrm>
                    <a:prstGeom prst="rect">
                      <a:avLst/>
                    </a:prstGeom>
                    <a:ln>
                      <a:noFill/>
                    </a:ln>
                    <a:extLst>
                      <a:ext uri="{53640926-AAD7-44D8-BBD7-CCE9431645EC}">
                        <a14:shadowObscured xmlns:a14="http://schemas.microsoft.com/office/drawing/2010/main"/>
                      </a:ext>
                    </a:extLst>
                  </pic:spPr>
                </pic:pic>
              </a:graphicData>
            </a:graphic>
          </wp:inline>
        </w:drawing>
      </w:r>
    </w:p>
    <w:p w14:paraId="396BECF9" w14:textId="77777777" w:rsidR="0046657E" w:rsidRDefault="0046657E" w:rsidP="00E67E73">
      <w:pPr>
        <w:spacing w:line="360" w:lineRule="auto"/>
        <w:jc w:val="both"/>
        <w:rPr>
          <w:rFonts w:ascii="Arial" w:hAnsi="Arial" w:cs="Arial"/>
          <w:color w:val="000000" w:themeColor="text1"/>
          <w:sz w:val="20"/>
          <w:szCs w:val="20"/>
        </w:rPr>
      </w:pPr>
    </w:p>
    <w:p w14:paraId="7C6EE4F2" w14:textId="77777777" w:rsidR="0046657E" w:rsidRPr="0046657E" w:rsidRDefault="0046657E" w:rsidP="007C6841">
      <w:pPr>
        <w:pStyle w:val="Heading3"/>
      </w:pPr>
      <w:bookmarkStart w:id="6" w:name="_Toc182426312"/>
      <w:r>
        <w:t>Estimation of propensity score and matching of patients</w:t>
      </w:r>
      <w:bookmarkEnd w:id="6"/>
    </w:p>
    <w:p w14:paraId="4D1AB502" w14:textId="2E1638A1" w:rsidR="00180317" w:rsidRDefault="0046657E" w:rsidP="00E67E73">
      <w:pPr>
        <w:spacing w:line="360" w:lineRule="auto"/>
        <w:jc w:val="both"/>
        <w:rPr>
          <w:rFonts w:ascii="Arial" w:hAnsi="Arial" w:cs="Arial"/>
          <w:color w:val="000000" w:themeColor="text1"/>
          <w:sz w:val="20"/>
          <w:szCs w:val="20"/>
        </w:rPr>
      </w:pPr>
      <w:r w:rsidRPr="0046657E">
        <w:rPr>
          <w:rFonts w:ascii="Arial" w:hAnsi="Arial" w:cs="Arial"/>
          <w:color w:val="000000" w:themeColor="text1"/>
          <w:sz w:val="20"/>
          <w:szCs w:val="20"/>
        </w:rPr>
        <w:t>We predicted the conditional probability of receiving concurrent LV unloading using a multivariable logistic regression specifying LV unloading as the outcome for prediction.</w:t>
      </w:r>
      <w:r>
        <w:rPr>
          <w:rFonts w:ascii="Arial" w:hAnsi="Arial" w:cs="Arial"/>
          <w:color w:val="000000" w:themeColor="text1"/>
          <w:sz w:val="20"/>
          <w:szCs w:val="20"/>
        </w:rPr>
        <w:t xml:space="preserve"> Thereafter, we matched patients who did and did not receive LV unloading in a 1:1 fashion using the nearest-neighbour method to form a cohort of matched pairs, and assessed covariate balance after matching. We considered a standardised mean difference of &lt;0.1 as evidence of balance between both groups.</w:t>
      </w:r>
    </w:p>
    <w:p w14:paraId="2F4A3658" w14:textId="77777777" w:rsidR="000442CB" w:rsidRDefault="000442CB" w:rsidP="00E67E73">
      <w:pPr>
        <w:spacing w:line="360" w:lineRule="auto"/>
        <w:jc w:val="both"/>
        <w:rPr>
          <w:rFonts w:ascii="Arial" w:hAnsi="Arial" w:cs="Arial"/>
          <w:color w:val="000000" w:themeColor="text1"/>
          <w:sz w:val="20"/>
          <w:szCs w:val="20"/>
        </w:rPr>
      </w:pPr>
    </w:p>
    <w:p w14:paraId="30A1E647" w14:textId="5D5D789E" w:rsidR="00180317" w:rsidRDefault="000442CB" w:rsidP="007C6841">
      <w:pPr>
        <w:pStyle w:val="Heading3"/>
      </w:pPr>
      <w:bookmarkStart w:id="7" w:name="_Toc182426313"/>
      <w:r>
        <w:t>Inverse probability of treatment weighting</w:t>
      </w:r>
      <w:bookmarkEnd w:id="7"/>
    </w:p>
    <w:p w14:paraId="22C54560" w14:textId="380D38A7" w:rsidR="00E67E73" w:rsidRPr="00180317" w:rsidRDefault="00180317" w:rsidP="00E67E73">
      <w:pPr>
        <w:spacing w:line="360" w:lineRule="auto"/>
        <w:jc w:val="both"/>
        <w:rPr>
          <w:rFonts w:ascii="Arial" w:hAnsi="Arial" w:cs="Arial"/>
          <w:color w:val="000000" w:themeColor="text1"/>
          <w:sz w:val="20"/>
          <w:szCs w:val="20"/>
        </w:rPr>
      </w:pPr>
      <w:r>
        <w:rPr>
          <w:rFonts w:ascii="Arial" w:hAnsi="Arial" w:cs="Arial"/>
          <w:color w:val="000000" w:themeColor="text1"/>
          <w:sz w:val="20"/>
          <w:szCs w:val="20"/>
        </w:rPr>
        <w:t xml:space="preserve">As a sensitivity analysis to the primary analysis (propensity score-matching), </w:t>
      </w:r>
      <w:r w:rsidR="000442CB">
        <w:rPr>
          <w:rFonts w:ascii="Arial" w:hAnsi="Arial" w:cs="Arial"/>
          <w:color w:val="000000" w:themeColor="text1"/>
          <w:sz w:val="20"/>
          <w:szCs w:val="20"/>
        </w:rPr>
        <w:t>c</w:t>
      </w:r>
      <w:r w:rsidR="00E67E73">
        <w:rPr>
          <w:rFonts w:ascii="Arial" w:hAnsi="Arial" w:cs="Arial"/>
          <w:color w:val="000000" w:themeColor="text1"/>
          <w:sz w:val="20"/>
          <w:szCs w:val="20"/>
        </w:rPr>
        <w:t>onventional</w:t>
      </w:r>
      <w:r>
        <w:rPr>
          <w:rFonts w:ascii="Arial" w:hAnsi="Arial" w:cs="Arial"/>
          <w:color w:val="000000" w:themeColor="text1"/>
          <w:sz w:val="20"/>
          <w:szCs w:val="20"/>
        </w:rPr>
        <w:t xml:space="preserve"> inverse probability of treatment weighting (IPTW)</w:t>
      </w:r>
      <w:r w:rsidR="000442CB">
        <w:rPr>
          <w:rFonts w:ascii="Arial" w:hAnsi="Arial" w:cs="Arial"/>
          <w:color w:val="000000" w:themeColor="text1"/>
          <w:sz w:val="20"/>
          <w:szCs w:val="20"/>
        </w:rPr>
        <w:t xml:space="preserve">. </w:t>
      </w:r>
      <w:r w:rsidR="00E67E73">
        <w:rPr>
          <w:rFonts w:ascii="Arial" w:hAnsi="Arial" w:cs="Arial"/>
          <w:color w:val="000000" w:themeColor="text1"/>
          <w:sz w:val="20"/>
          <w:szCs w:val="20"/>
        </w:rPr>
        <w:t xml:space="preserve">The weights of each patient are derived as above, and the survival analysis is repeated, specifying the weight of each patient based on their propensity score. </w:t>
      </w:r>
    </w:p>
    <w:p w14:paraId="76AE0883" w14:textId="77777777" w:rsidR="00CB3FB4" w:rsidRDefault="00CB3FB4" w:rsidP="00E67E73">
      <w:pPr>
        <w:spacing w:line="360" w:lineRule="auto"/>
        <w:jc w:val="both"/>
        <w:rPr>
          <w:rFonts w:ascii="Arial" w:hAnsi="Arial" w:cs="Arial"/>
          <w:color w:val="000000" w:themeColor="text1"/>
          <w:sz w:val="20"/>
          <w:szCs w:val="20"/>
        </w:rPr>
      </w:pPr>
    </w:p>
    <w:p w14:paraId="10B225E3" w14:textId="77777777" w:rsidR="00E67E73" w:rsidRPr="00CB3FB4" w:rsidRDefault="00E67E73" w:rsidP="00307D99">
      <w:pPr>
        <w:pStyle w:val="Heading2"/>
      </w:pPr>
      <w:bookmarkStart w:id="8" w:name="_Toc182426314"/>
      <w:r w:rsidRPr="00CB3FB4">
        <w:t>Multiple imputation for missing data</w:t>
      </w:r>
      <w:bookmarkEnd w:id="8"/>
    </w:p>
    <w:p w14:paraId="1D643C80" w14:textId="39390342" w:rsidR="00E67E73" w:rsidRPr="00E67E73" w:rsidRDefault="00E67E73" w:rsidP="00E67E73">
      <w:pPr>
        <w:spacing w:line="360" w:lineRule="auto"/>
        <w:jc w:val="both"/>
        <w:rPr>
          <w:rFonts w:ascii="Arial" w:hAnsi="Arial" w:cs="Arial"/>
          <w:color w:val="000000" w:themeColor="text1"/>
          <w:sz w:val="20"/>
          <w:szCs w:val="20"/>
        </w:rPr>
      </w:pPr>
      <w:r w:rsidRPr="00CB3FB4">
        <w:rPr>
          <w:rFonts w:ascii="Arial" w:hAnsi="Arial" w:cs="Arial"/>
          <w:color w:val="000000" w:themeColor="text1"/>
          <w:sz w:val="20"/>
          <w:szCs w:val="20"/>
        </w:rPr>
        <w:t xml:space="preserve">We created 10 imputed datasets and combined them using between and within variance techniques. </w:t>
      </w:r>
      <w:r w:rsidR="00AC5699">
        <w:rPr>
          <w:rFonts w:ascii="Arial" w:hAnsi="Arial" w:cs="Arial"/>
          <w:color w:val="000000" w:themeColor="text1"/>
          <w:sz w:val="20"/>
          <w:szCs w:val="20"/>
        </w:rPr>
        <w:t>We specified 50 iterations, using the 50</w:t>
      </w:r>
      <w:r w:rsidR="00AC5699" w:rsidRPr="00AC5699">
        <w:rPr>
          <w:rFonts w:ascii="Arial" w:hAnsi="Arial" w:cs="Arial"/>
          <w:color w:val="000000" w:themeColor="text1"/>
          <w:sz w:val="20"/>
          <w:szCs w:val="20"/>
          <w:vertAlign w:val="superscript"/>
        </w:rPr>
        <w:t>th</w:t>
      </w:r>
      <w:r w:rsidR="00AC5699">
        <w:rPr>
          <w:rFonts w:ascii="Arial" w:hAnsi="Arial" w:cs="Arial"/>
          <w:color w:val="000000" w:themeColor="text1"/>
          <w:sz w:val="20"/>
          <w:szCs w:val="20"/>
        </w:rPr>
        <w:t xml:space="preserve"> iteration of each imputed dataset as the dataset for analysis. </w:t>
      </w:r>
      <w:r w:rsidRPr="00CB3FB4">
        <w:rPr>
          <w:rFonts w:ascii="Arial" w:hAnsi="Arial" w:cs="Arial"/>
          <w:color w:val="000000" w:themeColor="text1"/>
          <w:sz w:val="20"/>
          <w:szCs w:val="20"/>
        </w:rPr>
        <w:t>We used hierarchical predictive mean matching for binary and continuous variables, and polytomous regression for categorical variables.</w:t>
      </w:r>
    </w:p>
    <w:p w14:paraId="03207EEE" w14:textId="77777777" w:rsidR="00E67E73" w:rsidRDefault="00E67E73" w:rsidP="00E67E73">
      <w:pPr>
        <w:spacing w:line="360" w:lineRule="auto"/>
        <w:jc w:val="both"/>
        <w:rPr>
          <w:rFonts w:ascii="Arial" w:hAnsi="Arial" w:cs="Arial"/>
          <w:color w:val="000000" w:themeColor="text1"/>
          <w:sz w:val="20"/>
          <w:szCs w:val="20"/>
        </w:rPr>
      </w:pPr>
    </w:p>
    <w:p w14:paraId="4F0011AA" w14:textId="5B0413DC" w:rsidR="00E67E73" w:rsidRPr="00CB3FB4" w:rsidRDefault="00E67E73" w:rsidP="00E67E73">
      <w:pPr>
        <w:spacing w:line="360" w:lineRule="auto"/>
        <w:jc w:val="both"/>
        <w:rPr>
          <w:rFonts w:ascii="Arial" w:hAnsi="Arial" w:cs="Arial"/>
          <w:color w:val="000000" w:themeColor="text1"/>
          <w:sz w:val="20"/>
          <w:szCs w:val="20"/>
        </w:rPr>
      </w:pPr>
      <w:r>
        <w:rPr>
          <w:rFonts w:ascii="Arial" w:hAnsi="Arial" w:cs="Arial"/>
          <w:color w:val="000000" w:themeColor="text1"/>
          <w:sz w:val="20"/>
          <w:szCs w:val="20"/>
        </w:rPr>
        <w:t xml:space="preserve">In line with current publications and recommendations, we imputed 10 datasets, derived the propensity scores or matched the patients within each dataset, and estimated the association between LV unloading during ECPR and mortality, before pooling the results of the 10 datasets using between and within group statistics. </w:t>
      </w:r>
    </w:p>
    <w:p w14:paraId="6E9C6AEA" w14:textId="77777777" w:rsidR="00A80909" w:rsidRDefault="00A80909" w:rsidP="00E67E73">
      <w:pPr>
        <w:spacing w:line="360" w:lineRule="auto"/>
        <w:jc w:val="both"/>
        <w:rPr>
          <w:rFonts w:ascii="Arial" w:hAnsi="Arial" w:cs="Arial"/>
          <w:color w:val="000000" w:themeColor="text1"/>
          <w:sz w:val="20"/>
          <w:szCs w:val="20"/>
        </w:rPr>
      </w:pPr>
    </w:p>
    <w:p w14:paraId="0713F0F1" w14:textId="7F36CCE5" w:rsidR="00A80909" w:rsidRPr="00F72C55" w:rsidRDefault="00A80909" w:rsidP="00F72C55">
      <w:pPr>
        <w:pStyle w:val="Heading2"/>
      </w:pPr>
      <w:bookmarkStart w:id="9" w:name="_Toc182426315"/>
      <w:r w:rsidRPr="00F72C55">
        <w:t>Meta-analysis</w:t>
      </w:r>
      <w:bookmarkEnd w:id="9"/>
    </w:p>
    <w:p w14:paraId="099EA857" w14:textId="381C75E9" w:rsidR="00A80909" w:rsidRDefault="00180317" w:rsidP="007C6841">
      <w:pPr>
        <w:pStyle w:val="Heading3"/>
      </w:pPr>
      <w:bookmarkStart w:id="10" w:name="_Toc182426316"/>
      <w:r>
        <w:t>Search strategy and selection criteria</w:t>
      </w:r>
      <w:bookmarkEnd w:id="10"/>
    </w:p>
    <w:p w14:paraId="6DE01C80" w14:textId="62886289" w:rsidR="00180317" w:rsidRDefault="00180317" w:rsidP="00E67E73">
      <w:pPr>
        <w:spacing w:line="360" w:lineRule="auto"/>
        <w:jc w:val="both"/>
        <w:rPr>
          <w:rFonts w:ascii="Arial" w:hAnsi="Arial" w:cs="Arial"/>
          <w:color w:val="000000" w:themeColor="text1"/>
          <w:sz w:val="20"/>
          <w:szCs w:val="20"/>
        </w:rPr>
      </w:pPr>
      <w:r>
        <w:rPr>
          <w:rFonts w:ascii="Arial" w:hAnsi="Arial" w:cs="Arial"/>
          <w:color w:val="000000" w:themeColor="text1"/>
          <w:sz w:val="20"/>
          <w:szCs w:val="20"/>
        </w:rPr>
        <w:t xml:space="preserve">We searched MEDLINE via PubMed, Embase, and Scopus for articles published in English </w:t>
      </w:r>
      <w:r w:rsidR="00307D99">
        <w:rPr>
          <w:rFonts w:ascii="Arial" w:hAnsi="Arial" w:cs="Arial"/>
          <w:color w:val="000000" w:themeColor="text1"/>
          <w:sz w:val="20"/>
          <w:szCs w:val="20"/>
        </w:rPr>
        <w:t>through</w:t>
      </w:r>
      <w:r>
        <w:rPr>
          <w:rFonts w:ascii="Arial" w:hAnsi="Arial" w:cs="Arial"/>
          <w:color w:val="000000" w:themeColor="text1"/>
          <w:sz w:val="20"/>
          <w:szCs w:val="20"/>
        </w:rPr>
        <w:t xml:space="preserve"> </w:t>
      </w:r>
      <w:r w:rsidR="00307D99">
        <w:rPr>
          <w:rFonts w:ascii="Arial" w:hAnsi="Arial" w:cs="Arial"/>
          <w:color w:val="000000" w:themeColor="text1"/>
          <w:sz w:val="20"/>
          <w:szCs w:val="20"/>
        </w:rPr>
        <w:t>19 October 2024</w:t>
      </w:r>
      <w:r>
        <w:rPr>
          <w:rFonts w:ascii="Arial" w:hAnsi="Arial" w:cs="Arial"/>
          <w:color w:val="000000" w:themeColor="text1"/>
          <w:sz w:val="20"/>
          <w:szCs w:val="20"/>
        </w:rPr>
        <w:t xml:space="preserve"> using the following terms: “extracorporeal membrane oxygenation”, “cardiac arrest”, </w:t>
      </w:r>
      <w:r>
        <w:rPr>
          <w:rFonts w:ascii="Arial" w:hAnsi="Arial" w:cs="Arial"/>
          <w:color w:val="000000" w:themeColor="text1"/>
          <w:sz w:val="20"/>
          <w:szCs w:val="20"/>
        </w:rPr>
        <w:lastRenderedPageBreak/>
        <w:t>“unloading” or “balloon pump” or “</w:t>
      </w:r>
      <w:proofErr w:type="spellStart"/>
      <w:r>
        <w:rPr>
          <w:rFonts w:ascii="Arial" w:hAnsi="Arial" w:cs="Arial"/>
          <w:color w:val="000000" w:themeColor="text1"/>
          <w:sz w:val="20"/>
          <w:szCs w:val="20"/>
        </w:rPr>
        <w:t>microaxial</w:t>
      </w:r>
      <w:proofErr w:type="spellEnd"/>
      <w:r>
        <w:rPr>
          <w:rFonts w:ascii="Arial" w:hAnsi="Arial" w:cs="Arial"/>
          <w:color w:val="000000" w:themeColor="text1"/>
          <w:sz w:val="20"/>
          <w:szCs w:val="20"/>
        </w:rPr>
        <w:t xml:space="preserve"> pump” (full search strategy in Table S</w:t>
      </w:r>
      <w:r w:rsidR="0098031B">
        <w:rPr>
          <w:rFonts w:ascii="Arial" w:hAnsi="Arial" w:cs="Arial"/>
          <w:color w:val="000000" w:themeColor="text1"/>
          <w:sz w:val="20"/>
          <w:szCs w:val="20"/>
        </w:rPr>
        <w:t>4</w:t>
      </w:r>
      <w:r>
        <w:rPr>
          <w:rFonts w:ascii="Arial" w:hAnsi="Arial" w:cs="Arial"/>
          <w:color w:val="000000" w:themeColor="text1"/>
          <w:sz w:val="20"/>
          <w:szCs w:val="20"/>
        </w:rPr>
        <w:t>). We included randomised controlled trials or propensity score-matched studies reporting on LV unloading during ECPR. We excluded any other study types, studies reporting on patients younger than 18 years, and non-human studies. RRL</w:t>
      </w:r>
      <w:r w:rsidR="00AC6A2C">
        <w:rPr>
          <w:rFonts w:ascii="Arial" w:hAnsi="Arial" w:cs="Arial"/>
          <w:color w:val="000000" w:themeColor="text1"/>
          <w:sz w:val="20"/>
          <w:szCs w:val="20"/>
        </w:rPr>
        <w:t xml:space="preserve"> and</w:t>
      </w:r>
      <w:r>
        <w:rPr>
          <w:rFonts w:ascii="Arial" w:hAnsi="Arial" w:cs="Arial"/>
          <w:color w:val="000000" w:themeColor="text1"/>
          <w:sz w:val="20"/>
          <w:szCs w:val="20"/>
        </w:rPr>
        <w:t xml:space="preserve"> CJWL screened the studies independently and in duplicate, collected the data, and assessed the risk of bias; conflicts were resolved by consensus. </w:t>
      </w:r>
    </w:p>
    <w:p w14:paraId="3A067796" w14:textId="77777777" w:rsidR="00180317" w:rsidRDefault="00180317" w:rsidP="00E67E73">
      <w:pPr>
        <w:spacing w:line="360" w:lineRule="auto"/>
        <w:jc w:val="both"/>
        <w:rPr>
          <w:rFonts w:ascii="Arial" w:hAnsi="Arial" w:cs="Arial"/>
          <w:color w:val="000000" w:themeColor="text1"/>
          <w:sz w:val="20"/>
          <w:szCs w:val="20"/>
        </w:rPr>
      </w:pPr>
    </w:p>
    <w:p w14:paraId="1BFC1D51" w14:textId="2CEF5CF8" w:rsidR="00180317" w:rsidRDefault="00180317" w:rsidP="007C6841">
      <w:pPr>
        <w:pStyle w:val="Heading3"/>
      </w:pPr>
      <w:bookmarkStart w:id="11" w:name="_Toc182426317"/>
      <w:r>
        <w:t>Data synthesis</w:t>
      </w:r>
      <w:bookmarkEnd w:id="11"/>
    </w:p>
    <w:p w14:paraId="40711E8C" w14:textId="789DB9E4" w:rsidR="00180317" w:rsidRDefault="00180317" w:rsidP="00E67E73">
      <w:pPr>
        <w:spacing w:line="360" w:lineRule="auto"/>
        <w:jc w:val="both"/>
        <w:rPr>
          <w:rFonts w:ascii="Arial" w:hAnsi="Arial" w:cs="Arial"/>
          <w:color w:val="000000" w:themeColor="text1"/>
          <w:sz w:val="20"/>
          <w:szCs w:val="20"/>
        </w:rPr>
      </w:pPr>
      <w:r>
        <w:rPr>
          <w:rFonts w:ascii="Arial" w:hAnsi="Arial" w:cs="Arial"/>
          <w:color w:val="000000" w:themeColor="text1"/>
          <w:sz w:val="20"/>
          <w:szCs w:val="20"/>
        </w:rPr>
        <w:t>We extracted the 30-day mortality</w:t>
      </w:r>
      <w:r w:rsidR="00624C14">
        <w:rPr>
          <w:rFonts w:ascii="Arial" w:hAnsi="Arial" w:cs="Arial"/>
          <w:color w:val="000000" w:themeColor="text1"/>
          <w:sz w:val="20"/>
          <w:szCs w:val="20"/>
        </w:rPr>
        <w:t xml:space="preserve"> from each study</w:t>
      </w:r>
      <w:r>
        <w:rPr>
          <w:rFonts w:ascii="Arial" w:hAnsi="Arial" w:cs="Arial"/>
          <w:color w:val="000000" w:themeColor="text1"/>
          <w:sz w:val="20"/>
          <w:szCs w:val="20"/>
        </w:rPr>
        <w:t xml:space="preserve">. We assessed the risk of bias in the included studies using the Newcastle-Ottawa Scale for cohort studies, and the certainty of evidence using the Grading of Recommendations, Assessments, Development, and Evaluations (GRADE) approach. </w:t>
      </w:r>
      <w:r w:rsidRPr="00180317">
        <w:rPr>
          <w:rFonts w:ascii="Arial" w:hAnsi="Arial" w:cs="Arial"/>
          <w:color w:val="000000" w:themeColor="text1"/>
          <w:sz w:val="20"/>
          <w:szCs w:val="20"/>
        </w:rPr>
        <w:t>We did random-effects meta-analyses (Mantel-Haenszel method) for binary outcomes using the DerSimonian-Laird mode</w:t>
      </w:r>
      <w:r>
        <w:rPr>
          <w:rFonts w:ascii="Arial" w:hAnsi="Arial" w:cs="Arial"/>
          <w:color w:val="000000" w:themeColor="text1"/>
          <w:sz w:val="20"/>
          <w:szCs w:val="20"/>
        </w:rPr>
        <w:t xml:space="preserve">l, and present the outcomes of the meta-analysis using pooled odds ratios. </w:t>
      </w:r>
      <w:r w:rsidRPr="00180317">
        <w:rPr>
          <w:rFonts w:ascii="Arial" w:hAnsi="Arial" w:cs="Arial"/>
          <w:color w:val="000000" w:themeColor="text1"/>
          <w:sz w:val="20"/>
          <w:szCs w:val="20"/>
        </w:rPr>
        <w:t xml:space="preserve">We assessed statistical heterogeneity (inconsistency) as part of the GRADE approach, quantitatively using I2, </w:t>
      </w:r>
      <w:r>
        <w:rPr>
          <w:rFonts w:ascii="Arial" w:hAnsi="Arial" w:cs="Arial"/>
          <w:color w:val="000000" w:themeColor="text1"/>
          <w:sz w:val="20"/>
          <w:szCs w:val="20"/>
        </w:rPr>
        <w:t>tau-squared</w:t>
      </w:r>
      <w:r w:rsidRPr="00180317">
        <w:rPr>
          <w:rFonts w:ascii="Arial" w:hAnsi="Arial" w:cs="Arial"/>
          <w:color w:val="000000" w:themeColor="text1"/>
          <w:sz w:val="20"/>
          <w:szCs w:val="20"/>
        </w:rPr>
        <w:t>, and p-values from the Cochran's Q test, and qualitatively via visual inspection of forest plots.</w:t>
      </w:r>
      <w:r>
        <w:rPr>
          <w:rFonts w:ascii="Arial" w:hAnsi="Arial" w:cs="Arial"/>
          <w:color w:val="000000" w:themeColor="text1"/>
          <w:sz w:val="20"/>
          <w:szCs w:val="20"/>
        </w:rPr>
        <w:t xml:space="preserve"> We assessed publication bias by visually inspecting funnel plots. </w:t>
      </w:r>
    </w:p>
    <w:p w14:paraId="4FA57DC5" w14:textId="02746B83" w:rsidR="000442CB" w:rsidRDefault="000442CB">
      <w:pPr>
        <w:rPr>
          <w:rFonts w:ascii="Arial" w:hAnsi="Arial" w:cs="Arial"/>
          <w:color w:val="000000" w:themeColor="text1"/>
          <w:sz w:val="20"/>
          <w:szCs w:val="20"/>
        </w:rPr>
      </w:pPr>
      <w:r>
        <w:rPr>
          <w:rFonts w:ascii="Arial" w:hAnsi="Arial" w:cs="Arial"/>
          <w:color w:val="000000" w:themeColor="text1"/>
          <w:sz w:val="20"/>
          <w:szCs w:val="20"/>
        </w:rPr>
        <w:br w:type="page"/>
      </w:r>
    </w:p>
    <w:p w14:paraId="3DE9E2E9" w14:textId="4878EAFA" w:rsidR="00F41757" w:rsidRDefault="00F41757" w:rsidP="00F72C55">
      <w:pPr>
        <w:pStyle w:val="Heading2"/>
      </w:pPr>
      <w:bookmarkStart w:id="12" w:name="_Toc182426318"/>
      <w:r>
        <w:lastRenderedPageBreak/>
        <w:t>Target trial emulation framework</w:t>
      </w:r>
      <w:bookmarkEnd w:id="12"/>
    </w:p>
    <w:tbl>
      <w:tblPr>
        <w:tblStyle w:val="TableGrid"/>
        <w:tblW w:w="0" w:type="auto"/>
        <w:tblLook w:val="04A0" w:firstRow="1" w:lastRow="0" w:firstColumn="1" w:lastColumn="0" w:noHBand="0" w:noVBand="1"/>
      </w:tblPr>
      <w:tblGrid>
        <w:gridCol w:w="1980"/>
        <w:gridCol w:w="3402"/>
        <w:gridCol w:w="3634"/>
      </w:tblGrid>
      <w:tr w:rsidR="00F41757" w14:paraId="7EA118E8" w14:textId="77777777" w:rsidTr="00F41757">
        <w:tc>
          <w:tcPr>
            <w:tcW w:w="1980" w:type="dxa"/>
          </w:tcPr>
          <w:p w14:paraId="2C39B9A4" w14:textId="00CFB45F" w:rsidR="00F41757" w:rsidRPr="00F41757" w:rsidRDefault="00F41757" w:rsidP="00F41757">
            <w:pPr>
              <w:spacing w:line="276" w:lineRule="auto"/>
              <w:jc w:val="center"/>
              <w:rPr>
                <w:rFonts w:ascii="Arial" w:hAnsi="Arial" w:cs="Arial"/>
                <w:b/>
                <w:bCs/>
                <w:color w:val="000000" w:themeColor="text1"/>
                <w:sz w:val="20"/>
                <w:szCs w:val="20"/>
              </w:rPr>
            </w:pPr>
            <w:r w:rsidRPr="00F41757">
              <w:rPr>
                <w:rFonts w:ascii="Arial" w:hAnsi="Arial" w:cs="Arial"/>
                <w:b/>
                <w:bCs/>
                <w:color w:val="000000" w:themeColor="text1"/>
                <w:sz w:val="20"/>
                <w:szCs w:val="20"/>
              </w:rPr>
              <w:t>Component</w:t>
            </w:r>
          </w:p>
        </w:tc>
        <w:tc>
          <w:tcPr>
            <w:tcW w:w="3402" w:type="dxa"/>
          </w:tcPr>
          <w:p w14:paraId="3D939561" w14:textId="0BACE6C7" w:rsidR="00F41757" w:rsidRPr="00F41757" w:rsidRDefault="00F41757" w:rsidP="00F41757">
            <w:pPr>
              <w:spacing w:line="276" w:lineRule="auto"/>
              <w:jc w:val="center"/>
              <w:rPr>
                <w:rFonts w:ascii="Arial" w:hAnsi="Arial" w:cs="Arial"/>
                <w:b/>
                <w:bCs/>
                <w:color w:val="000000" w:themeColor="text1"/>
                <w:sz w:val="20"/>
                <w:szCs w:val="20"/>
              </w:rPr>
            </w:pPr>
            <w:r w:rsidRPr="00F41757">
              <w:rPr>
                <w:rFonts w:ascii="Arial" w:hAnsi="Arial" w:cs="Arial"/>
                <w:b/>
                <w:bCs/>
                <w:color w:val="000000" w:themeColor="text1"/>
                <w:sz w:val="20"/>
                <w:szCs w:val="20"/>
              </w:rPr>
              <w:t>Hypothetical randomised trial</w:t>
            </w:r>
          </w:p>
        </w:tc>
        <w:tc>
          <w:tcPr>
            <w:tcW w:w="3634" w:type="dxa"/>
          </w:tcPr>
          <w:p w14:paraId="61D68B0B" w14:textId="02517A38" w:rsidR="00F41757" w:rsidRPr="00F41757" w:rsidRDefault="00F41757" w:rsidP="00F41757">
            <w:pPr>
              <w:spacing w:line="276" w:lineRule="auto"/>
              <w:jc w:val="center"/>
              <w:rPr>
                <w:rFonts w:ascii="Arial" w:hAnsi="Arial" w:cs="Arial"/>
                <w:b/>
                <w:bCs/>
                <w:color w:val="000000" w:themeColor="text1"/>
                <w:sz w:val="20"/>
                <w:szCs w:val="20"/>
              </w:rPr>
            </w:pPr>
            <w:r w:rsidRPr="00F41757">
              <w:rPr>
                <w:rFonts w:ascii="Arial" w:hAnsi="Arial" w:cs="Arial"/>
                <w:b/>
                <w:bCs/>
                <w:color w:val="000000" w:themeColor="text1"/>
                <w:sz w:val="20"/>
                <w:szCs w:val="20"/>
              </w:rPr>
              <w:t>Emulation</w:t>
            </w:r>
          </w:p>
        </w:tc>
      </w:tr>
      <w:tr w:rsidR="00F41757" w14:paraId="7D3E0D99" w14:textId="77777777" w:rsidTr="00F41757">
        <w:tc>
          <w:tcPr>
            <w:tcW w:w="1980" w:type="dxa"/>
          </w:tcPr>
          <w:p w14:paraId="05457C6A" w14:textId="62A38B80"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Eligibility</w:t>
            </w:r>
          </w:p>
        </w:tc>
        <w:tc>
          <w:tcPr>
            <w:tcW w:w="3402" w:type="dxa"/>
          </w:tcPr>
          <w:p w14:paraId="4818889D" w14:textId="77777777"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Adults aged ≥16 years receiving ECPR for cardiac arrest</w:t>
            </w:r>
          </w:p>
          <w:p w14:paraId="55C292FF" w14:textId="7F776C63" w:rsidR="00F41757" w:rsidRDefault="00F41757" w:rsidP="00F41757">
            <w:pPr>
              <w:spacing w:line="276" w:lineRule="auto"/>
              <w:jc w:val="both"/>
              <w:rPr>
                <w:rFonts w:ascii="Arial" w:hAnsi="Arial" w:cs="Arial"/>
                <w:color w:val="000000" w:themeColor="text1"/>
                <w:sz w:val="20"/>
                <w:szCs w:val="20"/>
              </w:rPr>
            </w:pPr>
          </w:p>
        </w:tc>
        <w:tc>
          <w:tcPr>
            <w:tcW w:w="3634" w:type="dxa"/>
          </w:tcPr>
          <w:p w14:paraId="248E2C16" w14:textId="63BA83E4"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Same as hypothetical trial</w:t>
            </w:r>
          </w:p>
        </w:tc>
      </w:tr>
      <w:tr w:rsidR="00F41757" w14:paraId="7F277AF6" w14:textId="77777777" w:rsidTr="00F41757">
        <w:tc>
          <w:tcPr>
            <w:tcW w:w="1980" w:type="dxa"/>
          </w:tcPr>
          <w:p w14:paraId="509C9CF8" w14:textId="4B6E3EC4"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Treatment strategies</w:t>
            </w:r>
          </w:p>
        </w:tc>
        <w:tc>
          <w:tcPr>
            <w:tcW w:w="3402" w:type="dxa"/>
          </w:tcPr>
          <w:p w14:paraId="02FB755D" w14:textId="77777777" w:rsidR="00F41757" w:rsidRDefault="00F41757" w:rsidP="00F41757">
            <w:pPr>
              <w:pStyle w:val="ListParagraph"/>
              <w:numPr>
                <w:ilvl w:val="0"/>
                <w:numId w:val="1"/>
              </w:numPr>
              <w:spacing w:line="276" w:lineRule="auto"/>
              <w:ind w:left="325"/>
              <w:jc w:val="both"/>
              <w:rPr>
                <w:rFonts w:ascii="Arial" w:hAnsi="Arial" w:cs="Arial"/>
                <w:color w:val="000000" w:themeColor="text1"/>
                <w:sz w:val="20"/>
                <w:szCs w:val="20"/>
              </w:rPr>
            </w:pPr>
            <w:r>
              <w:rPr>
                <w:rFonts w:ascii="Arial" w:hAnsi="Arial" w:cs="Arial"/>
                <w:color w:val="000000" w:themeColor="text1"/>
                <w:sz w:val="20"/>
                <w:szCs w:val="20"/>
              </w:rPr>
              <w:t xml:space="preserve">ECPR with concurrent mechanical LV unloading, either with an intra-aortic balloon pump, or </w:t>
            </w:r>
            <w:proofErr w:type="spellStart"/>
            <w:r>
              <w:rPr>
                <w:rFonts w:ascii="Arial" w:hAnsi="Arial" w:cs="Arial"/>
                <w:color w:val="000000" w:themeColor="text1"/>
                <w:sz w:val="20"/>
                <w:szCs w:val="20"/>
              </w:rPr>
              <w:t>microaxial</w:t>
            </w:r>
            <w:proofErr w:type="spellEnd"/>
            <w:r>
              <w:rPr>
                <w:rFonts w:ascii="Arial" w:hAnsi="Arial" w:cs="Arial"/>
                <w:color w:val="000000" w:themeColor="text1"/>
                <w:sz w:val="20"/>
                <w:szCs w:val="20"/>
              </w:rPr>
              <w:t xml:space="preserve"> left ventricular assist device</w:t>
            </w:r>
          </w:p>
          <w:p w14:paraId="0FE52D4E" w14:textId="77777777" w:rsidR="00F41757" w:rsidRPr="00F41757" w:rsidRDefault="00F41757" w:rsidP="00F41757">
            <w:pPr>
              <w:spacing w:line="276" w:lineRule="auto"/>
              <w:jc w:val="both"/>
              <w:rPr>
                <w:rFonts w:ascii="Arial" w:hAnsi="Arial" w:cs="Arial"/>
                <w:color w:val="000000" w:themeColor="text1"/>
                <w:sz w:val="20"/>
                <w:szCs w:val="20"/>
              </w:rPr>
            </w:pPr>
          </w:p>
          <w:p w14:paraId="0CA81F66" w14:textId="77777777" w:rsidR="00F41757" w:rsidRDefault="00F41757" w:rsidP="00F41757">
            <w:pPr>
              <w:pStyle w:val="ListParagraph"/>
              <w:numPr>
                <w:ilvl w:val="0"/>
                <w:numId w:val="1"/>
              </w:numPr>
              <w:spacing w:line="276" w:lineRule="auto"/>
              <w:ind w:left="325"/>
              <w:jc w:val="both"/>
              <w:rPr>
                <w:rFonts w:ascii="Arial" w:hAnsi="Arial" w:cs="Arial"/>
                <w:color w:val="000000" w:themeColor="text1"/>
                <w:sz w:val="20"/>
                <w:szCs w:val="20"/>
              </w:rPr>
            </w:pPr>
            <w:r>
              <w:rPr>
                <w:rFonts w:ascii="Arial" w:hAnsi="Arial" w:cs="Arial"/>
                <w:color w:val="000000" w:themeColor="text1"/>
                <w:sz w:val="20"/>
                <w:szCs w:val="20"/>
              </w:rPr>
              <w:t>ECPR alone without concurrent mechanical LV unloading</w:t>
            </w:r>
          </w:p>
          <w:p w14:paraId="28C94620" w14:textId="77777777" w:rsidR="00F41757" w:rsidRPr="00F41757" w:rsidRDefault="00F41757" w:rsidP="00F41757">
            <w:pPr>
              <w:pStyle w:val="ListParagraph"/>
              <w:rPr>
                <w:rFonts w:ascii="Arial" w:hAnsi="Arial" w:cs="Arial"/>
                <w:color w:val="000000" w:themeColor="text1"/>
                <w:sz w:val="20"/>
                <w:szCs w:val="20"/>
              </w:rPr>
            </w:pPr>
          </w:p>
          <w:p w14:paraId="233EAFA3" w14:textId="238027A6" w:rsidR="00F41757" w:rsidRPr="00F41757" w:rsidRDefault="00F41757" w:rsidP="00F41757">
            <w:pPr>
              <w:spacing w:line="276" w:lineRule="auto"/>
              <w:jc w:val="both"/>
              <w:rPr>
                <w:rFonts w:ascii="Arial" w:hAnsi="Arial" w:cs="Arial"/>
                <w:color w:val="000000" w:themeColor="text1"/>
                <w:sz w:val="20"/>
                <w:szCs w:val="20"/>
              </w:rPr>
            </w:pPr>
          </w:p>
        </w:tc>
        <w:tc>
          <w:tcPr>
            <w:tcW w:w="3634" w:type="dxa"/>
          </w:tcPr>
          <w:p w14:paraId="36E4B604" w14:textId="501E1CE0"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Same as hypothetical trial</w:t>
            </w:r>
          </w:p>
        </w:tc>
      </w:tr>
      <w:tr w:rsidR="00F41757" w14:paraId="7ABC65F7" w14:textId="77777777" w:rsidTr="00F41757">
        <w:tc>
          <w:tcPr>
            <w:tcW w:w="1980" w:type="dxa"/>
          </w:tcPr>
          <w:p w14:paraId="28A52275" w14:textId="0C683275"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Treatment assignment</w:t>
            </w:r>
          </w:p>
        </w:tc>
        <w:tc>
          <w:tcPr>
            <w:tcW w:w="3402" w:type="dxa"/>
          </w:tcPr>
          <w:p w14:paraId="03795058" w14:textId="77777777"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Patients are randomly assigned to one of the treatment strategies</w:t>
            </w:r>
          </w:p>
          <w:p w14:paraId="6227BC57" w14:textId="5F19961F" w:rsidR="00F41757" w:rsidRDefault="00F41757" w:rsidP="00F41757">
            <w:pPr>
              <w:spacing w:line="276" w:lineRule="auto"/>
              <w:jc w:val="both"/>
              <w:rPr>
                <w:rFonts w:ascii="Arial" w:hAnsi="Arial" w:cs="Arial"/>
                <w:color w:val="000000" w:themeColor="text1"/>
                <w:sz w:val="20"/>
                <w:szCs w:val="20"/>
              </w:rPr>
            </w:pPr>
          </w:p>
        </w:tc>
        <w:tc>
          <w:tcPr>
            <w:tcW w:w="3634" w:type="dxa"/>
          </w:tcPr>
          <w:p w14:paraId="675A97C8" w14:textId="77777777"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 xml:space="preserve">We conducted a literature review and surveyed covariates used by prior studies, and devised a directed acyclic graph to derive  potential covariates associated with mechanical LV unloading. </w:t>
            </w:r>
          </w:p>
          <w:p w14:paraId="05BAAFB5" w14:textId="77777777" w:rsidR="00F41757" w:rsidRDefault="00F41757" w:rsidP="00F41757">
            <w:pPr>
              <w:spacing w:line="276" w:lineRule="auto"/>
              <w:jc w:val="both"/>
              <w:rPr>
                <w:rFonts w:ascii="Arial" w:hAnsi="Arial" w:cs="Arial"/>
                <w:color w:val="000000" w:themeColor="text1"/>
                <w:sz w:val="20"/>
                <w:szCs w:val="20"/>
              </w:rPr>
            </w:pPr>
          </w:p>
          <w:p w14:paraId="29714DA4" w14:textId="4F672895"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 xml:space="preserve">Based on this, we used propensity score adjustment and weighting to create two comparable arms in which the probability of assignment is as close as possible to random.  We used a standardised mean difference </w:t>
            </w:r>
          </w:p>
        </w:tc>
      </w:tr>
      <w:tr w:rsidR="00F41757" w14:paraId="0473ECD8" w14:textId="77777777" w:rsidTr="00F41757">
        <w:tc>
          <w:tcPr>
            <w:tcW w:w="1980" w:type="dxa"/>
          </w:tcPr>
          <w:p w14:paraId="28A0A952" w14:textId="742CB631"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Blinding</w:t>
            </w:r>
          </w:p>
        </w:tc>
        <w:tc>
          <w:tcPr>
            <w:tcW w:w="3402" w:type="dxa"/>
          </w:tcPr>
          <w:p w14:paraId="33012491" w14:textId="77777777"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The treating team was aware of the assigned treatment strategy</w:t>
            </w:r>
          </w:p>
          <w:p w14:paraId="368C7A8B" w14:textId="1B5E2390" w:rsidR="00F41757" w:rsidRDefault="00F41757" w:rsidP="00F41757">
            <w:pPr>
              <w:spacing w:line="276" w:lineRule="auto"/>
              <w:jc w:val="both"/>
              <w:rPr>
                <w:rFonts w:ascii="Arial" w:hAnsi="Arial" w:cs="Arial"/>
                <w:color w:val="000000" w:themeColor="text1"/>
                <w:sz w:val="20"/>
                <w:szCs w:val="20"/>
              </w:rPr>
            </w:pPr>
          </w:p>
        </w:tc>
        <w:tc>
          <w:tcPr>
            <w:tcW w:w="3634" w:type="dxa"/>
          </w:tcPr>
          <w:p w14:paraId="4645F279" w14:textId="562BC9AE"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Same as hypothetical trial</w:t>
            </w:r>
          </w:p>
        </w:tc>
      </w:tr>
      <w:tr w:rsidR="00F41757" w14:paraId="12F9F2CE" w14:textId="77777777" w:rsidTr="00F41757">
        <w:tc>
          <w:tcPr>
            <w:tcW w:w="1980" w:type="dxa"/>
          </w:tcPr>
          <w:p w14:paraId="6E51C89F" w14:textId="4867911C"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Follow-up</w:t>
            </w:r>
          </w:p>
        </w:tc>
        <w:tc>
          <w:tcPr>
            <w:tcW w:w="3402" w:type="dxa"/>
          </w:tcPr>
          <w:p w14:paraId="4940A3A5" w14:textId="77777777"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Follow up started at the time of assignment to a treatment strategy (mechanical LV unloading or not), and ended with:</w:t>
            </w:r>
          </w:p>
          <w:p w14:paraId="16774766" w14:textId="77777777" w:rsidR="00F41757" w:rsidRDefault="00F41757" w:rsidP="00F41757">
            <w:pPr>
              <w:spacing w:line="276" w:lineRule="auto"/>
              <w:jc w:val="both"/>
              <w:rPr>
                <w:rFonts w:ascii="Arial" w:hAnsi="Arial" w:cs="Arial"/>
                <w:color w:val="000000" w:themeColor="text1"/>
                <w:sz w:val="20"/>
                <w:szCs w:val="20"/>
              </w:rPr>
            </w:pPr>
          </w:p>
          <w:p w14:paraId="5D6074C0" w14:textId="77777777" w:rsidR="00F41757" w:rsidRDefault="00F41757" w:rsidP="00F41757">
            <w:pPr>
              <w:pStyle w:val="ListParagraph"/>
              <w:numPr>
                <w:ilvl w:val="0"/>
                <w:numId w:val="2"/>
              </w:numPr>
              <w:spacing w:line="276" w:lineRule="auto"/>
              <w:ind w:left="467"/>
              <w:jc w:val="both"/>
              <w:rPr>
                <w:rFonts w:ascii="Arial" w:hAnsi="Arial" w:cs="Arial"/>
                <w:color w:val="000000" w:themeColor="text1"/>
                <w:sz w:val="20"/>
                <w:szCs w:val="20"/>
              </w:rPr>
            </w:pPr>
            <w:r>
              <w:rPr>
                <w:rFonts w:ascii="Arial" w:hAnsi="Arial" w:cs="Arial"/>
                <w:color w:val="000000" w:themeColor="text1"/>
                <w:sz w:val="20"/>
                <w:szCs w:val="20"/>
              </w:rPr>
              <w:t>Death</w:t>
            </w:r>
          </w:p>
          <w:p w14:paraId="6A4B0EE9" w14:textId="77777777" w:rsidR="00F41757" w:rsidRDefault="00F41757" w:rsidP="00F41757">
            <w:pPr>
              <w:pStyle w:val="ListParagraph"/>
              <w:numPr>
                <w:ilvl w:val="0"/>
                <w:numId w:val="2"/>
              </w:numPr>
              <w:spacing w:line="276" w:lineRule="auto"/>
              <w:ind w:left="467"/>
              <w:jc w:val="both"/>
              <w:rPr>
                <w:rFonts w:ascii="Arial" w:hAnsi="Arial" w:cs="Arial"/>
                <w:color w:val="000000" w:themeColor="text1"/>
                <w:sz w:val="20"/>
                <w:szCs w:val="20"/>
              </w:rPr>
            </w:pPr>
            <w:r>
              <w:rPr>
                <w:rFonts w:ascii="Arial" w:hAnsi="Arial" w:cs="Arial"/>
                <w:color w:val="000000" w:themeColor="text1"/>
                <w:sz w:val="20"/>
                <w:szCs w:val="20"/>
              </w:rPr>
              <w:t>Discharge alive</w:t>
            </w:r>
          </w:p>
          <w:p w14:paraId="1B885CA7" w14:textId="2F9CD99B" w:rsidR="00F41757" w:rsidRDefault="00F41757" w:rsidP="00F41757">
            <w:pPr>
              <w:pStyle w:val="ListParagraph"/>
              <w:numPr>
                <w:ilvl w:val="0"/>
                <w:numId w:val="2"/>
              </w:numPr>
              <w:spacing w:line="276" w:lineRule="auto"/>
              <w:ind w:left="467"/>
              <w:jc w:val="both"/>
              <w:rPr>
                <w:rFonts w:ascii="Arial" w:hAnsi="Arial" w:cs="Arial"/>
                <w:color w:val="000000" w:themeColor="text1"/>
                <w:sz w:val="20"/>
                <w:szCs w:val="20"/>
              </w:rPr>
            </w:pPr>
            <w:r>
              <w:rPr>
                <w:rFonts w:ascii="Arial" w:hAnsi="Arial" w:cs="Arial"/>
                <w:color w:val="000000" w:themeColor="text1"/>
                <w:sz w:val="20"/>
                <w:szCs w:val="20"/>
              </w:rPr>
              <w:t>90 days after enrolment (censoring)</w:t>
            </w:r>
          </w:p>
          <w:p w14:paraId="64762B86" w14:textId="77777777" w:rsidR="00F41757" w:rsidRPr="00F41757" w:rsidRDefault="00F41757" w:rsidP="00F41757">
            <w:pPr>
              <w:spacing w:line="276" w:lineRule="auto"/>
              <w:jc w:val="both"/>
              <w:rPr>
                <w:rFonts w:ascii="Arial" w:hAnsi="Arial" w:cs="Arial"/>
                <w:color w:val="000000" w:themeColor="text1"/>
                <w:sz w:val="20"/>
                <w:szCs w:val="20"/>
              </w:rPr>
            </w:pPr>
          </w:p>
          <w:p w14:paraId="528A77C4" w14:textId="0A2FAFF2" w:rsidR="00F41757" w:rsidRP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Whichever comes first</w:t>
            </w:r>
          </w:p>
        </w:tc>
        <w:tc>
          <w:tcPr>
            <w:tcW w:w="3634" w:type="dxa"/>
          </w:tcPr>
          <w:p w14:paraId="25218BB9" w14:textId="4931BA14"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Same as hypothetical trial</w:t>
            </w:r>
          </w:p>
        </w:tc>
      </w:tr>
      <w:tr w:rsidR="00F41757" w14:paraId="57410DB3" w14:textId="77777777" w:rsidTr="00F41757">
        <w:tc>
          <w:tcPr>
            <w:tcW w:w="1980" w:type="dxa"/>
          </w:tcPr>
          <w:p w14:paraId="19E47DF6" w14:textId="0E7C4423"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Primary outcome</w:t>
            </w:r>
          </w:p>
        </w:tc>
        <w:tc>
          <w:tcPr>
            <w:tcW w:w="3402" w:type="dxa"/>
          </w:tcPr>
          <w:p w14:paraId="6DC117E3" w14:textId="71EC7E7C"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Survival time up to 90 days from ECMO initiation</w:t>
            </w:r>
          </w:p>
        </w:tc>
        <w:tc>
          <w:tcPr>
            <w:tcW w:w="3634" w:type="dxa"/>
          </w:tcPr>
          <w:p w14:paraId="23BE5148" w14:textId="6E3E226D"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Same as hypothetical trial</w:t>
            </w:r>
          </w:p>
        </w:tc>
      </w:tr>
      <w:tr w:rsidR="00F41757" w14:paraId="0AB8317C" w14:textId="77777777" w:rsidTr="00F41757">
        <w:tc>
          <w:tcPr>
            <w:tcW w:w="1980" w:type="dxa"/>
          </w:tcPr>
          <w:p w14:paraId="7BA85079" w14:textId="747E9FA9"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Causal contrast</w:t>
            </w:r>
          </w:p>
        </w:tc>
        <w:tc>
          <w:tcPr>
            <w:tcW w:w="3402" w:type="dxa"/>
          </w:tcPr>
          <w:p w14:paraId="03243263" w14:textId="3A887DEE"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Per protocol effect</w:t>
            </w:r>
          </w:p>
        </w:tc>
        <w:tc>
          <w:tcPr>
            <w:tcW w:w="3634" w:type="dxa"/>
          </w:tcPr>
          <w:p w14:paraId="1EADC055" w14:textId="01CA3551"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Observational analogue of the per protocol effect</w:t>
            </w:r>
          </w:p>
        </w:tc>
      </w:tr>
      <w:tr w:rsidR="00F41757" w14:paraId="128A879B" w14:textId="77777777" w:rsidTr="00F41757">
        <w:tc>
          <w:tcPr>
            <w:tcW w:w="1980" w:type="dxa"/>
          </w:tcPr>
          <w:p w14:paraId="3A64F26A" w14:textId="2CD18ED5"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Statistical analysis</w:t>
            </w:r>
          </w:p>
        </w:tc>
        <w:tc>
          <w:tcPr>
            <w:tcW w:w="3402" w:type="dxa"/>
          </w:tcPr>
          <w:p w14:paraId="4DB4B2C9" w14:textId="7D4E6C83" w:rsidR="00F41757" w:rsidRDefault="00F41757" w:rsidP="00F4175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 xml:space="preserve">In the per-protocol analysis, patients are censored when they deviated from their assigned strategy. The per-protocol effect was estimated after adjusting for baseline variables </w:t>
            </w:r>
            <w:r>
              <w:rPr>
                <w:rFonts w:ascii="Arial" w:hAnsi="Arial" w:cs="Arial"/>
                <w:color w:val="000000" w:themeColor="text1"/>
                <w:sz w:val="20"/>
                <w:szCs w:val="20"/>
              </w:rPr>
              <w:lastRenderedPageBreak/>
              <w:t>associated with adherence to the assigned treatment strategy</w:t>
            </w:r>
          </w:p>
        </w:tc>
        <w:tc>
          <w:tcPr>
            <w:tcW w:w="3634" w:type="dxa"/>
          </w:tcPr>
          <w:p w14:paraId="283BA08A" w14:textId="5ADDB320" w:rsidR="00F41757" w:rsidRDefault="00F41757" w:rsidP="00F41757">
            <w:pPr>
              <w:spacing w:line="276" w:lineRule="auto"/>
              <w:jc w:val="both"/>
              <w:rPr>
                <w:rFonts w:ascii="Arial" w:hAnsi="Arial" w:cs="Arial"/>
                <w:color w:val="000000" w:themeColor="text1"/>
                <w:sz w:val="20"/>
                <w:szCs w:val="20"/>
              </w:rPr>
            </w:pPr>
          </w:p>
        </w:tc>
      </w:tr>
    </w:tbl>
    <w:p w14:paraId="39184B60" w14:textId="77777777" w:rsidR="00F41757" w:rsidRPr="00F41757" w:rsidRDefault="00F41757" w:rsidP="00E67E73">
      <w:pPr>
        <w:spacing w:line="360" w:lineRule="auto"/>
        <w:jc w:val="both"/>
        <w:rPr>
          <w:rFonts w:ascii="Arial" w:hAnsi="Arial" w:cs="Arial"/>
          <w:color w:val="000000" w:themeColor="text1"/>
          <w:sz w:val="20"/>
          <w:szCs w:val="20"/>
        </w:rPr>
      </w:pPr>
    </w:p>
    <w:p w14:paraId="2A668547" w14:textId="77777777" w:rsidR="00CB3FB4" w:rsidRDefault="00CB3FB4">
      <w:pPr>
        <w:rPr>
          <w:rFonts w:ascii="Arial" w:hAnsi="Arial" w:cs="Arial"/>
          <w:color w:val="000000" w:themeColor="text1"/>
          <w:sz w:val="20"/>
          <w:szCs w:val="20"/>
        </w:rPr>
      </w:pPr>
      <w:r>
        <w:rPr>
          <w:rFonts w:ascii="Arial" w:hAnsi="Arial" w:cs="Arial"/>
          <w:color w:val="000000" w:themeColor="text1"/>
          <w:sz w:val="20"/>
          <w:szCs w:val="20"/>
        </w:rPr>
        <w:br w:type="page"/>
      </w:r>
    </w:p>
    <w:p w14:paraId="0D72EF32" w14:textId="70DAE3DD" w:rsidR="00CB3FB4" w:rsidRDefault="00CB3FB4" w:rsidP="00F72C55">
      <w:pPr>
        <w:pStyle w:val="Heading1"/>
        <w:rPr>
          <w:lang w:val="en-US"/>
        </w:rPr>
      </w:pPr>
      <w:bookmarkStart w:id="13" w:name="_Toc182426319"/>
      <w:r>
        <w:rPr>
          <w:lang w:val="en-US"/>
        </w:rPr>
        <w:lastRenderedPageBreak/>
        <w:t>Supplementary results</w:t>
      </w:r>
      <w:bookmarkEnd w:id="13"/>
    </w:p>
    <w:p w14:paraId="6177DFD1" w14:textId="546F1725" w:rsidR="00CB3FB4" w:rsidRDefault="00CB3FB4" w:rsidP="00F72C55">
      <w:pPr>
        <w:pStyle w:val="Heading2"/>
      </w:pPr>
      <w:bookmarkStart w:id="14" w:name="_Toc182426320"/>
      <w:r w:rsidRPr="00F72C55">
        <w:rPr>
          <w:b/>
          <w:bCs/>
        </w:rPr>
        <w:t>Table S1</w:t>
      </w:r>
      <w:r>
        <w:t xml:space="preserve">. </w:t>
      </w:r>
      <w:r w:rsidR="00D3583B">
        <w:t>Demographics of overall cohort (unmatched)</w:t>
      </w:r>
      <w:bookmarkEnd w:id="14"/>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835"/>
        <w:gridCol w:w="2552"/>
      </w:tblGrid>
      <w:tr w:rsidR="00D3583B" w:rsidRPr="00D3583B" w14:paraId="4F151158" w14:textId="77777777" w:rsidTr="00D3583B">
        <w:trPr>
          <w:trHeight w:val="66"/>
        </w:trPr>
        <w:tc>
          <w:tcPr>
            <w:tcW w:w="3964" w:type="dxa"/>
            <w:vMerge w:val="restart"/>
            <w:shd w:val="clear" w:color="auto" w:fill="auto"/>
            <w:noWrap/>
            <w:vAlign w:val="bottom"/>
            <w:hideMark/>
          </w:tcPr>
          <w:p w14:paraId="57C59991" w14:textId="77777777" w:rsidR="00D3583B" w:rsidRPr="00D3583B" w:rsidRDefault="00D3583B" w:rsidP="00D3583B">
            <w:pPr>
              <w:rPr>
                <w:rFonts w:ascii="Arial" w:eastAsia="Times New Roman" w:hAnsi="Arial" w:cs="Arial"/>
                <w:b/>
                <w:bCs/>
                <w:color w:val="000000" w:themeColor="text1"/>
                <w:kern w:val="0"/>
                <w:sz w:val="20"/>
                <w:szCs w:val="20"/>
                <w14:ligatures w14:val="none"/>
              </w:rPr>
            </w:pPr>
            <w:r w:rsidRPr="00D3583B">
              <w:rPr>
                <w:rFonts w:ascii="Arial" w:eastAsia="Times New Roman" w:hAnsi="Arial" w:cs="Arial"/>
                <w:b/>
                <w:bCs/>
                <w:color w:val="000000" w:themeColor="text1"/>
                <w:kern w:val="0"/>
                <w:sz w:val="20"/>
                <w:szCs w:val="20"/>
                <w14:ligatures w14:val="none"/>
              </w:rPr>
              <w:t>Characteristic</w:t>
            </w:r>
          </w:p>
        </w:tc>
        <w:tc>
          <w:tcPr>
            <w:tcW w:w="2835" w:type="dxa"/>
            <w:shd w:val="clear" w:color="auto" w:fill="auto"/>
            <w:noWrap/>
            <w:vAlign w:val="bottom"/>
            <w:hideMark/>
          </w:tcPr>
          <w:p w14:paraId="52A1307B" w14:textId="77777777" w:rsidR="00D3583B" w:rsidRPr="00D3583B" w:rsidRDefault="00D3583B" w:rsidP="00D3583B">
            <w:pPr>
              <w:jc w:val="center"/>
              <w:rPr>
                <w:rFonts w:ascii="Arial" w:eastAsia="Times New Roman" w:hAnsi="Arial" w:cs="Arial"/>
                <w:b/>
                <w:bCs/>
                <w:color w:val="000000" w:themeColor="text1"/>
                <w:kern w:val="0"/>
                <w:sz w:val="20"/>
                <w:szCs w:val="20"/>
                <w14:ligatures w14:val="none"/>
              </w:rPr>
            </w:pPr>
            <w:r w:rsidRPr="00D3583B">
              <w:rPr>
                <w:rFonts w:ascii="Arial" w:eastAsia="Times New Roman" w:hAnsi="Arial" w:cs="Arial"/>
                <w:b/>
                <w:bCs/>
                <w:color w:val="000000" w:themeColor="text1"/>
                <w:kern w:val="0"/>
                <w:sz w:val="20"/>
                <w:szCs w:val="20"/>
                <w14:ligatures w14:val="none"/>
              </w:rPr>
              <w:t>No LV unloading</w:t>
            </w:r>
          </w:p>
        </w:tc>
        <w:tc>
          <w:tcPr>
            <w:tcW w:w="2552" w:type="dxa"/>
            <w:shd w:val="clear" w:color="auto" w:fill="auto"/>
            <w:noWrap/>
            <w:vAlign w:val="bottom"/>
            <w:hideMark/>
          </w:tcPr>
          <w:p w14:paraId="0CCDD29A" w14:textId="77777777" w:rsidR="00D3583B" w:rsidRPr="00D3583B" w:rsidRDefault="00D3583B" w:rsidP="00D3583B">
            <w:pPr>
              <w:jc w:val="center"/>
              <w:rPr>
                <w:rFonts w:ascii="Arial" w:eastAsia="Times New Roman" w:hAnsi="Arial" w:cs="Arial"/>
                <w:b/>
                <w:bCs/>
                <w:color w:val="000000" w:themeColor="text1"/>
                <w:kern w:val="0"/>
                <w:sz w:val="20"/>
                <w:szCs w:val="20"/>
                <w14:ligatures w14:val="none"/>
              </w:rPr>
            </w:pPr>
            <w:r w:rsidRPr="00D3583B">
              <w:rPr>
                <w:rFonts w:ascii="Arial" w:eastAsia="Times New Roman" w:hAnsi="Arial" w:cs="Arial"/>
                <w:b/>
                <w:bCs/>
                <w:color w:val="000000" w:themeColor="text1"/>
                <w:kern w:val="0"/>
                <w:sz w:val="20"/>
                <w:szCs w:val="20"/>
                <w14:ligatures w14:val="none"/>
              </w:rPr>
              <w:t>LV unloading</w:t>
            </w:r>
          </w:p>
        </w:tc>
      </w:tr>
      <w:tr w:rsidR="00D3583B" w:rsidRPr="00D3583B" w14:paraId="27692481" w14:textId="77777777" w:rsidTr="00D3583B">
        <w:trPr>
          <w:trHeight w:val="66"/>
        </w:trPr>
        <w:tc>
          <w:tcPr>
            <w:tcW w:w="3964" w:type="dxa"/>
            <w:vMerge/>
            <w:vAlign w:val="center"/>
            <w:hideMark/>
          </w:tcPr>
          <w:p w14:paraId="76474E08" w14:textId="77777777" w:rsidR="00D3583B" w:rsidRPr="00D3583B" w:rsidRDefault="00D3583B" w:rsidP="00D3583B">
            <w:pPr>
              <w:rPr>
                <w:rFonts w:ascii="Arial" w:eastAsia="Times New Roman" w:hAnsi="Arial" w:cs="Arial"/>
                <w:b/>
                <w:bCs/>
                <w:color w:val="000000" w:themeColor="text1"/>
                <w:kern w:val="0"/>
                <w:sz w:val="20"/>
                <w:szCs w:val="20"/>
                <w14:ligatures w14:val="none"/>
              </w:rPr>
            </w:pPr>
          </w:p>
        </w:tc>
        <w:tc>
          <w:tcPr>
            <w:tcW w:w="2835" w:type="dxa"/>
            <w:shd w:val="clear" w:color="auto" w:fill="auto"/>
            <w:noWrap/>
            <w:vAlign w:val="bottom"/>
            <w:hideMark/>
          </w:tcPr>
          <w:p w14:paraId="28898CC8" w14:textId="717C4058"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N = 2,548</w:t>
            </w:r>
          </w:p>
        </w:tc>
        <w:tc>
          <w:tcPr>
            <w:tcW w:w="2552" w:type="dxa"/>
            <w:shd w:val="clear" w:color="auto" w:fill="auto"/>
            <w:noWrap/>
            <w:vAlign w:val="bottom"/>
            <w:hideMark/>
          </w:tcPr>
          <w:p w14:paraId="3FEAA282" w14:textId="46BD61DC"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N = 667</w:t>
            </w:r>
          </w:p>
        </w:tc>
      </w:tr>
      <w:tr w:rsidR="00D3583B" w:rsidRPr="00D3583B" w14:paraId="79BF66B9" w14:textId="77777777" w:rsidTr="00D3583B">
        <w:trPr>
          <w:trHeight w:val="66"/>
        </w:trPr>
        <w:tc>
          <w:tcPr>
            <w:tcW w:w="9351" w:type="dxa"/>
            <w:gridSpan w:val="3"/>
            <w:shd w:val="clear" w:color="auto" w:fill="auto"/>
            <w:noWrap/>
            <w:vAlign w:val="bottom"/>
          </w:tcPr>
          <w:p w14:paraId="2FA8CCA3" w14:textId="5A24BCD1" w:rsidR="00D3583B" w:rsidRPr="00D3583B" w:rsidRDefault="00D3583B" w:rsidP="00D3583B">
            <w:pP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Sex</w:t>
            </w:r>
          </w:p>
        </w:tc>
      </w:tr>
      <w:tr w:rsidR="00D3583B" w:rsidRPr="00D3583B" w14:paraId="723E7219" w14:textId="77777777" w:rsidTr="00D3583B">
        <w:trPr>
          <w:trHeight w:val="260"/>
        </w:trPr>
        <w:tc>
          <w:tcPr>
            <w:tcW w:w="3964" w:type="dxa"/>
            <w:shd w:val="clear" w:color="auto" w:fill="auto"/>
            <w:noWrap/>
            <w:vAlign w:val="bottom"/>
          </w:tcPr>
          <w:p w14:paraId="3ED4BB6C" w14:textId="6213CAC3" w:rsidR="00D3583B" w:rsidRPr="00D3583B" w:rsidRDefault="00D3583B" w:rsidP="00D3583B">
            <w:pP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    Female</w:t>
            </w:r>
          </w:p>
        </w:tc>
        <w:tc>
          <w:tcPr>
            <w:tcW w:w="2835" w:type="dxa"/>
            <w:shd w:val="clear" w:color="auto" w:fill="auto"/>
            <w:noWrap/>
            <w:vAlign w:val="bottom"/>
          </w:tcPr>
          <w:p w14:paraId="0226ED96" w14:textId="2C569679"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860 (34%)</w:t>
            </w:r>
          </w:p>
        </w:tc>
        <w:tc>
          <w:tcPr>
            <w:tcW w:w="2552" w:type="dxa"/>
            <w:shd w:val="clear" w:color="auto" w:fill="auto"/>
            <w:noWrap/>
            <w:vAlign w:val="bottom"/>
          </w:tcPr>
          <w:p w14:paraId="2A7554AE" w14:textId="10D76E8F"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155 (23%)</w:t>
            </w:r>
          </w:p>
        </w:tc>
      </w:tr>
      <w:tr w:rsidR="00D3583B" w:rsidRPr="00D3583B" w14:paraId="2481349E" w14:textId="77777777" w:rsidTr="00D3583B">
        <w:trPr>
          <w:trHeight w:val="260"/>
        </w:trPr>
        <w:tc>
          <w:tcPr>
            <w:tcW w:w="3964" w:type="dxa"/>
            <w:shd w:val="clear" w:color="auto" w:fill="auto"/>
            <w:noWrap/>
            <w:vAlign w:val="bottom"/>
          </w:tcPr>
          <w:p w14:paraId="60AC2696" w14:textId="45DA1BA1" w:rsidR="005F5BE9" w:rsidRPr="00D3583B" w:rsidRDefault="00D3583B" w:rsidP="005F5BE9">
            <w:pPr>
              <w:ind w:firstLine="220"/>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Mal</w:t>
            </w:r>
            <w:r w:rsidR="00491B2C">
              <w:rPr>
                <w:rFonts w:ascii="Arial" w:eastAsia="Times New Roman" w:hAnsi="Arial" w:cs="Arial"/>
                <w:color w:val="000000" w:themeColor="text1"/>
                <w:kern w:val="0"/>
                <w:sz w:val="20"/>
                <w:szCs w:val="20"/>
                <w14:ligatures w14:val="none"/>
              </w:rPr>
              <w:t>e</w:t>
            </w:r>
          </w:p>
        </w:tc>
        <w:tc>
          <w:tcPr>
            <w:tcW w:w="2835" w:type="dxa"/>
            <w:shd w:val="clear" w:color="auto" w:fill="auto"/>
            <w:noWrap/>
            <w:vAlign w:val="bottom"/>
          </w:tcPr>
          <w:p w14:paraId="47512BEC" w14:textId="5B62CA73" w:rsidR="005F5BE9"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1,688 (66%)</w:t>
            </w:r>
          </w:p>
        </w:tc>
        <w:tc>
          <w:tcPr>
            <w:tcW w:w="2552" w:type="dxa"/>
            <w:shd w:val="clear" w:color="auto" w:fill="auto"/>
            <w:noWrap/>
            <w:vAlign w:val="bottom"/>
          </w:tcPr>
          <w:p w14:paraId="100ED800" w14:textId="77FD96B5" w:rsidR="005F5BE9"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510 (76%)</w:t>
            </w:r>
          </w:p>
        </w:tc>
      </w:tr>
      <w:tr w:rsidR="00D3583B" w:rsidRPr="00D3583B" w14:paraId="2B2D8652" w14:textId="77777777" w:rsidTr="00D3583B">
        <w:trPr>
          <w:trHeight w:val="260"/>
        </w:trPr>
        <w:tc>
          <w:tcPr>
            <w:tcW w:w="3964" w:type="dxa"/>
            <w:shd w:val="clear" w:color="auto" w:fill="auto"/>
            <w:noWrap/>
            <w:vAlign w:val="bottom"/>
          </w:tcPr>
          <w:p w14:paraId="0BCC6938" w14:textId="6F81A0E5" w:rsidR="00D3583B" w:rsidRPr="00D3583B" w:rsidRDefault="00D3583B" w:rsidP="00D3583B">
            <w:pP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Age (Years)</w:t>
            </w:r>
          </w:p>
        </w:tc>
        <w:tc>
          <w:tcPr>
            <w:tcW w:w="2835" w:type="dxa"/>
            <w:shd w:val="clear" w:color="auto" w:fill="auto"/>
            <w:noWrap/>
            <w:vAlign w:val="bottom"/>
          </w:tcPr>
          <w:p w14:paraId="3BED3853" w14:textId="5B0652E6"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57 (44-66)</w:t>
            </w:r>
          </w:p>
        </w:tc>
        <w:tc>
          <w:tcPr>
            <w:tcW w:w="2552" w:type="dxa"/>
            <w:shd w:val="clear" w:color="auto" w:fill="auto"/>
            <w:noWrap/>
            <w:vAlign w:val="bottom"/>
          </w:tcPr>
          <w:p w14:paraId="16969DB9" w14:textId="1CA71600"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59 (49-67)</w:t>
            </w:r>
          </w:p>
        </w:tc>
      </w:tr>
      <w:tr w:rsidR="00D3583B" w:rsidRPr="00D3583B" w14:paraId="7B2CF38C" w14:textId="77777777" w:rsidTr="00D3583B">
        <w:trPr>
          <w:trHeight w:val="260"/>
        </w:trPr>
        <w:tc>
          <w:tcPr>
            <w:tcW w:w="3964" w:type="dxa"/>
            <w:shd w:val="clear" w:color="auto" w:fill="auto"/>
            <w:noWrap/>
            <w:vAlign w:val="bottom"/>
            <w:hideMark/>
          </w:tcPr>
          <w:p w14:paraId="07AA2316" w14:textId="77777777" w:rsidR="00D3583B" w:rsidRPr="00D3583B" w:rsidRDefault="00D3583B" w:rsidP="00D3583B">
            <w:pP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Weight (kg)</w:t>
            </w:r>
          </w:p>
        </w:tc>
        <w:tc>
          <w:tcPr>
            <w:tcW w:w="2835" w:type="dxa"/>
            <w:shd w:val="clear" w:color="auto" w:fill="auto"/>
            <w:noWrap/>
            <w:vAlign w:val="bottom"/>
            <w:hideMark/>
          </w:tcPr>
          <w:p w14:paraId="2510BBA4"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85 (70-100)</w:t>
            </w:r>
          </w:p>
        </w:tc>
        <w:tc>
          <w:tcPr>
            <w:tcW w:w="2552" w:type="dxa"/>
            <w:shd w:val="clear" w:color="auto" w:fill="auto"/>
            <w:noWrap/>
            <w:vAlign w:val="bottom"/>
            <w:hideMark/>
          </w:tcPr>
          <w:p w14:paraId="0DFB4258"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89 (76-103)</w:t>
            </w:r>
          </w:p>
        </w:tc>
      </w:tr>
      <w:tr w:rsidR="00D3583B" w:rsidRPr="00D3583B" w14:paraId="65EC8E83" w14:textId="77777777" w:rsidTr="00D3583B">
        <w:trPr>
          <w:trHeight w:val="260"/>
        </w:trPr>
        <w:tc>
          <w:tcPr>
            <w:tcW w:w="3964" w:type="dxa"/>
            <w:shd w:val="clear" w:color="auto" w:fill="auto"/>
            <w:noWrap/>
            <w:vAlign w:val="bottom"/>
            <w:hideMark/>
          </w:tcPr>
          <w:p w14:paraId="068829F0" w14:textId="568BA466" w:rsidR="005F5BE9" w:rsidRPr="00D3583B" w:rsidRDefault="00D3583B" w:rsidP="005F5BE9">
            <w:pPr>
              <w:ind w:firstLine="220"/>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Unknown</w:t>
            </w:r>
          </w:p>
        </w:tc>
        <w:tc>
          <w:tcPr>
            <w:tcW w:w="2835" w:type="dxa"/>
            <w:shd w:val="clear" w:color="auto" w:fill="auto"/>
            <w:noWrap/>
            <w:vAlign w:val="bottom"/>
            <w:hideMark/>
          </w:tcPr>
          <w:p w14:paraId="30BD9B34" w14:textId="462EC6A1" w:rsidR="005F5BE9"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82</w:t>
            </w:r>
          </w:p>
        </w:tc>
        <w:tc>
          <w:tcPr>
            <w:tcW w:w="2552" w:type="dxa"/>
            <w:shd w:val="clear" w:color="auto" w:fill="auto"/>
            <w:noWrap/>
            <w:vAlign w:val="bottom"/>
            <w:hideMark/>
          </w:tcPr>
          <w:p w14:paraId="74F7EA83" w14:textId="0B86E5B5" w:rsidR="005F5BE9"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9</w:t>
            </w:r>
          </w:p>
        </w:tc>
      </w:tr>
      <w:tr w:rsidR="00D3583B" w:rsidRPr="00D3583B" w14:paraId="1C2A17D7" w14:textId="77777777" w:rsidTr="00D3583B">
        <w:trPr>
          <w:trHeight w:val="260"/>
        </w:trPr>
        <w:tc>
          <w:tcPr>
            <w:tcW w:w="3964" w:type="dxa"/>
            <w:shd w:val="clear" w:color="auto" w:fill="auto"/>
            <w:noWrap/>
            <w:vAlign w:val="bottom"/>
            <w:hideMark/>
          </w:tcPr>
          <w:p w14:paraId="3F241939" w14:textId="77777777" w:rsidR="00D3583B" w:rsidRPr="00D3583B" w:rsidRDefault="00D3583B" w:rsidP="00D3583B">
            <w:pP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Height (cm)</w:t>
            </w:r>
          </w:p>
        </w:tc>
        <w:tc>
          <w:tcPr>
            <w:tcW w:w="2835" w:type="dxa"/>
            <w:shd w:val="clear" w:color="auto" w:fill="auto"/>
            <w:noWrap/>
            <w:vAlign w:val="bottom"/>
            <w:hideMark/>
          </w:tcPr>
          <w:p w14:paraId="66E86D2E"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172 (165-178)</w:t>
            </w:r>
          </w:p>
        </w:tc>
        <w:tc>
          <w:tcPr>
            <w:tcW w:w="2552" w:type="dxa"/>
            <w:shd w:val="clear" w:color="auto" w:fill="auto"/>
            <w:noWrap/>
            <w:vAlign w:val="bottom"/>
            <w:hideMark/>
          </w:tcPr>
          <w:p w14:paraId="7DB176DE"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175 (167-180)</w:t>
            </w:r>
          </w:p>
        </w:tc>
      </w:tr>
      <w:tr w:rsidR="00D3583B" w:rsidRPr="00D3583B" w14:paraId="7CA4CD81" w14:textId="77777777" w:rsidTr="00D3583B">
        <w:trPr>
          <w:trHeight w:val="260"/>
        </w:trPr>
        <w:tc>
          <w:tcPr>
            <w:tcW w:w="3964" w:type="dxa"/>
            <w:shd w:val="clear" w:color="auto" w:fill="auto"/>
            <w:noWrap/>
            <w:vAlign w:val="bottom"/>
            <w:hideMark/>
          </w:tcPr>
          <w:p w14:paraId="15E149E2" w14:textId="512714B7" w:rsidR="005F5BE9" w:rsidRPr="00D3583B" w:rsidRDefault="00D3583B" w:rsidP="005F5BE9">
            <w:pPr>
              <w:ind w:firstLine="220"/>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Unknown</w:t>
            </w:r>
          </w:p>
        </w:tc>
        <w:tc>
          <w:tcPr>
            <w:tcW w:w="2835" w:type="dxa"/>
            <w:shd w:val="clear" w:color="auto" w:fill="auto"/>
            <w:noWrap/>
            <w:vAlign w:val="bottom"/>
            <w:hideMark/>
          </w:tcPr>
          <w:p w14:paraId="7EDC0E1B" w14:textId="635280A7" w:rsidR="005F5BE9"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246</w:t>
            </w:r>
          </w:p>
        </w:tc>
        <w:tc>
          <w:tcPr>
            <w:tcW w:w="2552" w:type="dxa"/>
            <w:shd w:val="clear" w:color="auto" w:fill="auto"/>
            <w:noWrap/>
            <w:vAlign w:val="bottom"/>
            <w:hideMark/>
          </w:tcPr>
          <w:p w14:paraId="5B162C0D" w14:textId="6F1E6E24" w:rsidR="005F5BE9"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29</w:t>
            </w:r>
          </w:p>
        </w:tc>
      </w:tr>
      <w:tr w:rsidR="00D3583B" w:rsidRPr="00D3583B" w14:paraId="3F05829D" w14:textId="77777777" w:rsidTr="00D3583B">
        <w:trPr>
          <w:trHeight w:val="260"/>
        </w:trPr>
        <w:tc>
          <w:tcPr>
            <w:tcW w:w="3964" w:type="dxa"/>
            <w:shd w:val="clear" w:color="auto" w:fill="auto"/>
            <w:noWrap/>
            <w:vAlign w:val="bottom"/>
            <w:hideMark/>
          </w:tcPr>
          <w:p w14:paraId="596CC573" w14:textId="2A640D97" w:rsidR="00D3583B" w:rsidRPr="00D3583B" w:rsidRDefault="00D9769C" w:rsidP="00D3583B">
            <w:pPr>
              <w:rPr>
                <w:rFonts w:ascii="Arial" w:eastAsia="Times New Roman" w:hAnsi="Arial" w:cs="Arial"/>
                <w:color w:val="000000" w:themeColor="text1"/>
                <w:kern w:val="0"/>
                <w:sz w:val="20"/>
                <w:szCs w:val="20"/>
                <w14:ligatures w14:val="none"/>
              </w:rPr>
            </w:pPr>
            <w:r>
              <w:rPr>
                <w:rFonts w:ascii="Arial" w:eastAsia="Times New Roman" w:hAnsi="Arial" w:cs="Arial"/>
                <w:color w:val="000000" w:themeColor="text1"/>
                <w:kern w:val="0"/>
                <w:sz w:val="20"/>
                <w:szCs w:val="20"/>
                <w14:ligatures w14:val="none"/>
              </w:rPr>
              <w:t>Body mass index</w:t>
            </w:r>
            <w:r w:rsidR="00D3583B" w:rsidRPr="00D3583B">
              <w:rPr>
                <w:rFonts w:ascii="Arial" w:eastAsia="Times New Roman" w:hAnsi="Arial" w:cs="Arial"/>
                <w:color w:val="000000" w:themeColor="text1"/>
                <w:kern w:val="0"/>
                <w:sz w:val="20"/>
                <w:szCs w:val="20"/>
                <w14:ligatures w14:val="none"/>
              </w:rPr>
              <w:t xml:space="preserve"> (kg/m</w:t>
            </w:r>
            <w:r w:rsidR="00D3583B" w:rsidRPr="00D9769C">
              <w:rPr>
                <w:rFonts w:ascii="Arial" w:eastAsia="Times New Roman" w:hAnsi="Arial" w:cs="Arial"/>
                <w:color w:val="000000" w:themeColor="text1"/>
                <w:kern w:val="0"/>
                <w:sz w:val="20"/>
                <w:szCs w:val="20"/>
                <w:vertAlign w:val="superscript"/>
                <w14:ligatures w14:val="none"/>
              </w:rPr>
              <w:t>2</w:t>
            </w:r>
            <w:r w:rsidR="00D3583B" w:rsidRPr="00D3583B">
              <w:rPr>
                <w:rFonts w:ascii="Arial" w:eastAsia="Times New Roman" w:hAnsi="Arial" w:cs="Arial"/>
                <w:color w:val="000000" w:themeColor="text1"/>
                <w:kern w:val="0"/>
                <w:sz w:val="20"/>
                <w:szCs w:val="20"/>
                <w14:ligatures w14:val="none"/>
              </w:rPr>
              <w:t>)</w:t>
            </w:r>
          </w:p>
        </w:tc>
        <w:tc>
          <w:tcPr>
            <w:tcW w:w="2835" w:type="dxa"/>
            <w:shd w:val="clear" w:color="auto" w:fill="auto"/>
            <w:noWrap/>
            <w:vAlign w:val="bottom"/>
            <w:hideMark/>
          </w:tcPr>
          <w:p w14:paraId="3CDFA2B8"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28 (25-34)</w:t>
            </w:r>
          </w:p>
        </w:tc>
        <w:tc>
          <w:tcPr>
            <w:tcW w:w="2552" w:type="dxa"/>
            <w:shd w:val="clear" w:color="auto" w:fill="auto"/>
            <w:noWrap/>
            <w:vAlign w:val="bottom"/>
            <w:hideMark/>
          </w:tcPr>
          <w:p w14:paraId="6A7253CB"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29 (26-34)</w:t>
            </w:r>
          </w:p>
        </w:tc>
      </w:tr>
      <w:tr w:rsidR="00D3583B" w:rsidRPr="00D3583B" w14:paraId="4CE9A5A5" w14:textId="77777777" w:rsidTr="00D3583B">
        <w:trPr>
          <w:trHeight w:val="260"/>
        </w:trPr>
        <w:tc>
          <w:tcPr>
            <w:tcW w:w="3964" w:type="dxa"/>
            <w:shd w:val="clear" w:color="auto" w:fill="auto"/>
            <w:noWrap/>
            <w:vAlign w:val="bottom"/>
            <w:hideMark/>
          </w:tcPr>
          <w:p w14:paraId="68260C93" w14:textId="16BD475C" w:rsidR="00D3583B" w:rsidRDefault="00D3583B" w:rsidP="005F5BE9">
            <w:pPr>
              <w:ind w:firstLine="220"/>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Unknown</w:t>
            </w:r>
          </w:p>
          <w:p w14:paraId="5170A224" w14:textId="77777777" w:rsidR="005F5BE9" w:rsidRPr="00D3583B" w:rsidRDefault="005F5BE9" w:rsidP="005F5BE9">
            <w:pPr>
              <w:ind w:firstLine="220"/>
              <w:rPr>
                <w:rFonts w:ascii="Arial" w:eastAsia="Times New Roman" w:hAnsi="Arial" w:cs="Arial"/>
                <w:color w:val="000000" w:themeColor="text1"/>
                <w:kern w:val="0"/>
                <w:sz w:val="20"/>
                <w:szCs w:val="20"/>
                <w14:ligatures w14:val="none"/>
              </w:rPr>
            </w:pPr>
          </w:p>
        </w:tc>
        <w:tc>
          <w:tcPr>
            <w:tcW w:w="2835" w:type="dxa"/>
            <w:shd w:val="clear" w:color="auto" w:fill="auto"/>
            <w:noWrap/>
            <w:vAlign w:val="bottom"/>
            <w:hideMark/>
          </w:tcPr>
          <w:p w14:paraId="08329F8C" w14:textId="77777777" w:rsid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263</w:t>
            </w:r>
          </w:p>
          <w:p w14:paraId="69092880" w14:textId="77777777" w:rsidR="005F5BE9" w:rsidRPr="00D3583B" w:rsidRDefault="005F5BE9" w:rsidP="00D3583B">
            <w:pPr>
              <w:jc w:val="center"/>
              <w:rPr>
                <w:rFonts w:ascii="Arial" w:eastAsia="Times New Roman" w:hAnsi="Arial" w:cs="Arial"/>
                <w:color w:val="000000" w:themeColor="text1"/>
                <w:kern w:val="0"/>
                <w:sz w:val="20"/>
                <w:szCs w:val="20"/>
                <w14:ligatures w14:val="none"/>
              </w:rPr>
            </w:pPr>
          </w:p>
        </w:tc>
        <w:tc>
          <w:tcPr>
            <w:tcW w:w="2552" w:type="dxa"/>
            <w:shd w:val="clear" w:color="auto" w:fill="auto"/>
            <w:noWrap/>
            <w:vAlign w:val="bottom"/>
            <w:hideMark/>
          </w:tcPr>
          <w:p w14:paraId="567B4A9E" w14:textId="77777777" w:rsid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31</w:t>
            </w:r>
          </w:p>
          <w:p w14:paraId="1F63A625" w14:textId="77777777" w:rsidR="005F5BE9" w:rsidRPr="00D3583B" w:rsidRDefault="005F5BE9" w:rsidP="00D3583B">
            <w:pPr>
              <w:jc w:val="center"/>
              <w:rPr>
                <w:rFonts w:ascii="Arial" w:eastAsia="Times New Roman" w:hAnsi="Arial" w:cs="Arial"/>
                <w:color w:val="000000" w:themeColor="text1"/>
                <w:kern w:val="0"/>
                <w:sz w:val="20"/>
                <w:szCs w:val="20"/>
                <w14:ligatures w14:val="none"/>
              </w:rPr>
            </w:pPr>
          </w:p>
        </w:tc>
      </w:tr>
      <w:tr w:rsidR="00D3583B" w:rsidRPr="00D3583B" w14:paraId="17F4EC6F" w14:textId="77777777" w:rsidTr="00D3583B">
        <w:trPr>
          <w:trHeight w:val="260"/>
        </w:trPr>
        <w:tc>
          <w:tcPr>
            <w:tcW w:w="3964" w:type="dxa"/>
            <w:shd w:val="clear" w:color="auto" w:fill="auto"/>
            <w:noWrap/>
            <w:vAlign w:val="bottom"/>
            <w:hideMark/>
          </w:tcPr>
          <w:p w14:paraId="6450B756" w14:textId="77777777" w:rsidR="00D3583B" w:rsidRPr="00D3583B" w:rsidRDefault="00D3583B" w:rsidP="00D3583B">
            <w:pP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Duration of ECMO run (hours)</w:t>
            </w:r>
          </w:p>
        </w:tc>
        <w:tc>
          <w:tcPr>
            <w:tcW w:w="2835" w:type="dxa"/>
            <w:shd w:val="clear" w:color="auto" w:fill="auto"/>
            <w:noWrap/>
            <w:vAlign w:val="bottom"/>
            <w:hideMark/>
          </w:tcPr>
          <w:p w14:paraId="07964460"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58 (15-126)</w:t>
            </w:r>
          </w:p>
        </w:tc>
        <w:tc>
          <w:tcPr>
            <w:tcW w:w="2552" w:type="dxa"/>
            <w:shd w:val="clear" w:color="auto" w:fill="auto"/>
            <w:noWrap/>
            <w:vAlign w:val="bottom"/>
            <w:hideMark/>
          </w:tcPr>
          <w:p w14:paraId="2AC9BA18"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93 (45-163)</w:t>
            </w:r>
          </w:p>
        </w:tc>
      </w:tr>
      <w:tr w:rsidR="00D3583B" w:rsidRPr="00D3583B" w14:paraId="2F43ABA1" w14:textId="77777777" w:rsidTr="000D7720">
        <w:trPr>
          <w:trHeight w:val="260"/>
        </w:trPr>
        <w:tc>
          <w:tcPr>
            <w:tcW w:w="9351" w:type="dxa"/>
            <w:gridSpan w:val="3"/>
            <w:shd w:val="clear" w:color="auto" w:fill="auto"/>
            <w:noWrap/>
            <w:vAlign w:val="bottom"/>
            <w:hideMark/>
          </w:tcPr>
          <w:p w14:paraId="0966291B" w14:textId="681667E2" w:rsidR="00D3583B" w:rsidRPr="00D3583B" w:rsidRDefault="00D3583B" w:rsidP="00D3583B">
            <w:pPr>
              <w:rPr>
                <w:rFonts w:ascii="Times New Roman" w:eastAsia="Times New Roman" w:hAnsi="Times New Roman" w:cs="Times New Roman"/>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Reasons for discontinuation of ECMO</w:t>
            </w:r>
          </w:p>
        </w:tc>
      </w:tr>
      <w:tr w:rsidR="00D3583B" w:rsidRPr="00D3583B" w14:paraId="7CD93F74" w14:textId="77777777" w:rsidTr="00D3583B">
        <w:trPr>
          <w:trHeight w:val="260"/>
        </w:trPr>
        <w:tc>
          <w:tcPr>
            <w:tcW w:w="3964" w:type="dxa"/>
            <w:shd w:val="clear" w:color="auto" w:fill="auto"/>
            <w:noWrap/>
            <w:vAlign w:val="bottom"/>
            <w:hideMark/>
          </w:tcPr>
          <w:p w14:paraId="521C0984" w14:textId="77777777" w:rsidR="00D3583B" w:rsidRPr="00D3583B" w:rsidRDefault="00D3583B" w:rsidP="00D3583B">
            <w:pP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    Died or Poor Prognosis</w:t>
            </w:r>
          </w:p>
        </w:tc>
        <w:tc>
          <w:tcPr>
            <w:tcW w:w="2835" w:type="dxa"/>
            <w:shd w:val="clear" w:color="auto" w:fill="auto"/>
            <w:noWrap/>
            <w:vAlign w:val="bottom"/>
            <w:hideMark/>
          </w:tcPr>
          <w:p w14:paraId="18A5F87A"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1,500 (60%)</w:t>
            </w:r>
          </w:p>
        </w:tc>
        <w:tc>
          <w:tcPr>
            <w:tcW w:w="2552" w:type="dxa"/>
            <w:shd w:val="clear" w:color="auto" w:fill="auto"/>
            <w:noWrap/>
            <w:vAlign w:val="bottom"/>
            <w:hideMark/>
          </w:tcPr>
          <w:p w14:paraId="323A2CE6"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381 (58%)</w:t>
            </w:r>
          </w:p>
        </w:tc>
      </w:tr>
      <w:tr w:rsidR="00D3583B" w:rsidRPr="00D3583B" w14:paraId="0223A687" w14:textId="77777777" w:rsidTr="00D3583B">
        <w:trPr>
          <w:trHeight w:val="260"/>
        </w:trPr>
        <w:tc>
          <w:tcPr>
            <w:tcW w:w="3964" w:type="dxa"/>
            <w:shd w:val="clear" w:color="auto" w:fill="auto"/>
            <w:noWrap/>
            <w:vAlign w:val="bottom"/>
            <w:hideMark/>
          </w:tcPr>
          <w:p w14:paraId="3564456B" w14:textId="77777777" w:rsidR="00D3583B" w:rsidRPr="00D3583B" w:rsidRDefault="00D3583B" w:rsidP="00D3583B">
            <w:pP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    ECLS Complication</w:t>
            </w:r>
          </w:p>
        </w:tc>
        <w:tc>
          <w:tcPr>
            <w:tcW w:w="2835" w:type="dxa"/>
            <w:shd w:val="clear" w:color="auto" w:fill="auto"/>
            <w:noWrap/>
            <w:vAlign w:val="bottom"/>
            <w:hideMark/>
          </w:tcPr>
          <w:p w14:paraId="62C7F282"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29 (1.2%)</w:t>
            </w:r>
          </w:p>
        </w:tc>
        <w:tc>
          <w:tcPr>
            <w:tcW w:w="2552" w:type="dxa"/>
            <w:shd w:val="clear" w:color="auto" w:fill="auto"/>
            <w:noWrap/>
            <w:vAlign w:val="bottom"/>
            <w:hideMark/>
          </w:tcPr>
          <w:p w14:paraId="2BAF60DC"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8 (1.2%)</w:t>
            </w:r>
          </w:p>
        </w:tc>
      </w:tr>
      <w:tr w:rsidR="00D3583B" w:rsidRPr="00D3583B" w14:paraId="3F122AD8" w14:textId="77777777" w:rsidTr="00D3583B">
        <w:trPr>
          <w:trHeight w:val="260"/>
        </w:trPr>
        <w:tc>
          <w:tcPr>
            <w:tcW w:w="3964" w:type="dxa"/>
            <w:shd w:val="clear" w:color="auto" w:fill="auto"/>
            <w:noWrap/>
            <w:vAlign w:val="bottom"/>
            <w:hideMark/>
          </w:tcPr>
          <w:p w14:paraId="2CB82AE9" w14:textId="77777777" w:rsidR="00D3583B" w:rsidRPr="00D3583B" w:rsidRDefault="00D3583B" w:rsidP="00D3583B">
            <w:pP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    Expected Recovery</w:t>
            </w:r>
          </w:p>
        </w:tc>
        <w:tc>
          <w:tcPr>
            <w:tcW w:w="2835" w:type="dxa"/>
            <w:shd w:val="clear" w:color="auto" w:fill="auto"/>
            <w:noWrap/>
            <w:vAlign w:val="bottom"/>
            <w:hideMark/>
          </w:tcPr>
          <w:p w14:paraId="30530A62"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898 (36%)</w:t>
            </w:r>
          </w:p>
        </w:tc>
        <w:tc>
          <w:tcPr>
            <w:tcW w:w="2552" w:type="dxa"/>
            <w:shd w:val="clear" w:color="auto" w:fill="auto"/>
            <w:noWrap/>
            <w:vAlign w:val="bottom"/>
            <w:hideMark/>
          </w:tcPr>
          <w:p w14:paraId="7CC224FE"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232 (35%)</w:t>
            </w:r>
          </w:p>
        </w:tc>
      </w:tr>
      <w:tr w:rsidR="00D3583B" w:rsidRPr="00D3583B" w14:paraId="5A78AEBD" w14:textId="77777777" w:rsidTr="00D3583B">
        <w:trPr>
          <w:trHeight w:val="260"/>
        </w:trPr>
        <w:tc>
          <w:tcPr>
            <w:tcW w:w="3964" w:type="dxa"/>
            <w:shd w:val="clear" w:color="auto" w:fill="auto"/>
            <w:noWrap/>
            <w:vAlign w:val="bottom"/>
            <w:hideMark/>
          </w:tcPr>
          <w:p w14:paraId="37028300" w14:textId="0CB024A6" w:rsidR="00D3583B" w:rsidRPr="00D3583B" w:rsidRDefault="00D3583B" w:rsidP="00D3583B">
            <w:pP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    Heart T</w:t>
            </w:r>
            <w:r>
              <w:rPr>
                <w:rFonts w:ascii="Arial" w:eastAsia="Times New Roman" w:hAnsi="Arial" w:cs="Arial"/>
                <w:color w:val="000000" w:themeColor="text1"/>
                <w:kern w:val="0"/>
                <w:sz w:val="20"/>
                <w:szCs w:val="20"/>
                <w14:ligatures w14:val="none"/>
              </w:rPr>
              <w:t>ransplant</w:t>
            </w:r>
          </w:p>
        </w:tc>
        <w:tc>
          <w:tcPr>
            <w:tcW w:w="2835" w:type="dxa"/>
            <w:shd w:val="clear" w:color="auto" w:fill="auto"/>
            <w:noWrap/>
            <w:vAlign w:val="bottom"/>
            <w:hideMark/>
          </w:tcPr>
          <w:p w14:paraId="76686B5E"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16 (0.6%)</w:t>
            </w:r>
          </w:p>
        </w:tc>
        <w:tc>
          <w:tcPr>
            <w:tcW w:w="2552" w:type="dxa"/>
            <w:shd w:val="clear" w:color="auto" w:fill="auto"/>
            <w:noWrap/>
            <w:vAlign w:val="bottom"/>
            <w:hideMark/>
          </w:tcPr>
          <w:p w14:paraId="1EEBE338"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5 (0.8%)</w:t>
            </w:r>
          </w:p>
        </w:tc>
      </w:tr>
      <w:tr w:rsidR="00D3583B" w:rsidRPr="00D3583B" w14:paraId="791DC955" w14:textId="77777777" w:rsidTr="00D3583B">
        <w:trPr>
          <w:trHeight w:val="260"/>
        </w:trPr>
        <w:tc>
          <w:tcPr>
            <w:tcW w:w="3964" w:type="dxa"/>
            <w:shd w:val="clear" w:color="auto" w:fill="auto"/>
            <w:noWrap/>
            <w:vAlign w:val="bottom"/>
            <w:hideMark/>
          </w:tcPr>
          <w:p w14:paraId="62D468DE" w14:textId="258B9F90" w:rsidR="00D3583B" w:rsidRPr="00D3583B" w:rsidRDefault="00D3583B" w:rsidP="00D3583B">
            <w:pP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    Heart/Lung T</w:t>
            </w:r>
            <w:r>
              <w:rPr>
                <w:rFonts w:ascii="Arial" w:eastAsia="Times New Roman" w:hAnsi="Arial" w:cs="Arial"/>
                <w:color w:val="000000" w:themeColor="text1"/>
                <w:kern w:val="0"/>
                <w:sz w:val="20"/>
                <w:szCs w:val="20"/>
                <w14:ligatures w14:val="none"/>
              </w:rPr>
              <w:t>ransplant</w:t>
            </w:r>
          </w:p>
        </w:tc>
        <w:tc>
          <w:tcPr>
            <w:tcW w:w="2835" w:type="dxa"/>
            <w:shd w:val="clear" w:color="auto" w:fill="auto"/>
            <w:noWrap/>
            <w:vAlign w:val="bottom"/>
            <w:hideMark/>
          </w:tcPr>
          <w:p w14:paraId="09C7EF2F"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1 (&lt;0.1%)</w:t>
            </w:r>
          </w:p>
        </w:tc>
        <w:tc>
          <w:tcPr>
            <w:tcW w:w="2552" w:type="dxa"/>
            <w:shd w:val="clear" w:color="auto" w:fill="auto"/>
            <w:noWrap/>
            <w:vAlign w:val="bottom"/>
            <w:hideMark/>
          </w:tcPr>
          <w:p w14:paraId="562F8C14"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0 (0%)</w:t>
            </w:r>
          </w:p>
        </w:tc>
      </w:tr>
      <w:tr w:rsidR="00D3583B" w:rsidRPr="00D3583B" w14:paraId="2BF62C5F" w14:textId="77777777" w:rsidTr="00D3583B">
        <w:trPr>
          <w:trHeight w:val="260"/>
        </w:trPr>
        <w:tc>
          <w:tcPr>
            <w:tcW w:w="3964" w:type="dxa"/>
            <w:shd w:val="clear" w:color="auto" w:fill="auto"/>
            <w:noWrap/>
            <w:vAlign w:val="bottom"/>
            <w:hideMark/>
          </w:tcPr>
          <w:p w14:paraId="06C1BB91" w14:textId="005C6956" w:rsidR="00D3583B" w:rsidRPr="00D3583B" w:rsidRDefault="00D3583B" w:rsidP="00D3583B">
            <w:pP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    Lung T</w:t>
            </w:r>
            <w:r>
              <w:rPr>
                <w:rFonts w:ascii="Arial" w:eastAsia="Times New Roman" w:hAnsi="Arial" w:cs="Arial"/>
                <w:color w:val="000000" w:themeColor="text1"/>
                <w:kern w:val="0"/>
                <w:sz w:val="20"/>
                <w:szCs w:val="20"/>
                <w14:ligatures w14:val="none"/>
              </w:rPr>
              <w:t>ransplant</w:t>
            </w:r>
          </w:p>
        </w:tc>
        <w:tc>
          <w:tcPr>
            <w:tcW w:w="2835" w:type="dxa"/>
            <w:shd w:val="clear" w:color="auto" w:fill="auto"/>
            <w:noWrap/>
            <w:vAlign w:val="bottom"/>
            <w:hideMark/>
          </w:tcPr>
          <w:p w14:paraId="51455C8D"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2 (&lt;0.1%)</w:t>
            </w:r>
          </w:p>
        </w:tc>
        <w:tc>
          <w:tcPr>
            <w:tcW w:w="2552" w:type="dxa"/>
            <w:shd w:val="clear" w:color="auto" w:fill="auto"/>
            <w:noWrap/>
            <w:vAlign w:val="bottom"/>
            <w:hideMark/>
          </w:tcPr>
          <w:p w14:paraId="6CFC73DF"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0 (0%)</w:t>
            </w:r>
          </w:p>
        </w:tc>
      </w:tr>
      <w:tr w:rsidR="00D3583B" w:rsidRPr="00D3583B" w14:paraId="1B322006" w14:textId="77777777" w:rsidTr="00D3583B">
        <w:trPr>
          <w:trHeight w:val="260"/>
        </w:trPr>
        <w:tc>
          <w:tcPr>
            <w:tcW w:w="3964" w:type="dxa"/>
            <w:shd w:val="clear" w:color="auto" w:fill="auto"/>
            <w:noWrap/>
            <w:vAlign w:val="bottom"/>
            <w:hideMark/>
          </w:tcPr>
          <w:p w14:paraId="1E1103D1" w14:textId="77777777" w:rsidR="00D3583B" w:rsidRPr="00D3583B" w:rsidRDefault="00D3583B" w:rsidP="00D3583B">
            <w:pP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    Resource Limitation</w:t>
            </w:r>
          </w:p>
        </w:tc>
        <w:tc>
          <w:tcPr>
            <w:tcW w:w="2835" w:type="dxa"/>
            <w:shd w:val="clear" w:color="auto" w:fill="auto"/>
            <w:noWrap/>
            <w:vAlign w:val="bottom"/>
            <w:hideMark/>
          </w:tcPr>
          <w:p w14:paraId="0DCC3176"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6 (0.2%)</w:t>
            </w:r>
          </w:p>
        </w:tc>
        <w:tc>
          <w:tcPr>
            <w:tcW w:w="2552" w:type="dxa"/>
            <w:shd w:val="clear" w:color="auto" w:fill="auto"/>
            <w:noWrap/>
            <w:vAlign w:val="bottom"/>
            <w:hideMark/>
          </w:tcPr>
          <w:p w14:paraId="6D9228BF"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2 (0.3%)</w:t>
            </w:r>
          </w:p>
        </w:tc>
      </w:tr>
      <w:tr w:rsidR="00D3583B" w:rsidRPr="00D3583B" w14:paraId="51BDC9DA" w14:textId="77777777" w:rsidTr="00D3583B">
        <w:trPr>
          <w:trHeight w:val="260"/>
        </w:trPr>
        <w:tc>
          <w:tcPr>
            <w:tcW w:w="3964" w:type="dxa"/>
            <w:shd w:val="clear" w:color="auto" w:fill="auto"/>
            <w:noWrap/>
            <w:vAlign w:val="bottom"/>
            <w:hideMark/>
          </w:tcPr>
          <w:p w14:paraId="6D034ABD" w14:textId="77777777" w:rsidR="00D3583B" w:rsidRPr="00D3583B" w:rsidRDefault="00D3583B" w:rsidP="00D3583B">
            <w:pP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    Unknown</w:t>
            </w:r>
          </w:p>
        </w:tc>
        <w:tc>
          <w:tcPr>
            <w:tcW w:w="2835" w:type="dxa"/>
            <w:shd w:val="clear" w:color="auto" w:fill="auto"/>
            <w:noWrap/>
            <w:vAlign w:val="bottom"/>
            <w:hideMark/>
          </w:tcPr>
          <w:p w14:paraId="32571638"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19 (0.8%)</w:t>
            </w:r>
          </w:p>
        </w:tc>
        <w:tc>
          <w:tcPr>
            <w:tcW w:w="2552" w:type="dxa"/>
            <w:shd w:val="clear" w:color="auto" w:fill="auto"/>
            <w:noWrap/>
            <w:vAlign w:val="bottom"/>
            <w:hideMark/>
          </w:tcPr>
          <w:p w14:paraId="51FC2900"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4 (0.6%)</w:t>
            </w:r>
          </w:p>
        </w:tc>
      </w:tr>
      <w:tr w:rsidR="00D3583B" w:rsidRPr="00D3583B" w14:paraId="70C14877" w14:textId="77777777" w:rsidTr="00D3583B">
        <w:trPr>
          <w:trHeight w:val="260"/>
        </w:trPr>
        <w:tc>
          <w:tcPr>
            <w:tcW w:w="3964" w:type="dxa"/>
            <w:shd w:val="clear" w:color="auto" w:fill="auto"/>
            <w:noWrap/>
            <w:vAlign w:val="bottom"/>
            <w:hideMark/>
          </w:tcPr>
          <w:p w14:paraId="78F59CC3" w14:textId="77777777" w:rsidR="00D3583B" w:rsidRPr="00D3583B" w:rsidRDefault="00D3583B" w:rsidP="00D3583B">
            <w:pP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    VAD</w:t>
            </w:r>
          </w:p>
        </w:tc>
        <w:tc>
          <w:tcPr>
            <w:tcW w:w="2835" w:type="dxa"/>
            <w:shd w:val="clear" w:color="auto" w:fill="auto"/>
            <w:noWrap/>
            <w:vAlign w:val="bottom"/>
            <w:hideMark/>
          </w:tcPr>
          <w:p w14:paraId="018BEC9D"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25 (1.0%)</w:t>
            </w:r>
          </w:p>
        </w:tc>
        <w:tc>
          <w:tcPr>
            <w:tcW w:w="2552" w:type="dxa"/>
            <w:shd w:val="clear" w:color="auto" w:fill="auto"/>
            <w:noWrap/>
            <w:vAlign w:val="bottom"/>
            <w:hideMark/>
          </w:tcPr>
          <w:p w14:paraId="7000FB9A"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22 (3.4%)</w:t>
            </w:r>
          </w:p>
        </w:tc>
      </w:tr>
      <w:tr w:rsidR="00D3583B" w:rsidRPr="00D3583B" w14:paraId="38AACF30" w14:textId="77777777" w:rsidTr="00D3583B">
        <w:trPr>
          <w:trHeight w:val="260"/>
        </w:trPr>
        <w:tc>
          <w:tcPr>
            <w:tcW w:w="3964" w:type="dxa"/>
            <w:shd w:val="clear" w:color="auto" w:fill="auto"/>
            <w:noWrap/>
            <w:vAlign w:val="bottom"/>
            <w:hideMark/>
          </w:tcPr>
          <w:p w14:paraId="357E220B" w14:textId="42ECD663" w:rsidR="00D3583B" w:rsidRDefault="00D3583B" w:rsidP="005F5BE9">
            <w:pPr>
              <w:ind w:firstLine="220"/>
              <w:rPr>
                <w:rFonts w:ascii="Arial" w:eastAsia="Times New Roman" w:hAnsi="Arial" w:cs="Arial"/>
                <w:color w:val="000000" w:themeColor="text1"/>
                <w:kern w:val="0"/>
                <w:sz w:val="20"/>
                <w:szCs w:val="20"/>
                <w14:ligatures w14:val="none"/>
              </w:rPr>
            </w:pPr>
            <w:r>
              <w:rPr>
                <w:rFonts w:ascii="Arial" w:eastAsia="Times New Roman" w:hAnsi="Arial" w:cs="Arial"/>
                <w:color w:val="000000" w:themeColor="text1"/>
                <w:kern w:val="0"/>
                <w:sz w:val="20"/>
                <w:szCs w:val="20"/>
                <w14:ligatures w14:val="none"/>
              </w:rPr>
              <w:t>Missing</w:t>
            </w:r>
          </w:p>
          <w:p w14:paraId="4205FCD5" w14:textId="52E6B5DF" w:rsidR="005F5BE9" w:rsidRPr="00D3583B" w:rsidRDefault="005F5BE9" w:rsidP="005F5BE9">
            <w:pPr>
              <w:ind w:firstLine="220"/>
              <w:rPr>
                <w:rFonts w:ascii="Arial" w:eastAsia="Times New Roman" w:hAnsi="Arial" w:cs="Arial"/>
                <w:color w:val="000000" w:themeColor="text1"/>
                <w:kern w:val="0"/>
                <w:sz w:val="20"/>
                <w:szCs w:val="20"/>
                <w14:ligatures w14:val="none"/>
              </w:rPr>
            </w:pPr>
          </w:p>
        </w:tc>
        <w:tc>
          <w:tcPr>
            <w:tcW w:w="2835" w:type="dxa"/>
            <w:shd w:val="clear" w:color="auto" w:fill="auto"/>
            <w:noWrap/>
            <w:vAlign w:val="bottom"/>
            <w:hideMark/>
          </w:tcPr>
          <w:p w14:paraId="6A08D334" w14:textId="77777777" w:rsid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52</w:t>
            </w:r>
          </w:p>
          <w:p w14:paraId="7AC15E1A" w14:textId="77777777" w:rsidR="005F5BE9" w:rsidRPr="00D3583B" w:rsidRDefault="005F5BE9" w:rsidP="00D3583B">
            <w:pPr>
              <w:jc w:val="center"/>
              <w:rPr>
                <w:rFonts w:ascii="Arial" w:eastAsia="Times New Roman" w:hAnsi="Arial" w:cs="Arial"/>
                <w:color w:val="000000" w:themeColor="text1"/>
                <w:kern w:val="0"/>
                <w:sz w:val="20"/>
                <w:szCs w:val="20"/>
                <w14:ligatures w14:val="none"/>
              </w:rPr>
            </w:pPr>
          </w:p>
        </w:tc>
        <w:tc>
          <w:tcPr>
            <w:tcW w:w="2552" w:type="dxa"/>
            <w:shd w:val="clear" w:color="auto" w:fill="auto"/>
            <w:noWrap/>
            <w:vAlign w:val="bottom"/>
            <w:hideMark/>
          </w:tcPr>
          <w:p w14:paraId="75043FCA" w14:textId="77777777" w:rsid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13</w:t>
            </w:r>
          </w:p>
          <w:p w14:paraId="67440CC5" w14:textId="77777777" w:rsidR="005F5BE9" w:rsidRPr="00D3583B" w:rsidRDefault="005F5BE9" w:rsidP="00D3583B">
            <w:pPr>
              <w:jc w:val="center"/>
              <w:rPr>
                <w:rFonts w:ascii="Arial" w:eastAsia="Times New Roman" w:hAnsi="Arial" w:cs="Arial"/>
                <w:color w:val="000000" w:themeColor="text1"/>
                <w:kern w:val="0"/>
                <w:sz w:val="20"/>
                <w:szCs w:val="20"/>
                <w14:ligatures w14:val="none"/>
              </w:rPr>
            </w:pPr>
          </w:p>
        </w:tc>
      </w:tr>
      <w:tr w:rsidR="00D3583B" w:rsidRPr="00D3583B" w14:paraId="4BFC4005" w14:textId="77777777" w:rsidTr="00330DF1">
        <w:trPr>
          <w:trHeight w:val="260"/>
        </w:trPr>
        <w:tc>
          <w:tcPr>
            <w:tcW w:w="9351" w:type="dxa"/>
            <w:gridSpan w:val="3"/>
            <w:shd w:val="clear" w:color="auto" w:fill="auto"/>
            <w:noWrap/>
            <w:vAlign w:val="bottom"/>
            <w:hideMark/>
          </w:tcPr>
          <w:p w14:paraId="1156DA2A" w14:textId="03039ACD" w:rsidR="00D3583B" w:rsidRPr="00D3583B" w:rsidRDefault="00D3583B" w:rsidP="00D3583B">
            <w:pPr>
              <w:rPr>
                <w:rFonts w:ascii="Times New Roman" w:eastAsia="Times New Roman" w:hAnsi="Times New Roman" w:cs="Times New Roman"/>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Year of ECMO initiation</w:t>
            </w:r>
          </w:p>
        </w:tc>
      </w:tr>
      <w:tr w:rsidR="00D3583B" w:rsidRPr="00D3583B" w14:paraId="7E7F5B74" w14:textId="77777777" w:rsidTr="00D3583B">
        <w:trPr>
          <w:trHeight w:val="260"/>
        </w:trPr>
        <w:tc>
          <w:tcPr>
            <w:tcW w:w="3964" w:type="dxa"/>
            <w:shd w:val="clear" w:color="auto" w:fill="auto"/>
            <w:noWrap/>
            <w:vAlign w:val="bottom"/>
            <w:hideMark/>
          </w:tcPr>
          <w:p w14:paraId="2730D397" w14:textId="77777777" w:rsidR="00D3583B" w:rsidRPr="00D3583B" w:rsidRDefault="00D3583B" w:rsidP="00D3583B">
            <w:pP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    2020</w:t>
            </w:r>
          </w:p>
        </w:tc>
        <w:tc>
          <w:tcPr>
            <w:tcW w:w="2835" w:type="dxa"/>
            <w:shd w:val="clear" w:color="auto" w:fill="auto"/>
            <w:noWrap/>
            <w:vAlign w:val="bottom"/>
            <w:hideMark/>
          </w:tcPr>
          <w:p w14:paraId="1731FE2E"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608 (24%)</w:t>
            </w:r>
          </w:p>
        </w:tc>
        <w:tc>
          <w:tcPr>
            <w:tcW w:w="2552" w:type="dxa"/>
            <w:shd w:val="clear" w:color="auto" w:fill="auto"/>
            <w:noWrap/>
            <w:vAlign w:val="bottom"/>
            <w:hideMark/>
          </w:tcPr>
          <w:p w14:paraId="73F0F8A2"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112 (17%)</w:t>
            </w:r>
          </w:p>
        </w:tc>
      </w:tr>
      <w:tr w:rsidR="00D3583B" w:rsidRPr="00D3583B" w14:paraId="11BCC362" w14:textId="77777777" w:rsidTr="00D3583B">
        <w:trPr>
          <w:trHeight w:val="260"/>
        </w:trPr>
        <w:tc>
          <w:tcPr>
            <w:tcW w:w="3964" w:type="dxa"/>
            <w:shd w:val="clear" w:color="auto" w:fill="auto"/>
            <w:noWrap/>
            <w:vAlign w:val="bottom"/>
            <w:hideMark/>
          </w:tcPr>
          <w:p w14:paraId="76E4740A" w14:textId="77777777" w:rsidR="00D3583B" w:rsidRPr="00D3583B" w:rsidRDefault="00D3583B" w:rsidP="00D3583B">
            <w:pP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    2021</w:t>
            </w:r>
          </w:p>
        </w:tc>
        <w:tc>
          <w:tcPr>
            <w:tcW w:w="2835" w:type="dxa"/>
            <w:shd w:val="clear" w:color="auto" w:fill="auto"/>
            <w:noWrap/>
            <w:vAlign w:val="bottom"/>
            <w:hideMark/>
          </w:tcPr>
          <w:p w14:paraId="35448A10"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498 (20%)</w:t>
            </w:r>
          </w:p>
        </w:tc>
        <w:tc>
          <w:tcPr>
            <w:tcW w:w="2552" w:type="dxa"/>
            <w:shd w:val="clear" w:color="auto" w:fill="auto"/>
            <w:noWrap/>
            <w:vAlign w:val="bottom"/>
            <w:hideMark/>
          </w:tcPr>
          <w:p w14:paraId="217146FB"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121 (18%)</w:t>
            </w:r>
          </w:p>
        </w:tc>
      </w:tr>
      <w:tr w:rsidR="00D3583B" w:rsidRPr="00D3583B" w14:paraId="2F56F5EB" w14:textId="77777777" w:rsidTr="00D3583B">
        <w:trPr>
          <w:trHeight w:val="260"/>
        </w:trPr>
        <w:tc>
          <w:tcPr>
            <w:tcW w:w="3964" w:type="dxa"/>
            <w:shd w:val="clear" w:color="auto" w:fill="auto"/>
            <w:noWrap/>
            <w:vAlign w:val="bottom"/>
            <w:hideMark/>
          </w:tcPr>
          <w:p w14:paraId="11A042EC" w14:textId="77777777" w:rsidR="00D3583B" w:rsidRPr="00D3583B" w:rsidRDefault="00D3583B" w:rsidP="00D3583B">
            <w:pP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    2022</w:t>
            </w:r>
          </w:p>
        </w:tc>
        <w:tc>
          <w:tcPr>
            <w:tcW w:w="2835" w:type="dxa"/>
            <w:shd w:val="clear" w:color="auto" w:fill="auto"/>
            <w:noWrap/>
            <w:vAlign w:val="bottom"/>
            <w:hideMark/>
          </w:tcPr>
          <w:p w14:paraId="4C3413AD"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730 (29%)</w:t>
            </w:r>
          </w:p>
        </w:tc>
        <w:tc>
          <w:tcPr>
            <w:tcW w:w="2552" w:type="dxa"/>
            <w:shd w:val="clear" w:color="auto" w:fill="auto"/>
            <w:noWrap/>
            <w:vAlign w:val="bottom"/>
            <w:hideMark/>
          </w:tcPr>
          <w:p w14:paraId="04E3B9AE"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195 (29%)</w:t>
            </w:r>
          </w:p>
        </w:tc>
      </w:tr>
      <w:tr w:rsidR="00D3583B" w:rsidRPr="00D3583B" w14:paraId="153AD1FA" w14:textId="77777777" w:rsidTr="00D3583B">
        <w:trPr>
          <w:trHeight w:val="260"/>
        </w:trPr>
        <w:tc>
          <w:tcPr>
            <w:tcW w:w="3964" w:type="dxa"/>
            <w:shd w:val="clear" w:color="auto" w:fill="auto"/>
            <w:noWrap/>
            <w:vAlign w:val="bottom"/>
            <w:hideMark/>
          </w:tcPr>
          <w:p w14:paraId="3C65A70A" w14:textId="22C60380" w:rsidR="00D3583B" w:rsidRDefault="00D3583B" w:rsidP="005F5BE9">
            <w:pPr>
              <w:ind w:firstLine="220"/>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2023</w:t>
            </w:r>
          </w:p>
          <w:p w14:paraId="36250A91" w14:textId="77777777" w:rsidR="005F5BE9" w:rsidRPr="00D3583B" w:rsidRDefault="005F5BE9" w:rsidP="005F5BE9">
            <w:pPr>
              <w:ind w:firstLine="220"/>
              <w:rPr>
                <w:rFonts w:ascii="Arial" w:eastAsia="Times New Roman" w:hAnsi="Arial" w:cs="Arial"/>
                <w:color w:val="000000" w:themeColor="text1"/>
                <w:kern w:val="0"/>
                <w:sz w:val="20"/>
                <w:szCs w:val="20"/>
                <w14:ligatures w14:val="none"/>
              </w:rPr>
            </w:pPr>
          </w:p>
        </w:tc>
        <w:tc>
          <w:tcPr>
            <w:tcW w:w="2835" w:type="dxa"/>
            <w:shd w:val="clear" w:color="auto" w:fill="auto"/>
            <w:noWrap/>
            <w:vAlign w:val="bottom"/>
            <w:hideMark/>
          </w:tcPr>
          <w:p w14:paraId="14308D70" w14:textId="77777777" w:rsid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712 (28%)</w:t>
            </w:r>
          </w:p>
          <w:p w14:paraId="4613407B" w14:textId="77777777" w:rsidR="005F5BE9" w:rsidRPr="00D3583B" w:rsidRDefault="005F5BE9" w:rsidP="00D3583B">
            <w:pPr>
              <w:jc w:val="center"/>
              <w:rPr>
                <w:rFonts w:ascii="Arial" w:eastAsia="Times New Roman" w:hAnsi="Arial" w:cs="Arial"/>
                <w:color w:val="000000" w:themeColor="text1"/>
                <w:kern w:val="0"/>
                <w:sz w:val="20"/>
                <w:szCs w:val="20"/>
                <w14:ligatures w14:val="none"/>
              </w:rPr>
            </w:pPr>
          </w:p>
        </w:tc>
        <w:tc>
          <w:tcPr>
            <w:tcW w:w="2552" w:type="dxa"/>
            <w:shd w:val="clear" w:color="auto" w:fill="auto"/>
            <w:noWrap/>
            <w:vAlign w:val="bottom"/>
            <w:hideMark/>
          </w:tcPr>
          <w:p w14:paraId="22A18CEE" w14:textId="77777777" w:rsid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239 (36%)</w:t>
            </w:r>
          </w:p>
          <w:p w14:paraId="6B9D866C" w14:textId="77777777" w:rsidR="005F5BE9" w:rsidRPr="00D3583B" w:rsidRDefault="005F5BE9" w:rsidP="00D3583B">
            <w:pPr>
              <w:jc w:val="center"/>
              <w:rPr>
                <w:rFonts w:ascii="Arial" w:eastAsia="Times New Roman" w:hAnsi="Arial" w:cs="Arial"/>
                <w:color w:val="000000" w:themeColor="text1"/>
                <w:kern w:val="0"/>
                <w:sz w:val="20"/>
                <w:szCs w:val="20"/>
                <w14:ligatures w14:val="none"/>
              </w:rPr>
            </w:pPr>
          </w:p>
        </w:tc>
      </w:tr>
      <w:tr w:rsidR="00D3583B" w:rsidRPr="00D3583B" w14:paraId="1AF31029" w14:textId="77777777" w:rsidTr="005C3AF2">
        <w:trPr>
          <w:trHeight w:val="260"/>
        </w:trPr>
        <w:tc>
          <w:tcPr>
            <w:tcW w:w="9351" w:type="dxa"/>
            <w:gridSpan w:val="3"/>
            <w:shd w:val="clear" w:color="auto" w:fill="auto"/>
            <w:noWrap/>
            <w:vAlign w:val="bottom"/>
            <w:hideMark/>
          </w:tcPr>
          <w:p w14:paraId="6493F38B" w14:textId="1344A214" w:rsidR="00D3583B" w:rsidRPr="00D3583B" w:rsidRDefault="00D3583B" w:rsidP="00D3583B">
            <w:pPr>
              <w:rPr>
                <w:rFonts w:ascii="Times New Roman" w:eastAsia="Times New Roman" w:hAnsi="Times New Roman" w:cs="Times New Roman"/>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Comorbidities</w:t>
            </w:r>
          </w:p>
        </w:tc>
      </w:tr>
      <w:tr w:rsidR="00D3583B" w:rsidRPr="00D3583B" w14:paraId="0C1441E2" w14:textId="77777777" w:rsidTr="00D3583B">
        <w:trPr>
          <w:trHeight w:val="66"/>
        </w:trPr>
        <w:tc>
          <w:tcPr>
            <w:tcW w:w="3964" w:type="dxa"/>
            <w:shd w:val="clear" w:color="auto" w:fill="auto"/>
            <w:noWrap/>
            <w:vAlign w:val="bottom"/>
            <w:hideMark/>
          </w:tcPr>
          <w:p w14:paraId="79BFC79D" w14:textId="41C7C7C5" w:rsidR="00D3583B" w:rsidRPr="00D3583B" w:rsidRDefault="00D3583B" w:rsidP="00D3583B">
            <w:pPr>
              <w:rPr>
                <w:rFonts w:ascii="Arial" w:eastAsia="Times New Roman" w:hAnsi="Arial" w:cs="Arial"/>
                <w:color w:val="000000" w:themeColor="text1"/>
                <w:kern w:val="0"/>
                <w:sz w:val="20"/>
                <w:szCs w:val="20"/>
                <w14:ligatures w14:val="none"/>
              </w:rPr>
            </w:pPr>
            <w:r>
              <w:rPr>
                <w:rFonts w:ascii="Arial" w:eastAsia="Times New Roman" w:hAnsi="Arial" w:cs="Arial"/>
                <w:color w:val="000000" w:themeColor="text1"/>
                <w:kern w:val="0"/>
                <w:sz w:val="20"/>
                <w:szCs w:val="20"/>
                <w14:ligatures w14:val="none"/>
              </w:rPr>
              <w:t xml:space="preserve">    </w:t>
            </w:r>
            <w:r w:rsidRPr="00D3583B">
              <w:rPr>
                <w:rFonts w:ascii="Arial" w:eastAsia="Times New Roman" w:hAnsi="Arial" w:cs="Arial"/>
                <w:color w:val="000000" w:themeColor="text1"/>
                <w:kern w:val="0"/>
                <w:sz w:val="20"/>
                <w:szCs w:val="20"/>
                <w14:ligatures w14:val="none"/>
              </w:rPr>
              <w:t>Pregnancy</w:t>
            </w:r>
          </w:p>
        </w:tc>
        <w:tc>
          <w:tcPr>
            <w:tcW w:w="2835" w:type="dxa"/>
            <w:shd w:val="clear" w:color="auto" w:fill="auto"/>
            <w:noWrap/>
            <w:vAlign w:val="bottom"/>
            <w:hideMark/>
          </w:tcPr>
          <w:p w14:paraId="4D59C041"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38 (1.5%)</w:t>
            </w:r>
          </w:p>
        </w:tc>
        <w:tc>
          <w:tcPr>
            <w:tcW w:w="2552" w:type="dxa"/>
            <w:shd w:val="clear" w:color="auto" w:fill="auto"/>
            <w:noWrap/>
            <w:vAlign w:val="bottom"/>
            <w:hideMark/>
          </w:tcPr>
          <w:p w14:paraId="07315EF3"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5 (0.7%)</w:t>
            </w:r>
          </w:p>
        </w:tc>
      </w:tr>
      <w:tr w:rsidR="00D3583B" w:rsidRPr="00D3583B" w14:paraId="6F0D4C6C" w14:textId="77777777" w:rsidTr="00D3583B">
        <w:trPr>
          <w:trHeight w:val="260"/>
        </w:trPr>
        <w:tc>
          <w:tcPr>
            <w:tcW w:w="3964" w:type="dxa"/>
            <w:shd w:val="clear" w:color="auto" w:fill="auto"/>
            <w:noWrap/>
            <w:vAlign w:val="bottom"/>
            <w:hideMark/>
          </w:tcPr>
          <w:p w14:paraId="00303806" w14:textId="05A25955" w:rsidR="00D3583B" w:rsidRPr="00D3583B" w:rsidRDefault="00D3583B" w:rsidP="00D3583B">
            <w:pPr>
              <w:rPr>
                <w:rFonts w:ascii="Arial" w:eastAsia="Times New Roman" w:hAnsi="Arial" w:cs="Arial"/>
                <w:color w:val="000000" w:themeColor="text1"/>
                <w:kern w:val="0"/>
                <w:sz w:val="20"/>
                <w:szCs w:val="20"/>
                <w14:ligatures w14:val="none"/>
              </w:rPr>
            </w:pPr>
            <w:r>
              <w:rPr>
                <w:rFonts w:ascii="Arial" w:eastAsia="Times New Roman" w:hAnsi="Arial" w:cs="Arial"/>
                <w:color w:val="000000" w:themeColor="text1"/>
                <w:kern w:val="0"/>
                <w:sz w:val="20"/>
                <w:szCs w:val="20"/>
                <w14:ligatures w14:val="none"/>
              </w:rPr>
              <w:t xml:space="preserve">    </w:t>
            </w:r>
            <w:r w:rsidRPr="00D3583B">
              <w:rPr>
                <w:rFonts w:ascii="Arial" w:eastAsia="Times New Roman" w:hAnsi="Arial" w:cs="Arial"/>
                <w:color w:val="000000" w:themeColor="text1"/>
                <w:kern w:val="0"/>
                <w:sz w:val="20"/>
                <w:szCs w:val="20"/>
                <w14:ligatures w14:val="none"/>
              </w:rPr>
              <w:t>Trauma</w:t>
            </w:r>
          </w:p>
        </w:tc>
        <w:tc>
          <w:tcPr>
            <w:tcW w:w="2835" w:type="dxa"/>
            <w:shd w:val="clear" w:color="auto" w:fill="auto"/>
            <w:noWrap/>
            <w:vAlign w:val="bottom"/>
            <w:hideMark/>
          </w:tcPr>
          <w:p w14:paraId="54E1E524"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21 (0.8%)</w:t>
            </w:r>
          </w:p>
        </w:tc>
        <w:tc>
          <w:tcPr>
            <w:tcW w:w="2552" w:type="dxa"/>
            <w:shd w:val="clear" w:color="auto" w:fill="auto"/>
            <w:noWrap/>
            <w:vAlign w:val="bottom"/>
            <w:hideMark/>
          </w:tcPr>
          <w:p w14:paraId="7920814C"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2 (0.3%)</w:t>
            </w:r>
          </w:p>
        </w:tc>
      </w:tr>
      <w:tr w:rsidR="00D3583B" w:rsidRPr="00D3583B" w14:paraId="197E38F3" w14:textId="77777777" w:rsidTr="00D3583B">
        <w:trPr>
          <w:trHeight w:val="260"/>
        </w:trPr>
        <w:tc>
          <w:tcPr>
            <w:tcW w:w="3964" w:type="dxa"/>
            <w:shd w:val="clear" w:color="auto" w:fill="auto"/>
            <w:noWrap/>
            <w:vAlign w:val="bottom"/>
            <w:hideMark/>
          </w:tcPr>
          <w:p w14:paraId="6C39C956" w14:textId="60AAF265" w:rsidR="00D3583B" w:rsidRPr="00D3583B" w:rsidRDefault="00D3583B" w:rsidP="00D3583B">
            <w:pPr>
              <w:rPr>
                <w:rFonts w:ascii="Arial" w:eastAsia="Times New Roman" w:hAnsi="Arial" w:cs="Arial"/>
                <w:color w:val="000000" w:themeColor="text1"/>
                <w:kern w:val="0"/>
                <w:sz w:val="20"/>
                <w:szCs w:val="20"/>
                <w14:ligatures w14:val="none"/>
              </w:rPr>
            </w:pPr>
            <w:r>
              <w:rPr>
                <w:rFonts w:ascii="Arial" w:eastAsia="Times New Roman" w:hAnsi="Arial" w:cs="Arial"/>
                <w:color w:val="000000" w:themeColor="text1"/>
                <w:kern w:val="0"/>
                <w:sz w:val="20"/>
                <w:szCs w:val="20"/>
                <w14:ligatures w14:val="none"/>
              </w:rPr>
              <w:t xml:space="preserve">    </w:t>
            </w:r>
            <w:r w:rsidRPr="00D3583B">
              <w:rPr>
                <w:rFonts w:ascii="Arial" w:eastAsia="Times New Roman" w:hAnsi="Arial" w:cs="Arial"/>
                <w:color w:val="000000" w:themeColor="text1"/>
                <w:kern w:val="0"/>
                <w:sz w:val="20"/>
                <w:szCs w:val="20"/>
                <w14:ligatures w14:val="none"/>
              </w:rPr>
              <w:t>Chronic kidney disease</w:t>
            </w:r>
          </w:p>
        </w:tc>
        <w:tc>
          <w:tcPr>
            <w:tcW w:w="2835" w:type="dxa"/>
            <w:shd w:val="clear" w:color="auto" w:fill="auto"/>
            <w:noWrap/>
            <w:vAlign w:val="bottom"/>
            <w:hideMark/>
          </w:tcPr>
          <w:p w14:paraId="7FEDDD0D"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150 (5.9%)</w:t>
            </w:r>
          </w:p>
        </w:tc>
        <w:tc>
          <w:tcPr>
            <w:tcW w:w="2552" w:type="dxa"/>
            <w:shd w:val="clear" w:color="auto" w:fill="auto"/>
            <w:noWrap/>
            <w:vAlign w:val="bottom"/>
            <w:hideMark/>
          </w:tcPr>
          <w:p w14:paraId="634642D1"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39 (5.8%)</w:t>
            </w:r>
          </w:p>
        </w:tc>
      </w:tr>
      <w:tr w:rsidR="00D3583B" w:rsidRPr="00D3583B" w14:paraId="4CDA5E2D" w14:textId="77777777" w:rsidTr="00D3583B">
        <w:trPr>
          <w:trHeight w:val="260"/>
        </w:trPr>
        <w:tc>
          <w:tcPr>
            <w:tcW w:w="3964" w:type="dxa"/>
            <w:shd w:val="clear" w:color="auto" w:fill="auto"/>
            <w:noWrap/>
            <w:vAlign w:val="bottom"/>
            <w:hideMark/>
          </w:tcPr>
          <w:p w14:paraId="1A5B80C5" w14:textId="2DF13B7C" w:rsidR="00D3583B" w:rsidRPr="00D3583B" w:rsidRDefault="00D3583B" w:rsidP="00D3583B">
            <w:pPr>
              <w:rPr>
                <w:rFonts w:ascii="Arial" w:eastAsia="Times New Roman" w:hAnsi="Arial" w:cs="Arial"/>
                <w:color w:val="000000" w:themeColor="text1"/>
                <w:kern w:val="0"/>
                <w:sz w:val="20"/>
                <w:szCs w:val="20"/>
                <w14:ligatures w14:val="none"/>
              </w:rPr>
            </w:pPr>
            <w:r>
              <w:rPr>
                <w:rFonts w:ascii="Arial" w:eastAsia="Times New Roman" w:hAnsi="Arial" w:cs="Arial"/>
                <w:color w:val="000000" w:themeColor="text1"/>
                <w:kern w:val="0"/>
                <w:sz w:val="20"/>
                <w:szCs w:val="20"/>
                <w14:ligatures w14:val="none"/>
              </w:rPr>
              <w:t xml:space="preserve">    </w:t>
            </w:r>
            <w:r w:rsidRPr="00D3583B">
              <w:rPr>
                <w:rFonts w:ascii="Arial" w:eastAsia="Times New Roman" w:hAnsi="Arial" w:cs="Arial"/>
                <w:color w:val="000000" w:themeColor="text1"/>
                <w:kern w:val="0"/>
                <w:sz w:val="20"/>
                <w:szCs w:val="20"/>
                <w14:ligatures w14:val="none"/>
              </w:rPr>
              <w:t>Previous stroke</w:t>
            </w:r>
          </w:p>
        </w:tc>
        <w:tc>
          <w:tcPr>
            <w:tcW w:w="2835" w:type="dxa"/>
            <w:shd w:val="clear" w:color="auto" w:fill="auto"/>
            <w:noWrap/>
            <w:vAlign w:val="bottom"/>
            <w:hideMark/>
          </w:tcPr>
          <w:p w14:paraId="4367CBC6"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40 (1.6%)</w:t>
            </w:r>
          </w:p>
        </w:tc>
        <w:tc>
          <w:tcPr>
            <w:tcW w:w="2552" w:type="dxa"/>
            <w:shd w:val="clear" w:color="auto" w:fill="auto"/>
            <w:noWrap/>
            <w:vAlign w:val="bottom"/>
            <w:hideMark/>
          </w:tcPr>
          <w:p w14:paraId="00014C57"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7 (1.0%)</w:t>
            </w:r>
          </w:p>
        </w:tc>
      </w:tr>
      <w:tr w:rsidR="00D3583B" w:rsidRPr="00D3583B" w14:paraId="512FF673" w14:textId="77777777" w:rsidTr="00D3583B">
        <w:trPr>
          <w:trHeight w:val="260"/>
        </w:trPr>
        <w:tc>
          <w:tcPr>
            <w:tcW w:w="3964" w:type="dxa"/>
            <w:shd w:val="clear" w:color="auto" w:fill="auto"/>
            <w:noWrap/>
            <w:vAlign w:val="bottom"/>
            <w:hideMark/>
          </w:tcPr>
          <w:p w14:paraId="705BC381" w14:textId="134A14B9" w:rsidR="00D3583B" w:rsidRPr="00D3583B" w:rsidRDefault="00D3583B" w:rsidP="00D3583B">
            <w:pPr>
              <w:rPr>
                <w:rFonts w:ascii="Arial" w:eastAsia="Times New Roman" w:hAnsi="Arial" w:cs="Arial"/>
                <w:color w:val="000000" w:themeColor="text1"/>
                <w:kern w:val="0"/>
                <w:sz w:val="20"/>
                <w:szCs w:val="20"/>
                <w14:ligatures w14:val="none"/>
              </w:rPr>
            </w:pPr>
            <w:r>
              <w:rPr>
                <w:rFonts w:ascii="Arial" w:eastAsia="Times New Roman" w:hAnsi="Arial" w:cs="Arial"/>
                <w:color w:val="000000" w:themeColor="text1"/>
                <w:kern w:val="0"/>
                <w:sz w:val="20"/>
                <w:szCs w:val="20"/>
                <w14:ligatures w14:val="none"/>
              </w:rPr>
              <w:t xml:space="preserve">    </w:t>
            </w:r>
            <w:r w:rsidRPr="00D3583B">
              <w:rPr>
                <w:rFonts w:ascii="Arial" w:eastAsia="Times New Roman" w:hAnsi="Arial" w:cs="Arial"/>
                <w:color w:val="000000" w:themeColor="text1"/>
                <w:kern w:val="0"/>
                <w:sz w:val="20"/>
                <w:szCs w:val="20"/>
                <w14:ligatures w14:val="none"/>
              </w:rPr>
              <w:t>COPD</w:t>
            </w:r>
          </w:p>
        </w:tc>
        <w:tc>
          <w:tcPr>
            <w:tcW w:w="2835" w:type="dxa"/>
            <w:shd w:val="clear" w:color="auto" w:fill="auto"/>
            <w:noWrap/>
            <w:vAlign w:val="bottom"/>
            <w:hideMark/>
          </w:tcPr>
          <w:p w14:paraId="0B682DCB"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68 (2.7%)</w:t>
            </w:r>
          </w:p>
        </w:tc>
        <w:tc>
          <w:tcPr>
            <w:tcW w:w="2552" w:type="dxa"/>
            <w:shd w:val="clear" w:color="auto" w:fill="auto"/>
            <w:noWrap/>
            <w:vAlign w:val="bottom"/>
            <w:hideMark/>
          </w:tcPr>
          <w:p w14:paraId="36B17706" w14:textId="77777777" w:rsidR="00D3583B"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8 (1.2%)</w:t>
            </w:r>
          </w:p>
        </w:tc>
      </w:tr>
      <w:tr w:rsidR="00D3583B" w:rsidRPr="00D3583B" w14:paraId="7D4BEF45" w14:textId="77777777" w:rsidTr="00D3583B">
        <w:trPr>
          <w:trHeight w:val="260"/>
        </w:trPr>
        <w:tc>
          <w:tcPr>
            <w:tcW w:w="3964" w:type="dxa"/>
            <w:shd w:val="clear" w:color="auto" w:fill="auto"/>
            <w:noWrap/>
            <w:vAlign w:val="bottom"/>
            <w:hideMark/>
          </w:tcPr>
          <w:p w14:paraId="380E6861" w14:textId="2589FA5B" w:rsidR="005F5BE9" w:rsidRPr="00D3583B" w:rsidRDefault="00D3583B" w:rsidP="005F5BE9">
            <w:pPr>
              <w:ind w:firstLine="220"/>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Massive bleeding prior to ECMO</w:t>
            </w:r>
          </w:p>
        </w:tc>
        <w:tc>
          <w:tcPr>
            <w:tcW w:w="2835" w:type="dxa"/>
            <w:shd w:val="clear" w:color="auto" w:fill="auto"/>
            <w:noWrap/>
            <w:vAlign w:val="bottom"/>
            <w:hideMark/>
          </w:tcPr>
          <w:p w14:paraId="1BC71979" w14:textId="39562E9B" w:rsidR="005F5BE9"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103 (4.0%)</w:t>
            </w:r>
          </w:p>
        </w:tc>
        <w:tc>
          <w:tcPr>
            <w:tcW w:w="2552" w:type="dxa"/>
            <w:shd w:val="clear" w:color="auto" w:fill="auto"/>
            <w:noWrap/>
            <w:vAlign w:val="bottom"/>
            <w:hideMark/>
          </w:tcPr>
          <w:p w14:paraId="4028EE54" w14:textId="3A46B6F7" w:rsidR="005F5BE9" w:rsidRPr="00D3583B" w:rsidRDefault="00D3583B" w:rsidP="00D3583B">
            <w:pPr>
              <w:jc w:val="center"/>
              <w:rPr>
                <w:rFonts w:ascii="Arial" w:eastAsia="Times New Roman" w:hAnsi="Arial" w:cs="Arial"/>
                <w:color w:val="000000" w:themeColor="text1"/>
                <w:kern w:val="0"/>
                <w:sz w:val="20"/>
                <w:szCs w:val="20"/>
                <w14:ligatures w14:val="none"/>
              </w:rPr>
            </w:pPr>
            <w:r w:rsidRPr="00D3583B">
              <w:rPr>
                <w:rFonts w:ascii="Arial" w:eastAsia="Times New Roman" w:hAnsi="Arial" w:cs="Arial"/>
                <w:color w:val="000000" w:themeColor="text1"/>
                <w:kern w:val="0"/>
                <w:sz w:val="20"/>
                <w:szCs w:val="20"/>
                <w14:ligatures w14:val="none"/>
              </w:rPr>
              <w:t>7 (1.0%)</w:t>
            </w:r>
          </w:p>
        </w:tc>
      </w:tr>
      <w:tr w:rsidR="00491B2C" w:rsidRPr="00D3583B" w14:paraId="341505BD" w14:textId="77777777" w:rsidTr="00D3583B">
        <w:trPr>
          <w:trHeight w:val="260"/>
        </w:trPr>
        <w:tc>
          <w:tcPr>
            <w:tcW w:w="3964" w:type="dxa"/>
            <w:shd w:val="clear" w:color="auto" w:fill="auto"/>
            <w:noWrap/>
            <w:vAlign w:val="bottom"/>
          </w:tcPr>
          <w:p w14:paraId="62116B25" w14:textId="00008191" w:rsidR="00491B2C" w:rsidRPr="00D3583B" w:rsidRDefault="00491B2C" w:rsidP="005F5BE9">
            <w:pPr>
              <w:ind w:firstLine="220"/>
              <w:rPr>
                <w:rFonts w:ascii="Arial" w:eastAsia="Times New Roman" w:hAnsi="Arial" w:cs="Arial"/>
                <w:color w:val="000000" w:themeColor="text1"/>
                <w:kern w:val="0"/>
                <w:sz w:val="20"/>
                <w:szCs w:val="20"/>
                <w14:ligatures w14:val="none"/>
              </w:rPr>
            </w:pPr>
            <w:r>
              <w:rPr>
                <w:rFonts w:ascii="Arial" w:eastAsia="Times New Roman" w:hAnsi="Arial" w:cs="Arial"/>
                <w:color w:val="000000" w:themeColor="text1"/>
                <w:kern w:val="0"/>
                <w:sz w:val="20"/>
                <w:szCs w:val="20"/>
                <w14:ligatures w14:val="none"/>
              </w:rPr>
              <w:t>Chronic heart failure</w:t>
            </w:r>
          </w:p>
        </w:tc>
        <w:tc>
          <w:tcPr>
            <w:tcW w:w="2835" w:type="dxa"/>
            <w:shd w:val="clear" w:color="auto" w:fill="auto"/>
            <w:noWrap/>
            <w:vAlign w:val="bottom"/>
          </w:tcPr>
          <w:p w14:paraId="51484DA5" w14:textId="0C2F585F" w:rsidR="00491B2C" w:rsidRPr="00D3583B" w:rsidRDefault="00491B2C" w:rsidP="00D3583B">
            <w:pPr>
              <w:jc w:val="center"/>
              <w:rPr>
                <w:rFonts w:ascii="Arial" w:eastAsia="Times New Roman" w:hAnsi="Arial" w:cs="Arial"/>
                <w:color w:val="000000" w:themeColor="text1"/>
                <w:kern w:val="0"/>
                <w:sz w:val="20"/>
                <w:szCs w:val="20"/>
                <w14:ligatures w14:val="none"/>
              </w:rPr>
            </w:pPr>
            <w:r>
              <w:rPr>
                <w:rFonts w:ascii="Arial" w:eastAsia="Times New Roman" w:hAnsi="Arial" w:cs="Arial"/>
                <w:color w:val="000000" w:themeColor="text1"/>
                <w:kern w:val="0"/>
                <w:sz w:val="20"/>
                <w:szCs w:val="20"/>
                <w14:ligatures w14:val="none"/>
              </w:rPr>
              <w:t>256 (10.0%)</w:t>
            </w:r>
          </w:p>
        </w:tc>
        <w:tc>
          <w:tcPr>
            <w:tcW w:w="2552" w:type="dxa"/>
            <w:shd w:val="clear" w:color="auto" w:fill="auto"/>
            <w:noWrap/>
            <w:vAlign w:val="bottom"/>
          </w:tcPr>
          <w:p w14:paraId="5DD79FA9" w14:textId="7338AF8B" w:rsidR="00491B2C" w:rsidRPr="00D3583B" w:rsidRDefault="00491B2C" w:rsidP="00D3583B">
            <w:pPr>
              <w:jc w:val="center"/>
              <w:rPr>
                <w:rFonts w:ascii="Arial" w:eastAsia="Times New Roman" w:hAnsi="Arial" w:cs="Arial"/>
                <w:color w:val="000000" w:themeColor="text1"/>
                <w:kern w:val="0"/>
                <w:sz w:val="20"/>
                <w:szCs w:val="20"/>
                <w14:ligatures w14:val="none"/>
              </w:rPr>
            </w:pPr>
            <w:r>
              <w:rPr>
                <w:rFonts w:ascii="Arial" w:eastAsia="Times New Roman" w:hAnsi="Arial" w:cs="Arial"/>
                <w:color w:val="000000" w:themeColor="text1"/>
                <w:kern w:val="0"/>
                <w:sz w:val="20"/>
                <w:szCs w:val="20"/>
                <w14:ligatures w14:val="none"/>
              </w:rPr>
              <w:t>89 (13.3%)</w:t>
            </w:r>
          </w:p>
        </w:tc>
      </w:tr>
      <w:tr w:rsidR="00491B2C" w:rsidRPr="00D3583B" w14:paraId="055AACC2" w14:textId="77777777" w:rsidTr="00D3583B">
        <w:trPr>
          <w:trHeight w:val="260"/>
        </w:trPr>
        <w:tc>
          <w:tcPr>
            <w:tcW w:w="3964" w:type="dxa"/>
            <w:shd w:val="clear" w:color="auto" w:fill="auto"/>
            <w:noWrap/>
            <w:vAlign w:val="bottom"/>
          </w:tcPr>
          <w:p w14:paraId="42E24659" w14:textId="06CB87DA" w:rsidR="00491B2C" w:rsidRDefault="00491B2C" w:rsidP="005F5BE9">
            <w:pPr>
              <w:ind w:firstLine="220"/>
              <w:rPr>
                <w:rFonts w:ascii="Arial" w:eastAsia="Times New Roman" w:hAnsi="Arial" w:cs="Arial"/>
                <w:color w:val="000000" w:themeColor="text1"/>
                <w:kern w:val="0"/>
                <w:sz w:val="20"/>
                <w:szCs w:val="20"/>
                <w14:ligatures w14:val="none"/>
              </w:rPr>
            </w:pPr>
            <w:proofErr w:type="spellStart"/>
            <w:r>
              <w:rPr>
                <w:rFonts w:ascii="Arial" w:eastAsia="Times New Roman" w:hAnsi="Arial" w:cs="Arial"/>
                <w:color w:val="000000" w:themeColor="text1"/>
                <w:kern w:val="0"/>
                <w:sz w:val="20"/>
                <w:szCs w:val="20"/>
                <w14:ligatures w14:val="none"/>
              </w:rPr>
              <w:t>Vasoplegua</w:t>
            </w:r>
            <w:proofErr w:type="spellEnd"/>
          </w:p>
        </w:tc>
        <w:tc>
          <w:tcPr>
            <w:tcW w:w="2835" w:type="dxa"/>
            <w:shd w:val="clear" w:color="auto" w:fill="auto"/>
            <w:noWrap/>
            <w:vAlign w:val="bottom"/>
          </w:tcPr>
          <w:p w14:paraId="7DB18CDC" w14:textId="46EBC142" w:rsidR="00491B2C" w:rsidRDefault="00491B2C" w:rsidP="00D3583B">
            <w:pPr>
              <w:jc w:val="center"/>
              <w:rPr>
                <w:rFonts w:ascii="Arial" w:eastAsia="Times New Roman" w:hAnsi="Arial" w:cs="Arial"/>
                <w:color w:val="000000" w:themeColor="text1"/>
                <w:kern w:val="0"/>
                <w:sz w:val="20"/>
                <w:szCs w:val="20"/>
                <w14:ligatures w14:val="none"/>
              </w:rPr>
            </w:pPr>
            <w:r>
              <w:rPr>
                <w:rFonts w:ascii="Arial" w:eastAsia="Times New Roman" w:hAnsi="Arial" w:cs="Arial"/>
                <w:color w:val="000000" w:themeColor="text1"/>
                <w:kern w:val="0"/>
                <w:sz w:val="20"/>
                <w:szCs w:val="20"/>
                <w14:ligatures w14:val="none"/>
              </w:rPr>
              <w:t>111 (4.3%)</w:t>
            </w:r>
          </w:p>
        </w:tc>
        <w:tc>
          <w:tcPr>
            <w:tcW w:w="2552" w:type="dxa"/>
            <w:shd w:val="clear" w:color="auto" w:fill="auto"/>
            <w:noWrap/>
            <w:vAlign w:val="bottom"/>
          </w:tcPr>
          <w:p w14:paraId="1F75CD88" w14:textId="57353EFE" w:rsidR="00491B2C" w:rsidRDefault="00491B2C" w:rsidP="00D3583B">
            <w:pPr>
              <w:jc w:val="center"/>
              <w:rPr>
                <w:rFonts w:ascii="Arial" w:eastAsia="Times New Roman" w:hAnsi="Arial" w:cs="Arial"/>
                <w:color w:val="000000" w:themeColor="text1"/>
                <w:kern w:val="0"/>
                <w:sz w:val="20"/>
                <w:szCs w:val="20"/>
                <w14:ligatures w14:val="none"/>
              </w:rPr>
            </w:pPr>
            <w:r>
              <w:rPr>
                <w:rFonts w:ascii="Arial" w:eastAsia="Times New Roman" w:hAnsi="Arial" w:cs="Arial"/>
                <w:color w:val="000000" w:themeColor="text1"/>
                <w:kern w:val="0"/>
                <w:sz w:val="20"/>
                <w:szCs w:val="20"/>
                <w14:ligatures w14:val="none"/>
              </w:rPr>
              <w:t>12 (1.8%)</w:t>
            </w:r>
          </w:p>
        </w:tc>
      </w:tr>
      <w:tr w:rsidR="005F5BE9" w:rsidRPr="00D3583B" w14:paraId="6DB6C0E1" w14:textId="77777777" w:rsidTr="00D3583B">
        <w:trPr>
          <w:trHeight w:val="260"/>
        </w:trPr>
        <w:tc>
          <w:tcPr>
            <w:tcW w:w="3964" w:type="dxa"/>
            <w:shd w:val="clear" w:color="auto" w:fill="auto"/>
            <w:noWrap/>
            <w:vAlign w:val="bottom"/>
          </w:tcPr>
          <w:p w14:paraId="6DD56D22" w14:textId="00417E70" w:rsidR="005F5BE9" w:rsidRPr="00D3583B" w:rsidRDefault="005F5BE9" w:rsidP="005F5BE9">
            <w:pPr>
              <w:rPr>
                <w:rFonts w:ascii="Arial" w:eastAsia="Times New Roman" w:hAnsi="Arial" w:cs="Arial"/>
                <w:color w:val="000000" w:themeColor="text1"/>
                <w:kern w:val="0"/>
                <w:sz w:val="20"/>
                <w:szCs w:val="20"/>
                <w14:ligatures w14:val="none"/>
              </w:rPr>
            </w:pPr>
            <w:r>
              <w:rPr>
                <w:rFonts w:ascii="Arial" w:eastAsia="Times New Roman" w:hAnsi="Arial" w:cs="Arial"/>
                <w:color w:val="000000" w:themeColor="text1"/>
                <w:kern w:val="0"/>
                <w:sz w:val="20"/>
                <w:szCs w:val="20"/>
                <w14:ligatures w14:val="none"/>
              </w:rPr>
              <w:t>Centre characteristics</w:t>
            </w:r>
          </w:p>
        </w:tc>
        <w:tc>
          <w:tcPr>
            <w:tcW w:w="2835" w:type="dxa"/>
            <w:shd w:val="clear" w:color="auto" w:fill="auto"/>
            <w:noWrap/>
            <w:vAlign w:val="bottom"/>
          </w:tcPr>
          <w:p w14:paraId="2FC8B4A1" w14:textId="77777777" w:rsidR="005F5BE9" w:rsidRPr="00D3583B" w:rsidRDefault="005F5BE9" w:rsidP="00D3583B">
            <w:pPr>
              <w:jc w:val="center"/>
              <w:rPr>
                <w:rFonts w:ascii="Arial" w:eastAsia="Times New Roman" w:hAnsi="Arial" w:cs="Arial"/>
                <w:color w:val="000000" w:themeColor="text1"/>
                <w:kern w:val="0"/>
                <w:sz w:val="20"/>
                <w:szCs w:val="20"/>
                <w14:ligatures w14:val="none"/>
              </w:rPr>
            </w:pPr>
          </w:p>
        </w:tc>
        <w:tc>
          <w:tcPr>
            <w:tcW w:w="2552" w:type="dxa"/>
            <w:shd w:val="clear" w:color="auto" w:fill="auto"/>
            <w:noWrap/>
            <w:vAlign w:val="bottom"/>
          </w:tcPr>
          <w:p w14:paraId="41C640F5" w14:textId="77777777" w:rsidR="005F5BE9" w:rsidRPr="00D3583B" w:rsidRDefault="005F5BE9" w:rsidP="00D3583B">
            <w:pPr>
              <w:jc w:val="center"/>
              <w:rPr>
                <w:rFonts w:ascii="Arial" w:eastAsia="Times New Roman" w:hAnsi="Arial" w:cs="Arial"/>
                <w:color w:val="000000" w:themeColor="text1"/>
                <w:kern w:val="0"/>
                <w:sz w:val="20"/>
                <w:szCs w:val="20"/>
                <w14:ligatures w14:val="none"/>
              </w:rPr>
            </w:pPr>
          </w:p>
        </w:tc>
      </w:tr>
      <w:tr w:rsidR="005F5BE9" w:rsidRPr="005F5BE9" w14:paraId="3948DB38" w14:textId="77777777" w:rsidTr="005F5BE9">
        <w:trPr>
          <w:trHeight w:val="26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1DE64" w14:textId="77777777" w:rsidR="005F5BE9" w:rsidRPr="005F5BE9" w:rsidRDefault="005F5BE9" w:rsidP="005F5BE9">
            <w:pPr>
              <w:ind w:firstLine="220"/>
              <w:rPr>
                <w:rFonts w:ascii="Arial" w:eastAsia="Times New Roman" w:hAnsi="Arial" w:cs="Arial"/>
                <w:color w:val="000000" w:themeColor="text1"/>
                <w:kern w:val="0"/>
                <w:sz w:val="20"/>
                <w:szCs w:val="20"/>
                <w14:ligatures w14:val="none"/>
              </w:rPr>
            </w:pPr>
            <w:r w:rsidRPr="005F5BE9">
              <w:rPr>
                <w:rFonts w:ascii="Arial" w:eastAsia="Times New Roman" w:hAnsi="Arial" w:cs="Arial"/>
                <w:color w:val="000000" w:themeColor="text1"/>
                <w:kern w:val="0"/>
                <w:sz w:val="20"/>
                <w:szCs w:val="20"/>
                <w14:ligatures w14:val="none"/>
              </w:rPr>
              <w:t>Number of ECPR cases per year</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D6C0E" w14:textId="77777777" w:rsidR="005F5BE9" w:rsidRPr="005F5BE9" w:rsidRDefault="005F5BE9" w:rsidP="005F5BE9">
            <w:pPr>
              <w:jc w:val="center"/>
              <w:rPr>
                <w:rFonts w:ascii="Arial" w:eastAsia="Times New Roman" w:hAnsi="Arial" w:cs="Arial"/>
                <w:color w:val="000000" w:themeColor="text1"/>
                <w:kern w:val="0"/>
                <w:sz w:val="20"/>
                <w:szCs w:val="20"/>
                <w14:ligatures w14:val="none"/>
              </w:rPr>
            </w:pPr>
            <w:r w:rsidRPr="005F5BE9">
              <w:rPr>
                <w:rFonts w:ascii="Arial" w:eastAsia="Times New Roman" w:hAnsi="Arial" w:cs="Arial"/>
                <w:color w:val="000000" w:themeColor="text1"/>
                <w:kern w:val="0"/>
                <w:sz w:val="20"/>
                <w:szCs w:val="20"/>
                <w14:ligatures w14:val="none"/>
              </w:rPr>
              <w:t>7 (3-11)</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74B19" w14:textId="77777777" w:rsidR="005F5BE9" w:rsidRPr="005F5BE9" w:rsidRDefault="005F5BE9" w:rsidP="005F5BE9">
            <w:pPr>
              <w:jc w:val="center"/>
              <w:rPr>
                <w:rFonts w:ascii="Arial" w:eastAsia="Times New Roman" w:hAnsi="Arial" w:cs="Arial"/>
                <w:color w:val="000000" w:themeColor="text1"/>
                <w:kern w:val="0"/>
                <w:sz w:val="20"/>
                <w:szCs w:val="20"/>
                <w14:ligatures w14:val="none"/>
              </w:rPr>
            </w:pPr>
            <w:r w:rsidRPr="005F5BE9">
              <w:rPr>
                <w:rFonts w:ascii="Arial" w:eastAsia="Times New Roman" w:hAnsi="Arial" w:cs="Arial"/>
                <w:color w:val="000000" w:themeColor="text1"/>
                <w:kern w:val="0"/>
                <w:sz w:val="20"/>
                <w:szCs w:val="20"/>
                <w14:ligatures w14:val="none"/>
              </w:rPr>
              <w:t>10 (5-31)</w:t>
            </w:r>
          </w:p>
        </w:tc>
      </w:tr>
      <w:tr w:rsidR="005F5BE9" w:rsidRPr="005F5BE9" w14:paraId="6AD18E9A" w14:textId="77777777" w:rsidTr="005F5BE9">
        <w:trPr>
          <w:trHeight w:val="26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EC4B7" w14:textId="77777777" w:rsidR="005F5BE9" w:rsidRPr="005F5BE9" w:rsidRDefault="005F5BE9" w:rsidP="005F5BE9">
            <w:pPr>
              <w:ind w:firstLine="220"/>
              <w:rPr>
                <w:rFonts w:ascii="Arial" w:eastAsia="Times New Roman" w:hAnsi="Arial" w:cs="Arial"/>
                <w:color w:val="000000" w:themeColor="text1"/>
                <w:kern w:val="0"/>
                <w:sz w:val="20"/>
                <w:szCs w:val="20"/>
                <w14:ligatures w14:val="none"/>
              </w:rPr>
            </w:pPr>
            <w:r w:rsidRPr="005F5BE9">
              <w:rPr>
                <w:rFonts w:ascii="Arial" w:eastAsia="Times New Roman" w:hAnsi="Arial" w:cs="Arial"/>
                <w:color w:val="000000" w:themeColor="text1"/>
                <w:kern w:val="0"/>
                <w:sz w:val="20"/>
                <w:szCs w:val="20"/>
                <w14:ligatures w14:val="none"/>
              </w:rPr>
              <w:t>High volume centre</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D845C" w14:textId="77777777" w:rsidR="005F5BE9" w:rsidRPr="005F5BE9" w:rsidRDefault="005F5BE9" w:rsidP="005F5BE9">
            <w:pPr>
              <w:jc w:val="center"/>
              <w:rPr>
                <w:rFonts w:ascii="Arial" w:eastAsia="Times New Roman" w:hAnsi="Arial" w:cs="Arial"/>
                <w:color w:val="000000" w:themeColor="text1"/>
                <w:kern w:val="0"/>
                <w:sz w:val="20"/>
                <w:szCs w:val="20"/>
                <w14:ligatures w14:val="none"/>
              </w:rPr>
            </w:pPr>
            <w:r w:rsidRPr="005F5BE9">
              <w:rPr>
                <w:rFonts w:ascii="Arial" w:eastAsia="Times New Roman" w:hAnsi="Arial" w:cs="Arial"/>
                <w:color w:val="000000" w:themeColor="text1"/>
                <w:kern w:val="0"/>
                <w:sz w:val="20"/>
                <w:szCs w:val="20"/>
                <w14:ligatures w14:val="none"/>
              </w:rPr>
              <w:t>601 (24%)</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B9C21" w14:textId="77777777" w:rsidR="005F5BE9" w:rsidRPr="005F5BE9" w:rsidRDefault="005F5BE9" w:rsidP="005F5BE9">
            <w:pPr>
              <w:jc w:val="center"/>
              <w:rPr>
                <w:rFonts w:ascii="Arial" w:eastAsia="Times New Roman" w:hAnsi="Arial" w:cs="Arial"/>
                <w:color w:val="000000" w:themeColor="text1"/>
                <w:kern w:val="0"/>
                <w:sz w:val="20"/>
                <w:szCs w:val="20"/>
                <w14:ligatures w14:val="none"/>
              </w:rPr>
            </w:pPr>
            <w:r w:rsidRPr="005F5BE9">
              <w:rPr>
                <w:rFonts w:ascii="Arial" w:eastAsia="Times New Roman" w:hAnsi="Arial" w:cs="Arial"/>
                <w:color w:val="000000" w:themeColor="text1"/>
                <w:kern w:val="0"/>
                <w:sz w:val="20"/>
                <w:szCs w:val="20"/>
                <w14:ligatures w14:val="none"/>
              </w:rPr>
              <w:t>289 (43%)</w:t>
            </w:r>
          </w:p>
        </w:tc>
      </w:tr>
      <w:tr w:rsidR="005F5BE9" w:rsidRPr="005F5BE9" w14:paraId="3E40B6AC" w14:textId="77777777" w:rsidTr="00726C4A">
        <w:trPr>
          <w:trHeight w:val="260"/>
        </w:trPr>
        <w:tc>
          <w:tcPr>
            <w:tcW w:w="93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D96691" w14:textId="3365B91A" w:rsidR="005F5BE9" w:rsidRPr="005F5BE9" w:rsidRDefault="005F5BE9" w:rsidP="005F5BE9">
            <w:pPr>
              <w:rPr>
                <w:rFonts w:ascii="Arial" w:eastAsia="Times New Roman" w:hAnsi="Arial" w:cs="Arial"/>
                <w:color w:val="000000" w:themeColor="text1"/>
                <w:kern w:val="0"/>
                <w:sz w:val="20"/>
                <w:szCs w:val="20"/>
                <w14:ligatures w14:val="none"/>
              </w:rPr>
            </w:pPr>
            <w:r>
              <w:rPr>
                <w:rFonts w:ascii="Arial" w:eastAsia="Times New Roman" w:hAnsi="Arial" w:cs="Arial"/>
                <w:color w:val="000000" w:themeColor="text1"/>
                <w:kern w:val="0"/>
                <w:sz w:val="20"/>
                <w:szCs w:val="20"/>
                <w14:ligatures w14:val="none"/>
              </w:rPr>
              <w:t>Type of unloading</w:t>
            </w:r>
          </w:p>
        </w:tc>
      </w:tr>
      <w:tr w:rsidR="005F5BE9" w:rsidRPr="005F5BE9" w14:paraId="2CDCF28D" w14:textId="77777777" w:rsidTr="00876E98">
        <w:trPr>
          <w:trHeight w:val="260"/>
        </w:trPr>
        <w:tc>
          <w:tcPr>
            <w:tcW w:w="67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B7A70B" w14:textId="1F1FFEBB" w:rsidR="005F5BE9" w:rsidRPr="005F5BE9" w:rsidRDefault="005F5BE9" w:rsidP="005F5BE9">
            <w:pPr>
              <w:rPr>
                <w:rFonts w:ascii="Arial" w:eastAsia="Times New Roman" w:hAnsi="Arial" w:cs="Arial"/>
                <w:color w:val="000000" w:themeColor="text1"/>
                <w:kern w:val="0"/>
                <w:sz w:val="20"/>
                <w:szCs w:val="20"/>
                <w14:ligatures w14:val="none"/>
              </w:rPr>
            </w:pPr>
            <w:r w:rsidRPr="005F5BE9">
              <w:rPr>
                <w:rFonts w:ascii="Arial" w:eastAsia="Times New Roman" w:hAnsi="Arial" w:cs="Arial"/>
                <w:color w:val="000000" w:themeColor="text1"/>
                <w:kern w:val="0"/>
                <w:sz w:val="20"/>
                <w:szCs w:val="20"/>
                <w14:ligatures w14:val="none"/>
              </w:rPr>
              <w:t>IABP</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9010B0" w14:textId="349A99D6" w:rsidR="005F5BE9" w:rsidRPr="005F5BE9" w:rsidRDefault="005F5BE9" w:rsidP="005F5BE9">
            <w:pPr>
              <w:jc w:val="center"/>
              <w:rPr>
                <w:rFonts w:ascii="Arial" w:eastAsia="Times New Roman" w:hAnsi="Arial" w:cs="Arial"/>
                <w:color w:val="000000" w:themeColor="text1"/>
                <w:kern w:val="0"/>
                <w:sz w:val="20"/>
                <w:szCs w:val="20"/>
                <w14:ligatures w14:val="none"/>
              </w:rPr>
            </w:pPr>
            <w:r w:rsidRPr="005F5BE9">
              <w:rPr>
                <w:rFonts w:ascii="Arial" w:eastAsia="Times New Roman" w:hAnsi="Arial" w:cs="Arial"/>
                <w:color w:val="000000" w:themeColor="text1"/>
                <w:kern w:val="0"/>
                <w:sz w:val="20"/>
                <w:szCs w:val="20"/>
                <w14:ligatures w14:val="none"/>
              </w:rPr>
              <w:t>344 (52%)</w:t>
            </w:r>
          </w:p>
        </w:tc>
      </w:tr>
      <w:tr w:rsidR="005F5BE9" w:rsidRPr="005F5BE9" w14:paraId="06B7C232" w14:textId="77777777" w:rsidTr="009558B3">
        <w:trPr>
          <w:trHeight w:val="260"/>
        </w:trPr>
        <w:tc>
          <w:tcPr>
            <w:tcW w:w="67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7DD8E4" w14:textId="249AC4E1" w:rsidR="005F5BE9" w:rsidRPr="005F5BE9" w:rsidRDefault="005F5BE9" w:rsidP="005F5BE9">
            <w:pPr>
              <w:rPr>
                <w:rFonts w:ascii="Arial" w:eastAsia="Times New Roman" w:hAnsi="Arial" w:cs="Arial"/>
                <w:color w:val="000000" w:themeColor="text1"/>
                <w:kern w:val="0"/>
                <w:sz w:val="20"/>
                <w:szCs w:val="20"/>
                <w14:ligatures w14:val="none"/>
              </w:rPr>
            </w:pPr>
            <w:r w:rsidRPr="005F5BE9">
              <w:rPr>
                <w:rFonts w:ascii="Arial" w:eastAsia="Times New Roman" w:hAnsi="Arial" w:cs="Arial"/>
                <w:color w:val="000000" w:themeColor="text1"/>
                <w:kern w:val="0"/>
                <w:sz w:val="20"/>
                <w:szCs w:val="20"/>
                <w14:ligatures w14:val="none"/>
              </w:rPr>
              <w:t>LVAD</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F67A1F" w14:textId="133C48C3" w:rsidR="005F5BE9" w:rsidRPr="005F5BE9" w:rsidRDefault="005F5BE9" w:rsidP="005F5BE9">
            <w:pPr>
              <w:jc w:val="center"/>
              <w:rPr>
                <w:rFonts w:ascii="Arial" w:eastAsia="Times New Roman" w:hAnsi="Arial" w:cs="Arial"/>
                <w:color w:val="000000" w:themeColor="text1"/>
                <w:kern w:val="0"/>
                <w:sz w:val="20"/>
                <w:szCs w:val="20"/>
                <w14:ligatures w14:val="none"/>
              </w:rPr>
            </w:pPr>
            <w:r w:rsidRPr="005F5BE9">
              <w:rPr>
                <w:rFonts w:ascii="Arial" w:eastAsia="Times New Roman" w:hAnsi="Arial" w:cs="Arial"/>
                <w:color w:val="000000" w:themeColor="text1"/>
                <w:kern w:val="0"/>
                <w:sz w:val="20"/>
                <w:szCs w:val="20"/>
                <w14:ligatures w14:val="none"/>
              </w:rPr>
              <w:t>323 (48%)</w:t>
            </w:r>
          </w:p>
        </w:tc>
      </w:tr>
    </w:tbl>
    <w:p w14:paraId="60E9AC1B" w14:textId="0919EC07" w:rsidR="00D3583B" w:rsidRDefault="00D9769C" w:rsidP="00D9769C">
      <w:pPr>
        <w:jc w:val="both"/>
        <w:rPr>
          <w:rFonts w:ascii="Arial" w:hAnsi="Arial" w:cs="Arial"/>
          <w:sz w:val="20"/>
          <w:szCs w:val="20"/>
          <w:lang w:val="en-US"/>
        </w:rPr>
      </w:pPr>
      <w:r>
        <w:rPr>
          <w:rFonts w:ascii="Arial" w:hAnsi="Arial" w:cs="Arial"/>
          <w:sz w:val="20"/>
          <w:szCs w:val="20"/>
          <w:lang w:val="en-US"/>
        </w:rPr>
        <w:t xml:space="preserve">Abbreviations: ECMO: extracorporeal membrane oxygenation, ECPR: extracorporeal cardiopulmonary </w:t>
      </w:r>
      <w:proofErr w:type="gramStart"/>
      <w:r>
        <w:rPr>
          <w:rFonts w:ascii="Arial" w:hAnsi="Arial" w:cs="Arial"/>
          <w:sz w:val="20"/>
          <w:szCs w:val="20"/>
          <w:lang w:val="en-US"/>
        </w:rPr>
        <w:t>resuscitation,  IABP</w:t>
      </w:r>
      <w:proofErr w:type="gramEnd"/>
      <w:r>
        <w:rPr>
          <w:rFonts w:ascii="Arial" w:hAnsi="Arial" w:cs="Arial"/>
          <w:sz w:val="20"/>
          <w:szCs w:val="20"/>
          <w:lang w:val="en-US"/>
        </w:rPr>
        <w:t>: intra-aortic balloon pump, LVAD: left ventricular assist device</w:t>
      </w:r>
    </w:p>
    <w:p w14:paraId="72FB950B" w14:textId="77777777" w:rsidR="00491B2C" w:rsidRDefault="00491B2C">
      <w:pPr>
        <w:rPr>
          <w:rFonts w:ascii="Arial" w:eastAsiaTheme="majorEastAsia" w:hAnsi="Arial" w:cstheme="majorBidi"/>
          <w:b/>
          <w:bCs/>
          <w:color w:val="000000" w:themeColor="text1"/>
          <w:sz w:val="20"/>
          <w:szCs w:val="26"/>
          <w:u w:val="single"/>
          <w:lang w:val="en-US"/>
        </w:rPr>
      </w:pPr>
      <w:bookmarkStart w:id="15" w:name="_Toc182426321"/>
      <w:r>
        <w:rPr>
          <w:b/>
          <w:bCs/>
        </w:rPr>
        <w:br w:type="page"/>
      </w:r>
    </w:p>
    <w:p w14:paraId="6621BC47" w14:textId="7D74555C" w:rsidR="00D3583B" w:rsidRDefault="00D3583B" w:rsidP="00F72C55">
      <w:pPr>
        <w:pStyle w:val="Heading2"/>
      </w:pPr>
      <w:r>
        <w:rPr>
          <w:b/>
          <w:bCs/>
        </w:rPr>
        <w:lastRenderedPageBreak/>
        <w:t xml:space="preserve">Table S2. </w:t>
      </w:r>
      <w:r>
        <w:t>Characteristics of cardiac arrest</w:t>
      </w:r>
      <w:r w:rsidR="005F5BE9">
        <w:t>.</w:t>
      </w:r>
      <w:bookmarkEnd w:id="15"/>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2594"/>
        <w:gridCol w:w="2693"/>
      </w:tblGrid>
      <w:tr w:rsidR="00D3583B" w:rsidRPr="00D3583B" w14:paraId="7B4258C6" w14:textId="77777777" w:rsidTr="00D3583B">
        <w:trPr>
          <w:trHeight w:val="66"/>
        </w:trPr>
        <w:tc>
          <w:tcPr>
            <w:tcW w:w="3780" w:type="dxa"/>
            <w:vMerge w:val="restart"/>
            <w:shd w:val="clear" w:color="auto" w:fill="auto"/>
            <w:noWrap/>
            <w:vAlign w:val="bottom"/>
            <w:hideMark/>
          </w:tcPr>
          <w:p w14:paraId="37EC0C2A" w14:textId="77777777" w:rsidR="00D3583B" w:rsidRPr="00D3583B" w:rsidRDefault="00D3583B" w:rsidP="00D3583B">
            <w:pPr>
              <w:jc w:val="center"/>
              <w:rPr>
                <w:rFonts w:ascii="Arial" w:eastAsia="Times New Roman" w:hAnsi="Arial" w:cs="Arial"/>
                <w:b/>
                <w:bCs/>
                <w:color w:val="333333"/>
                <w:kern w:val="0"/>
                <w:sz w:val="20"/>
                <w:szCs w:val="20"/>
                <w14:ligatures w14:val="none"/>
              </w:rPr>
            </w:pPr>
            <w:r w:rsidRPr="00D3583B">
              <w:rPr>
                <w:rFonts w:ascii="Arial" w:eastAsia="Times New Roman" w:hAnsi="Arial" w:cs="Arial"/>
                <w:b/>
                <w:bCs/>
                <w:color w:val="333333"/>
                <w:kern w:val="0"/>
                <w:sz w:val="20"/>
                <w:szCs w:val="20"/>
                <w14:ligatures w14:val="none"/>
              </w:rPr>
              <w:t>Characteristic</w:t>
            </w:r>
          </w:p>
        </w:tc>
        <w:tc>
          <w:tcPr>
            <w:tcW w:w="2594" w:type="dxa"/>
            <w:shd w:val="clear" w:color="auto" w:fill="auto"/>
            <w:noWrap/>
            <w:vAlign w:val="bottom"/>
            <w:hideMark/>
          </w:tcPr>
          <w:p w14:paraId="759B7B79" w14:textId="77777777" w:rsidR="00D3583B" w:rsidRPr="00D3583B" w:rsidRDefault="00D3583B" w:rsidP="00D3583B">
            <w:pPr>
              <w:jc w:val="center"/>
              <w:rPr>
                <w:rFonts w:ascii="Arial" w:eastAsia="Times New Roman" w:hAnsi="Arial" w:cs="Arial"/>
                <w:b/>
                <w:bCs/>
                <w:color w:val="333333"/>
                <w:kern w:val="0"/>
                <w:sz w:val="20"/>
                <w:szCs w:val="20"/>
                <w14:ligatures w14:val="none"/>
              </w:rPr>
            </w:pPr>
            <w:r w:rsidRPr="00D3583B">
              <w:rPr>
                <w:rFonts w:ascii="Arial" w:eastAsia="Times New Roman" w:hAnsi="Arial" w:cs="Arial"/>
                <w:b/>
                <w:bCs/>
                <w:color w:val="333333"/>
                <w:kern w:val="0"/>
                <w:sz w:val="20"/>
                <w:szCs w:val="20"/>
                <w14:ligatures w14:val="none"/>
              </w:rPr>
              <w:t>No LV unloading</w:t>
            </w:r>
          </w:p>
        </w:tc>
        <w:tc>
          <w:tcPr>
            <w:tcW w:w="2693" w:type="dxa"/>
            <w:shd w:val="clear" w:color="auto" w:fill="auto"/>
            <w:noWrap/>
            <w:vAlign w:val="bottom"/>
            <w:hideMark/>
          </w:tcPr>
          <w:p w14:paraId="68DCD773" w14:textId="77777777" w:rsidR="00D3583B" w:rsidRPr="00D3583B" w:rsidRDefault="00D3583B" w:rsidP="00D3583B">
            <w:pPr>
              <w:jc w:val="center"/>
              <w:rPr>
                <w:rFonts w:ascii="Arial" w:eastAsia="Times New Roman" w:hAnsi="Arial" w:cs="Arial"/>
                <w:b/>
                <w:bCs/>
                <w:color w:val="333333"/>
                <w:kern w:val="0"/>
                <w:sz w:val="20"/>
                <w:szCs w:val="20"/>
                <w14:ligatures w14:val="none"/>
              </w:rPr>
            </w:pPr>
            <w:r w:rsidRPr="00D3583B">
              <w:rPr>
                <w:rFonts w:ascii="Arial" w:eastAsia="Times New Roman" w:hAnsi="Arial" w:cs="Arial"/>
                <w:b/>
                <w:bCs/>
                <w:color w:val="333333"/>
                <w:kern w:val="0"/>
                <w:sz w:val="20"/>
                <w:szCs w:val="20"/>
                <w14:ligatures w14:val="none"/>
              </w:rPr>
              <w:t>LV unloading</w:t>
            </w:r>
          </w:p>
        </w:tc>
      </w:tr>
      <w:tr w:rsidR="00D3583B" w:rsidRPr="00D3583B" w14:paraId="52FD5341" w14:textId="77777777" w:rsidTr="00D3583B">
        <w:trPr>
          <w:trHeight w:val="66"/>
        </w:trPr>
        <w:tc>
          <w:tcPr>
            <w:tcW w:w="3780" w:type="dxa"/>
            <w:vMerge/>
            <w:vAlign w:val="center"/>
            <w:hideMark/>
          </w:tcPr>
          <w:p w14:paraId="3B54A9C1" w14:textId="77777777" w:rsidR="00D3583B" w:rsidRPr="00D3583B" w:rsidRDefault="00D3583B" w:rsidP="00D3583B">
            <w:pPr>
              <w:rPr>
                <w:rFonts w:ascii="Arial" w:eastAsia="Times New Roman" w:hAnsi="Arial" w:cs="Arial"/>
                <w:b/>
                <w:bCs/>
                <w:color w:val="333333"/>
                <w:kern w:val="0"/>
                <w:sz w:val="20"/>
                <w:szCs w:val="20"/>
                <w14:ligatures w14:val="none"/>
              </w:rPr>
            </w:pPr>
          </w:p>
        </w:tc>
        <w:tc>
          <w:tcPr>
            <w:tcW w:w="2594" w:type="dxa"/>
            <w:shd w:val="clear" w:color="auto" w:fill="auto"/>
            <w:noWrap/>
            <w:vAlign w:val="bottom"/>
            <w:hideMark/>
          </w:tcPr>
          <w:p w14:paraId="3A011479"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N = 2,548</w:t>
            </w:r>
          </w:p>
        </w:tc>
        <w:tc>
          <w:tcPr>
            <w:tcW w:w="2693" w:type="dxa"/>
            <w:shd w:val="clear" w:color="auto" w:fill="auto"/>
            <w:noWrap/>
            <w:vAlign w:val="bottom"/>
            <w:hideMark/>
          </w:tcPr>
          <w:p w14:paraId="567B4B1C"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N = 667</w:t>
            </w:r>
          </w:p>
        </w:tc>
      </w:tr>
      <w:tr w:rsidR="00D3583B" w:rsidRPr="00D3583B" w14:paraId="67942933" w14:textId="77777777" w:rsidTr="00D3583B">
        <w:trPr>
          <w:trHeight w:val="66"/>
        </w:trPr>
        <w:tc>
          <w:tcPr>
            <w:tcW w:w="9067" w:type="dxa"/>
            <w:gridSpan w:val="3"/>
            <w:shd w:val="clear" w:color="auto" w:fill="auto"/>
            <w:noWrap/>
            <w:vAlign w:val="bottom"/>
            <w:hideMark/>
          </w:tcPr>
          <w:p w14:paraId="5B6FB589" w14:textId="77777777" w:rsidR="00D3583B" w:rsidRPr="00D3583B" w:rsidRDefault="00D3583B" w:rsidP="00D3583B">
            <w:pP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Precipitating Event</w:t>
            </w:r>
          </w:p>
        </w:tc>
      </w:tr>
      <w:tr w:rsidR="00D3583B" w:rsidRPr="00D3583B" w14:paraId="52FB5C87" w14:textId="77777777" w:rsidTr="00D3583B">
        <w:trPr>
          <w:trHeight w:val="66"/>
        </w:trPr>
        <w:tc>
          <w:tcPr>
            <w:tcW w:w="3780" w:type="dxa"/>
            <w:shd w:val="clear" w:color="auto" w:fill="auto"/>
            <w:noWrap/>
            <w:vAlign w:val="bottom"/>
            <w:hideMark/>
          </w:tcPr>
          <w:p w14:paraId="39FD80F7" w14:textId="77777777" w:rsidR="00D3583B" w:rsidRPr="00D3583B" w:rsidRDefault="00D3583B" w:rsidP="00D3583B">
            <w:pP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    Cardiac</w:t>
            </w:r>
          </w:p>
        </w:tc>
        <w:tc>
          <w:tcPr>
            <w:tcW w:w="2594" w:type="dxa"/>
            <w:shd w:val="clear" w:color="auto" w:fill="auto"/>
            <w:noWrap/>
            <w:vAlign w:val="bottom"/>
            <w:hideMark/>
          </w:tcPr>
          <w:p w14:paraId="4D494BBC"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1,963 (77%)</w:t>
            </w:r>
          </w:p>
        </w:tc>
        <w:tc>
          <w:tcPr>
            <w:tcW w:w="2693" w:type="dxa"/>
            <w:shd w:val="clear" w:color="auto" w:fill="auto"/>
            <w:noWrap/>
            <w:vAlign w:val="bottom"/>
            <w:hideMark/>
          </w:tcPr>
          <w:p w14:paraId="0FEB5A7E"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586 (88%)</w:t>
            </w:r>
          </w:p>
        </w:tc>
      </w:tr>
      <w:tr w:rsidR="00D3583B" w:rsidRPr="00D3583B" w14:paraId="5B9326BE" w14:textId="77777777" w:rsidTr="00D3583B">
        <w:trPr>
          <w:trHeight w:val="66"/>
        </w:trPr>
        <w:tc>
          <w:tcPr>
            <w:tcW w:w="3780" w:type="dxa"/>
            <w:shd w:val="clear" w:color="auto" w:fill="auto"/>
            <w:noWrap/>
            <w:vAlign w:val="bottom"/>
            <w:hideMark/>
          </w:tcPr>
          <w:p w14:paraId="10198F32" w14:textId="77777777" w:rsidR="00D3583B" w:rsidRPr="00D3583B" w:rsidRDefault="00D3583B" w:rsidP="00D3583B">
            <w:pP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    Non-Cardiac</w:t>
            </w:r>
          </w:p>
        </w:tc>
        <w:tc>
          <w:tcPr>
            <w:tcW w:w="2594" w:type="dxa"/>
            <w:shd w:val="clear" w:color="auto" w:fill="auto"/>
            <w:noWrap/>
            <w:vAlign w:val="bottom"/>
            <w:hideMark/>
          </w:tcPr>
          <w:p w14:paraId="3F973713"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346 (14%)</w:t>
            </w:r>
          </w:p>
        </w:tc>
        <w:tc>
          <w:tcPr>
            <w:tcW w:w="2693" w:type="dxa"/>
            <w:shd w:val="clear" w:color="auto" w:fill="auto"/>
            <w:noWrap/>
            <w:vAlign w:val="bottom"/>
            <w:hideMark/>
          </w:tcPr>
          <w:p w14:paraId="27289970"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28 (4.2%)</w:t>
            </w:r>
          </w:p>
        </w:tc>
      </w:tr>
      <w:tr w:rsidR="00D3583B" w:rsidRPr="00D3583B" w14:paraId="2E7F8242" w14:textId="77777777" w:rsidTr="00D3583B">
        <w:trPr>
          <w:trHeight w:val="66"/>
        </w:trPr>
        <w:tc>
          <w:tcPr>
            <w:tcW w:w="3780" w:type="dxa"/>
            <w:shd w:val="clear" w:color="auto" w:fill="auto"/>
            <w:noWrap/>
            <w:vAlign w:val="bottom"/>
            <w:hideMark/>
          </w:tcPr>
          <w:p w14:paraId="750CF69E" w14:textId="0D5DF4AD" w:rsidR="00D3583B" w:rsidRDefault="00D3583B" w:rsidP="005F5BE9">
            <w:pPr>
              <w:ind w:firstLine="220"/>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Unknown</w:t>
            </w:r>
          </w:p>
          <w:p w14:paraId="374224AF" w14:textId="77777777" w:rsidR="005F5BE9" w:rsidRPr="00D3583B" w:rsidRDefault="005F5BE9" w:rsidP="005F5BE9">
            <w:pPr>
              <w:ind w:firstLine="220"/>
              <w:rPr>
                <w:rFonts w:ascii="Arial" w:eastAsia="Times New Roman" w:hAnsi="Arial" w:cs="Arial"/>
                <w:color w:val="333333"/>
                <w:kern w:val="0"/>
                <w:sz w:val="20"/>
                <w:szCs w:val="20"/>
                <w14:ligatures w14:val="none"/>
              </w:rPr>
            </w:pPr>
          </w:p>
        </w:tc>
        <w:tc>
          <w:tcPr>
            <w:tcW w:w="2594" w:type="dxa"/>
            <w:shd w:val="clear" w:color="auto" w:fill="auto"/>
            <w:noWrap/>
            <w:vAlign w:val="bottom"/>
            <w:hideMark/>
          </w:tcPr>
          <w:p w14:paraId="16D39E8A" w14:textId="77777777" w:rsid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239 (9.4%)</w:t>
            </w:r>
          </w:p>
          <w:p w14:paraId="7F86295C" w14:textId="77777777" w:rsidR="005F5BE9" w:rsidRPr="00D3583B" w:rsidRDefault="005F5BE9" w:rsidP="00D3583B">
            <w:pPr>
              <w:jc w:val="center"/>
              <w:rPr>
                <w:rFonts w:ascii="Arial" w:eastAsia="Times New Roman" w:hAnsi="Arial" w:cs="Arial"/>
                <w:color w:val="333333"/>
                <w:kern w:val="0"/>
                <w:sz w:val="20"/>
                <w:szCs w:val="20"/>
                <w14:ligatures w14:val="none"/>
              </w:rPr>
            </w:pPr>
          </w:p>
        </w:tc>
        <w:tc>
          <w:tcPr>
            <w:tcW w:w="2693" w:type="dxa"/>
            <w:shd w:val="clear" w:color="auto" w:fill="auto"/>
            <w:noWrap/>
            <w:vAlign w:val="bottom"/>
            <w:hideMark/>
          </w:tcPr>
          <w:p w14:paraId="0EB96C90" w14:textId="77777777" w:rsid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53 (7.9%)</w:t>
            </w:r>
          </w:p>
          <w:p w14:paraId="58ED9BD1" w14:textId="77777777" w:rsidR="005F5BE9" w:rsidRPr="00D3583B" w:rsidRDefault="005F5BE9" w:rsidP="00D3583B">
            <w:pPr>
              <w:jc w:val="center"/>
              <w:rPr>
                <w:rFonts w:ascii="Arial" w:eastAsia="Times New Roman" w:hAnsi="Arial" w:cs="Arial"/>
                <w:color w:val="333333"/>
                <w:kern w:val="0"/>
                <w:sz w:val="20"/>
                <w:szCs w:val="20"/>
                <w14:ligatures w14:val="none"/>
              </w:rPr>
            </w:pPr>
          </w:p>
        </w:tc>
      </w:tr>
      <w:tr w:rsidR="00D3583B" w:rsidRPr="00D3583B" w14:paraId="754C01D4" w14:textId="77777777" w:rsidTr="00D3583B">
        <w:trPr>
          <w:trHeight w:val="66"/>
        </w:trPr>
        <w:tc>
          <w:tcPr>
            <w:tcW w:w="9067" w:type="dxa"/>
            <w:gridSpan w:val="3"/>
            <w:shd w:val="clear" w:color="auto" w:fill="auto"/>
            <w:noWrap/>
            <w:vAlign w:val="bottom"/>
            <w:hideMark/>
          </w:tcPr>
          <w:p w14:paraId="6CB4F5F1" w14:textId="77777777" w:rsidR="00D3583B" w:rsidRPr="00D3583B" w:rsidRDefault="00D3583B" w:rsidP="00D3583B">
            <w:pP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Presenting rhythm</w:t>
            </w:r>
          </w:p>
        </w:tc>
      </w:tr>
      <w:tr w:rsidR="00D3583B" w:rsidRPr="00D3583B" w14:paraId="4789EECC" w14:textId="77777777" w:rsidTr="00D3583B">
        <w:trPr>
          <w:trHeight w:val="66"/>
        </w:trPr>
        <w:tc>
          <w:tcPr>
            <w:tcW w:w="3780" w:type="dxa"/>
            <w:shd w:val="clear" w:color="auto" w:fill="auto"/>
            <w:noWrap/>
            <w:vAlign w:val="bottom"/>
            <w:hideMark/>
          </w:tcPr>
          <w:p w14:paraId="7FEF15C7" w14:textId="0B7828B1" w:rsidR="00D3583B" w:rsidRPr="00D3583B" w:rsidRDefault="00D3583B" w:rsidP="00D3583B">
            <w:pP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    Asy</w:t>
            </w:r>
            <w:r w:rsidR="006A581E">
              <w:rPr>
                <w:rFonts w:ascii="Arial" w:eastAsia="Times New Roman" w:hAnsi="Arial" w:cs="Arial"/>
                <w:color w:val="333333"/>
                <w:kern w:val="0"/>
                <w:sz w:val="20"/>
                <w:szCs w:val="20"/>
                <w14:ligatures w14:val="none"/>
              </w:rPr>
              <w:t>s</w:t>
            </w:r>
            <w:r w:rsidRPr="00D3583B">
              <w:rPr>
                <w:rFonts w:ascii="Arial" w:eastAsia="Times New Roman" w:hAnsi="Arial" w:cs="Arial"/>
                <w:color w:val="333333"/>
                <w:kern w:val="0"/>
                <w:sz w:val="20"/>
                <w:szCs w:val="20"/>
                <w14:ligatures w14:val="none"/>
              </w:rPr>
              <w:t>tole</w:t>
            </w:r>
          </w:p>
        </w:tc>
        <w:tc>
          <w:tcPr>
            <w:tcW w:w="2594" w:type="dxa"/>
            <w:shd w:val="clear" w:color="auto" w:fill="auto"/>
            <w:noWrap/>
            <w:vAlign w:val="bottom"/>
            <w:hideMark/>
          </w:tcPr>
          <w:p w14:paraId="12236590"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334 (13%)</w:t>
            </w:r>
          </w:p>
        </w:tc>
        <w:tc>
          <w:tcPr>
            <w:tcW w:w="2693" w:type="dxa"/>
            <w:shd w:val="clear" w:color="auto" w:fill="auto"/>
            <w:noWrap/>
            <w:vAlign w:val="bottom"/>
            <w:hideMark/>
          </w:tcPr>
          <w:p w14:paraId="72FBF8EF"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55 (8.2%)</w:t>
            </w:r>
          </w:p>
        </w:tc>
      </w:tr>
      <w:tr w:rsidR="00D3583B" w:rsidRPr="00D3583B" w14:paraId="4F6E25E6" w14:textId="77777777" w:rsidTr="00D3583B">
        <w:trPr>
          <w:trHeight w:val="66"/>
        </w:trPr>
        <w:tc>
          <w:tcPr>
            <w:tcW w:w="3780" w:type="dxa"/>
            <w:shd w:val="clear" w:color="auto" w:fill="auto"/>
            <w:noWrap/>
            <w:vAlign w:val="bottom"/>
            <w:hideMark/>
          </w:tcPr>
          <w:p w14:paraId="119AD943" w14:textId="77777777" w:rsidR="00D3583B" w:rsidRPr="00D3583B" w:rsidRDefault="00D3583B" w:rsidP="00D3583B">
            <w:pP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    Pulseless Electrical Activity</w:t>
            </w:r>
          </w:p>
        </w:tc>
        <w:tc>
          <w:tcPr>
            <w:tcW w:w="2594" w:type="dxa"/>
            <w:shd w:val="clear" w:color="auto" w:fill="auto"/>
            <w:noWrap/>
            <w:vAlign w:val="bottom"/>
            <w:hideMark/>
          </w:tcPr>
          <w:p w14:paraId="7C8D87F3"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981 (39%)</w:t>
            </w:r>
          </w:p>
        </w:tc>
        <w:tc>
          <w:tcPr>
            <w:tcW w:w="2693" w:type="dxa"/>
            <w:shd w:val="clear" w:color="auto" w:fill="auto"/>
            <w:noWrap/>
            <w:vAlign w:val="bottom"/>
            <w:hideMark/>
          </w:tcPr>
          <w:p w14:paraId="5CA56059"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205 (31%)</w:t>
            </w:r>
          </w:p>
        </w:tc>
      </w:tr>
      <w:tr w:rsidR="00D3583B" w:rsidRPr="00D3583B" w14:paraId="7F652FA0" w14:textId="77777777" w:rsidTr="00D3583B">
        <w:trPr>
          <w:trHeight w:val="66"/>
        </w:trPr>
        <w:tc>
          <w:tcPr>
            <w:tcW w:w="3780" w:type="dxa"/>
            <w:shd w:val="clear" w:color="auto" w:fill="auto"/>
            <w:noWrap/>
            <w:vAlign w:val="bottom"/>
            <w:hideMark/>
          </w:tcPr>
          <w:p w14:paraId="4FB0D427" w14:textId="77777777" w:rsidR="00D3583B" w:rsidRPr="00D3583B" w:rsidRDefault="00D3583B" w:rsidP="00D3583B">
            <w:pP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    Unknown</w:t>
            </w:r>
          </w:p>
        </w:tc>
        <w:tc>
          <w:tcPr>
            <w:tcW w:w="2594" w:type="dxa"/>
            <w:shd w:val="clear" w:color="auto" w:fill="auto"/>
            <w:noWrap/>
            <w:vAlign w:val="bottom"/>
            <w:hideMark/>
          </w:tcPr>
          <w:p w14:paraId="4DC7AFB6"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146 (5.7%)</w:t>
            </w:r>
          </w:p>
        </w:tc>
        <w:tc>
          <w:tcPr>
            <w:tcW w:w="2693" w:type="dxa"/>
            <w:shd w:val="clear" w:color="auto" w:fill="auto"/>
            <w:noWrap/>
            <w:vAlign w:val="bottom"/>
            <w:hideMark/>
          </w:tcPr>
          <w:p w14:paraId="00ACC744"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32 (4.8%)</w:t>
            </w:r>
          </w:p>
        </w:tc>
      </w:tr>
      <w:tr w:rsidR="00D3583B" w:rsidRPr="00D3583B" w14:paraId="22CC14A1" w14:textId="77777777" w:rsidTr="00D3583B">
        <w:trPr>
          <w:trHeight w:val="66"/>
        </w:trPr>
        <w:tc>
          <w:tcPr>
            <w:tcW w:w="3780" w:type="dxa"/>
            <w:shd w:val="clear" w:color="auto" w:fill="auto"/>
            <w:noWrap/>
            <w:vAlign w:val="bottom"/>
            <w:hideMark/>
          </w:tcPr>
          <w:p w14:paraId="67E1089B" w14:textId="77777777" w:rsidR="00D3583B" w:rsidRPr="00D3583B" w:rsidRDefault="00D3583B" w:rsidP="00D3583B">
            <w:pP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    Unknown – Non Shockable</w:t>
            </w:r>
          </w:p>
        </w:tc>
        <w:tc>
          <w:tcPr>
            <w:tcW w:w="2594" w:type="dxa"/>
            <w:shd w:val="clear" w:color="auto" w:fill="auto"/>
            <w:noWrap/>
            <w:vAlign w:val="bottom"/>
            <w:hideMark/>
          </w:tcPr>
          <w:p w14:paraId="3F1414E0"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36 (1.4%)</w:t>
            </w:r>
          </w:p>
        </w:tc>
        <w:tc>
          <w:tcPr>
            <w:tcW w:w="2693" w:type="dxa"/>
            <w:shd w:val="clear" w:color="auto" w:fill="auto"/>
            <w:noWrap/>
            <w:vAlign w:val="bottom"/>
            <w:hideMark/>
          </w:tcPr>
          <w:p w14:paraId="0071A4CE"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7 (1.0%)</w:t>
            </w:r>
          </w:p>
        </w:tc>
      </w:tr>
      <w:tr w:rsidR="00D3583B" w:rsidRPr="00D3583B" w14:paraId="215BB91C" w14:textId="77777777" w:rsidTr="00D3583B">
        <w:trPr>
          <w:trHeight w:val="66"/>
        </w:trPr>
        <w:tc>
          <w:tcPr>
            <w:tcW w:w="3780" w:type="dxa"/>
            <w:shd w:val="clear" w:color="auto" w:fill="auto"/>
            <w:noWrap/>
            <w:vAlign w:val="bottom"/>
            <w:hideMark/>
          </w:tcPr>
          <w:p w14:paraId="0A403B43" w14:textId="77777777" w:rsidR="00D3583B" w:rsidRPr="00D3583B" w:rsidRDefault="00D3583B" w:rsidP="00D3583B">
            <w:pP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    Unknown – Shockable</w:t>
            </w:r>
          </w:p>
        </w:tc>
        <w:tc>
          <w:tcPr>
            <w:tcW w:w="2594" w:type="dxa"/>
            <w:shd w:val="clear" w:color="auto" w:fill="auto"/>
            <w:noWrap/>
            <w:vAlign w:val="bottom"/>
            <w:hideMark/>
          </w:tcPr>
          <w:p w14:paraId="5D2E1EFD"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44 (1.7%)</w:t>
            </w:r>
          </w:p>
        </w:tc>
        <w:tc>
          <w:tcPr>
            <w:tcW w:w="2693" w:type="dxa"/>
            <w:shd w:val="clear" w:color="auto" w:fill="auto"/>
            <w:noWrap/>
            <w:vAlign w:val="bottom"/>
            <w:hideMark/>
          </w:tcPr>
          <w:p w14:paraId="4D67C775"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14 (2.1%)</w:t>
            </w:r>
          </w:p>
        </w:tc>
      </w:tr>
      <w:tr w:rsidR="00D3583B" w:rsidRPr="00D3583B" w14:paraId="668F5079" w14:textId="77777777" w:rsidTr="00D3583B">
        <w:trPr>
          <w:trHeight w:val="260"/>
        </w:trPr>
        <w:tc>
          <w:tcPr>
            <w:tcW w:w="3780" w:type="dxa"/>
            <w:shd w:val="clear" w:color="auto" w:fill="auto"/>
            <w:noWrap/>
            <w:vAlign w:val="bottom"/>
            <w:hideMark/>
          </w:tcPr>
          <w:p w14:paraId="56D92656" w14:textId="77777777" w:rsidR="00D3583B" w:rsidRPr="00D3583B" w:rsidRDefault="00D3583B" w:rsidP="00D3583B">
            <w:pP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    Ventricular Fibrillation</w:t>
            </w:r>
          </w:p>
        </w:tc>
        <w:tc>
          <w:tcPr>
            <w:tcW w:w="2594" w:type="dxa"/>
            <w:shd w:val="clear" w:color="auto" w:fill="auto"/>
            <w:noWrap/>
            <w:vAlign w:val="bottom"/>
            <w:hideMark/>
          </w:tcPr>
          <w:p w14:paraId="63A08FCD"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763 (30%)</w:t>
            </w:r>
          </w:p>
        </w:tc>
        <w:tc>
          <w:tcPr>
            <w:tcW w:w="2693" w:type="dxa"/>
            <w:shd w:val="clear" w:color="auto" w:fill="auto"/>
            <w:noWrap/>
            <w:vAlign w:val="bottom"/>
            <w:hideMark/>
          </w:tcPr>
          <w:p w14:paraId="21B98E28"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254 (38%)</w:t>
            </w:r>
          </w:p>
        </w:tc>
      </w:tr>
      <w:tr w:rsidR="00D3583B" w:rsidRPr="00D3583B" w14:paraId="1F85F708" w14:textId="77777777" w:rsidTr="00D3583B">
        <w:trPr>
          <w:trHeight w:val="66"/>
        </w:trPr>
        <w:tc>
          <w:tcPr>
            <w:tcW w:w="3780" w:type="dxa"/>
            <w:shd w:val="clear" w:color="auto" w:fill="auto"/>
            <w:noWrap/>
            <w:vAlign w:val="bottom"/>
            <w:hideMark/>
          </w:tcPr>
          <w:p w14:paraId="2245D7FB" w14:textId="6C7B721A" w:rsidR="00D3583B" w:rsidRDefault="00D3583B" w:rsidP="005F5BE9">
            <w:pPr>
              <w:ind w:firstLine="220"/>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Ventricular Tachycardia - no pulse</w:t>
            </w:r>
          </w:p>
          <w:p w14:paraId="230F17C9" w14:textId="77777777" w:rsidR="005F5BE9" w:rsidRPr="00D3583B" w:rsidRDefault="005F5BE9" w:rsidP="005F5BE9">
            <w:pPr>
              <w:ind w:firstLine="220"/>
              <w:rPr>
                <w:rFonts w:ascii="Arial" w:eastAsia="Times New Roman" w:hAnsi="Arial" w:cs="Arial"/>
                <w:color w:val="333333"/>
                <w:kern w:val="0"/>
                <w:sz w:val="20"/>
                <w:szCs w:val="20"/>
                <w14:ligatures w14:val="none"/>
              </w:rPr>
            </w:pPr>
          </w:p>
        </w:tc>
        <w:tc>
          <w:tcPr>
            <w:tcW w:w="2594" w:type="dxa"/>
            <w:shd w:val="clear" w:color="auto" w:fill="auto"/>
            <w:noWrap/>
            <w:vAlign w:val="bottom"/>
            <w:hideMark/>
          </w:tcPr>
          <w:p w14:paraId="5F24A398" w14:textId="77777777" w:rsid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244 (9.6%)</w:t>
            </w:r>
          </w:p>
          <w:p w14:paraId="15104E18" w14:textId="77777777" w:rsidR="005F5BE9" w:rsidRPr="00D3583B" w:rsidRDefault="005F5BE9" w:rsidP="00D3583B">
            <w:pPr>
              <w:jc w:val="center"/>
              <w:rPr>
                <w:rFonts w:ascii="Arial" w:eastAsia="Times New Roman" w:hAnsi="Arial" w:cs="Arial"/>
                <w:color w:val="333333"/>
                <w:kern w:val="0"/>
                <w:sz w:val="20"/>
                <w:szCs w:val="20"/>
                <w14:ligatures w14:val="none"/>
              </w:rPr>
            </w:pPr>
          </w:p>
        </w:tc>
        <w:tc>
          <w:tcPr>
            <w:tcW w:w="2693" w:type="dxa"/>
            <w:shd w:val="clear" w:color="auto" w:fill="auto"/>
            <w:noWrap/>
            <w:vAlign w:val="bottom"/>
            <w:hideMark/>
          </w:tcPr>
          <w:p w14:paraId="0A88FF11" w14:textId="77777777" w:rsid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100 (15%)</w:t>
            </w:r>
          </w:p>
          <w:p w14:paraId="2D909A8E" w14:textId="77777777" w:rsidR="005F5BE9" w:rsidRPr="00D3583B" w:rsidRDefault="005F5BE9" w:rsidP="00D3583B">
            <w:pPr>
              <w:jc w:val="center"/>
              <w:rPr>
                <w:rFonts w:ascii="Arial" w:eastAsia="Times New Roman" w:hAnsi="Arial" w:cs="Arial"/>
                <w:color w:val="333333"/>
                <w:kern w:val="0"/>
                <w:sz w:val="20"/>
                <w:szCs w:val="20"/>
                <w14:ligatures w14:val="none"/>
              </w:rPr>
            </w:pPr>
          </w:p>
        </w:tc>
      </w:tr>
      <w:tr w:rsidR="00D3583B" w:rsidRPr="00D3583B" w14:paraId="6F8581E4" w14:textId="77777777" w:rsidTr="00D3583B">
        <w:trPr>
          <w:trHeight w:val="260"/>
        </w:trPr>
        <w:tc>
          <w:tcPr>
            <w:tcW w:w="9067" w:type="dxa"/>
            <w:gridSpan w:val="3"/>
            <w:shd w:val="clear" w:color="auto" w:fill="auto"/>
            <w:noWrap/>
            <w:vAlign w:val="bottom"/>
            <w:hideMark/>
          </w:tcPr>
          <w:p w14:paraId="71629F48" w14:textId="77777777" w:rsidR="00D3583B" w:rsidRPr="00D3583B" w:rsidRDefault="00D3583B" w:rsidP="00D3583B">
            <w:pP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Rhythm during ECMO cannulation</w:t>
            </w:r>
          </w:p>
        </w:tc>
      </w:tr>
      <w:tr w:rsidR="00D3583B" w:rsidRPr="00D3583B" w14:paraId="607DED84" w14:textId="77777777" w:rsidTr="00D3583B">
        <w:trPr>
          <w:trHeight w:val="66"/>
        </w:trPr>
        <w:tc>
          <w:tcPr>
            <w:tcW w:w="3780" w:type="dxa"/>
            <w:shd w:val="clear" w:color="auto" w:fill="auto"/>
            <w:noWrap/>
            <w:vAlign w:val="bottom"/>
            <w:hideMark/>
          </w:tcPr>
          <w:p w14:paraId="6FD50807" w14:textId="5D0E5FA5" w:rsidR="00D3583B" w:rsidRPr="00D3583B" w:rsidRDefault="00D3583B" w:rsidP="00D3583B">
            <w:pP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    Asy</w:t>
            </w:r>
            <w:r w:rsidR="006A581E">
              <w:rPr>
                <w:rFonts w:ascii="Arial" w:eastAsia="Times New Roman" w:hAnsi="Arial" w:cs="Arial"/>
                <w:color w:val="333333"/>
                <w:kern w:val="0"/>
                <w:sz w:val="20"/>
                <w:szCs w:val="20"/>
                <w14:ligatures w14:val="none"/>
              </w:rPr>
              <w:t>s</w:t>
            </w:r>
            <w:r w:rsidRPr="00D3583B">
              <w:rPr>
                <w:rFonts w:ascii="Arial" w:eastAsia="Times New Roman" w:hAnsi="Arial" w:cs="Arial"/>
                <w:color w:val="333333"/>
                <w:kern w:val="0"/>
                <w:sz w:val="20"/>
                <w:szCs w:val="20"/>
                <w14:ligatures w14:val="none"/>
              </w:rPr>
              <w:t>tole</w:t>
            </w:r>
          </w:p>
        </w:tc>
        <w:tc>
          <w:tcPr>
            <w:tcW w:w="2594" w:type="dxa"/>
            <w:shd w:val="clear" w:color="auto" w:fill="auto"/>
            <w:noWrap/>
            <w:vAlign w:val="bottom"/>
            <w:hideMark/>
          </w:tcPr>
          <w:p w14:paraId="5AA1ECA7"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380 (15%)</w:t>
            </w:r>
          </w:p>
        </w:tc>
        <w:tc>
          <w:tcPr>
            <w:tcW w:w="2693" w:type="dxa"/>
            <w:shd w:val="clear" w:color="auto" w:fill="auto"/>
            <w:noWrap/>
            <w:vAlign w:val="bottom"/>
            <w:hideMark/>
          </w:tcPr>
          <w:p w14:paraId="1100A31B"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61 (9.1%)</w:t>
            </w:r>
          </w:p>
        </w:tc>
      </w:tr>
      <w:tr w:rsidR="00D3583B" w:rsidRPr="00D3583B" w14:paraId="535F511F" w14:textId="77777777" w:rsidTr="00D3583B">
        <w:trPr>
          <w:trHeight w:val="66"/>
        </w:trPr>
        <w:tc>
          <w:tcPr>
            <w:tcW w:w="3780" w:type="dxa"/>
            <w:shd w:val="clear" w:color="auto" w:fill="auto"/>
            <w:noWrap/>
            <w:vAlign w:val="bottom"/>
            <w:hideMark/>
          </w:tcPr>
          <w:p w14:paraId="5A0DCF52" w14:textId="7B076E39" w:rsidR="00D3583B" w:rsidRPr="00D3583B" w:rsidRDefault="00D3583B" w:rsidP="00D3583B">
            <w:pP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    High Degree A</w:t>
            </w:r>
            <w:r w:rsidR="00D9769C">
              <w:rPr>
                <w:rFonts w:ascii="Arial" w:eastAsia="Times New Roman" w:hAnsi="Arial" w:cs="Arial"/>
                <w:color w:val="333333"/>
                <w:kern w:val="0"/>
                <w:sz w:val="20"/>
                <w:szCs w:val="20"/>
                <w14:ligatures w14:val="none"/>
              </w:rPr>
              <w:t>trioventricular</w:t>
            </w:r>
            <w:r w:rsidRPr="00D3583B">
              <w:rPr>
                <w:rFonts w:ascii="Arial" w:eastAsia="Times New Roman" w:hAnsi="Arial" w:cs="Arial"/>
                <w:color w:val="333333"/>
                <w:kern w:val="0"/>
                <w:sz w:val="20"/>
                <w:szCs w:val="20"/>
                <w14:ligatures w14:val="none"/>
              </w:rPr>
              <w:t xml:space="preserve"> Block</w:t>
            </w:r>
          </w:p>
        </w:tc>
        <w:tc>
          <w:tcPr>
            <w:tcW w:w="2594" w:type="dxa"/>
            <w:shd w:val="clear" w:color="auto" w:fill="auto"/>
            <w:noWrap/>
            <w:vAlign w:val="bottom"/>
            <w:hideMark/>
          </w:tcPr>
          <w:p w14:paraId="5ED76BFB"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8 (0.3%)</w:t>
            </w:r>
          </w:p>
        </w:tc>
        <w:tc>
          <w:tcPr>
            <w:tcW w:w="2693" w:type="dxa"/>
            <w:shd w:val="clear" w:color="auto" w:fill="auto"/>
            <w:noWrap/>
            <w:vAlign w:val="bottom"/>
            <w:hideMark/>
          </w:tcPr>
          <w:p w14:paraId="09566B4E"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2 (0.3%)</w:t>
            </w:r>
          </w:p>
        </w:tc>
      </w:tr>
      <w:tr w:rsidR="00D3583B" w:rsidRPr="00D3583B" w14:paraId="38FC39FD" w14:textId="77777777" w:rsidTr="00D3583B">
        <w:trPr>
          <w:trHeight w:val="66"/>
        </w:trPr>
        <w:tc>
          <w:tcPr>
            <w:tcW w:w="3780" w:type="dxa"/>
            <w:shd w:val="clear" w:color="auto" w:fill="auto"/>
            <w:noWrap/>
            <w:vAlign w:val="bottom"/>
            <w:hideMark/>
          </w:tcPr>
          <w:p w14:paraId="0AB7FE89" w14:textId="77777777" w:rsidR="00D3583B" w:rsidRPr="00D3583B" w:rsidRDefault="00D3583B" w:rsidP="00D3583B">
            <w:pP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    Pulseless Electrical Activity</w:t>
            </w:r>
          </w:p>
        </w:tc>
        <w:tc>
          <w:tcPr>
            <w:tcW w:w="2594" w:type="dxa"/>
            <w:shd w:val="clear" w:color="auto" w:fill="auto"/>
            <w:noWrap/>
            <w:vAlign w:val="bottom"/>
            <w:hideMark/>
          </w:tcPr>
          <w:p w14:paraId="4FAC934D"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818 (32%)</w:t>
            </w:r>
          </w:p>
        </w:tc>
        <w:tc>
          <w:tcPr>
            <w:tcW w:w="2693" w:type="dxa"/>
            <w:shd w:val="clear" w:color="auto" w:fill="auto"/>
            <w:noWrap/>
            <w:vAlign w:val="bottom"/>
            <w:hideMark/>
          </w:tcPr>
          <w:p w14:paraId="2A9BE065"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179 (27%)</w:t>
            </w:r>
          </w:p>
        </w:tc>
      </w:tr>
      <w:tr w:rsidR="00D3583B" w:rsidRPr="00D3583B" w14:paraId="54F2BC9F" w14:textId="77777777" w:rsidTr="00D3583B">
        <w:trPr>
          <w:trHeight w:val="66"/>
        </w:trPr>
        <w:tc>
          <w:tcPr>
            <w:tcW w:w="3780" w:type="dxa"/>
            <w:shd w:val="clear" w:color="auto" w:fill="auto"/>
            <w:noWrap/>
            <w:vAlign w:val="bottom"/>
            <w:hideMark/>
          </w:tcPr>
          <w:p w14:paraId="3F497AB3" w14:textId="77777777" w:rsidR="00D3583B" w:rsidRPr="00D3583B" w:rsidRDefault="00D3583B" w:rsidP="00D3583B">
            <w:pP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    Sinus Bradycardia</w:t>
            </w:r>
          </w:p>
        </w:tc>
        <w:tc>
          <w:tcPr>
            <w:tcW w:w="2594" w:type="dxa"/>
            <w:shd w:val="clear" w:color="auto" w:fill="auto"/>
            <w:noWrap/>
            <w:vAlign w:val="bottom"/>
            <w:hideMark/>
          </w:tcPr>
          <w:p w14:paraId="00F4EC10"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79 (3.1%)</w:t>
            </w:r>
          </w:p>
        </w:tc>
        <w:tc>
          <w:tcPr>
            <w:tcW w:w="2693" w:type="dxa"/>
            <w:shd w:val="clear" w:color="auto" w:fill="auto"/>
            <w:noWrap/>
            <w:vAlign w:val="bottom"/>
            <w:hideMark/>
          </w:tcPr>
          <w:p w14:paraId="4F10DCC8"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19 (2.8%)</w:t>
            </w:r>
          </w:p>
        </w:tc>
      </w:tr>
      <w:tr w:rsidR="00D3583B" w:rsidRPr="00D3583B" w14:paraId="6F70B40C" w14:textId="77777777" w:rsidTr="00D3583B">
        <w:trPr>
          <w:trHeight w:val="66"/>
        </w:trPr>
        <w:tc>
          <w:tcPr>
            <w:tcW w:w="3780" w:type="dxa"/>
            <w:shd w:val="clear" w:color="auto" w:fill="auto"/>
            <w:noWrap/>
            <w:vAlign w:val="bottom"/>
            <w:hideMark/>
          </w:tcPr>
          <w:p w14:paraId="7F3B0E81" w14:textId="77777777" w:rsidR="00D3583B" w:rsidRPr="00D3583B" w:rsidRDefault="00D3583B" w:rsidP="00D3583B">
            <w:pP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    Sinus Rhythm</w:t>
            </w:r>
          </w:p>
        </w:tc>
        <w:tc>
          <w:tcPr>
            <w:tcW w:w="2594" w:type="dxa"/>
            <w:shd w:val="clear" w:color="auto" w:fill="auto"/>
            <w:noWrap/>
            <w:vAlign w:val="bottom"/>
            <w:hideMark/>
          </w:tcPr>
          <w:p w14:paraId="17A8568A"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119 (4.7%)</w:t>
            </w:r>
          </w:p>
        </w:tc>
        <w:tc>
          <w:tcPr>
            <w:tcW w:w="2693" w:type="dxa"/>
            <w:shd w:val="clear" w:color="auto" w:fill="auto"/>
            <w:noWrap/>
            <w:vAlign w:val="bottom"/>
            <w:hideMark/>
          </w:tcPr>
          <w:p w14:paraId="300CA05C"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28 (4.2%)</w:t>
            </w:r>
          </w:p>
        </w:tc>
      </w:tr>
      <w:tr w:rsidR="00D3583B" w:rsidRPr="00D3583B" w14:paraId="788F4F61" w14:textId="77777777" w:rsidTr="00D3583B">
        <w:trPr>
          <w:trHeight w:val="66"/>
        </w:trPr>
        <w:tc>
          <w:tcPr>
            <w:tcW w:w="3780" w:type="dxa"/>
            <w:shd w:val="clear" w:color="auto" w:fill="auto"/>
            <w:noWrap/>
            <w:vAlign w:val="bottom"/>
            <w:hideMark/>
          </w:tcPr>
          <w:p w14:paraId="51B82D44" w14:textId="77777777" w:rsidR="00D3583B" w:rsidRPr="00D3583B" w:rsidRDefault="00D3583B" w:rsidP="00D3583B">
            <w:pP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    Sinus Tachycardia</w:t>
            </w:r>
          </w:p>
        </w:tc>
        <w:tc>
          <w:tcPr>
            <w:tcW w:w="2594" w:type="dxa"/>
            <w:shd w:val="clear" w:color="auto" w:fill="auto"/>
            <w:noWrap/>
            <w:vAlign w:val="bottom"/>
            <w:hideMark/>
          </w:tcPr>
          <w:p w14:paraId="21AD5BC0"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114 (4.5%)</w:t>
            </w:r>
          </w:p>
        </w:tc>
        <w:tc>
          <w:tcPr>
            <w:tcW w:w="2693" w:type="dxa"/>
            <w:shd w:val="clear" w:color="auto" w:fill="auto"/>
            <w:noWrap/>
            <w:vAlign w:val="bottom"/>
            <w:hideMark/>
          </w:tcPr>
          <w:p w14:paraId="12A5AA9F"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20 (3.0%)</w:t>
            </w:r>
          </w:p>
        </w:tc>
      </w:tr>
      <w:tr w:rsidR="00D3583B" w:rsidRPr="00D3583B" w14:paraId="516BA0E8" w14:textId="77777777" w:rsidTr="00D3583B">
        <w:trPr>
          <w:trHeight w:val="66"/>
        </w:trPr>
        <w:tc>
          <w:tcPr>
            <w:tcW w:w="3780" w:type="dxa"/>
            <w:shd w:val="clear" w:color="auto" w:fill="auto"/>
            <w:noWrap/>
            <w:vAlign w:val="bottom"/>
            <w:hideMark/>
          </w:tcPr>
          <w:p w14:paraId="2CE5303B" w14:textId="596DFD62" w:rsidR="00D3583B" w:rsidRPr="00D3583B" w:rsidRDefault="00D3583B" w:rsidP="00D3583B">
            <w:pP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    S</w:t>
            </w:r>
            <w:r w:rsidR="00D9769C">
              <w:rPr>
                <w:rFonts w:ascii="Arial" w:eastAsia="Times New Roman" w:hAnsi="Arial" w:cs="Arial"/>
                <w:color w:val="333333"/>
                <w:kern w:val="0"/>
                <w:sz w:val="20"/>
                <w:szCs w:val="20"/>
                <w14:ligatures w14:val="none"/>
              </w:rPr>
              <w:t>upraventricular tachycardia</w:t>
            </w:r>
          </w:p>
        </w:tc>
        <w:tc>
          <w:tcPr>
            <w:tcW w:w="2594" w:type="dxa"/>
            <w:shd w:val="clear" w:color="auto" w:fill="auto"/>
            <w:noWrap/>
            <w:vAlign w:val="bottom"/>
            <w:hideMark/>
          </w:tcPr>
          <w:p w14:paraId="6F7801CD"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11 (0.4%)</w:t>
            </w:r>
          </w:p>
        </w:tc>
        <w:tc>
          <w:tcPr>
            <w:tcW w:w="2693" w:type="dxa"/>
            <w:shd w:val="clear" w:color="auto" w:fill="auto"/>
            <w:noWrap/>
            <w:vAlign w:val="bottom"/>
            <w:hideMark/>
          </w:tcPr>
          <w:p w14:paraId="69EA026B"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12 (1.8%)</w:t>
            </w:r>
          </w:p>
        </w:tc>
      </w:tr>
      <w:tr w:rsidR="00D3583B" w:rsidRPr="00D3583B" w14:paraId="5A2B95F2" w14:textId="77777777" w:rsidTr="00D3583B">
        <w:trPr>
          <w:trHeight w:val="66"/>
        </w:trPr>
        <w:tc>
          <w:tcPr>
            <w:tcW w:w="3780" w:type="dxa"/>
            <w:shd w:val="clear" w:color="auto" w:fill="auto"/>
            <w:noWrap/>
            <w:vAlign w:val="bottom"/>
            <w:hideMark/>
          </w:tcPr>
          <w:p w14:paraId="2908BC8C" w14:textId="77777777" w:rsidR="00D3583B" w:rsidRPr="00D3583B" w:rsidRDefault="00D3583B" w:rsidP="00D3583B">
            <w:pP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    Unknown</w:t>
            </w:r>
          </w:p>
        </w:tc>
        <w:tc>
          <w:tcPr>
            <w:tcW w:w="2594" w:type="dxa"/>
            <w:shd w:val="clear" w:color="auto" w:fill="auto"/>
            <w:noWrap/>
            <w:vAlign w:val="bottom"/>
            <w:hideMark/>
          </w:tcPr>
          <w:p w14:paraId="4F361FA6"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433 (17%)</w:t>
            </w:r>
          </w:p>
        </w:tc>
        <w:tc>
          <w:tcPr>
            <w:tcW w:w="2693" w:type="dxa"/>
            <w:shd w:val="clear" w:color="auto" w:fill="auto"/>
            <w:noWrap/>
            <w:vAlign w:val="bottom"/>
            <w:hideMark/>
          </w:tcPr>
          <w:p w14:paraId="6A690682"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127 (19%)</w:t>
            </w:r>
          </w:p>
        </w:tc>
      </w:tr>
      <w:tr w:rsidR="00D3583B" w:rsidRPr="00D3583B" w14:paraId="488A2790" w14:textId="77777777" w:rsidTr="00D3583B">
        <w:trPr>
          <w:trHeight w:val="66"/>
        </w:trPr>
        <w:tc>
          <w:tcPr>
            <w:tcW w:w="3780" w:type="dxa"/>
            <w:shd w:val="clear" w:color="auto" w:fill="auto"/>
            <w:noWrap/>
            <w:vAlign w:val="bottom"/>
            <w:hideMark/>
          </w:tcPr>
          <w:p w14:paraId="55245442" w14:textId="77777777" w:rsidR="00D3583B" w:rsidRPr="00D3583B" w:rsidRDefault="00D3583B" w:rsidP="00D3583B">
            <w:pP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    Ventricular Fibrillation</w:t>
            </w:r>
          </w:p>
        </w:tc>
        <w:tc>
          <w:tcPr>
            <w:tcW w:w="2594" w:type="dxa"/>
            <w:shd w:val="clear" w:color="auto" w:fill="auto"/>
            <w:noWrap/>
            <w:vAlign w:val="bottom"/>
            <w:hideMark/>
          </w:tcPr>
          <w:p w14:paraId="6DC13EAB"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482 (19%)</w:t>
            </w:r>
          </w:p>
        </w:tc>
        <w:tc>
          <w:tcPr>
            <w:tcW w:w="2693" w:type="dxa"/>
            <w:shd w:val="clear" w:color="auto" w:fill="auto"/>
            <w:noWrap/>
            <w:vAlign w:val="bottom"/>
            <w:hideMark/>
          </w:tcPr>
          <w:p w14:paraId="298E0608" w14:textId="77777777" w:rsidR="00D3583B" w:rsidRP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174 (26%)</w:t>
            </w:r>
          </w:p>
        </w:tc>
      </w:tr>
      <w:tr w:rsidR="00D3583B" w:rsidRPr="00D3583B" w14:paraId="755C9F09" w14:textId="77777777" w:rsidTr="005F5BE9">
        <w:trPr>
          <w:trHeight w:val="66"/>
        </w:trPr>
        <w:tc>
          <w:tcPr>
            <w:tcW w:w="3780" w:type="dxa"/>
            <w:tcBorders>
              <w:bottom w:val="single" w:sz="4" w:space="0" w:color="auto"/>
            </w:tcBorders>
            <w:shd w:val="clear" w:color="auto" w:fill="auto"/>
            <w:noWrap/>
            <w:vAlign w:val="bottom"/>
            <w:hideMark/>
          </w:tcPr>
          <w:p w14:paraId="7F1F6907" w14:textId="730D40A7" w:rsidR="00D3583B" w:rsidRDefault="00D3583B" w:rsidP="005F5BE9">
            <w:pPr>
              <w:ind w:firstLine="220"/>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Ventricular Tachycardia - no pulse</w:t>
            </w:r>
          </w:p>
          <w:p w14:paraId="771CA42A" w14:textId="77777777" w:rsidR="005F5BE9" w:rsidRPr="00D3583B" w:rsidRDefault="005F5BE9" w:rsidP="005F5BE9">
            <w:pPr>
              <w:ind w:firstLine="220"/>
              <w:rPr>
                <w:rFonts w:ascii="Arial" w:eastAsia="Times New Roman" w:hAnsi="Arial" w:cs="Arial"/>
                <w:color w:val="333333"/>
                <w:kern w:val="0"/>
                <w:sz w:val="20"/>
                <w:szCs w:val="20"/>
                <w14:ligatures w14:val="none"/>
              </w:rPr>
            </w:pPr>
          </w:p>
        </w:tc>
        <w:tc>
          <w:tcPr>
            <w:tcW w:w="2594" w:type="dxa"/>
            <w:tcBorders>
              <w:bottom w:val="single" w:sz="4" w:space="0" w:color="auto"/>
            </w:tcBorders>
            <w:shd w:val="clear" w:color="auto" w:fill="auto"/>
            <w:noWrap/>
            <w:vAlign w:val="bottom"/>
            <w:hideMark/>
          </w:tcPr>
          <w:p w14:paraId="35108C68" w14:textId="77777777" w:rsid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104 (4.1%)</w:t>
            </w:r>
          </w:p>
          <w:p w14:paraId="20D2CBD5" w14:textId="77777777" w:rsidR="005F5BE9" w:rsidRPr="00D3583B" w:rsidRDefault="005F5BE9" w:rsidP="00D3583B">
            <w:pPr>
              <w:jc w:val="center"/>
              <w:rPr>
                <w:rFonts w:ascii="Arial" w:eastAsia="Times New Roman" w:hAnsi="Arial" w:cs="Arial"/>
                <w:color w:val="333333"/>
                <w:kern w:val="0"/>
                <w:sz w:val="20"/>
                <w:szCs w:val="20"/>
                <w14:ligatures w14:val="none"/>
              </w:rPr>
            </w:pPr>
          </w:p>
        </w:tc>
        <w:tc>
          <w:tcPr>
            <w:tcW w:w="2693" w:type="dxa"/>
            <w:tcBorders>
              <w:bottom w:val="single" w:sz="4" w:space="0" w:color="auto"/>
            </w:tcBorders>
            <w:shd w:val="clear" w:color="auto" w:fill="auto"/>
            <w:noWrap/>
            <w:vAlign w:val="bottom"/>
            <w:hideMark/>
          </w:tcPr>
          <w:p w14:paraId="4CF66C29" w14:textId="77777777" w:rsidR="00D3583B" w:rsidRDefault="00D3583B" w:rsidP="00D3583B">
            <w:pPr>
              <w:jc w:val="center"/>
              <w:rPr>
                <w:rFonts w:ascii="Arial" w:eastAsia="Times New Roman" w:hAnsi="Arial" w:cs="Arial"/>
                <w:color w:val="333333"/>
                <w:kern w:val="0"/>
                <w:sz w:val="20"/>
                <w:szCs w:val="20"/>
                <w14:ligatures w14:val="none"/>
              </w:rPr>
            </w:pPr>
            <w:r w:rsidRPr="00D3583B">
              <w:rPr>
                <w:rFonts w:ascii="Arial" w:eastAsia="Times New Roman" w:hAnsi="Arial" w:cs="Arial"/>
                <w:color w:val="333333"/>
                <w:kern w:val="0"/>
                <w:sz w:val="20"/>
                <w:szCs w:val="20"/>
                <w14:ligatures w14:val="none"/>
              </w:rPr>
              <w:t>45 (6.7%)</w:t>
            </w:r>
          </w:p>
          <w:p w14:paraId="51E2657F" w14:textId="77777777" w:rsidR="005F5BE9" w:rsidRPr="00D3583B" w:rsidRDefault="005F5BE9" w:rsidP="00D3583B">
            <w:pPr>
              <w:jc w:val="center"/>
              <w:rPr>
                <w:rFonts w:ascii="Arial" w:eastAsia="Times New Roman" w:hAnsi="Arial" w:cs="Arial"/>
                <w:color w:val="333333"/>
                <w:kern w:val="0"/>
                <w:sz w:val="20"/>
                <w:szCs w:val="20"/>
                <w14:ligatures w14:val="none"/>
              </w:rPr>
            </w:pPr>
          </w:p>
        </w:tc>
      </w:tr>
      <w:tr w:rsidR="005F5BE9" w:rsidRPr="005F5BE9" w14:paraId="51D71F84" w14:textId="77777777" w:rsidTr="00E43711">
        <w:trPr>
          <w:trHeight w:val="66"/>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0AA6E" w14:textId="4434E81F" w:rsidR="005F5BE9" w:rsidRPr="005F5BE9" w:rsidRDefault="005F5BE9" w:rsidP="005F5BE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Location of cardiac arrest</w:t>
            </w:r>
          </w:p>
        </w:tc>
      </w:tr>
      <w:tr w:rsidR="005F5BE9" w:rsidRPr="005F5BE9" w14:paraId="3E58DF11"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E0F7D3" w14:textId="3A723330" w:rsidR="005F5BE9" w:rsidRPr="005F5BE9" w:rsidRDefault="005F5BE9" w:rsidP="005F5BE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I</w:t>
            </w:r>
            <w:r w:rsidR="00D9769C">
              <w:rPr>
                <w:rFonts w:ascii="Arial" w:eastAsia="Times New Roman" w:hAnsi="Arial" w:cs="Arial"/>
                <w:color w:val="333333"/>
                <w:kern w:val="0"/>
                <w:sz w:val="20"/>
                <w:szCs w:val="20"/>
                <w14:ligatures w14:val="none"/>
              </w:rPr>
              <w:t>n-hospital cardiac arrest</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03093"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1,876 (74%)</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41F7E"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468 (70%)</w:t>
            </w:r>
          </w:p>
        </w:tc>
      </w:tr>
      <w:tr w:rsidR="005F5BE9" w:rsidRPr="005F5BE9" w14:paraId="490B2987"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EA3BF" w14:textId="6EAA1E8A" w:rsidR="005F5BE9" w:rsidRDefault="00D9769C" w:rsidP="005F5BE9">
            <w:pPr>
              <w:ind w:firstLine="220"/>
              <w:rPr>
                <w:rFonts w:ascii="Arial" w:eastAsia="Times New Roman" w:hAnsi="Arial" w:cs="Arial"/>
                <w:color w:val="333333"/>
                <w:kern w:val="0"/>
                <w:sz w:val="20"/>
                <w:szCs w:val="20"/>
                <w14:ligatures w14:val="none"/>
              </w:rPr>
            </w:pPr>
            <w:r>
              <w:rPr>
                <w:rFonts w:ascii="Arial" w:eastAsia="Times New Roman" w:hAnsi="Arial" w:cs="Arial"/>
                <w:color w:val="333333"/>
                <w:kern w:val="0"/>
                <w:sz w:val="20"/>
                <w:szCs w:val="20"/>
                <w14:ligatures w14:val="none"/>
              </w:rPr>
              <w:t>Out-of-hospital cardiac arrest</w:t>
            </w:r>
          </w:p>
          <w:p w14:paraId="72727527" w14:textId="77777777" w:rsidR="005F5BE9" w:rsidRPr="005F5BE9" w:rsidRDefault="005F5BE9" w:rsidP="005F5BE9">
            <w:pPr>
              <w:ind w:firstLine="220"/>
              <w:rPr>
                <w:rFonts w:ascii="Arial" w:eastAsia="Times New Roman" w:hAnsi="Arial" w:cs="Arial"/>
                <w:color w:val="333333"/>
                <w:kern w:val="0"/>
                <w:sz w:val="20"/>
                <w:szCs w:val="20"/>
                <w14:ligatures w14:val="none"/>
              </w:rPr>
            </w:pP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43981" w14:textId="77777777" w:rsid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672 (26%)</w:t>
            </w:r>
          </w:p>
          <w:p w14:paraId="2C053B2D" w14:textId="77777777" w:rsidR="005F5BE9" w:rsidRPr="005F5BE9" w:rsidRDefault="005F5BE9" w:rsidP="005F5BE9">
            <w:pPr>
              <w:jc w:val="center"/>
              <w:rPr>
                <w:rFonts w:ascii="Arial" w:eastAsia="Times New Roman" w:hAnsi="Arial" w:cs="Arial"/>
                <w:color w:val="333333"/>
                <w:kern w:val="0"/>
                <w:sz w:val="20"/>
                <w:szCs w:val="2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DAEE5" w14:textId="77777777" w:rsid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199 (30%)</w:t>
            </w:r>
          </w:p>
          <w:p w14:paraId="5FBBF74D" w14:textId="77777777" w:rsidR="005F5BE9" w:rsidRPr="005F5BE9" w:rsidRDefault="005F5BE9" w:rsidP="005F5BE9">
            <w:pPr>
              <w:jc w:val="center"/>
              <w:rPr>
                <w:rFonts w:ascii="Arial" w:eastAsia="Times New Roman" w:hAnsi="Arial" w:cs="Arial"/>
                <w:color w:val="333333"/>
                <w:kern w:val="0"/>
                <w:sz w:val="20"/>
                <w:szCs w:val="20"/>
                <w14:ligatures w14:val="none"/>
              </w:rPr>
            </w:pPr>
          </w:p>
        </w:tc>
      </w:tr>
      <w:tr w:rsidR="005F5BE9" w:rsidRPr="005F5BE9" w14:paraId="31A67447" w14:textId="77777777" w:rsidTr="00955628">
        <w:trPr>
          <w:trHeight w:val="66"/>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822A8" w14:textId="7C8CF7E8" w:rsidR="005F5BE9" w:rsidRPr="005F5BE9" w:rsidRDefault="005F5BE9" w:rsidP="005F5BE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Location of in-hospital cardiac arrest</w:t>
            </w:r>
          </w:p>
        </w:tc>
      </w:tr>
      <w:tr w:rsidR="005F5BE9" w:rsidRPr="005F5BE9" w14:paraId="48D5A2BB"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79B56" w14:textId="77777777" w:rsidR="005F5BE9" w:rsidRPr="005F5BE9" w:rsidRDefault="005F5BE9" w:rsidP="005F5BE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Ambulatory/Outpatient</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F2063"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10 (0.5%)</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A5041"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6 (1.3%)</w:t>
            </w:r>
          </w:p>
        </w:tc>
      </w:tr>
      <w:tr w:rsidR="005F5BE9" w:rsidRPr="005F5BE9" w14:paraId="740CB027"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0C6F6" w14:textId="77777777" w:rsidR="005F5BE9" w:rsidRPr="005F5BE9" w:rsidRDefault="005F5BE9" w:rsidP="005F5BE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Cath Lab</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D9BD7"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403 (21%)</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06417"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154 (33%)</w:t>
            </w:r>
          </w:p>
        </w:tc>
      </w:tr>
      <w:tr w:rsidR="005F5BE9" w:rsidRPr="005F5BE9" w14:paraId="3470D102"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EB44B" w14:textId="77777777" w:rsidR="005F5BE9" w:rsidRPr="005F5BE9" w:rsidRDefault="005F5BE9" w:rsidP="005F5BE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Delivery Room</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758EC"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5 (0.3%)</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B07A4"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0 (0%)</w:t>
            </w:r>
          </w:p>
        </w:tc>
      </w:tr>
      <w:tr w:rsidR="005F5BE9" w:rsidRPr="005F5BE9" w14:paraId="10E7A6F7"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EF691" w14:textId="676D2A22" w:rsidR="005F5BE9" w:rsidRPr="005F5BE9" w:rsidRDefault="005F5BE9" w:rsidP="005F5BE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E</w:t>
            </w:r>
            <w:r w:rsidR="00D9769C">
              <w:rPr>
                <w:rFonts w:ascii="Arial" w:eastAsia="Times New Roman" w:hAnsi="Arial" w:cs="Arial"/>
                <w:color w:val="333333"/>
                <w:kern w:val="0"/>
                <w:sz w:val="20"/>
                <w:szCs w:val="20"/>
                <w14:ligatures w14:val="none"/>
              </w:rPr>
              <w:t>mergency Department</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60566"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347 (18%)</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9E30A"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75 (16%)</w:t>
            </w:r>
          </w:p>
        </w:tc>
      </w:tr>
      <w:tr w:rsidR="005F5BE9" w:rsidRPr="005F5BE9" w14:paraId="7E041E0E"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D0B47" w14:textId="42D36957" w:rsidR="005F5BE9" w:rsidRPr="005F5BE9" w:rsidRDefault="005F5BE9" w:rsidP="005F5BE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H</w:t>
            </w:r>
            <w:r w:rsidR="00D9769C">
              <w:rPr>
                <w:rFonts w:ascii="Arial" w:eastAsia="Times New Roman" w:hAnsi="Arial" w:cs="Arial"/>
                <w:color w:val="333333"/>
                <w:kern w:val="0"/>
                <w:sz w:val="20"/>
                <w:szCs w:val="20"/>
                <w14:ligatures w14:val="none"/>
              </w:rPr>
              <w:t>igh Dependency Unit</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66974"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8 (0.4%)</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845A2"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3 (0.6%)</w:t>
            </w:r>
          </w:p>
        </w:tc>
      </w:tr>
      <w:tr w:rsidR="005F5BE9" w:rsidRPr="005F5BE9" w14:paraId="0FC58C66"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206DA" w14:textId="37E75E73" w:rsidR="005F5BE9" w:rsidRPr="005F5BE9" w:rsidRDefault="005F5BE9" w:rsidP="005F5BE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I</w:t>
            </w:r>
            <w:r w:rsidR="00D9769C">
              <w:rPr>
                <w:rFonts w:ascii="Arial" w:eastAsia="Times New Roman" w:hAnsi="Arial" w:cs="Arial"/>
                <w:color w:val="333333"/>
                <w:kern w:val="0"/>
                <w:sz w:val="20"/>
                <w:szCs w:val="20"/>
                <w14:ligatures w14:val="none"/>
              </w:rPr>
              <w:t>ntensive Care Unit</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DDE7F"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660 (35%)</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D6701"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148 (32%)</w:t>
            </w:r>
          </w:p>
        </w:tc>
      </w:tr>
      <w:tr w:rsidR="005F5BE9" w:rsidRPr="005F5BE9" w14:paraId="4E101105"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7E26C" w14:textId="77777777" w:rsidR="005F5BE9" w:rsidRPr="005F5BE9" w:rsidRDefault="005F5BE9" w:rsidP="005F5BE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Inpatient Ward</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61A02"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165 (8.8%)</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09139"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32 (6.8%)</w:t>
            </w:r>
          </w:p>
        </w:tc>
      </w:tr>
      <w:tr w:rsidR="005F5BE9" w:rsidRPr="005F5BE9" w14:paraId="3B9C126A"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9DA6F" w14:textId="77777777" w:rsidR="005F5BE9" w:rsidRPr="005F5BE9" w:rsidRDefault="005F5BE9" w:rsidP="005F5BE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Interventional Radiology</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DCA90"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32 (1.7%)</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0C1EA"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1 (0.2%)</w:t>
            </w:r>
          </w:p>
        </w:tc>
      </w:tr>
      <w:tr w:rsidR="005F5BE9" w:rsidRPr="005F5BE9" w14:paraId="781B64A0"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B2F44" w14:textId="32270D53" w:rsidR="005F5BE9" w:rsidRPr="005F5BE9" w:rsidRDefault="005F5BE9" w:rsidP="005F5BE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O</w:t>
            </w:r>
            <w:r w:rsidR="00D9769C">
              <w:rPr>
                <w:rFonts w:ascii="Arial" w:eastAsia="Times New Roman" w:hAnsi="Arial" w:cs="Arial"/>
                <w:color w:val="333333"/>
                <w:kern w:val="0"/>
                <w:sz w:val="20"/>
                <w:szCs w:val="20"/>
                <w14:ligatures w14:val="none"/>
              </w:rPr>
              <w:t>perating room</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13DD7"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182 (9.7%)</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E1794"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35 (7.5%)</w:t>
            </w:r>
          </w:p>
        </w:tc>
      </w:tr>
      <w:tr w:rsidR="005F5BE9" w:rsidRPr="005F5BE9" w14:paraId="7D794D17"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0427D" w14:textId="77777777" w:rsidR="005F5BE9" w:rsidRPr="005F5BE9" w:rsidRDefault="005F5BE9" w:rsidP="005F5BE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Other</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392B3"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50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F95F8"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11 (2.4%)</w:t>
            </w:r>
          </w:p>
        </w:tc>
      </w:tr>
      <w:tr w:rsidR="005F5BE9" w:rsidRPr="005F5BE9" w14:paraId="1DCD46B2"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F7141" w14:textId="21824914" w:rsidR="005F5BE9" w:rsidRPr="005F5BE9" w:rsidRDefault="005F5BE9" w:rsidP="005F5BE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P</w:t>
            </w:r>
            <w:r w:rsidR="00D9769C">
              <w:rPr>
                <w:rFonts w:ascii="Arial" w:eastAsia="Times New Roman" w:hAnsi="Arial" w:cs="Arial"/>
                <w:color w:val="333333"/>
                <w:kern w:val="0"/>
                <w:sz w:val="20"/>
                <w:szCs w:val="20"/>
                <w14:ligatures w14:val="none"/>
              </w:rPr>
              <w:t>ost-anaesthesia care unit</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894DD"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14 (0.7%)</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3E2B6"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3 (0.6%)</w:t>
            </w:r>
          </w:p>
        </w:tc>
      </w:tr>
      <w:tr w:rsidR="005F5BE9" w:rsidRPr="005F5BE9" w14:paraId="1F213773"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1B132" w14:textId="24C7B3FE" w:rsidR="005F5BE9" w:rsidRDefault="005F5BE9" w:rsidP="005F5BE9">
            <w:pPr>
              <w:ind w:firstLine="220"/>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Unknown</w:t>
            </w:r>
          </w:p>
          <w:p w14:paraId="671DE7B0" w14:textId="77777777" w:rsidR="005F5BE9" w:rsidRPr="005F5BE9" w:rsidRDefault="005F5BE9" w:rsidP="005F5BE9">
            <w:pPr>
              <w:ind w:firstLine="220"/>
              <w:rPr>
                <w:rFonts w:ascii="Arial" w:eastAsia="Times New Roman" w:hAnsi="Arial" w:cs="Arial"/>
                <w:color w:val="333333"/>
                <w:kern w:val="0"/>
                <w:sz w:val="20"/>
                <w:szCs w:val="20"/>
                <w14:ligatures w14:val="none"/>
              </w:rPr>
            </w:pP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6FF22" w14:textId="77777777" w:rsid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672</w:t>
            </w:r>
          </w:p>
          <w:p w14:paraId="014E40A7" w14:textId="77777777" w:rsidR="005F5BE9" w:rsidRPr="005F5BE9" w:rsidRDefault="005F5BE9" w:rsidP="005F5BE9">
            <w:pPr>
              <w:jc w:val="center"/>
              <w:rPr>
                <w:rFonts w:ascii="Arial" w:eastAsia="Times New Roman" w:hAnsi="Arial" w:cs="Arial"/>
                <w:color w:val="333333"/>
                <w:kern w:val="0"/>
                <w:sz w:val="20"/>
                <w:szCs w:val="2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8985C" w14:textId="77777777" w:rsid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199</w:t>
            </w:r>
          </w:p>
          <w:p w14:paraId="321307DB" w14:textId="77777777" w:rsidR="005F5BE9" w:rsidRPr="005F5BE9" w:rsidRDefault="005F5BE9" w:rsidP="005F5BE9">
            <w:pPr>
              <w:jc w:val="center"/>
              <w:rPr>
                <w:rFonts w:ascii="Arial" w:eastAsia="Times New Roman" w:hAnsi="Arial" w:cs="Arial"/>
                <w:color w:val="333333"/>
                <w:kern w:val="0"/>
                <w:sz w:val="20"/>
                <w:szCs w:val="20"/>
                <w14:ligatures w14:val="none"/>
              </w:rPr>
            </w:pPr>
          </w:p>
        </w:tc>
      </w:tr>
      <w:tr w:rsidR="00491B2C" w:rsidRPr="005F5BE9" w14:paraId="21A15D80"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E3EB49" w14:textId="70F1D230" w:rsidR="00491B2C" w:rsidRPr="005F5BE9" w:rsidRDefault="00491B2C" w:rsidP="005F5BE9">
            <w:pPr>
              <w:rPr>
                <w:rFonts w:ascii="Arial" w:eastAsia="Times New Roman" w:hAnsi="Arial" w:cs="Arial"/>
                <w:color w:val="333333"/>
                <w:kern w:val="0"/>
                <w:sz w:val="20"/>
                <w:szCs w:val="20"/>
                <w14:ligatures w14:val="none"/>
              </w:rPr>
            </w:pPr>
            <w:r>
              <w:rPr>
                <w:rFonts w:ascii="Arial" w:eastAsia="Times New Roman" w:hAnsi="Arial" w:cs="Arial"/>
                <w:color w:val="333333"/>
                <w:kern w:val="0"/>
                <w:sz w:val="20"/>
                <w:szCs w:val="20"/>
                <w14:ligatures w14:val="none"/>
              </w:rPr>
              <w:t>Percutaneous coronary intervention</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C64D53" w14:textId="7C8DCCED" w:rsidR="00491B2C" w:rsidRPr="005F5BE9" w:rsidRDefault="00491B2C" w:rsidP="005F5BE9">
            <w:pPr>
              <w:jc w:val="center"/>
              <w:rPr>
                <w:rFonts w:ascii="Arial" w:eastAsia="Times New Roman" w:hAnsi="Arial" w:cs="Arial"/>
                <w:color w:val="333333"/>
                <w:kern w:val="0"/>
                <w:sz w:val="20"/>
                <w:szCs w:val="20"/>
                <w14:ligatures w14:val="none"/>
              </w:rPr>
            </w:pPr>
            <w:r>
              <w:rPr>
                <w:rFonts w:ascii="Arial" w:eastAsia="Times New Roman" w:hAnsi="Arial" w:cs="Arial"/>
                <w:color w:val="333333"/>
                <w:kern w:val="0"/>
                <w:sz w:val="20"/>
                <w:szCs w:val="20"/>
                <w14:ligatures w14:val="none"/>
              </w:rPr>
              <w:t>184 (7.2%)</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914218" w14:textId="174A6812" w:rsidR="00491B2C" w:rsidRPr="005F5BE9" w:rsidRDefault="00491B2C" w:rsidP="005F5BE9">
            <w:pPr>
              <w:jc w:val="center"/>
              <w:rPr>
                <w:rFonts w:ascii="Arial" w:eastAsia="Times New Roman" w:hAnsi="Arial" w:cs="Arial"/>
                <w:color w:val="333333"/>
                <w:kern w:val="0"/>
                <w:sz w:val="20"/>
                <w:szCs w:val="20"/>
                <w14:ligatures w14:val="none"/>
              </w:rPr>
            </w:pPr>
            <w:r>
              <w:rPr>
                <w:rFonts w:ascii="Arial" w:eastAsia="Times New Roman" w:hAnsi="Arial" w:cs="Arial"/>
                <w:color w:val="333333"/>
                <w:kern w:val="0"/>
                <w:sz w:val="20"/>
                <w:szCs w:val="20"/>
                <w14:ligatures w14:val="none"/>
              </w:rPr>
              <w:t>201 (30%)</w:t>
            </w:r>
          </w:p>
        </w:tc>
      </w:tr>
      <w:tr w:rsidR="005F5BE9" w:rsidRPr="005F5BE9" w14:paraId="301128B8"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14410" w14:textId="5D8838D3" w:rsidR="005F5BE9" w:rsidRPr="005F5BE9" w:rsidRDefault="005F5BE9" w:rsidP="005F5BE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xml:space="preserve">Duration of </w:t>
            </w:r>
            <w:r w:rsidR="00D9769C">
              <w:rPr>
                <w:rFonts w:ascii="Arial" w:eastAsia="Times New Roman" w:hAnsi="Arial" w:cs="Arial"/>
                <w:color w:val="333333"/>
                <w:kern w:val="0"/>
                <w:sz w:val="20"/>
                <w:szCs w:val="20"/>
                <w14:ligatures w14:val="none"/>
              </w:rPr>
              <w:t xml:space="preserve">cardiopulmonary </w:t>
            </w:r>
            <w:proofErr w:type="spellStart"/>
            <w:r w:rsidR="00D9769C">
              <w:rPr>
                <w:rFonts w:ascii="Arial" w:eastAsia="Times New Roman" w:hAnsi="Arial" w:cs="Arial"/>
                <w:color w:val="333333"/>
                <w:kern w:val="0"/>
                <w:sz w:val="20"/>
                <w:szCs w:val="20"/>
                <w14:ligatures w14:val="none"/>
              </w:rPr>
              <w:t>resusciation</w:t>
            </w:r>
            <w:proofErr w:type="spellEnd"/>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D04E4"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40 (22-59)</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141AC"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38 (21-55)</w:t>
            </w:r>
          </w:p>
        </w:tc>
      </w:tr>
      <w:tr w:rsidR="005F5BE9" w:rsidRPr="005F5BE9" w14:paraId="4B2C69FC"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3EE64" w14:textId="77777777" w:rsidR="005F5BE9" w:rsidRPr="005F5BE9" w:rsidRDefault="005F5BE9" w:rsidP="005F5BE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Number of epinephrine doses</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D3A1C"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5.0 (3.0-9.0)</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B1E76"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5.0 (3.0-8.0)</w:t>
            </w:r>
          </w:p>
        </w:tc>
      </w:tr>
      <w:tr w:rsidR="005F5BE9" w:rsidRPr="005F5BE9" w14:paraId="67B09A39"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ACF94" w14:textId="77777777" w:rsidR="005F5BE9" w:rsidRPr="005F5BE9" w:rsidRDefault="005F5BE9" w:rsidP="005F5BE9">
            <w:pPr>
              <w:ind w:firstLine="220"/>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Unknown</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A0AE1"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246</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0105C"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59</w:t>
            </w:r>
          </w:p>
        </w:tc>
      </w:tr>
      <w:tr w:rsidR="005F5BE9" w:rsidRPr="005F5BE9" w14:paraId="5AE55EA9" w14:textId="77777777" w:rsidTr="00AA38DB">
        <w:trPr>
          <w:trHeight w:val="66"/>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7A0478A" w14:textId="58F7BC77" w:rsidR="005F5BE9" w:rsidRPr="005F5BE9" w:rsidRDefault="005F5BE9" w:rsidP="005F5BE9">
            <w:pPr>
              <w:rPr>
                <w:rFonts w:ascii="Arial" w:eastAsia="Times New Roman" w:hAnsi="Arial" w:cs="Arial"/>
                <w:color w:val="333333"/>
                <w:kern w:val="0"/>
                <w:sz w:val="20"/>
                <w:szCs w:val="20"/>
                <w14:ligatures w14:val="none"/>
              </w:rPr>
            </w:pPr>
            <w:r>
              <w:rPr>
                <w:rFonts w:ascii="Arial" w:eastAsia="Times New Roman" w:hAnsi="Arial" w:cs="Arial"/>
                <w:color w:val="333333"/>
                <w:kern w:val="0"/>
                <w:sz w:val="20"/>
                <w:szCs w:val="20"/>
                <w14:ligatures w14:val="none"/>
              </w:rPr>
              <w:t>Time of cardiac arrest</w:t>
            </w:r>
          </w:p>
        </w:tc>
      </w:tr>
      <w:tr w:rsidR="005F5BE9" w:rsidRPr="005F5BE9" w14:paraId="31EA222A"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8AB248" w14:textId="77777777" w:rsidR="005F5BE9" w:rsidRPr="005F5BE9" w:rsidRDefault="005F5BE9" w:rsidP="005F5BE9">
            <w:pPr>
              <w:ind w:firstLine="220"/>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Morning</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626E2"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1,310 (57%)</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E84D1"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352 (58%)</w:t>
            </w:r>
          </w:p>
        </w:tc>
      </w:tr>
      <w:tr w:rsidR="005F5BE9" w:rsidRPr="005F5BE9" w14:paraId="21DDE565"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D6FBC" w14:textId="77777777" w:rsidR="005F5BE9" w:rsidRPr="005F5BE9" w:rsidRDefault="005F5BE9" w:rsidP="005F5BE9">
            <w:pPr>
              <w:ind w:firstLine="220"/>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Afternoon</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46E44"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714 (31%)</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700FF"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177 (29%)</w:t>
            </w:r>
          </w:p>
        </w:tc>
      </w:tr>
      <w:tr w:rsidR="005F5BE9" w:rsidRPr="005F5BE9" w14:paraId="17742969"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6145B" w14:textId="77777777" w:rsidR="005F5BE9" w:rsidRPr="005F5BE9" w:rsidRDefault="005F5BE9" w:rsidP="005F5BE9">
            <w:pPr>
              <w:ind w:firstLine="220"/>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Night</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7C308"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272 (12%)</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1F580"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76 (13%)</w:t>
            </w:r>
          </w:p>
        </w:tc>
      </w:tr>
      <w:tr w:rsidR="005F5BE9" w:rsidRPr="005F5BE9" w14:paraId="091A01A9"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568ED" w14:textId="77777777" w:rsidR="005F5BE9" w:rsidRPr="005F5BE9" w:rsidRDefault="005F5BE9" w:rsidP="005F5BE9">
            <w:pPr>
              <w:ind w:firstLine="220"/>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Unknown</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72662"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252</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87915"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62</w:t>
            </w:r>
          </w:p>
        </w:tc>
      </w:tr>
      <w:tr w:rsidR="005F5BE9" w:rsidRPr="005F5BE9" w14:paraId="19753D9D"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E5A81" w14:textId="77777777" w:rsidR="005F5BE9" w:rsidRPr="005F5BE9" w:rsidRDefault="005F5BE9" w:rsidP="005F5BE9">
            <w:pPr>
              <w:ind w:firstLine="220"/>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lastRenderedPageBreak/>
              <w:t>PCI</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2E3DA"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184 (11%)</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BE5A2"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201 (30%)</w:t>
            </w:r>
          </w:p>
        </w:tc>
      </w:tr>
      <w:tr w:rsidR="005F5BE9" w:rsidRPr="005F5BE9" w14:paraId="3F66CD9C"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7C3EB" w14:textId="77777777" w:rsidR="005F5BE9" w:rsidRPr="005F5BE9" w:rsidRDefault="005F5BE9" w:rsidP="005F5BE9">
            <w:pPr>
              <w:ind w:firstLine="220"/>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Post-ECPR lactate (mmol/l)</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3DA46" w14:textId="7A657F5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10.4 (6.3, 14.8)</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98958" w14:textId="22D32431"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10.5 (6.6, 13.9)</w:t>
            </w:r>
          </w:p>
        </w:tc>
      </w:tr>
      <w:tr w:rsidR="005F5BE9" w:rsidRPr="005F5BE9" w14:paraId="59E6F39F" w14:textId="77777777" w:rsidTr="005F5BE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74024" w14:textId="77777777" w:rsidR="005F5BE9" w:rsidRPr="005F5BE9" w:rsidRDefault="005F5BE9" w:rsidP="005F5BE9">
            <w:pPr>
              <w:ind w:firstLine="220"/>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Unknown</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46824"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714</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BF65C" w14:textId="77777777" w:rsidR="005F5BE9" w:rsidRPr="005F5BE9" w:rsidRDefault="005F5BE9" w:rsidP="005F5BE9">
            <w:pPr>
              <w:jc w:val="cente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103</w:t>
            </w:r>
          </w:p>
        </w:tc>
      </w:tr>
      <w:tr w:rsidR="00AC5699" w:rsidRPr="00AC5699" w14:paraId="37D3821D" w14:textId="77777777" w:rsidTr="00AC569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196E00" w14:textId="77777777" w:rsidR="00AC5699" w:rsidRPr="00AC5699" w:rsidRDefault="00AC5699" w:rsidP="00AC5699">
            <w:pPr>
              <w:ind w:firstLine="220"/>
              <w:rPr>
                <w:rFonts w:ascii="Arial" w:eastAsia="Times New Roman" w:hAnsi="Arial" w:cs="Arial"/>
                <w:color w:val="333333"/>
                <w:kern w:val="0"/>
                <w:sz w:val="20"/>
                <w:szCs w:val="20"/>
                <w14:ligatures w14:val="none"/>
              </w:rPr>
            </w:pPr>
            <w:r w:rsidRPr="00AC5699">
              <w:rPr>
                <w:rFonts w:ascii="Arial" w:eastAsia="Times New Roman" w:hAnsi="Arial" w:cs="Arial"/>
                <w:color w:val="333333"/>
                <w:kern w:val="0"/>
                <w:sz w:val="20"/>
                <w:szCs w:val="20"/>
                <w14:ligatures w14:val="none"/>
              </w:rPr>
              <w:t>Targeted temperature management</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9DDD40" w14:textId="77777777" w:rsidR="00AC5699" w:rsidRPr="00AC5699" w:rsidRDefault="00AC5699" w:rsidP="00AC5699">
            <w:pPr>
              <w:jc w:val="center"/>
              <w:rPr>
                <w:rFonts w:ascii="Arial" w:eastAsia="Times New Roman" w:hAnsi="Arial" w:cs="Arial"/>
                <w:color w:val="333333"/>
                <w:kern w:val="0"/>
                <w:sz w:val="20"/>
                <w:szCs w:val="2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3DC5A1" w14:textId="77777777" w:rsidR="00AC5699" w:rsidRPr="00AC5699" w:rsidRDefault="00AC5699" w:rsidP="00AC5699">
            <w:pPr>
              <w:jc w:val="center"/>
              <w:rPr>
                <w:rFonts w:ascii="Arial" w:eastAsia="Times New Roman" w:hAnsi="Arial" w:cs="Arial"/>
                <w:color w:val="333333"/>
                <w:kern w:val="0"/>
                <w:sz w:val="20"/>
                <w:szCs w:val="20"/>
                <w14:ligatures w14:val="none"/>
              </w:rPr>
            </w:pPr>
          </w:p>
        </w:tc>
      </w:tr>
      <w:tr w:rsidR="00AC5699" w:rsidRPr="00AC5699" w14:paraId="16505FF8" w14:textId="77777777" w:rsidTr="00AC569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335718" w14:textId="77777777" w:rsidR="00AC5699" w:rsidRPr="00AC5699" w:rsidRDefault="00AC5699" w:rsidP="00AC5699">
            <w:pPr>
              <w:ind w:firstLine="220"/>
              <w:rPr>
                <w:rFonts w:ascii="Arial" w:eastAsia="Times New Roman" w:hAnsi="Arial" w:cs="Arial"/>
                <w:color w:val="333333"/>
                <w:kern w:val="0"/>
                <w:sz w:val="20"/>
                <w:szCs w:val="20"/>
                <w14:ligatures w14:val="none"/>
              </w:rPr>
            </w:pPr>
            <w:r w:rsidRPr="00AC5699">
              <w:rPr>
                <w:rFonts w:ascii="Arial" w:eastAsia="Times New Roman" w:hAnsi="Arial" w:cs="Arial"/>
                <w:color w:val="333333"/>
                <w:kern w:val="0"/>
                <w:sz w:val="20"/>
                <w:szCs w:val="20"/>
                <w14:ligatures w14:val="none"/>
              </w:rPr>
              <w:t>    No Target</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A11546" w14:textId="77777777" w:rsidR="00AC5699" w:rsidRPr="00AC5699" w:rsidRDefault="00AC5699" w:rsidP="00AC5699">
            <w:pPr>
              <w:jc w:val="center"/>
              <w:rPr>
                <w:rFonts w:ascii="Arial" w:eastAsia="Times New Roman" w:hAnsi="Arial" w:cs="Arial"/>
                <w:color w:val="333333"/>
                <w:kern w:val="0"/>
                <w:sz w:val="20"/>
                <w:szCs w:val="20"/>
                <w14:ligatures w14:val="none"/>
              </w:rPr>
            </w:pPr>
            <w:r w:rsidRPr="00AC5699">
              <w:rPr>
                <w:rFonts w:ascii="Arial" w:eastAsia="Times New Roman" w:hAnsi="Arial" w:cs="Arial"/>
                <w:color w:val="333333"/>
                <w:kern w:val="0"/>
                <w:sz w:val="20"/>
                <w:szCs w:val="20"/>
                <w14:ligatures w14:val="none"/>
              </w:rPr>
              <w:t>465 (18%)</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BA0B4C" w14:textId="77777777" w:rsidR="00AC5699" w:rsidRPr="00AC5699" w:rsidRDefault="00AC5699" w:rsidP="00AC5699">
            <w:pPr>
              <w:jc w:val="center"/>
              <w:rPr>
                <w:rFonts w:ascii="Arial" w:eastAsia="Times New Roman" w:hAnsi="Arial" w:cs="Arial"/>
                <w:color w:val="333333"/>
                <w:kern w:val="0"/>
                <w:sz w:val="20"/>
                <w:szCs w:val="20"/>
                <w14:ligatures w14:val="none"/>
              </w:rPr>
            </w:pPr>
            <w:r w:rsidRPr="00AC5699">
              <w:rPr>
                <w:rFonts w:ascii="Arial" w:eastAsia="Times New Roman" w:hAnsi="Arial" w:cs="Arial"/>
                <w:color w:val="333333"/>
                <w:kern w:val="0"/>
                <w:sz w:val="20"/>
                <w:szCs w:val="20"/>
                <w14:ligatures w14:val="none"/>
              </w:rPr>
              <w:t>84 (13%)</w:t>
            </w:r>
          </w:p>
        </w:tc>
      </w:tr>
      <w:tr w:rsidR="00AC5699" w:rsidRPr="00AC5699" w14:paraId="75D6B27C" w14:textId="77777777" w:rsidTr="00AC569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7E5C27" w14:textId="77777777" w:rsidR="00AC5699" w:rsidRPr="00AC5699" w:rsidRDefault="00AC5699" w:rsidP="00AC5699">
            <w:pPr>
              <w:ind w:firstLine="220"/>
              <w:rPr>
                <w:rFonts w:ascii="Arial" w:eastAsia="Times New Roman" w:hAnsi="Arial" w:cs="Arial"/>
                <w:color w:val="333333"/>
                <w:kern w:val="0"/>
                <w:sz w:val="20"/>
                <w:szCs w:val="20"/>
                <w14:ligatures w14:val="none"/>
              </w:rPr>
            </w:pPr>
            <w:r w:rsidRPr="00AC5699">
              <w:rPr>
                <w:rFonts w:ascii="Arial" w:eastAsia="Times New Roman" w:hAnsi="Arial" w:cs="Arial"/>
                <w:color w:val="333333"/>
                <w:kern w:val="0"/>
                <w:sz w:val="20"/>
                <w:szCs w:val="20"/>
                <w14:ligatures w14:val="none"/>
              </w:rPr>
              <w:t>    Targeted 32 - 36°C</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A1FA58" w14:textId="77777777" w:rsidR="00AC5699" w:rsidRPr="00AC5699" w:rsidRDefault="00AC5699" w:rsidP="00AC5699">
            <w:pPr>
              <w:jc w:val="center"/>
              <w:rPr>
                <w:rFonts w:ascii="Arial" w:eastAsia="Times New Roman" w:hAnsi="Arial" w:cs="Arial"/>
                <w:color w:val="333333"/>
                <w:kern w:val="0"/>
                <w:sz w:val="20"/>
                <w:szCs w:val="20"/>
                <w14:ligatures w14:val="none"/>
              </w:rPr>
            </w:pPr>
            <w:r w:rsidRPr="00AC5699">
              <w:rPr>
                <w:rFonts w:ascii="Arial" w:eastAsia="Times New Roman" w:hAnsi="Arial" w:cs="Arial"/>
                <w:color w:val="333333"/>
                <w:kern w:val="0"/>
                <w:sz w:val="20"/>
                <w:szCs w:val="20"/>
                <w14:ligatures w14:val="none"/>
              </w:rPr>
              <w:t>587 (23%)</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0DC1F5" w14:textId="77777777" w:rsidR="00AC5699" w:rsidRPr="00AC5699" w:rsidRDefault="00AC5699" w:rsidP="00AC5699">
            <w:pPr>
              <w:jc w:val="center"/>
              <w:rPr>
                <w:rFonts w:ascii="Arial" w:eastAsia="Times New Roman" w:hAnsi="Arial" w:cs="Arial"/>
                <w:color w:val="333333"/>
                <w:kern w:val="0"/>
                <w:sz w:val="20"/>
                <w:szCs w:val="20"/>
                <w14:ligatures w14:val="none"/>
              </w:rPr>
            </w:pPr>
            <w:r w:rsidRPr="00AC5699">
              <w:rPr>
                <w:rFonts w:ascii="Arial" w:eastAsia="Times New Roman" w:hAnsi="Arial" w:cs="Arial"/>
                <w:color w:val="333333"/>
                <w:kern w:val="0"/>
                <w:sz w:val="20"/>
                <w:szCs w:val="20"/>
                <w14:ligatures w14:val="none"/>
              </w:rPr>
              <w:t>139 (21%)</w:t>
            </w:r>
          </w:p>
        </w:tc>
      </w:tr>
      <w:tr w:rsidR="00AC5699" w:rsidRPr="00AC5699" w14:paraId="367E4D12" w14:textId="77777777" w:rsidTr="00AC569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8A411F" w14:textId="77777777" w:rsidR="00AC5699" w:rsidRPr="00AC5699" w:rsidRDefault="00AC5699" w:rsidP="00AC5699">
            <w:pPr>
              <w:ind w:firstLine="220"/>
              <w:rPr>
                <w:rFonts w:ascii="Arial" w:eastAsia="Times New Roman" w:hAnsi="Arial" w:cs="Arial"/>
                <w:color w:val="333333"/>
                <w:kern w:val="0"/>
                <w:sz w:val="20"/>
                <w:szCs w:val="20"/>
                <w14:ligatures w14:val="none"/>
              </w:rPr>
            </w:pPr>
            <w:r w:rsidRPr="00AC5699">
              <w:rPr>
                <w:rFonts w:ascii="Arial" w:eastAsia="Times New Roman" w:hAnsi="Arial" w:cs="Arial"/>
                <w:color w:val="333333"/>
                <w:kern w:val="0"/>
                <w:sz w:val="20"/>
                <w:szCs w:val="20"/>
                <w14:ligatures w14:val="none"/>
              </w:rPr>
              <w:t>    Targeted 32 - 34°C</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F128AF" w14:textId="77777777" w:rsidR="00AC5699" w:rsidRPr="00AC5699" w:rsidRDefault="00AC5699" w:rsidP="00AC5699">
            <w:pPr>
              <w:jc w:val="center"/>
              <w:rPr>
                <w:rFonts w:ascii="Arial" w:eastAsia="Times New Roman" w:hAnsi="Arial" w:cs="Arial"/>
                <w:color w:val="333333"/>
                <w:kern w:val="0"/>
                <w:sz w:val="20"/>
                <w:szCs w:val="20"/>
                <w14:ligatures w14:val="none"/>
              </w:rPr>
            </w:pPr>
            <w:r w:rsidRPr="00AC5699">
              <w:rPr>
                <w:rFonts w:ascii="Arial" w:eastAsia="Times New Roman" w:hAnsi="Arial" w:cs="Arial"/>
                <w:color w:val="333333"/>
                <w:kern w:val="0"/>
                <w:sz w:val="20"/>
                <w:szCs w:val="20"/>
                <w14:ligatures w14:val="none"/>
              </w:rPr>
              <w:t>288 (11%)</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B2CD65" w14:textId="77777777" w:rsidR="00AC5699" w:rsidRPr="00AC5699" w:rsidRDefault="00AC5699" w:rsidP="00AC5699">
            <w:pPr>
              <w:jc w:val="center"/>
              <w:rPr>
                <w:rFonts w:ascii="Arial" w:eastAsia="Times New Roman" w:hAnsi="Arial" w:cs="Arial"/>
                <w:color w:val="333333"/>
                <w:kern w:val="0"/>
                <w:sz w:val="20"/>
                <w:szCs w:val="20"/>
                <w14:ligatures w14:val="none"/>
              </w:rPr>
            </w:pPr>
            <w:r w:rsidRPr="00AC5699">
              <w:rPr>
                <w:rFonts w:ascii="Arial" w:eastAsia="Times New Roman" w:hAnsi="Arial" w:cs="Arial"/>
                <w:color w:val="333333"/>
                <w:kern w:val="0"/>
                <w:sz w:val="20"/>
                <w:szCs w:val="20"/>
                <w14:ligatures w14:val="none"/>
              </w:rPr>
              <w:t>114 (17%)</w:t>
            </w:r>
          </w:p>
        </w:tc>
      </w:tr>
      <w:tr w:rsidR="00AC5699" w:rsidRPr="00AC5699" w14:paraId="3895AF79" w14:textId="77777777" w:rsidTr="00AC569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5F79EA" w14:textId="77777777" w:rsidR="00AC5699" w:rsidRPr="00AC5699" w:rsidRDefault="00AC5699" w:rsidP="00AC5699">
            <w:pPr>
              <w:ind w:firstLine="220"/>
              <w:rPr>
                <w:rFonts w:ascii="Arial" w:eastAsia="Times New Roman" w:hAnsi="Arial" w:cs="Arial"/>
                <w:color w:val="333333"/>
                <w:kern w:val="0"/>
                <w:sz w:val="20"/>
                <w:szCs w:val="20"/>
                <w14:ligatures w14:val="none"/>
              </w:rPr>
            </w:pPr>
            <w:r w:rsidRPr="00AC5699">
              <w:rPr>
                <w:rFonts w:ascii="Arial" w:eastAsia="Times New Roman" w:hAnsi="Arial" w:cs="Arial"/>
                <w:color w:val="333333"/>
                <w:kern w:val="0"/>
                <w:sz w:val="20"/>
                <w:szCs w:val="20"/>
                <w14:ligatures w14:val="none"/>
              </w:rPr>
              <w:t>    Targeted normothermia</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D4DFB3" w14:textId="77777777" w:rsidR="00AC5699" w:rsidRPr="00AC5699" w:rsidRDefault="00AC5699" w:rsidP="00AC5699">
            <w:pPr>
              <w:jc w:val="center"/>
              <w:rPr>
                <w:rFonts w:ascii="Arial" w:eastAsia="Times New Roman" w:hAnsi="Arial" w:cs="Arial"/>
                <w:color w:val="333333"/>
                <w:kern w:val="0"/>
                <w:sz w:val="20"/>
                <w:szCs w:val="20"/>
                <w14:ligatures w14:val="none"/>
              </w:rPr>
            </w:pPr>
            <w:r w:rsidRPr="00AC5699">
              <w:rPr>
                <w:rFonts w:ascii="Arial" w:eastAsia="Times New Roman" w:hAnsi="Arial" w:cs="Arial"/>
                <w:color w:val="333333"/>
                <w:kern w:val="0"/>
                <w:sz w:val="20"/>
                <w:szCs w:val="20"/>
                <w14:ligatures w14:val="none"/>
              </w:rPr>
              <w:t>916 (36%)</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9699C2" w14:textId="77777777" w:rsidR="00AC5699" w:rsidRPr="00AC5699" w:rsidRDefault="00AC5699" w:rsidP="00AC5699">
            <w:pPr>
              <w:jc w:val="center"/>
              <w:rPr>
                <w:rFonts w:ascii="Arial" w:eastAsia="Times New Roman" w:hAnsi="Arial" w:cs="Arial"/>
                <w:color w:val="333333"/>
                <w:kern w:val="0"/>
                <w:sz w:val="20"/>
                <w:szCs w:val="20"/>
                <w14:ligatures w14:val="none"/>
              </w:rPr>
            </w:pPr>
            <w:r w:rsidRPr="00AC5699">
              <w:rPr>
                <w:rFonts w:ascii="Arial" w:eastAsia="Times New Roman" w:hAnsi="Arial" w:cs="Arial"/>
                <w:color w:val="333333"/>
                <w:kern w:val="0"/>
                <w:sz w:val="20"/>
                <w:szCs w:val="20"/>
                <w14:ligatures w14:val="none"/>
              </w:rPr>
              <w:t>285 (43%)</w:t>
            </w:r>
          </w:p>
        </w:tc>
      </w:tr>
      <w:tr w:rsidR="00AC5699" w:rsidRPr="00AC5699" w14:paraId="5A5D0454" w14:textId="77777777" w:rsidTr="00AC5699">
        <w:trPr>
          <w:trHeight w:val="66"/>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798282" w14:textId="77777777" w:rsidR="00AC5699" w:rsidRPr="00AC5699" w:rsidRDefault="00AC5699" w:rsidP="00AC5699">
            <w:pPr>
              <w:ind w:firstLine="220"/>
              <w:rPr>
                <w:rFonts w:ascii="Arial" w:eastAsia="Times New Roman" w:hAnsi="Arial" w:cs="Arial"/>
                <w:color w:val="333333"/>
                <w:kern w:val="0"/>
                <w:sz w:val="20"/>
                <w:szCs w:val="20"/>
                <w14:ligatures w14:val="none"/>
              </w:rPr>
            </w:pPr>
            <w:r w:rsidRPr="00AC5699">
              <w:rPr>
                <w:rFonts w:ascii="Arial" w:eastAsia="Times New Roman" w:hAnsi="Arial" w:cs="Arial"/>
                <w:color w:val="333333"/>
                <w:kern w:val="0"/>
                <w:sz w:val="20"/>
                <w:szCs w:val="20"/>
                <w14:ligatures w14:val="none"/>
              </w:rPr>
              <w:t>    Unknown</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908EFE" w14:textId="5D074795" w:rsidR="00AC5699" w:rsidRPr="00AC5699" w:rsidRDefault="00AC5699" w:rsidP="00AC5699">
            <w:pPr>
              <w:jc w:val="center"/>
              <w:rPr>
                <w:rFonts w:ascii="Arial" w:eastAsia="Times New Roman" w:hAnsi="Arial" w:cs="Arial"/>
                <w:color w:val="333333"/>
                <w:kern w:val="0"/>
                <w:sz w:val="20"/>
                <w:szCs w:val="20"/>
                <w14:ligatures w14:val="none"/>
              </w:rPr>
            </w:pPr>
            <w:r w:rsidRPr="00AC5699">
              <w:rPr>
                <w:rFonts w:ascii="Arial" w:eastAsia="Times New Roman" w:hAnsi="Arial" w:cs="Arial"/>
                <w:color w:val="333333"/>
                <w:kern w:val="0"/>
                <w:sz w:val="20"/>
                <w:szCs w:val="20"/>
                <w14:ligatures w14:val="none"/>
              </w:rPr>
              <w:t>29</w:t>
            </w:r>
            <w:r w:rsidR="00D9769C">
              <w:rPr>
                <w:rFonts w:ascii="Arial" w:eastAsia="Times New Roman" w:hAnsi="Arial" w:cs="Arial"/>
                <w:color w:val="333333"/>
                <w:kern w:val="0"/>
                <w:sz w:val="20"/>
                <w:szCs w:val="20"/>
                <w14:ligatures w14:val="none"/>
              </w:rPr>
              <w:t>2</w:t>
            </w:r>
            <w:r w:rsidRPr="00AC5699">
              <w:rPr>
                <w:rFonts w:ascii="Arial" w:eastAsia="Times New Roman" w:hAnsi="Arial" w:cs="Arial"/>
                <w:color w:val="333333"/>
                <w:kern w:val="0"/>
                <w:sz w:val="20"/>
                <w:szCs w:val="20"/>
                <w14:ligatures w14:val="none"/>
              </w:rPr>
              <w:t xml:space="preserve"> (11%)</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CA70F9" w14:textId="77777777" w:rsidR="00AC5699" w:rsidRPr="00AC5699" w:rsidRDefault="00AC5699" w:rsidP="00AC5699">
            <w:pPr>
              <w:jc w:val="center"/>
              <w:rPr>
                <w:rFonts w:ascii="Arial" w:eastAsia="Times New Roman" w:hAnsi="Arial" w:cs="Arial"/>
                <w:color w:val="333333"/>
                <w:kern w:val="0"/>
                <w:sz w:val="20"/>
                <w:szCs w:val="20"/>
                <w14:ligatures w14:val="none"/>
              </w:rPr>
            </w:pPr>
            <w:r w:rsidRPr="00AC5699">
              <w:rPr>
                <w:rFonts w:ascii="Arial" w:eastAsia="Times New Roman" w:hAnsi="Arial" w:cs="Arial"/>
                <w:color w:val="333333"/>
                <w:kern w:val="0"/>
                <w:sz w:val="20"/>
                <w:szCs w:val="20"/>
                <w14:ligatures w14:val="none"/>
              </w:rPr>
              <w:t>45 (6.7%)</w:t>
            </w:r>
          </w:p>
        </w:tc>
      </w:tr>
    </w:tbl>
    <w:p w14:paraId="04B38790" w14:textId="77777777" w:rsidR="00AC5699" w:rsidRDefault="00AC5699" w:rsidP="005F5BE9">
      <w:pPr>
        <w:jc w:val="both"/>
        <w:rPr>
          <w:rFonts w:ascii="Arial" w:hAnsi="Arial" w:cs="Arial"/>
          <w:b/>
          <w:bCs/>
          <w:sz w:val="20"/>
          <w:szCs w:val="20"/>
          <w:lang w:val="en-US"/>
        </w:rPr>
      </w:pPr>
    </w:p>
    <w:p w14:paraId="00789031" w14:textId="77777777" w:rsidR="00AC5699" w:rsidRDefault="00AC5699" w:rsidP="005F5BE9">
      <w:pPr>
        <w:jc w:val="both"/>
        <w:rPr>
          <w:rFonts w:ascii="Arial" w:hAnsi="Arial" w:cs="Arial"/>
          <w:b/>
          <w:bCs/>
          <w:sz w:val="20"/>
          <w:szCs w:val="20"/>
          <w:lang w:val="en-US"/>
        </w:rPr>
      </w:pPr>
    </w:p>
    <w:p w14:paraId="39854476" w14:textId="77777777" w:rsidR="00AC5699" w:rsidRDefault="00AC5699">
      <w:pPr>
        <w:rPr>
          <w:rFonts w:ascii="Arial" w:hAnsi="Arial" w:cs="Arial"/>
          <w:b/>
          <w:bCs/>
          <w:sz w:val="20"/>
          <w:szCs w:val="20"/>
          <w:lang w:val="en-US"/>
        </w:rPr>
      </w:pPr>
      <w:r>
        <w:rPr>
          <w:rFonts w:ascii="Arial" w:hAnsi="Arial" w:cs="Arial"/>
          <w:b/>
          <w:bCs/>
          <w:sz w:val="20"/>
          <w:szCs w:val="20"/>
          <w:lang w:val="en-US"/>
        </w:rPr>
        <w:br w:type="page"/>
      </w:r>
    </w:p>
    <w:p w14:paraId="6DB04FAD" w14:textId="3E50B6E5" w:rsidR="005F5BE9" w:rsidRDefault="005F5BE9" w:rsidP="00F72C55">
      <w:pPr>
        <w:pStyle w:val="Heading2"/>
      </w:pPr>
      <w:bookmarkStart w:id="16" w:name="_Toc182426322"/>
      <w:r>
        <w:rPr>
          <w:b/>
          <w:bCs/>
        </w:rPr>
        <w:lastRenderedPageBreak/>
        <w:t xml:space="preserve">Table S3. </w:t>
      </w:r>
      <w:r>
        <w:t>Outcomes of overall cohort</w:t>
      </w:r>
      <w:bookmarkEnd w:id="16"/>
    </w:p>
    <w:tbl>
      <w:tblPr>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0"/>
        <w:gridCol w:w="2560"/>
        <w:gridCol w:w="3000"/>
      </w:tblGrid>
      <w:tr w:rsidR="005F5BE9" w:rsidRPr="005F5BE9" w14:paraId="3F5FEC3E" w14:textId="77777777" w:rsidTr="005F5BE9">
        <w:trPr>
          <w:trHeight w:val="260"/>
        </w:trPr>
        <w:tc>
          <w:tcPr>
            <w:tcW w:w="4020" w:type="dxa"/>
            <w:vMerge w:val="restart"/>
            <w:shd w:val="clear" w:color="auto" w:fill="auto"/>
            <w:noWrap/>
            <w:vAlign w:val="bottom"/>
            <w:hideMark/>
          </w:tcPr>
          <w:p w14:paraId="6C475E1F" w14:textId="77777777" w:rsidR="005F5BE9" w:rsidRPr="005F5BE9" w:rsidRDefault="005F5BE9" w:rsidP="005F5BE9">
            <w:pPr>
              <w:rPr>
                <w:rFonts w:ascii="Arial" w:eastAsia="Times New Roman" w:hAnsi="Arial" w:cs="Arial"/>
                <w:b/>
                <w:bCs/>
                <w:color w:val="333333"/>
                <w:kern w:val="0"/>
                <w:sz w:val="20"/>
                <w:szCs w:val="20"/>
                <w14:ligatures w14:val="none"/>
              </w:rPr>
            </w:pPr>
            <w:r w:rsidRPr="005F5BE9">
              <w:rPr>
                <w:rFonts w:ascii="Arial" w:eastAsia="Times New Roman" w:hAnsi="Arial" w:cs="Arial"/>
                <w:b/>
                <w:bCs/>
                <w:color w:val="333333"/>
                <w:kern w:val="0"/>
                <w:sz w:val="20"/>
                <w:szCs w:val="20"/>
                <w14:ligatures w14:val="none"/>
              </w:rPr>
              <w:t>Characteristic</w:t>
            </w:r>
          </w:p>
        </w:tc>
        <w:tc>
          <w:tcPr>
            <w:tcW w:w="2560" w:type="dxa"/>
            <w:shd w:val="clear" w:color="auto" w:fill="auto"/>
            <w:noWrap/>
            <w:vAlign w:val="bottom"/>
            <w:hideMark/>
          </w:tcPr>
          <w:p w14:paraId="08F2CE2A" w14:textId="77777777" w:rsidR="005F5BE9" w:rsidRPr="005F5BE9" w:rsidRDefault="005F5BE9" w:rsidP="005F5BE9">
            <w:pPr>
              <w:rPr>
                <w:rFonts w:ascii="Arial" w:eastAsia="Times New Roman" w:hAnsi="Arial" w:cs="Arial"/>
                <w:b/>
                <w:bCs/>
                <w:color w:val="333333"/>
                <w:kern w:val="0"/>
                <w:sz w:val="20"/>
                <w:szCs w:val="20"/>
                <w14:ligatures w14:val="none"/>
              </w:rPr>
            </w:pPr>
            <w:r w:rsidRPr="005F5BE9">
              <w:rPr>
                <w:rFonts w:ascii="Arial" w:eastAsia="Times New Roman" w:hAnsi="Arial" w:cs="Arial"/>
                <w:b/>
                <w:bCs/>
                <w:color w:val="333333"/>
                <w:kern w:val="0"/>
                <w:sz w:val="20"/>
                <w:szCs w:val="20"/>
                <w14:ligatures w14:val="none"/>
              </w:rPr>
              <w:t>No LV unloading</w:t>
            </w:r>
          </w:p>
        </w:tc>
        <w:tc>
          <w:tcPr>
            <w:tcW w:w="3000" w:type="dxa"/>
            <w:shd w:val="clear" w:color="auto" w:fill="auto"/>
            <w:noWrap/>
            <w:vAlign w:val="bottom"/>
            <w:hideMark/>
          </w:tcPr>
          <w:p w14:paraId="65DBE152" w14:textId="77777777" w:rsidR="005F5BE9" w:rsidRPr="005F5BE9" w:rsidRDefault="005F5BE9" w:rsidP="005F5BE9">
            <w:pPr>
              <w:rPr>
                <w:rFonts w:ascii="Arial" w:eastAsia="Times New Roman" w:hAnsi="Arial" w:cs="Arial"/>
                <w:b/>
                <w:bCs/>
                <w:color w:val="333333"/>
                <w:kern w:val="0"/>
                <w:sz w:val="20"/>
                <w:szCs w:val="20"/>
                <w14:ligatures w14:val="none"/>
              </w:rPr>
            </w:pPr>
            <w:r w:rsidRPr="005F5BE9">
              <w:rPr>
                <w:rFonts w:ascii="Arial" w:eastAsia="Times New Roman" w:hAnsi="Arial" w:cs="Arial"/>
                <w:b/>
                <w:bCs/>
                <w:color w:val="333333"/>
                <w:kern w:val="0"/>
                <w:sz w:val="20"/>
                <w:szCs w:val="20"/>
                <w14:ligatures w14:val="none"/>
              </w:rPr>
              <w:t>LV unloading</w:t>
            </w:r>
          </w:p>
        </w:tc>
      </w:tr>
      <w:tr w:rsidR="005F5BE9" w:rsidRPr="005F5BE9" w14:paraId="70FDDF55" w14:textId="77777777" w:rsidTr="005F5BE9">
        <w:trPr>
          <w:trHeight w:val="300"/>
        </w:trPr>
        <w:tc>
          <w:tcPr>
            <w:tcW w:w="4020" w:type="dxa"/>
            <w:vMerge/>
            <w:vAlign w:val="center"/>
            <w:hideMark/>
          </w:tcPr>
          <w:p w14:paraId="5DF6DE1D" w14:textId="77777777" w:rsidR="005F5BE9" w:rsidRPr="005F5BE9" w:rsidRDefault="005F5BE9" w:rsidP="005F5BE9">
            <w:pPr>
              <w:rPr>
                <w:rFonts w:ascii="Arial" w:eastAsia="Times New Roman" w:hAnsi="Arial" w:cs="Arial"/>
                <w:b/>
                <w:bCs/>
                <w:color w:val="333333"/>
                <w:kern w:val="0"/>
                <w:sz w:val="20"/>
                <w:szCs w:val="20"/>
                <w14:ligatures w14:val="none"/>
              </w:rPr>
            </w:pPr>
          </w:p>
        </w:tc>
        <w:tc>
          <w:tcPr>
            <w:tcW w:w="2560" w:type="dxa"/>
            <w:shd w:val="clear" w:color="auto" w:fill="auto"/>
            <w:noWrap/>
            <w:vAlign w:val="bottom"/>
            <w:hideMark/>
          </w:tcPr>
          <w:p w14:paraId="62B3E556" w14:textId="77777777" w:rsidR="005F5BE9" w:rsidRPr="005F5BE9" w:rsidRDefault="005F5BE9" w:rsidP="005F5BE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N = 2,548</w:t>
            </w:r>
            <w:r w:rsidRPr="005F5BE9">
              <w:rPr>
                <w:rFonts w:ascii="Arial" w:eastAsia="Times New Roman" w:hAnsi="Arial" w:cs="Arial"/>
                <w:i/>
                <w:iCs/>
                <w:color w:val="333333"/>
                <w:kern w:val="0"/>
                <w:sz w:val="20"/>
                <w:szCs w:val="20"/>
                <w:vertAlign w:val="superscript"/>
                <w14:ligatures w14:val="none"/>
              </w:rPr>
              <w:t>1</w:t>
            </w:r>
          </w:p>
        </w:tc>
        <w:tc>
          <w:tcPr>
            <w:tcW w:w="3000" w:type="dxa"/>
            <w:shd w:val="clear" w:color="auto" w:fill="auto"/>
            <w:noWrap/>
            <w:vAlign w:val="bottom"/>
            <w:hideMark/>
          </w:tcPr>
          <w:p w14:paraId="2A71F62D" w14:textId="77777777" w:rsidR="005F5BE9" w:rsidRPr="005F5BE9" w:rsidRDefault="005F5BE9" w:rsidP="005F5BE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N = 667</w:t>
            </w:r>
            <w:r w:rsidRPr="005F5BE9">
              <w:rPr>
                <w:rFonts w:ascii="Arial" w:eastAsia="Times New Roman" w:hAnsi="Arial" w:cs="Arial"/>
                <w:i/>
                <w:iCs/>
                <w:color w:val="333333"/>
                <w:kern w:val="0"/>
                <w:sz w:val="20"/>
                <w:szCs w:val="20"/>
                <w:vertAlign w:val="superscript"/>
                <w14:ligatures w14:val="none"/>
              </w:rPr>
              <w:t>1</w:t>
            </w:r>
          </w:p>
        </w:tc>
      </w:tr>
      <w:tr w:rsidR="00AC5699" w:rsidRPr="005F5BE9" w14:paraId="4D4BD948" w14:textId="77777777" w:rsidTr="005F5BE9">
        <w:trPr>
          <w:trHeight w:val="260"/>
        </w:trPr>
        <w:tc>
          <w:tcPr>
            <w:tcW w:w="4020" w:type="dxa"/>
            <w:shd w:val="clear" w:color="auto" w:fill="auto"/>
            <w:noWrap/>
            <w:vAlign w:val="bottom"/>
          </w:tcPr>
          <w:p w14:paraId="3B5DFBB0" w14:textId="27BF60A0" w:rsidR="00AC5699" w:rsidRPr="005F5BE9" w:rsidRDefault="00AC5699" w:rsidP="00AC5699">
            <w:pPr>
              <w:rPr>
                <w:rFonts w:ascii="Arial" w:eastAsia="Times New Roman" w:hAnsi="Arial" w:cs="Arial"/>
                <w:color w:val="333333"/>
                <w:kern w:val="0"/>
                <w:sz w:val="20"/>
                <w:szCs w:val="20"/>
                <w14:ligatures w14:val="none"/>
              </w:rPr>
            </w:pPr>
            <w:r>
              <w:rPr>
                <w:rFonts w:ascii="Arial" w:eastAsia="Times New Roman" w:hAnsi="Arial" w:cs="Arial"/>
                <w:color w:val="333333"/>
                <w:kern w:val="0"/>
                <w:sz w:val="20"/>
                <w:szCs w:val="20"/>
                <w14:ligatures w14:val="none"/>
              </w:rPr>
              <w:t xml:space="preserve">Death at </w:t>
            </w:r>
            <w:r w:rsidR="00BB1523">
              <w:rPr>
                <w:rFonts w:ascii="Arial" w:eastAsia="Times New Roman" w:hAnsi="Arial" w:cs="Arial"/>
                <w:color w:val="333333"/>
                <w:kern w:val="0"/>
                <w:sz w:val="20"/>
                <w:szCs w:val="20"/>
                <w14:ligatures w14:val="none"/>
              </w:rPr>
              <w:t>9</w:t>
            </w:r>
            <w:r>
              <w:rPr>
                <w:rFonts w:ascii="Arial" w:eastAsia="Times New Roman" w:hAnsi="Arial" w:cs="Arial"/>
                <w:color w:val="333333"/>
                <w:kern w:val="0"/>
                <w:sz w:val="20"/>
                <w:szCs w:val="20"/>
                <w14:ligatures w14:val="none"/>
              </w:rPr>
              <w:t>0 days</w:t>
            </w:r>
          </w:p>
        </w:tc>
        <w:tc>
          <w:tcPr>
            <w:tcW w:w="2560" w:type="dxa"/>
            <w:shd w:val="clear" w:color="auto" w:fill="auto"/>
            <w:noWrap/>
            <w:vAlign w:val="bottom"/>
          </w:tcPr>
          <w:p w14:paraId="1F8D536D" w14:textId="6C8F4F85" w:rsidR="00AC5699" w:rsidRPr="005F5BE9" w:rsidRDefault="00BB1523" w:rsidP="00AC5699">
            <w:pPr>
              <w:rPr>
                <w:rFonts w:ascii="Arial" w:eastAsia="Times New Roman" w:hAnsi="Arial" w:cs="Arial"/>
                <w:color w:val="333333"/>
                <w:kern w:val="0"/>
                <w:sz w:val="20"/>
                <w:szCs w:val="20"/>
                <w14:ligatures w14:val="none"/>
              </w:rPr>
            </w:pPr>
            <w:r>
              <w:rPr>
                <w:rFonts w:ascii="Arial" w:eastAsia="Times New Roman" w:hAnsi="Arial" w:cs="Arial"/>
                <w:color w:val="333333"/>
                <w:kern w:val="0"/>
                <w:sz w:val="20"/>
                <w:szCs w:val="20"/>
                <w14:ligatures w14:val="none"/>
              </w:rPr>
              <w:t>1,765 (69.3%)</w:t>
            </w:r>
          </w:p>
        </w:tc>
        <w:tc>
          <w:tcPr>
            <w:tcW w:w="3000" w:type="dxa"/>
            <w:shd w:val="clear" w:color="auto" w:fill="auto"/>
            <w:noWrap/>
            <w:vAlign w:val="bottom"/>
          </w:tcPr>
          <w:p w14:paraId="0BC630D4" w14:textId="12D49E32" w:rsidR="00AC5699" w:rsidRPr="005F5BE9" w:rsidRDefault="00BB1523" w:rsidP="00AC5699">
            <w:pPr>
              <w:rPr>
                <w:rFonts w:ascii="Arial" w:eastAsia="Times New Roman" w:hAnsi="Arial" w:cs="Arial"/>
                <w:color w:val="333333"/>
                <w:kern w:val="0"/>
                <w:sz w:val="20"/>
                <w:szCs w:val="20"/>
                <w14:ligatures w14:val="none"/>
              </w:rPr>
            </w:pPr>
            <w:r>
              <w:rPr>
                <w:rFonts w:ascii="Arial" w:eastAsia="Times New Roman" w:hAnsi="Arial" w:cs="Arial"/>
                <w:color w:val="333333"/>
                <w:kern w:val="0"/>
                <w:sz w:val="20"/>
                <w:szCs w:val="20"/>
                <w14:ligatures w14:val="none"/>
              </w:rPr>
              <w:t>464 (69.6%)</w:t>
            </w:r>
          </w:p>
        </w:tc>
      </w:tr>
      <w:tr w:rsidR="00AC5699" w:rsidRPr="005F5BE9" w14:paraId="2312C767" w14:textId="77777777" w:rsidTr="005F5BE9">
        <w:trPr>
          <w:trHeight w:val="260"/>
        </w:trPr>
        <w:tc>
          <w:tcPr>
            <w:tcW w:w="4020" w:type="dxa"/>
            <w:shd w:val="clear" w:color="auto" w:fill="auto"/>
            <w:noWrap/>
            <w:vAlign w:val="bottom"/>
          </w:tcPr>
          <w:p w14:paraId="71DB75B2" w14:textId="3566FCE3" w:rsidR="00AC5699" w:rsidRPr="005F5BE9" w:rsidRDefault="00AC5699" w:rsidP="00AC5699">
            <w:pPr>
              <w:rPr>
                <w:rFonts w:ascii="Arial" w:eastAsia="Times New Roman" w:hAnsi="Arial" w:cs="Arial"/>
                <w:color w:val="333333"/>
                <w:kern w:val="0"/>
                <w:sz w:val="20"/>
                <w:szCs w:val="20"/>
                <w14:ligatures w14:val="none"/>
              </w:rPr>
            </w:pPr>
            <w:r>
              <w:rPr>
                <w:rFonts w:ascii="Arial" w:eastAsia="Times New Roman" w:hAnsi="Arial" w:cs="Arial"/>
                <w:color w:val="333333"/>
                <w:kern w:val="0"/>
                <w:sz w:val="20"/>
                <w:szCs w:val="20"/>
                <w14:ligatures w14:val="none"/>
              </w:rPr>
              <w:t>Duration of ECMO (hours)</w:t>
            </w:r>
          </w:p>
        </w:tc>
        <w:tc>
          <w:tcPr>
            <w:tcW w:w="2560" w:type="dxa"/>
            <w:shd w:val="clear" w:color="auto" w:fill="auto"/>
            <w:noWrap/>
            <w:vAlign w:val="bottom"/>
          </w:tcPr>
          <w:p w14:paraId="0B3F2601" w14:textId="305DCC68" w:rsidR="00AC5699" w:rsidRPr="005F5BE9" w:rsidRDefault="00AC5699" w:rsidP="00AC5699">
            <w:pPr>
              <w:rPr>
                <w:rFonts w:ascii="Arial" w:eastAsia="Times New Roman" w:hAnsi="Arial" w:cs="Arial"/>
                <w:color w:val="333333"/>
                <w:kern w:val="0"/>
                <w:sz w:val="20"/>
                <w:szCs w:val="20"/>
                <w14:ligatures w14:val="none"/>
              </w:rPr>
            </w:pPr>
            <w:r>
              <w:rPr>
                <w:rFonts w:ascii="Arial" w:eastAsia="Times New Roman" w:hAnsi="Arial" w:cs="Arial"/>
                <w:color w:val="333333"/>
                <w:kern w:val="0"/>
                <w:sz w:val="20"/>
                <w:szCs w:val="20"/>
                <w14:ligatures w14:val="none"/>
              </w:rPr>
              <w:t>58 (15-125.25)</w:t>
            </w:r>
          </w:p>
        </w:tc>
        <w:tc>
          <w:tcPr>
            <w:tcW w:w="3000" w:type="dxa"/>
            <w:shd w:val="clear" w:color="auto" w:fill="auto"/>
            <w:noWrap/>
            <w:vAlign w:val="bottom"/>
          </w:tcPr>
          <w:p w14:paraId="10A19D0D" w14:textId="2EB5FB57" w:rsidR="00AC5699" w:rsidRPr="005F5BE9" w:rsidRDefault="00AC5699" w:rsidP="00AC5699">
            <w:pPr>
              <w:rPr>
                <w:rFonts w:ascii="Arial" w:eastAsia="Times New Roman" w:hAnsi="Arial" w:cs="Arial"/>
                <w:color w:val="333333"/>
                <w:kern w:val="0"/>
                <w:sz w:val="20"/>
                <w:szCs w:val="20"/>
                <w14:ligatures w14:val="none"/>
              </w:rPr>
            </w:pPr>
            <w:r>
              <w:rPr>
                <w:rFonts w:ascii="Arial" w:eastAsia="Times New Roman" w:hAnsi="Arial" w:cs="Arial"/>
                <w:color w:val="333333"/>
                <w:kern w:val="0"/>
                <w:sz w:val="20"/>
                <w:szCs w:val="20"/>
                <w14:ligatures w14:val="none"/>
              </w:rPr>
              <w:t>93 (45-162.5)</w:t>
            </w:r>
          </w:p>
        </w:tc>
      </w:tr>
      <w:tr w:rsidR="00AC5699" w:rsidRPr="005F5BE9" w14:paraId="745D6E3B" w14:textId="77777777" w:rsidTr="005F5BE9">
        <w:trPr>
          <w:trHeight w:val="260"/>
        </w:trPr>
        <w:tc>
          <w:tcPr>
            <w:tcW w:w="4020" w:type="dxa"/>
            <w:shd w:val="clear" w:color="auto" w:fill="auto"/>
            <w:noWrap/>
            <w:vAlign w:val="bottom"/>
            <w:hideMark/>
          </w:tcPr>
          <w:p w14:paraId="566DA88D" w14:textId="70839E56"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xml:space="preserve">Hospital </w:t>
            </w:r>
            <w:r w:rsidR="00BB1523">
              <w:rPr>
                <w:rFonts w:ascii="Arial" w:eastAsia="Times New Roman" w:hAnsi="Arial" w:cs="Arial"/>
                <w:color w:val="333333"/>
                <w:kern w:val="0"/>
                <w:sz w:val="20"/>
                <w:szCs w:val="20"/>
                <w14:ligatures w14:val="none"/>
              </w:rPr>
              <w:t>length of stay (days)</w:t>
            </w:r>
          </w:p>
        </w:tc>
        <w:tc>
          <w:tcPr>
            <w:tcW w:w="2560" w:type="dxa"/>
            <w:shd w:val="clear" w:color="auto" w:fill="auto"/>
            <w:noWrap/>
            <w:vAlign w:val="bottom"/>
            <w:hideMark/>
          </w:tcPr>
          <w:p w14:paraId="47E81FFC"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8 (2-21)</w:t>
            </w:r>
          </w:p>
        </w:tc>
        <w:tc>
          <w:tcPr>
            <w:tcW w:w="3000" w:type="dxa"/>
            <w:shd w:val="clear" w:color="auto" w:fill="auto"/>
            <w:noWrap/>
            <w:vAlign w:val="bottom"/>
            <w:hideMark/>
          </w:tcPr>
          <w:p w14:paraId="2F1FDC91"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10 (3-23)</w:t>
            </w:r>
          </w:p>
        </w:tc>
      </w:tr>
      <w:tr w:rsidR="00AC5699" w:rsidRPr="005F5BE9" w14:paraId="7D1EE435" w14:textId="77777777" w:rsidTr="005F5BE9">
        <w:trPr>
          <w:trHeight w:val="260"/>
        </w:trPr>
        <w:tc>
          <w:tcPr>
            <w:tcW w:w="4020" w:type="dxa"/>
            <w:shd w:val="clear" w:color="auto" w:fill="auto"/>
            <w:noWrap/>
            <w:vAlign w:val="bottom"/>
            <w:hideMark/>
          </w:tcPr>
          <w:p w14:paraId="3F5AB92E"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Disposition at discharge</w:t>
            </w:r>
          </w:p>
        </w:tc>
        <w:tc>
          <w:tcPr>
            <w:tcW w:w="2560" w:type="dxa"/>
            <w:shd w:val="clear" w:color="auto" w:fill="auto"/>
            <w:noWrap/>
            <w:vAlign w:val="bottom"/>
            <w:hideMark/>
          </w:tcPr>
          <w:p w14:paraId="167EFB58" w14:textId="77777777" w:rsidR="00AC5699" w:rsidRPr="005F5BE9" w:rsidRDefault="00AC5699" w:rsidP="00AC5699">
            <w:pPr>
              <w:rPr>
                <w:rFonts w:ascii="Arial" w:eastAsia="Times New Roman" w:hAnsi="Arial" w:cs="Arial"/>
                <w:color w:val="333333"/>
                <w:kern w:val="0"/>
                <w:sz w:val="20"/>
                <w:szCs w:val="20"/>
                <w14:ligatures w14:val="none"/>
              </w:rPr>
            </w:pPr>
          </w:p>
        </w:tc>
        <w:tc>
          <w:tcPr>
            <w:tcW w:w="3000" w:type="dxa"/>
            <w:shd w:val="clear" w:color="auto" w:fill="auto"/>
            <w:noWrap/>
            <w:vAlign w:val="bottom"/>
            <w:hideMark/>
          </w:tcPr>
          <w:p w14:paraId="207D2C72" w14:textId="77777777" w:rsidR="00AC5699" w:rsidRPr="005F5BE9" w:rsidRDefault="00AC5699" w:rsidP="00AC5699">
            <w:pPr>
              <w:rPr>
                <w:rFonts w:ascii="Times New Roman" w:eastAsia="Times New Roman" w:hAnsi="Times New Roman" w:cs="Times New Roman"/>
                <w:kern w:val="0"/>
                <w:sz w:val="20"/>
                <w:szCs w:val="20"/>
                <w14:ligatures w14:val="none"/>
              </w:rPr>
            </w:pPr>
          </w:p>
        </w:tc>
      </w:tr>
      <w:tr w:rsidR="00AC5699" w:rsidRPr="005F5BE9" w14:paraId="68CA7114" w14:textId="77777777" w:rsidTr="005F5BE9">
        <w:trPr>
          <w:trHeight w:val="260"/>
        </w:trPr>
        <w:tc>
          <w:tcPr>
            <w:tcW w:w="4020" w:type="dxa"/>
            <w:shd w:val="clear" w:color="auto" w:fill="auto"/>
            <w:noWrap/>
            <w:vAlign w:val="bottom"/>
            <w:hideMark/>
          </w:tcPr>
          <w:p w14:paraId="2525BA72"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Home</w:t>
            </w:r>
          </w:p>
        </w:tc>
        <w:tc>
          <w:tcPr>
            <w:tcW w:w="2560" w:type="dxa"/>
            <w:shd w:val="clear" w:color="auto" w:fill="auto"/>
            <w:noWrap/>
            <w:vAlign w:val="bottom"/>
            <w:hideMark/>
          </w:tcPr>
          <w:p w14:paraId="336E5E30"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337 (42%)</w:t>
            </w:r>
          </w:p>
        </w:tc>
        <w:tc>
          <w:tcPr>
            <w:tcW w:w="3000" w:type="dxa"/>
            <w:shd w:val="clear" w:color="auto" w:fill="auto"/>
            <w:noWrap/>
            <w:vAlign w:val="bottom"/>
            <w:hideMark/>
          </w:tcPr>
          <w:p w14:paraId="2C2028D0"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73 (37%)</w:t>
            </w:r>
          </w:p>
        </w:tc>
      </w:tr>
      <w:tr w:rsidR="00AC5699" w:rsidRPr="005F5BE9" w14:paraId="6B782F4E" w14:textId="77777777" w:rsidTr="005F5BE9">
        <w:trPr>
          <w:trHeight w:val="260"/>
        </w:trPr>
        <w:tc>
          <w:tcPr>
            <w:tcW w:w="4020" w:type="dxa"/>
            <w:shd w:val="clear" w:color="auto" w:fill="auto"/>
            <w:noWrap/>
            <w:vAlign w:val="bottom"/>
            <w:hideMark/>
          </w:tcPr>
          <w:p w14:paraId="3960EAFA"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Other, Unknown</w:t>
            </w:r>
          </w:p>
        </w:tc>
        <w:tc>
          <w:tcPr>
            <w:tcW w:w="2560" w:type="dxa"/>
            <w:shd w:val="clear" w:color="auto" w:fill="auto"/>
            <w:noWrap/>
            <w:vAlign w:val="bottom"/>
            <w:hideMark/>
          </w:tcPr>
          <w:p w14:paraId="56234313"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57 (7.1%)</w:t>
            </w:r>
          </w:p>
        </w:tc>
        <w:tc>
          <w:tcPr>
            <w:tcW w:w="3000" w:type="dxa"/>
            <w:shd w:val="clear" w:color="auto" w:fill="auto"/>
            <w:noWrap/>
            <w:vAlign w:val="bottom"/>
            <w:hideMark/>
          </w:tcPr>
          <w:p w14:paraId="21D109F8"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3 (1.5%)</w:t>
            </w:r>
          </w:p>
        </w:tc>
      </w:tr>
      <w:tr w:rsidR="00AC5699" w:rsidRPr="005F5BE9" w14:paraId="65632A7E" w14:textId="77777777" w:rsidTr="005F5BE9">
        <w:trPr>
          <w:trHeight w:val="260"/>
        </w:trPr>
        <w:tc>
          <w:tcPr>
            <w:tcW w:w="4020" w:type="dxa"/>
            <w:shd w:val="clear" w:color="auto" w:fill="auto"/>
            <w:noWrap/>
            <w:vAlign w:val="bottom"/>
            <w:hideMark/>
          </w:tcPr>
          <w:p w14:paraId="7CBBB6B9"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Transfer to hospice</w:t>
            </w:r>
          </w:p>
        </w:tc>
        <w:tc>
          <w:tcPr>
            <w:tcW w:w="2560" w:type="dxa"/>
            <w:shd w:val="clear" w:color="auto" w:fill="auto"/>
            <w:noWrap/>
            <w:vAlign w:val="bottom"/>
            <w:hideMark/>
          </w:tcPr>
          <w:p w14:paraId="485DCCEB"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23 (2.9%)</w:t>
            </w:r>
          </w:p>
        </w:tc>
        <w:tc>
          <w:tcPr>
            <w:tcW w:w="3000" w:type="dxa"/>
            <w:shd w:val="clear" w:color="auto" w:fill="auto"/>
            <w:noWrap/>
            <w:vAlign w:val="bottom"/>
            <w:hideMark/>
          </w:tcPr>
          <w:p w14:paraId="518B3AFF"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10 (5.0%)</w:t>
            </w:r>
          </w:p>
        </w:tc>
      </w:tr>
      <w:tr w:rsidR="00AC5699" w:rsidRPr="005F5BE9" w14:paraId="0A9C8EC9" w14:textId="77777777" w:rsidTr="005F5BE9">
        <w:trPr>
          <w:trHeight w:val="260"/>
        </w:trPr>
        <w:tc>
          <w:tcPr>
            <w:tcW w:w="4020" w:type="dxa"/>
            <w:shd w:val="clear" w:color="auto" w:fill="auto"/>
            <w:noWrap/>
            <w:vAlign w:val="bottom"/>
            <w:hideMark/>
          </w:tcPr>
          <w:p w14:paraId="28620628"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Transfer to LTAC</w:t>
            </w:r>
          </w:p>
        </w:tc>
        <w:tc>
          <w:tcPr>
            <w:tcW w:w="2560" w:type="dxa"/>
            <w:shd w:val="clear" w:color="auto" w:fill="auto"/>
            <w:noWrap/>
            <w:vAlign w:val="bottom"/>
            <w:hideMark/>
          </w:tcPr>
          <w:p w14:paraId="5392F2F7"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85 (11%)</w:t>
            </w:r>
          </w:p>
        </w:tc>
        <w:tc>
          <w:tcPr>
            <w:tcW w:w="3000" w:type="dxa"/>
            <w:shd w:val="clear" w:color="auto" w:fill="auto"/>
            <w:noWrap/>
            <w:vAlign w:val="bottom"/>
            <w:hideMark/>
          </w:tcPr>
          <w:p w14:paraId="477FBDAE"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25 (13%)</w:t>
            </w:r>
          </w:p>
        </w:tc>
      </w:tr>
      <w:tr w:rsidR="00AC5699" w:rsidRPr="005F5BE9" w14:paraId="47B86F85" w14:textId="77777777" w:rsidTr="005F5BE9">
        <w:trPr>
          <w:trHeight w:val="260"/>
        </w:trPr>
        <w:tc>
          <w:tcPr>
            <w:tcW w:w="4020" w:type="dxa"/>
            <w:shd w:val="clear" w:color="auto" w:fill="auto"/>
            <w:noWrap/>
            <w:vAlign w:val="bottom"/>
            <w:hideMark/>
          </w:tcPr>
          <w:p w14:paraId="331E6EF1" w14:textId="49253205"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Transfer to LTAC or Rehab</w:t>
            </w:r>
            <w:r w:rsidR="00BB1523">
              <w:rPr>
                <w:rFonts w:ascii="Arial" w:eastAsia="Times New Roman" w:hAnsi="Arial" w:cs="Arial"/>
                <w:color w:val="333333"/>
                <w:kern w:val="0"/>
                <w:sz w:val="20"/>
                <w:szCs w:val="20"/>
                <w14:ligatures w14:val="none"/>
              </w:rPr>
              <w:t>ilitation</w:t>
            </w:r>
          </w:p>
        </w:tc>
        <w:tc>
          <w:tcPr>
            <w:tcW w:w="2560" w:type="dxa"/>
            <w:shd w:val="clear" w:color="auto" w:fill="auto"/>
            <w:noWrap/>
            <w:vAlign w:val="bottom"/>
            <w:hideMark/>
          </w:tcPr>
          <w:p w14:paraId="3192D6B0"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23 (2.9%)</w:t>
            </w:r>
          </w:p>
        </w:tc>
        <w:tc>
          <w:tcPr>
            <w:tcW w:w="3000" w:type="dxa"/>
            <w:shd w:val="clear" w:color="auto" w:fill="auto"/>
            <w:noWrap/>
            <w:vAlign w:val="bottom"/>
            <w:hideMark/>
          </w:tcPr>
          <w:p w14:paraId="6942EE2F"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3 (1.5%)</w:t>
            </w:r>
          </w:p>
        </w:tc>
      </w:tr>
      <w:tr w:rsidR="00AC5699" w:rsidRPr="005F5BE9" w14:paraId="3B720836" w14:textId="77777777" w:rsidTr="005F5BE9">
        <w:trPr>
          <w:trHeight w:val="260"/>
        </w:trPr>
        <w:tc>
          <w:tcPr>
            <w:tcW w:w="4020" w:type="dxa"/>
            <w:shd w:val="clear" w:color="auto" w:fill="auto"/>
            <w:noWrap/>
            <w:vAlign w:val="bottom"/>
            <w:hideMark/>
          </w:tcPr>
          <w:p w14:paraId="099B111E" w14:textId="02A28F9D"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Transfer to Rehab</w:t>
            </w:r>
            <w:r w:rsidR="00BB1523">
              <w:rPr>
                <w:rFonts w:ascii="Arial" w:eastAsia="Times New Roman" w:hAnsi="Arial" w:cs="Arial"/>
                <w:color w:val="333333"/>
                <w:kern w:val="0"/>
                <w:sz w:val="20"/>
                <w:szCs w:val="20"/>
                <w14:ligatures w14:val="none"/>
              </w:rPr>
              <w:t>ilitation</w:t>
            </w:r>
          </w:p>
        </w:tc>
        <w:tc>
          <w:tcPr>
            <w:tcW w:w="2560" w:type="dxa"/>
            <w:shd w:val="clear" w:color="auto" w:fill="auto"/>
            <w:noWrap/>
            <w:vAlign w:val="bottom"/>
            <w:hideMark/>
          </w:tcPr>
          <w:p w14:paraId="1CEC7089"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164 (20%)</w:t>
            </w:r>
          </w:p>
        </w:tc>
        <w:tc>
          <w:tcPr>
            <w:tcW w:w="3000" w:type="dxa"/>
            <w:shd w:val="clear" w:color="auto" w:fill="auto"/>
            <w:noWrap/>
            <w:vAlign w:val="bottom"/>
            <w:hideMark/>
          </w:tcPr>
          <w:p w14:paraId="35A5F9EF"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61 (31%)</w:t>
            </w:r>
          </w:p>
        </w:tc>
      </w:tr>
      <w:tr w:rsidR="00AC5699" w:rsidRPr="005F5BE9" w14:paraId="32D63BFE" w14:textId="77777777" w:rsidTr="005F5BE9">
        <w:trPr>
          <w:trHeight w:val="260"/>
        </w:trPr>
        <w:tc>
          <w:tcPr>
            <w:tcW w:w="4020" w:type="dxa"/>
            <w:shd w:val="clear" w:color="auto" w:fill="auto"/>
            <w:noWrap/>
            <w:vAlign w:val="bottom"/>
            <w:hideMark/>
          </w:tcPr>
          <w:p w14:paraId="20B1D6E9"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Transferred to another hospital</w:t>
            </w:r>
          </w:p>
        </w:tc>
        <w:tc>
          <w:tcPr>
            <w:tcW w:w="2560" w:type="dxa"/>
            <w:shd w:val="clear" w:color="auto" w:fill="auto"/>
            <w:noWrap/>
            <w:vAlign w:val="bottom"/>
            <w:hideMark/>
          </w:tcPr>
          <w:p w14:paraId="618E7392"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118 (15%)</w:t>
            </w:r>
          </w:p>
        </w:tc>
        <w:tc>
          <w:tcPr>
            <w:tcW w:w="3000" w:type="dxa"/>
            <w:shd w:val="clear" w:color="auto" w:fill="auto"/>
            <w:noWrap/>
            <w:vAlign w:val="bottom"/>
            <w:hideMark/>
          </w:tcPr>
          <w:p w14:paraId="30F49A75"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25 (13%)</w:t>
            </w:r>
          </w:p>
        </w:tc>
      </w:tr>
      <w:tr w:rsidR="00AC5699" w:rsidRPr="005F5BE9" w14:paraId="6A0D279E" w14:textId="77777777" w:rsidTr="005F5BE9">
        <w:trPr>
          <w:trHeight w:val="260"/>
        </w:trPr>
        <w:tc>
          <w:tcPr>
            <w:tcW w:w="4020" w:type="dxa"/>
            <w:shd w:val="clear" w:color="auto" w:fill="auto"/>
            <w:noWrap/>
            <w:vAlign w:val="bottom"/>
            <w:hideMark/>
          </w:tcPr>
          <w:p w14:paraId="5FC84FAB" w14:textId="77777777" w:rsidR="00AC5699" w:rsidRPr="005F5BE9" w:rsidRDefault="00AC5699" w:rsidP="00AC5699">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    Unknown</w:t>
            </w:r>
          </w:p>
        </w:tc>
        <w:tc>
          <w:tcPr>
            <w:tcW w:w="2560" w:type="dxa"/>
            <w:shd w:val="clear" w:color="auto" w:fill="auto"/>
            <w:noWrap/>
            <w:vAlign w:val="bottom"/>
            <w:hideMark/>
          </w:tcPr>
          <w:p w14:paraId="22A54F81" w14:textId="77777777" w:rsidR="00AC5699" w:rsidRPr="005F5BE9" w:rsidRDefault="00AC5699" w:rsidP="00D9769C">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1,741</w:t>
            </w:r>
          </w:p>
        </w:tc>
        <w:tc>
          <w:tcPr>
            <w:tcW w:w="3000" w:type="dxa"/>
            <w:shd w:val="clear" w:color="auto" w:fill="auto"/>
            <w:noWrap/>
            <w:vAlign w:val="bottom"/>
            <w:hideMark/>
          </w:tcPr>
          <w:p w14:paraId="3AE7CF6C" w14:textId="77777777" w:rsidR="00AC5699" w:rsidRPr="005F5BE9" w:rsidRDefault="00AC5699" w:rsidP="00D9769C">
            <w:pPr>
              <w:rPr>
                <w:rFonts w:ascii="Arial" w:eastAsia="Times New Roman" w:hAnsi="Arial" w:cs="Arial"/>
                <w:color w:val="333333"/>
                <w:kern w:val="0"/>
                <w:sz w:val="20"/>
                <w:szCs w:val="20"/>
                <w14:ligatures w14:val="none"/>
              </w:rPr>
            </w:pPr>
            <w:r w:rsidRPr="005F5BE9">
              <w:rPr>
                <w:rFonts w:ascii="Arial" w:eastAsia="Times New Roman" w:hAnsi="Arial" w:cs="Arial"/>
                <w:color w:val="333333"/>
                <w:kern w:val="0"/>
                <w:sz w:val="20"/>
                <w:szCs w:val="20"/>
                <w14:ligatures w14:val="none"/>
              </w:rPr>
              <w:t>467</w:t>
            </w:r>
          </w:p>
        </w:tc>
      </w:tr>
    </w:tbl>
    <w:p w14:paraId="15C0F5E0" w14:textId="4536F300" w:rsidR="000927D7" w:rsidRDefault="00BB1523" w:rsidP="005F5BE9">
      <w:pPr>
        <w:jc w:val="both"/>
        <w:rPr>
          <w:rFonts w:ascii="Arial" w:hAnsi="Arial" w:cs="Arial"/>
          <w:sz w:val="20"/>
          <w:szCs w:val="20"/>
          <w:lang w:val="en-US"/>
        </w:rPr>
      </w:pPr>
      <w:r>
        <w:rPr>
          <w:rFonts w:ascii="Arial" w:hAnsi="Arial" w:cs="Arial"/>
          <w:sz w:val="20"/>
          <w:szCs w:val="20"/>
          <w:lang w:val="en-US"/>
        </w:rPr>
        <w:t>Abbreviations: LTAC: Long-term acute care.</w:t>
      </w:r>
    </w:p>
    <w:p w14:paraId="638A498A" w14:textId="77777777" w:rsidR="000927D7" w:rsidRDefault="000927D7">
      <w:pPr>
        <w:rPr>
          <w:rFonts w:ascii="Arial" w:hAnsi="Arial" w:cs="Arial"/>
          <w:sz w:val="20"/>
          <w:szCs w:val="20"/>
          <w:lang w:val="en-US"/>
        </w:rPr>
      </w:pPr>
      <w:r>
        <w:rPr>
          <w:rFonts w:ascii="Arial" w:hAnsi="Arial" w:cs="Arial"/>
          <w:sz w:val="20"/>
          <w:szCs w:val="20"/>
          <w:lang w:val="en-US"/>
        </w:rPr>
        <w:br w:type="page"/>
      </w:r>
    </w:p>
    <w:p w14:paraId="1A4D75FB" w14:textId="77777777" w:rsidR="0098031B" w:rsidRDefault="0098031B">
      <w:pPr>
        <w:rPr>
          <w:rFonts w:ascii="Arial" w:hAnsi="Arial" w:cs="Arial"/>
          <w:sz w:val="20"/>
          <w:szCs w:val="20"/>
        </w:rPr>
      </w:pPr>
      <w:bookmarkStart w:id="17" w:name="_Toc182426323"/>
      <w:r w:rsidRPr="003613A4">
        <w:rPr>
          <w:rStyle w:val="Heading2Char"/>
          <w:b/>
          <w:bCs/>
        </w:rPr>
        <w:lastRenderedPageBreak/>
        <w:t>Table S4.</w:t>
      </w:r>
      <w:r w:rsidRPr="003613A4">
        <w:rPr>
          <w:rStyle w:val="Heading2Char"/>
        </w:rPr>
        <w:t xml:space="preserve"> Search strategy for systematic review and meta-analysis</w:t>
      </w:r>
      <w:bookmarkEnd w:id="17"/>
      <w:r>
        <w:rPr>
          <w:rFonts w:ascii="Arial" w:hAnsi="Arial" w:cs="Arial"/>
          <w:sz w:val="20"/>
          <w:szCs w:val="20"/>
        </w:rPr>
        <w:t xml:space="preserve">. </w:t>
      </w:r>
    </w:p>
    <w:p w14:paraId="0C84F40F" w14:textId="77777777" w:rsidR="0098031B" w:rsidRPr="0098031B" w:rsidRDefault="0098031B" w:rsidP="0098031B">
      <w:pPr>
        <w:rPr>
          <w:rFonts w:ascii="Arial" w:eastAsia="Times New Roman" w:hAnsi="Arial" w:cs="Arial"/>
          <w:b/>
          <w:bCs/>
          <w:color w:val="000000"/>
          <w:kern w:val="0"/>
          <w:sz w:val="20"/>
          <w:szCs w:val="20"/>
          <w14:ligatures w14:val="none"/>
        </w:rPr>
      </w:pPr>
      <w:r w:rsidRPr="0098031B">
        <w:rPr>
          <w:rFonts w:ascii="Arial" w:eastAsia="Times New Roman" w:hAnsi="Arial" w:cs="Arial"/>
          <w:b/>
          <w:bCs/>
          <w:color w:val="000000"/>
          <w:kern w:val="0"/>
          <w:sz w:val="20"/>
          <w:szCs w:val="20"/>
          <w14:ligatures w14:val="none"/>
        </w:rPr>
        <w:t xml:space="preserve">Medline via </w:t>
      </w:r>
      <w:proofErr w:type="spellStart"/>
      <w:r w:rsidRPr="0098031B">
        <w:rPr>
          <w:rFonts w:ascii="Arial" w:eastAsia="Times New Roman" w:hAnsi="Arial" w:cs="Arial"/>
          <w:b/>
          <w:bCs/>
          <w:color w:val="000000"/>
          <w:kern w:val="0"/>
          <w:sz w:val="20"/>
          <w:szCs w:val="20"/>
          <w14:ligatures w14:val="none"/>
        </w:rPr>
        <w:t>Pubmed</w:t>
      </w:r>
      <w:proofErr w:type="spellEnd"/>
    </w:p>
    <w:tbl>
      <w:tblPr>
        <w:tblStyle w:val="TableGrid"/>
        <w:tblW w:w="9067" w:type="dxa"/>
        <w:tblLook w:val="04A0" w:firstRow="1" w:lastRow="0" w:firstColumn="1" w:lastColumn="0" w:noHBand="0" w:noVBand="1"/>
      </w:tblPr>
      <w:tblGrid>
        <w:gridCol w:w="562"/>
        <w:gridCol w:w="7483"/>
        <w:gridCol w:w="1022"/>
      </w:tblGrid>
      <w:tr w:rsidR="0098031B" w:rsidRPr="0098031B" w14:paraId="0ED5C7A2" w14:textId="77777777" w:rsidTr="0098031B">
        <w:tc>
          <w:tcPr>
            <w:tcW w:w="562" w:type="dxa"/>
          </w:tcPr>
          <w:p w14:paraId="399CDD6A" w14:textId="4F68B22F"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b/>
                <w:bCs/>
                <w:color w:val="000000"/>
                <w:kern w:val="0"/>
                <w:sz w:val="16"/>
                <w:szCs w:val="16"/>
                <w14:ligatures w14:val="none"/>
              </w:rPr>
              <w:t>No.</w:t>
            </w:r>
          </w:p>
        </w:tc>
        <w:tc>
          <w:tcPr>
            <w:tcW w:w="7483" w:type="dxa"/>
          </w:tcPr>
          <w:p w14:paraId="51E6FCF4" w14:textId="347DCE23"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b/>
                <w:bCs/>
                <w:color w:val="000000"/>
                <w:kern w:val="0"/>
                <w:sz w:val="16"/>
                <w:szCs w:val="16"/>
                <w14:ligatures w14:val="none"/>
              </w:rPr>
              <w:t>Search</w:t>
            </w:r>
          </w:p>
        </w:tc>
        <w:tc>
          <w:tcPr>
            <w:tcW w:w="1022" w:type="dxa"/>
          </w:tcPr>
          <w:p w14:paraId="2583077E" w14:textId="7079F184"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b/>
                <w:bCs/>
                <w:color w:val="000000"/>
                <w:kern w:val="0"/>
                <w:sz w:val="16"/>
                <w:szCs w:val="16"/>
                <w14:ligatures w14:val="none"/>
              </w:rPr>
              <w:t>Results</w:t>
            </w:r>
          </w:p>
        </w:tc>
      </w:tr>
      <w:tr w:rsidR="0098031B" w:rsidRPr="0098031B" w14:paraId="5724B00A" w14:textId="77777777" w:rsidTr="0098031B">
        <w:tc>
          <w:tcPr>
            <w:tcW w:w="562" w:type="dxa"/>
          </w:tcPr>
          <w:p w14:paraId="3A584208" w14:textId="08026532"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1.</w:t>
            </w:r>
          </w:p>
        </w:tc>
        <w:tc>
          <w:tcPr>
            <w:tcW w:w="7483" w:type="dxa"/>
          </w:tcPr>
          <w:p w14:paraId="66E9FEE0" w14:textId="38E11000" w:rsidR="0098031B" w:rsidRPr="0098031B" w:rsidRDefault="0098031B" w:rsidP="0098031B">
            <w:pP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Extracorporeal Membrane Oxygenation[</w:t>
            </w:r>
            <w:proofErr w:type="spellStart"/>
            <w:r w:rsidRPr="0098031B">
              <w:rPr>
                <w:rFonts w:ascii="Arial" w:eastAsia="Times New Roman" w:hAnsi="Arial" w:cs="Arial"/>
                <w:color w:val="000000"/>
                <w:kern w:val="0"/>
                <w:sz w:val="16"/>
                <w:szCs w:val="16"/>
                <w14:ligatures w14:val="none"/>
              </w:rPr>
              <w:t>MeSH</w:t>
            </w:r>
            <w:proofErr w:type="spellEnd"/>
            <w:r w:rsidRPr="0098031B">
              <w:rPr>
                <w:rFonts w:ascii="Arial" w:eastAsia="Times New Roman" w:hAnsi="Arial" w:cs="Arial"/>
                <w:color w:val="000000"/>
                <w:kern w:val="0"/>
                <w:sz w:val="16"/>
                <w:szCs w:val="16"/>
                <w14:ligatures w14:val="none"/>
              </w:rPr>
              <w:t xml:space="preserve">] OR Extracorporeal Membrane Oxygenation[Title/Abstract] OR Extracorporeal Membrane </w:t>
            </w:r>
            <w:proofErr w:type="spellStart"/>
            <w:r w:rsidRPr="0098031B">
              <w:rPr>
                <w:rFonts w:ascii="Arial" w:eastAsia="Times New Roman" w:hAnsi="Arial" w:cs="Arial"/>
                <w:color w:val="000000"/>
                <w:kern w:val="0"/>
                <w:sz w:val="16"/>
                <w:szCs w:val="16"/>
                <w14:ligatures w14:val="none"/>
              </w:rPr>
              <w:t>Oxygenat</w:t>
            </w:r>
            <w:proofErr w:type="spellEnd"/>
            <w:r w:rsidRPr="0098031B">
              <w:rPr>
                <w:rFonts w:ascii="Arial" w:eastAsia="Times New Roman" w:hAnsi="Arial" w:cs="Arial"/>
                <w:color w:val="000000"/>
                <w:kern w:val="0"/>
                <w:sz w:val="16"/>
                <w:szCs w:val="16"/>
                <w14:ligatures w14:val="none"/>
              </w:rPr>
              <w:t xml:space="preserve">*[Title/Abstract] OR Extracorporeal Life Support[Title/Abstract] OR ECMO[Title/Abstract] OR ECLS[Title/Abstract] OR Extracorporeal </w:t>
            </w:r>
            <w:proofErr w:type="spellStart"/>
            <w:r w:rsidRPr="0098031B">
              <w:rPr>
                <w:rFonts w:ascii="Arial" w:eastAsia="Times New Roman" w:hAnsi="Arial" w:cs="Arial"/>
                <w:color w:val="000000"/>
                <w:kern w:val="0"/>
                <w:sz w:val="16"/>
                <w:szCs w:val="16"/>
                <w14:ligatures w14:val="none"/>
              </w:rPr>
              <w:t>Circulat</w:t>
            </w:r>
            <w:proofErr w:type="spellEnd"/>
            <w:r w:rsidRPr="0098031B">
              <w:rPr>
                <w:rFonts w:ascii="Arial" w:eastAsia="Times New Roman" w:hAnsi="Arial" w:cs="Arial"/>
                <w:color w:val="000000"/>
                <w:kern w:val="0"/>
                <w:sz w:val="16"/>
                <w:szCs w:val="16"/>
                <w14:ligatures w14:val="none"/>
              </w:rPr>
              <w:t>*[Title/Abstract]</w:t>
            </w:r>
          </w:p>
        </w:tc>
        <w:tc>
          <w:tcPr>
            <w:tcW w:w="1022" w:type="dxa"/>
          </w:tcPr>
          <w:p w14:paraId="39E3CCA3" w14:textId="3EA7377E" w:rsidR="0098031B" w:rsidRPr="0098031B" w:rsidRDefault="0098031B" w:rsidP="0098031B">
            <w:pPr>
              <w:jc w:val="center"/>
              <w:rPr>
                <w:rFonts w:ascii="Arial" w:eastAsia="Times New Roman" w:hAnsi="Arial" w:cs="Arial"/>
                <w:color w:val="000000"/>
                <w:kern w:val="0"/>
                <w:sz w:val="16"/>
                <w:szCs w:val="16"/>
                <w14:ligatures w14:val="none"/>
              </w:rPr>
            </w:pPr>
            <w:r w:rsidRPr="0098031B">
              <w:rPr>
                <w:rFonts w:ascii="Arial" w:eastAsia="Times New Roman" w:hAnsi="Arial" w:cs="Arial"/>
                <w:color w:val="000000"/>
                <w:kern w:val="0"/>
                <w:sz w:val="16"/>
                <w:szCs w:val="16"/>
                <w14:ligatures w14:val="none"/>
              </w:rPr>
              <w:t>35,347</w:t>
            </w:r>
          </w:p>
        </w:tc>
      </w:tr>
      <w:tr w:rsidR="0098031B" w:rsidRPr="0098031B" w14:paraId="1ED7C125" w14:textId="77777777" w:rsidTr="0098031B">
        <w:tc>
          <w:tcPr>
            <w:tcW w:w="562" w:type="dxa"/>
          </w:tcPr>
          <w:p w14:paraId="358253F6" w14:textId="5EF0DCDE"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2.</w:t>
            </w:r>
          </w:p>
        </w:tc>
        <w:tc>
          <w:tcPr>
            <w:tcW w:w="7483" w:type="dxa"/>
          </w:tcPr>
          <w:p w14:paraId="63DBE685" w14:textId="7021A0EF" w:rsidR="0098031B" w:rsidRPr="0098031B" w:rsidRDefault="0098031B" w:rsidP="0098031B">
            <w:pP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Cardiopulmonary resuscitation[</w:t>
            </w:r>
            <w:proofErr w:type="spellStart"/>
            <w:r w:rsidRPr="0098031B">
              <w:rPr>
                <w:rFonts w:ascii="Arial" w:eastAsia="Times New Roman" w:hAnsi="Arial" w:cs="Arial"/>
                <w:color w:val="000000"/>
                <w:kern w:val="0"/>
                <w:sz w:val="16"/>
                <w:szCs w:val="16"/>
                <w14:ligatures w14:val="none"/>
              </w:rPr>
              <w:t>MeSH</w:t>
            </w:r>
            <w:proofErr w:type="spellEnd"/>
            <w:r w:rsidRPr="0098031B">
              <w:rPr>
                <w:rFonts w:ascii="Arial" w:eastAsia="Times New Roman" w:hAnsi="Arial" w:cs="Arial"/>
                <w:color w:val="000000"/>
                <w:kern w:val="0"/>
                <w:sz w:val="16"/>
                <w:szCs w:val="16"/>
                <w14:ligatures w14:val="none"/>
              </w:rPr>
              <w:t>] OR CPR[Title/Abstract] OR Cardiopulmonary resuscitation[Title/Abstract] OR Cardiac life support[Title/Abstract] OR Heart Arrest[</w:t>
            </w:r>
            <w:proofErr w:type="spellStart"/>
            <w:r w:rsidRPr="0098031B">
              <w:rPr>
                <w:rFonts w:ascii="Arial" w:eastAsia="Times New Roman" w:hAnsi="Arial" w:cs="Arial"/>
                <w:color w:val="000000"/>
                <w:kern w:val="0"/>
                <w:sz w:val="16"/>
                <w:szCs w:val="16"/>
                <w14:ligatures w14:val="none"/>
              </w:rPr>
              <w:t>MeSH</w:t>
            </w:r>
            <w:proofErr w:type="spellEnd"/>
            <w:r w:rsidRPr="0098031B">
              <w:rPr>
                <w:rFonts w:ascii="Arial" w:eastAsia="Times New Roman" w:hAnsi="Arial" w:cs="Arial"/>
                <w:color w:val="000000"/>
                <w:kern w:val="0"/>
                <w:sz w:val="16"/>
                <w:szCs w:val="16"/>
                <w14:ligatures w14:val="none"/>
              </w:rPr>
              <w:t>] OR Cardiac arrest[Title/Abstract] OR Asystole[Title/Abstract] OR Cardiopulmonary arrest[Title/Abstract] OR ECPR[Title/Abstract] OR Extracorporeal cardiopulmonary resuscitation[Title/Abstract]</w:t>
            </w:r>
          </w:p>
        </w:tc>
        <w:tc>
          <w:tcPr>
            <w:tcW w:w="1022" w:type="dxa"/>
          </w:tcPr>
          <w:p w14:paraId="5527F4B2" w14:textId="77777777" w:rsidR="0098031B" w:rsidRPr="0098031B" w:rsidRDefault="0098031B" w:rsidP="0098031B">
            <w:pPr>
              <w:jc w:val="center"/>
              <w:rPr>
                <w:rFonts w:ascii="Arial" w:eastAsia="Times New Roman" w:hAnsi="Arial" w:cs="Arial"/>
                <w:kern w:val="0"/>
                <w:sz w:val="16"/>
                <w:szCs w:val="16"/>
                <w14:ligatures w14:val="none"/>
              </w:rPr>
            </w:pPr>
            <w:r w:rsidRPr="0098031B">
              <w:rPr>
                <w:rFonts w:ascii="Arial" w:eastAsia="Times New Roman" w:hAnsi="Arial" w:cs="Arial"/>
                <w:color w:val="000000"/>
                <w:kern w:val="0"/>
                <w:sz w:val="16"/>
                <w:szCs w:val="16"/>
                <w14:ligatures w14:val="none"/>
              </w:rPr>
              <w:t>100,937</w:t>
            </w:r>
          </w:p>
          <w:p w14:paraId="06277A93" w14:textId="77777777" w:rsidR="0098031B" w:rsidRPr="0098031B" w:rsidRDefault="0098031B" w:rsidP="0098031B">
            <w:pPr>
              <w:jc w:val="center"/>
              <w:rPr>
                <w:rFonts w:ascii="Arial" w:eastAsia="Times New Roman" w:hAnsi="Arial" w:cs="Arial"/>
                <w:b/>
                <w:bCs/>
                <w:color w:val="000000"/>
                <w:kern w:val="0"/>
                <w:sz w:val="16"/>
                <w:szCs w:val="16"/>
                <w14:ligatures w14:val="none"/>
              </w:rPr>
            </w:pPr>
          </w:p>
        </w:tc>
      </w:tr>
      <w:tr w:rsidR="0098031B" w:rsidRPr="0098031B" w14:paraId="7A82DF50" w14:textId="77777777" w:rsidTr="0098031B">
        <w:tc>
          <w:tcPr>
            <w:tcW w:w="562" w:type="dxa"/>
          </w:tcPr>
          <w:p w14:paraId="56196CED" w14:textId="59562935"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3.</w:t>
            </w:r>
          </w:p>
        </w:tc>
        <w:tc>
          <w:tcPr>
            <w:tcW w:w="7483" w:type="dxa"/>
          </w:tcPr>
          <w:p w14:paraId="28749AB0" w14:textId="78E344E0" w:rsidR="0098031B" w:rsidRPr="0098031B" w:rsidRDefault="0098031B" w:rsidP="0098031B">
            <w:pP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shd w:val="clear" w:color="auto" w:fill="FFFFFF"/>
                <w14:ligatures w14:val="none"/>
              </w:rPr>
              <w:t>randomized controlled trial[</w:t>
            </w:r>
            <w:proofErr w:type="spellStart"/>
            <w:r w:rsidRPr="0098031B">
              <w:rPr>
                <w:rFonts w:ascii="Arial" w:eastAsia="Times New Roman" w:hAnsi="Arial" w:cs="Arial"/>
                <w:color w:val="000000"/>
                <w:kern w:val="0"/>
                <w:sz w:val="16"/>
                <w:szCs w:val="16"/>
                <w:shd w:val="clear" w:color="auto" w:fill="FFFFFF"/>
                <w14:ligatures w14:val="none"/>
              </w:rPr>
              <w:t>pt</w:t>
            </w:r>
            <w:proofErr w:type="spellEnd"/>
            <w:r w:rsidRPr="0098031B">
              <w:rPr>
                <w:rFonts w:ascii="Arial" w:eastAsia="Times New Roman" w:hAnsi="Arial" w:cs="Arial"/>
                <w:color w:val="000000"/>
                <w:kern w:val="0"/>
                <w:sz w:val="16"/>
                <w:szCs w:val="16"/>
                <w:shd w:val="clear" w:color="auto" w:fill="FFFFFF"/>
                <w14:ligatures w14:val="none"/>
              </w:rPr>
              <w:t>] OR controlled clinical trial[</w:t>
            </w:r>
            <w:proofErr w:type="spellStart"/>
            <w:r w:rsidRPr="0098031B">
              <w:rPr>
                <w:rFonts w:ascii="Arial" w:eastAsia="Times New Roman" w:hAnsi="Arial" w:cs="Arial"/>
                <w:color w:val="000000"/>
                <w:kern w:val="0"/>
                <w:sz w:val="16"/>
                <w:szCs w:val="16"/>
                <w:shd w:val="clear" w:color="auto" w:fill="FFFFFF"/>
                <w14:ligatures w14:val="none"/>
              </w:rPr>
              <w:t>pt</w:t>
            </w:r>
            <w:proofErr w:type="spellEnd"/>
            <w:r w:rsidRPr="0098031B">
              <w:rPr>
                <w:rFonts w:ascii="Arial" w:eastAsia="Times New Roman" w:hAnsi="Arial" w:cs="Arial"/>
                <w:color w:val="000000"/>
                <w:kern w:val="0"/>
                <w:sz w:val="16"/>
                <w:szCs w:val="16"/>
                <w:shd w:val="clear" w:color="auto" w:fill="FFFFFF"/>
                <w14:ligatures w14:val="none"/>
              </w:rPr>
              <w:t>] OR randomized[Title/Abstract] OR placebo[Title/Abstract] OR drug therapy[</w:t>
            </w:r>
            <w:proofErr w:type="spellStart"/>
            <w:r w:rsidRPr="0098031B">
              <w:rPr>
                <w:rFonts w:ascii="Arial" w:eastAsia="Times New Roman" w:hAnsi="Arial" w:cs="Arial"/>
                <w:color w:val="000000"/>
                <w:kern w:val="0"/>
                <w:sz w:val="16"/>
                <w:szCs w:val="16"/>
                <w:shd w:val="clear" w:color="auto" w:fill="FFFFFF"/>
                <w14:ligatures w14:val="none"/>
              </w:rPr>
              <w:t>sh</w:t>
            </w:r>
            <w:proofErr w:type="spellEnd"/>
            <w:r w:rsidRPr="0098031B">
              <w:rPr>
                <w:rFonts w:ascii="Arial" w:eastAsia="Times New Roman" w:hAnsi="Arial" w:cs="Arial"/>
                <w:color w:val="000000"/>
                <w:kern w:val="0"/>
                <w:sz w:val="16"/>
                <w:szCs w:val="16"/>
                <w:shd w:val="clear" w:color="auto" w:fill="FFFFFF"/>
                <w14:ligatures w14:val="none"/>
              </w:rPr>
              <w:t>] OR randomly[Title/Abstract] OR trial[Title/Abstract] OR groups[Title/Abstract] OR propensity[Title/Abstract] OR match[Title/Abstract] NOT (animals [</w:t>
            </w:r>
            <w:proofErr w:type="spellStart"/>
            <w:r w:rsidRPr="0098031B">
              <w:rPr>
                <w:rFonts w:ascii="Arial" w:eastAsia="Times New Roman" w:hAnsi="Arial" w:cs="Arial"/>
                <w:color w:val="000000"/>
                <w:kern w:val="0"/>
                <w:sz w:val="16"/>
                <w:szCs w:val="16"/>
                <w:shd w:val="clear" w:color="auto" w:fill="FFFFFF"/>
                <w14:ligatures w14:val="none"/>
              </w:rPr>
              <w:t>MeSH</w:t>
            </w:r>
            <w:proofErr w:type="spellEnd"/>
            <w:r w:rsidRPr="0098031B">
              <w:rPr>
                <w:rFonts w:ascii="Arial" w:eastAsia="Times New Roman" w:hAnsi="Arial" w:cs="Arial"/>
                <w:color w:val="000000"/>
                <w:kern w:val="0"/>
                <w:sz w:val="16"/>
                <w:szCs w:val="16"/>
                <w:shd w:val="clear" w:color="auto" w:fill="FFFFFF"/>
                <w14:ligatures w14:val="none"/>
              </w:rPr>
              <w:t>] NOT humans [</w:t>
            </w:r>
            <w:proofErr w:type="spellStart"/>
            <w:r w:rsidRPr="0098031B">
              <w:rPr>
                <w:rFonts w:ascii="Arial" w:eastAsia="Times New Roman" w:hAnsi="Arial" w:cs="Arial"/>
                <w:color w:val="000000"/>
                <w:kern w:val="0"/>
                <w:sz w:val="16"/>
                <w:szCs w:val="16"/>
                <w:shd w:val="clear" w:color="auto" w:fill="FFFFFF"/>
                <w14:ligatures w14:val="none"/>
              </w:rPr>
              <w:t>MeSH</w:t>
            </w:r>
            <w:proofErr w:type="spellEnd"/>
            <w:r w:rsidRPr="0098031B">
              <w:rPr>
                <w:rFonts w:ascii="Arial" w:eastAsia="Times New Roman" w:hAnsi="Arial" w:cs="Arial"/>
                <w:color w:val="000000"/>
                <w:kern w:val="0"/>
                <w:sz w:val="16"/>
                <w:szCs w:val="16"/>
                <w:shd w:val="clear" w:color="auto" w:fill="FFFFFF"/>
                <w14:ligatures w14:val="none"/>
              </w:rPr>
              <w:t>])</w:t>
            </w:r>
          </w:p>
        </w:tc>
        <w:tc>
          <w:tcPr>
            <w:tcW w:w="1022" w:type="dxa"/>
          </w:tcPr>
          <w:p w14:paraId="41D63B03" w14:textId="77777777" w:rsidR="0098031B" w:rsidRPr="0098031B" w:rsidRDefault="0098031B" w:rsidP="0098031B">
            <w:pPr>
              <w:jc w:val="center"/>
              <w:rPr>
                <w:rFonts w:ascii="Arial" w:eastAsia="Times New Roman" w:hAnsi="Arial" w:cs="Arial"/>
                <w:kern w:val="0"/>
                <w:sz w:val="16"/>
                <w:szCs w:val="16"/>
                <w14:ligatures w14:val="none"/>
              </w:rPr>
            </w:pPr>
            <w:r w:rsidRPr="0098031B">
              <w:rPr>
                <w:rFonts w:ascii="Arial" w:eastAsia="Times New Roman" w:hAnsi="Arial" w:cs="Arial"/>
                <w:color w:val="000000"/>
                <w:kern w:val="0"/>
                <w:sz w:val="16"/>
                <w:szCs w:val="16"/>
                <w14:ligatures w14:val="none"/>
              </w:rPr>
              <w:t>5,535,370</w:t>
            </w:r>
          </w:p>
          <w:p w14:paraId="1C5F1C92" w14:textId="52A2C2AC"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kern w:val="0"/>
                <w:sz w:val="16"/>
                <w:szCs w:val="16"/>
                <w14:ligatures w14:val="none"/>
              </w:rPr>
              <w:br/>
            </w:r>
          </w:p>
        </w:tc>
      </w:tr>
      <w:tr w:rsidR="0098031B" w:rsidRPr="0098031B" w14:paraId="4C9F5E8B" w14:textId="77777777" w:rsidTr="0098031B">
        <w:tc>
          <w:tcPr>
            <w:tcW w:w="562" w:type="dxa"/>
          </w:tcPr>
          <w:p w14:paraId="09BDF554" w14:textId="5977BA0F"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4.</w:t>
            </w:r>
          </w:p>
        </w:tc>
        <w:tc>
          <w:tcPr>
            <w:tcW w:w="7483" w:type="dxa"/>
          </w:tcPr>
          <w:p w14:paraId="57795555" w14:textId="49131F7E" w:rsidR="0098031B" w:rsidRPr="0098031B" w:rsidRDefault="0098031B" w:rsidP="0098031B">
            <w:pP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Heart assist devices[</w:t>
            </w:r>
            <w:proofErr w:type="spellStart"/>
            <w:r w:rsidRPr="0098031B">
              <w:rPr>
                <w:rFonts w:ascii="Arial" w:eastAsia="Times New Roman" w:hAnsi="Arial" w:cs="Arial"/>
                <w:color w:val="000000"/>
                <w:kern w:val="0"/>
                <w:sz w:val="16"/>
                <w:szCs w:val="16"/>
                <w14:ligatures w14:val="none"/>
              </w:rPr>
              <w:t>MeSH</w:t>
            </w:r>
            <w:proofErr w:type="spellEnd"/>
            <w:r w:rsidRPr="0098031B">
              <w:rPr>
                <w:rFonts w:ascii="Arial" w:eastAsia="Times New Roman" w:hAnsi="Arial" w:cs="Arial"/>
                <w:color w:val="000000"/>
                <w:kern w:val="0"/>
                <w:sz w:val="16"/>
                <w:szCs w:val="16"/>
                <w14:ligatures w14:val="none"/>
              </w:rPr>
              <w:t>] OR Assisted Circulation (</w:t>
            </w:r>
            <w:proofErr w:type="spellStart"/>
            <w:r w:rsidRPr="0098031B">
              <w:rPr>
                <w:rFonts w:ascii="Arial" w:eastAsia="Times New Roman" w:hAnsi="Arial" w:cs="Arial"/>
                <w:color w:val="000000"/>
                <w:kern w:val="0"/>
                <w:sz w:val="16"/>
                <w:szCs w:val="16"/>
                <w14:ligatures w14:val="none"/>
              </w:rPr>
              <w:t>MeSH</w:t>
            </w:r>
            <w:proofErr w:type="spellEnd"/>
            <w:r w:rsidRPr="0098031B">
              <w:rPr>
                <w:rFonts w:ascii="Arial" w:eastAsia="Times New Roman" w:hAnsi="Arial" w:cs="Arial"/>
                <w:color w:val="000000"/>
                <w:kern w:val="0"/>
                <w:sz w:val="16"/>
                <w:szCs w:val="16"/>
                <w14:ligatures w14:val="none"/>
              </w:rPr>
              <w:t xml:space="preserve">) OR </w:t>
            </w:r>
            <w:proofErr w:type="spellStart"/>
            <w:r w:rsidRPr="0098031B">
              <w:rPr>
                <w:rFonts w:ascii="Arial" w:eastAsia="Times New Roman" w:hAnsi="Arial" w:cs="Arial"/>
                <w:color w:val="000000"/>
                <w:kern w:val="0"/>
                <w:sz w:val="16"/>
                <w:szCs w:val="16"/>
                <w14:ligatures w14:val="none"/>
              </w:rPr>
              <w:t>Impella</w:t>
            </w:r>
            <w:proofErr w:type="spellEnd"/>
            <w:r w:rsidRPr="0098031B">
              <w:rPr>
                <w:rFonts w:ascii="Arial" w:eastAsia="Times New Roman" w:hAnsi="Arial" w:cs="Arial"/>
                <w:color w:val="000000"/>
                <w:kern w:val="0"/>
                <w:sz w:val="16"/>
                <w:szCs w:val="16"/>
                <w14:ligatures w14:val="none"/>
              </w:rPr>
              <w:t>[Title/Abstract] OR (</w:t>
            </w:r>
            <w:proofErr w:type="spellStart"/>
            <w:r w:rsidRPr="0098031B">
              <w:rPr>
                <w:rFonts w:ascii="Arial" w:eastAsia="Times New Roman" w:hAnsi="Arial" w:cs="Arial"/>
                <w:color w:val="000000"/>
                <w:kern w:val="0"/>
                <w:sz w:val="16"/>
                <w:szCs w:val="16"/>
                <w14:ligatures w14:val="none"/>
              </w:rPr>
              <w:t>microaxial</w:t>
            </w:r>
            <w:proofErr w:type="spellEnd"/>
            <w:r w:rsidRPr="0098031B">
              <w:rPr>
                <w:rFonts w:ascii="Arial" w:eastAsia="Times New Roman" w:hAnsi="Arial" w:cs="Arial"/>
                <w:color w:val="000000"/>
                <w:kern w:val="0"/>
                <w:sz w:val="16"/>
                <w:szCs w:val="16"/>
                <w14:ligatures w14:val="none"/>
              </w:rPr>
              <w:t>[Title/Abstract] AND ventricular assist device[Title/Abstract]) OR (percutaneous[Title/Abstract] AND ventricular assist device[Title/Abstract]) OR Percutaneous Heart Pump [Title/abstract] OR PHP [Title/abstract] OR Intra-aortic balloon pump* [Title/abstract] OR IABP [Title/abstract] OR balloon pump* [Title/Abstract] OR unload* [Title/Abstract]</w:t>
            </w:r>
          </w:p>
        </w:tc>
        <w:tc>
          <w:tcPr>
            <w:tcW w:w="1022" w:type="dxa"/>
          </w:tcPr>
          <w:p w14:paraId="7DAC0AE6" w14:textId="77777777" w:rsidR="0098031B" w:rsidRPr="0098031B" w:rsidRDefault="0098031B" w:rsidP="0098031B">
            <w:pPr>
              <w:jc w:val="center"/>
              <w:rPr>
                <w:rFonts w:ascii="Arial" w:eastAsia="Times New Roman" w:hAnsi="Arial" w:cs="Arial"/>
                <w:kern w:val="0"/>
                <w:sz w:val="16"/>
                <w:szCs w:val="16"/>
                <w14:ligatures w14:val="none"/>
              </w:rPr>
            </w:pPr>
            <w:r w:rsidRPr="0098031B">
              <w:rPr>
                <w:rFonts w:ascii="Arial" w:eastAsia="Times New Roman" w:hAnsi="Arial" w:cs="Arial"/>
                <w:color w:val="000000"/>
                <w:kern w:val="0"/>
                <w:sz w:val="16"/>
                <w:szCs w:val="16"/>
                <w14:ligatures w14:val="none"/>
              </w:rPr>
              <w:t>31,624</w:t>
            </w:r>
          </w:p>
          <w:p w14:paraId="64CB7219" w14:textId="77777777" w:rsidR="0098031B" w:rsidRPr="0098031B" w:rsidRDefault="0098031B" w:rsidP="0098031B">
            <w:pPr>
              <w:jc w:val="center"/>
              <w:rPr>
                <w:rFonts w:ascii="Arial" w:eastAsia="Times New Roman" w:hAnsi="Arial" w:cs="Arial"/>
                <w:b/>
                <w:bCs/>
                <w:color w:val="000000"/>
                <w:kern w:val="0"/>
                <w:sz w:val="16"/>
                <w:szCs w:val="16"/>
                <w14:ligatures w14:val="none"/>
              </w:rPr>
            </w:pPr>
          </w:p>
        </w:tc>
      </w:tr>
      <w:tr w:rsidR="0098031B" w:rsidRPr="0098031B" w14:paraId="3EFB1E44" w14:textId="77777777" w:rsidTr="0098031B">
        <w:tc>
          <w:tcPr>
            <w:tcW w:w="562" w:type="dxa"/>
          </w:tcPr>
          <w:p w14:paraId="18FAD2FD" w14:textId="6129A930"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5.</w:t>
            </w:r>
          </w:p>
        </w:tc>
        <w:tc>
          <w:tcPr>
            <w:tcW w:w="7483" w:type="dxa"/>
          </w:tcPr>
          <w:p w14:paraId="697CFB3D" w14:textId="4C2B097F" w:rsidR="0098031B" w:rsidRPr="0098031B" w:rsidRDefault="0098031B" w:rsidP="0098031B">
            <w:pPr>
              <w:rPr>
                <w:rFonts w:ascii="Arial" w:eastAsia="Times New Roman" w:hAnsi="Arial" w:cs="Arial"/>
                <w:b/>
                <w:bCs/>
                <w:color w:val="000000"/>
                <w:kern w:val="0"/>
                <w:sz w:val="16"/>
                <w:szCs w:val="16"/>
                <w14:ligatures w14:val="none"/>
              </w:rPr>
            </w:pPr>
            <w:r w:rsidRPr="0098031B">
              <w:rPr>
                <w:rFonts w:ascii="Arial" w:eastAsia="Times New Roman" w:hAnsi="Arial" w:cs="Arial"/>
                <w:color w:val="212121"/>
                <w:kern w:val="0"/>
                <w:sz w:val="16"/>
                <w:szCs w:val="16"/>
                <w:shd w:val="clear" w:color="auto" w:fill="FFFFFF"/>
                <w14:ligatures w14:val="none"/>
              </w:rPr>
              <w:t>#1 AND #2 AND #3 AND #4 </w:t>
            </w:r>
          </w:p>
        </w:tc>
        <w:tc>
          <w:tcPr>
            <w:tcW w:w="1022" w:type="dxa"/>
          </w:tcPr>
          <w:p w14:paraId="7ABF505D" w14:textId="2A183537"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72</w:t>
            </w:r>
          </w:p>
        </w:tc>
      </w:tr>
    </w:tbl>
    <w:p w14:paraId="18A382DE" w14:textId="77777777" w:rsidR="0098031B" w:rsidRPr="0098031B" w:rsidRDefault="0098031B" w:rsidP="0098031B">
      <w:pPr>
        <w:rPr>
          <w:rFonts w:ascii="Arial" w:eastAsia="Times New Roman" w:hAnsi="Arial" w:cs="Arial"/>
          <w:kern w:val="0"/>
          <w:sz w:val="20"/>
          <w:szCs w:val="20"/>
          <w14:ligatures w14:val="none"/>
        </w:rPr>
      </w:pPr>
    </w:p>
    <w:p w14:paraId="53E037E5" w14:textId="77777777" w:rsidR="0098031B" w:rsidRPr="0098031B" w:rsidRDefault="0098031B" w:rsidP="0098031B">
      <w:pPr>
        <w:rPr>
          <w:rFonts w:ascii="Arial" w:eastAsia="Times New Roman" w:hAnsi="Arial" w:cs="Arial"/>
          <w:b/>
          <w:bCs/>
          <w:color w:val="000000"/>
          <w:kern w:val="0"/>
          <w:sz w:val="20"/>
          <w:szCs w:val="20"/>
          <w14:ligatures w14:val="none"/>
        </w:rPr>
      </w:pPr>
      <w:r w:rsidRPr="0098031B">
        <w:rPr>
          <w:rFonts w:ascii="Arial" w:eastAsia="Times New Roman" w:hAnsi="Arial" w:cs="Arial"/>
          <w:b/>
          <w:bCs/>
          <w:color w:val="000000"/>
          <w:kern w:val="0"/>
          <w:sz w:val="20"/>
          <w:szCs w:val="20"/>
          <w14:ligatures w14:val="none"/>
        </w:rPr>
        <w:t>Embase</w:t>
      </w:r>
    </w:p>
    <w:tbl>
      <w:tblPr>
        <w:tblStyle w:val="TableGrid"/>
        <w:tblW w:w="9067" w:type="dxa"/>
        <w:tblLook w:val="04A0" w:firstRow="1" w:lastRow="0" w:firstColumn="1" w:lastColumn="0" w:noHBand="0" w:noVBand="1"/>
      </w:tblPr>
      <w:tblGrid>
        <w:gridCol w:w="562"/>
        <w:gridCol w:w="7483"/>
        <w:gridCol w:w="1022"/>
      </w:tblGrid>
      <w:tr w:rsidR="0098031B" w:rsidRPr="0098031B" w14:paraId="4E63B6E6" w14:textId="77777777" w:rsidTr="0098031B">
        <w:tc>
          <w:tcPr>
            <w:tcW w:w="562" w:type="dxa"/>
          </w:tcPr>
          <w:p w14:paraId="1FF255FC" w14:textId="7453C7C5"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b/>
                <w:bCs/>
                <w:color w:val="000000"/>
                <w:kern w:val="0"/>
                <w:sz w:val="16"/>
                <w:szCs w:val="16"/>
                <w14:ligatures w14:val="none"/>
              </w:rPr>
              <w:t>No.</w:t>
            </w:r>
          </w:p>
        </w:tc>
        <w:tc>
          <w:tcPr>
            <w:tcW w:w="7483" w:type="dxa"/>
          </w:tcPr>
          <w:p w14:paraId="2ED97805" w14:textId="6E4712C4"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b/>
                <w:bCs/>
                <w:color w:val="000000"/>
                <w:kern w:val="0"/>
                <w:sz w:val="16"/>
                <w:szCs w:val="16"/>
                <w14:ligatures w14:val="none"/>
              </w:rPr>
              <w:t>Search</w:t>
            </w:r>
          </w:p>
        </w:tc>
        <w:tc>
          <w:tcPr>
            <w:tcW w:w="1022" w:type="dxa"/>
          </w:tcPr>
          <w:p w14:paraId="67DE18A1" w14:textId="3B765D36"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b/>
                <w:bCs/>
                <w:color w:val="000000"/>
                <w:kern w:val="0"/>
                <w:sz w:val="16"/>
                <w:szCs w:val="16"/>
                <w14:ligatures w14:val="none"/>
              </w:rPr>
              <w:t>Results</w:t>
            </w:r>
          </w:p>
        </w:tc>
      </w:tr>
      <w:tr w:rsidR="0098031B" w:rsidRPr="0098031B" w14:paraId="254C02DD" w14:textId="77777777" w:rsidTr="0098031B">
        <w:tc>
          <w:tcPr>
            <w:tcW w:w="562" w:type="dxa"/>
          </w:tcPr>
          <w:p w14:paraId="626C6A4C" w14:textId="0023EE31"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1.</w:t>
            </w:r>
          </w:p>
        </w:tc>
        <w:tc>
          <w:tcPr>
            <w:tcW w:w="7483" w:type="dxa"/>
          </w:tcPr>
          <w:p w14:paraId="7436D028" w14:textId="214EE290" w:rsidR="0098031B" w:rsidRPr="0098031B" w:rsidRDefault="0098031B" w:rsidP="0098031B">
            <w:pP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‘Extracorporeal oxygenation’/exp OR ‘extracorporeal membrane oxygenation’:</w:t>
            </w:r>
            <w:proofErr w:type="spellStart"/>
            <w:r w:rsidRPr="0098031B">
              <w:rPr>
                <w:rFonts w:ascii="Arial" w:eastAsia="Times New Roman" w:hAnsi="Arial" w:cs="Arial"/>
                <w:color w:val="000000"/>
                <w:kern w:val="0"/>
                <w:sz w:val="16"/>
                <w:szCs w:val="16"/>
                <w14:ligatures w14:val="none"/>
              </w:rPr>
              <w:t>ti,ab</w:t>
            </w:r>
            <w:proofErr w:type="spellEnd"/>
            <w:r w:rsidRPr="0098031B">
              <w:rPr>
                <w:rFonts w:ascii="Arial" w:eastAsia="Times New Roman" w:hAnsi="Arial" w:cs="Arial"/>
                <w:color w:val="000000"/>
                <w:kern w:val="0"/>
                <w:sz w:val="16"/>
                <w:szCs w:val="16"/>
                <w14:ligatures w14:val="none"/>
              </w:rPr>
              <w:t xml:space="preserve"> OR ‘extracorporeal membrane </w:t>
            </w:r>
            <w:proofErr w:type="spellStart"/>
            <w:r w:rsidRPr="0098031B">
              <w:rPr>
                <w:rFonts w:ascii="Arial" w:eastAsia="Times New Roman" w:hAnsi="Arial" w:cs="Arial"/>
                <w:color w:val="000000"/>
                <w:kern w:val="0"/>
                <w:sz w:val="16"/>
                <w:szCs w:val="16"/>
                <w14:ligatures w14:val="none"/>
              </w:rPr>
              <w:t>oxygenat</w:t>
            </w:r>
            <w:proofErr w:type="spellEnd"/>
            <w:r w:rsidRPr="0098031B">
              <w:rPr>
                <w:rFonts w:ascii="Arial" w:eastAsia="Times New Roman" w:hAnsi="Arial" w:cs="Arial"/>
                <w:color w:val="000000"/>
                <w:kern w:val="0"/>
                <w:sz w:val="16"/>
                <w:szCs w:val="16"/>
                <w14:ligatures w14:val="none"/>
              </w:rPr>
              <w:t>*’:</w:t>
            </w:r>
            <w:proofErr w:type="spellStart"/>
            <w:r w:rsidRPr="0098031B">
              <w:rPr>
                <w:rFonts w:ascii="Arial" w:eastAsia="Times New Roman" w:hAnsi="Arial" w:cs="Arial"/>
                <w:color w:val="000000"/>
                <w:kern w:val="0"/>
                <w:sz w:val="16"/>
                <w:szCs w:val="16"/>
                <w14:ligatures w14:val="none"/>
              </w:rPr>
              <w:t>ti,ab</w:t>
            </w:r>
            <w:proofErr w:type="spellEnd"/>
            <w:r w:rsidRPr="0098031B">
              <w:rPr>
                <w:rFonts w:ascii="Arial" w:eastAsia="Times New Roman" w:hAnsi="Arial" w:cs="Arial"/>
                <w:color w:val="000000"/>
                <w:kern w:val="0"/>
                <w:sz w:val="16"/>
                <w:szCs w:val="16"/>
                <w14:ligatures w14:val="none"/>
              </w:rPr>
              <w:t xml:space="preserve"> OR ‘extracorporeal life support’:</w:t>
            </w:r>
            <w:proofErr w:type="spellStart"/>
            <w:r w:rsidRPr="0098031B">
              <w:rPr>
                <w:rFonts w:ascii="Arial" w:eastAsia="Times New Roman" w:hAnsi="Arial" w:cs="Arial"/>
                <w:color w:val="000000"/>
                <w:kern w:val="0"/>
                <w:sz w:val="16"/>
                <w:szCs w:val="16"/>
                <w14:ligatures w14:val="none"/>
              </w:rPr>
              <w:t>ti,ab</w:t>
            </w:r>
            <w:proofErr w:type="spellEnd"/>
            <w:r w:rsidRPr="0098031B">
              <w:rPr>
                <w:rFonts w:ascii="Arial" w:eastAsia="Times New Roman" w:hAnsi="Arial" w:cs="Arial"/>
                <w:color w:val="000000"/>
                <w:kern w:val="0"/>
                <w:sz w:val="16"/>
                <w:szCs w:val="16"/>
                <w14:ligatures w14:val="none"/>
              </w:rPr>
              <w:t xml:space="preserve"> OR ‘ECMO’:</w:t>
            </w:r>
            <w:proofErr w:type="spellStart"/>
            <w:r w:rsidRPr="0098031B">
              <w:rPr>
                <w:rFonts w:ascii="Arial" w:eastAsia="Times New Roman" w:hAnsi="Arial" w:cs="Arial"/>
                <w:color w:val="000000"/>
                <w:kern w:val="0"/>
                <w:sz w:val="16"/>
                <w:szCs w:val="16"/>
                <w14:ligatures w14:val="none"/>
              </w:rPr>
              <w:t>ti,ab</w:t>
            </w:r>
            <w:proofErr w:type="spellEnd"/>
            <w:r w:rsidRPr="0098031B">
              <w:rPr>
                <w:rFonts w:ascii="Arial" w:eastAsia="Times New Roman" w:hAnsi="Arial" w:cs="Arial"/>
                <w:color w:val="000000"/>
                <w:kern w:val="0"/>
                <w:sz w:val="16"/>
                <w:szCs w:val="16"/>
                <w14:ligatures w14:val="none"/>
              </w:rPr>
              <w:t xml:space="preserve"> OR ‘ECLS’:</w:t>
            </w:r>
            <w:proofErr w:type="spellStart"/>
            <w:r w:rsidRPr="0098031B">
              <w:rPr>
                <w:rFonts w:ascii="Arial" w:eastAsia="Times New Roman" w:hAnsi="Arial" w:cs="Arial"/>
                <w:color w:val="000000"/>
                <w:kern w:val="0"/>
                <w:sz w:val="16"/>
                <w:szCs w:val="16"/>
                <w14:ligatures w14:val="none"/>
              </w:rPr>
              <w:t>ti,ab</w:t>
            </w:r>
            <w:proofErr w:type="spellEnd"/>
            <w:r w:rsidRPr="0098031B">
              <w:rPr>
                <w:rFonts w:ascii="Arial" w:eastAsia="Times New Roman" w:hAnsi="Arial" w:cs="Arial"/>
                <w:color w:val="000000"/>
                <w:kern w:val="0"/>
                <w:sz w:val="16"/>
                <w:szCs w:val="16"/>
                <w14:ligatures w14:val="none"/>
              </w:rPr>
              <w:t xml:space="preserve"> OR ’extracorporeal </w:t>
            </w:r>
            <w:proofErr w:type="spellStart"/>
            <w:r w:rsidRPr="0098031B">
              <w:rPr>
                <w:rFonts w:ascii="Arial" w:eastAsia="Times New Roman" w:hAnsi="Arial" w:cs="Arial"/>
                <w:color w:val="000000"/>
                <w:kern w:val="0"/>
                <w:sz w:val="16"/>
                <w:szCs w:val="16"/>
                <w14:ligatures w14:val="none"/>
              </w:rPr>
              <w:t>circulat</w:t>
            </w:r>
            <w:proofErr w:type="spellEnd"/>
            <w:r w:rsidRPr="0098031B">
              <w:rPr>
                <w:rFonts w:ascii="Arial" w:eastAsia="Times New Roman" w:hAnsi="Arial" w:cs="Arial"/>
                <w:color w:val="000000"/>
                <w:kern w:val="0"/>
                <w:sz w:val="16"/>
                <w:szCs w:val="16"/>
                <w14:ligatures w14:val="none"/>
              </w:rPr>
              <w:t>*’:</w:t>
            </w:r>
            <w:proofErr w:type="spellStart"/>
            <w:r w:rsidRPr="0098031B">
              <w:rPr>
                <w:rFonts w:ascii="Arial" w:eastAsia="Times New Roman" w:hAnsi="Arial" w:cs="Arial"/>
                <w:color w:val="000000"/>
                <w:kern w:val="0"/>
                <w:sz w:val="16"/>
                <w:szCs w:val="16"/>
                <w14:ligatures w14:val="none"/>
              </w:rPr>
              <w:t>ti,ab</w:t>
            </w:r>
            <w:proofErr w:type="spellEnd"/>
          </w:p>
        </w:tc>
        <w:tc>
          <w:tcPr>
            <w:tcW w:w="1022" w:type="dxa"/>
          </w:tcPr>
          <w:p w14:paraId="75DC739B" w14:textId="6A56677B"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themeColor="text1"/>
                <w:kern w:val="0"/>
                <w:sz w:val="16"/>
                <w:szCs w:val="16"/>
                <w14:ligatures w14:val="none"/>
              </w:rPr>
              <w:t>69,813</w:t>
            </w:r>
          </w:p>
        </w:tc>
      </w:tr>
      <w:tr w:rsidR="0098031B" w:rsidRPr="0098031B" w14:paraId="1DB11AF8" w14:textId="77777777" w:rsidTr="0098031B">
        <w:tc>
          <w:tcPr>
            <w:tcW w:w="562" w:type="dxa"/>
          </w:tcPr>
          <w:p w14:paraId="70168E02" w14:textId="3E76E62B"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2.</w:t>
            </w:r>
          </w:p>
        </w:tc>
        <w:tc>
          <w:tcPr>
            <w:tcW w:w="7483" w:type="dxa"/>
          </w:tcPr>
          <w:p w14:paraId="2C52C5A2" w14:textId="38325AA8" w:rsidR="0098031B" w:rsidRPr="0098031B" w:rsidRDefault="0098031B" w:rsidP="0098031B">
            <w:pP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 xml:space="preserve">resuscitation/exp OR </w:t>
            </w:r>
            <w:proofErr w:type="spellStart"/>
            <w:r w:rsidRPr="0098031B">
              <w:rPr>
                <w:rFonts w:ascii="Arial" w:eastAsia="Times New Roman" w:hAnsi="Arial" w:cs="Arial"/>
                <w:color w:val="000000"/>
                <w:kern w:val="0"/>
                <w:sz w:val="16"/>
                <w:szCs w:val="16"/>
                <w14:ligatures w14:val="none"/>
              </w:rPr>
              <w:t>CPR:ti,ab</w:t>
            </w:r>
            <w:proofErr w:type="spellEnd"/>
            <w:r w:rsidRPr="0098031B">
              <w:rPr>
                <w:rFonts w:ascii="Arial" w:eastAsia="Times New Roman" w:hAnsi="Arial" w:cs="Arial"/>
                <w:color w:val="000000"/>
                <w:kern w:val="0"/>
                <w:sz w:val="16"/>
                <w:szCs w:val="16"/>
                <w14:ligatures w14:val="none"/>
              </w:rPr>
              <w:t xml:space="preserve"> OR ‘Cardiopulmonary resuscitation’:</w:t>
            </w:r>
            <w:proofErr w:type="spellStart"/>
            <w:r w:rsidRPr="0098031B">
              <w:rPr>
                <w:rFonts w:ascii="Arial" w:eastAsia="Times New Roman" w:hAnsi="Arial" w:cs="Arial"/>
                <w:color w:val="000000"/>
                <w:kern w:val="0"/>
                <w:sz w:val="16"/>
                <w:szCs w:val="16"/>
                <w14:ligatures w14:val="none"/>
              </w:rPr>
              <w:t>ti,ab</w:t>
            </w:r>
            <w:proofErr w:type="spellEnd"/>
            <w:r w:rsidRPr="0098031B">
              <w:rPr>
                <w:rFonts w:ascii="Arial" w:eastAsia="Times New Roman" w:hAnsi="Arial" w:cs="Arial"/>
                <w:color w:val="000000"/>
                <w:kern w:val="0"/>
                <w:sz w:val="16"/>
                <w:szCs w:val="16"/>
                <w14:ligatures w14:val="none"/>
              </w:rPr>
              <w:t xml:space="preserve"> OR ‘Cardiac life support’:</w:t>
            </w:r>
            <w:proofErr w:type="spellStart"/>
            <w:r w:rsidRPr="0098031B">
              <w:rPr>
                <w:rFonts w:ascii="Arial" w:eastAsia="Times New Roman" w:hAnsi="Arial" w:cs="Arial"/>
                <w:color w:val="000000"/>
                <w:kern w:val="0"/>
                <w:sz w:val="16"/>
                <w:szCs w:val="16"/>
                <w14:ligatures w14:val="none"/>
              </w:rPr>
              <w:t>ti,ab</w:t>
            </w:r>
            <w:proofErr w:type="spellEnd"/>
            <w:r w:rsidRPr="0098031B">
              <w:rPr>
                <w:rFonts w:ascii="Arial" w:eastAsia="Times New Roman" w:hAnsi="Arial" w:cs="Arial"/>
                <w:color w:val="000000"/>
                <w:kern w:val="0"/>
                <w:sz w:val="16"/>
                <w:szCs w:val="16"/>
                <w14:ligatures w14:val="none"/>
              </w:rPr>
              <w:t xml:space="preserve"> OR ‘Heart Arrest’/exp OR ‘Cardiac arrest’:</w:t>
            </w:r>
            <w:proofErr w:type="spellStart"/>
            <w:r w:rsidRPr="0098031B">
              <w:rPr>
                <w:rFonts w:ascii="Arial" w:eastAsia="Times New Roman" w:hAnsi="Arial" w:cs="Arial"/>
                <w:color w:val="000000"/>
                <w:kern w:val="0"/>
                <w:sz w:val="16"/>
                <w:szCs w:val="16"/>
                <w14:ligatures w14:val="none"/>
              </w:rPr>
              <w:t>ti,ab</w:t>
            </w:r>
            <w:proofErr w:type="spellEnd"/>
            <w:r w:rsidRPr="0098031B">
              <w:rPr>
                <w:rFonts w:ascii="Arial" w:eastAsia="Times New Roman" w:hAnsi="Arial" w:cs="Arial"/>
                <w:color w:val="000000"/>
                <w:kern w:val="0"/>
                <w:sz w:val="16"/>
                <w:szCs w:val="16"/>
                <w14:ligatures w14:val="none"/>
              </w:rPr>
              <w:t xml:space="preserve"> OR </w:t>
            </w:r>
            <w:proofErr w:type="spellStart"/>
            <w:r w:rsidRPr="0098031B">
              <w:rPr>
                <w:rFonts w:ascii="Arial" w:eastAsia="Times New Roman" w:hAnsi="Arial" w:cs="Arial"/>
                <w:color w:val="000000"/>
                <w:kern w:val="0"/>
                <w:sz w:val="16"/>
                <w:szCs w:val="16"/>
                <w14:ligatures w14:val="none"/>
              </w:rPr>
              <w:t>Asystole:ti,ab</w:t>
            </w:r>
            <w:proofErr w:type="spellEnd"/>
            <w:r w:rsidRPr="0098031B">
              <w:rPr>
                <w:rFonts w:ascii="Arial" w:eastAsia="Times New Roman" w:hAnsi="Arial" w:cs="Arial"/>
                <w:color w:val="000000"/>
                <w:kern w:val="0"/>
                <w:sz w:val="16"/>
                <w:szCs w:val="16"/>
                <w14:ligatures w14:val="none"/>
              </w:rPr>
              <w:t xml:space="preserve"> OR ‘Cardiopulmonary arrest’:</w:t>
            </w:r>
            <w:proofErr w:type="spellStart"/>
            <w:r w:rsidRPr="0098031B">
              <w:rPr>
                <w:rFonts w:ascii="Arial" w:eastAsia="Times New Roman" w:hAnsi="Arial" w:cs="Arial"/>
                <w:color w:val="000000"/>
                <w:kern w:val="0"/>
                <w:sz w:val="16"/>
                <w:szCs w:val="16"/>
                <w14:ligatures w14:val="none"/>
              </w:rPr>
              <w:t>ti,ab</w:t>
            </w:r>
            <w:proofErr w:type="spellEnd"/>
            <w:r w:rsidRPr="0098031B">
              <w:rPr>
                <w:rFonts w:ascii="Arial" w:eastAsia="Times New Roman" w:hAnsi="Arial" w:cs="Arial"/>
                <w:color w:val="000000"/>
                <w:kern w:val="0"/>
                <w:sz w:val="16"/>
                <w:szCs w:val="16"/>
                <w14:ligatures w14:val="none"/>
              </w:rPr>
              <w:t xml:space="preserve"> OR </w:t>
            </w:r>
            <w:proofErr w:type="spellStart"/>
            <w:r w:rsidRPr="0098031B">
              <w:rPr>
                <w:rFonts w:ascii="Arial" w:eastAsia="Times New Roman" w:hAnsi="Arial" w:cs="Arial"/>
                <w:color w:val="000000"/>
                <w:kern w:val="0"/>
                <w:sz w:val="16"/>
                <w:szCs w:val="16"/>
                <w14:ligatures w14:val="none"/>
              </w:rPr>
              <w:t>ECPR:ti,ab</w:t>
            </w:r>
            <w:proofErr w:type="spellEnd"/>
            <w:r w:rsidRPr="0098031B">
              <w:rPr>
                <w:rFonts w:ascii="Arial" w:eastAsia="Times New Roman" w:hAnsi="Arial" w:cs="Arial"/>
                <w:color w:val="000000"/>
                <w:kern w:val="0"/>
                <w:sz w:val="16"/>
                <w:szCs w:val="16"/>
                <w14:ligatures w14:val="none"/>
              </w:rPr>
              <w:t xml:space="preserve"> OR ‘Extracorporeal cardiopulmonary resuscitation’:</w:t>
            </w:r>
            <w:proofErr w:type="spellStart"/>
            <w:r w:rsidRPr="0098031B">
              <w:rPr>
                <w:rFonts w:ascii="Arial" w:eastAsia="Times New Roman" w:hAnsi="Arial" w:cs="Arial"/>
                <w:color w:val="000000"/>
                <w:kern w:val="0"/>
                <w:sz w:val="16"/>
                <w:szCs w:val="16"/>
                <w14:ligatures w14:val="none"/>
              </w:rPr>
              <w:t>ti,ab</w:t>
            </w:r>
            <w:proofErr w:type="spellEnd"/>
          </w:p>
        </w:tc>
        <w:tc>
          <w:tcPr>
            <w:tcW w:w="1022" w:type="dxa"/>
          </w:tcPr>
          <w:p w14:paraId="5C78B47E" w14:textId="7ECCB1F9"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themeColor="text1"/>
                <w:kern w:val="0"/>
                <w:sz w:val="16"/>
                <w:szCs w:val="16"/>
                <w14:ligatures w14:val="none"/>
              </w:rPr>
              <w:t>265,866</w:t>
            </w:r>
          </w:p>
        </w:tc>
      </w:tr>
      <w:tr w:rsidR="0098031B" w:rsidRPr="0098031B" w14:paraId="3E7F5127" w14:textId="77777777" w:rsidTr="0098031B">
        <w:tc>
          <w:tcPr>
            <w:tcW w:w="562" w:type="dxa"/>
          </w:tcPr>
          <w:p w14:paraId="2E6463BA" w14:textId="31214906"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3.</w:t>
            </w:r>
          </w:p>
        </w:tc>
        <w:tc>
          <w:tcPr>
            <w:tcW w:w="7483" w:type="dxa"/>
          </w:tcPr>
          <w:p w14:paraId="5C52A2EC" w14:textId="156B8FD0" w:rsidR="0098031B" w:rsidRPr="0098031B" w:rsidRDefault="0098031B" w:rsidP="0098031B">
            <w:pP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shd w:val="clear" w:color="auto" w:fill="FFFFFF"/>
                <w14:ligatures w14:val="none"/>
              </w:rPr>
              <w:t xml:space="preserve">'crossover </w:t>
            </w:r>
            <w:proofErr w:type="spellStart"/>
            <w:r w:rsidRPr="0098031B">
              <w:rPr>
                <w:rFonts w:ascii="Arial" w:eastAsia="Times New Roman" w:hAnsi="Arial" w:cs="Arial"/>
                <w:color w:val="000000"/>
                <w:kern w:val="0"/>
                <w:sz w:val="16"/>
                <w:szCs w:val="16"/>
                <w:shd w:val="clear" w:color="auto" w:fill="FFFFFF"/>
                <w14:ligatures w14:val="none"/>
              </w:rPr>
              <w:t>procedure':de</w:t>
            </w:r>
            <w:proofErr w:type="spellEnd"/>
            <w:r w:rsidRPr="0098031B">
              <w:rPr>
                <w:rFonts w:ascii="Arial" w:eastAsia="Times New Roman" w:hAnsi="Arial" w:cs="Arial"/>
                <w:color w:val="000000"/>
                <w:kern w:val="0"/>
                <w:sz w:val="16"/>
                <w:szCs w:val="16"/>
                <w:shd w:val="clear" w:color="auto" w:fill="FFFFFF"/>
                <w14:ligatures w14:val="none"/>
              </w:rPr>
              <w:t xml:space="preserve"> OR 'double-blind </w:t>
            </w:r>
            <w:proofErr w:type="spellStart"/>
            <w:r w:rsidRPr="0098031B">
              <w:rPr>
                <w:rFonts w:ascii="Arial" w:eastAsia="Times New Roman" w:hAnsi="Arial" w:cs="Arial"/>
                <w:color w:val="000000"/>
                <w:kern w:val="0"/>
                <w:sz w:val="16"/>
                <w:szCs w:val="16"/>
                <w:shd w:val="clear" w:color="auto" w:fill="FFFFFF"/>
                <w14:ligatures w14:val="none"/>
              </w:rPr>
              <w:t>procedure':de</w:t>
            </w:r>
            <w:proofErr w:type="spellEnd"/>
            <w:r w:rsidRPr="0098031B">
              <w:rPr>
                <w:rFonts w:ascii="Arial" w:eastAsia="Times New Roman" w:hAnsi="Arial" w:cs="Arial"/>
                <w:color w:val="000000"/>
                <w:kern w:val="0"/>
                <w:sz w:val="16"/>
                <w:szCs w:val="16"/>
                <w:shd w:val="clear" w:color="auto" w:fill="FFFFFF"/>
                <w14:ligatures w14:val="none"/>
              </w:rPr>
              <w:t xml:space="preserve"> OR 'randomized controlled </w:t>
            </w:r>
            <w:proofErr w:type="spellStart"/>
            <w:r w:rsidRPr="0098031B">
              <w:rPr>
                <w:rFonts w:ascii="Arial" w:eastAsia="Times New Roman" w:hAnsi="Arial" w:cs="Arial"/>
                <w:color w:val="000000"/>
                <w:kern w:val="0"/>
                <w:sz w:val="16"/>
                <w:szCs w:val="16"/>
                <w:shd w:val="clear" w:color="auto" w:fill="FFFFFF"/>
                <w14:ligatures w14:val="none"/>
              </w:rPr>
              <w:t>trial':de</w:t>
            </w:r>
            <w:proofErr w:type="spellEnd"/>
            <w:r w:rsidRPr="0098031B">
              <w:rPr>
                <w:rFonts w:ascii="Arial" w:eastAsia="Times New Roman" w:hAnsi="Arial" w:cs="Arial"/>
                <w:color w:val="000000"/>
                <w:kern w:val="0"/>
                <w:sz w:val="16"/>
                <w:szCs w:val="16"/>
                <w:shd w:val="clear" w:color="auto" w:fill="FFFFFF"/>
                <w14:ligatures w14:val="none"/>
              </w:rPr>
              <w:t xml:space="preserve"> OR  'single-blind </w:t>
            </w:r>
            <w:proofErr w:type="spellStart"/>
            <w:r w:rsidRPr="0098031B">
              <w:rPr>
                <w:rFonts w:ascii="Arial" w:eastAsia="Times New Roman" w:hAnsi="Arial" w:cs="Arial"/>
                <w:color w:val="000000"/>
                <w:kern w:val="0"/>
                <w:sz w:val="16"/>
                <w:szCs w:val="16"/>
                <w:shd w:val="clear" w:color="auto" w:fill="FFFFFF"/>
                <w14:ligatures w14:val="none"/>
              </w:rPr>
              <w:t>procedure':de</w:t>
            </w:r>
            <w:proofErr w:type="spellEnd"/>
            <w:r w:rsidRPr="0098031B">
              <w:rPr>
                <w:rFonts w:ascii="Arial" w:eastAsia="Times New Roman" w:hAnsi="Arial" w:cs="Arial"/>
                <w:color w:val="000000"/>
                <w:kern w:val="0"/>
                <w:sz w:val="16"/>
                <w:szCs w:val="16"/>
                <w:shd w:val="clear" w:color="auto" w:fill="FFFFFF"/>
                <w14:ligatures w14:val="none"/>
              </w:rPr>
              <w:t xml:space="preserve"> OR (random* OR factorial* OR crossover* OR cross NEXT/1 over* OR placebo* OR </w:t>
            </w:r>
            <w:proofErr w:type="spellStart"/>
            <w:r w:rsidRPr="0098031B">
              <w:rPr>
                <w:rFonts w:ascii="Arial" w:eastAsia="Times New Roman" w:hAnsi="Arial" w:cs="Arial"/>
                <w:color w:val="000000"/>
                <w:kern w:val="0"/>
                <w:sz w:val="16"/>
                <w:szCs w:val="16"/>
                <w:shd w:val="clear" w:color="auto" w:fill="FFFFFF"/>
                <w14:ligatures w14:val="none"/>
              </w:rPr>
              <w:t>doubl</w:t>
            </w:r>
            <w:proofErr w:type="spellEnd"/>
            <w:r w:rsidRPr="0098031B">
              <w:rPr>
                <w:rFonts w:ascii="Arial" w:eastAsia="Times New Roman" w:hAnsi="Arial" w:cs="Arial"/>
                <w:color w:val="000000"/>
                <w:kern w:val="0"/>
                <w:sz w:val="16"/>
                <w:szCs w:val="16"/>
                <w:shd w:val="clear" w:color="auto" w:fill="FFFFFF"/>
                <w14:ligatures w14:val="none"/>
              </w:rPr>
              <w:t xml:space="preserve">* NEAR/1 blind* OR </w:t>
            </w:r>
            <w:proofErr w:type="spellStart"/>
            <w:r w:rsidRPr="0098031B">
              <w:rPr>
                <w:rFonts w:ascii="Arial" w:eastAsia="Times New Roman" w:hAnsi="Arial" w:cs="Arial"/>
                <w:color w:val="000000"/>
                <w:kern w:val="0"/>
                <w:sz w:val="16"/>
                <w:szCs w:val="16"/>
                <w:shd w:val="clear" w:color="auto" w:fill="FFFFFF"/>
                <w14:ligatures w14:val="none"/>
              </w:rPr>
              <w:t>singl</w:t>
            </w:r>
            <w:proofErr w:type="spellEnd"/>
            <w:r w:rsidRPr="0098031B">
              <w:rPr>
                <w:rFonts w:ascii="Arial" w:eastAsia="Times New Roman" w:hAnsi="Arial" w:cs="Arial"/>
                <w:color w:val="000000"/>
                <w:kern w:val="0"/>
                <w:sz w:val="16"/>
                <w:szCs w:val="16"/>
                <w:shd w:val="clear" w:color="auto" w:fill="FFFFFF"/>
                <w14:ligatures w14:val="none"/>
              </w:rPr>
              <w:t xml:space="preserve">* NEAR/1 blind* OR assign* OR </w:t>
            </w:r>
            <w:proofErr w:type="spellStart"/>
            <w:r w:rsidRPr="0098031B">
              <w:rPr>
                <w:rFonts w:ascii="Arial" w:eastAsia="Times New Roman" w:hAnsi="Arial" w:cs="Arial"/>
                <w:color w:val="000000"/>
                <w:kern w:val="0"/>
                <w:sz w:val="16"/>
                <w:szCs w:val="16"/>
                <w:shd w:val="clear" w:color="auto" w:fill="FFFFFF"/>
                <w14:ligatures w14:val="none"/>
              </w:rPr>
              <w:t>allocat</w:t>
            </w:r>
            <w:proofErr w:type="spellEnd"/>
            <w:r w:rsidRPr="0098031B">
              <w:rPr>
                <w:rFonts w:ascii="Arial" w:eastAsia="Times New Roman" w:hAnsi="Arial" w:cs="Arial"/>
                <w:color w:val="000000"/>
                <w:kern w:val="0"/>
                <w:sz w:val="16"/>
                <w:szCs w:val="16"/>
                <w:shd w:val="clear" w:color="auto" w:fill="FFFFFF"/>
                <w14:ligatures w14:val="none"/>
              </w:rPr>
              <w:t>* OR volunteer* OR propensity OR match):</w:t>
            </w:r>
            <w:proofErr w:type="spellStart"/>
            <w:r w:rsidRPr="0098031B">
              <w:rPr>
                <w:rFonts w:ascii="Arial" w:eastAsia="Times New Roman" w:hAnsi="Arial" w:cs="Arial"/>
                <w:color w:val="000000"/>
                <w:kern w:val="0"/>
                <w:sz w:val="16"/>
                <w:szCs w:val="16"/>
                <w:shd w:val="clear" w:color="auto" w:fill="FFFFFF"/>
                <w14:ligatures w14:val="none"/>
              </w:rPr>
              <w:t>de,ab,ti</w:t>
            </w:r>
            <w:proofErr w:type="spellEnd"/>
          </w:p>
        </w:tc>
        <w:tc>
          <w:tcPr>
            <w:tcW w:w="1022" w:type="dxa"/>
          </w:tcPr>
          <w:p w14:paraId="00D32000" w14:textId="686C37D0"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themeColor="text1"/>
                <w:kern w:val="0"/>
                <w:sz w:val="16"/>
                <w:szCs w:val="16"/>
                <w14:ligatures w14:val="none"/>
              </w:rPr>
              <w:t>3,631,717</w:t>
            </w:r>
          </w:p>
        </w:tc>
      </w:tr>
      <w:tr w:rsidR="0098031B" w:rsidRPr="0098031B" w14:paraId="25AFA9E0" w14:textId="77777777" w:rsidTr="0098031B">
        <w:tc>
          <w:tcPr>
            <w:tcW w:w="562" w:type="dxa"/>
          </w:tcPr>
          <w:p w14:paraId="35592501" w14:textId="6DEB9B45"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4.</w:t>
            </w:r>
          </w:p>
        </w:tc>
        <w:tc>
          <w:tcPr>
            <w:tcW w:w="7483" w:type="dxa"/>
          </w:tcPr>
          <w:p w14:paraId="37ED6284" w14:textId="490ACEBC" w:rsidR="0098031B" w:rsidRPr="0098031B" w:rsidRDefault="0098031B" w:rsidP="0098031B">
            <w:pP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‘Assisted circulation’/exp OR ‘Heart assist device’/exp OR ‘Heart-Assist Device*’:</w:t>
            </w:r>
            <w:proofErr w:type="spellStart"/>
            <w:r w:rsidRPr="0098031B">
              <w:rPr>
                <w:rFonts w:ascii="Arial" w:eastAsia="Times New Roman" w:hAnsi="Arial" w:cs="Arial"/>
                <w:color w:val="000000"/>
                <w:kern w:val="0"/>
                <w:sz w:val="16"/>
                <w:szCs w:val="16"/>
                <w14:ligatures w14:val="none"/>
              </w:rPr>
              <w:t>ti,ab</w:t>
            </w:r>
            <w:proofErr w:type="spellEnd"/>
            <w:r w:rsidRPr="0098031B">
              <w:rPr>
                <w:rFonts w:ascii="Arial" w:eastAsia="Times New Roman" w:hAnsi="Arial" w:cs="Arial"/>
                <w:color w:val="000000"/>
                <w:kern w:val="0"/>
                <w:sz w:val="16"/>
                <w:szCs w:val="16"/>
                <w14:ligatures w14:val="none"/>
              </w:rPr>
              <w:t xml:space="preserve"> OR ‘Heart Assist device’:</w:t>
            </w:r>
            <w:proofErr w:type="spellStart"/>
            <w:r w:rsidRPr="0098031B">
              <w:rPr>
                <w:rFonts w:ascii="Arial" w:eastAsia="Times New Roman" w:hAnsi="Arial" w:cs="Arial"/>
                <w:color w:val="000000"/>
                <w:kern w:val="0"/>
                <w:sz w:val="16"/>
                <w:szCs w:val="16"/>
                <w14:ligatures w14:val="none"/>
              </w:rPr>
              <w:t>ti,ab</w:t>
            </w:r>
            <w:proofErr w:type="spellEnd"/>
            <w:r w:rsidRPr="0098031B">
              <w:rPr>
                <w:rFonts w:ascii="Arial" w:eastAsia="Times New Roman" w:hAnsi="Arial" w:cs="Arial"/>
                <w:color w:val="000000"/>
                <w:kern w:val="0"/>
                <w:sz w:val="16"/>
                <w:szCs w:val="16"/>
                <w14:ligatures w14:val="none"/>
              </w:rPr>
              <w:t xml:space="preserve"> OR ‘</w:t>
            </w:r>
            <w:proofErr w:type="spellStart"/>
            <w:r w:rsidRPr="0098031B">
              <w:rPr>
                <w:rFonts w:ascii="Arial" w:eastAsia="Times New Roman" w:hAnsi="Arial" w:cs="Arial"/>
                <w:color w:val="000000"/>
                <w:kern w:val="0"/>
                <w:sz w:val="16"/>
                <w:szCs w:val="16"/>
                <w14:ligatures w14:val="none"/>
              </w:rPr>
              <w:t>Impella</w:t>
            </w:r>
            <w:proofErr w:type="spellEnd"/>
            <w:r w:rsidRPr="0098031B">
              <w:rPr>
                <w:rFonts w:ascii="Arial" w:eastAsia="Times New Roman" w:hAnsi="Arial" w:cs="Arial"/>
                <w:color w:val="000000"/>
                <w:kern w:val="0"/>
                <w:sz w:val="16"/>
                <w:szCs w:val="16"/>
                <w14:ligatures w14:val="none"/>
              </w:rPr>
              <w:t>’:</w:t>
            </w:r>
            <w:proofErr w:type="spellStart"/>
            <w:r w:rsidRPr="0098031B">
              <w:rPr>
                <w:rFonts w:ascii="Arial" w:eastAsia="Times New Roman" w:hAnsi="Arial" w:cs="Arial"/>
                <w:color w:val="000000"/>
                <w:kern w:val="0"/>
                <w:sz w:val="16"/>
                <w:szCs w:val="16"/>
                <w14:ligatures w14:val="none"/>
              </w:rPr>
              <w:t>ti,ab</w:t>
            </w:r>
            <w:proofErr w:type="spellEnd"/>
            <w:r w:rsidRPr="0098031B">
              <w:rPr>
                <w:rFonts w:ascii="Arial" w:eastAsia="Times New Roman" w:hAnsi="Arial" w:cs="Arial"/>
                <w:color w:val="000000"/>
                <w:kern w:val="0"/>
                <w:sz w:val="16"/>
                <w:szCs w:val="16"/>
                <w14:ligatures w14:val="none"/>
              </w:rPr>
              <w:t xml:space="preserve"> OR (‘</w:t>
            </w:r>
            <w:proofErr w:type="spellStart"/>
            <w:r w:rsidRPr="0098031B">
              <w:rPr>
                <w:rFonts w:ascii="Arial" w:eastAsia="Times New Roman" w:hAnsi="Arial" w:cs="Arial"/>
                <w:color w:val="000000"/>
                <w:kern w:val="0"/>
                <w:sz w:val="16"/>
                <w:szCs w:val="16"/>
                <w14:ligatures w14:val="none"/>
              </w:rPr>
              <w:t>microaxial</w:t>
            </w:r>
            <w:proofErr w:type="spellEnd"/>
            <w:r w:rsidRPr="0098031B">
              <w:rPr>
                <w:rFonts w:ascii="Arial" w:eastAsia="Times New Roman" w:hAnsi="Arial" w:cs="Arial"/>
                <w:color w:val="000000"/>
                <w:kern w:val="0"/>
                <w:sz w:val="16"/>
                <w:szCs w:val="16"/>
                <w14:ligatures w14:val="none"/>
              </w:rPr>
              <w:t>’ AND ‘ventricular assist device’):</w:t>
            </w:r>
            <w:proofErr w:type="spellStart"/>
            <w:r w:rsidRPr="0098031B">
              <w:rPr>
                <w:rFonts w:ascii="Arial" w:eastAsia="Times New Roman" w:hAnsi="Arial" w:cs="Arial"/>
                <w:color w:val="000000"/>
                <w:kern w:val="0"/>
                <w:sz w:val="16"/>
                <w:szCs w:val="16"/>
                <w14:ligatures w14:val="none"/>
              </w:rPr>
              <w:t>ti,ab</w:t>
            </w:r>
            <w:proofErr w:type="spellEnd"/>
            <w:r w:rsidRPr="0098031B">
              <w:rPr>
                <w:rFonts w:ascii="Arial" w:eastAsia="Times New Roman" w:hAnsi="Arial" w:cs="Arial"/>
                <w:color w:val="000000"/>
                <w:kern w:val="0"/>
                <w:sz w:val="16"/>
                <w:szCs w:val="16"/>
                <w14:ligatures w14:val="none"/>
              </w:rPr>
              <w:t xml:space="preserve"> OR (‘percutaneous’ and ‘ventricular assist device’):</w:t>
            </w:r>
            <w:proofErr w:type="spellStart"/>
            <w:r w:rsidRPr="0098031B">
              <w:rPr>
                <w:rFonts w:ascii="Arial" w:eastAsia="Times New Roman" w:hAnsi="Arial" w:cs="Arial"/>
                <w:color w:val="000000"/>
                <w:kern w:val="0"/>
                <w:sz w:val="16"/>
                <w:szCs w:val="16"/>
                <w14:ligatures w14:val="none"/>
              </w:rPr>
              <w:t>ti,ab</w:t>
            </w:r>
            <w:proofErr w:type="spellEnd"/>
            <w:r w:rsidRPr="0098031B">
              <w:rPr>
                <w:rFonts w:ascii="Arial" w:eastAsia="Times New Roman" w:hAnsi="Arial" w:cs="Arial"/>
                <w:color w:val="000000"/>
                <w:kern w:val="0"/>
                <w:sz w:val="16"/>
                <w:szCs w:val="16"/>
                <w14:ligatures w14:val="none"/>
              </w:rPr>
              <w:t xml:space="preserve"> OR ‘Percutaneous Heart Pump’:</w:t>
            </w:r>
            <w:proofErr w:type="spellStart"/>
            <w:r w:rsidRPr="0098031B">
              <w:rPr>
                <w:rFonts w:ascii="Arial" w:eastAsia="Times New Roman" w:hAnsi="Arial" w:cs="Arial"/>
                <w:color w:val="000000"/>
                <w:kern w:val="0"/>
                <w:sz w:val="16"/>
                <w:szCs w:val="16"/>
                <w14:ligatures w14:val="none"/>
              </w:rPr>
              <w:t>ti,ab</w:t>
            </w:r>
            <w:proofErr w:type="spellEnd"/>
            <w:r w:rsidRPr="0098031B">
              <w:rPr>
                <w:rFonts w:ascii="Arial" w:eastAsia="Times New Roman" w:hAnsi="Arial" w:cs="Arial"/>
                <w:color w:val="000000"/>
                <w:kern w:val="0"/>
                <w:sz w:val="16"/>
                <w:szCs w:val="16"/>
                <w14:ligatures w14:val="none"/>
              </w:rPr>
              <w:t xml:space="preserve"> OR ‘PHP’:</w:t>
            </w:r>
            <w:proofErr w:type="spellStart"/>
            <w:r w:rsidRPr="0098031B">
              <w:rPr>
                <w:rFonts w:ascii="Arial" w:eastAsia="Times New Roman" w:hAnsi="Arial" w:cs="Arial"/>
                <w:color w:val="000000"/>
                <w:kern w:val="0"/>
                <w:sz w:val="16"/>
                <w:szCs w:val="16"/>
                <w14:ligatures w14:val="none"/>
              </w:rPr>
              <w:t>ti,ab</w:t>
            </w:r>
            <w:proofErr w:type="spellEnd"/>
            <w:r w:rsidRPr="0098031B">
              <w:rPr>
                <w:rFonts w:ascii="Arial" w:eastAsia="Times New Roman" w:hAnsi="Arial" w:cs="Arial"/>
                <w:color w:val="000000"/>
                <w:kern w:val="0"/>
                <w:sz w:val="16"/>
                <w:szCs w:val="16"/>
                <w14:ligatures w14:val="none"/>
              </w:rPr>
              <w:t xml:space="preserve"> OR ‘Intra-aortic balloon pump*’:</w:t>
            </w:r>
            <w:proofErr w:type="spellStart"/>
            <w:r w:rsidRPr="0098031B">
              <w:rPr>
                <w:rFonts w:ascii="Arial" w:eastAsia="Times New Roman" w:hAnsi="Arial" w:cs="Arial"/>
                <w:color w:val="000000"/>
                <w:kern w:val="0"/>
                <w:sz w:val="16"/>
                <w:szCs w:val="16"/>
                <w14:ligatures w14:val="none"/>
              </w:rPr>
              <w:t>ti,ab</w:t>
            </w:r>
            <w:proofErr w:type="spellEnd"/>
            <w:r w:rsidRPr="0098031B">
              <w:rPr>
                <w:rFonts w:ascii="Arial" w:eastAsia="Times New Roman" w:hAnsi="Arial" w:cs="Arial"/>
                <w:color w:val="000000"/>
                <w:kern w:val="0"/>
                <w:sz w:val="16"/>
                <w:szCs w:val="16"/>
                <w14:ligatures w14:val="none"/>
              </w:rPr>
              <w:t xml:space="preserve"> OR ‘IABP’:</w:t>
            </w:r>
            <w:proofErr w:type="spellStart"/>
            <w:r w:rsidRPr="0098031B">
              <w:rPr>
                <w:rFonts w:ascii="Arial" w:eastAsia="Times New Roman" w:hAnsi="Arial" w:cs="Arial"/>
                <w:color w:val="000000"/>
                <w:kern w:val="0"/>
                <w:sz w:val="16"/>
                <w:szCs w:val="16"/>
                <w14:ligatures w14:val="none"/>
              </w:rPr>
              <w:t>ti,ab</w:t>
            </w:r>
            <w:proofErr w:type="spellEnd"/>
            <w:r w:rsidRPr="0098031B">
              <w:rPr>
                <w:rFonts w:ascii="Arial" w:eastAsia="Times New Roman" w:hAnsi="Arial" w:cs="Arial"/>
                <w:color w:val="000000"/>
                <w:kern w:val="0"/>
                <w:sz w:val="16"/>
                <w:szCs w:val="16"/>
                <w14:ligatures w14:val="none"/>
              </w:rPr>
              <w:t xml:space="preserve"> OR ‘balloon pump*’:</w:t>
            </w:r>
            <w:proofErr w:type="spellStart"/>
            <w:r w:rsidRPr="0098031B">
              <w:rPr>
                <w:rFonts w:ascii="Arial" w:eastAsia="Times New Roman" w:hAnsi="Arial" w:cs="Arial"/>
                <w:color w:val="000000"/>
                <w:kern w:val="0"/>
                <w:sz w:val="16"/>
                <w:szCs w:val="16"/>
                <w14:ligatures w14:val="none"/>
              </w:rPr>
              <w:t>ti,ab</w:t>
            </w:r>
            <w:proofErr w:type="spellEnd"/>
            <w:r w:rsidRPr="0098031B">
              <w:rPr>
                <w:rFonts w:ascii="Arial" w:eastAsia="Times New Roman" w:hAnsi="Arial" w:cs="Arial"/>
                <w:color w:val="000000"/>
                <w:kern w:val="0"/>
                <w:sz w:val="16"/>
                <w:szCs w:val="16"/>
                <w14:ligatures w14:val="none"/>
              </w:rPr>
              <w:t xml:space="preserve"> OR ‘unload*’:</w:t>
            </w:r>
            <w:proofErr w:type="spellStart"/>
            <w:r w:rsidRPr="0098031B">
              <w:rPr>
                <w:rFonts w:ascii="Arial" w:eastAsia="Times New Roman" w:hAnsi="Arial" w:cs="Arial"/>
                <w:color w:val="000000"/>
                <w:kern w:val="0"/>
                <w:sz w:val="16"/>
                <w:szCs w:val="16"/>
                <w14:ligatures w14:val="none"/>
              </w:rPr>
              <w:t>ti,ab</w:t>
            </w:r>
            <w:proofErr w:type="spellEnd"/>
          </w:p>
        </w:tc>
        <w:tc>
          <w:tcPr>
            <w:tcW w:w="1022" w:type="dxa"/>
          </w:tcPr>
          <w:p w14:paraId="17B8C022" w14:textId="3EA9EF65"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themeColor="text1"/>
                <w:kern w:val="0"/>
                <w:sz w:val="16"/>
                <w:szCs w:val="16"/>
                <w14:ligatures w14:val="none"/>
              </w:rPr>
              <w:t>100,204</w:t>
            </w:r>
          </w:p>
        </w:tc>
      </w:tr>
      <w:tr w:rsidR="0098031B" w:rsidRPr="0098031B" w14:paraId="2C591DBF" w14:textId="77777777" w:rsidTr="0098031B">
        <w:tc>
          <w:tcPr>
            <w:tcW w:w="562" w:type="dxa"/>
          </w:tcPr>
          <w:p w14:paraId="5F14C1D4" w14:textId="15F8018E"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4.</w:t>
            </w:r>
          </w:p>
        </w:tc>
        <w:tc>
          <w:tcPr>
            <w:tcW w:w="7483" w:type="dxa"/>
          </w:tcPr>
          <w:p w14:paraId="3A5CB87C" w14:textId="1A6F805B" w:rsidR="0098031B" w:rsidRPr="0098031B" w:rsidRDefault="0098031B" w:rsidP="0098031B">
            <w:pP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shd w:val="clear" w:color="auto" w:fill="FFFFFF"/>
                <w14:ligatures w14:val="none"/>
              </w:rPr>
              <w:t>#1 AND #2 AND #3 AND #4 </w:t>
            </w:r>
          </w:p>
        </w:tc>
        <w:tc>
          <w:tcPr>
            <w:tcW w:w="1022" w:type="dxa"/>
          </w:tcPr>
          <w:p w14:paraId="121E380E" w14:textId="71EC1BA2"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themeColor="text1"/>
                <w:kern w:val="0"/>
                <w:sz w:val="16"/>
                <w:szCs w:val="16"/>
                <w14:ligatures w14:val="none"/>
              </w:rPr>
              <w:t>324</w:t>
            </w:r>
          </w:p>
        </w:tc>
      </w:tr>
    </w:tbl>
    <w:p w14:paraId="4395F7F8" w14:textId="77777777" w:rsidR="0098031B" w:rsidRPr="0098031B" w:rsidRDefault="0098031B" w:rsidP="0098031B">
      <w:pPr>
        <w:rPr>
          <w:rFonts w:ascii="Arial" w:eastAsia="Times New Roman" w:hAnsi="Arial" w:cs="Arial"/>
          <w:kern w:val="0"/>
          <w:sz w:val="20"/>
          <w:szCs w:val="20"/>
          <w14:ligatures w14:val="none"/>
        </w:rPr>
      </w:pPr>
    </w:p>
    <w:p w14:paraId="6B56BF61" w14:textId="77777777" w:rsidR="0098031B" w:rsidRPr="0098031B" w:rsidRDefault="0098031B" w:rsidP="0098031B">
      <w:pPr>
        <w:rPr>
          <w:rFonts w:ascii="Arial" w:eastAsia="Times New Roman" w:hAnsi="Arial" w:cs="Arial"/>
          <w:b/>
          <w:bCs/>
          <w:color w:val="000000"/>
          <w:kern w:val="0"/>
          <w:sz w:val="20"/>
          <w:szCs w:val="20"/>
          <w14:ligatures w14:val="none"/>
        </w:rPr>
      </w:pPr>
      <w:r w:rsidRPr="0098031B">
        <w:rPr>
          <w:rFonts w:ascii="Arial" w:eastAsia="Times New Roman" w:hAnsi="Arial" w:cs="Arial"/>
          <w:b/>
          <w:bCs/>
          <w:color w:val="000000"/>
          <w:kern w:val="0"/>
          <w:sz w:val="20"/>
          <w:szCs w:val="20"/>
          <w14:ligatures w14:val="none"/>
        </w:rPr>
        <w:t>Scopus</w:t>
      </w:r>
    </w:p>
    <w:tbl>
      <w:tblPr>
        <w:tblStyle w:val="TableGrid"/>
        <w:tblW w:w="9067" w:type="dxa"/>
        <w:tblLook w:val="04A0" w:firstRow="1" w:lastRow="0" w:firstColumn="1" w:lastColumn="0" w:noHBand="0" w:noVBand="1"/>
      </w:tblPr>
      <w:tblGrid>
        <w:gridCol w:w="562"/>
        <w:gridCol w:w="7371"/>
        <w:gridCol w:w="1134"/>
      </w:tblGrid>
      <w:tr w:rsidR="0098031B" w:rsidRPr="0098031B" w14:paraId="294603CF" w14:textId="77777777" w:rsidTr="00373308">
        <w:tc>
          <w:tcPr>
            <w:tcW w:w="562" w:type="dxa"/>
          </w:tcPr>
          <w:p w14:paraId="2D0B4BFC" w14:textId="0D849466"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b/>
                <w:bCs/>
                <w:color w:val="000000"/>
                <w:kern w:val="0"/>
                <w:sz w:val="16"/>
                <w:szCs w:val="16"/>
                <w14:ligatures w14:val="none"/>
              </w:rPr>
              <w:t>No.</w:t>
            </w:r>
          </w:p>
        </w:tc>
        <w:tc>
          <w:tcPr>
            <w:tcW w:w="7371" w:type="dxa"/>
          </w:tcPr>
          <w:p w14:paraId="256EBF77" w14:textId="047D8530"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b/>
                <w:bCs/>
                <w:color w:val="000000"/>
                <w:kern w:val="0"/>
                <w:sz w:val="16"/>
                <w:szCs w:val="16"/>
                <w14:ligatures w14:val="none"/>
              </w:rPr>
              <w:t>Search</w:t>
            </w:r>
          </w:p>
        </w:tc>
        <w:tc>
          <w:tcPr>
            <w:tcW w:w="1134" w:type="dxa"/>
          </w:tcPr>
          <w:p w14:paraId="24B4058F" w14:textId="522861DE"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b/>
                <w:bCs/>
                <w:color w:val="000000"/>
                <w:kern w:val="0"/>
                <w:sz w:val="16"/>
                <w:szCs w:val="16"/>
                <w14:ligatures w14:val="none"/>
              </w:rPr>
              <w:t>Results</w:t>
            </w:r>
          </w:p>
        </w:tc>
      </w:tr>
      <w:tr w:rsidR="0098031B" w:rsidRPr="0098031B" w14:paraId="34DF222A" w14:textId="77777777" w:rsidTr="00373308">
        <w:tc>
          <w:tcPr>
            <w:tcW w:w="562" w:type="dxa"/>
          </w:tcPr>
          <w:p w14:paraId="7E0CF343" w14:textId="066E7C03"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1.</w:t>
            </w:r>
          </w:p>
        </w:tc>
        <w:tc>
          <w:tcPr>
            <w:tcW w:w="7371" w:type="dxa"/>
          </w:tcPr>
          <w:p w14:paraId="51DD5417" w14:textId="06D85F55" w:rsidR="0098031B" w:rsidRPr="0098031B" w:rsidRDefault="0098031B" w:rsidP="0098031B">
            <w:pP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 xml:space="preserve">TITLE-ABS(“Extracorporeal Membrane Oxygenation” OR “Extracorporeal Membrane </w:t>
            </w:r>
            <w:proofErr w:type="spellStart"/>
            <w:r w:rsidRPr="0098031B">
              <w:rPr>
                <w:rFonts w:ascii="Arial" w:eastAsia="Times New Roman" w:hAnsi="Arial" w:cs="Arial"/>
                <w:color w:val="000000"/>
                <w:kern w:val="0"/>
                <w:sz w:val="16"/>
                <w:szCs w:val="16"/>
                <w14:ligatures w14:val="none"/>
              </w:rPr>
              <w:t>Oxygenat</w:t>
            </w:r>
            <w:proofErr w:type="spellEnd"/>
            <w:r w:rsidRPr="0098031B">
              <w:rPr>
                <w:rFonts w:ascii="Arial" w:eastAsia="Times New Roman" w:hAnsi="Arial" w:cs="Arial"/>
                <w:color w:val="000000"/>
                <w:kern w:val="0"/>
                <w:sz w:val="16"/>
                <w:szCs w:val="16"/>
                <w14:ligatures w14:val="none"/>
              </w:rPr>
              <w:t xml:space="preserve">*” OR “Extracorporeal Life Support” OR “ECMO” OR “ECLS” OR “Extracorporeal </w:t>
            </w:r>
            <w:proofErr w:type="spellStart"/>
            <w:r w:rsidRPr="0098031B">
              <w:rPr>
                <w:rFonts w:ascii="Arial" w:eastAsia="Times New Roman" w:hAnsi="Arial" w:cs="Arial"/>
                <w:color w:val="000000"/>
                <w:kern w:val="0"/>
                <w:sz w:val="16"/>
                <w:szCs w:val="16"/>
                <w14:ligatures w14:val="none"/>
              </w:rPr>
              <w:t>Circulat</w:t>
            </w:r>
            <w:proofErr w:type="spellEnd"/>
            <w:r w:rsidRPr="0098031B">
              <w:rPr>
                <w:rFonts w:ascii="Arial" w:eastAsia="Times New Roman" w:hAnsi="Arial" w:cs="Arial"/>
                <w:color w:val="000000"/>
                <w:kern w:val="0"/>
                <w:sz w:val="16"/>
                <w:szCs w:val="16"/>
                <w14:ligatures w14:val="none"/>
              </w:rPr>
              <w:t>*”)</w:t>
            </w:r>
          </w:p>
        </w:tc>
        <w:tc>
          <w:tcPr>
            <w:tcW w:w="1134" w:type="dxa"/>
          </w:tcPr>
          <w:p w14:paraId="32EFCED9" w14:textId="383A4487"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36,107</w:t>
            </w:r>
          </w:p>
        </w:tc>
      </w:tr>
      <w:tr w:rsidR="0098031B" w:rsidRPr="0098031B" w14:paraId="3F0FB6FA" w14:textId="77777777" w:rsidTr="00373308">
        <w:tc>
          <w:tcPr>
            <w:tcW w:w="562" w:type="dxa"/>
          </w:tcPr>
          <w:p w14:paraId="6F2E7C19" w14:textId="410DC697"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2.</w:t>
            </w:r>
          </w:p>
        </w:tc>
        <w:tc>
          <w:tcPr>
            <w:tcW w:w="7371" w:type="dxa"/>
          </w:tcPr>
          <w:p w14:paraId="655BB8ED" w14:textId="336D4E9D" w:rsidR="0098031B" w:rsidRPr="0098031B" w:rsidRDefault="0098031B" w:rsidP="0098031B">
            <w:pP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TITLE-ABS(CPR OR “Cardiopulmonary resuscitation” OR “Cardiac life support” OR “Cardiac arrest” OR Asystole OR “Cardiopulmonary arrest” OR ECPR OR “Extracorporeal cardiopulmonary resuscitation”)</w:t>
            </w:r>
          </w:p>
        </w:tc>
        <w:tc>
          <w:tcPr>
            <w:tcW w:w="1134" w:type="dxa"/>
          </w:tcPr>
          <w:p w14:paraId="22444A1A" w14:textId="77777777" w:rsidR="0098031B" w:rsidRPr="0098031B" w:rsidRDefault="0098031B" w:rsidP="0098031B">
            <w:pPr>
              <w:jc w:val="center"/>
              <w:rPr>
                <w:rFonts w:ascii="Arial" w:eastAsia="Times New Roman" w:hAnsi="Arial" w:cs="Arial"/>
                <w:kern w:val="0"/>
                <w:sz w:val="16"/>
                <w:szCs w:val="16"/>
                <w14:ligatures w14:val="none"/>
              </w:rPr>
            </w:pPr>
            <w:r w:rsidRPr="0098031B">
              <w:rPr>
                <w:rFonts w:ascii="Arial" w:eastAsia="Times New Roman" w:hAnsi="Arial" w:cs="Arial"/>
                <w:color w:val="000000"/>
                <w:kern w:val="0"/>
                <w:sz w:val="16"/>
                <w:szCs w:val="16"/>
                <w14:ligatures w14:val="none"/>
              </w:rPr>
              <w:t>82,573</w:t>
            </w:r>
          </w:p>
          <w:p w14:paraId="0AD240E1" w14:textId="036DB1A2" w:rsidR="0098031B" w:rsidRPr="0098031B" w:rsidRDefault="0098031B" w:rsidP="0098031B">
            <w:pPr>
              <w:jc w:val="center"/>
              <w:rPr>
                <w:rFonts w:ascii="Arial" w:eastAsia="Times New Roman" w:hAnsi="Arial" w:cs="Arial"/>
                <w:b/>
                <w:bCs/>
                <w:color w:val="000000"/>
                <w:kern w:val="0"/>
                <w:sz w:val="16"/>
                <w:szCs w:val="16"/>
                <w14:ligatures w14:val="none"/>
              </w:rPr>
            </w:pPr>
          </w:p>
        </w:tc>
      </w:tr>
      <w:tr w:rsidR="0098031B" w:rsidRPr="0098031B" w14:paraId="25064C89" w14:textId="77777777" w:rsidTr="00373308">
        <w:tc>
          <w:tcPr>
            <w:tcW w:w="562" w:type="dxa"/>
          </w:tcPr>
          <w:p w14:paraId="58EB7A59" w14:textId="71F2DFC7"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3.</w:t>
            </w:r>
          </w:p>
        </w:tc>
        <w:tc>
          <w:tcPr>
            <w:tcW w:w="7371" w:type="dxa"/>
          </w:tcPr>
          <w:p w14:paraId="5CC186E4" w14:textId="5125D089" w:rsidR="0098031B" w:rsidRPr="0098031B" w:rsidRDefault="0098031B" w:rsidP="0098031B">
            <w:pPr>
              <w:rPr>
                <w:rFonts w:ascii="Arial" w:eastAsia="Times New Roman" w:hAnsi="Arial" w:cs="Arial"/>
                <w:b/>
                <w:bCs/>
                <w:color w:val="000000"/>
                <w:kern w:val="0"/>
                <w:sz w:val="16"/>
                <w:szCs w:val="16"/>
                <w14:ligatures w14:val="none"/>
              </w:rPr>
            </w:pPr>
            <w:r w:rsidRPr="0098031B">
              <w:rPr>
                <w:rFonts w:ascii="Arial" w:eastAsia="Times New Roman" w:hAnsi="Arial" w:cs="Arial"/>
                <w:color w:val="323232"/>
                <w:kern w:val="0"/>
                <w:sz w:val="16"/>
                <w:szCs w:val="16"/>
                <w:shd w:val="clear" w:color="auto" w:fill="FFFFFF"/>
                <w14:ligatures w14:val="none"/>
              </w:rPr>
              <w:t>( INDEXTERMS ( "clinical trials"  OR  "clinical trials as a topic"  OR  "randomized controlled trial"  OR  "Randomized Controlled Trials as Topic"  OR  "controlled clinical trial"  OR  "Controlled Clinical Trials"  OR  "random allocation"  OR  "Double-Blind Method"  OR  "Single-Blind Method"  OR  "Cross-Over Studies"  OR  "Placebos"  OR  "</w:t>
            </w:r>
            <w:proofErr w:type="spellStart"/>
            <w:r w:rsidRPr="0098031B">
              <w:rPr>
                <w:rFonts w:ascii="Arial" w:eastAsia="Times New Roman" w:hAnsi="Arial" w:cs="Arial"/>
                <w:color w:val="323232"/>
                <w:kern w:val="0"/>
                <w:sz w:val="16"/>
                <w:szCs w:val="16"/>
                <w:shd w:val="clear" w:color="auto" w:fill="FFFFFF"/>
                <w14:ligatures w14:val="none"/>
              </w:rPr>
              <w:t>multicenter</w:t>
            </w:r>
            <w:proofErr w:type="spellEnd"/>
            <w:r w:rsidRPr="0098031B">
              <w:rPr>
                <w:rFonts w:ascii="Arial" w:eastAsia="Times New Roman" w:hAnsi="Arial" w:cs="Arial"/>
                <w:color w:val="323232"/>
                <w:kern w:val="0"/>
                <w:sz w:val="16"/>
                <w:szCs w:val="16"/>
                <w:shd w:val="clear" w:color="auto" w:fill="FFFFFF"/>
                <w14:ligatures w14:val="none"/>
              </w:rPr>
              <w:t xml:space="preserve"> study"  OR  "double blind procedure"  OR  "single blind procedure"  OR  "crossover procedure"  OR  "clinical trial"  OR  "controlled study"  OR  "randomization"  OR  "placebo" ) )  OR  ( TITLE-ABS-KEY ( ( "clinical trials"  OR  "clinical trials as a topic"  OR  "randomized controlled trial"  OR  "Randomized Controlled Trials as Topic"  OR  "controlled clinical trial"  OR  "Controlled Clinical Trials as Topic"  OR  "random allocation"  OR  "randomly allocated"  OR  "allocated randomly"  OR  "Double-Blind Method"  OR  "Single-Blind Method"  OR  "Cross-Over Studies"  OR  "Placebos"  OR  "cross-over trial"  OR  "single blind"  OR  "double blind"  OR  "factorial design"  OR  "factorial trial" OR propensity OR match) ) )  OR  ( TITLE-ABS ( clinical  AND trial*  OR  trial*  OR  </w:t>
            </w:r>
            <w:proofErr w:type="spellStart"/>
            <w:r w:rsidRPr="0098031B">
              <w:rPr>
                <w:rFonts w:ascii="Arial" w:eastAsia="Times New Roman" w:hAnsi="Arial" w:cs="Arial"/>
                <w:color w:val="323232"/>
                <w:kern w:val="0"/>
                <w:sz w:val="16"/>
                <w:szCs w:val="16"/>
                <w:shd w:val="clear" w:color="auto" w:fill="FFFFFF"/>
                <w14:ligatures w14:val="none"/>
              </w:rPr>
              <w:t>rct</w:t>
            </w:r>
            <w:proofErr w:type="spellEnd"/>
            <w:r w:rsidRPr="0098031B">
              <w:rPr>
                <w:rFonts w:ascii="Arial" w:eastAsia="Times New Roman" w:hAnsi="Arial" w:cs="Arial"/>
                <w:color w:val="323232"/>
                <w:kern w:val="0"/>
                <w:sz w:val="16"/>
                <w:szCs w:val="16"/>
                <w:shd w:val="clear" w:color="auto" w:fill="FFFFFF"/>
                <w14:ligatures w14:val="none"/>
              </w:rPr>
              <w:t>*  OR  random*  OR  blind* ) )</w:t>
            </w:r>
          </w:p>
        </w:tc>
        <w:tc>
          <w:tcPr>
            <w:tcW w:w="1134" w:type="dxa"/>
          </w:tcPr>
          <w:p w14:paraId="355C6F0E" w14:textId="77777777" w:rsidR="0098031B" w:rsidRPr="0098031B" w:rsidRDefault="0098031B" w:rsidP="0098031B">
            <w:pPr>
              <w:jc w:val="center"/>
              <w:rPr>
                <w:rFonts w:ascii="Arial" w:eastAsia="Times New Roman" w:hAnsi="Arial" w:cs="Arial"/>
                <w:kern w:val="0"/>
                <w:sz w:val="16"/>
                <w:szCs w:val="16"/>
                <w14:ligatures w14:val="none"/>
              </w:rPr>
            </w:pPr>
            <w:r w:rsidRPr="0098031B">
              <w:rPr>
                <w:rFonts w:ascii="Arial" w:eastAsia="Times New Roman" w:hAnsi="Arial" w:cs="Arial"/>
                <w:color w:val="000000"/>
                <w:kern w:val="0"/>
                <w:sz w:val="16"/>
                <w:szCs w:val="16"/>
                <w14:ligatures w14:val="none"/>
              </w:rPr>
              <w:t>10,549,526</w:t>
            </w:r>
          </w:p>
          <w:p w14:paraId="0760BB83" w14:textId="00D6392F" w:rsidR="0098031B" w:rsidRPr="0098031B" w:rsidRDefault="0098031B" w:rsidP="0098031B">
            <w:pPr>
              <w:jc w:val="center"/>
              <w:rPr>
                <w:rFonts w:ascii="Arial" w:eastAsia="Times New Roman" w:hAnsi="Arial" w:cs="Arial"/>
                <w:b/>
                <w:bCs/>
                <w:color w:val="000000"/>
                <w:kern w:val="0"/>
                <w:sz w:val="16"/>
                <w:szCs w:val="16"/>
                <w14:ligatures w14:val="none"/>
              </w:rPr>
            </w:pPr>
          </w:p>
        </w:tc>
      </w:tr>
      <w:tr w:rsidR="0098031B" w:rsidRPr="0098031B" w14:paraId="6F73C845" w14:textId="77777777" w:rsidTr="00373308">
        <w:tc>
          <w:tcPr>
            <w:tcW w:w="562" w:type="dxa"/>
          </w:tcPr>
          <w:p w14:paraId="7DB2E33B" w14:textId="32BDF4E8"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4.</w:t>
            </w:r>
          </w:p>
        </w:tc>
        <w:tc>
          <w:tcPr>
            <w:tcW w:w="7371" w:type="dxa"/>
          </w:tcPr>
          <w:p w14:paraId="52C448DE" w14:textId="64F3D3D2" w:rsidR="0098031B" w:rsidRPr="0098031B" w:rsidRDefault="0098031B" w:rsidP="0098031B">
            <w:pP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 xml:space="preserve">TITLE-ABS(“Assisted circulation” OR “Heart-assist device*” OR “heart assist device” OR </w:t>
            </w:r>
            <w:proofErr w:type="spellStart"/>
            <w:r w:rsidRPr="0098031B">
              <w:rPr>
                <w:rFonts w:ascii="Arial" w:eastAsia="Times New Roman" w:hAnsi="Arial" w:cs="Arial"/>
                <w:color w:val="000000"/>
                <w:kern w:val="0"/>
                <w:sz w:val="16"/>
                <w:szCs w:val="16"/>
                <w14:ligatures w14:val="none"/>
              </w:rPr>
              <w:t>impella</w:t>
            </w:r>
            <w:proofErr w:type="spellEnd"/>
            <w:r w:rsidRPr="0098031B">
              <w:rPr>
                <w:rFonts w:ascii="Arial" w:eastAsia="Times New Roman" w:hAnsi="Arial" w:cs="Arial"/>
                <w:color w:val="000000"/>
                <w:kern w:val="0"/>
                <w:sz w:val="16"/>
                <w:szCs w:val="16"/>
                <w14:ligatures w14:val="none"/>
              </w:rPr>
              <w:t xml:space="preserve"> OR (“</w:t>
            </w:r>
            <w:proofErr w:type="spellStart"/>
            <w:r w:rsidRPr="0098031B">
              <w:rPr>
                <w:rFonts w:ascii="Arial" w:eastAsia="Times New Roman" w:hAnsi="Arial" w:cs="Arial"/>
                <w:color w:val="000000"/>
                <w:kern w:val="0"/>
                <w:sz w:val="16"/>
                <w:szCs w:val="16"/>
                <w14:ligatures w14:val="none"/>
              </w:rPr>
              <w:t>microaxial</w:t>
            </w:r>
            <w:proofErr w:type="spellEnd"/>
            <w:r w:rsidRPr="0098031B">
              <w:rPr>
                <w:rFonts w:ascii="Arial" w:eastAsia="Times New Roman" w:hAnsi="Arial" w:cs="Arial"/>
                <w:color w:val="000000"/>
                <w:kern w:val="0"/>
                <w:sz w:val="16"/>
                <w:szCs w:val="16"/>
                <w14:ligatures w14:val="none"/>
              </w:rPr>
              <w:t>” AND  “ventricular assist device”) OR (“percutaneous” AND “ventricular assist device”) OR “percutaneous heart pump” or “PHP” OR “IABP” OR “Intra-aortic balloon pump*” OR “balloon pump*” OR “unload*”)</w:t>
            </w:r>
          </w:p>
        </w:tc>
        <w:tc>
          <w:tcPr>
            <w:tcW w:w="1134" w:type="dxa"/>
          </w:tcPr>
          <w:p w14:paraId="463822FD" w14:textId="77777777" w:rsidR="0098031B" w:rsidRPr="0098031B" w:rsidRDefault="0098031B" w:rsidP="0098031B">
            <w:pPr>
              <w:jc w:val="center"/>
              <w:rPr>
                <w:rFonts w:ascii="Arial" w:eastAsia="Times New Roman" w:hAnsi="Arial" w:cs="Arial"/>
                <w:kern w:val="0"/>
                <w:sz w:val="16"/>
                <w:szCs w:val="16"/>
                <w14:ligatures w14:val="none"/>
              </w:rPr>
            </w:pPr>
            <w:r w:rsidRPr="0098031B">
              <w:rPr>
                <w:rFonts w:ascii="Arial" w:eastAsia="Times New Roman" w:hAnsi="Arial" w:cs="Arial"/>
                <w:color w:val="000000"/>
                <w:kern w:val="0"/>
                <w:sz w:val="16"/>
                <w:szCs w:val="16"/>
                <w14:ligatures w14:val="none"/>
              </w:rPr>
              <w:t>92,207</w:t>
            </w:r>
          </w:p>
          <w:p w14:paraId="4F2C3ED8" w14:textId="79121838" w:rsidR="0098031B" w:rsidRPr="0098031B" w:rsidRDefault="0098031B" w:rsidP="0098031B">
            <w:pPr>
              <w:jc w:val="center"/>
              <w:rPr>
                <w:rFonts w:ascii="Arial" w:eastAsia="Times New Roman" w:hAnsi="Arial" w:cs="Arial"/>
                <w:b/>
                <w:bCs/>
                <w:color w:val="000000"/>
                <w:kern w:val="0"/>
                <w:sz w:val="16"/>
                <w:szCs w:val="16"/>
                <w14:ligatures w14:val="none"/>
              </w:rPr>
            </w:pPr>
          </w:p>
        </w:tc>
      </w:tr>
      <w:tr w:rsidR="0098031B" w:rsidRPr="0098031B" w14:paraId="689AC429" w14:textId="77777777" w:rsidTr="00373308">
        <w:tc>
          <w:tcPr>
            <w:tcW w:w="562" w:type="dxa"/>
          </w:tcPr>
          <w:p w14:paraId="47D6FD2C" w14:textId="7914C543"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5.</w:t>
            </w:r>
          </w:p>
        </w:tc>
        <w:tc>
          <w:tcPr>
            <w:tcW w:w="7371" w:type="dxa"/>
          </w:tcPr>
          <w:p w14:paraId="1DBB4F70" w14:textId="3C6939A7" w:rsidR="0098031B" w:rsidRPr="0098031B" w:rsidRDefault="0098031B" w:rsidP="0098031B">
            <w:pPr>
              <w:rPr>
                <w:rFonts w:ascii="Arial" w:eastAsia="Times New Roman" w:hAnsi="Arial" w:cs="Arial"/>
                <w:b/>
                <w:bCs/>
                <w:color w:val="000000"/>
                <w:kern w:val="0"/>
                <w:sz w:val="16"/>
                <w:szCs w:val="16"/>
                <w14:ligatures w14:val="none"/>
              </w:rPr>
            </w:pPr>
            <w:r w:rsidRPr="0098031B">
              <w:rPr>
                <w:rFonts w:ascii="Arial" w:eastAsia="Times New Roman" w:hAnsi="Arial" w:cs="Arial"/>
                <w:color w:val="212121"/>
                <w:kern w:val="0"/>
                <w:sz w:val="16"/>
                <w:szCs w:val="16"/>
                <w:shd w:val="clear" w:color="auto" w:fill="FFFFFF"/>
                <w14:ligatures w14:val="none"/>
              </w:rPr>
              <w:t>#1 AND #2 AND #3 and #4</w:t>
            </w:r>
          </w:p>
        </w:tc>
        <w:tc>
          <w:tcPr>
            <w:tcW w:w="1134" w:type="dxa"/>
          </w:tcPr>
          <w:p w14:paraId="35E335FC" w14:textId="12E0CC00" w:rsidR="0098031B" w:rsidRPr="0098031B" w:rsidRDefault="0098031B" w:rsidP="0098031B">
            <w:pPr>
              <w:jc w:val="center"/>
              <w:rPr>
                <w:rFonts w:ascii="Arial" w:eastAsia="Times New Roman" w:hAnsi="Arial" w:cs="Arial"/>
                <w:b/>
                <w:bCs/>
                <w:color w:val="000000"/>
                <w:kern w:val="0"/>
                <w:sz w:val="16"/>
                <w:szCs w:val="16"/>
                <w14:ligatures w14:val="none"/>
              </w:rPr>
            </w:pPr>
            <w:r w:rsidRPr="0098031B">
              <w:rPr>
                <w:rFonts w:ascii="Arial" w:eastAsia="Times New Roman" w:hAnsi="Arial" w:cs="Arial"/>
                <w:color w:val="000000"/>
                <w:kern w:val="0"/>
                <w:sz w:val="16"/>
                <w:szCs w:val="16"/>
                <w14:ligatures w14:val="none"/>
              </w:rPr>
              <w:t>95</w:t>
            </w:r>
          </w:p>
        </w:tc>
      </w:tr>
    </w:tbl>
    <w:p w14:paraId="66D5CFDE" w14:textId="77777777" w:rsidR="0098031B" w:rsidRDefault="0098031B" w:rsidP="0098031B">
      <w:pPr>
        <w:rPr>
          <w:rFonts w:ascii="Arial" w:eastAsia="Times New Roman" w:hAnsi="Arial" w:cs="Arial"/>
          <w:b/>
          <w:bCs/>
          <w:color w:val="000000"/>
          <w:kern w:val="0"/>
          <w:sz w:val="20"/>
          <w:szCs w:val="20"/>
          <w14:ligatures w14:val="none"/>
        </w:rPr>
      </w:pPr>
    </w:p>
    <w:p w14:paraId="6E30C644" w14:textId="1DBE4029" w:rsidR="000927D7" w:rsidRDefault="000927D7" w:rsidP="00F72C55">
      <w:pPr>
        <w:pStyle w:val="Heading2"/>
      </w:pPr>
      <w:bookmarkStart w:id="18" w:name="_Toc182426324"/>
      <w:r>
        <w:rPr>
          <w:b/>
          <w:bCs/>
        </w:rPr>
        <w:lastRenderedPageBreak/>
        <w:t xml:space="preserve">Figure S1. </w:t>
      </w:r>
      <w:r>
        <w:t>Sensitivity analysis using inverse probability of treatment weighting.</w:t>
      </w:r>
      <w:bookmarkEnd w:id="18"/>
    </w:p>
    <w:p w14:paraId="70FB4352" w14:textId="2F957EE5" w:rsidR="005F5BE9" w:rsidRDefault="00C9782B" w:rsidP="00665A4A">
      <w:pPr>
        <w:jc w:val="center"/>
        <w:rPr>
          <w:rFonts w:ascii="Arial" w:hAnsi="Arial" w:cs="Arial"/>
          <w:sz w:val="20"/>
          <w:szCs w:val="20"/>
          <w:lang w:val="en-US"/>
        </w:rPr>
      </w:pPr>
      <w:r>
        <w:rPr>
          <w:rFonts w:ascii="Arial" w:hAnsi="Arial" w:cs="Arial"/>
          <w:noProof/>
          <w:sz w:val="20"/>
          <w:szCs w:val="20"/>
          <w:lang w:val="en-US"/>
        </w:rPr>
        <w:drawing>
          <wp:inline distT="0" distB="0" distL="0" distR="0" wp14:anchorId="1531DEFA" wp14:editId="776B99C8">
            <wp:extent cx="4101103" cy="2897944"/>
            <wp:effectExtent l="0" t="0" r="0" b="0"/>
            <wp:docPr id="144152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52475" name="Picture 144152475"/>
                    <pic:cNvPicPr/>
                  </pic:nvPicPr>
                  <pic:blipFill>
                    <a:blip r:embed="rId11">
                      <a:extLst>
                        <a:ext uri="{28A0092B-C50C-407E-A947-70E740481C1C}">
                          <a14:useLocalDpi xmlns:a14="http://schemas.microsoft.com/office/drawing/2010/main" val="0"/>
                        </a:ext>
                      </a:extLst>
                    </a:blip>
                    <a:stretch>
                      <a:fillRect/>
                    </a:stretch>
                  </pic:blipFill>
                  <pic:spPr>
                    <a:xfrm>
                      <a:off x="0" y="0"/>
                      <a:ext cx="4114771" cy="2907602"/>
                    </a:xfrm>
                    <a:prstGeom prst="rect">
                      <a:avLst/>
                    </a:prstGeom>
                  </pic:spPr>
                </pic:pic>
              </a:graphicData>
            </a:graphic>
          </wp:inline>
        </w:drawing>
      </w:r>
    </w:p>
    <w:p w14:paraId="5CC4FCF5" w14:textId="77777777" w:rsidR="00C9782B" w:rsidRDefault="00C9782B" w:rsidP="005F5BE9">
      <w:pPr>
        <w:jc w:val="both"/>
        <w:rPr>
          <w:rFonts w:ascii="Arial" w:hAnsi="Arial" w:cs="Arial"/>
          <w:sz w:val="20"/>
          <w:szCs w:val="20"/>
          <w:lang w:val="en-US"/>
        </w:rPr>
      </w:pPr>
    </w:p>
    <w:p w14:paraId="22A8A099" w14:textId="0C5D1003" w:rsidR="00C9782B" w:rsidRDefault="00C9782B" w:rsidP="00F72C55">
      <w:pPr>
        <w:pStyle w:val="Heading2"/>
      </w:pPr>
      <w:bookmarkStart w:id="19" w:name="_Toc182426325"/>
      <w:r>
        <w:rPr>
          <w:b/>
          <w:bCs/>
        </w:rPr>
        <w:t xml:space="preserve">Figure S2. </w:t>
      </w:r>
      <w:r>
        <w:t>Sensitivity analysis using complete case analysis to assess the robustness of imputation for missing data.</w:t>
      </w:r>
      <w:bookmarkEnd w:id="19"/>
    </w:p>
    <w:p w14:paraId="3EBF26B3" w14:textId="6F384B71" w:rsidR="00C9782B" w:rsidRDefault="00665A4A" w:rsidP="00665A4A">
      <w:pPr>
        <w:jc w:val="center"/>
        <w:rPr>
          <w:rFonts w:ascii="Arial" w:hAnsi="Arial" w:cs="Arial"/>
          <w:sz w:val="20"/>
          <w:szCs w:val="20"/>
          <w:lang w:val="en-US"/>
        </w:rPr>
      </w:pPr>
      <w:r>
        <w:rPr>
          <w:rFonts w:ascii="Arial" w:hAnsi="Arial" w:cs="Arial"/>
          <w:noProof/>
          <w:sz w:val="20"/>
          <w:szCs w:val="20"/>
          <w:lang w:val="en-US"/>
        </w:rPr>
        <w:drawing>
          <wp:inline distT="0" distB="0" distL="0" distR="0" wp14:anchorId="5DB3294E" wp14:editId="20DAE859">
            <wp:extent cx="4030394" cy="2851551"/>
            <wp:effectExtent l="0" t="0" r="0" b="6350"/>
            <wp:docPr id="20115418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41867" name="Picture 2011541867"/>
                    <pic:cNvPicPr/>
                  </pic:nvPicPr>
                  <pic:blipFill>
                    <a:blip r:embed="rId12">
                      <a:extLst>
                        <a:ext uri="{28A0092B-C50C-407E-A947-70E740481C1C}">
                          <a14:useLocalDpi xmlns:a14="http://schemas.microsoft.com/office/drawing/2010/main" val="0"/>
                        </a:ext>
                      </a:extLst>
                    </a:blip>
                    <a:stretch>
                      <a:fillRect/>
                    </a:stretch>
                  </pic:blipFill>
                  <pic:spPr>
                    <a:xfrm>
                      <a:off x="0" y="0"/>
                      <a:ext cx="4054432" cy="2868558"/>
                    </a:xfrm>
                    <a:prstGeom prst="rect">
                      <a:avLst/>
                    </a:prstGeom>
                  </pic:spPr>
                </pic:pic>
              </a:graphicData>
            </a:graphic>
          </wp:inline>
        </w:drawing>
      </w:r>
    </w:p>
    <w:p w14:paraId="63A4DFCA" w14:textId="77777777" w:rsidR="00E1319C" w:rsidRDefault="00E1319C">
      <w:pPr>
        <w:rPr>
          <w:rFonts w:ascii="Arial" w:hAnsi="Arial" w:cs="Arial"/>
          <w:b/>
          <w:bCs/>
          <w:sz w:val="20"/>
          <w:szCs w:val="20"/>
          <w:lang w:val="en-US"/>
        </w:rPr>
      </w:pPr>
      <w:r>
        <w:rPr>
          <w:rFonts w:ascii="Arial" w:hAnsi="Arial" w:cs="Arial"/>
          <w:b/>
          <w:bCs/>
          <w:sz w:val="20"/>
          <w:szCs w:val="20"/>
          <w:lang w:val="en-US"/>
        </w:rPr>
        <w:br w:type="page"/>
      </w:r>
    </w:p>
    <w:p w14:paraId="6DF86890" w14:textId="73822A7D" w:rsidR="00C9782B" w:rsidRDefault="00C9782B" w:rsidP="00F72C55">
      <w:pPr>
        <w:pStyle w:val="Heading2"/>
      </w:pPr>
      <w:bookmarkStart w:id="20" w:name="_Toc182426326"/>
      <w:r>
        <w:rPr>
          <w:b/>
          <w:bCs/>
        </w:rPr>
        <w:lastRenderedPageBreak/>
        <w:t xml:space="preserve">Figure S3. </w:t>
      </w:r>
      <w:r>
        <w:t>Emulation of target trial using the inclusion criteria of the ARREST trial</w:t>
      </w:r>
      <w:bookmarkEnd w:id="20"/>
    </w:p>
    <w:p w14:paraId="5806C925" w14:textId="18C95F55" w:rsidR="00C9782B" w:rsidRDefault="00291C52" w:rsidP="00665A4A">
      <w:pPr>
        <w:jc w:val="center"/>
        <w:rPr>
          <w:rFonts w:ascii="Arial" w:hAnsi="Arial" w:cs="Arial"/>
          <w:sz w:val="20"/>
          <w:szCs w:val="20"/>
          <w:lang w:val="en-US"/>
        </w:rPr>
      </w:pPr>
      <w:r>
        <w:rPr>
          <w:rFonts w:ascii="Arial" w:hAnsi="Arial" w:cs="Arial"/>
          <w:noProof/>
          <w:sz w:val="20"/>
          <w:szCs w:val="20"/>
          <w:lang w:val="en-US"/>
        </w:rPr>
        <w:drawing>
          <wp:inline distT="0" distB="0" distL="0" distR="0" wp14:anchorId="005AFEAC" wp14:editId="17CA45C0">
            <wp:extent cx="4607169" cy="3255542"/>
            <wp:effectExtent l="0" t="0" r="0" b="0"/>
            <wp:docPr id="1063579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57915" name="Picture 106357915"/>
                    <pic:cNvPicPr/>
                  </pic:nvPicPr>
                  <pic:blipFill>
                    <a:blip r:embed="rId13">
                      <a:extLst>
                        <a:ext uri="{28A0092B-C50C-407E-A947-70E740481C1C}">
                          <a14:useLocalDpi xmlns:a14="http://schemas.microsoft.com/office/drawing/2010/main" val="0"/>
                        </a:ext>
                      </a:extLst>
                    </a:blip>
                    <a:stretch>
                      <a:fillRect/>
                    </a:stretch>
                  </pic:blipFill>
                  <pic:spPr>
                    <a:xfrm>
                      <a:off x="0" y="0"/>
                      <a:ext cx="4644096" cy="3281635"/>
                    </a:xfrm>
                    <a:prstGeom prst="rect">
                      <a:avLst/>
                    </a:prstGeom>
                  </pic:spPr>
                </pic:pic>
              </a:graphicData>
            </a:graphic>
          </wp:inline>
        </w:drawing>
      </w:r>
    </w:p>
    <w:p w14:paraId="1258D898" w14:textId="77777777" w:rsidR="00665A4A" w:rsidRDefault="00665A4A" w:rsidP="005F5BE9">
      <w:pPr>
        <w:jc w:val="both"/>
        <w:rPr>
          <w:rFonts w:ascii="Arial" w:hAnsi="Arial" w:cs="Arial"/>
          <w:sz w:val="20"/>
          <w:szCs w:val="20"/>
          <w:lang w:val="en-US"/>
        </w:rPr>
      </w:pPr>
    </w:p>
    <w:p w14:paraId="6901739A" w14:textId="77777777" w:rsidR="00665A4A" w:rsidRDefault="00665A4A" w:rsidP="005F5BE9">
      <w:pPr>
        <w:jc w:val="both"/>
        <w:rPr>
          <w:rFonts w:ascii="Arial" w:hAnsi="Arial" w:cs="Arial"/>
          <w:b/>
          <w:bCs/>
          <w:sz w:val="20"/>
          <w:szCs w:val="20"/>
          <w:lang w:val="en-US"/>
        </w:rPr>
      </w:pPr>
    </w:p>
    <w:p w14:paraId="41A2A7A8" w14:textId="6E23A86E" w:rsidR="00C9782B" w:rsidRDefault="00C9782B" w:rsidP="00F72C55">
      <w:pPr>
        <w:pStyle w:val="Heading2"/>
      </w:pPr>
      <w:bookmarkStart w:id="21" w:name="_Toc182426327"/>
      <w:r>
        <w:rPr>
          <w:b/>
          <w:bCs/>
        </w:rPr>
        <w:t xml:space="preserve">Figure S4. </w:t>
      </w:r>
      <w:r>
        <w:t>Emulation of target trial using the inclusion criteria of the Prague-OHCA trial</w:t>
      </w:r>
      <w:bookmarkEnd w:id="21"/>
    </w:p>
    <w:p w14:paraId="401FFA29" w14:textId="1213F291" w:rsidR="00C9782B" w:rsidRDefault="00291C52" w:rsidP="00665A4A">
      <w:pPr>
        <w:jc w:val="center"/>
        <w:rPr>
          <w:rFonts w:ascii="Arial" w:hAnsi="Arial" w:cs="Arial"/>
          <w:sz w:val="20"/>
          <w:szCs w:val="20"/>
          <w:lang w:val="en-US"/>
        </w:rPr>
      </w:pPr>
      <w:r>
        <w:rPr>
          <w:rFonts w:ascii="Arial" w:hAnsi="Arial" w:cs="Arial"/>
          <w:noProof/>
          <w:sz w:val="20"/>
          <w:szCs w:val="20"/>
          <w:lang w:val="en-US"/>
        </w:rPr>
        <w:drawing>
          <wp:inline distT="0" distB="0" distL="0" distR="0" wp14:anchorId="224D4FC3" wp14:editId="243EEE70">
            <wp:extent cx="4614203" cy="3260512"/>
            <wp:effectExtent l="0" t="0" r="0" b="0"/>
            <wp:docPr id="8550959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095939" name="Picture 855095939"/>
                    <pic:cNvPicPr/>
                  </pic:nvPicPr>
                  <pic:blipFill>
                    <a:blip r:embed="rId14">
                      <a:extLst>
                        <a:ext uri="{28A0092B-C50C-407E-A947-70E740481C1C}">
                          <a14:useLocalDpi xmlns:a14="http://schemas.microsoft.com/office/drawing/2010/main" val="0"/>
                        </a:ext>
                      </a:extLst>
                    </a:blip>
                    <a:stretch>
                      <a:fillRect/>
                    </a:stretch>
                  </pic:blipFill>
                  <pic:spPr>
                    <a:xfrm>
                      <a:off x="0" y="0"/>
                      <a:ext cx="4635469" cy="3275539"/>
                    </a:xfrm>
                    <a:prstGeom prst="rect">
                      <a:avLst/>
                    </a:prstGeom>
                  </pic:spPr>
                </pic:pic>
              </a:graphicData>
            </a:graphic>
          </wp:inline>
        </w:drawing>
      </w:r>
    </w:p>
    <w:p w14:paraId="6EF90080" w14:textId="77777777" w:rsidR="00665A4A" w:rsidRDefault="00665A4A">
      <w:pPr>
        <w:rPr>
          <w:rFonts w:ascii="Arial" w:hAnsi="Arial" w:cs="Arial"/>
          <w:b/>
          <w:bCs/>
          <w:sz w:val="20"/>
          <w:szCs w:val="20"/>
          <w:lang w:val="en-US"/>
        </w:rPr>
      </w:pPr>
      <w:r>
        <w:rPr>
          <w:rFonts w:ascii="Arial" w:hAnsi="Arial" w:cs="Arial"/>
          <w:b/>
          <w:bCs/>
          <w:sz w:val="20"/>
          <w:szCs w:val="20"/>
          <w:lang w:val="en-US"/>
        </w:rPr>
        <w:br w:type="page"/>
      </w:r>
    </w:p>
    <w:p w14:paraId="124FA78C" w14:textId="004B9753" w:rsidR="00C9782B" w:rsidRDefault="00C9782B" w:rsidP="00F72C55">
      <w:pPr>
        <w:pStyle w:val="Heading2"/>
      </w:pPr>
      <w:bookmarkStart w:id="22" w:name="_Toc182426328"/>
      <w:r>
        <w:rPr>
          <w:b/>
          <w:bCs/>
        </w:rPr>
        <w:lastRenderedPageBreak/>
        <w:t xml:space="preserve">Figure S5. </w:t>
      </w:r>
      <w:r>
        <w:t>Emulation of target trial using the inclusion criteria of the INCEPTION trial</w:t>
      </w:r>
      <w:bookmarkEnd w:id="22"/>
    </w:p>
    <w:p w14:paraId="1D8FC8DB" w14:textId="37D9C949" w:rsidR="00C9782B" w:rsidRDefault="00291C52" w:rsidP="00665A4A">
      <w:pPr>
        <w:jc w:val="center"/>
        <w:rPr>
          <w:rFonts w:ascii="Arial" w:hAnsi="Arial" w:cs="Arial"/>
          <w:sz w:val="20"/>
          <w:szCs w:val="20"/>
          <w:lang w:val="en-US"/>
        </w:rPr>
      </w:pPr>
      <w:r>
        <w:rPr>
          <w:rFonts w:ascii="Arial" w:hAnsi="Arial" w:cs="Arial"/>
          <w:noProof/>
          <w:sz w:val="20"/>
          <w:szCs w:val="20"/>
          <w:lang w:val="en-US"/>
        </w:rPr>
        <w:drawing>
          <wp:inline distT="0" distB="0" distL="0" distR="0" wp14:anchorId="390BB489" wp14:editId="08240724">
            <wp:extent cx="4171071" cy="2947385"/>
            <wp:effectExtent l="0" t="0" r="0" b="0"/>
            <wp:docPr id="687672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672902" name="Picture 687672902"/>
                    <pic:cNvPicPr/>
                  </pic:nvPicPr>
                  <pic:blipFill>
                    <a:blip r:embed="rId15">
                      <a:extLst>
                        <a:ext uri="{28A0092B-C50C-407E-A947-70E740481C1C}">
                          <a14:useLocalDpi xmlns:a14="http://schemas.microsoft.com/office/drawing/2010/main" val="0"/>
                        </a:ext>
                      </a:extLst>
                    </a:blip>
                    <a:stretch>
                      <a:fillRect/>
                    </a:stretch>
                  </pic:blipFill>
                  <pic:spPr>
                    <a:xfrm>
                      <a:off x="0" y="0"/>
                      <a:ext cx="4197992" cy="2966408"/>
                    </a:xfrm>
                    <a:prstGeom prst="rect">
                      <a:avLst/>
                    </a:prstGeom>
                  </pic:spPr>
                </pic:pic>
              </a:graphicData>
            </a:graphic>
          </wp:inline>
        </w:drawing>
      </w:r>
    </w:p>
    <w:p w14:paraId="0CF56F60" w14:textId="77777777" w:rsidR="00E1319C" w:rsidRDefault="00E1319C">
      <w:pPr>
        <w:rPr>
          <w:rFonts w:ascii="Arial" w:hAnsi="Arial" w:cs="Arial"/>
          <w:b/>
          <w:bCs/>
          <w:sz w:val="20"/>
          <w:szCs w:val="20"/>
          <w:lang w:val="en-US"/>
        </w:rPr>
      </w:pPr>
      <w:r>
        <w:rPr>
          <w:rFonts w:ascii="Arial" w:hAnsi="Arial" w:cs="Arial"/>
          <w:b/>
          <w:bCs/>
          <w:sz w:val="20"/>
          <w:szCs w:val="20"/>
          <w:lang w:val="en-US"/>
        </w:rPr>
        <w:br w:type="page"/>
      </w:r>
    </w:p>
    <w:p w14:paraId="5248D3C6" w14:textId="0929357B" w:rsidR="00C9782B" w:rsidRDefault="00C9782B" w:rsidP="00F72C55">
      <w:pPr>
        <w:pStyle w:val="Heading2"/>
      </w:pPr>
      <w:bookmarkStart w:id="23" w:name="_Toc182426329"/>
      <w:r>
        <w:rPr>
          <w:b/>
          <w:bCs/>
        </w:rPr>
        <w:lastRenderedPageBreak/>
        <w:t xml:space="preserve">Figure S6. </w:t>
      </w:r>
      <w:r>
        <w:t>Subgroup analysis based on type of mechanical left ventricular unloading device, specifically (a) intra-aortic balloon pump and (b) mechanical left ventricular assist device</w:t>
      </w:r>
      <w:r w:rsidR="006E7F7B">
        <w:t>.</w:t>
      </w:r>
      <w:bookmarkEnd w:id="23"/>
    </w:p>
    <w:p w14:paraId="099ADD53" w14:textId="493ED8AA" w:rsidR="006E7F7B" w:rsidRDefault="006E7F7B" w:rsidP="00C9782B">
      <w:pPr>
        <w:jc w:val="both"/>
        <w:rPr>
          <w:rFonts w:ascii="Arial" w:hAnsi="Arial" w:cs="Arial"/>
          <w:sz w:val="20"/>
          <w:szCs w:val="20"/>
          <w:lang w:val="en-US"/>
        </w:rPr>
      </w:pPr>
    </w:p>
    <w:p w14:paraId="378DA5A0" w14:textId="2017E7FC" w:rsidR="00E1319C" w:rsidRDefault="00E1319C" w:rsidP="00C9782B">
      <w:pPr>
        <w:jc w:val="both"/>
        <w:rPr>
          <w:rFonts w:ascii="Arial" w:hAnsi="Arial" w:cs="Arial"/>
          <w:b/>
          <w:bCs/>
          <w:sz w:val="20"/>
          <w:szCs w:val="20"/>
          <w:lang w:val="en-US"/>
        </w:rPr>
      </w:pPr>
      <w:r>
        <w:rPr>
          <w:rFonts w:ascii="Arial" w:hAnsi="Arial" w:cs="Arial"/>
          <w:b/>
          <w:bCs/>
          <w:sz w:val="20"/>
          <w:szCs w:val="20"/>
          <w:lang w:val="en-US"/>
        </w:rPr>
        <w:t>A</w:t>
      </w:r>
    </w:p>
    <w:p w14:paraId="2DA99757" w14:textId="68BF036E" w:rsidR="00E1319C" w:rsidRDefault="00E1319C" w:rsidP="00E1319C">
      <w:pPr>
        <w:jc w:val="center"/>
        <w:rPr>
          <w:rFonts w:ascii="Arial" w:hAnsi="Arial" w:cs="Arial"/>
          <w:b/>
          <w:bCs/>
          <w:sz w:val="20"/>
          <w:szCs w:val="20"/>
          <w:lang w:val="en-US"/>
        </w:rPr>
      </w:pPr>
      <w:r>
        <w:rPr>
          <w:rFonts w:ascii="Arial" w:hAnsi="Arial" w:cs="Arial"/>
          <w:noProof/>
          <w:sz w:val="20"/>
          <w:szCs w:val="20"/>
          <w:lang w:val="en-US"/>
        </w:rPr>
        <w:drawing>
          <wp:inline distT="0" distB="0" distL="0" distR="0" wp14:anchorId="02F37B31" wp14:editId="00D9978B">
            <wp:extent cx="4489317" cy="3172265"/>
            <wp:effectExtent l="0" t="0" r="0" b="0"/>
            <wp:docPr id="851816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81607" name="Picture 85181607"/>
                    <pic:cNvPicPr/>
                  </pic:nvPicPr>
                  <pic:blipFill>
                    <a:blip r:embed="rId16">
                      <a:extLst>
                        <a:ext uri="{28A0092B-C50C-407E-A947-70E740481C1C}">
                          <a14:useLocalDpi xmlns:a14="http://schemas.microsoft.com/office/drawing/2010/main" val="0"/>
                        </a:ext>
                      </a:extLst>
                    </a:blip>
                    <a:stretch>
                      <a:fillRect/>
                    </a:stretch>
                  </pic:blipFill>
                  <pic:spPr>
                    <a:xfrm>
                      <a:off x="0" y="0"/>
                      <a:ext cx="4495396" cy="3176561"/>
                    </a:xfrm>
                    <a:prstGeom prst="rect">
                      <a:avLst/>
                    </a:prstGeom>
                  </pic:spPr>
                </pic:pic>
              </a:graphicData>
            </a:graphic>
          </wp:inline>
        </w:drawing>
      </w:r>
    </w:p>
    <w:p w14:paraId="02A90F4A" w14:textId="77777777" w:rsidR="00E1319C" w:rsidRDefault="00E1319C" w:rsidP="00C9782B">
      <w:pPr>
        <w:jc w:val="both"/>
        <w:rPr>
          <w:rFonts w:ascii="Arial" w:hAnsi="Arial" w:cs="Arial"/>
          <w:b/>
          <w:bCs/>
          <w:sz w:val="20"/>
          <w:szCs w:val="20"/>
          <w:lang w:val="en-US"/>
        </w:rPr>
      </w:pPr>
    </w:p>
    <w:p w14:paraId="1179B063" w14:textId="04707181" w:rsidR="00E1319C" w:rsidRPr="00E1319C" w:rsidRDefault="00E1319C" w:rsidP="00C9782B">
      <w:pPr>
        <w:jc w:val="both"/>
        <w:rPr>
          <w:rFonts w:ascii="Arial" w:hAnsi="Arial" w:cs="Arial"/>
          <w:b/>
          <w:bCs/>
          <w:sz w:val="20"/>
          <w:szCs w:val="20"/>
          <w:lang w:val="en-US"/>
        </w:rPr>
      </w:pPr>
      <w:r>
        <w:rPr>
          <w:rFonts w:ascii="Arial" w:hAnsi="Arial" w:cs="Arial"/>
          <w:b/>
          <w:bCs/>
          <w:sz w:val="20"/>
          <w:szCs w:val="20"/>
          <w:lang w:val="en-US"/>
        </w:rPr>
        <w:t>B</w:t>
      </w:r>
    </w:p>
    <w:p w14:paraId="613C089A" w14:textId="39413A07" w:rsidR="00E1319C" w:rsidRDefault="00E1319C" w:rsidP="00E1319C">
      <w:pPr>
        <w:jc w:val="center"/>
        <w:rPr>
          <w:rFonts w:ascii="Arial" w:hAnsi="Arial" w:cs="Arial"/>
          <w:b/>
          <w:bCs/>
          <w:sz w:val="20"/>
          <w:szCs w:val="20"/>
          <w:lang w:val="en-US"/>
        </w:rPr>
      </w:pPr>
      <w:r>
        <w:rPr>
          <w:rFonts w:ascii="Arial" w:hAnsi="Arial" w:cs="Arial"/>
          <w:b/>
          <w:bCs/>
          <w:noProof/>
          <w:sz w:val="20"/>
          <w:szCs w:val="20"/>
          <w:lang w:val="en-US"/>
        </w:rPr>
        <w:drawing>
          <wp:inline distT="0" distB="0" distL="0" distR="0" wp14:anchorId="165BF863" wp14:editId="70E19C4D">
            <wp:extent cx="4438357" cy="3136255"/>
            <wp:effectExtent l="0" t="0" r="0" b="0"/>
            <wp:docPr id="2504045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404549" name="Picture 250404549"/>
                    <pic:cNvPicPr/>
                  </pic:nvPicPr>
                  <pic:blipFill>
                    <a:blip r:embed="rId17">
                      <a:extLst>
                        <a:ext uri="{28A0092B-C50C-407E-A947-70E740481C1C}">
                          <a14:useLocalDpi xmlns:a14="http://schemas.microsoft.com/office/drawing/2010/main" val="0"/>
                        </a:ext>
                      </a:extLst>
                    </a:blip>
                    <a:stretch>
                      <a:fillRect/>
                    </a:stretch>
                  </pic:blipFill>
                  <pic:spPr>
                    <a:xfrm>
                      <a:off x="0" y="0"/>
                      <a:ext cx="4450797" cy="3145046"/>
                    </a:xfrm>
                    <a:prstGeom prst="rect">
                      <a:avLst/>
                    </a:prstGeom>
                  </pic:spPr>
                </pic:pic>
              </a:graphicData>
            </a:graphic>
          </wp:inline>
        </w:drawing>
      </w:r>
      <w:r>
        <w:rPr>
          <w:rFonts w:ascii="Arial" w:hAnsi="Arial" w:cs="Arial"/>
          <w:b/>
          <w:bCs/>
          <w:sz w:val="20"/>
          <w:szCs w:val="20"/>
          <w:lang w:val="en-US"/>
        </w:rPr>
        <w:br w:type="page"/>
      </w:r>
    </w:p>
    <w:p w14:paraId="07B68017" w14:textId="197B2A54" w:rsidR="00264302" w:rsidRDefault="00264302" w:rsidP="00264302">
      <w:pPr>
        <w:pStyle w:val="Heading2"/>
      </w:pPr>
      <w:bookmarkStart w:id="24" w:name="_Toc182426330"/>
      <w:r>
        <w:rPr>
          <w:b/>
          <w:bCs/>
        </w:rPr>
        <w:lastRenderedPageBreak/>
        <w:t xml:space="preserve">Figure S7. </w:t>
      </w:r>
      <w:r>
        <w:t xml:space="preserve">Subgroup analysis based on the </w:t>
      </w:r>
      <w:proofErr w:type="spellStart"/>
      <w:r>
        <w:t>aetiology</w:t>
      </w:r>
      <w:proofErr w:type="spellEnd"/>
      <w:r>
        <w:t xml:space="preserve"> of cardiac arrest, specifically (a) cardiac and (b) non-cardiac.</w:t>
      </w:r>
    </w:p>
    <w:p w14:paraId="12ECEA82" w14:textId="77777777" w:rsidR="00264302" w:rsidRDefault="00264302">
      <w:pPr>
        <w:rPr>
          <w:b/>
          <w:bCs/>
        </w:rPr>
      </w:pPr>
      <w:r>
        <w:rPr>
          <w:b/>
          <w:bCs/>
        </w:rPr>
        <w:t>A</w:t>
      </w:r>
    </w:p>
    <w:p w14:paraId="1877CF4C" w14:textId="34680422" w:rsidR="00264302" w:rsidRDefault="00264302" w:rsidP="00264302">
      <w:pPr>
        <w:jc w:val="center"/>
        <w:rPr>
          <w:b/>
          <w:bCs/>
        </w:rPr>
      </w:pPr>
      <w:r>
        <w:rPr>
          <w:b/>
          <w:bCs/>
          <w:noProof/>
        </w:rPr>
        <w:drawing>
          <wp:inline distT="0" distB="0" distL="0" distR="0" wp14:anchorId="157357E2" wp14:editId="121A3363">
            <wp:extent cx="4360985" cy="3081582"/>
            <wp:effectExtent l="0" t="0" r="0" b="0"/>
            <wp:docPr id="1490542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542451" name="Picture 1490542451"/>
                    <pic:cNvPicPr/>
                  </pic:nvPicPr>
                  <pic:blipFill>
                    <a:blip r:embed="rId18">
                      <a:extLst>
                        <a:ext uri="{28A0092B-C50C-407E-A947-70E740481C1C}">
                          <a14:useLocalDpi xmlns:a14="http://schemas.microsoft.com/office/drawing/2010/main" val="0"/>
                        </a:ext>
                      </a:extLst>
                    </a:blip>
                    <a:stretch>
                      <a:fillRect/>
                    </a:stretch>
                  </pic:blipFill>
                  <pic:spPr>
                    <a:xfrm>
                      <a:off x="0" y="0"/>
                      <a:ext cx="4384856" cy="3098450"/>
                    </a:xfrm>
                    <a:prstGeom prst="rect">
                      <a:avLst/>
                    </a:prstGeom>
                  </pic:spPr>
                </pic:pic>
              </a:graphicData>
            </a:graphic>
          </wp:inline>
        </w:drawing>
      </w:r>
    </w:p>
    <w:p w14:paraId="584210F5" w14:textId="77777777" w:rsidR="00264302" w:rsidRDefault="00264302" w:rsidP="00264302">
      <w:pPr>
        <w:jc w:val="center"/>
        <w:rPr>
          <w:b/>
          <w:bCs/>
        </w:rPr>
      </w:pPr>
    </w:p>
    <w:p w14:paraId="59D84928" w14:textId="77777777" w:rsidR="00264302" w:rsidRDefault="00264302" w:rsidP="00264302">
      <w:pPr>
        <w:jc w:val="center"/>
        <w:rPr>
          <w:b/>
          <w:bCs/>
        </w:rPr>
      </w:pPr>
    </w:p>
    <w:p w14:paraId="22585192" w14:textId="77777777" w:rsidR="00264302" w:rsidRDefault="00264302">
      <w:pPr>
        <w:rPr>
          <w:b/>
          <w:bCs/>
        </w:rPr>
      </w:pPr>
    </w:p>
    <w:p w14:paraId="2FD673B2" w14:textId="77777777" w:rsidR="00264302" w:rsidRDefault="00264302">
      <w:pPr>
        <w:rPr>
          <w:b/>
          <w:bCs/>
        </w:rPr>
      </w:pPr>
      <w:r>
        <w:rPr>
          <w:b/>
          <w:bCs/>
        </w:rPr>
        <w:t>B</w:t>
      </w:r>
    </w:p>
    <w:p w14:paraId="101DD040" w14:textId="51214A35" w:rsidR="00264302" w:rsidRDefault="00264302" w:rsidP="00264302">
      <w:pPr>
        <w:jc w:val="center"/>
        <w:rPr>
          <w:rFonts w:ascii="Arial" w:eastAsiaTheme="majorEastAsia" w:hAnsi="Arial" w:cstheme="majorBidi"/>
          <w:b/>
          <w:bCs/>
          <w:color w:val="000000" w:themeColor="text1"/>
          <w:sz w:val="20"/>
          <w:szCs w:val="26"/>
          <w:u w:val="single"/>
          <w:lang w:val="en-US"/>
        </w:rPr>
      </w:pPr>
      <w:r>
        <w:rPr>
          <w:b/>
          <w:bCs/>
          <w:noProof/>
        </w:rPr>
        <w:drawing>
          <wp:inline distT="0" distB="0" distL="0" distR="0" wp14:anchorId="0528A53B" wp14:editId="56AA838D">
            <wp:extent cx="4648582" cy="3284806"/>
            <wp:effectExtent l="0" t="0" r="0" b="0"/>
            <wp:docPr id="1089426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426194" name="Picture 1089426194"/>
                    <pic:cNvPicPr/>
                  </pic:nvPicPr>
                  <pic:blipFill>
                    <a:blip r:embed="rId19">
                      <a:extLst>
                        <a:ext uri="{28A0092B-C50C-407E-A947-70E740481C1C}">
                          <a14:useLocalDpi xmlns:a14="http://schemas.microsoft.com/office/drawing/2010/main" val="0"/>
                        </a:ext>
                      </a:extLst>
                    </a:blip>
                    <a:stretch>
                      <a:fillRect/>
                    </a:stretch>
                  </pic:blipFill>
                  <pic:spPr>
                    <a:xfrm>
                      <a:off x="0" y="0"/>
                      <a:ext cx="4711295" cy="3329121"/>
                    </a:xfrm>
                    <a:prstGeom prst="rect">
                      <a:avLst/>
                    </a:prstGeom>
                  </pic:spPr>
                </pic:pic>
              </a:graphicData>
            </a:graphic>
          </wp:inline>
        </w:drawing>
      </w:r>
      <w:r>
        <w:rPr>
          <w:b/>
          <w:bCs/>
        </w:rPr>
        <w:br w:type="page"/>
      </w:r>
    </w:p>
    <w:p w14:paraId="709B1545" w14:textId="17A0D526" w:rsidR="006E7F7B" w:rsidRDefault="006E7F7B" w:rsidP="00F72C55">
      <w:pPr>
        <w:pStyle w:val="Heading2"/>
      </w:pPr>
      <w:r>
        <w:rPr>
          <w:b/>
          <w:bCs/>
        </w:rPr>
        <w:lastRenderedPageBreak/>
        <w:t>Figure S</w:t>
      </w:r>
      <w:r w:rsidR="00A608B8">
        <w:rPr>
          <w:b/>
          <w:bCs/>
        </w:rPr>
        <w:t>8</w:t>
      </w:r>
      <w:r>
        <w:rPr>
          <w:b/>
          <w:bCs/>
        </w:rPr>
        <w:t xml:space="preserve">. </w:t>
      </w:r>
      <w:r>
        <w:t>Subgroup analysis based on the presenting rhythm, specifically (a) shockable and (b) non-shockable rhythms.</w:t>
      </w:r>
      <w:bookmarkEnd w:id="24"/>
    </w:p>
    <w:p w14:paraId="72728385" w14:textId="77777777" w:rsidR="00E1319C" w:rsidRDefault="00E1319C" w:rsidP="00C9782B">
      <w:pPr>
        <w:jc w:val="both"/>
        <w:rPr>
          <w:rFonts w:ascii="Arial" w:hAnsi="Arial" w:cs="Arial"/>
          <w:sz w:val="20"/>
          <w:szCs w:val="20"/>
          <w:lang w:val="en-US"/>
        </w:rPr>
      </w:pPr>
    </w:p>
    <w:p w14:paraId="7AF748E9" w14:textId="7BB50D86" w:rsidR="00E1319C" w:rsidRDefault="00E1319C" w:rsidP="00C9782B">
      <w:pPr>
        <w:jc w:val="both"/>
        <w:rPr>
          <w:rFonts w:ascii="Arial" w:hAnsi="Arial" w:cs="Arial"/>
          <w:b/>
          <w:bCs/>
          <w:sz w:val="20"/>
          <w:szCs w:val="20"/>
          <w:lang w:val="en-US"/>
        </w:rPr>
      </w:pPr>
      <w:r>
        <w:rPr>
          <w:rFonts w:ascii="Arial" w:hAnsi="Arial" w:cs="Arial"/>
          <w:b/>
          <w:bCs/>
          <w:sz w:val="20"/>
          <w:szCs w:val="20"/>
          <w:lang w:val="en-US"/>
        </w:rPr>
        <w:t>A</w:t>
      </w:r>
    </w:p>
    <w:p w14:paraId="5D4A3017" w14:textId="5B440625" w:rsidR="00E1319C" w:rsidRDefault="00E1319C" w:rsidP="00E1319C">
      <w:pPr>
        <w:jc w:val="center"/>
        <w:rPr>
          <w:rFonts w:ascii="Arial" w:hAnsi="Arial" w:cs="Arial"/>
          <w:b/>
          <w:bCs/>
          <w:sz w:val="20"/>
          <w:szCs w:val="20"/>
          <w:lang w:val="en-US"/>
        </w:rPr>
      </w:pPr>
      <w:r>
        <w:rPr>
          <w:rFonts w:ascii="Arial" w:hAnsi="Arial" w:cs="Arial"/>
          <w:b/>
          <w:bCs/>
          <w:noProof/>
          <w:sz w:val="20"/>
          <w:szCs w:val="20"/>
          <w:lang w:val="en-US"/>
        </w:rPr>
        <w:drawing>
          <wp:inline distT="0" distB="0" distL="0" distR="0" wp14:anchorId="5BACB153" wp14:editId="11178AB1">
            <wp:extent cx="4572000" cy="3230691"/>
            <wp:effectExtent l="0" t="0" r="0" b="0"/>
            <wp:docPr id="20388730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73041" name="Picture 2038873041"/>
                    <pic:cNvPicPr/>
                  </pic:nvPicPr>
                  <pic:blipFill>
                    <a:blip r:embed="rId20">
                      <a:extLst>
                        <a:ext uri="{28A0092B-C50C-407E-A947-70E740481C1C}">
                          <a14:useLocalDpi xmlns:a14="http://schemas.microsoft.com/office/drawing/2010/main" val="0"/>
                        </a:ext>
                      </a:extLst>
                    </a:blip>
                    <a:stretch>
                      <a:fillRect/>
                    </a:stretch>
                  </pic:blipFill>
                  <pic:spPr>
                    <a:xfrm>
                      <a:off x="0" y="0"/>
                      <a:ext cx="4585229" cy="3240039"/>
                    </a:xfrm>
                    <a:prstGeom prst="rect">
                      <a:avLst/>
                    </a:prstGeom>
                  </pic:spPr>
                </pic:pic>
              </a:graphicData>
            </a:graphic>
          </wp:inline>
        </w:drawing>
      </w:r>
    </w:p>
    <w:p w14:paraId="310B8F6C" w14:textId="77777777" w:rsidR="00E1319C" w:rsidRDefault="00E1319C" w:rsidP="00C9782B">
      <w:pPr>
        <w:jc w:val="both"/>
        <w:rPr>
          <w:rFonts w:ascii="Arial" w:hAnsi="Arial" w:cs="Arial"/>
          <w:b/>
          <w:bCs/>
          <w:sz w:val="20"/>
          <w:szCs w:val="20"/>
          <w:lang w:val="en-US"/>
        </w:rPr>
      </w:pPr>
    </w:p>
    <w:p w14:paraId="7DBB230B" w14:textId="0F3C4D3E" w:rsidR="00E1319C" w:rsidRPr="00E1319C" w:rsidRDefault="00E1319C" w:rsidP="00C9782B">
      <w:pPr>
        <w:jc w:val="both"/>
        <w:rPr>
          <w:rFonts w:ascii="Arial" w:hAnsi="Arial" w:cs="Arial"/>
          <w:b/>
          <w:bCs/>
          <w:sz w:val="20"/>
          <w:szCs w:val="20"/>
          <w:lang w:val="en-US"/>
        </w:rPr>
      </w:pPr>
      <w:r>
        <w:rPr>
          <w:rFonts w:ascii="Arial" w:hAnsi="Arial" w:cs="Arial"/>
          <w:b/>
          <w:bCs/>
          <w:sz w:val="20"/>
          <w:szCs w:val="20"/>
          <w:lang w:val="en-US"/>
        </w:rPr>
        <w:t>B</w:t>
      </w:r>
    </w:p>
    <w:p w14:paraId="3311BEAD" w14:textId="28FB55E2" w:rsidR="006E7F7B" w:rsidRDefault="00E1319C" w:rsidP="00E1319C">
      <w:pPr>
        <w:jc w:val="center"/>
        <w:rPr>
          <w:rFonts w:ascii="Arial" w:hAnsi="Arial" w:cs="Arial"/>
          <w:sz w:val="20"/>
          <w:szCs w:val="20"/>
          <w:lang w:val="en-US"/>
        </w:rPr>
      </w:pPr>
      <w:r>
        <w:rPr>
          <w:rFonts w:ascii="Arial" w:hAnsi="Arial" w:cs="Arial"/>
          <w:noProof/>
          <w:sz w:val="20"/>
          <w:szCs w:val="20"/>
          <w:lang w:val="en-US"/>
        </w:rPr>
        <w:drawing>
          <wp:inline distT="0" distB="0" distL="0" distR="0" wp14:anchorId="4D1A871B" wp14:editId="2B417190">
            <wp:extent cx="4578903" cy="3235569"/>
            <wp:effectExtent l="0" t="0" r="0" b="0"/>
            <wp:docPr id="20486889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688926" name="Picture 2048688926"/>
                    <pic:cNvPicPr/>
                  </pic:nvPicPr>
                  <pic:blipFill>
                    <a:blip r:embed="rId21">
                      <a:extLst>
                        <a:ext uri="{28A0092B-C50C-407E-A947-70E740481C1C}">
                          <a14:useLocalDpi xmlns:a14="http://schemas.microsoft.com/office/drawing/2010/main" val="0"/>
                        </a:ext>
                      </a:extLst>
                    </a:blip>
                    <a:stretch>
                      <a:fillRect/>
                    </a:stretch>
                  </pic:blipFill>
                  <pic:spPr>
                    <a:xfrm>
                      <a:off x="0" y="0"/>
                      <a:ext cx="4593029" cy="3245551"/>
                    </a:xfrm>
                    <a:prstGeom prst="rect">
                      <a:avLst/>
                    </a:prstGeom>
                  </pic:spPr>
                </pic:pic>
              </a:graphicData>
            </a:graphic>
          </wp:inline>
        </w:drawing>
      </w:r>
    </w:p>
    <w:p w14:paraId="06FC107A" w14:textId="77777777" w:rsidR="00E1319C" w:rsidRDefault="00E1319C">
      <w:pPr>
        <w:rPr>
          <w:rFonts w:ascii="Arial" w:hAnsi="Arial" w:cs="Arial"/>
          <w:b/>
          <w:bCs/>
          <w:sz w:val="20"/>
          <w:szCs w:val="20"/>
          <w:lang w:val="en-US"/>
        </w:rPr>
      </w:pPr>
      <w:r>
        <w:rPr>
          <w:rFonts w:ascii="Arial" w:hAnsi="Arial" w:cs="Arial"/>
          <w:b/>
          <w:bCs/>
          <w:sz w:val="20"/>
          <w:szCs w:val="20"/>
          <w:lang w:val="en-US"/>
        </w:rPr>
        <w:br w:type="page"/>
      </w:r>
    </w:p>
    <w:p w14:paraId="11560F12" w14:textId="6CA27696" w:rsidR="00E1319C" w:rsidRDefault="006E7F7B" w:rsidP="00F72C55">
      <w:pPr>
        <w:pStyle w:val="Heading2"/>
      </w:pPr>
      <w:bookmarkStart w:id="25" w:name="_Toc182426331"/>
      <w:r>
        <w:rPr>
          <w:b/>
          <w:bCs/>
        </w:rPr>
        <w:lastRenderedPageBreak/>
        <w:t>Figure S</w:t>
      </w:r>
      <w:r w:rsidR="00A608B8">
        <w:rPr>
          <w:b/>
          <w:bCs/>
        </w:rPr>
        <w:t>9</w:t>
      </w:r>
      <w:r>
        <w:rPr>
          <w:b/>
          <w:bCs/>
        </w:rPr>
        <w:t xml:space="preserve">. </w:t>
      </w:r>
      <w:r>
        <w:t>Subgroup analysis based on the location of cardiac arrest, specifically (a) out-of-hospital cardiac arrest and (b) in-hospital cardiac arrest rhythms.</w:t>
      </w:r>
      <w:bookmarkEnd w:id="25"/>
    </w:p>
    <w:p w14:paraId="0AF42F2B" w14:textId="77777777" w:rsidR="00E1319C" w:rsidRDefault="00E1319C" w:rsidP="006E7F7B">
      <w:pPr>
        <w:jc w:val="both"/>
        <w:rPr>
          <w:rFonts w:ascii="Arial" w:hAnsi="Arial" w:cs="Arial"/>
          <w:sz w:val="20"/>
          <w:szCs w:val="20"/>
          <w:lang w:val="en-US"/>
        </w:rPr>
      </w:pPr>
    </w:p>
    <w:p w14:paraId="1701C8EE" w14:textId="1CA28516" w:rsidR="00E1319C" w:rsidRPr="00E1319C" w:rsidRDefault="00E1319C" w:rsidP="006E7F7B">
      <w:pPr>
        <w:jc w:val="both"/>
        <w:rPr>
          <w:rFonts w:ascii="Arial" w:hAnsi="Arial" w:cs="Arial"/>
          <w:b/>
          <w:bCs/>
          <w:sz w:val="20"/>
          <w:szCs w:val="20"/>
          <w:lang w:val="en-US"/>
        </w:rPr>
      </w:pPr>
      <w:r w:rsidRPr="00E1319C">
        <w:rPr>
          <w:rFonts w:ascii="Arial" w:hAnsi="Arial" w:cs="Arial"/>
          <w:b/>
          <w:bCs/>
          <w:sz w:val="20"/>
          <w:szCs w:val="20"/>
          <w:lang w:val="en-US"/>
        </w:rPr>
        <w:t>A</w:t>
      </w:r>
    </w:p>
    <w:p w14:paraId="073427FD" w14:textId="76EEBE0B" w:rsidR="00E1319C" w:rsidRDefault="00E1319C" w:rsidP="00E1319C">
      <w:pPr>
        <w:jc w:val="center"/>
        <w:rPr>
          <w:rFonts w:ascii="Arial" w:hAnsi="Arial" w:cs="Arial"/>
          <w:sz w:val="20"/>
          <w:szCs w:val="20"/>
          <w:lang w:val="en-US"/>
        </w:rPr>
      </w:pPr>
      <w:r>
        <w:rPr>
          <w:rFonts w:ascii="Arial" w:hAnsi="Arial" w:cs="Arial"/>
          <w:noProof/>
          <w:sz w:val="20"/>
          <w:szCs w:val="20"/>
          <w:lang w:val="en-US"/>
        </w:rPr>
        <w:drawing>
          <wp:inline distT="0" distB="0" distL="0" distR="0" wp14:anchorId="3FFDA17C" wp14:editId="233DB845">
            <wp:extent cx="4360985" cy="3081582"/>
            <wp:effectExtent l="0" t="0" r="0" b="0"/>
            <wp:docPr id="479576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57615" name="Picture 47957615"/>
                    <pic:cNvPicPr/>
                  </pic:nvPicPr>
                  <pic:blipFill>
                    <a:blip r:embed="rId22">
                      <a:extLst>
                        <a:ext uri="{28A0092B-C50C-407E-A947-70E740481C1C}">
                          <a14:useLocalDpi xmlns:a14="http://schemas.microsoft.com/office/drawing/2010/main" val="0"/>
                        </a:ext>
                      </a:extLst>
                    </a:blip>
                    <a:stretch>
                      <a:fillRect/>
                    </a:stretch>
                  </pic:blipFill>
                  <pic:spPr>
                    <a:xfrm>
                      <a:off x="0" y="0"/>
                      <a:ext cx="4373916" cy="3090720"/>
                    </a:xfrm>
                    <a:prstGeom prst="rect">
                      <a:avLst/>
                    </a:prstGeom>
                  </pic:spPr>
                </pic:pic>
              </a:graphicData>
            </a:graphic>
          </wp:inline>
        </w:drawing>
      </w:r>
    </w:p>
    <w:p w14:paraId="65887ACA" w14:textId="77777777" w:rsidR="00E1319C" w:rsidRDefault="00E1319C" w:rsidP="006E7F7B">
      <w:pPr>
        <w:jc w:val="both"/>
        <w:rPr>
          <w:rFonts w:ascii="Arial" w:hAnsi="Arial" w:cs="Arial"/>
          <w:sz w:val="20"/>
          <w:szCs w:val="20"/>
          <w:lang w:val="en-US"/>
        </w:rPr>
      </w:pPr>
    </w:p>
    <w:p w14:paraId="65FFCAEA" w14:textId="211850D2" w:rsidR="00E1319C" w:rsidRPr="00E1319C" w:rsidRDefault="00E1319C" w:rsidP="006E7F7B">
      <w:pPr>
        <w:jc w:val="both"/>
        <w:rPr>
          <w:rFonts w:ascii="Arial" w:hAnsi="Arial" w:cs="Arial"/>
          <w:b/>
          <w:bCs/>
          <w:sz w:val="20"/>
          <w:szCs w:val="20"/>
          <w:lang w:val="en-US"/>
        </w:rPr>
      </w:pPr>
      <w:r w:rsidRPr="00E1319C">
        <w:rPr>
          <w:rFonts w:ascii="Arial" w:hAnsi="Arial" w:cs="Arial"/>
          <w:b/>
          <w:bCs/>
          <w:sz w:val="20"/>
          <w:szCs w:val="20"/>
          <w:lang w:val="en-US"/>
        </w:rPr>
        <w:t>B</w:t>
      </w:r>
    </w:p>
    <w:p w14:paraId="609DFD8F" w14:textId="21D86F57" w:rsidR="006E7F7B" w:rsidRDefault="00E1319C" w:rsidP="00E1319C">
      <w:pPr>
        <w:jc w:val="center"/>
        <w:rPr>
          <w:rFonts w:ascii="Arial" w:hAnsi="Arial" w:cs="Arial"/>
          <w:sz w:val="20"/>
          <w:szCs w:val="20"/>
          <w:lang w:val="en-US"/>
        </w:rPr>
      </w:pPr>
      <w:r>
        <w:rPr>
          <w:rFonts w:ascii="Arial" w:hAnsi="Arial" w:cs="Arial"/>
          <w:noProof/>
          <w:sz w:val="20"/>
          <w:szCs w:val="20"/>
          <w:lang w:val="en-US"/>
        </w:rPr>
        <w:drawing>
          <wp:inline distT="0" distB="0" distL="0" distR="0" wp14:anchorId="1D0F3184" wp14:editId="75157319">
            <wp:extent cx="4276578" cy="3021938"/>
            <wp:effectExtent l="0" t="0" r="0" b="0"/>
            <wp:docPr id="18975307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530709" name="Picture 1897530709"/>
                    <pic:cNvPicPr/>
                  </pic:nvPicPr>
                  <pic:blipFill>
                    <a:blip r:embed="rId23">
                      <a:extLst>
                        <a:ext uri="{28A0092B-C50C-407E-A947-70E740481C1C}">
                          <a14:useLocalDpi xmlns:a14="http://schemas.microsoft.com/office/drawing/2010/main" val="0"/>
                        </a:ext>
                      </a:extLst>
                    </a:blip>
                    <a:stretch>
                      <a:fillRect/>
                    </a:stretch>
                  </pic:blipFill>
                  <pic:spPr>
                    <a:xfrm>
                      <a:off x="0" y="0"/>
                      <a:ext cx="4296806" cy="3036232"/>
                    </a:xfrm>
                    <a:prstGeom prst="rect">
                      <a:avLst/>
                    </a:prstGeom>
                  </pic:spPr>
                </pic:pic>
              </a:graphicData>
            </a:graphic>
          </wp:inline>
        </w:drawing>
      </w:r>
    </w:p>
    <w:p w14:paraId="46A348E4" w14:textId="77777777" w:rsidR="006E7F7B" w:rsidRDefault="006E7F7B" w:rsidP="006E7F7B">
      <w:pPr>
        <w:jc w:val="both"/>
        <w:rPr>
          <w:rFonts w:ascii="Arial" w:hAnsi="Arial" w:cs="Arial"/>
          <w:sz w:val="20"/>
          <w:szCs w:val="20"/>
          <w:lang w:val="en-US"/>
        </w:rPr>
      </w:pPr>
    </w:p>
    <w:p w14:paraId="37F7DF63" w14:textId="77777777" w:rsidR="00E1319C" w:rsidRDefault="00E1319C">
      <w:pPr>
        <w:rPr>
          <w:rFonts w:ascii="Arial" w:hAnsi="Arial" w:cs="Arial"/>
          <w:b/>
          <w:bCs/>
          <w:sz w:val="20"/>
          <w:szCs w:val="20"/>
          <w:lang w:val="en-US"/>
        </w:rPr>
      </w:pPr>
      <w:r>
        <w:rPr>
          <w:rFonts w:ascii="Arial" w:hAnsi="Arial" w:cs="Arial"/>
          <w:b/>
          <w:bCs/>
          <w:sz w:val="20"/>
          <w:szCs w:val="20"/>
          <w:lang w:val="en-US"/>
        </w:rPr>
        <w:br w:type="page"/>
      </w:r>
    </w:p>
    <w:p w14:paraId="5A1CD259" w14:textId="2A595E91" w:rsidR="006E7F7B" w:rsidRDefault="006E7F7B" w:rsidP="00F72C55">
      <w:pPr>
        <w:pStyle w:val="Heading2"/>
      </w:pPr>
      <w:bookmarkStart w:id="26" w:name="_Toc182426332"/>
      <w:r>
        <w:rPr>
          <w:b/>
          <w:bCs/>
        </w:rPr>
        <w:lastRenderedPageBreak/>
        <w:t>Figure S</w:t>
      </w:r>
      <w:r w:rsidR="00A608B8">
        <w:rPr>
          <w:b/>
          <w:bCs/>
        </w:rPr>
        <w:t>10</w:t>
      </w:r>
      <w:r>
        <w:rPr>
          <w:b/>
          <w:bCs/>
        </w:rPr>
        <w:t xml:space="preserve">. </w:t>
      </w:r>
      <w:r>
        <w:t>Preferred Reporting Items for Systematic Reviews and Meta-analyses flowchart</w:t>
      </w:r>
      <w:r w:rsidR="00F72C55">
        <w:t>.</w:t>
      </w:r>
      <w:bookmarkEnd w:id="26"/>
    </w:p>
    <w:p w14:paraId="303DD16D" w14:textId="175483B6" w:rsidR="00F72C55" w:rsidRDefault="00F72C55">
      <w:pPr>
        <w:rPr>
          <w:rFonts w:ascii="Arial" w:hAnsi="Arial" w:cs="Arial"/>
          <w:b/>
          <w:bCs/>
          <w:sz w:val="20"/>
          <w:szCs w:val="20"/>
          <w:lang w:val="en-US"/>
        </w:rPr>
      </w:pPr>
    </w:p>
    <w:p w14:paraId="441C839C" w14:textId="77777777" w:rsidR="00F72C55" w:rsidRDefault="00F72C55">
      <w:pPr>
        <w:rPr>
          <w:rFonts w:ascii="Arial" w:hAnsi="Arial" w:cs="Arial"/>
          <w:sz w:val="20"/>
          <w:szCs w:val="20"/>
          <w:lang w:val="en-US"/>
        </w:rPr>
      </w:pPr>
      <w:r>
        <w:rPr>
          <w:rFonts w:ascii="Arial" w:hAnsi="Arial" w:cs="Arial"/>
          <w:sz w:val="20"/>
          <w:szCs w:val="20"/>
          <w:lang w:val="en-US"/>
        </w:rPr>
        <w:t>Figure generated by COVIDENCE®, a systematic review management software.</w:t>
      </w:r>
    </w:p>
    <w:p w14:paraId="0B3910E7" w14:textId="244BDCC4" w:rsidR="00F72C55" w:rsidRDefault="0063469D">
      <w:pPr>
        <w:rPr>
          <w:rFonts w:ascii="Arial" w:hAnsi="Arial" w:cs="Arial"/>
          <w:b/>
          <w:bCs/>
          <w:sz w:val="20"/>
          <w:szCs w:val="20"/>
          <w:lang w:val="en-US"/>
        </w:rPr>
      </w:pPr>
      <w:r>
        <w:rPr>
          <w:rFonts w:ascii="Arial" w:hAnsi="Arial" w:cs="Arial"/>
          <w:b/>
          <w:bCs/>
          <w:noProof/>
          <w:sz w:val="20"/>
          <w:szCs w:val="20"/>
          <w:lang w:val="en-US"/>
        </w:rPr>
        <w:drawing>
          <wp:inline distT="0" distB="0" distL="0" distR="0" wp14:anchorId="0D610F3E" wp14:editId="6AE60590">
            <wp:extent cx="5731510" cy="6665595"/>
            <wp:effectExtent l="0" t="0" r="0" b="1905"/>
            <wp:docPr id="1993674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674106" name="Picture 199367410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6665595"/>
                    </a:xfrm>
                    <a:prstGeom prst="rect">
                      <a:avLst/>
                    </a:prstGeom>
                  </pic:spPr>
                </pic:pic>
              </a:graphicData>
            </a:graphic>
          </wp:inline>
        </w:drawing>
      </w:r>
      <w:r w:rsidR="00F72C55">
        <w:rPr>
          <w:rFonts w:ascii="Arial" w:hAnsi="Arial" w:cs="Arial"/>
          <w:b/>
          <w:bCs/>
          <w:sz w:val="20"/>
          <w:szCs w:val="20"/>
          <w:lang w:val="en-US"/>
        </w:rPr>
        <w:br w:type="page"/>
      </w:r>
    </w:p>
    <w:p w14:paraId="0CAF582B" w14:textId="74E30681" w:rsidR="006E7F7B" w:rsidRDefault="006E7F7B" w:rsidP="00F72C55">
      <w:pPr>
        <w:pStyle w:val="Heading2"/>
      </w:pPr>
      <w:bookmarkStart w:id="27" w:name="_Toc182426333"/>
      <w:r>
        <w:rPr>
          <w:b/>
          <w:bCs/>
        </w:rPr>
        <w:lastRenderedPageBreak/>
        <w:t>Figure S1</w:t>
      </w:r>
      <w:r w:rsidR="00A608B8">
        <w:rPr>
          <w:b/>
          <w:bCs/>
        </w:rPr>
        <w:t>1</w:t>
      </w:r>
      <w:r>
        <w:rPr>
          <w:b/>
          <w:bCs/>
        </w:rPr>
        <w:t xml:space="preserve">. </w:t>
      </w:r>
      <w:r>
        <w:t xml:space="preserve">Meta-analysis </w:t>
      </w:r>
      <w:proofErr w:type="spellStart"/>
      <w:r>
        <w:t>summarising</w:t>
      </w:r>
      <w:proofErr w:type="spellEnd"/>
      <w:r>
        <w:t xml:space="preserve"> the evidence on left ventricular unloading and its association with 30-day mortality</w:t>
      </w:r>
      <w:bookmarkEnd w:id="27"/>
    </w:p>
    <w:p w14:paraId="14E5D7A3" w14:textId="2EB8454A" w:rsidR="006E7F7B" w:rsidRDefault="00665A4A" w:rsidP="00665A4A">
      <w:pPr>
        <w:jc w:val="center"/>
        <w:rPr>
          <w:rFonts w:ascii="Arial" w:hAnsi="Arial" w:cs="Arial"/>
          <w:sz w:val="20"/>
          <w:szCs w:val="20"/>
          <w:lang w:val="en-US"/>
        </w:rPr>
      </w:pPr>
      <w:r>
        <w:rPr>
          <w:rFonts w:ascii="Arial" w:hAnsi="Arial" w:cs="Arial"/>
          <w:noProof/>
          <w:sz w:val="20"/>
          <w:szCs w:val="20"/>
          <w:lang w:val="en-US"/>
        </w:rPr>
        <w:drawing>
          <wp:inline distT="0" distB="0" distL="0" distR="0" wp14:anchorId="6E46FF2C" wp14:editId="693EB5F0">
            <wp:extent cx="4874455" cy="1876660"/>
            <wp:effectExtent l="0" t="0" r="2540" b="3175"/>
            <wp:docPr id="16884507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45074" name="Picture 16884507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97642" cy="1885587"/>
                    </a:xfrm>
                    <a:prstGeom prst="rect">
                      <a:avLst/>
                    </a:prstGeom>
                  </pic:spPr>
                </pic:pic>
              </a:graphicData>
            </a:graphic>
          </wp:inline>
        </w:drawing>
      </w:r>
    </w:p>
    <w:p w14:paraId="1D6E3D36" w14:textId="77777777" w:rsidR="00665A4A" w:rsidRDefault="00665A4A" w:rsidP="006E7F7B">
      <w:pPr>
        <w:jc w:val="both"/>
        <w:rPr>
          <w:rFonts w:ascii="Arial" w:hAnsi="Arial" w:cs="Arial"/>
          <w:sz w:val="20"/>
          <w:szCs w:val="20"/>
          <w:lang w:val="en-US"/>
        </w:rPr>
      </w:pPr>
    </w:p>
    <w:p w14:paraId="3D945858" w14:textId="1DF49688" w:rsidR="006E7F7B" w:rsidRDefault="006E7F7B" w:rsidP="00F72C55">
      <w:pPr>
        <w:pStyle w:val="Heading2"/>
      </w:pPr>
      <w:bookmarkStart w:id="28" w:name="_Toc182426334"/>
      <w:r>
        <w:rPr>
          <w:b/>
          <w:bCs/>
        </w:rPr>
        <w:t>Figure S1</w:t>
      </w:r>
      <w:r w:rsidR="00A608B8">
        <w:rPr>
          <w:b/>
          <w:bCs/>
        </w:rPr>
        <w:t>2</w:t>
      </w:r>
      <w:r>
        <w:rPr>
          <w:b/>
          <w:bCs/>
        </w:rPr>
        <w:t xml:space="preserve">. </w:t>
      </w:r>
      <w:r>
        <w:t xml:space="preserve">Meta-analysis </w:t>
      </w:r>
      <w:proofErr w:type="spellStart"/>
      <w:r>
        <w:t>summarising</w:t>
      </w:r>
      <w:proofErr w:type="spellEnd"/>
      <w:r>
        <w:t xml:space="preserve"> the evidence on mechanical left ventricular assist device and its association with 30-day mortality</w:t>
      </w:r>
      <w:bookmarkEnd w:id="28"/>
    </w:p>
    <w:p w14:paraId="0B7C15B1" w14:textId="1CAFBC18" w:rsidR="00665A4A" w:rsidRDefault="00665A4A" w:rsidP="00F72C55">
      <w:pPr>
        <w:jc w:val="center"/>
        <w:rPr>
          <w:rFonts w:ascii="Arial" w:hAnsi="Arial" w:cs="Arial"/>
          <w:sz w:val="20"/>
          <w:szCs w:val="20"/>
          <w:lang w:val="en-US"/>
        </w:rPr>
      </w:pPr>
      <w:r>
        <w:rPr>
          <w:rFonts w:ascii="Arial" w:hAnsi="Arial" w:cs="Arial"/>
          <w:noProof/>
          <w:sz w:val="20"/>
          <w:szCs w:val="20"/>
          <w:lang w:val="en-US"/>
        </w:rPr>
        <w:drawing>
          <wp:inline distT="0" distB="0" distL="0" distR="0" wp14:anchorId="1CCF9FB1" wp14:editId="674F5E6A">
            <wp:extent cx="5062489" cy="1638887"/>
            <wp:effectExtent l="0" t="0" r="0" b="0"/>
            <wp:docPr id="21248044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804402" name="Picture 212480440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11288" cy="1654685"/>
                    </a:xfrm>
                    <a:prstGeom prst="rect">
                      <a:avLst/>
                    </a:prstGeom>
                  </pic:spPr>
                </pic:pic>
              </a:graphicData>
            </a:graphic>
          </wp:inline>
        </w:drawing>
      </w:r>
    </w:p>
    <w:p w14:paraId="7FB0D7A3" w14:textId="77777777" w:rsidR="006E7F7B" w:rsidRPr="006E7F7B" w:rsidRDefault="006E7F7B" w:rsidP="006E7F7B">
      <w:pPr>
        <w:jc w:val="both"/>
        <w:rPr>
          <w:rFonts w:ascii="Arial" w:hAnsi="Arial" w:cs="Arial"/>
          <w:sz w:val="20"/>
          <w:szCs w:val="20"/>
          <w:lang w:val="en-US"/>
        </w:rPr>
      </w:pPr>
    </w:p>
    <w:p w14:paraId="457D8FC9" w14:textId="6329004B" w:rsidR="006E7F7B" w:rsidRDefault="006E7F7B" w:rsidP="00F72C55">
      <w:pPr>
        <w:pStyle w:val="Heading2"/>
      </w:pPr>
      <w:bookmarkStart w:id="29" w:name="_Toc182426335"/>
      <w:r>
        <w:rPr>
          <w:b/>
          <w:bCs/>
        </w:rPr>
        <w:t>Figure S1</w:t>
      </w:r>
      <w:r w:rsidR="00A608B8">
        <w:rPr>
          <w:b/>
          <w:bCs/>
        </w:rPr>
        <w:t>3</w:t>
      </w:r>
      <w:r>
        <w:rPr>
          <w:b/>
          <w:bCs/>
        </w:rPr>
        <w:t xml:space="preserve">. </w:t>
      </w:r>
      <w:r>
        <w:t xml:space="preserve">Meta-analysis </w:t>
      </w:r>
      <w:proofErr w:type="spellStart"/>
      <w:r>
        <w:t>summarising</w:t>
      </w:r>
      <w:proofErr w:type="spellEnd"/>
      <w:r>
        <w:t xml:space="preserve"> the evidence on intra-aortic balloon pump and its association with 30-day mortality</w:t>
      </w:r>
      <w:bookmarkEnd w:id="29"/>
    </w:p>
    <w:p w14:paraId="2E342958" w14:textId="237F5027" w:rsidR="006E7F7B" w:rsidRPr="006E7F7B" w:rsidRDefault="00F72C55" w:rsidP="00F72C55">
      <w:pPr>
        <w:jc w:val="center"/>
        <w:rPr>
          <w:rFonts w:ascii="Arial" w:hAnsi="Arial" w:cs="Arial"/>
          <w:b/>
          <w:bCs/>
          <w:sz w:val="20"/>
          <w:szCs w:val="20"/>
          <w:lang w:val="en-US"/>
        </w:rPr>
      </w:pPr>
      <w:r>
        <w:rPr>
          <w:rFonts w:ascii="Arial" w:hAnsi="Arial" w:cs="Arial"/>
          <w:b/>
          <w:bCs/>
          <w:noProof/>
          <w:sz w:val="20"/>
          <w:szCs w:val="20"/>
          <w:lang w:val="en-US"/>
        </w:rPr>
        <w:drawing>
          <wp:inline distT="0" distB="0" distL="0" distR="0" wp14:anchorId="6632A648" wp14:editId="25E2BA50">
            <wp:extent cx="4916658" cy="1475106"/>
            <wp:effectExtent l="0" t="0" r="0" b="0"/>
            <wp:docPr id="12932645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264514" name="Picture 1293264514"/>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941184" cy="1482464"/>
                    </a:xfrm>
                    <a:prstGeom prst="rect">
                      <a:avLst/>
                    </a:prstGeom>
                  </pic:spPr>
                </pic:pic>
              </a:graphicData>
            </a:graphic>
          </wp:inline>
        </w:drawing>
      </w:r>
    </w:p>
    <w:p w14:paraId="3D201197" w14:textId="77777777" w:rsidR="00C9782B" w:rsidRPr="00C9782B" w:rsidRDefault="00C9782B" w:rsidP="005F5BE9">
      <w:pPr>
        <w:jc w:val="both"/>
        <w:rPr>
          <w:rFonts w:ascii="Arial" w:hAnsi="Arial" w:cs="Arial"/>
          <w:b/>
          <w:bCs/>
          <w:sz w:val="20"/>
          <w:szCs w:val="20"/>
          <w:lang w:val="en-US"/>
        </w:rPr>
      </w:pPr>
    </w:p>
    <w:sectPr w:rsidR="00C9782B" w:rsidRPr="00C9782B">
      <w:footerReference w:type="even" r:id="rId28"/>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0D134" w14:textId="77777777" w:rsidR="00DC21EA" w:rsidRDefault="00DC21EA" w:rsidP="00F72C55">
      <w:r>
        <w:separator/>
      </w:r>
    </w:p>
  </w:endnote>
  <w:endnote w:type="continuationSeparator" w:id="0">
    <w:p w14:paraId="680946B6" w14:textId="77777777" w:rsidR="00DC21EA" w:rsidRDefault="00DC21EA" w:rsidP="00F72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7259770"/>
      <w:docPartObj>
        <w:docPartGallery w:val="Page Numbers (Bottom of Page)"/>
        <w:docPartUnique/>
      </w:docPartObj>
    </w:sdtPr>
    <w:sdtContent>
      <w:p w14:paraId="56B59046" w14:textId="7A036C1B" w:rsidR="00190FC7" w:rsidRDefault="00190FC7" w:rsidP="000722B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098810" w14:textId="77777777" w:rsidR="00190FC7" w:rsidRDefault="00190FC7" w:rsidP="00190F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20"/>
        <w:szCs w:val="20"/>
      </w:rPr>
      <w:id w:val="345381237"/>
      <w:docPartObj>
        <w:docPartGallery w:val="Page Numbers (Bottom of Page)"/>
        <w:docPartUnique/>
      </w:docPartObj>
    </w:sdtPr>
    <w:sdtContent>
      <w:p w14:paraId="56B963AA" w14:textId="256EEDF2" w:rsidR="00190FC7" w:rsidRPr="00190FC7" w:rsidRDefault="00190FC7" w:rsidP="000722B1">
        <w:pPr>
          <w:pStyle w:val="Footer"/>
          <w:framePr w:wrap="none" w:vAnchor="text" w:hAnchor="margin" w:xAlign="right" w:y="1"/>
          <w:rPr>
            <w:rStyle w:val="PageNumber"/>
            <w:rFonts w:ascii="Arial" w:hAnsi="Arial" w:cs="Arial"/>
            <w:sz w:val="20"/>
            <w:szCs w:val="20"/>
          </w:rPr>
        </w:pPr>
        <w:r w:rsidRPr="00190FC7">
          <w:rPr>
            <w:rStyle w:val="PageNumber"/>
            <w:rFonts w:ascii="Arial" w:hAnsi="Arial" w:cs="Arial"/>
            <w:sz w:val="20"/>
            <w:szCs w:val="20"/>
          </w:rPr>
          <w:fldChar w:fldCharType="begin"/>
        </w:r>
        <w:r w:rsidRPr="00190FC7">
          <w:rPr>
            <w:rStyle w:val="PageNumber"/>
            <w:rFonts w:ascii="Arial" w:hAnsi="Arial" w:cs="Arial"/>
            <w:sz w:val="20"/>
            <w:szCs w:val="20"/>
          </w:rPr>
          <w:instrText xml:space="preserve"> PAGE </w:instrText>
        </w:r>
        <w:r w:rsidRPr="00190FC7">
          <w:rPr>
            <w:rStyle w:val="PageNumber"/>
            <w:rFonts w:ascii="Arial" w:hAnsi="Arial" w:cs="Arial"/>
            <w:sz w:val="20"/>
            <w:szCs w:val="20"/>
          </w:rPr>
          <w:fldChar w:fldCharType="separate"/>
        </w:r>
        <w:r w:rsidRPr="00190FC7">
          <w:rPr>
            <w:rStyle w:val="PageNumber"/>
            <w:rFonts w:ascii="Arial" w:hAnsi="Arial" w:cs="Arial"/>
            <w:noProof/>
            <w:sz w:val="20"/>
            <w:szCs w:val="20"/>
          </w:rPr>
          <w:t>1</w:t>
        </w:r>
        <w:r w:rsidRPr="00190FC7">
          <w:rPr>
            <w:rStyle w:val="PageNumber"/>
            <w:rFonts w:ascii="Arial" w:hAnsi="Arial" w:cs="Arial"/>
            <w:sz w:val="20"/>
            <w:szCs w:val="20"/>
          </w:rPr>
          <w:fldChar w:fldCharType="end"/>
        </w:r>
      </w:p>
    </w:sdtContent>
  </w:sdt>
  <w:p w14:paraId="013E8678" w14:textId="77777777" w:rsidR="00190FC7" w:rsidRDefault="00190FC7" w:rsidP="00190F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FA4E3" w14:textId="77777777" w:rsidR="00DC21EA" w:rsidRDefault="00DC21EA" w:rsidP="00F72C55">
      <w:r>
        <w:separator/>
      </w:r>
    </w:p>
  </w:footnote>
  <w:footnote w:type="continuationSeparator" w:id="0">
    <w:p w14:paraId="75456430" w14:textId="77777777" w:rsidR="00DC21EA" w:rsidRDefault="00DC21EA" w:rsidP="00F72C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F2A36"/>
    <w:multiLevelType w:val="hybridMultilevel"/>
    <w:tmpl w:val="A85433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E921F5"/>
    <w:multiLevelType w:val="hybridMultilevel"/>
    <w:tmpl w:val="0D8AB1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5753139">
    <w:abstractNumId w:val="0"/>
  </w:num>
  <w:num w:numId="2" w16cid:durableId="1912154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57E"/>
    <w:rsid w:val="000163B5"/>
    <w:rsid w:val="00016A39"/>
    <w:rsid w:val="00017206"/>
    <w:rsid w:val="000172EA"/>
    <w:rsid w:val="00023C71"/>
    <w:rsid w:val="000442CB"/>
    <w:rsid w:val="000471E4"/>
    <w:rsid w:val="0005409D"/>
    <w:rsid w:val="0005517C"/>
    <w:rsid w:val="000835C6"/>
    <w:rsid w:val="00087002"/>
    <w:rsid w:val="000927D7"/>
    <w:rsid w:val="000D4F93"/>
    <w:rsid w:val="000D7290"/>
    <w:rsid w:val="000E0B11"/>
    <w:rsid w:val="00102991"/>
    <w:rsid w:val="00116382"/>
    <w:rsid w:val="00144201"/>
    <w:rsid w:val="00145FB1"/>
    <w:rsid w:val="00162511"/>
    <w:rsid w:val="00180317"/>
    <w:rsid w:val="00190FC7"/>
    <w:rsid w:val="00194625"/>
    <w:rsid w:val="001A1382"/>
    <w:rsid w:val="001A3686"/>
    <w:rsid w:val="001B1324"/>
    <w:rsid w:val="001B2684"/>
    <w:rsid w:val="001B3EFE"/>
    <w:rsid w:val="001B5154"/>
    <w:rsid w:val="001C731A"/>
    <w:rsid w:val="001D7047"/>
    <w:rsid w:val="001F2876"/>
    <w:rsid w:val="001F2A3F"/>
    <w:rsid w:val="00213264"/>
    <w:rsid w:val="002173D3"/>
    <w:rsid w:val="002309B0"/>
    <w:rsid w:val="002327A9"/>
    <w:rsid w:val="002370DF"/>
    <w:rsid w:val="00253FA2"/>
    <w:rsid w:val="0025681A"/>
    <w:rsid w:val="00264302"/>
    <w:rsid w:val="0027543E"/>
    <w:rsid w:val="0028347A"/>
    <w:rsid w:val="00291C52"/>
    <w:rsid w:val="002A318C"/>
    <w:rsid w:val="002A7F7F"/>
    <w:rsid w:val="002C1E5E"/>
    <w:rsid w:val="002C2E8F"/>
    <w:rsid w:val="002C3DF5"/>
    <w:rsid w:val="002C7565"/>
    <w:rsid w:val="002D09E2"/>
    <w:rsid w:val="002E5DAC"/>
    <w:rsid w:val="002F23D1"/>
    <w:rsid w:val="003016A0"/>
    <w:rsid w:val="00307D99"/>
    <w:rsid w:val="00324FE3"/>
    <w:rsid w:val="00327442"/>
    <w:rsid w:val="00343BAC"/>
    <w:rsid w:val="00355DB5"/>
    <w:rsid w:val="003613A4"/>
    <w:rsid w:val="00372A58"/>
    <w:rsid w:val="00376F7A"/>
    <w:rsid w:val="00382979"/>
    <w:rsid w:val="00391A89"/>
    <w:rsid w:val="003927FF"/>
    <w:rsid w:val="003A050B"/>
    <w:rsid w:val="003A7E64"/>
    <w:rsid w:val="003B42FE"/>
    <w:rsid w:val="003E55C2"/>
    <w:rsid w:val="003F1D2F"/>
    <w:rsid w:val="00402F05"/>
    <w:rsid w:val="00413E0E"/>
    <w:rsid w:val="00440007"/>
    <w:rsid w:val="00445E97"/>
    <w:rsid w:val="004527DA"/>
    <w:rsid w:val="0046657E"/>
    <w:rsid w:val="004824A1"/>
    <w:rsid w:val="00482A0E"/>
    <w:rsid w:val="00491B2C"/>
    <w:rsid w:val="004A7CCB"/>
    <w:rsid w:val="004B2E34"/>
    <w:rsid w:val="004B3515"/>
    <w:rsid w:val="004D3DA1"/>
    <w:rsid w:val="004E2711"/>
    <w:rsid w:val="004F5E77"/>
    <w:rsid w:val="00504EBD"/>
    <w:rsid w:val="00505258"/>
    <w:rsid w:val="00524C52"/>
    <w:rsid w:val="00526F28"/>
    <w:rsid w:val="005333D0"/>
    <w:rsid w:val="00533B26"/>
    <w:rsid w:val="00542267"/>
    <w:rsid w:val="00560EA3"/>
    <w:rsid w:val="00577824"/>
    <w:rsid w:val="00580D03"/>
    <w:rsid w:val="00591E9A"/>
    <w:rsid w:val="005B7067"/>
    <w:rsid w:val="005C4605"/>
    <w:rsid w:val="005C5B61"/>
    <w:rsid w:val="005E7911"/>
    <w:rsid w:val="005F5BE9"/>
    <w:rsid w:val="006039E9"/>
    <w:rsid w:val="00624C14"/>
    <w:rsid w:val="0063469D"/>
    <w:rsid w:val="00652F9B"/>
    <w:rsid w:val="00665A4A"/>
    <w:rsid w:val="00683732"/>
    <w:rsid w:val="00684570"/>
    <w:rsid w:val="006A581E"/>
    <w:rsid w:val="006B50FD"/>
    <w:rsid w:val="006C56C2"/>
    <w:rsid w:val="006E7F7B"/>
    <w:rsid w:val="006F09B8"/>
    <w:rsid w:val="006F4C4C"/>
    <w:rsid w:val="00703A8E"/>
    <w:rsid w:val="00705271"/>
    <w:rsid w:val="007220F6"/>
    <w:rsid w:val="00726EF0"/>
    <w:rsid w:val="00743080"/>
    <w:rsid w:val="00744131"/>
    <w:rsid w:val="0076258C"/>
    <w:rsid w:val="00765881"/>
    <w:rsid w:val="00771EAE"/>
    <w:rsid w:val="00772A20"/>
    <w:rsid w:val="00780395"/>
    <w:rsid w:val="00780CE5"/>
    <w:rsid w:val="007818C8"/>
    <w:rsid w:val="0079558A"/>
    <w:rsid w:val="0079617D"/>
    <w:rsid w:val="00797766"/>
    <w:rsid w:val="007A20D8"/>
    <w:rsid w:val="007A5A13"/>
    <w:rsid w:val="007A7A2B"/>
    <w:rsid w:val="007B4DB4"/>
    <w:rsid w:val="007C329E"/>
    <w:rsid w:val="007C6841"/>
    <w:rsid w:val="007D57C6"/>
    <w:rsid w:val="007E1AF9"/>
    <w:rsid w:val="007E3E00"/>
    <w:rsid w:val="007F5B9B"/>
    <w:rsid w:val="007F6BBB"/>
    <w:rsid w:val="00812192"/>
    <w:rsid w:val="008304AE"/>
    <w:rsid w:val="00833962"/>
    <w:rsid w:val="0083459D"/>
    <w:rsid w:val="00836747"/>
    <w:rsid w:val="0086088C"/>
    <w:rsid w:val="00891551"/>
    <w:rsid w:val="00896600"/>
    <w:rsid w:val="00897CD4"/>
    <w:rsid w:val="008C08B7"/>
    <w:rsid w:val="008D04F7"/>
    <w:rsid w:val="008D6AD4"/>
    <w:rsid w:val="008E08ED"/>
    <w:rsid w:val="008F3AC2"/>
    <w:rsid w:val="00926936"/>
    <w:rsid w:val="00945FA2"/>
    <w:rsid w:val="00947FAA"/>
    <w:rsid w:val="009517B5"/>
    <w:rsid w:val="009560D3"/>
    <w:rsid w:val="00967170"/>
    <w:rsid w:val="00970F2F"/>
    <w:rsid w:val="00971240"/>
    <w:rsid w:val="0098031B"/>
    <w:rsid w:val="009904D0"/>
    <w:rsid w:val="009D6EFA"/>
    <w:rsid w:val="009E1483"/>
    <w:rsid w:val="009E6571"/>
    <w:rsid w:val="009F40A3"/>
    <w:rsid w:val="00A04E25"/>
    <w:rsid w:val="00A060B9"/>
    <w:rsid w:val="00A06B6B"/>
    <w:rsid w:val="00A10D24"/>
    <w:rsid w:val="00A53884"/>
    <w:rsid w:val="00A57A0C"/>
    <w:rsid w:val="00A608B8"/>
    <w:rsid w:val="00A626B3"/>
    <w:rsid w:val="00A734DE"/>
    <w:rsid w:val="00A80909"/>
    <w:rsid w:val="00AA0699"/>
    <w:rsid w:val="00AA4739"/>
    <w:rsid w:val="00AB2EF1"/>
    <w:rsid w:val="00AB47C0"/>
    <w:rsid w:val="00AC5699"/>
    <w:rsid w:val="00AC59E5"/>
    <w:rsid w:val="00AC6A2C"/>
    <w:rsid w:val="00AD4D80"/>
    <w:rsid w:val="00AD7EB7"/>
    <w:rsid w:val="00AE1A63"/>
    <w:rsid w:val="00AE1D41"/>
    <w:rsid w:val="00B2416D"/>
    <w:rsid w:val="00B3741C"/>
    <w:rsid w:val="00B5602A"/>
    <w:rsid w:val="00B7608C"/>
    <w:rsid w:val="00B93E9C"/>
    <w:rsid w:val="00B945F7"/>
    <w:rsid w:val="00B973EE"/>
    <w:rsid w:val="00BB1523"/>
    <w:rsid w:val="00BC42E5"/>
    <w:rsid w:val="00BD018F"/>
    <w:rsid w:val="00BD44CF"/>
    <w:rsid w:val="00BD49F7"/>
    <w:rsid w:val="00BE0CB8"/>
    <w:rsid w:val="00BF0167"/>
    <w:rsid w:val="00C10E78"/>
    <w:rsid w:val="00C40BC3"/>
    <w:rsid w:val="00C45032"/>
    <w:rsid w:val="00C5492C"/>
    <w:rsid w:val="00C64427"/>
    <w:rsid w:val="00C80643"/>
    <w:rsid w:val="00C9782B"/>
    <w:rsid w:val="00CA4492"/>
    <w:rsid w:val="00CB3FB4"/>
    <w:rsid w:val="00CB466B"/>
    <w:rsid w:val="00CB48B8"/>
    <w:rsid w:val="00CB61F5"/>
    <w:rsid w:val="00CC1F7F"/>
    <w:rsid w:val="00CC449D"/>
    <w:rsid w:val="00CF3D2C"/>
    <w:rsid w:val="00D13CF4"/>
    <w:rsid w:val="00D178B3"/>
    <w:rsid w:val="00D21318"/>
    <w:rsid w:val="00D27B45"/>
    <w:rsid w:val="00D3583B"/>
    <w:rsid w:val="00D45D0F"/>
    <w:rsid w:val="00D54712"/>
    <w:rsid w:val="00D6254A"/>
    <w:rsid w:val="00D649EB"/>
    <w:rsid w:val="00D94BEB"/>
    <w:rsid w:val="00D9769C"/>
    <w:rsid w:val="00DB7BF6"/>
    <w:rsid w:val="00DB7FA6"/>
    <w:rsid w:val="00DC1DCD"/>
    <w:rsid w:val="00DC21EA"/>
    <w:rsid w:val="00DC481F"/>
    <w:rsid w:val="00DD5E30"/>
    <w:rsid w:val="00DE1D66"/>
    <w:rsid w:val="00E1319C"/>
    <w:rsid w:val="00E24D90"/>
    <w:rsid w:val="00E527E1"/>
    <w:rsid w:val="00E62FE4"/>
    <w:rsid w:val="00E63EF3"/>
    <w:rsid w:val="00E67E73"/>
    <w:rsid w:val="00E8573D"/>
    <w:rsid w:val="00EA017D"/>
    <w:rsid w:val="00EB19EB"/>
    <w:rsid w:val="00EB4409"/>
    <w:rsid w:val="00ED7BF7"/>
    <w:rsid w:val="00EE6D06"/>
    <w:rsid w:val="00F004F9"/>
    <w:rsid w:val="00F13B3E"/>
    <w:rsid w:val="00F14662"/>
    <w:rsid w:val="00F14A1C"/>
    <w:rsid w:val="00F15C8B"/>
    <w:rsid w:val="00F254E4"/>
    <w:rsid w:val="00F41757"/>
    <w:rsid w:val="00F43B70"/>
    <w:rsid w:val="00F51049"/>
    <w:rsid w:val="00F629D3"/>
    <w:rsid w:val="00F72C55"/>
    <w:rsid w:val="00F73434"/>
    <w:rsid w:val="00F80F7F"/>
    <w:rsid w:val="00F826D5"/>
    <w:rsid w:val="00F84855"/>
    <w:rsid w:val="00F876E6"/>
    <w:rsid w:val="00F94D4C"/>
    <w:rsid w:val="00F94D79"/>
    <w:rsid w:val="00FC41E5"/>
    <w:rsid w:val="00FC43CA"/>
    <w:rsid w:val="00FC5B45"/>
    <w:rsid w:val="00FF63C5"/>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20C257C"/>
  <w15:chartTrackingRefBased/>
  <w15:docId w15:val="{7EA3D78E-4FC5-A746-90C5-E0C65657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SG"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57E"/>
  </w:style>
  <w:style w:type="paragraph" w:styleId="Heading1">
    <w:name w:val="heading 1"/>
    <w:basedOn w:val="Normal"/>
    <w:next w:val="Normal"/>
    <w:link w:val="Heading1Char"/>
    <w:autoRedefine/>
    <w:uiPriority w:val="9"/>
    <w:qFormat/>
    <w:rsid w:val="00307D99"/>
    <w:pPr>
      <w:keepNext/>
      <w:keepLines/>
      <w:spacing w:line="360" w:lineRule="auto"/>
      <w:outlineLvl w:val="0"/>
    </w:pPr>
    <w:rPr>
      <w:rFonts w:ascii="Arial" w:hAnsi="Arial"/>
      <w:b/>
      <w:sz w:val="20"/>
      <w:szCs w:val="40"/>
    </w:rPr>
  </w:style>
  <w:style w:type="paragraph" w:styleId="Heading2">
    <w:name w:val="heading 2"/>
    <w:basedOn w:val="Normal"/>
    <w:next w:val="Normal"/>
    <w:link w:val="Heading2Char"/>
    <w:autoRedefine/>
    <w:uiPriority w:val="9"/>
    <w:unhideWhenUsed/>
    <w:qFormat/>
    <w:rsid w:val="00F72C55"/>
    <w:pPr>
      <w:keepNext/>
      <w:keepLines/>
      <w:spacing w:line="360" w:lineRule="auto"/>
      <w:outlineLvl w:val="1"/>
    </w:pPr>
    <w:rPr>
      <w:rFonts w:ascii="Arial" w:eastAsiaTheme="majorEastAsia" w:hAnsi="Arial" w:cstheme="majorBidi"/>
      <w:color w:val="000000" w:themeColor="text1"/>
      <w:sz w:val="20"/>
      <w:szCs w:val="26"/>
      <w:u w:val="single"/>
      <w:lang w:val="en-US"/>
    </w:rPr>
  </w:style>
  <w:style w:type="paragraph" w:styleId="Heading3">
    <w:name w:val="heading 3"/>
    <w:basedOn w:val="Normal"/>
    <w:next w:val="Normal"/>
    <w:link w:val="Heading3Char"/>
    <w:uiPriority w:val="9"/>
    <w:unhideWhenUsed/>
    <w:qFormat/>
    <w:rsid w:val="007C6841"/>
    <w:pPr>
      <w:keepNext/>
      <w:keepLines/>
      <w:spacing w:line="360" w:lineRule="auto"/>
      <w:outlineLvl w:val="2"/>
    </w:pPr>
    <w:rPr>
      <w:rFonts w:ascii="Arial" w:eastAsiaTheme="majorEastAsia" w:hAnsi="Arial" w:cstheme="majorBidi"/>
      <w:i/>
      <w:color w:val="000000" w:themeColor="tex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uiPriority w:val="39"/>
    <w:unhideWhenUsed/>
    <w:qFormat/>
    <w:rsid w:val="00F72C55"/>
    <w:pPr>
      <w:spacing w:after="120"/>
    </w:pPr>
    <w:rPr>
      <w:rFonts w:ascii="Arial" w:hAnsi="Arial"/>
      <w:bCs/>
      <w:color w:val="000000" w:themeColor="text1"/>
      <w:sz w:val="20"/>
      <w:szCs w:val="20"/>
      <w:lang w:val="en-US"/>
    </w:rPr>
  </w:style>
  <w:style w:type="character" w:customStyle="1" w:styleId="Heading1Char">
    <w:name w:val="Heading 1 Char"/>
    <w:basedOn w:val="DefaultParagraphFont"/>
    <w:link w:val="Heading1"/>
    <w:uiPriority w:val="9"/>
    <w:rsid w:val="00307D99"/>
    <w:rPr>
      <w:rFonts w:ascii="Arial" w:hAnsi="Arial"/>
      <w:b/>
      <w:sz w:val="20"/>
      <w:szCs w:val="40"/>
    </w:rPr>
  </w:style>
  <w:style w:type="paragraph" w:styleId="Index1">
    <w:name w:val="index 1"/>
    <w:basedOn w:val="Normal"/>
    <w:next w:val="Normal"/>
    <w:autoRedefine/>
    <w:uiPriority w:val="99"/>
    <w:semiHidden/>
    <w:unhideWhenUsed/>
    <w:qFormat/>
    <w:rsid w:val="00833962"/>
    <w:pPr>
      <w:ind w:left="240" w:hanging="240"/>
    </w:pPr>
    <w:rPr>
      <w:rFonts w:ascii="Arial" w:eastAsia="Times New Roman" w:hAnsi="Arial" w:cs="Times New Roman"/>
      <w:kern w:val="0"/>
      <w:sz w:val="20"/>
      <w14:ligatures w14:val="none"/>
    </w:rPr>
  </w:style>
  <w:style w:type="character" w:styleId="CommentReference">
    <w:name w:val="annotation reference"/>
    <w:basedOn w:val="DefaultParagraphFont"/>
    <w:uiPriority w:val="99"/>
    <w:semiHidden/>
    <w:unhideWhenUsed/>
    <w:rsid w:val="0046657E"/>
    <w:rPr>
      <w:sz w:val="16"/>
      <w:szCs w:val="16"/>
    </w:rPr>
  </w:style>
  <w:style w:type="table" w:styleId="TableGrid">
    <w:name w:val="Table Grid"/>
    <w:basedOn w:val="TableNormal"/>
    <w:uiPriority w:val="39"/>
    <w:rsid w:val="004665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CB3FB4"/>
    <w:rPr>
      <w:sz w:val="20"/>
      <w:szCs w:val="20"/>
    </w:rPr>
  </w:style>
  <w:style w:type="character" w:customStyle="1" w:styleId="CommentTextChar">
    <w:name w:val="Comment Text Char"/>
    <w:basedOn w:val="DefaultParagraphFont"/>
    <w:link w:val="CommentText"/>
    <w:uiPriority w:val="99"/>
    <w:semiHidden/>
    <w:rsid w:val="00CB3FB4"/>
    <w:rPr>
      <w:sz w:val="20"/>
      <w:szCs w:val="20"/>
    </w:rPr>
  </w:style>
  <w:style w:type="paragraph" w:styleId="CommentSubject">
    <w:name w:val="annotation subject"/>
    <w:basedOn w:val="CommentText"/>
    <w:next w:val="CommentText"/>
    <w:link w:val="CommentSubjectChar"/>
    <w:uiPriority w:val="99"/>
    <w:semiHidden/>
    <w:unhideWhenUsed/>
    <w:rsid w:val="00CB3FB4"/>
    <w:rPr>
      <w:b/>
      <w:bCs/>
    </w:rPr>
  </w:style>
  <w:style w:type="character" w:customStyle="1" w:styleId="CommentSubjectChar">
    <w:name w:val="Comment Subject Char"/>
    <w:basedOn w:val="CommentTextChar"/>
    <w:link w:val="CommentSubject"/>
    <w:uiPriority w:val="99"/>
    <w:semiHidden/>
    <w:rsid w:val="00CB3FB4"/>
    <w:rPr>
      <w:b/>
      <w:bCs/>
      <w:sz w:val="20"/>
      <w:szCs w:val="20"/>
    </w:rPr>
  </w:style>
  <w:style w:type="character" w:styleId="Hyperlink">
    <w:name w:val="Hyperlink"/>
    <w:basedOn w:val="DefaultParagraphFont"/>
    <w:uiPriority w:val="99"/>
    <w:unhideWhenUsed/>
    <w:rsid w:val="00A80909"/>
    <w:rPr>
      <w:color w:val="0563C1" w:themeColor="hyperlink"/>
      <w:u w:val="single"/>
    </w:rPr>
  </w:style>
  <w:style w:type="paragraph" w:styleId="ListParagraph">
    <w:name w:val="List Paragraph"/>
    <w:basedOn w:val="Normal"/>
    <w:uiPriority w:val="34"/>
    <w:qFormat/>
    <w:rsid w:val="00F41757"/>
    <w:pPr>
      <w:ind w:left="720"/>
      <w:contextualSpacing/>
    </w:pPr>
  </w:style>
  <w:style w:type="character" w:styleId="UnresolvedMention">
    <w:name w:val="Unresolved Mention"/>
    <w:basedOn w:val="DefaultParagraphFont"/>
    <w:uiPriority w:val="99"/>
    <w:semiHidden/>
    <w:unhideWhenUsed/>
    <w:rsid w:val="003A7E64"/>
    <w:rPr>
      <w:color w:val="605E5C"/>
      <w:shd w:val="clear" w:color="auto" w:fill="E1DFDD"/>
    </w:rPr>
  </w:style>
  <w:style w:type="character" w:customStyle="1" w:styleId="Heading2Char">
    <w:name w:val="Heading 2 Char"/>
    <w:basedOn w:val="DefaultParagraphFont"/>
    <w:link w:val="Heading2"/>
    <w:uiPriority w:val="9"/>
    <w:rsid w:val="00F72C55"/>
    <w:rPr>
      <w:rFonts w:ascii="Arial" w:eastAsiaTheme="majorEastAsia" w:hAnsi="Arial" w:cstheme="majorBidi"/>
      <w:color w:val="000000" w:themeColor="text1"/>
      <w:sz w:val="20"/>
      <w:szCs w:val="26"/>
      <w:u w:val="single"/>
      <w:lang w:val="en-US"/>
    </w:rPr>
  </w:style>
  <w:style w:type="paragraph" w:styleId="Header">
    <w:name w:val="header"/>
    <w:basedOn w:val="Normal"/>
    <w:link w:val="HeaderChar"/>
    <w:uiPriority w:val="99"/>
    <w:unhideWhenUsed/>
    <w:rsid w:val="00F72C55"/>
    <w:pPr>
      <w:tabs>
        <w:tab w:val="center" w:pos="4513"/>
        <w:tab w:val="right" w:pos="9026"/>
      </w:tabs>
    </w:pPr>
  </w:style>
  <w:style w:type="character" w:customStyle="1" w:styleId="HeaderChar">
    <w:name w:val="Header Char"/>
    <w:basedOn w:val="DefaultParagraphFont"/>
    <w:link w:val="Header"/>
    <w:uiPriority w:val="99"/>
    <w:rsid w:val="00F72C55"/>
  </w:style>
  <w:style w:type="paragraph" w:styleId="Footer">
    <w:name w:val="footer"/>
    <w:basedOn w:val="Normal"/>
    <w:link w:val="FooterChar"/>
    <w:uiPriority w:val="99"/>
    <w:unhideWhenUsed/>
    <w:rsid w:val="00F72C55"/>
    <w:pPr>
      <w:tabs>
        <w:tab w:val="center" w:pos="4513"/>
        <w:tab w:val="right" w:pos="9026"/>
      </w:tabs>
    </w:pPr>
  </w:style>
  <w:style w:type="character" w:customStyle="1" w:styleId="FooterChar">
    <w:name w:val="Footer Char"/>
    <w:basedOn w:val="DefaultParagraphFont"/>
    <w:link w:val="Footer"/>
    <w:uiPriority w:val="99"/>
    <w:rsid w:val="00F72C55"/>
  </w:style>
  <w:style w:type="paragraph" w:styleId="TOC2">
    <w:name w:val="toc 2"/>
    <w:basedOn w:val="TOC1"/>
    <w:next w:val="Normal"/>
    <w:autoRedefine/>
    <w:uiPriority w:val="39"/>
    <w:unhideWhenUsed/>
    <w:rsid w:val="00F72C55"/>
    <w:pPr>
      <w:spacing w:after="100"/>
      <w:ind w:left="240"/>
    </w:pPr>
  </w:style>
  <w:style w:type="character" w:customStyle="1" w:styleId="Heading3Char">
    <w:name w:val="Heading 3 Char"/>
    <w:basedOn w:val="DefaultParagraphFont"/>
    <w:link w:val="Heading3"/>
    <w:uiPriority w:val="9"/>
    <w:rsid w:val="007C6841"/>
    <w:rPr>
      <w:rFonts w:ascii="Arial" w:eastAsiaTheme="majorEastAsia" w:hAnsi="Arial" w:cstheme="majorBidi"/>
      <w:i/>
      <w:color w:val="000000" w:themeColor="text1"/>
      <w:sz w:val="20"/>
    </w:rPr>
  </w:style>
  <w:style w:type="paragraph" w:styleId="TOC3">
    <w:name w:val="toc 3"/>
    <w:basedOn w:val="TOC1"/>
    <w:next w:val="Normal"/>
    <w:autoRedefine/>
    <w:uiPriority w:val="39"/>
    <w:unhideWhenUsed/>
    <w:rsid w:val="007C6841"/>
    <w:pPr>
      <w:spacing w:after="100"/>
      <w:ind w:left="480"/>
    </w:pPr>
  </w:style>
  <w:style w:type="character" w:styleId="PageNumber">
    <w:name w:val="page number"/>
    <w:basedOn w:val="DefaultParagraphFont"/>
    <w:uiPriority w:val="99"/>
    <w:semiHidden/>
    <w:unhideWhenUsed/>
    <w:rsid w:val="00190FC7"/>
  </w:style>
  <w:style w:type="paragraph" w:styleId="NormalWeb">
    <w:name w:val="Normal (Web)"/>
    <w:basedOn w:val="Normal"/>
    <w:uiPriority w:val="99"/>
    <w:semiHidden/>
    <w:unhideWhenUsed/>
    <w:rsid w:val="0098031B"/>
    <w:pPr>
      <w:spacing w:before="100" w:beforeAutospacing="1" w:after="100" w:afterAutospacing="1"/>
    </w:pPr>
    <w:rPr>
      <w:rFonts w:ascii="Times New Roman" w:eastAsia="Times New Roman" w:hAnsi="Times New Roman" w:cs="Times New Roman"/>
      <w:kern w:val="0"/>
      <w14:ligatures w14:val="none"/>
    </w:rPr>
  </w:style>
  <w:style w:type="paragraph" w:styleId="Revision">
    <w:name w:val="Revision"/>
    <w:hidden/>
    <w:uiPriority w:val="99"/>
    <w:semiHidden/>
    <w:rsid w:val="006346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46812">
      <w:bodyDiv w:val="1"/>
      <w:marLeft w:val="0"/>
      <w:marRight w:val="0"/>
      <w:marTop w:val="0"/>
      <w:marBottom w:val="0"/>
      <w:divBdr>
        <w:top w:val="none" w:sz="0" w:space="0" w:color="auto"/>
        <w:left w:val="none" w:sz="0" w:space="0" w:color="auto"/>
        <w:bottom w:val="none" w:sz="0" w:space="0" w:color="auto"/>
        <w:right w:val="none" w:sz="0" w:space="0" w:color="auto"/>
      </w:divBdr>
    </w:div>
    <w:div w:id="100270875">
      <w:bodyDiv w:val="1"/>
      <w:marLeft w:val="0"/>
      <w:marRight w:val="0"/>
      <w:marTop w:val="0"/>
      <w:marBottom w:val="0"/>
      <w:divBdr>
        <w:top w:val="none" w:sz="0" w:space="0" w:color="auto"/>
        <w:left w:val="none" w:sz="0" w:space="0" w:color="auto"/>
        <w:bottom w:val="none" w:sz="0" w:space="0" w:color="auto"/>
        <w:right w:val="none" w:sz="0" w:space="0" w:color="auto"/>
      </w:divBdr>
    </w:div>
    <w:div w:id="124809916">
      <w:bodyDiv w:val="1"/>
      <w:marLeft w:val="0"/>
      <w:marRight w:val="0"/>
      <w:marTop w:val="0"/>
      <w:marBottom w:val="0"/>
      <w:divBdr>
        <w:top w:val="none" w:sz="0" w:space="0" w:color="auto"/>
        <w:left w:val="none" w:sz="0" w:space="0" w:color="auto"/>
        <w:bottom w:val="none" w:sz="0" w:space="0" w:color="auto"/>
        <w:right w:val="none" w:sz="0" w:space="0" w:color="auto"/>
      </w:divBdr>
    </w:div>
    <w:div w:id="372071972">
      <w:bodyDiv w:val="1"/>
      <w:marLeft w:val="0"/>
      <w:marRight w:val="0"/>
      <w:marTop w:val="0"/>
      <w:marBottom w:val="0"/>
      <w:divBdr>
        <w:top w:val="none" w:sz="0" w:space="0" w:color="auto"/>
        <w:left w:val="none" w:sz="0" w:space="0" w:color="auto"/>
        <w:bottom w:val="none" w:sz="0" w:space="0" w:color="auto"/>
        <w:right w:val="none" w:sz="0" w:space="0" w:color="auto"/>
      </w:divBdr>
    </w:div>
    <w:div w:id="397049426">
      <w:bodyDiv w:val="1"/>
      <w:marLeft w:val="0"/>
      <w:marRight w:val="0"/>
      <w:marTop w:val="0"/>
      <w:marBottom w:val="0"/>
      <w:divBdr>
        <w:top w:val="none" w:sz="0" w:space="0" w:color="auto"/>
        <w:left w:val="none" w:sz="0" w:space="0" w:color="auto"/>
        <w:bottom w:val="none" w:sz="0" w:space="0" w:color="auto"/>
        <w:right w:val="none" w:sz="0" w:space="0" w:color="auto"/>
      </w:divBdr>
    </w:div>
    <w:div w:id="482697345">
      <w:bodyDiv w:val="1"/>
      <w:marLeft w:val="0"/>
      <w:marRight w:val="0"/>
      <w:marTop w:val="0"/>
      <w:marBottom w:val="0"/>
      <w:divBdr>
        <w:top w:val="none" w:sz="0" w:space="0" w:color="auto"/>
        <w:left w:val="none" w:sz="0" w:space="0" w:color="auto"/>
        <w:bottom w:val="none" w:sz="0" w:space="0" w:color="auto"/>
        <w:right w:val="none" w:sz="0" w:space="0" w:color="auto"/>
      </w:divBdr>
    </w:div>
    <w:div w:id="795412423">
      <w:bodyDiv w:val="1"/>
      <w:marLeft w:val="0"/>
      <w:marRight w:val="0"/>
      <w:marTop w:val="0"/>
      <w:marBottom w:val="0"/>
      <w:divBdr>
        <w:top w:val="none" w:sz="0" w:space="0" w:color="auto"/>
        <w:left w:val="none" w:sz="0" w:space="0" w:color="auto"/>
        <w:bottom w:val="none" w:sz="0" w:space="0" w:color="auto"/>
        <w:right w:val="none" w:sz="0" w:space="0" w:color="auto"/>
      </w:divBdr>
    </w:div>
    <w:div w:id="808547947">
      <w:bodyDiv w:val="1"/>
      <w:marLeft w:val="0"/>
      <w:marRight w:val="0"/>
      <w:marTop w:val="0"/>
      <w:marBottom w:val="0"/>
      <w:divBdr>
        <w:top w:val="none" w:sz="0" w:space="0" w:color="auto"/>
        <w:left w:val="none" w:sz="0" w:space="0" w:color="auto"/>
        <w:bottom w:val="none" w:sz="0" w:space="0" w:color="auto"/>
        <w:right w:val="none" w:sz="0" w:space="0" w:color="auto"/>
      </w:divBdr>
    </w:div>
    <w:div w:id="944656851">
      <w:bodyDiv w:val="1"/>
      <w:marLeft w:val="0"/>
      <w:marRight w:val="0"/>
      <w:marTop w:val="0"/>
      <w:marBottom w:val="0"/>
      <w:divBdr>
        <w:top w:val="none" w:sz="0" w:space="0" w:color="auto"/>
        <w:left w:val="none" w:sz="0" w:space="0" w:color="auto"/>
        <w:bottom w:val="none" w:sz="0" w:space="0" w:color="auto"/>
        <w:right w:val="none" w:sz="0" w:space="0" w:color="auto"/>
      </w:divBdr>
    </w:div>
    <w:div w:id="1008143738">
      <w:bodyDiv w:val="1"/>
      <w:marLeft w:val="0"/>
      <w:marRight w:val="0"/>
      <w:marTop w:val="0"/>
      <w:marBottom w:val="0"/>
      <w:divBdr>
        <w:top w:val="none" w:sz="0" w:space="0" w:color="auto"/>
        <w:left w:val="none" w:sz="0" w:space="0" w:color="auto"/>
        <w:bottom w:val="none" w:sz="0" w:space="0" w:color="auto"/>
        <w:right w:val="none" w:sz="0" w:space="0" w:color="auto"/>
      </w:divBdr>
    </w:div>
    <w:div w:id="1393889864">
      <w:bodyDiv w:val="1"/>
      <w:marLeft w:val="0"/>
      <w:marRight w:val="0"/>
      <w:marTop w:val="0"/>
      <w:marBottom w:val="0"/>
      <w:divBdr>
        <w:top w:val="none" w:sz="0" w:space="0" w:color="auto"/>
        <w:left w:val="none" w:sz="0" w:space="0" w:color="auto"/>
        <w:bottom w:val="none" w:sz="0" w:space="0" w:color="auto"/>
        <w:right w:val="none" w:sz="0" w:space="0" w:color="auto"/>
      </w:divBdr>
    </w:div>
    <w:div w:id="173207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rrkr@nus.edu.sg" TargetMode="Externa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10.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lso.org/registry/supportdocuments/eclscomplicationscode.aspx" TargetMode="Externa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F45BB-76F2-0A48-9CB9-C66FDE1D3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22</Pages>
  <Words>3757</Words>
  <Characters>21415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Ling</dc:creator>
  <cp:keywords/>
  <dc:description/>
  <cp:lastModifiedBy>Ryan Ling</cp:lastModifiedBy>
  <cp:revision>17</cp:revision>
  <dcterms:created xsi:type="dcterms:W3CDTF">2024-11-13T13:21:00Z</dcterms:created>
  <dcterms:modified xsi:type="dcterms:W3CDTF">2025-02-25T14:28:00Z</dcterms:modified>
</cp:coreProperties>
</file>