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DD5E" w14:textId="466623EA" w:rsidR="009435B5" w:rsidRDefault="00946B8F" w:rsidP="000C2FEC">
      <w:pPr>
        <w:pStyle w:val="Titre1"/>
      </w:pPr>
      <w:bookmarkStart w:id="0" w:name="X490144f4d6fb89baf1beef8a1fe64bb224f1d52"/>
      <w:r>
        <w:t xml:space="preserve">Table </w:t>
      </w:r>
      <w:r w:rsidR="00CD0A6C">
        <w:t>S4</w:t>
      </w:r>
      <w:r>
        <w:t xml:space="preserve">: Association of </w:t>
      </w:r>
      <w:r w:rsidR="000C2FEC">
        <w:t xml:space="preserve">pulmonary artery catheter </w:t>
      </w:r>
      <w:r w:rsidR="00CE3DE2">
        <w:t>variables</w:t>
      </w:r>
      <w:r>
        <w:t xml:space="preserve"> with death at 30 days in univariable Cox model</w:t>
      </w:r>
      <w:r w:rsidR="00DE2711">
        <w:t>,</w:t>
      </w:r>
      <w:r>
        <w:t xml:space="preserve"> </w:t>
      </w:r>
      <w:r w:rsidR="00C75897">
        <w:t>exclusively with</w:t>
      </w:r>
      <w:r>
        <w:t xml:space="preserve">in </w:t>
      </w:r>
      <w:proofErr w:type="spellStart"/>
      <w:r>
        <w:t>O</w:t>
      </w:r>
      <w:r w:rsidR="000C2FEC">
        <w:t>ptima</w:t>
      </w:r>
      <w:r>
        <w:t>CC</w:t>
      </w:r>
      <w:bookmarkEnd w:id="0"/>
      <w:proofErr w:type="spellEnd"/>
      <w:r w:rsidR="009763ED">
        <w:t xml:space="preserve"> cohort</w:t>
      </w:r>
    </w:p>
    <w:p w14:paraId="11D1D8B0" w14:textId="77777777" w:rsidR="00CD0A6C" w:rsidRPr="00CD0A6C" w:rsidRDefault="00CD0A6C" w:rsidP="00CD0A6C">
      <w:pPr>
        <w:pStyle w:val="Corpsdetexte"/>
      </w:pPr>
    </w:p>
    <w:tbl>
      <w:tblPr>
        <w:tblW w:w="11938" w:type="dxa"/>
        <w:jc w:val="center"/>
        <w:tblLayout w:type="fixed"/>
        <w:tblLook w:val="0420" w:firstRow="1" w:lastRow="0" w:firstColumn="0" w:lastColumn="0" w:noHBand="0" w:noVBand="1"/>
      </w:tblPr>
      <w:tblGrid>
        <w:gridCol w:w="4101"/>
        <w:gridCol w:w="1671"/>
        <w:gridCol w:w="1886"/>
        <w:gridCol w:w="1107"/>
        <w:gridCol w:w="2066"/>
        <w:gridCol w:w="1107"/>
      </w:tblGrid>
      <w:tr w:rsidR="000631ED" w:rsidRPr="00037696" w14:paraId="152E45E4" w14:textId="77777777" w:rsidTr="000631ED">
        <w:trPr>
          <w:tblHeader/>
          <w:jc w:val="center"/>
        </w:trPr>
        <w:tc>
          <w:tcPr>
            <w:tcW w:w="4101" w:type="dxa"/>
            <w:vMerge w:val="restar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A400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71" w:type="dxa"/>
            <w:vMerge w:val="restar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44F4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Nevents</w:t>
            </w:r>
            <w:proofErr w:type="spellEnd"/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/N (%)</w:t>
            </w:r>
          </w:p>
        </w:tc>
        <w:tc>
          <w:tcPr>
            <w:tcW w:w="2993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1D78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Univariable Cox model</w:t>
            </w:r>
          </w:p>
        </w:tc>
        <w:tc>
          <w:tcPr>
            <w:tcW w:w="3173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C271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Prognostic value</w:t>
            </w:r>
          </w:p>
        </w:tc>
      </w:tr>
      <w:tr w:rsidR="000631ED" w:rsidRPr="00037696" w14:paraId="0DD30B09" w14:textId="77777777" w:rsidTr="00037696">
        <w:trPr>
          <w:trHeight w:val="50"/>
          <w:tblHeader/>
          <w:jc w:val="center"/>
        </w:trPr>
        <w:tc>
          <w:tcPr>
            <w:tcW w:w="4101" w:type="dxa"/>
            <w:vMerge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F15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F18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322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HR (CI 95%)</w:t>
            </w:r>
          </w:p>
        </w:tc>
        <w:tc>
          <w:tcPr>
            <w:tcW w:w="1107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4D99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066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1C65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C-index (CI 95%)</w:t>
            </w:r>
          </w:p>
        </w:tc>
        <w:tc>
          <w:tcPr>
            <w:tcW w:w="1107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D6B0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0631ED" w:rsidRPr="00037696" w14:paraId="41361194" w14:textId="77777777" w:rsidTr="000631ED">
        <w:trPr>
          <w:jc w:val="center"/>
        </w:trPr>
        <w:tc>
          <w:tcPr>
            <w:tcW w:w="41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1DB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RAP (per 5 mmHg increase)</w:t>
            </w:r>
          </w:p>
        </w:tc>
        <w:tc>
          <w:tcPr>
            <w:tcW w:w="167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5105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19/55 (35%)</w:t>
            </w:r>
          </w:p>
        </w:tc>
        <w:tc>
          <w:tcPr>
            <w:tcW w:w="188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0EBF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0.99 (0.61 - 1.59)</w:t>
            </w:r>
          </w:p>
        </w:tc>
        <w:tc>
          <w:tcPr>
            <w:tcW w:w="110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9EBC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20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7AF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0.490 (0.339 - 0.640)</w:t>
            </w:r>
          </w:p>
        </w:tc>
        <w:tc>
          <w:tcPr>
            <w:tcW w:w="110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72DB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0.89</w:t>
            </w:r>
          </w:p>
        </w:tc>
      </w:tr>
      <w:tr w:rsidR="000631ED" w:rsidRPr="00037696" w14:paraId="7C2745F8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252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RAP &gt; 15 mmHg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8F8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19/55 (35%)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5C41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4.31 (0.99 - 18.83)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E93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3813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0.554 (0.468 - 0.639)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0213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0.22</w:t>
            </w:r>
          </w:p>
        </w:tc>
      </w:tr>
      <w:tr w:rsidR="000631ED" w:rsidRPr="00037696" w14:paraId="0C895401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3920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PASP (per 5 mmHg increase)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482E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21/57 (37%)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F875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1.23 (1.00 - 1.52)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81FC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4867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0.597 (0.472 - 0.722)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C4D1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0631ED" w:rsidRPr="00037696" w14:paraId="04DD43C6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682F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PASP &gt; 35 mmHg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80EE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21/57 (37%)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0A99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2.10 (0.89 - 4.96)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44C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8526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0.570 (0.466 - 0.674)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D599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0.18</w:t>
            </w:r>
          </w:p>
        </w:tc>
      </w:tr>
      <w:tr w:rsidR="000631ED" w:rsidRPr="00037696" w14:paraId="0A33AF68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B9B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PAOP (per 5 mmHg increase)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FFC3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20/56 (36%)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BFB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1.63 (0.97 - 2.75)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D4A0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F5B5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0.608 (0.467 - 0.749)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1D0F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0631ED" w:rsidRPr="00037696" w14:paraId="2D58ADB5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5B95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PAOP &gt; 17 mmHg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4A27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20/56 (36%)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CB115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3.04 (1.26 - 7.36)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304C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99E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0.610 (0.508 - 0.712)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A83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0631ED" w:rsidRPr="00037696" w14:paraId="0FCFD5C0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B1ED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SVRI (per 1000 dynes-sec/cm–5/m2 increase)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29B4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19/55 (35%)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C5E3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1.98 (1.33 - 2.94)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802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897E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0.678 (0.559 - 0.797)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8988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631ED" w:rsidRPr="00037696" w14:paraId="5D643649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D967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SVRI &gt; 2200 dynes-sec/cm–5/m2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162A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19/55 (35%)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299D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2.36 (0.89 - 6.23)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85C80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8CFD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0.622 (0.526 - 0.718)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B4BC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0631ED" w:rsidRPr="00037696" w14:paraId="4614003B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6BE1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PVRI (per 100 dynes-sec/cm–5/m2 increase)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E7D05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20/55 (36%)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D9F8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1.22 (1.10 - 1.35)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DEED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1026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0.701 (0.571 - 0.830)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6AEE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0631ED" w:rsidRPr="00037696" w14:paraId="0662CDE6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9B420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Mean PVRI &gt; 400 dynes-sec/cm–5/m2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D72F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20/55 (36%)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F22AF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3.22 (1.28 - 8.10)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49BF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0ABD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0.645 (0.539 - 0.751)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CD34B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0631ED" w:rsidRPr="00037696" w14:paraId="479E15FC" w14:textId="77777777" w:rsidTr="000631ED">
        <w:trPr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A861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proofErr w:type="spellStart"/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PAPi</w:t>
            </w:r>
            <w:proofErr w:type="spellEnd"/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(p</w:t>
            </w:r>
            <w:proofErr w:type="spellStart"/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er 1</w:t>
            </w:r>
            <w:proofErr w:type="spellEnd"/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unit decrease)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5113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19/55 (35%)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43CD1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1.29 (0.76 - 2.20)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DDB84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B3CA2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0.544 (0.395 - 0.693)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D8FC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0.56</w:t>
            </w:r>
          </w:p>
        </w:tc>
      </w:tr>
      <w:tr w:rsidR="000631ED" w:rsidRPr="00037696" w14:paraId="2D93826E" w14:textId="77777777" w:rsidTr="00037696">
        <w:trPr>
          <w:trHeight w:val="80"/>
          <w:jc w:val="center"/>
        </w:trPr>
        <w:tc>
          <w:tcPr>
            <w:tcW w:w="41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EE13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proofErr w:type="spellStart"/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PAPi</w:t>
            </w:r>
            <w:proofErr w:type="spellEnd"/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&lt; 1.5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0F1D2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19/55 (35%)</w:t>
            </w:r>
          </w:p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9D17D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1.53 (0.58 - 4.01)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9E32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20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D2AE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0.542 (0.428 - 0.656)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5A6B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0631ED" w:rsidRPr="00037696" w14:paraId="7A2BC072" w14:textId="77777777" w:rsidTr="000631ED">
        <w:trPr>
          <w:jc w:val="center"/>
        </w:trPr>
        <w:tc>
          <w:tcPr>
            <w:tcW w:w="11938" w:type="dxa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7B59" w14:textId="77777777" w:rsidR="000631ED" w:rsidRPr="00037696" w:rsidRDefault="000631ED" w:rsidP="008F5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037696">
              <w:rPr>
                <w:rFonts w:eastAsia="Times New Roman" w:cs="Times New Roman"/>
                <w:color w:val="000000"/>
                <w:sz w:val="18"/>
                <w:szCs w:val="18"/>
              </w:rPr>
              <w:t>CI: confidence interval, HR: hazard ratio.</w:t>
            </w:r>
          </w:p>
        </w:tc>
      </w:tr>
    </w:tbl>
    <w:p w14:paraId="47C7F1BD" w14:textId="77777777" w:rsidR="00946B8F" w:rsidRDefault="00946B8F" w:rsidP="00037696"/>
    <w:sectPr w:rsidR="00946B8F" w:rsidSect="00084E93">
      <w:headerReference w:type="default" r:id="rId7"/>
      <w:footerReference w:type="even" r:id="rId8"/>
      <w:footerReference w:type="default" r:id="rId9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4F06" w14:textId="77777777" w:rsidR="001105F6" w:rsidRDefault="001105F6">
      <w:pPr>
        <w:spacing w:after="0"/>
      </w:pPr>
      <w:r>
        <w:separator/>
      </w:r>
    </w:p>
  </w:endnote>
  <w:endnote w:type="continuationSeparator" w:id="0">
    <w:p w14:paraId="38743FBC" w14:textId="77777777" w:rsidR="001105F6" w:rsidRDefault="001105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42282442"/>
      <w:docPartObj>
        <w:docPartGallery w:val="Page Numbers (Bottom of Page)"/>
        <w:docPartUnique/>
      </w:docPartObj>
    </w:sdtPr>
    <w:sdtContent>
      <w:p w14:paraId="2276A61A" w14:textId="77777777" w:rsidR="00D75E0D" w:rsidRDefault="00946B8F" w:rsidP="00084E93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CCEF708" w14:textId="77777777" w:rsidR="00D75E0D" w:rsidRDefault="00D75E0D" w:rsidP="00676DF8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imes New Roman"/>
        <w:sz w:val="22"/>
        <w:szCs w:val="22"/>
      </w:rPr>
      <w:id w:val="-1229536673"/>
      <w:docPartObj>
        <w:docPartGallery w:val="Page Numbers (Bottom of Page)"/>
        <w:docPartUnique/>
      </w:docPartObj>
    </w:sdtPr>
    <w:sdtContent>
      <w:sdt>
        <w:sdtPr>
          <w:rPr>
            <w:rFonts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FB06AA" w14:textId="73076DCB" w:rsidR="00D75E0D" w:rsidRPr="00FF4D26" w:rsidRDefault="00946B8F">
            <w:pPr>
              <w:pStyle w:val="Pieddepage"/>
              <w:jc w:val="right"/>
              <w:rPr>
                <w:rFonts w:cs="Times New Roman"/>
                <w:sz w:val="22"/>
                <w:szCs w:val="22"/>
              </w:rPr>
            </w:pP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begin"/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instrText>PAGE</w:instrTex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imes New Roman"/>
                <w:b/>
                <w:bCs/>
                <w:noProof/>
                <w:sz w:val="22"/>
                <w:szCs w:val="22"/>
              </w:rPr>
              <w:t>2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end"/>
            </w:r>
            <w:r w:rsidR="00CD0A6C">
              <w:rPr>
                <w:rFonts w:cs="Times New Roman"/>
                <w:sz w:val="22"/>
                <w:szCs w:val="22"/>
                <w:lang w:val="fr-FR"/>
              </w:rPr>
              <w:t>/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begin"/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instrText>NUMPAGES</w:instrTex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imes New Roman"/>
                <w:b/>
                <w:bCs/>
                <w:noProof/>
                <w:sz w:val="22"/>
                <w:szCs w:val="22"/>
              </w:rPr>
              <w:t>2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43B79CE" w14:textId="77777777" w:rsidR="00D75E0D" w:rsidRDefault="00D75E0D" w:rsidP="00676DF8">
    <w:pPr>
      <w:pStyle w:val="Pieddepag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3CA2" w14:textId="77777777" w:rsidR="001105F6" w:rsidRDefault="001105F6">
      <w:pPr>
        <w:spacing w:after="0"/>
      </w:pPr>
      <w:r>
        <w:separator/>
      </w:r>
    </w:p>
  </w:footnote>
  <w:footnote w:type="continuationSeparator" w:id="0">
    <w:p w14:paraId="3F758B3A" w14:textId="77777777" w:rsidR="001105F6" w:rsidRDefault="001105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5DC9" w14:textId="458EB187" w:rsidR="00D8008C" w:rsidRPr="00D8008C" w:rsidRDefault="00D8008C" w:rsidP="00D8008C">
    <w:pPr>
      <w:pStyle w:val="Date"/>
      <w:spacing w:after="0"/>
      <w:rPr>
        <w:b/>
        <w:bCs/>
      </w:rPr>
    </w:pPr>
    <w:r w:rsidRPr="00D8008C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17FEEFC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auto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0C1A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7D1A01"/>
    <w:multiLevelType w:val="hybridMultilevel"/>
    <w:tmpl w:val="51D8341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CE31FF"/>
    <w:multiLevelType w:val="hybridMultilevel"/>
    <w:tmpl w:val="6FB85C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E6F6D34"/>
    <w:multiLevelType w:val="multilevel"/>
    <w:tmpl w:val="51D834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81917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4B013A"/>
    <w:multiLevelType w:val="hybridMultilevel"/>
    <w:tmpl w:val="88FA61A4"/>
    <w:lvl w:ilvl="0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8683875">
    <w:abstractNumId w:val="13"/>
  </w:num>
  <w:num w:numId="2" w16cid:durableId="1407801331">
    <w:abstractNumId w:val="4"/>
  </w:num>
  <w:num w:numId="3" w16cid:durableId="524363094">
    <w:abstractNumId w:val="5"/>
  </w:num>
  <w:num w:numId="4" w16cid:durableId="614291582">
    <w:abstractNumId w:val="6"/>
  </w:num>
  <w:num w:numId="5" w16cid:durableId="1427536254">
    <w:abstractNumId w:val="7"/>
  </w:num>
  <w:num w:numId="6" w16cid:durableId="30419065">
    <w:abstractNumId w:val="9"/>
  </w:num>
  <w:num w:numId="7" w16cid:durableId="1374576176">
    <w:abstractNumId w:val="0"/>
  </w:num>
  <w:num w:numId="8" w16cid:durableId="1694646586">
    <w:abstractNumId w:val="1"/>
  </w:num>
  <w:num w:numId="9" w16cid:durableId="1387753481">
    <w:abstractNumId w:val="2"/>
  </w:num>
  <w:num w:numId="10" w16cid:durableId="392504872">
    <w:abstractNumId w:val="3"/>
  </w:num>
  <w:num w:numId="11" w16cid:durableId="2045665909">
    <w:abstractNumId w:val="8"/>
  </w:num>
  <w:num w:numId="12" w16cid:durableId="1922982072">
    <w:abstractNumId w:val="27"/>
  </w:num>
  <w:num w:numId="13" w16cid:durableId="352388637">
    <w:abstractNumId w:val="25"/>
  </w:num>
  <w:num w:numId="14" w16cid:durableId="615873471">
    <w:abstractNumId w:val="23"/>
  </w:num>
  <w:num w:numId="15" w16cid:durableId="2131823752">
    <w:abstractNumId w:val="20"/>
  </w:num>
  <w:num w:numId="16" w16cid:durableId="1505392718">
    <w:abstractNumId w:val="14"/>
  </w:num>
  <w:num w:numId="17" w16cid:durableId="1632977015">
    <w:abstractNumId w:val="15"/>
  </w:num>
  <w:num w:numId="18" w16cid:durableId="38479721">
    <w:abstractNumId w:val="30"/>
  </w:num>
  <w:num w:numId="19" w16cid:durableId="513883914">
    <w:abstractNumId w:val="19"/>
  </w:num>
  <w:num w:numId="20" w16cid:durableId="1669140650">
    <w:abstractNumId w:val="28"/>
  </w:num>
  <w:num w:numId="21" w16cid:durableId="989791479">
    <w:abstractNumId w:val="12"/>
  </w:num>
  <w:num w:numId="22" w16cid:durableId="297297580">
    <w:abstractNumId w:val="16"/>
  </w:num>
  <w:num w:numId="23" w16cid:durableId="502547512">
    <w:abstractNumId w:val="18"/>
  </w:num>
  <w:num w:numId="24" w16cid:durableId="2070496050">
    <w:abstractNumId w:val="11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Times New Roman" w:hAnsi="Times New Roman" w:cs="Times New Roman" w:hint="default"/>
          <w:color w:val="auto"/>
          <w:sz w:val="40"/>
        </w:rPr>
      </w:lvl>
    </w:lvlOverride>
    <w:lvlOverride w:ilvl="1">
      <w:lvl w:ilvl="1">
        <w:start w:val="1"/>
        <w:numFmt w:val="bullet"/>
        <w:lvlText w:val=""/>
        <w:lvlJc w:val="left"/>
        <w:pPr>
          <w:ind w:left="720" w:hanging="360"/>
        </w:pPr>
        <w:rPr>
          <w:rFonts w:ascii="Symbol" w:hAnsi="Symbol" w:cs="Times New Roman" w:hint="default"/>
          <w:color w:val="auto"/>
          <w:sz w:val="24"/>
        </w:rPr>
      </w:lvl>
    </w:lvlOverride>
    <w:lvlOverride w:ilvl="2">
      <w:lvl w:ilvl="2">
        <w:start w:val="1"/>
        <w:numFmt w:val="bullet"/>
        <w:lvlText w:val=""/>
        <w:lvlJc w:val="left"/>
        <w:pPr>
          <w:ind w:left="1080" w:hanging="360"/>
        </w:pPr>
        <w:rPr>
          <w:rFonts w:ascii="Symbol" w:hAnsi="Symbol" w:cs="Times New Roman" w:hint="default"/>
          <w:color w:val="auto"/>
          <w:sz w:val="24"/>
        </w:rPr>
      </w:lvl>
    </w:lvlOverride>
  </w:num>
  <w:num w:numId="25" w16cid:durableId="789588440">
    <w:abstractNumId w:val="17"/>
  </w:num>
  <w:num w:numId="26" w16cid:durableId="59251975">
    <w:abstractNumId w:val="24"/>
  </w:num>
  <w:num w:numId="27" w16cid:durableId="1984770812">
    <w:abstractNumId w:val="22"/>
  </w:num>
  <w:num w:numId="28" w16cid:durableId="1918632563">
    <w:abstractNumId w:val="29"/>
  </w:num>
  <w:num w:numId="29" w16cid:durableId="530188522">
    <w:abstractNumId w:val="21"/>
  </w:num>
  <w:num w:numId="30" w16cid:durableId="1792630929">
    <w:abstractNumId w:val="26"/>
  </w:num>
  <w:num w:numId="31" w16cid:durableId="1857303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DF"/>
    <w:rsid w:val="0003621D"/>
    <w:rsid w:val="00037696"/>
    <w:rsid w:val="000631ED"/>
    <w:rsid w:val="000C2FEC"/>
    <w:rsid w:val="000F7DA2"/>
    <w:rsid w:val="001105F6"/>
    <w:rsid w:val="00366981"/>
    <w:rsid w:val="004A32DF"/>
    <w:rsid w:val="0065201F"/>
    <w:rsid w:val="00714C43"/>
    <w:rsid w:val="00757660"/>
    <w:rsid w:val="00797E95"/>
    <w:rsid w:val="009435B5"/>
    <w:rsid w:val="00946B8F"/>
    <w:rsid w:val="009763ED"/>
    <w:rsid w:val="009C008C"/>
    <w:rsid w:val="00A367C4"/>
    <w:rsid w:val="00C75897"/>
    <w:rsid w:val="00CA2D1E"/>
    <w:rsid w:val="00CD0A6C"/>
    <w:rsid w:val="00CE3DE2"/>
    <w:rsid w:val="00D75E0D"/>
    <w:rsid w:val="00D8008C"/>
    <w:rsid w:val="00DC62A3"/>
    <w:rsid w:val="00DE2711"/>
    <w:rsid w:val="00EA63C4"/>
    <w:rsid w:val="00F4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62D3B"/>
  <w15:docId w15:val="{14C28671-19DC-4B51-BFB8-B331244B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1A5"/>
    <w:rPr>
      <w:rFonts w:ascii="Times New Roman" w:hAnsi="Times New Roman"/>
    </w:rPr>
  </w:style>
  <w:style w:type="paragraph" w:styleId="Titre1">
    <w:name w:val="heading 1"/>
    <w:basedOn w:val="Normal"/>
    <w:next w:val="Corpsdetexte"/>
    <w:uiPriority w:val="9"/>
    <w:qFormat/>
    <w:rsid w:val="002E33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2">
    <w:name w:val="heading 2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3">
    <w:name w:val="heading 3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Cs w:val="28"/>
    </w:rPr>
  </w:style>
  <w:style w:type="paragraph" w:styleId="Titre4">
    <w:name w:val="heading 4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3"/>
    </w:pPr>
    <w:rPr>
      <w:rFonts w:eastAsiaTheme="majorEastAsia" w:cstheme="majorBidi"/>
      <w:b/>
      <w:bCs/>
      <w:color w:val="000000" w:themeColor="text1"/>
    </w:rPr>
  </w:style>
  <w:style w:type="paragraph" w:styleId="Titre5">
    <w:name w:val="heading 5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4"/>
    </w:pPr>
    <w:rPr>
      <w:rFonts w:eastAsiaTheme="majorEastAsia" w:cstheme="majorBidi"/>
      <w:b/>
      <w:iCs/>
      <w:color w:val="000000" w:themeColor="text1"/>
    </w:rPr>
  </w:style>
  <w:style w:type="paragraph" w:styleId="Titre6">
    <w:name w:val="heading 6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5"/>
    </w:pPr>
    <w:rPr>
      <w:rFonts w:eastAsiaTheme="majorEastAsia" w:cstheme="majorBidi"/>
      <w:b/>
      <w:color w:val="000000" w:themeColor="text1"/>
    </w:rPr>
  </w:style>
  <w:style w:type="paragraph" w:styleId="Titre7">
    <w:name w:val="heading 7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6"/>
    </w:pPr>
    <w:rPr>
      <w:rFonts w:eastAsiaTheme="majorEastAsia" w:cstheme="majorBidi"/>
      <w:b/>
    </w:rPr>
  </w:style>
  <w:style w:type="paragraph" w:styleId="Titre8">
    <w:name w:val="heading 8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7"/>
    </w:pPr>
    <w:rPr>
      <w:rFonts w:eastAsiaTheme="majorEastAsia" w:cstheme="majorBidi"/>
      <w:b/>
      <w:color w:val="000000" w:themeColor="text1"/>
    </w:rPr>
  </w:style>
  <w:style w:type="paragraph" w:styleId="Titre9">
    <w:name w:val="heading 9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8"/>
    </w:pPr>
    <w:rPr>
      <w:rFonts w:eastAsiaTheme="majorEastAsia" w:cstheme="majorBidi"/>
      <w:b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F2380F"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  <w:rsid w:val="00F2380F"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qFormat/>
    <w:rsid w:val="00F2380F"/>
    <w:pPr>
      <w:keepNext/>
      <w:keepLines/>
      <w:pBdr>
        <w:bottom w:val="single" w:sz="4" w:space="1" w:color="auto"/>
      </w:pBdr>
      <w:spacing w:before="480" w:after="240"/>
      <w:jc w:val="center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Sous-titre">
    <w:name w:val="Subtitle"/>
    <w:basedOn w:val="Titre"/>
    <w:next w:val="Corpsdetexte"/>
    <w:qFormat/>
    <w:rsid w:val="00F2380F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customStyle="1" w:styleId="Abstract">
    <w:name w:val="Abstract"/>
    <w:basedOn w:val="Normal"/>
    <w:next w:val="Corpsdetexte"/>
    <w:qFormat/>
    <w:rsid w:val="00F2380F"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rsid w:val="00F2380F"/>
    <w:pPr>
      <w:spacing w:before="100" w:after="100"/>
    </w:pPr>
    <w:rPr>
      <w:rFonts w:eastAsiaTheme="majorEastAsia" w:cstheme="majorBidi"/>
      <w:bCs/>
      <w:szCs w:val="20"/>
    </w:rPr>
  </w:style>
  <w:style w:type="paragraph" w:styleId="Notedebasdepag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rsid w:val="009F4B19"/>
    <w:pPr>
      <w:keepNext/>
    </w:pPr>
    <w:rPr>
      <w:b/>
      <w:i w:val="0"/>
    </w:rPr>
  </w:style>
  <w:style w:type="paragraph" w:customStyle="1" w:styleId="ImageCaption">
    <w:name w:val="Image Caption"/>
    <w:basedOn w:val="Lgende"/>
    <w:rsid w:val="009F4B19"/>
    <w:rPr>
      <w:b/>
      <w:i w:val="0"/>
    </w:r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sid w:val="009137D8"/>
    <w:rPr>
      <w:color w:val="C00000"/>
    </w:rPr>
  </w:style>
  <w:style w:type="paragraph" w:styleId="En-ttedetabledesmatires">
    <w:name w:val="TOC Heading"/>
    <w:basedOn w:val="Titre1"/>
    <w:next w:val="Corpsdetexte"/>
    <w:uiPriority w:val="39"/>
    <w:unhideWhenUsed/>
    <w:qFormat/>
    <w:rsid w:val="009137D8"/>
    <w:p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orpsdetexteCar">
    <w:name w:val="Corps de texte Car"/>
    <w:basedOn w:val="Policepardfaut"/>
    <w:link w:val="Corpsdetexte"/>
    <w:rsid w:val="00F2380F"/>
    <w:rPr>
      <w:rFonts w:ascii="Times New Roman" w:hAnsi="Times New Roman"/>
    </w:rPr>
  </w:style>
  <w:style w:type="paragraph" w:styleId="Paragraphedeliste">
    <w:name w:val="List Paragraph"/>
    <w:basedOn w:val="Normal"/>
    <w:rsid w:val="005E0C3D"/>
    <w:pPr>
      <w:ind w:left="720"/>
      <w:contextualSpacing/>
    </w:pPr>
  </w:style>
  <w:style w:type="numbering" w:customStyle="1" w:styleId="Defaultul">
    <w:name w:val="Default ul"/>
    <w:basedOn w:val="Aucuneliste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ucuneliste"/>
    <w:uiPriority w:val="99"/>
    <w:rsid w:val="005E0C3D"/>
    <w:pPr>
      <w:numPr>
        <w:numId w:val="23"/>
      </w:numPr>
    </w:pPr>
  </w:style>
  <w:style w:type="paragraph" w:styleId="Pieddepage">
    <w:name w:val="footer"/>
    <w:basedOn w:val="Normal"/>
    <w:link w:val="PieddepageC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76DF8"/>
  </w:style>
  <w:style w:type="character" w:styleId="Numrodepage">
    <w:name w:val="page number"/>
    <w:basedOn w:val="Policepardfaut"/>
    <w:semiHidden/>
    <w:unhideWhenUsed/>
    <w:rsid w:val="00676DF8"/>
  </w:style>
  <w:style w:type="paragraph" w:styleId="En-tte">
    <w:name w:val="header"/>
    <w:basedOn w:val="Normal"/>
    <w:link w:val="En-tteC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3F65B2"/>
  </w:style>
  <w:style w:type="paragraph" w:customStyle="1" w:styleId="StyleParagraphedelisteTimesNewRoman">
    <w:name w:val="Style Paragraphe de liste + Times New Roman"/>
    <w:basedOn w:val="Paragraphedeliste"/>
    <w:rsid w:val="00982E56"/>
  </w:style>
  <w:style w:type="paragraph" w:customStyle="1" w:styleId="StyleParagraphedelisteTimesNewRoman1">
    <w:name w:val="Style Paragraphe de liste + Times New Roman1"/>
    <w:basedOn w:val="Paragraphedeliste"/>
    <w:rsid w:val="00982E56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196</Words>
  <Characters>1248</Characters>
  <Application>Microsoft Office Word</Application>
  <DocSecurity>0</DocSecurity>
  <Lines>23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OPTIMA CC/MicroShock - Supplemental analyses for reviewing (18/02/2025)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OPTIMA CC/MicroShock - Supplemental analyses for reviewing (18/02/2025)</dc:title>
  <dc:creator>Kévin Duarte</dc:creator>
  <cp:keywords/>
  <cp:lastModifiedBy>Hamid MERDJI</cp:lastModifiedBy>
  <cp:revision>10</cp:revision>
  <dcterms:created xsi:type="dcterms:W3CDTF">2025-02-20T09:32:00Z</dcterms:created>
  <dcterms:modified xsi:type="dcterms:W3CDTF">2025-02-27T09:44:00Z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date">
    <vt:lpwstr>2025-02-18</vt:lpwstr>
  </property>
  <property fmtid="{D5CDD505-2E9C-101B-9397-08002B2CF9AE}" pid="4" name="editor_options">
    <vt:lpwstr/>
  </property>
  <property fmtid="{D5CDD505-2E9C-101B-9397-08002B2CF9AE}" pid="5" name="output">
    <vt:lpwstr/>
  </property>
</Properties>
</file>