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1EA3F" w14:textId="77777777" w:rsidR="00CC3E8C" w:rsidRDefault="00CC3E8C" w:rsidP="001579AF">
      <w:pPr>
        <w:spacing w:after="0" w:line="480" w:lineRule="auto"/>
        <w:rPr>
          <w:rFonts w:ascii="Arial" w:hAnsi="Arial" w:cs="Arial"/>
          <w:b/>
          <w:bCs/>
          <w:sz w:val="22"/>
          <w:szCs w:val="22"/>
        </w:rPr>
      </w:pPr>
      <w:r w:rsidRPr="006A62F8">
        <w:rPr>
          <w:rFonts w:ascii="Arial" w:hAnsi="Arial" w:cs="Arial"/>
          <w:b/>
          <w:bCs/>
          <w:sz w:val="22"/>
          <w:szCs w:val="22"/>
        </w:rPr>
        <w:t>SUPPLEMENTARY DOCUMENTS</w:t>
      </w:r>
    </w:p>
    <w:p w14:paraId="63AEF6C6" w14:textId="77777777" w:rsidR="00621FEF" w:rsidRPr="00A74B4D" w:rsidRDefault="00621FEF" w:rsidP="001579AF">
      <w:pPr>
        <w:spacing w:after="0" w:line="480" w:lineRule="auto"/>
        <w:rPr>
          <w:rFonts w:ascii="Arial" w:hAnsi="Arial" w:cs="Arial"/>
          <w:sz w:val="22"/>
          <w:szCs w:val="22"/>
        </w:rPr>
      </w:pPr>
    </w:p>
    <w:p w14:paraId="05F43354" w14:textId="2424092D" w:rsidR="00CC3E8C" w:rsidRPr="006A62F8" w:rsidRDefault="00CC3E8C" w:rsidP="001579AF">
      <w:pPr>
        <w:spacing w:after="0" w:line="480" w:lineRule="auto"/>
        <w:rPr>
          <w:rFonts w:ascii="Arial" w:hAnsi="Arial" w:cs="Arial"/>
          <w:sz w:val="22"/>
          <w:szCs w:val="22"/>
        </w:rPr>
      </w:pPr>
      <w:r w:rsidRPr="006A62F8">
        <w:rPr>
          <w:rFonts w:ascii="Arial" w:hAnsi="Arial" w:cs="Arial"/>
          <w:b/>
          <w:bCs/>
          <w:sz w:val="22"/>
          <w:szCs w:val="22"/>
        </w:rPr>
        <w:t>Supplementary Figure S1.</w:t>
      </w:r>
      <w:r w:rsidRPr="006A62F8">
        <w:rPr>
          <w:rFonts w:ascii="Arial" w:hAnsi="Arial" w:cs="Arial"/>
          <w:sz w:val="22"/>
          <w:szCs w:val="22"/>
        </w:rPr>
        <w:t xml:space="preserve"> Cohort inclusion and exclusion criteria.</w:t>
      </w:r>
    </w:p>
    <w:p w14:paraId="0461D916" w14:textId="7DFE414D" w:rsidR="00CC3E8C" w:rsidRPr="006A62F8" w:rsidRDefault="007833D3" w:rsidP="001579AF">
      <w:pPr>
        <w:spacing w:after="0" w:line="480" w:lineRule="auto"/>
        <w:rPr>
          <w:rFonts w:ascii="Arial" w:hAnsi="Arial" w:cs="Arial"/>
          <w:sz w:val="22"/>
          <w:szCs w:val="22"/>
        </w:rPr>
      </w:pPr>
      <w:r>
        <w:rPr>
          <w:rFonts w:ascii="Arial" w:hAnsi="Arial" w:cs="Arial"/>
          <w:noProof/>
          <w:sz w:val="22"/>
          <w:szCs w:val="22"/>
        </w:rPr>
        <w:drawing>
          <wp:inline distT="0" distB="0" distL="0" distR="0" wp14:anchorId="69AA24D8" wp14:editId="0A497905">
            <wp:extent cx="6858000" cy="2310765"/>
            <wp:effectExtent l="0" t="0" r="0" b="635"/>
            <wp:docPr id="1494362237" name="Picture 2" descr="A flowchart of a pati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62237" name="Picture 2" descr="A flowchart of a patient&#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6858000" cy="2310765"/>
                    </a:xfrm>
                    <a:prstGeom prst="rect">
                      <a:avLst/>
                    </a:prstGeom>
                  </pic:spPr>
                </pic:pic>
              </a:graphicData>
            </a:graphic>
          </wp:inline>
        </w:drawing>
      </w:r>
    </w:p>
    <w:p w14:paraId="38D1E3FB" w14:textId="77777777" w:rsidR="00CC3E8C" w:rsidRPr="006A62F8" w:rsidRDefault="00CC3E8C" w:rsidP="001579AF">
      <w:pPr>
        <w:spacing w:after="0" w:line="480" w:lineRule="auto"/>
        <w:rPr>
          <w:rFonts w:ascii="Arial" w:hAnsi="Arial" w:cs="Arial"/>
          <w:sz w:val="22"/>
          <w:szCs w:val="22"/>
        </w:rPr>
      </w:pPr>
    </w:p>
    <w:p w14:paraId="4443EF7A" w14:textId="77777777" w:rsidR="009B7AA0" w:rsidRPr="006A62F8" w:rsidRDefault="009B7AA0" w:rsidP="001579AF">
      <w:pPr>
        <w:spacing w:after="0" w:line="480" w:lineRule="auto"/>
        <w:rPr>
          <w:rFonts w:ascii="Arial" w:hAnsi="Arial" w:cs="Arial"/>
          <w:sz w:val="22"/>
          <w:szCs w:val="22"/>
        </w:rPr>
      </w:pPr>
    </w:p>
    <w:p w14:paraId="0AF85E5C" w14:textId="6B1165C6" w:rsidR="0093626B" w:rsidRDefault="0093626B" w:rsidP="00A74B4D">
      <w:pPr>
        <w:spacing w:after="0" w:line="480" w:lineRule="auto"/>
        <w:rPr>
          <w:rFonts w:ascii="Arial" w:hAnsi="Arial" w:cs="Arial"/>
          <w:sz w:val="22"/>
          <w:szCs w:val="22"/>
        </w:rPr>
      </w:pPr>
    </w:p>
    <w:p w14:paraId="0A9D8675" w14:textId="77777777" w:rsidR="00021D55" w:rsidRDefault="00021D55" w:rsidP="00A74B4D">
      <w:pPr>
        <w:spacing w:after="0" w:line="480" w:lineRule="auto"/>
        <w:rPr>
          <w:rFonts w:ascii="Arial" w:hAnsi="Arial" w:cs="Arial"/>
          <w:sz w:val="22"/>
          <w:szCs w:val="22"/>
        </w:rPr>
      </w:pPr>
    </w:p>
    <w:p w14:paraId="1074925D" w14:textId="77777777" w:rsidR="00021D55" w:rsidRDefault="00021D55" w:rsidP="00A74B4D">
      <w:pPr>
        <w:spacing w:after="0" w:line="480" w:lineRule="auto"/>
        <w:rPr>
          <w:rFonts w:ascii="Arial" w:hAnsi="Arial" w:cs="Arial"/>
          <w:sz w:val="22"/>
          <w:szCs w:val="22"/>
        </w:rPr>
      </w:pPr>
    </w:p>
    <w:p w14:paraId="268D9834" w14:textId="77777777" w:rsidR="00021D55" w:rsidRDefault="00021D55" w:rsidP="00A74B4D">
      <w:pPr>
        <w:spacing w:after="0" w:line="480" w:lineRule="auto"/>
        <w:rPr>
          <w:rFonts w:ascii="Arial" w:hAnsi="Arial" w:cs="Arial"/>
          <w:sz w:val="22"/>
          <w:szCs w:val="22"/>
        </w:rPr>
      </w:pPr>
    </w:p>
    <w:p w14:paraId="3764EF1E" w14:textId="77777777" w:rsidR="00021D55" w:rsidRDefault="00021D55" w:rsidP="00A74B4D">
      <w:pPr>
        <w:spacing w:after="0" w:line="480" w:lineRule="auto"/>
        <w:rPr>
          <w:rFonts w:ascii="Arial" w:hAnsi="Arial" w:cs="Arial"/>
          <w:sz w:val="22"/>
          <w:szCs w:val="22"/>
        </w:rPr>
      </w:pPr>
    </w:p>
    <w:p w14:paraId="7B595116" w14:textId="77777777" w:rsidR="00021D55" w:rsidRDefault="00021D55" w:rsidP="00A74B4D">
      <w:pPr>
        <w:spacing w:after="0" w:line="480" w:lineRule="auto"/>
        <w:rPr>
          <w:rFonts w:ascii="Arial" w:hAnsi="Arial" w:cs="Arial"/>
          <w:sz w:val="22"/>
          <w:szCs w:val="22"/>
        </w:rPr>
      </w:pPr>
    </w:p>
    <w:p w14:paraId="110DC92E" w14:textId="77777777" w:rsidR="00021D55" w:rsidRDefault="00021D55" w:rsidP="00A74B4D">
      <w:pPr>
        <w:spacing w:after="0" w:line="480" w:lineRule="auto"/>
        <w:rPr>
          <w:rFonts w:ascii="Arial" w:hAnsi="Arial" w:cs="Arial"/>
          <w:sz w:val="22"/>
          <w:szCs w:val="22"/>
        </w:rPr>
      </w:pPr>
    </w:p>
    <w:p w14:paraId="0E72D08F" w14:textId="77777777" w:rsidR="00021D55" w:rsidRDefault="00021D55" w:rsidP="00A74B4D">
      <w:pPr>
        <w:spacing w:after="0" w:line="480" w:lineRule="auto"/>
        <w:rPr>
          <w:rFonts w:ascii="Arial" w:hAnsi="Arial" w:cs="Arial"/>
          <w:sz w:val="22"/>
          <w:szCs w:val="22"/>
        </w:rPr>
      </w:pPr>
    </w:p>
    <w:p w14:paraId="5AD96200" w14:textId="77777777" w:rsidR="00021D55" w:rsidRDefault="00021D55" w:rsidP="00A74B4D">
      <w:pPr>
        <w:spacing w:after="0" w:line="480" w:lineRule="auto"/>
        <w:rPr>
          <w:rFonts w:ascii="Arial" w:hAnsi="Arial" w:cs="Arial"/>
          <w:sz w:val="22"/>
          <w:szCs w:val="22"/>
        </w:rPr>
      </w:pPr>
    </w:p>
    <w:p w14:paraId="4982B4D8" w14:textId="77777777" w:rsidR="00021D55" w:rsidRDefault="00021D55" w:rsidP="00A74B4D">
      <w:pPr>
        <w:spacing w:after="0" w:line="480" w:lineRule="auto"/>
        <w:rPr>
          <w:rFonts w:ascii="Arial" w:hAnsi="Arial" w:cs="Arial"/>
          <w:sz w:val="22"/>
          <w:szCs w:val="22"/>
        </w:rPr>
      </w:pPr>
    </w:p>
    <w:p w14:paraId="321D2299" w14:textId="77777777" w:rsidR="00021D55" w:rsidRDefault="00021D55" w:rsidP="00A74B4D">
      <w:pPr>
        <w:spacing w:after="0" w:line="480" w:lineRule="auto"/>
        <w:rPr>
          <w:rFonts w:ascii="Arial" w:hAnsi="Arial" w:cs="Arial"/>
          <w:sz w:val="22"/>
          <w:szCs w:val="22"/>
        </w:rPr>
      </w:pPr>
    </w:p>
    <w:p w14:paraId="7E808AD6" w14:textId="77777777" w:rsidR="00021D55" w:rsidRDefault="00021D55" w:rsidP="00A74B4D">
      <w:pPr>
        <w:spacing w:after="0" w:line="480" w:lineRule="auto"/>
        <w:rPr>
          <w:rFonts w:ascii="Arial" w:hAnsi="Arial" w:cs="Arial"/>
          <w:sz w:val="22"/>
          <w:szCs w:val="22"/>
        </w:rPr>
      </w:pPr>
    </w:p>
    <w:p w14:paraId="5857EE82" w14:textId="77777777" w:rsidR="00021D55" w:rsidRDefault="00021D55" w:rsidP="00A74B4D">
      <w:pPr>
        <w:spacing w:after="0" w:line="480" w:lineRule="auto"/>
        <w:rPr>
          <w:rFonts w:ascii="Arial" w:hAnsi="Arial" w:cs="Arial"/>
          <w:sz w:val="22"/>
          <w:szCs w:val="22"/>
        </w:rPr>
      </w:pPr>
    </w:p>
    <w:p w14:paraId="1C237D3D" w14:textId="77777777" w:rsidR="00021D55" w:rsidRDefault="00021D55" w:rsidP="00A74B4D">
      <w:pPr>
        <w:spacing w:after="0" w:line="480" w:lineRule="auto"/>
        <w:rPr>
          <w:rFonts w:ascii="Arial" w:hAnsi="Arial" w:cs="Arial"/>
          <w:sz w:val="22"/>
          <w:szCs w:val="22"/>
        </w:rPr>
      </w:pPr>
    </w:p>
    <w:p w14:paraId="3FED8A53" w14:textId="77777777" w:rsidR="00021D55" w:rsidRDefault="00021D55" w:rsidP="00A74B4D">
      <w:pPr>
        <w:spacing w:after="0" w:line="480" w:lineRule="auto"/>
        <w:rPr>
          <w:rFonts w:ascii="Arial" w:hAnsi="Arial" w:cs="Arial"/>
          <w:sz w:val="22"/>
          <w:szCs w:val="22"/>
        </w:rPr>
      </w:pPr>
    </w:p>
    <w:p w14:paraId="3A14A706" w14:textId="77777777" w:rsidR="00021D55" w:rsidRDefault="00021D55" w:rsidP="00A74B4D">
      <w:pPr>
        <w:spacing w:after="0" w:line="480" w:lineRule="auto"/>
        <w:rPr>
          <w:rFonts w:ascii="Arial" w:hAnsi="Arial" w:cs="Arial"/>
          <w:sz w:val="22"/>
          <w:szCs w:val="22"/>
        </w:rPr>
      </w:pPr>
    </w:p>
    <w:p w14:paraId="6BD37651" w14:textId="62D24841" w:rsidR="00F3374E" w:rsidRPr="006A62F8" w:rsidRDefault="00F3374E" w:rsidP="00F3374E">
      <w:pPr>
        <w:spacing w:after="0" w:line="480" w:lineRule="auto"/>
        <w:rPr>
          <w:rFonts w:ascii="Arial" w:hAnsi="Arial" w:cs="Arial"/>
          <w:sz w:val="22"/>
          <w:szCs w:val="22"/>
        </w:rPr>
      </w:pPr>
      <w:r w:rsidRPr="006A62F8">
        <w:rPr>
          <w:rFonts w:ascii="Arial" w:hAnsi="Arial" w:cs="Arial"/>
          <w:b/>
          <w:bCs/>
          <w:sz w:val="22"/>
          <w:szCs w:val="22"/>
        </w:rPr>
        <w:lastRenderedPageBreak/>
        <w:t>Supplementary Table S</w:t>
      </w:r>
      <w:r w:rsidR="00EB4F09">
        <w:rPr>
          <w:rFonts w:ascii="Arial" w:hAnsi="Arial" w:cs="Arial"/>
          <w:b/>
          <w:bCs/>
          <w:sz w:val="22"/>
          <w:szCs w:val="22"/>
        </w:rPr>
        <w:t>1</w:t>
      </w:r>
      <w:r w:rsidRPr="006A62F8">
        <w:rPr>
          <w:rFonts w:ascii="Arial" w:hAnsi="Arial" w:cs="Arial"/>
          <w:b/>
          <w:bCs/>
          <w:sz w:val="22"/>
          <w:szCs w:val="22"/>
        </w:rPr>
        <w:t>.</w:t>
      </w:r>
      <w:r w:rsidRPr="006A62F8">
        <w:rPr>
          <w:rFonts w:ascii="Arial" w:hAnsi="Arial" w:cs="Arial"/>
          <w:sz w:val="22"/>
          <w:szCs w:val="22"/>
        </w:rPr>
        <w:t xml:space="preserve"> Detailed baseline characteristics of patients.</w:t>
      </w:r>
    </w:p>
    <w:tbl>
      <w:tblPr>
        <w:tblStyle w:val="TableGrid"/>
        <w:tblW w:w="0" w:type="auto"/>
        <w:tblLook w:val="04A0" w:firstRow="1" w:lastRow="0" w:firstColumn="1" w:lastColumn="0" w:noHBand="0" w:noVBand="1"/>
      </w:tblPr>
      <w:tblGrid>
        <w:gridCol w:w="1724"/>
        <w:gridCol w:w="1524"/>
        <w:gridCol w:w="1511"/>
        <w:gridCol w:w="1511"/>
        <w:gridCol w:w="1523"/>
        <w:gridCol w:w="1524"/>
        <w:gridCol w:w="1473"/>
      </w:tblGrid>
      <w:tr w:rsidR="00F3374E" w:rsidRPr="006A62F8" w14:paraId="7B1BAB88" w14:textId="77777777" w:rsidTr="002D0EDB">
        <w:tc>
          <w:tcPr>
            <w:tcW w:w="1724" w:type="dxa"/>
            <w:vAlign w:val="center"/>
          </w:tcPr>
          <w:p w14:paraId="2A6F01B4" w14:textId="77777777" w:rsidR="00F3374E" w:rsidRPr="006A62F8" w:rsidRDefault="00F3374E" w:rsidP="002D0EDB">
            <w:pPr>
              <w:spacing w:after="0" w:line="480" w:lineRule="auto"/>
              <w:rPr>
                <w:rFonts w:ascii="Arial" w:hAnsi="Arial" w:cs="Arial"/>
                <w:sz w:val="22"/>
                <w:szCs w:val="22"/>
              </w:rPr>
            </w:pPr>
          </w:p>
        </w:tc>
        <w:tc>
          <w:tcPr>
            <w:tcW w:w="1524" w:type="dxa"/>
            <w:vAlign w:val="center"/>
          </w:tcPr>
          <w:p w14:paraId="7FA12F07"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MIMIC-IV: Training set (N=13336)</w:t>
            </w:r>
          </w:p>
        </w:tc>
        <w:tc>
          <w:tcPr>
            <w:tcW w:w="1511" w:type="dxa"/>
            <w:vAlign w:val="center"/>
          </w:tcPr>
          <w:p w14:paraId="65961B2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MIMIC-IV: Test set (N=3335)</w:t>
            </w:r>
          </w:p>
        </w:tc>
        <w:tc>
          <w:tcPr>
            <w:tcW w:w="1511" w:type="dxa"/>
            <w:vAlign w:val="center"/>
          </w:tcPr>
          <w:p w14:paraId="4A9D5BF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SICdb (N=2665)</w:t>
            </w:r>
          </w:p>
        </w:tc>
        <w:tc>
          <w:tcPr>
            <w:tcW w:w="1523" w:type="dxa"/>
            <w:vAlign w:val="center"/>
          </w:tcPr>
          <w:p w14:paraId="11DD418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eICU-CRD (N=11447)</w:t>
            </w:r>
          </w:p>
        </w:tc>
        <w:tc>
          <w:tcPr>
            <w:tcW w:w="1524" w:type="dxa"/>
            <w:vAlign w:val="center"/>
          </w:tcPr>
          <w:p w14:paraId="7026F5F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Total (N=30783)</w:t>
            </w:r>
          </w:p>
        </w:tc>
        <w:tc>
          <w:tcPr>
            <w:tcW w:w="1473" w:type="dxa"/>
            <w:vAlign w:val="center"/>
          </w:tcPr>
          <w:p w14:paraId="21B6C12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p value</w:t>
            </w:r>
          </w:p>
        </w:tc>
      </w:tr>
      <w:tr w:rsidR="00F3374E" w:rsidRPr="006A62F8" w14:paraId="744F197F" w14:textId="77777777" w:rsidTr="002D0EDB">
        <w:tc>
          <w:tcPr>
            <w:tcW w:w="1724" w:type="dxa"/>
            <w:vAlign w:val="center"/>
          </w:tcPr>
          <w:p w14:paraId="6F90887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Heart rate, (mean±</w:t>
            </w:r>
            <w:r>
              <w:rPr>
                <w:rFonts w:ascii="Arial" w:hAnsi="Arial" w:cs="Arial"/>
                <w:color w:val="000000"/>
                <w:sz w:val="22"/>
                <w:szCs w:val="22"/>
              </w:rPr>
              <w:t>SD</w:t>
            </w:r>
            <w:r w:rsidRPr="006A62F8">
              <w:rPr>
                <w:rFonts w:ascii="Arial" w:hAnsi="Arial" w:cs="Arial"/>
                <w:color w:val="000000"/>
                <w:sz w:val="22"/>
                <w:szCs w:val="22"/>
              </w:rPr>
              <w:t>)</w:t>
            </w:r>
          </w:p>
        </w:tc>
        <w:tc>
          <w:tcPr>
            <w:tcW w:w="1524" w:type="dxa"/>
            <w:vAlign w:val="bottom"/>
          </w:tcPr>
          <w:p w14:paraId="16D084C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87.12 ± 19.67</w:t>
            </w:r>
          </w:p>
        </w:tc>
        <w:tc>
          <w:tcPr>
            <w:tcW w:w="1511" w:type="dxa"/>
            <w:vAlign w:val="bottom"/>
          </w:tcPr>
          <w:p w14:paraId="588221F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87.10 ± 19.39</w:t>
            </w:r>
          </w:p>
        </w:tc>
        <w:tc>
          <w:tcPr>
            <w:tcW w:w="1511" w:type="dxa"/>
            <w:vAlign w:val="bottom"/>
          </w:tcPr>
          <w:p w14:paraId="135D63D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83.91 ± 18.77</w:t>
            </w:r>
          </w:p>
        </w:tc>
        <w:tc>
          <w:tcPr>
            <w:tcW w:w="1523" w:type="dxa"/>
            <w:vAlign w:val="bottom"/>
          </w:tcPr>
          <w:p w14:paraId="00CAD1B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88.87 ± 20.39</w:t>
            </w:r>
          </w:p>
        </w:tc>
        <w:tc>
          <w:tcPr>
            <w:tcW w:w="1524" w:type="dxa"/>
            <w:vAlign w:val="bottom"/>
          </w:tcPr>
          <w:p w14:paraId="7FDB56C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87.49 ± 19.88</w:t>
            </w:r>
          </w:p>
        </w:tc>
        <w:tc>
          <w:tcPr>
            <w:tcW w:w="1473" w:type="dxa"/>
            <w:vAlign w:val="center"/>
          </w:tcPr>
          <w:p w14:paraId="1C9DFF1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51972B55" w14:textId="77777777" w:rsidTr="002D0EDB">
        <w:tc>
          <w:tcPr>
            <w:tcW w:w="1724" w:type="dxa"/>
            <w:vAlign w:val="center"/>
          </w:tcPr>
          <w:p w14:paraId="199213A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SBP, mmHg, (mean±SD)</w:t>
            </w:r>
          </w:p>
        </w:tc>
        <w:tc>
          <w:tcPr>
            <w:tcW w:w="1524" w:type="dxa"/>
            <w:vAlign w:val="bottom"/>
          </w:tcPr>
          <w:p w14:paraId="140994F7"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112.98 ± 20.59</w:t>
            </w:r>
          </w:p>
        </w:tc>
        <w:tc>
          <w:tcPr>
            <w:tcW w:w="1511" w:type="dxa"/>
            <w:vAlign w:val="bottom"/>
          </w:tcPr>
          <w:p w14:paraId="4EA4754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113.22 ± 20.76</w:t>
            </w:r>
          </w:p>
        </w:tc>
        <w:tc>
          <w:tcPr>
            <w:tcW w:w="1511" w:type="dxa"/>
            <w:vAlign w:val="bottom"/>
          </w:tcPr>
          <w:p w14:paraId="16345C2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107.42 ± 21.13</w:t>
            </w:r>
          </w:p>
        </w:tc>
        <w:tc>
          <w:tcPr>
            <w:tcW w:w="1523" w:type="dxa"/>
            <w:vAlign w:val="bottom"/>
          </w:tcPr>
          <w:p w14:paraId="71BFBD1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115.34 ± 23.98</w:t>
            </w:r>
          </w:p>
        </w:tc>
        <w:tc>
          <w:tcPr>
            <w:tcW w:w="1524" w:type="dxa"/>
            <w:vAlign w:val="bottom"/>
          </w:tcPr>
          <w:p w14:paraId="63C74B9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113.40 ± 22.08</w:t>
            </w:r>
          </w:p>
        </w:tc>
        <w:tc>
          <w:tcPr>
            <w:tcW w:w="1473" w:type="dxa"/>
            <w:vAlign w:val="center"/>
          </w:tcPr>
          <w:p w14:paraId="6FACC1E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5A4495B5" w14:textId="77777777" w:rsidTr="002D0EDB">
        <w:tc>
          <w:tcPr>
            <w:tcW w:w="1724" w:type="dxa"/>
            <w:vAlign w:val="center"/>
          </w:tcPr>
          <w:p w14:paraId="2F663E1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DBP, mmHg, (mean±SD)</w:t>
            </w:r>
          </w:p>
        </w:tc>
        <w:tc>
          <w:tcPr>
            <w:tcW w:w="1524" w:type="dxa"/>
            <w:vAlign w:val="bottom"/>
          </w:tcPr>
          <w:p w14:paraId="0069970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60.21 ± 14.51</w:t>
            </w:r>
          </w:p>
        </w:tc>
        <w:tc>
          <w:tcPr>
            <w:tcW w:w="1511" w:type="dxa"/>
            <w:vAlign w:val="bottom"/>
          </w:tcPr>
          <w:p w14:paraId="6DD3E61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60.16 ± 14.28</w:t>
            </w:r>
          </w:p>
        </w:tc>
        <w:tc>
          <w:tcPr>
            <w:tcW w:w="1511" w:type="dxa"/>
            <w:vAlign w:val="bottom"/>
          </w:tcPr>
          <w:p w14:paraId="752F1EE7"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54.29 ± 11.14</w:t>
            </w:r>
          </w:p>
        </w:tc>
        <w:tc>
          <w:tcPr>
            <w:tcW w:w="1523" w:type="dxa"/>
            <w:vAlign w:val="bottom"/>
          </w:tcPr>
          <w:p w14:paraId="2BC179A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60.59 ± 15.39</w:t>
            </w:r>
          </w:p>
        </w:tc>
        <w:tc>
          <w:tcPr>
            <w:tcW w:w="1524" w:type="dxa"/>
            <w:vAlign w:val="bottom"/>
          </w:tcPr>
          <w:p w14:paraId="3863FD1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59.84 ± 14.67</w:t>
            </w:r>
          </w:p>
        </w:tc>
        <w:tc>
          <w:tcPr>
            <w:tcW w:w="1473" w:type="dxa"/>
            <w:vAlign w:val="center"/>
          </w:tcPr>
          <w:p w14:paraId="6EF2236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77A4D657" w14:textId="77777777" w:rsidTr="002D0EDB">
        <w:tc>
          <w:tcPr>
            <w:tcW w:w="1724" w:type="dxa"/>
            <w:vAlign w:val="center"/>
          </w:tcPr>
          <w:p w14:paraId="14302DA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MBP, mmHg, (mean±SD)</w:t>
            </w:r>
          </w:p>
        </w:tc>
        <w:tc>
          <w:tcPr>
            <w:tcW w:w="1524" w:type="dxa"/>
            <w:vAlign w:val="bottom"/>
          </w:tcPr>
          <w:p w14:paraId="17532A0B"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75.14 ± 15.14</w:t>
            </w:r>
          </w:p>
        </w:tc>
        <w:tc>
          <w:tcPr>
            <w:tcW w:w="1511" w:type="dxa"/>
            <w:vAlign w:val="bottom"/>
          </w:tcPr>
          <w:p w14:paraId="6C80B67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75.07 ± 14.92</w:t>
            </w:r>
          </w:p>
        </w:tc>
        <w:tc>
          <w:tcPr>
            <w:tcW w:w="1511" w:type="dxa"/>
            <w:vAlign w:val="bottom"/>
          </w:tcPr>
          <w:p w14:paraId="20E4141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72.41 ± 14.62</w:t>
            </w:r>
          </w:p>
        </w:tc>
        <w:tc>
          <w:tcPr>
            <w:tcW w:w="1523" w:type="dxa"/>
            <w:vAlign w:val="bottom"/>
          </w:tcPr>
          <w:p w14:paraId="68E2DC8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77.20 ± 18.12</w:t>
            </w:r>
          </w:p>
        </w:tc>
        <w:tc>
          <w:tcPr>
            <w:tcW w:w="1524" w:type="dxa"/>
            <w:vAlign w:val="bottom"/>
          </w:tcPr>
          <w:p w14:paraId="623295F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75.67 ± 16.31</w:t>
            </w:r>
          </w:p>
        </w:tc>
        <w:tc>
          <w:tcPr>
            <w:tcW w:w="1473" w:type="dxa"/>
            <w:vAlign w:val="center"/>
          </w:tcPr>
          <w:p w14:paraId="49AFC85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1970C9ED" w14:textId="77777777" w:rsidTr="002D0EDB">
        <w:tc>
          <w:tcPr>
            <w:tcW w:w="1724" w:type="dxa"/>
            <w:vAlign w:val="center"/>
          </w:tcPr>
          <w:p w14:paraId="09BFBEA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Respiratory rate, (mean±SD)</w:t>
            </w:r>
          </w:p>
        </w:tc>
        <w:tc>
          <w:tcPr>
            <w:tcW w:w="1524" w:type="dxa"/>
            <w:vAlign w:val="bottom"/>
          </w:tcPr>
          <w:p w14:paraId="1C0271BA"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20.13 ± 5.72</w:t>
            </w:r>
          </w:p>
        </w:tc>
        <w:tc>
          <w:tcPr>
            <w:tcW w:w="1511" w:type="dxa"/>
            <w:vAlign w:val="bottom"/>
          </w:tcPr>
          <w:p w14:paraId="24D1AA9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19.96 ± 5.69</w:t>
            </w:r>
          </w:p>
        </w:tc>
        <w:tc>
          <w:tcPr>
            <w:tcW w:w="1511" w:type="dxa"/>
            <w:vAlign w:val="bottom"/>
          </w:tcPr>
          <w:p w14:paraId="1A8B0BC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16.30 ± 5.55</w:t>
            </w:r>
          </w:p>
        </w:tc>
        <w:tc>
          <w:tcPr>
            <w:tcW w:w="1523" w:type="dxa"/>
            <w:vAlign w:val="bottom"/>
          </w:tcPr>
          <w:p w14:paraId="635064E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20.65 ± 6.34</w:t>
            </w:r>
          </w:p>
        </w:tc>
        <w:tc>
          <w:tcPr>
            <w:tcW w:w="1524" w:type="dxa"/>
            <w:vAlign w:val="bottom"/>
          </w:tcPr>
          <w:p w14:paraId="1E3AE86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19.97 ± 6.05</w:t>
            </w:r>
          </w:p>
        </w:tc>
        <w:tc>
          <w:tcPr>
            <w:tcW w:w="1473" w:type="dxa"/>
            <w:vAlign w:val="center"/>
          </w:tcPr>
          <w:p w14:paraId="54F36B8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09C8E0DF" w14:textId="77777777" w:rsidTr="002D0EDB">
        <w:tc>
          <w:tcPr>
            <w:tcW w:w="1724" w:type="dxa"/>
            <w:vAlign w:val="center"/>
          </w:tcPr>
          <w:p w14:paraId="16FF3F3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 xml:space="preserve">Temperature, C, (mean±SD) </w:t>
            </w:r>
          </w:p>
        </w:tc>
        <w:tc>
          <w:tcPr>
            <w:tcW w:w="1524" w:type="dxa"/>
            <w:vAlign w:val="bottom"/>
          </w:tcPr>
          <w:p w14:paraId="5928408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36.88 ± 0.76</w:t>
            </w:r>
          </w:p>
        </w:tc>
        <w:tc>
          <w:tcPr>
            <w:tcW w:w="1511" w:type="dxa"/>
            <w:vAlign w:val="bottom"/>
          </w:tcPr>
          <w:p w14:paraId="78411D7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36.90 ± 0.77</w:t>
            </w:r>
          </w:p>
        </w:tc>
        <w:tc>
          <w:tcPr>
            <w:tcW w:w="1511" w:type="dxa"/>
            <w:vAlign w:val="bottom"/>
          </w:tcPr>
          <w:p w14:paraId="7514399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36.58 ± 1.91</w:t>
            </w:r>
          </w:p>
        </w:tc>
        <w:tc>
          <w:tcPr>
            <w:tcW w:w="1523" w:type="dxa"/>
            <w:vAlign w:val="bottom"/>
          </w:tcPr>
          <w:p w14:paraId="23F159B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36.83 ± 0.95</w:t>
            </w:r>
          </w:p>
        </w:tc>
        <w:tc>
          <w:tcPr>
            <w:tcW w:w="1524" w:type="dxa"/>
            <w:vAlign w:val="bottom"/>
          </w:tcPr>
          <w:p w14:paraId="7D0B02C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36.84 ± 0.99</w:t>
            </w:r>
          </w:p>
        </w:tc>
        <w:tc>
          <w:tcPr>
            <w:tcW w:w="1473" w:type="dxa"/>
            <w:vAlign w:val="center"/>
          </w:tcPr>
          <w:p w14:paraId="2A75F1C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0C2EEF30" w14:textId="77777777" w:rsidTr="002D0EDB">
        <w:tc>
          <w:tcPr>
            <w:tcW w:w="1724" w:type="dxa"/>
            <w:vAlign w:val="center"/>
          </w:tcPr>
          <w:p w14:paraId="7A67775E"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SpO2, %, (mean±SD)</w:t>
            </w:r>
          </w:p>
        </w:tc>
        <w:tc>
          <w:tcPr>
            <w:tcW w:w="1524" w:type="dxa"/>
            <w:vAlign w:val="bottom"/>
          </w:tcPr>
          <w:p w14:paraId="6E5B3F5E"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96.67 ± 3.56</w:t>
            </w:r>
          </w:p>
        </w:tc>
        <w:tc>
          <w:tcPr>
            <w:tcW w:w="1511" w:type="dxa"/>
            <w:vAlign w:val="bottom"/>
          </w:tcPr>
          <w:p w14:paraId="3D9ADA7B"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96.73 ± 3.42</w:t>
            </w:r>
          </w:p>
        </w:tc>
        <w:tc>
          <w:tcPr>
            <w:tcW w:w="1511" w:type="dxa"/>
            <w:vAlign w:val="bottom"/>
          </w:tcPr>
          <w:p w14:paraId="78BC78B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96.15 ± 3.64</w:t>
            </w:r>
          </w:p>
        </w:tc>
        <w:tc>
          <w:tcPr>
            <w:tcW w:w="1523" w:type="dxa"/>
            <w:vAlign w:val="bottom"/>
          </w:tcPr>
          <w:p w14:paraId="71703B7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96.55 ± 4.17</w:t>
            </w:r>
          </w:p>
        </w:tc>
        <w:tc>
          <w:tcPr>
            <w:tcW w:w="1524" w:type="dxa"/>
            <w:vAlign w:val="bottom"/>
          </w:tcPr>
          <w:p w14:paraId="79A5C0B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96.58 ± 3.79</w:t>
            </w:r>
          </w:p>
        </w:tc>
        <w:tc>
          <w:tcPr>
            <w:tcW w:w="1473" w:type="dxa"/>
            <w:vAlign w:val="center"/>
          </w:tcPr>
          <w:p w14:paraId="66DECB6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68554D1D" w14:textId="77777777" w:rsidTr="002D0EDB">
        <w:tc>
          <w:tcPr>
            <w:tcW w:w="1724" w:type="dxa"/>
            <w:vAlign w:val="center"/>
          </w:tcPr>
          <w:p w14:paraId="7F9ACF1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Weight, Kg, (mean±SD)</w:t>
            </w:r>
          </w:p>
        </w:tc>
        <w:tc>
          <w:tcPr>
            <w:tcW w:w="1524" w:type="dxa"/>
            <w:vAlign w:val="bottom"/>
          </w:tcPr>
          <w:p w14:paraId="710695B7"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84.55 ± 23.88</w:t>
            </w:r>
          </w:p>
        </w:tc>
        <w:tc>
          <w:tcPr>
            <w:tcW w:w="1511" w:type="dxa"/>
            <w:vAlign w:val="bottom"/>
          </w:tcPr>
          <w:p w14:paraId="24AA85E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83.51 ± 23.41</w:t>
            </w:r>
          </w:p>
        </w:tc>
        <w:tc>
          <w:tcPr>
            <w:tcW w:w="1511" w:type="dxa"/>
            <w:vAlign w:val="bottom"/>
          </w:tcPr>
          <w:p w14:paraId="3CDF51C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80.94 ± 22.63</w:t>
            </w:r>
          </w:p>
        </w:tc>
        <w:tc>
          <w:tcPr>
            <w:tcW w:w="1523" w:type="dxa"/>
            <w:vAlign w:val="bottom"/>
          </w:tcPr>
          <w:p w14:paraId="5E50D98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81.97 ± 20.35</w:t>
            </w:r>
          </w:p>
        </w:tc>
        <w:tc>
          <w:tcPr>
            <w:tcW w:w="1524" w:type="dxa"/>
            <w:vAlign w:val="bottom"/>
          </w:tcPr>
          <w:p w14:paraId="5EB58CD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83.17 ± 22.51</w:t>
            </w:r>
          </w:p>
        </w:tc>
        <w:tc>
          <w:tcPr>
            <w:tcW w:w="1473" w:type="dxa"/>
            <w:vAlign w:val="center"/>
          </w:tcPr>
          <w:p w14:paraId="75E8356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6A6399D3" w14:textId="77777777" w:rsidTr="002D0EDB">
        <w:tc>
          <w:tcPr>
            <w:tcW w:w="1724" w:type="dxa"/>
            <w:vAlign w:val="center"/>
          </w:tcPr>
          <w:p w14:paraId="2B7C414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Hematocrit, %, (mean±SD)</w:t>
            </w:r>
          </w:p>
        </w:tc>
        <w:tc>
          <w:tcPr>
            <w:tcW w:w="1524" w:type="dxa"/>
            <w:vAlign w:val="bottom"/>
          </w:tcPr>
          <w:p w14:paraId="58E02DC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31.76 ± 6.25</w:t>
            </w:r>
          </w:p>
        </w:tc>
        <w:tc>
          <w:tcPr>
            <w:tcW w:w="1511" w:type="dxa"/>
            <w:vAlign w:val="bottom"/>
          </w:tcPr>
          <w:p w14:paraId="2B49435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31.74 ± 6.27</w:t>
            </w:r>
          </w:p>
        </w:tc>
        <w:tc>
          <w:tcPr>
            <w:tcW w:w="1511" w:type="dxa"/>
            <w:vAlign w:val="bottom"/>
          </w:tcPr>
          <w:p w14:paraId="34A88FA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31.45 ± 6.37</w:t>
            </w:r>
          </w:p>
        </w:tc>
        <w:tc>
          <w:tcPr>
            <w:tcW w:w="1523" w:type="dxa"/>
            <w:vAlign w:val="bottom"/>
          </w:tcPr>
          <w:p w14:paraId="419CFFD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32.89 ± 7.00</w:t>
            </w:r>
          </w:p>
        </w:tc>
        <w:tc>
          <w:tcPr>
            <w:tcW w:w="1524" w:type="dxa"/>
            <w:vAlign w:val="bottom"/>
          </w:tcPr>
          <w:p w14:paraId="3F0EED9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32.15 ± 6.58</w:t>
            </w:r>
          </w:p>
        </w:tc>
        <w:tc>
          <w:tcPr>
            <w:tcW w:w="1473" w:type="dxa"/>
            <w:vAlign w:val="center"/>
          </w:tcPr>
          <w:p w14:paraId="3ABC71B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17CA0AC1" w14:textId="77777777" w:rsidTr="002D0EDB">
        <w:tc>
          <w:tcPr>
            <w:tcW w:w="1724" w:type="dxa"/>
            <w:vAlign w:val="center"/>
          </w:tcPr>
          <w:p w14:paraId="0A1128C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Hemoglobin, g/dL, (mean±SD)</w:t>
            </w:r>
          </w:p>
        </w:tc>
        <w:tc>
          <w:tcPr>
            <w:tcW w:w="1524" w:type="dxa"/>
            <w:vAlign w:val="bottom"/>
          </w:tcPr>
          <w:p w14:paraId="4F55BD5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10.41 ± 2.10</w:t>
            </w:r>
          </w:p>
        </w:tc>
        <w:tc>
          <w:tcPr>
            <w:tcW w:w="1511" w:type="dxa"/>
            <w:vAlign w:val="bottom"/>
          </w:tcPr>
          <w:p w14:paraId="274EBB0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10.43 ± 2.11</w:t>
            </w:r>
          </w:p>
        </w:tc>
        <w:tc>
          <w:tcPr>
            <w:tcW w:w="1511" w:type="dxa"/>
            <w:vAlign w:val="bottom"/>
          </w:tcPr>
          <w:p w14:paraId="1268F8D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10.66 ± 2.14</w:t>
            </w:r>
          </w:p>
        </w:tc>
        <w:tc>
          <w:tcPr>
            <w:tcW w:w="1523" w:type="dxa"/>
            <w:vAlign w:val="bottom"/>
          </w:tcPr>
          <w:p w14:paraId="60203EE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10.74 ± 2.33</w:t>
            </w:r>
          </w:p>
        </w:tc>
        <w:tc>
          <w:tcPr>
            <w:tcW w:w="1524" w:type="dxa"/>
            <w:vAlign w:val="bottom"/>
          </w:tcPr>
          <w:p w14:paraId="50191C9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10.56 ± 2.20</w:t>
            </w:r>
          </w:p>
        </w:tc>
        <w:tc>
          <w:tcPr>
            <w:tcW w:w="1473" w:type="dxa"/>
            <w:vAlign w:val="center"/>
          </w:tcPr>
          <w:p w14:paraId="6E6AF1C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208CE586" w14:textId="77777777" w:rsidTr="002D0EDB">
        <w:tc>
          <w:tcPr>
            <w:tcW w:w="1724" w:type="dxa"/>
            <w:vAlign w:val="center"/>
          </w:tcPr>
          <w:p w14:paraId="3D0B4F1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MCH, pg, (mean±SD)</w:t>
            </w:r>
          </w:p>
        </w:tc>
        <w:tc>
          <w:tcPr>
            <w:tcW w:w="1524" w:type="dxa"/>
            <w:vAlign w:val="bottom"/>
          </w:tcPr>
          <w:p w14:paraId="75E5783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30.02 ± 2.80</w:t>
            </w:r>
          </w:p>
        </w:tc>
        <w:tc>
          <w:tcPr>
            <w:tcW w:w="1511" w:type="dxa"/>
            <w:vAlign w:val="bottom"/>
          </w:tcPr>
          <w:p w14:paraId="7F42FBC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30.07 ± 2.70</w:t>
            </w:r>
          </w:p>
        </w:tc>
        <w:tc>
          <w:tcPr>
            <w:tcW w:w="1511" w:type="dxa"/>
            <w:vAlign w:val="bottom"/>
          </w:tcPr>
          <w:p w14:paraId="47C0E01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30.09 ± 2.46</w:t>
            </w:r>
          </w:p>
        </w:tc>
        <w:tc>
          <w:tcPr>
            <w:tcW w:w="1523" w:type="dxa"/>
            <w:vAlign w:val="bottom"/>
          </w:tcPr>
          <w:p w14:paraId="4D62EA57"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29.82 ± 2.77</w:t>
            </w:r>
          </w:p>
        </w:tc>
        <w:tc>
          <w:tcPr>
            <w:tcW w:w="1524" w:type="dxa"/>
            <w:vAlign w:val="bottom"/>
          </w:tcPr>
          <w:p w14:paraId="66C4E6B7"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29.96 ± 2.75</w:t>
            </w:r>
          </w:p>
        </w:tc>
        <w:tc>
          <w:tcPr>
            <w:tcW w:w="1473" w:type="dxa"/>
            <w:vAlign w:val="center"/>
          </w:tcPr>
          <w:p w14:paraId="2AD3F5E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3D499CB4" w14:textId="77777777" w:rsidTr="002D0EDB">
        <w:tc>
          <w:tcPr>
            <w:tcW w:w="1724" w:type="dxa"/>
            <w:vAlign w:val="center"/>
          </w:tcPr>
          <w:p w14:paraId="584E1A4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lastRenderedPageBreak/>
              <w:t>MCHC, g/L, (mean±SD)</w:t>
            </w:r>
          </w:p>
        </w:tc>
        <w:tc>
          <w:tcPr>
            <w:tcW w:w="1524" w:type="dxa"/>
            <w:vAlign w:val="bottom"/>
          </w:tcPr>
          <w:p w14:paraId="4752CC0A"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32.78 ± 1.78</w:t>
            </w:r>
          </w:p>
        </w:tc>
        <w:tc>
          <w:tcPr>
            <w:tcW w:w="1511" w:type="dxa"/>
            <w:vAlign w:val="bottom"/>
          </w:tcPr>
          <w:p w14:paraId="4E6A88F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32.86 ± 1.74</w:t>
            </w:r>
          </w:p>
        </w:tc>
        <w:tc>
          <w:tcPr>
            <w:tcW w:w="1511" w:type="dxa"/>
            <w:vAlign w:val="bottom"/>
          </w:tcPr>
          <w:p w14:paraId="6814D30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33.93 ± 1.49</w:t>
            </w:r>
          </w:p>
        </w:tc>
        <w:tc>
          <w:tcPr>
            <w:tcW w:w="1523" w:type="dxa"/>
            <w:vAlign w:val="bottom"/>
          </w:tcPr>
          <w:p w14:paraId="01EFA97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32.64 ± 1.60</w:t>
            </w:r>
          </w:p>
        </w:tc>
        <w:tc>
          <w:tcPr>
            <w:tcW w:w="1524" w:type="dxa"/>
            <w:vAlign w:val="bottom"/>
          </w:tcPr>
          <w:p w14:paraId="624483AE"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32.84 ± 1.72</w:t>
            </w:r>
          </w:p>
        </w:tc>
        <w:tc>
          <w:tcPr>
            <w:tcW w:w="1473" w:type="dxa"/>
            <w:vAlign w:val="center"/>
          </w:tcPr>
          <w:p w14:paraId="797CA16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74A9E23D" w14:textId="77777777" w:rsidTr="002D0EDB">
        <w:tc>
          <w:tcPr>
            <w:tcW w:w="1724" w:type="dxa"/>
            <w:vAlign w:val="center"/>
          </w:tcPr>
          <w:p w14:paraId="4C0D719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MCV, fL, (mean±SD)</w:t>
            </w:r>
          </w:p>
        </w:tc>
        <w:tc>
          <w:tcPr>
            <w:tcW w:w="1524" w:type="dxa"/>
            <w:vAlign w:val="bottom"/>
          </w:tcPr>
          <w:p w14:paraId="3ACBA3A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91.66 ± 7.52</w:t>
            </w:r>
          </w:p>
        </w:tc>
        <w:tc>
          <w:tcPr>
            <w:tcW w:w="1511" w:type="dxa"/>
            <w:vAlign w:val="bottom"/>
          </w:tcPr>
          <w:p w14:paraId="3151B91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91.59 ± 7.35</w:t>
            </w:r>
          </w:p>
        </w:tc>
        <w:tc>
          <w:tcPr>
            <w:tcW w:w="1511" w:type="dxa"/>
            <w:vAlign w:val="bottom"/>
          </w:tcPr>
          <w:p w14:paraId="2736CADA"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88.70 ± 6.27</w:t>
            </w:r>
          </w:p>
        </w:tc>
        <w:tc>
          <w:tcPr>
            <w:tcW w:w="1523" w:type="dxa"/>
            <w:vAlign w:val="bottom"/>
          </w:tcPr>
          <w:p w14:paraId="7C10CDB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91.35 ± 7.47</w:t>
            </w:r>
          </w:p>
        </w:tc>
        <w:tc>
          <w:tcPr>
            <w:tcW w:w="1524" w:type="dxa"/>
            <w:vAlign w:val="bottom"/>
          </w:tcPr>
          <w:p w14:paraId="2BB081A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91.28 ± 7.43</w:t>
            </w:r>
          </w:p>
        </w:tc>
        <w:tc>
          <w:tcPr>
            <w:tcW w:w="1473" w:type="dxa"/>
            <w:vAlign w:val="center"/>
          </w:tcPr>
          <w:p w14:paraId="2D6AC8E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39711571" w14:textId="77777777" w:rsidTr="002D0EDB">
        <w:tc>
          <w:tcPr>
            <w:tcW w:w="1724" w:type="dxa"/>
            <w:vAlign w:val="center"/>
          </w:tcPr>
          <w:p w14:paraId="3459315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Platelet, K/uL, (mean±SD)</w:t>
            </w:r>
          </w:p>
        </w:tc>
        <w:tc>
          <w:tcPr>
            <w:tcW w:w="1524" w:type="dxa"/>
            <w:vAlign w:val="bottom"/>
          </w:tcPr>
          <w:p w14:paraId="5CC61E0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195.75 ± 111.33</w:t>
            </w:r>
          </w:p>
        </w:tc>
        <w:tc>
          <w:tcPr>
            <w:tcW w:w="1511" w:type="dxa"/>
            <w:vAlign w:val="bottom"/>
          </w:tcPr>
          <w:p w14:paraId="377B13CA"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192.24 ± 106.62</w:t>
            </w:r>
          </w:p>
        </w:tc>
        <w:tc>
          <w:tcPr>
            <w:tcW w:w="1511" w:type="dxa"/>
            <w:vAlign w:val="bottom"/>
          </w:tcPr>
          <w:p w14:paraId="07B3020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213.83 ± 106.40</w:t>
            </w:r>
          </w:p>
        </w:tc>
        <w:tc>
          <w:tcPr>
            <w:tcW w:w="1523" w:type="dxa"/>
            <w:vAlign w:val="bottom"/>
          </w:tcPr>
          <w:p w14:paraId="7961919E"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192.83 ± 106.54</w:t>
            </w:r>
          </w:p>
        </w:tc>
        <w:tc>
          <w:tcPr>
            <w:tcW w:w="1524" w:type="dxa"/>
            <w:vAlign w:val="bottom"/>
          </w:tcPr>
          <w:p w14:paraId="2F1C5AC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195.85 ± 108.78</w:t>
            </w:r>
          </w:p>
        </w:tc>
        <w:tc>
          <w:tcPr>
            <w:tcW w:w="1473" w:type="dxa"/>
            <w:vAlign w:val="center"/>
          </w:tcPr>
          <w:p w14:paraId="6DD2576E"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6CF7207C" w14:textId="77777777" w:rsidTr="002D0EDB">
        <w:tc>
          <w:tcPr>
            <w:tcW w:w="1724" w:type="dxa"/>
            <w:vAlign w:val="center"/>
          </w:tcPr>
          <w:p w14:paraId="42505AE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RBC count, Count m/uL, (mean±SD)</w:t>
            </w:r>
          </w:p>
        </w:tc>
        <w:tc>
          <w:tcPr>
            <w:tcW w:w="1524" w:type="dxa"/>
            <w:vAlign w:val="bottom"/>
          </w:tcPr>
          <w:p w14:paraId="1FBC3B5E"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3.49 ± 0.73</w:t>
            </w:r>
          </w:p>
        </w:tc>
        <w:tc>
          <w:tcPr>
            <w:tcW w:w="1511" w:type="dxa"/>
            <w:vAlign w:val="bottom"/>
          </w:tcPr>
          <w:p w14:paraId="133E4AC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3.49 ± 0.75</w:t>
            </w:r>
          </w:p>
        </w:tc>
        <w:tc>
          <w:tcPr>
            <w:tcW w:w="1511" w:type="dxa"/>
            <w:vAlign w:val="bottom"/>
          </w:tcPr>
          <w:p w14:paraId="57C6C48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3.56 ± 0.73</w:t>
            </w:r>
          </w:p>
        </w:tc>
        <w:tc>
          <w:tcPr>
            <w:tcW w:w="1523" w:type="dxa"/>
            <w:vAlign w:val="bottom"/>
          </w:tcPr>
          <w:p w14:paraId="7F6D3C0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3.62 ± 0.80</w:t>
            </w:r>
          </w:p>
        </w:tc>
        <w:tc>
          <w:tcPr>
            <w:tcW w:w="1524" w:type="dxa"/>
            <w:vAlign w:val="bottom"/>
          </w:tcPr>
          <w:p w14:paraId="1CA527C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3.54 ± 0.76</w:t>
            </w:r>
          </w:p>
        </w:tc>
        <w:tc>
          <w:tcPr>
            <w:tcW w:w="1473" w:type="dxa"/>
            <w:vAlign w:val="center"/>
          </w:tcPr>
          <w:p w14:paraId="06F480A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58160BCF" w14:textId="77777777" w:rsidTr="002D0EDB">
        <w:tc>
          <w:tcPr>
            <w:tcW w:w="1724" w:type="dxa"/>
            <w:vAlign w:val="center"/>
          </w:tcPr>
          <w:p w14:paraId="5FA6353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WBC count, K/uL, (mean±SD)</w:t>
            </w:r>
          </w:p>
        </w:tc>
        <w:tc>
          <w:tcPr>
            <w:tcW w:w="1524" w:type="dxa"/>
            <w:vAlign w:val="bottom"/>
          </w:tcPr>
          <w:p w14:paraId="0655AA0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13.69 ± 11.42</w:t>
            </w:r>
          </w:p>
        </w:tc>
        <w:tc>
          <w:tcPr>
            <w:tcW w:w="1511" w:type="dxa"/>
            <w:vAlign w:val="bottom"/>
          </w:tcPr>
          <w:p w14:paraId="1F677BF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13.35 ± 11.15</w:t>
            </w:r>
          </w:p>
        </w:tc>
        <w:tc>
          <w:tcPr>
            <w:tcW w:w="1511" w:type="dxa"/>
            <w:vAlign w:val="bottom"/>
          </w:tcPr>
          <w:p w14:paraId="600CAFB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12.80 ± 7.16</w:t>
            </w:r>
          </w:p>
        </w:tc>
        <w:tc>
          <w:tcPr>
            <w:tcW w:w="1523" w:type="dxa"/>
            <w:vAlign w:val="bottom"/>
          </w:tcPr>
          <w:p w14:paraId="61BED82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13.86 ± 8.47</w:t>
            </w:r>
          </w:p>
        </w:tc>
        <w:tc>
          <w:tcPr>
            <w:tcW w:w="1524" w:type="dxa"/>
            <w:vAlign w:val="bottom"/>
          </w:tcPr>
          <w:p w14:paraId="7177189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13.64 ± 10.06</w:t>
            </w:r>
          </w:p>
        </w:tc>
        <w:tc>
          <w:tcPr>
            <w:tcW w:w="1473" w:type="dxa"/>
            <w:vAlign w:val="center"/>
          </w:tcPr>
          <w:p w14:paraId="00F87E6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6B7199DD" w14:textId="77777777" w:rsidTr="002D0EDB">
        <w:tc>
          <w:tcPr>
            <w:tcW w:w="1724" w:type="dxa"/>
            <w:vAlign w:val="center"/>
          </w:tcPr>
          <w:p w14:paraId="60CFEE9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Bicarbonate, mEq/L, (mean±SD)</w:t>
            </w:r>
          </w:p>
        </w:tc>
        <w:tc>
          <w:tcPr>
            <w:tcW w:w="1524" w:type="dxa"/>
            <w:vAlign w:val="bottom"/>
          </w:tcPr>
          <w:p w14:paraId="2401463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22.31 ± 5.19</w:t>
            </w:r>
          </w:p>
        </w:tc>
        <w:tc>
          <w:tcPr>
            <w:tcW w:w="1511" w:type="dxa"/>
            <w:vAlign w:val="bottom"/>
          </w:tcPr>
          <w:p w14:paraId="5FEE7AC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22.36 ± 5.07</w:t>
            </w:r>
          </w:p>
        </w:tc>
        <w:tc>
          <w:tcPr>
            <w:tcW w:w="1511" w:type="dxa"/>
            <w:vAlign w:val="bottom"/>
          </w:tcPr>
          <w:p w14:paraId="5AE8E7E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24.34 ± 4.61</w:t>
            </w:r>
          </w:p>
        </w:tc>
        <w:tc>
          <w:tcPr>
            <w:tcW w:w="1523" w:type="dxa"/>
            <w:vAlign w:val="bottom"/>
          </w:tcPr>
          <w:p w14:paraId="3414766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22.69 ± 5.86</w:t>
            </w:r>
          </w:p>
        </w:tc>
        <w:tc>
          <w:tcPr>
            <w:tcW w:w="1524" w:type="dxa"/>
            <w:vAlign w:val="bottom"/>
          </w:tcPr>
          <w:p w14:paraId="1010560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22.63 ± 5.42</w:t>
            </w:r>
          </w:p>
        </w:tc>
        <w:tc>
          <w:tcPr>
            <w:tcW w:w="1473" w:type="dxa"/>
            <w:vAlign w:val="center"/>
          </w:tcPr>
          <w:p w14:paraId="5DC1B60B"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0F8F2B9A" w14:textId="77777777" w:rsidTr="002D0EDB">
        <w:tc>
          <w:tcPr>
            <w:tcW w:w="1724" w:type="dxa"/>
            <w:vAlign w:val="center"/>
          </w:tcPr>
          <w:p w14:paraId="0028934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BUN, mg/dL, (mean±SD)</w:t>
            </w:r>
          </w:p>
        </w:tc>
        <w:tc>
          <w:tcPr>
            <w:tcW w:w="1524" w:type="dxa"/>
            <w:vAlign w:val="bottom"/>
          </w:tcPr>
          <w:p w14:paraId="2FA68BC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32.19 ± 25.23</w:t>
            </w:r>
          </w:p>
        </w:tc>
        <w:tc>
          <w:tcPr>
            <w:tcW w:w="1511" w:type="dxa"/>
            <w:vAlign w:val="bottom"/>
          </w:tcPr>
          <w:p w14:paraId="234CC5E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31.65 ± 24.93</w:t>
            </w:r>
          </w:p>
        </w:tc>
        <w:tc>
          <w:tcPr>
            <w:tcW w:w="1511" w:type="dxa"/>
            <w:vAlign w:val="bottom"/>
          </w:tcPr>
          <w:p w14:paraId="5351262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26.52 ± 21.05</w:t>
            </w:r>
          </w:p>
        </w:tc>
        <w:tc>
          <w:tcPr>
            <w:tcW w:w="1523" w:type="dxa"/>
            <w:vAlign w:val="bottom"/>
          </w:tcPr>
          <w:p w14:paraId="6B30997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36.79 ± 27.06</w:t>
            </w:r>
          </w:p>
        </w:tc>
        <w:tc>
          <w:tcPr>
            <w:tcW w:w="1524" w:type="dxa"/>
            <w:vAlign w:val="bottom"/>
          </w:tcPr>
          <w:p w14:paraId="427BCC5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33.35 ± 25.75</w:t>
            </w:r>
          </w:p>
        </w:tc>
        <w:tc>
          <w:tcPr>
            <w:tcW w:w="1473" w:type="dxa"/>
            <w:vAlign w:val="center"/>
          </w:tcPr>
          <w:p w14:paraId="225AC6F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4320C72A" w14:textId="77777777" w:rsidTr="002D0EDB">
        <w:tc>
          <w:tcPr>
            <w:tcW w:w="1724" w:type="dxa"/>
            <w:vAlign w:val="center"/>
          </w:tcPr>
          <w:p w14:paraId="028865D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Calcium, mg/dL, (mean±SD)</w:t>
            </w:r>
          </w:p>
        </w:tc>
        <w:tc>
          <w:tcPr>
            <w:tcW w:w="1524" w:type="dxa"/>
            <w:vAlign w:val="bottom"/>
          </w:tcPr>
          <w:p w14:paraId="45B70FF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8.24 ± 0.87</w:t>
            </w:r>
          </w:p>
        </w:tc>
        <w:tc>
          <w:tcPr>
            <w:tcW w:w="1511" w:type="dxa"/>
            <w:vAlign w:val="bottom"/>
          </w:tcPr>
          <w:p w14:paraId="1AEB648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8.25 ± 0.93</w:t>
            </w:r>
          </w:p>
        </w:tc>
        <w:tc>
          <w:tcPr>
            <w:tcW w:w="1511" w:type="dxa"/>
            <w:vAlign w:val="bottom"/>
          </w:tcPr>
          <w:p w14:paraId="537D3117"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8.47 ± 0.65</w:t>
            </w:r>
          </w:p>
        </w:tc>
        <w:tc>
          <w:tcPr>
            <w:tcW w:w="1523" w:type="dxa"/>
            <w:vAlign w:val="bottom"/>
          </w:tcPr>
          <w:p w14:paraId="04D11E3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8.15 ± 0.93</w:t>
            </w:r>
          </w:p>
        </w:tc>
        <w:tc>
          <w:tcPr>
            <w:tcW w:w="1524" w:type="dxa"/>
            <w:vAlign w:val="bottom"/>
          </w:tcPr>
          <w:p w14:paraId="6580FC2B"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8.23 ± 0.89</w:t>
            </w:r>
          </w:p>
        </w:tc>
        <w:tc>
          <w:tcPr>
            <w:tcW w:w="1473" w:type="dxa"/>
            <w:vAlign w:val="center"/>
          </w:tcPr>
          <w:p w14:paraId="2056F5C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63C015D5" w14:textId="77777777" w:rsidTr="002D0EDB">
        <w:tc>
          <w:tcPr>
            <w:tcW w:w="1724" w:type="dxa"/>
            <w:vAlign w:val="center"/>
          </w:tcPr>
          <w:p w14:paraId="5B855C3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Serum creatinine, mg/dL, (mean±SD)</w:t>
            </w:r>
          </w:p>
        </w:tc>
        <w:tc>
          <w:tcPr>
            <w:tcW w:w="1524" w:type="dxa"/>
            <w:vAlign w:val="bottom"/>
          </w:tcPr>
          <w:p w14:paraId="26308307"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1.74 ± 1.71</w:t>
            </w:r>
          </w:p>
        </w:tc>
        <w:tc>
          <w:tcPr>
            <w:tcW w:w="1511" w:type="dxa"/>
            <w:vAlign w:val="bottom"/>
          </w:tcPr>
          <w:p w14:paraId="2E1F687A"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1.72 ± 1.72</w:t>
            </w:r>
          </w:p>
        </w:tc>
        <w:tc>
          <w:tcPr>
            <w:tcW w:w="1511" w:type="dxa"/>
            <w:vAlign w:val="bottom"/>
          </w:tcPr>
          <w:p w14:paraId="05F7EE5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1.51 ± 1.45</w:t>
            </w:r>
          </w:p>
        </w:tc>
        <w:tc>
          <w:tcPr>
            <w:tcW w:w="1523" w:type="dxa"/>
            <w:vAlign w:val="bottom"/>
          </w:tcPr>
          <w:p w14:paraId="137FF15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2.30 ± 2.19</w:t>
            </w:r>
          </w:p>
        </w:tc>
        <w:tc>
          <w:tcPr>
            <w:tcW w:w="1524" w:type="dxa"/>
            <w:vAlign w:val="bottom"/>
          </w:tcPr>
          <w:p w14:paraId="2E59D5F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1.92 ± 1.91</w:t>
            </w:r>
          </w:p>
        </w:tc>
        <w:tc>
          <w:tcPr>
            <w:tcW w:w="1473" w:type="dxa"/>
            <w:vAlign w:val="center"/>
          </w:tcPr>
          <w:p w14:paraId="477161C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3A9394CD" w14:textId="77777777" w:rsidTr="002D0EDB">
        <w:tc>
          <w:tcPr>
            <w:tcW w:w="1724" w:type="dxa"/>
            <w:vAlign w:val="center"/>
          </w:tcPr>
          <w:p w14:paraId="5B127BB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Sodium, mEq/L, (mean±SD)</w:t>
            </w:r>
          </w:p>
        </w:tc>
        <w:tc>
          <w:tcPr>
            <w:tcW w:w="1524" w:type="dxa"/>
            <w:vAlign w:val="bottom"/>
          </w:tcPr>
          <w:p w14:paraId="6F213EE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138.28 ± 5.64</w:t>
            </w:r>
          </w:p>
        </w:tc>
        <w:tc>
          <w:tcPr>
            <w:tcW w:w="1511" w:type="dxa"/>
            <w:vAlign w:val="bottom"/>
          </w:tcPr>
          <w:p w14:paraId="6976DD7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138.45 ± 5.66</w:t>
            </w:r>
          </w:p>
        </w:tc>
        <w:tc>
          <w:tcPr>
            <w:tcW w:w="1511" w:type="dxa"/>
            <w:vAlign w:val="bottom"/>
          </w:tcPr>
          <w:p w14:paraId="101AE4E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139.86 ± 5.06</w:t>
            </w:r>
          </w:p>
        </w:tc>
        <w:tc>
          <w:tcPr>
            <w:tcW w:w="1523" w:type="dxa"/>
            <w:vAlign w:val="bottom"/>
          </w:tcPr>
          <w:p w14:paraId="72CBBD5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138.61 ± 6.06</w:t>
            </w:r>
          </w:p>
        </w:tc>
        <w:tc>
          <w:tcPr>
            <w:tcW w:w="1524" w:type="dxa"/>
            <w:vAlign w:val="bottom"/>
          </w:tcPr>
          <w:p w14:paraId="0D2AB90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138.56 ± 5.77</w:t>
            </w:r>
          </w:p>
        </w:tc>
        <w:tc>
          <w:tcPr>
            <w:tcW w:w="1473" w:type="dxa"/>
            <w:vAlign w:val="center"/>
          </w:tcPr>
          <w:p w14:paraId="3B07F01E"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7F54C0BC" w14:textId="77777777" w:rsidTr="002D0EDB">
        <w:tc>
          <w:tcPr>
            <w:tcW w:w="1724" w:type="dxa"/>
            <w:vAlign w:val="center"/>
          </w:tcPr>
          <w:p w14:paraId="4AC0578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lastRenderedPageBreak/>
              <w:t>INR, (mean±SD)</w:t>
            </w:r>
          </w:p>
        </w:tc>
        <w:tc>
          <w:tcPr>
            <w:tcW w:w="1524" w:type="dxa"/>
            <w:vAlign w:val="bottom"/>
          </w:tcPr>
          <w:p w14:paraId="4FEA0AAA"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1.56 ± 0.91</w:t>
            </w:r>
          </w:p>
        </w:tc>
        <w:tc>
          <w:tcPr>
            <w:tcW w:w="1511" w:type="dxa"/>
            <w:vAlign w:val="bottom"/>
          </w:tcPr>
          <w:p w14:paraId="60A7FFE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1.56 ± 0.88</w:t>
            </w:r>
          </w:p>
        </w:tc>
        <w:tc>
          <w:tcPr>
            <w:tcW w:w="1511" w:type="dxa"/>
            <w:vAlign w:val="bottom"/>
          </w:tcPr>
          <w:p w14:paraId="28126E6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1.33 ± 0.36</w:t>
            </w:r>
          </w:p>
        </w:tc>
        <w:tc>
          <w:tcPr>
            <w:tcW w:w="1523" w:type="dxa"/>
            <w:vAlign w:val="bottom"/>
          </w:tcPr>
          <w:p w14:paraId="66226BEA"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1.59 ± 1.07</w:t>
            </w:r>
          </w:p>
        </w:tc>
        <w:tc>
          <w:tcPr>
            <w:tcW w:w="1524" w:type="dxa"/>
            <w:vAlign w:val="bottom"/>
          </w:tcPr>
          <w:p w14:paraId="5192CB9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1.55 ± 0.94</w:t>
            </w:r>
          </w:p>
        </w:tc>
        <w:tc>
          <w:tcPr>
            <w:tcW w:w="1473" w:type="dxa"/>
            <w:vAlign w:val="center"/>
          </w:tcPr>
          <w:p w14:paraId="0798788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6861120A" w14:textId="77777777" w:rsidTr="002D0EDB">
        <w:tc>
          <w:tcPr>
            <w:tcW w:w="1724" w:type="dxa"/>
            <w:vAlign w:val="center"/>
          </w:tcPr>
          <w:p w14:paraId="7172E98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Total bilirubin, mg/dL, (mean±SD)</w:t>
            </w:r>
          </w:p>
        </w:tc>
        <w:tc>
          <w:tcPr>
            <w:tcW w:w="1524" w:type="dxa"/>
            <w:vAlign w:val="bottom"/>
          </w:tcPr>
          <w:p w14:paraId="6074C16B"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1.90 ± 4.14</w:t>
            </w:r>
          </w:p>
        </w:tc>
        <w:tc>
          <w:tcPr>
            <w:tcW w:w="1511" w:type="dxa"/>
            <w:vAlign w:val="bottom"/>
          </w:tcPr>
          <w:p w14:paraId="7A2D11B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1.84 ± 4.33</w:t>
            </w:r>
          </w:p>
        </w:tc>
        <w:tc>
          <w:tcPr>
            <w:tcW w:w="1511" w:type="dxa"/>
            <w:vAlign w:val="bottom"/>
          </w:tcPr>
          <w:p w14:paraId="2E0C9BC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1.21 ± 1.92</w:t>
            </w:r>
          </w:p>
        </w:tc>
        <w:tc>
          <w:tcPr>
            <w:tcW w:w="1523" w:type="dxa"/>
            <w:vAlign w:val="bottom"/>
          </w:tcPr>
          <w:p w14:paraId="34BFF68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1.32 ± 2.63</w:t>
            </w:r>
          </w:p>
        </w:tc>
        <w:tc>
          <w:tcPr>
            <w:tcW w:w="1524" w:type="dxa"/>
            <w:vAlign w:val="bottom"/>
          </w:tcPr>
          <w:p w14:paraId="43619AD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1.62 ± 3.52</w:t>
            </w:r>
          </w:p>
        </w:tc>
        <w:tc>
          <w:tcPr>
            <w:tcW w:w="1473" w:type="dxa"/>
            <w:vAlign w:val="center"/>
          </w:tcPr>
          <w:p w14:paraId="127D34D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5006A9B2" w14:textId="77777777" w:rsidTr="002D0EDB">
        <w:tc>
          <w:tcPr>
            <w:tcW w:w="1724" w:type="dxa"/>
            <w:vAlign w:val="center"/>
          </w:tcPr>
          <w:p w14:paraId="6EFE0616"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PO2, mm Hg, (mean±SD)</w:t>
            </w:r>
          </w:p>
        </w:tc>
        <w:tc>
          <w:tcPr>
            <w:tcW w:w="1524" w:type="dxa"/>
            <w:vAlign w:val="bottom"/>
          </w:tcPr>
          <w:p w14:paraId="223C6EE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108.17 ± 68.69</w:t>
            </w:r>
          </w:p>
        </w:tc>
        <w:tc>
          <w:tcPr>
            <w:tcW w:w="1511" w:type="dxa"/>
            <w:vAlign w:val="bottom"/>
          </w:tcPr>
          <w:p w14:paraId="0376955E"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109.15 ± 71.39</w:t>
            </w:r>
          </w:p>
        </w:tc>
        <w:tc>
          <w:tcPr>
            <w:tcW w:w="1511" w:type="dxa"/>
            <w:vAlign w:val="bottom"/>
          </w:tcPr>
          <w:p w14:paraId="774CF2A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94.68 ± 31.02</w:t>
            </w:r>
          </w:p>
        </w:tc>
        <w:tc>
          <w:tcPr>
            <w:tcW w:w="1523" w:type="dxa"/>
            <w:vAlign w:val="bottom"/>
          </w:tcPr>
          <w:p w14:paraId="5E055FF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122.17 ± 80.61</w:t>
            </w:r>
          </w:p>
        </w:tc>
        <w:tc>
          <w:tcPr>
            <w:tcW w:w="1524" w:type="dxa"/>
            <w:vAlign w:val="bottom"/>
          </w:tcPr>
          <w:p w14:paraId="0F3F26E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112.31 ± 71.88</w:t>
            </w:r>
          </w:p>
        </w:tc>
        <w:tc>
          <w:tcPr>
            <w:tcW w:w="1473" w:type="dxa"/>
            <w:vAlign w:val="center"/>
          </w:tcPr>
          <w:p w14:paraId="04C3364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041D8016" w14:textId="77777777" w:rsidTr="002D0EDB">
        <w:tc>
          <w:tcPr>
            <w:tcW w:w="1724" w:type="dxa"/>
            <w:vAlign w:val="center"/>
          </w:tcPr>
          <w:p w14:paraId="2AA8F25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PCO2, mm Hg, (mean±SD)</w:t>
            </w:r>
          </w:p>
        </w:tc>
        <w:tc>
          <w:tcPr>
            <w:tcW w:w="1524" w:type="dxa"/>
            <w:vAlign w:val="bottom"/>
          </w:tcPr>
          <w:p w14:paraId="2E6519C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41.98 ± 11.84</w:t>
            </w:r>
          </w:p>
        </w:tc>
        <w:tc>
          <w:tcPr>
            <w:tcW w:w="1511" w:type="dxa"/>
            <w:vAlign w:val="bottom"/>
          </w:tcPr>
          <w:p w14:paraId="779A563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41.71 ± 11.18</w:t>
            </w:r>
          </w:p>
        </w:tc>
        <w:tc>
          <w:tcPr>
            <w:tcW w:w="1511" w:type="dxa"/>
            <w:vAlign w:val="bottom"/>
          </w:tcPr>
          <w:p w14:paraId="76EA1F9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40.88 ± 9.67</w:t>
            </w:r>
          </w:p>
        </w:tc>
        <w:tc>
          <w:tcPr>
            <w:tcW w:w="1523" w:type="dxa"/>
            <w:vAlign w:val="bottom"/>
          </w:tcPr>
          <w:p w14:paraId="0ECA08A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40.83 ± 12.73</w:t>
            </w:r>
          </w:p>
        </w:tc>
        <w:tc>
          <w:tcPr>
            <w:tcW w:w="1524" w:type="dxa"/>
            <w:vAlign w:val="bottom"/>
          </w:tcPr>
          <w:p w14:paraId="77BB5FD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41.43 ± 11.95</w:t>
            </w:r>
          </w:p>
        </w:tc>
        <w:tc>
          <w:tcPr>
            <w:tcW w:w="1473" w:type="dxa"/>
            <w:vAlign w:val="center"/>
          </w:tcPr>
          <w:p w14:paraId="6A596FA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59538178" w14:textId="77777777" w:rsidTr="002D0EDB">
        <w:tc>
          <w:tcPr>
            <w:tcW w:w="1724" w:type="dxa"/>
            <w:vAlign w:val="center"/>
          </w:tcPr>
          <w:p w14:paraId="7AC78FB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Ph, (mean±SD)</w:t>
            </w:r>
          </w:p>
        </w:tc>
        <w:tc>
          <w:tcPr>
            <w:tcW w:w="1524" w:type="dxa"/>
            <w:vAlign w:val="bottom"/>
          </w:tcPr>
          <w:p w14:paraId="54E1B43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7.36 ± 0.09</w:t>
            </w:r>
          </w:p>
        </w:tc>
        <w:tc>
          <w:tcPr>
            <w:tcW w:w="1511" w:type="dxa"/>
            <w:vAlign w:val="bottom"/>
          </w:tcPr>
          <w:p w14:paraId="71CAFC7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7.36 ± 0.09</w:t>
            </w:r>
          </w:p>
        </w:tc>
        <w:tc>
          <w:tcPr>
            <w:tcW w:w="1511" w:type="dxa"/>
            <w:vAlign w:val="bottom"/>
          </w:tcPr>
          <w:p w14:paraId="134354D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7.39 ± 0.08</w:t>
            </w:r>
          </w:p>
        </w:tc>
        <w:tc>
          <w:tcPr>
            <w:tcW w:w="1523" w:type="dxa"/>
            <w:vAlign w:val="bottom"/>
          </w:tcPr>
          <w:p w14:paraId="1919A0A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7.34 ± 0.11</w:t>
            </w:r>
          </w:p>
        </w:tc>
        <w:tc>
          <w:tcPr>
            <w:tcW w:w="1524" w:type="dxa"/>
            <w:vAlign w:val="bottom"/>
          </w:tcPr>
          <w:p w14:paraId="07341E0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7.35 ± 0.09</w:t>
            </w:r>
          </w:p>
        </w:tc>
        <w:tc>
          <w:tcPr>
            <w:tcW w:w="1473" w:type="dxa"/>
            <w:vAlign w:val="center"/>
          </w:tcPr>
          <w:p w14:paraId="756FB3D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74B3E80D" w14:textId="77777777" w:rsidTr="002D0EDB">
        <w:tc>
          <w:tcPr>
            <w:tcW w:w="1724" w:type="dxa"/>
            <w:vAlign w:val="center"/>
          </w:tcPr>
          <w:p w14:paraId="739AB92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Base excess, mEq/L, (mean±SD)</w:t>
            </w:r>
          </w:p>
        </w:tc>
        <w:tc>
          <w:tcPr>
            <w:tcW w:w="1524" w:type="dxa"/>
            <w:vAlign w:val="bottom"/>
          </w:tcPr>
          <w:p w14:paraId="11BED25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-1.87 ± 5.28</w:t>
            </w:r>
          </w:p>
        </w:tc>
        <w:tc>
          <w:tcPr>
            <w:tcW w:w="1511" w:type="dxa"/>
            <w:vAlign w:val="bottom"/>
          </w:tcPr>
          <w:p w14:paraId="6098D32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-1.71 ± 5.17</w:t>
            </w:r>
          </w:p>
        </w:tc>
        <w:tc>
          <w:tcPr>
            <w:tcW w:w="1511" w:type="dxa"/>
            <w:vAlign w:val="bottom"/>
          </w:tcPr>
          <w:p w14:paraId="61EAA20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-0.59 ± 4.77</w:t>
            </w:r>
          </w:p>
        </w:tc>
        <w:tc>
          <w:tcPr>
            <w:tcW w:w="1523" w:type="dxa"/>
            <w:vAlign w:val="bottom"/>
          </w:tcPr>
          <w:p w14:paraId="01565B8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-3.27 ± 7.06</w:t>
            </w:r>
          </w:p>
        </w:tc>
        <w:tc>
          <w:tcPr>
            <w:tcW w:w="1524" w:type="dxa"/>
            <w:vAlign w:val="bottom"/>
          </w:tcPr>
          <w:p w14:paraId="69022F5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-2.26 ± 6.01</w:t>
            </w:r>
          </w:p>
        </w:tc>
        <w:tc>
          <w:tcPr>
            <w:tcW w:w="1473" w:type="dxa"/>
            <w:vAlign w:val="center"/>
          </w:tcPr>
          <w:p w14:paraId="13DF32FE"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4FF9118A" w14:textId="77777777" w:rsidTr="002D0EDB">
        <w:tc>
          <w:tcPr>
            <w:tcW w:w="1724" w:type="dxa"/>
            <w:vAlign w:val="center"/>
          </w:tcPr>
          <w:p w14:paraId="34DA3A4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Vasopressor: Y/N</w:t>
            </w:r>
          </w:p>
        </w:tc>
        <w:tc>
          <w:tcPr>
            <w:tcW w:w="1524" w:type="dxa"/>
            <w:vAlign w:val="center"/>
          </w:tcPr>
          <w:p w14:paraId="32F988E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4394 (32.9%)</w:t>
            </w:r>
          </w:p>
        </w:tc>
        <w:tc>
          <w:tcPr>
            <w:tcW w:w="1511" w:type="dxa"/>
            <w:vAlign w:val="center"/>
          </w:tcPr>
          <w:p w14:paraId="2A0710F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1079 (32.4%)</w:t>
            </w:r>
          </w:p>
        </w:tc>
        <w:tc>
          <w:tcPr>
            <w:tcW w:w="1511" w:type="dxa"/>
            <w:vAlign w:val="center"/>
          </w:tcPr>
          <w:p w14:paraId="6C21B867"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1516 (56.9%)</w:t>
            </w:r>
          </w:p>
        </w:tc>
        <w:tc>
          <w:tcPr>
            <w:tcW w:w="1523" w:type="dxa"/>
            <w:vAlign w:val="center"/>
          </w:tcPr>
          <w:p w14:paraId="64AC32D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1426 (12.5%)</w:t>
            </w:r>
          </w:p>
        </w:tc>
        <w:tc>
          <w:tcPr>
            <w:tcW w:w="1524" w:type="dxa"/>
            <w:vAlign w:val="center"/>
          </w:tcPr>
          <w:p w14:paraId="3D28344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8415 (27.3%)</w:t>
            </w:r>
          </w:p>
        </w:tc>
        <w:tc>
          <w:tcPr>
            <w:tcW w:w="1473" w:type="dxa"/>
            <w:vAlign w:val="center"/>
          </w:tcPr>
          <w:p w14:paraId="4A69980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3C07CD73" w14:textId="77777777" w:rsidTr="002D0EDB">
        <w:tc>
          <w:tcPr>
            <w:tcW w:w="1724" w:type="dxa"/>
            <w:vAlign w:val="center"/>
          </w:tcPr>
          <w:p w14:paraId="2122B74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Vasopressor: Dose, mcg, (mean±SD)</w:t>
            </w:r>
          </w:p>
        </w:tc>
        <w:tc>
          <w:tcPr>
            <w:tcW w:w="1524" w:type="dxa"/>
            <w:vAlign w:val="center"/>
          </w:tcPr>
          <w:p w14:paraId="4BDEA21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0.29 ±</w:t>
            </w:r>
            <w:r w:rsidRPr="006A62F8" w:rsidDel="00604143">
              <w:rPr>
                <w:rFonts w:ascii="Arial" w:hAnsi="Arial" w:cs="Arial"/>
                <w:color w:val="000000"/>
                <w:sz w:val="22"/>
                <w:szCs w:val="22"/>
              </w:rPr>
              <w:t xml:space="preserve"> </w:t>
            </w:r>
            <w:r w:rsidRPr="006A62F8">
              <w:rPr>
                <w:rFonts w:ascii="Arial" w:hAnsi="Arial" w:cs="Arial"/>
                <w:color w:val="000000"/>
                <w:sz w:val="22"/>
                <w:szCs w:val="22"/>
              </w:rPr>
              <w:t>0.95</w:t>
            </w:r>
          </w:p>
        </w:tc>
        <w:tc>
          <w:tcPr>
            <w:tcW w:w="1511" w:type="dxa"/>
            <w:vAlign w:val="center"/>
          </w:tcPr>
          <w:p w14:paraId="36FE4BF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0.30 ±</w:t>
            </w:r>
            <w:r w:rsidRPr="006A62F8" w:rsidDel="00604143">
              <w:rPr>
                <w:rFonts w:ascii="Arial" w:hAnsi="Arial" w:cs="Arial"/>
                <w:color w:val="000000"/>
                <w:sz w:val="22"/>
                <w:szCs w:val="22"/>
              </w:rPr>
              <w:t xml:space="preserve"> </w:t>
            </w:r>
            <w:r w:rsidRPr="006A62F8">
              <w:rPr>
                <w:rFonts w:ascii="Arial" w:hAnsi="Arial" w:cs="Arial"/>
                <w:color w:val="000000"/>
                <w:sz w:val="22"/>
                <w:szCs w:val="22"/>
              </w:rPr>
              <w:t>0.91</w:t>
            </w:r>
          </w:p>
        </w:tc>
        <w:tc>
          <w:tcPr>
            <w:tcW w:w="1511" w:type="dxa"/>
            <w:vAlign w:val="center"/>
          </w:tcPr>
          <w:p w14:paraId="54B602C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0.45 ±</w:t>
            </w:r>
            <w:r w:rsidRPr="006A62F8" w:rsidDel="00604143">
              <w:rPr>
                <w:rFonts w:ascii="Arial" w:hAnsi="Arial" w:cs="Arial"/>
                <w:color w:val="000000"/>
                <w:sz w:val="22"/>
                <w:szCs w:val="22"/>
              </w:rPr>
              <w:t xml:space="preserve"> </w:t>
            </w:r>
            <w:r w:rsidRPr="006A62F8">
              <w:rPr>
                <w:rFonts w:ascii="Arial" w:hAnsi="Arial" w:cs="Arial"/>
                <w:color w:val="000000"/>
                <w:sz w:val="22"/>
                <w:szCs w:val="22"/>
              </w:rPr>
              <w:t>0.93</w:t>
            </w:r>
          </w:p>
        </w:tc>
        <w:tc>
          <w:tcPr>
            <w:tcW w:w="1523" w:type="dxa"/>
            <w:vAlign w:val="center"/>
          </w:tcPr>
          <w:p w14:paraId="6594516B"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0.93 ±</w:t>
            </w:r>
            <w:r w:rsidRPr="006A62F8" w:rsidDel="00604143">
              <w:rPr>
                <w:rFonts w:ascii="Arial" w:hAnsi="Arial" w:cs="Arial"/>
                <w:color w:val="000000"/>
                <w:sz w:val="22"/>
                <w:szCs w:val="22"/>
              </w:rPr>
              <w:t xml:space="preserve"> </w:t>
            </w:r>
            <w:r w:rsidRPr="006A62F8">
              <w:rPr>
                <w:rFonts w:ascii="Arial" w:hAnsi="Arial" w:cs="Arial"/>
                <w:color w:val="000000"/>
                <w:sz w:val="22"/>
                <w:szCs w:val="22"/>
              </w:rPr>
              <w:t>34.38</w:t>
            </w:r>
          </w:p>
        </w:tc>
        <w:tc>
          <w:tcPr>
            <w:tcW w:w="1524" w:type="dxa"/>
            <w:vAlign w:val="center"/>
          </w:tcPr>
          <w:p w14:paraId="060475A1"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0.54 ± 20.98</w:t>
            </w:r>
          </w:p>
        </w:tc>
        <w:tc>
          <w:tcPr>
            <w:tcW w:w="1473" w:type="dxa"/>
            <w:vAlign w:val="center"/>
          </w:tcPr>
          <w:p w14:paraId="74214959"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0.094</w:t>
            </w:r>
          </w:p>
        </w:tc>
      </w:tr>
      <w:tr w:rsidR="00F3374E" w:rsidRPr="006A62F8" w14:paraId="0EF5C269" w14:textId="77777777" w:rsidTr="002D0EDB">
        <w:tc>
          <w:tcPr>
            <w:tcW w:w="1724" w:type="dxa"/>
            <w:vAlign w:val="center"/>
          </w:tcPr>
          <w:p w14:paraId="126180D5"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Mechanical ventilation: Y/N</w:t>
            </w:r>
          </w:p>
        </w:tc>
        <w:tc>
          <w:tcPr>
            <w:tcW w:w="1524" w:type="dxa"/>
            <w:vAlign w:val="center"/>
          </w:tcPr>
          <w:p w14:paraId="41982CDE"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2925 (21.9%)</w:t>
            </w:r>
          </w:p>
        </w:tc>
        <w:tc>
          <w:tcPr>
            <w:tcW w:w="1511" w:type="dxa"/>
            <w:vAlign w:val="center"/>
          </w:tcPr>
          <w:p w14:paraId="05FE110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747 (22.4%)</w:t>
            </w:r>
          </w:p>
        </w:tc>
        <w:tc>
          <w:tcPr>
            <w:tcW w:w="1511" w:type="dxa"/>
            <w:vAlign w:val="center"/>
          </w:tcPr>
          <w:p w14:paraId="7EE0CF6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466 (17.5%)</w:t>
            </w:r>
          </w:p>
        </w:tc>
        <w:tc>
          <w:tcPr>
            <w:tcW w:w="1523" w:type="dxa"/>
            <w:vAlign w:val="center"/>
          </w:tcPr>
          <w:p w14:paraId="118083C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3374 (29.5%)</w:t>
            </w:r>
          </w:p>
        </w:tc>
        <w:tc>
          <w:tcPr>
            <w:tcW w:w="1524" w:type="dxa"/>
            <w:vAlign w:val="center"/>
          </w:tcPr>
          <w:p w14:paraId="0A4CEE9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7512 (24.4%)</w:t>
            </w:r>
          </w:p>
        </w:tc>
        <w:tc>
          <w:tcPr>
            <w:tcW w:w="1473" w:type="dxa"/>
            <w:vAlign w:val="center"/>
          </w:tcPr>
          <w:p w14:paraId="44691920"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7EBF97D5" w14:textId="77777777" w:rsidTr="002D0EDB">
        <w:tc>
          <w:tcPr>
            <w:tcW w:w="1724" w:type="dxa"/>
            <w:vAlign w:val="center"/>
          </w:tcPr>
          <w:p w14:paraId="052FEB33"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Mechanical ventilation, Hour, (mean±SD)</w:t>
            </w:r>
          </w:p>
        </w:tc>
        <w:tc>
          <w:tcPr>
            <w:tcW w:w="1524" w:type="dxa"/>
            <w:vAlign w:val="center"/>
          </w:tcPr>
          <w:p w14:paraId="1A5EA7B8"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0.98 ±</w:t>
            </w:r>
            <w:r w:rsidRPr="006A62F8" w:rsidDel="00604143">
              <w:rPr>
                <w:rFonts w:ascii="Arial" w:hAnsi="Arial" w:cs="Arial"/>
                <w:color w:val="000000"/>
                <w:sz w:val="22"/>
                <w:szCs w:val="22"/>
              </w:rPr>
              <w:t xml:space="preserve"> </w:t>
            </w:r>
            <w:r w:rsidRPr="006A62F8">
              <w:rPr>
                <w:rFonts w:ascii="Arial" w:hAnsi="Arial" w:cs="Arial"/>
                <w:color w:val="000000"/>
                <w:sz w:val="22"/>
                <w:szCs w:val="22"/>
              </w:rPr>
              <w:t>2.18</w:t>
            </w:r>
          </w:p>
        </w:tc>
        <w:tc>
          <w:tcPr>
            <w:tcW w:w="1511" w:type="dxa"/>
            <w:vAlign w:val="center"/>
          </w:tcPr>
          <w:p w14:paraId="3C550D6B"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1.01 ±</w:t>
            </w:r>
            <w:r w:rsidRPr="006A62F8" w:rsidDel="00604143">
              <w:rPr>
                <w:rFonts w:ascii="Arial" w:hAnsi="Arial" w:cs="Arial"/>
                <w:color w:val="000000"/>
                <w:sz w:val="22"/>
                <w:szCs w:val="22"/>
              </w:rPr>
              <w:t xml:space="preserve"> </w:t>
            </w:r>
            <w:r w:rsidRPr="006A62F8">
              <w:rPr>
                <w:rFonts w:ascii="Arial" w:hAnsi="Arial" w:cs="Arial"/>
                <w:color w:val="000000"/>
                <w:sz w:val="22"/>
                <w:szCs w:val="22"/>
              </w:rPr>
              <w:t>2.18</w:t>
            </w:r>
          </w:p>
        </w:tc>
        <w:tc>
          <w:tcPr>
            <w:tcW w:w="1511" w:type="dxa"/>
            <w:vAlign w:val="center"/>
          </w:tcPr>
          <w:p w14:paraId="25F097F7"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0.85 ±</w:t>
            </w:r>
            <w:r w:rsidRPr="006A62F8" w:rsidDel="00604143">
              <w:rPr>
                <w:rFonts w:ascii="Arial" w:hAnsi="Arial" w:cs="Arial"/>
                <w:color w:val="000000"/>
                <w:sz w:val="22"/>
                <w:szCs w:val="22"/>
              </w:rPr>
              <w:t xml:space="preserve"> </w:t>
            </w:r>
            <w:r w:rsidRPr="006A62F8">
              <w:rPr>
                <w:rFonts w:ascii="Arial" w:hAnsi="Arial" w:cs="Arial"/>
                <w:color w:val="000000"/>
                <w:sz w:val="22"/>
                <w:szCs w:val="22"/>
              </w:rPr>
              <w:t>2.08</w:t>
            </w:r>
          </w:p>
        </w:tc>
        <w:tc>
          <w:tcPr>
            <w:tcW w:w="1523" w:type="dxa"/>
            <w:vAlign w:val="center"/>
          </w:tcPr>
          <w:p w14:paraId="1A02AD42"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1.09 ±</w:t>
            </w:r>
            <w:r w:rsidRPr="006A62F8" w:rsidDel="00604143">
              <w:rPr>
                <w:rFonts w:ascii="Arial" w:hAnsi="Arial" w:cs="Arial"/>
                <w:color w:val="000000"/>
                <w:sz w:val="22"/>
                <w:szCs w:val="22"/>
              </w:rPr>
              <w:t xml:space="preserve"> </w:t>
            </w:r>
            <w:r w:rsidRPr="006A62F8">
              <w:rPr>
                <w:rFonts w:ascii="Arial" w:hAnsi="Arial" w:cs="Arial"/>
                <w:color w:val="000000"/>
                <w:sz w:val="22"/>
                <w:szCs w:val="22"/>
              </w:rPr>
              <w:t>2.25</w:t>
            </w:r>
          </w:p>
        </w:tc>
        <w:tc>
          <w:tcPr>
            <w:tcW w:w="1524" w:type="dxa"/>
            <w:vAlign w:val="center"/>
          </w:tcPr>
          <w:p w14:paraId="73BD7E3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1.02 ±</w:t>
            </w:r>
            <w:r w:rsidRPr="006A62F8" w:rsidDel="00604143">
              <w:rPr>
                <w:rFonts w:ascii="Arial" w:hAnsi="Arial" w:cs="Arial"/>
                <w:color w:val="000000"/>
                <w:sz w:val="22"/>
                <w:szCs w:val="22"/>
              </w:rPr>
              <w:t xml:space="preserve"> </w:t>
            </w:r>
            <w:r w:rsidRPr="006A62F8">
              <w:rPr>
                <w:rFonts w:ascii="Arial" w:hAnsi="Arial" w:cs="Arial"/>
                <w:color w:val="000000"/>
                <w:sz w:val="22"/>
                <w:szCs w:val="22"/>
              </w:rPr>
              <w:t>2.20</w:t>
            </w:r>
          </w:p>
        </w:tc>
        <w:tc>
          <w:tcPr>
            <w:tcW w:w="1473" w:type="dxa"/>
            <w:vAlign w:val="center"/>
          </w:tcPr>
          <w:p w14:paraId="47A0CC04"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r w:rsidR="00F3374E" w:rsidRPr="006A62F8" w14:paraId="04DC7F8C" w14:textId="77777777" w:rsidTr="002D0EDB">
        <w:tc>
          <w:tcPr>
            <w:tcW w:w="1724" w:type="dxa"/>
            <w:vAlign w:val="center"/>
          </w:tcPr>
          <w:p w14:paraId="1730B32D"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Nephrotoxic drugs: Y/N</w:t>
            </w:r>
          </w:p>
        </w:tc>
        <w:tc>
          <w:tcPr>
            <w:tcW w:w="1524" w:type="dxa"/>
            <w:vAlign w:val="center"/>
          </w:tcPr>
          <w:p w14:paraId="4256954C"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1733 (13.0%)</w:t>
            </w:r>
          </w:p>
        </w:tc>
        <w:tc>
          <w:tcPr>
            <w:tcW w:w="1511" w:type="dxa"/>
            <w:vAlign w:val="center"/>
          </w:tcPr>
          <w:p w14:paraId="0EAA572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412 (12.4%)</w:t>
            </w:r>
          </w:p>
        </w:tc>
        <w:tc>
          <w:tcPr>
            <w:tcW w:w="1511" w:type="dxa"/>
            <w:vAlign w:val="center"/>
          </w:tcPr>
          <w:p w14:paraId="37DF5FFF"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800 (30.0%)</w:t>
            </w:r>
          </w:p>
        </w:tc>
        <w:tc>
          <w:tcPr>
            <w:tcW w:w="1523" w:type="dxa"/>
            <w:vAlign w:val="center"/>
          </w:tcPr>
          <w:p w14:paraId="0F727CC7"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3186 (27.8%)</w:t>
            </w:r>
          </w:p>
        </w:tc>
        <w:tc>
          <w:tcPr>
            <w:tcW w:w="1524" w:type="dxa"/>
            <w:vAlign w:val="center"/>
          </w:tcPr>
          <w:p w14:paraId="3629882E"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6131 (19.9%)</w:t>
            </w:r>
          </w:p>
        </w:tc>
        <w:tc>
          <w:tcPr>
            <w:tcW w:w="1473" w:type="dxa"/>
            <w:vAlign w:val="center"/>
          </w:tcPr>
          <w:p w14:paraId="725A14CA" w14:textId="77777777" w:rsidR="00F3374E" w:rsidRPr="006A62F8" w:rsidRDefault="00F3374E" w:rsidP="002D0EDB">
            <w:pPr>
              <w:spacing w:after="0" w:line="480" w:lineRule="auto"/>
              <w:rPr>
                <w:rFonts w:ascii="Arial" w:hAnsi="Arial" w:cs="Arial"/>
                <w:sz w:val="22"/>
                <w:szCs w:val="22"/>
              </w:rPr>
            </w:pPr>
            <w:r w:rsidRPr="006A62F8">
              <w:rPr>
                <w:rFonts w:ascii="Arial" w:hAnsi="Arial" w:cs="Arial"/>
                <w:color w:val="000000"/>
                <w:sz w:val="22"/>
                <w:szCs w:val="22"/>
              </w:rPr>
              <w:t>&lt; 0.001</w:t>
            </w:r>
          </w:p>
        </w:tc>
      </w:tr>
    </w:tbl>
    <w:p w14:paraId="1A15E292" w14:textId="77777777" w:rsidR="00F3374E" w:rsidRPr="006A62F8" w:rsidRDefault="00F3374E" w:rsidP="00F3374E">
      <w:pPr>
        <w:spacing w:after="0" w:line="480" w:lineRule="auto"/>
        <w:rPr>
          <w:rFonts w:ascii="Arial" w:hAnsi="Arial" w:cs="Arial"/>
          <w:sz w:val="22"/>
          <w:szCs w:val="22"/>
        </w:rPr>
      </w:pPr>
    </w:p>
    <w:p w14:paraId="54A1C42B" w14:textId="2AE27A2F" w:rsidR="00F3374E" w:rsidRPr="006A62F8" w:rsidRDefault="00F3374E" w:rsidP="005C26A2">
      <w:pPr>
        <w:spacing w:after="0" w:line="480" w:lineRule="auto"/>
        <w:rPr>
          <w:rFonts w:ascii="Arial" w:hAnsi="Arial" w:cs="Arial"/>
          <w:sz w:val="22"/>
          <w:szCs w:val="22"/>
        </w:rPr>
      </w:pPr>
      <w:r>
        <w:rPr>
          <w:rFonts w:ascii="Arial" w:hAnsi="Arial" w:cs="Arial"/>
          <w:sz w:val="22"/>
          <w:szCs w:val="22"/>
        </w:rPr>
        <w:lastRenderedPageBreak/>
        <w:t>Legend</w:t>
      </w:r>
      <w:r w:rsidR="00CF7B25">
        <w:rPr>
          <w:rFonts w:ascii="Arial" w:hAnsi="Arial" w:cs="Arial"/>
          <w:sz w:val="22"/>
          <w:szCs w:val="22"/>
        </w:rPr>
        <w:t>:</w:t>
      </w:r>
      <w:r>
        <w:rPr>
          <w:rFonts w:ascii="Arial" w:hAnsi="Arial" w:cs="Arial"/>
          <w:sz w:val="22"/>
          <w:szCs w:val="22"/>
        </w:rPr>
        <w:t xml:space="preserve"> </w:t>
      </w:r>
      <w:r w:rsidRPr="00F3374E">
        <w:rPr>
          <w:rFonts w:ascii="Arial" w:hAnsi="Arial" w:cs="Arial"/>
          <w:sz w:val="22"/>
          <w:szCs w:val="22"/>
        </w:rPr>
        <w:t>The development cohort, MIMIC-IV, was divided into 80% training and 20% testing sets. The external validation cohorts include SICdb and eICU-CRD.</w:t>
      </w:r>
    </w:p>
    <w:p w14:paraId="5CEF8A40" w14:textId="77777777" w:rsidR="00F3374E" w:rsidRPr="006A62F8" w:rsidRDefault="00F3374E" w:rsidP="00F3374E">
      <w:pPr>
        <w:spacing w:after="0" w:line="480" w:lineRule="auto"/>
        <w:rPr>
          <w:rFonts w:ascii="Arial" w:hAnsi="Arial" w:cs="Arial"/>
          <w:sz w:val="22"/>
          <w:szCs w:val="22"/>
        </w:rPr>
      </w:pPr>
    </w:p>
    <w:p w14:paraId="6C9790EA" w14:textId="77777777" w:rsidR="00F3374E" w:rsidRDefault="00F3374E" w:rsidP="00F3374E">
      <w:pPr>
        <w:spacing w:after="0" w:line="480" w:lineRule="auto"/>
        <w:rPr>
          <w:rFonts w:ascii="Arial" w:hAnsi="Arial" w:cs="Arial"/>
          <w:sz w:val="22"/>
          <w:szCs w:val="22"/>
        </w:rPr>
      </w:pPr>
    </w:p>
    <w:p w14:paraId="25EE4C9E" w14:textId="77777777" w:rsidR="001579AF" w:rsidRDefault="001579AF" w:rsidP="001579AF">
      <w:pPr>
        <w:spacing w:after="0" w:line="480" w:lineRule="auto"/>
        <w:rPr>
          <w:rFonts w:ascii="Arial" w:hAnsi="Arial" w:cs="Arial"/>
          <w:sz w:val="22"/>
          <w:szCs w:val="22"/>
        </w:rPr>
      </w:pPr>
    </w:p>
    <w:p w14:paraId="1AE581C6" w14:textId="77777777" w:rsidR="001579AF" w:rsidRDefault="001579AF" w:rsidP="001579AF">
      <w:pPr>
        <w:spacing w:after="0" w:line="480" w:lineRule="auto"/>
        <w:rPr>
          <w:rFonts w:ascii="Arial" w:hAnsi="Arial" w:cs="Arial"/>
          <w:sz w:val="22"/>
          <w:szCs w:val="22"/>
        </w:rPr>
      </w:pPr>
    </w:p>
    <w:p w14:paraId="49FA291A" w14:textId="77777777" w:rsidR="001579AF" w:rsidRDefault="001579AF" w:rsidP="001579AF">
      <w:pPr>
        <w:spacing w:after="0" w:line="480" w:lineRule="auto"/>
        <w:rPr>
          <w:rFonts w:ascii="Arial" w:hAnsi="Arial" w:cs="Arial"/>
          <w:sz w:val="22"/>
          <w:szCs w:val="22"/>
        </w:rPr>
      </w:pPr>
    </w:p>
    <w:p w14:paraId="1969CECF" w14:textId="77777777" w:rsidR="001579AF" w:rsidRDefault="001579AF" w:rsidP="001579AF">
      <w:pPr>
        <w:spacing w:after="0" w:line="480" w:lineRule="auto"/>
        <w:rPr>
          <w:rFonts w:ascii="Arial" w:hAnsi="Arial" w:cs="Arial"/>
          <w:sz w:val="22"/>
          <w:szCs w:val="22"/>
        </w:rPr>
      </w:pPr>
    </w:p>
    <w:p w14:paraId="1F8FCE9A" w14:textId="77777777" w:rsidR="001579AF" w:rsidRDefault="001579AF" w:rsidP="001579AF">
      <w:pPr>
        <w:spacing w:after="0" w:line="480" w:lineRule="auto"/>
        <w:rPr>
          <w:rFonts w:ascii="Arial" w:hAnsi="Arial" w:cs="Arial"/>
          <w:sz w:val="22"/>
          <w:szCs w:val="22"/>
        </w:rPr>
      </w:pPr>
    </w:p>
    <w:p w14:paraId="60B578A6" w14:textId="77777777" w:rsidR="001579AF" w:rsidRDefault="001579AF" w:rsidP="001579AF">
      <w:pPr>
        <w:spacing w:after="0" w:line="480" w:lineRule="auto"/>
        <w:rPr>
          <w:rFonts w:ascii="Arial" w:hAnsi="Arial" w:cs="Arial"/>
          <w:sz w:val="22"/>
          <w:szCs w:val="22"/>
        </w:rPr>
      </w:pPr>
    </w:p>
    <w:p w14:paraId="525BAE4A" w14:textId="77777777" w:rsidR="001579AF" w:rsidRDefault="001579AF" w:rsidP="001579AF">
      <w:pPr>
        <w:spacing w:after="0" w:line="480" w:lineRule="auto"/>
        <w:rPr>
          <w:rFonts w:ascii="Arial" w:hAnsi="Arial" w:cs="Arial"/>
          <w:sz w:val="22"/>
          <w:szCs w:val="22"/>
        </w:rPr>
      </w:pPr>
    </w:p>
    <w:p w14:paraId="5C43EFE9" w14:textId="77777777" w:rsidR="001579AF" w:rsidRDefault="001579AF" w:rsidP="001579AF">
      <w:pPr>
        <w:spacing w:after="0" w:line="480" w:lineRule="auto"/>
        <w:rPr>
          <w:rFonts w:ascii="Arial" w:hAnsi="Arial" w:cs="Arial"/>
          <w:sz w:val="22"/>
          <w:szCs w:val="22"/>
        </w:rPr>
      </w:pPr>
    </w:p>
    <w:p w14:paraId="0C5DF54D" w14:textId="77777777" w:rsidR="001579AF" w:rsidRDefault="001579AF" w:rsidP="001579AF">
      <w:pPr>
        <w:spacing w:after="0" w:line="480" w:lineRule="auto"/>
        <w:rPr>
          <w:rFonts w:ascii="Arial" w:hAnsi="Arial" w:cs="Arial"/>
          <w:sz w:val="22"/>
          <w:szCs w:val="22"/>
        </w:rPr>
      </w:pPr>
    </w:p>
    <w:p w14:paraId="317FE946" w14:textId="77777777" w:rsidR="001579AF" w:rsidRDefault="001579AF" w:rsidP="001579AF">
      <w:pPr>
        <w:spacing w:after="0" w:line="480" w:lineRule="auto"/>
        <w:rPr>
          <w:rFonts w:ascii="Arial" w:hAnsi="Arial" w:cs="Arial"/>
          <w:sz w:val="22"/>
          <w:szCs w:val="22"/>
        </w:rPr>
      </w:pPr>
    </w:p>
    <w:p w14:paraId="235C3F00" w14:textId="77777777" w:rsidR="001579AF" w:rsidRDefault="001579AF" w:rsidP="001579AF">
      <w:pPr>
        <w:spacing w:after="0" w:line="480" w:lineRule="auto"/>
        <w:rPr>
          <w:rFonts w:ascii="Arial" w:hAnsi="Arial" w:cs="Arial"/>
          <w:sz w:val="22"/>
          <w:szCs w:val="22"/>
        </w:rPr>
      </w:pPr>
    </w:p>
    <w:p w14:paraId="761450BB" w14:textId="77777777" w:rsidR="001579AF" w:rsidRDefault="001579AF" w:rsidP="001579AF">
      <w:pPr>
        <w:spacing w:after="0" w:line="480" w:lineRule="auto"/>
        <w:rPr>
          <w:rFonts w:ascii="Arial" w:hAnsi="Arial" w:cs="Arial"/>
          <w:sz w:val="22"/>
          <w:szCs w:val="22"/>
        </w:rPr>
      </w:pPr>
    </w:p>
    <w:p w14:paraId="067A08F3" w14:textId="77777777" w:rsidR="001579AF" w:rsidRDefault="001579AF" w:rsidP="001579AF">
      <w:pPr>
        <w:spacing w:after="0" w:line="480" w:lineRule="auto"/>
        <w:rPr>
          <w:rFonts w:ascii="Arial" w:hAnsi="Arial" w:cs="Arial"/>
          <w:sz w:val="22"/>
          <w:szCs w:val="22"/>
        </w:rPr>
      </w:pPr>
    </w:p>
    <w:p w14:paraId="4EE4CB73" w14:textId="77777777" w:rsidR="001579AF" w:rsidRDefault="001579AF" w:rsidP="001579AF">
      <w:pPr>
        <w:spacing w:after="0" w:line="480" w:lineRule="auto"/>
        <w:rPr>
          <w:rFonts w:ascii="Arial" w:hAnsi="Arial" w:cs="Arial"/>
          <w:sz w:val="22"/>
          <w:szCs w:val="22"/>
        </w:rPr>
      </w:pPr>
    </w:p>
    <w:p w14:paraId="7A345535" w14:textId="77777777" w:rsidR="001579AF" w:rsidRDefault="001579AF" w:rsidP="001579AF">
      <w:pPr>
        <w:spacing w:after="0" w:line="480" w:lineRule="auto"/>
        <w:rPr>
          <w:rFonts w:ascii="Arial" w:hAnsi="Arial" w:cs="Arial"/>
          <w:sz w:val="22"/>
          <w:szCs w:val="22"/>
        </w:rPr>
      </w:pPr>
    </w:p>
    <w:p w14:paraId="4F1EB99F" w14:textId="77777777" w:rsidR="001579AF" w:rsidRDefault="001579AF" w:rsidP="001579AF">
      <w:pPr>
        <w:spacing w:after="0" w:line="480" w:lineRule="auto"/>
        <w:rPr>
          <w:rFonts w:ascii="Arial" w:hAnsi="Arial" w:cs="Arial"/>
          <w:sz w:val="22"/>
          <w:szCs w:val="22"/>
        </w:rPr>
      </w:pPr>
    </w:p>
    <w:p w14:paraId="2964EC32" w14:textId="77777777" w:rsidR="001579AF" w:rsidRDefault="001579AF" w:rsidP="001579AF">
      <w:pPr>
        <w:spacing w:after="0" w:line="480" w:lineRule="auto"/>
        <w:rPr>
          <w:rFonts w:ascii="Arial" w:hAnsi="Arial" w:cs="Arial"/>
          <w:sz w:val="22"/>
          <w:szCs w:val="22"/>
        </w:rPr>
      </w:pPr>
    </w:p>
    <w:p w14:paraId="7FF9CED0" w14:textId="77777777" w:rsidR="00207CDF" w:rsidRDefault="00207CDF" w:rsidP="001579AF">
      <w:pPr>
        <w:spacing w:after="0" w:line="480" w:lineRule="auto"/>
        <w:rPr>
          <w:rFonts w:ascii="Arial" w:hAnsi="Arial" w:cs="Arial"/>
          <w:sz w:val="22"/>
          <w:szCs w:val="22"/>
        </w:rPr>
      </w:pPr>
    </w:p>
    <w:p w14:paraId="24E455F4" w14:textId="77777777" w:rsidR="00207CDF" w:rsidRDefault="00207CDF" w:rsidP="001579AF">
      <w:pPr>
        <w:spacing w:after="0" w:line="480" w:lineRule="auto"/>
        <w:rPr>
          <w:rFonts w:ascii="Arial" w:hAnsi="Arial" w:cs="Arial"/>
          <w:sz w:val="22"/>
          <w:szCs w:val="22"/>
        </w:rPr>
      </w:pPr>
    </w:p>
    <w:p w14:paraId="293C3704" w14:textId="77777777" w:rsidR="00207CDF" w:rsidRDefault="00207CDF" w:rsidP="001579AF">
      <w:pPr>
        <w:spacing w:after="0" w:line="480" w:lineRule="auto"/>
        <w:rPr>
          <w:rFonts w:ascii="Arial" w:hAnsi="Arial" w:cs="Arial"/>
          <w:sz w:val="22"/>
          <w:szCs w:val="22"/>
        </w:rPr>
      </w:pPr>
    </w:p>
    <w:p w14:paraId="7D6040A0" w14:textId="77777777" w:rsidR="001579AF" w:rsidRDefault="001579AF" w:rsidP="001579AF">
      <w:pPr>
        <w:spacing w:after="0" w:line="480" w:lineRule="auto"/>
        <w:rPr>
          <w:rFonts w:ascii="Arial" w:hAnsi="Arial" w:cs="Arial"/>
          <w:sz w:val="22"/>
          <w:szCs w:val="22"/>
        </w:rPr>
      </w:pPr>
    </w:p>
    <w:p w14:paraId="24756CFA" w14:textId="77777777" w:rsidR="0015783E" w:rsidRDefault="0015783E" w:rsidP="001579AF">
      <w:pPr>
        <w:spacing w:after="0" w:line="480" w:lineRule="auto"/>
        <w:rPr>
          <w:rFonts w:ascii="Arial" w:hAnsi="Arial" w:cs="Arial"/>
          <w:sz w:val="22"/>
          <w:szCs w:val="22"/>
        </w:rPr>
      </w:pPr>
    </w:p>
    <w:p w14:paraId="2647F499" w14:textId="77777777" w:rsidR="001579AF" w:rsidRDefault="001579AF" w:rsidP="001579AF">
      <w:pPr>
        <w:spacing w:after="0" w:line="480" w:lineRule="auto"/>
        <w:rPr>
          <w:rFonts w:ascii="Arial" w:hAnsi="Arial" w:cs="Arial"/>
          <w:sz w:val="22"/>
          <w:szCs w:val="22"/>
        </w:rPr>
      </w:pPr>
    </w:p>
    <w:p w14:paraId="7617795A" w14:textId="77777777" w:rsidR="001579AF" w:rsidRDefault="001579AF" w:rsidP="001579AF">
      <w:pPr>
        <w:spacing w:after="0" w:line="480" w:lineRule="auto"/>
        <w:rPr>
          <w:rFonts w:ascii="Arial" w:hAnsi="Arial" w:cs="Arial"/>
          <w:sz w:val="22"/>
          <w:szCs w:val="22"/>
        </w:rPr>
      </w:pPr>
    </w:p>
    <w:p w14:paraId="4454F6F0" w14:textId="399F0887" w:rsidR="00F167C2" w:rsidRPr="00A74B4D" w:rsidRDefault="00F167C2" w:rsidP="001579AF">
      <w:pPr>
        <w:spacing w:after="0" w:line="480" w:lineRule="auto"/>
        <w:rPr>
          <w:rFonts w:ascii="Arial" w:hAnsi="Arial" w:cs="Arial"/>
          <w:sz w:val="22"/>
          <w:szCs w:val="22"/>
        </w:rPr>
      </w:pPr>
      <w:r w:rsidRPr="00A74B4D">
        <w:rPr>
          <w:rFonts w:ascii="Arial" w:hAnsi="Arial" w:cs="Arial"/>
          <w:b/>
          <w:bCs/>
          <w:sz w:val="22"/>
          <w:szCs w:val="22"/>
        </w:rPr>
        <w:lastRenderedPageBreak/>
        <w:t>Supplementary Table S</w:t>
      </w:r>
      <w:r w:rsidR="0015783E">
        <w:rPr>
          <w:rFonts w:ascii="Arial" w:hAnsi="Arial" w:cs="Arial"/>
          <w:b/>
          <w:bCs/>
          <w:sz w:val="22"/>
          <w:szCs w:val="22"/>
        </w:rPr>
        <w:t>2</w:t>
      </w:r>
      <w:r w:rsidR="00BA750D">
        <w:rPr>
          <w:rFonts w:ascii="Arial" w:hAnsi="Arial" w:cs="Arial"/>
          <w:sz w:val="22"/>
          <w:szCs w:val="22"/>
        </w:rPr>
        <w:t>.</w:t>
      </w:r>
      <w:r w:rsidR="0045535E">
        <w:rPr>
          <w:rFonts w:ascii="Arial" w:hAnsi="Arial" w:cs="Arial"/>
          <w:sz w:val="22"/>
          <w:szCs w:val="22"/>
        </w:rPr>
        <w:t xml:space="preserve"> </w:t>
      </w:r>
      <w:r w:rsidRPr="00A74B4D">
        <w:rPr>
          <w:rFonts w:ascii="Arial" w:hAnsi="Arial" w:cs="Arial"/>
          <w:sz w:val="22"/>
          <w:szCs w:val="22"/>
        </w:rPr>
        <w:t>Threshold</w:t>
      </w:r>
      <w:r w:rsidR="006E32EF">
        <w:rPr>
          <w:rFonts w:ascii="Arial" w:hAnsi="Arial" w:cs="Arial"/>
          <w:sz w:val="22"/>
          <w:szCs w:val="22"/>
        </w:rPr>
        <w:t>s and f</w:t>
      </w:r>
      <w:r w:rsidR="006E32EF" w:rsidRPr="006E32EF">
        <w:rPr>
          <w:rFonts w:ascii="Arial" w:hAnsi="Arial" w:cs="Arial"/>
          <w:sz w:val="22"/>
          <w:szCs w:val="22"/>
        </w:rPr>
        <w:t>requencies</w:t>
      </w:r>
      <w:r w:rsidRPr="00A74B4D">
        <w:rPr>
          <w:rFonts w:ascii="Arial" w:hAnsi="Arial" w:cs="Arial"/>
          <w:sz w:val="22"/>
          <w:szCs w:val="22"/>
        </w:rPr>
        <w:t xml:space="preserve"> </w:t>
      </w:r>
      <w:r w:rsidR="006E32EF">
        <w:rPr>
          <w:rFonts w:ascii="Arial" w:hAnsi="Arial" w:cs="Arial"/>
          <w:sz w:val="22"/>
          <w:szCs w:val="22"/>
        </w:rPr>
        <w:t>of</w:t>
      </w:r>
      <w:r w:rsidRPr="00A74B4D">
        <w:rPr>
          <w:rFonts w:ascii="Arial" w:hAnsi="Arial" w:cs="Arial"/>
          <w:sz w:val="22"/>
          <w:szCs w:val="22"/>
        </w:rPr>
        <w:t xml:space="preserve"> </w:t>
      </w:r>
      <w:r w:rsidR="000B2935" w:rsidRPr="000B2935">
        <w:rPr>
          <w:rFonts w:ascii="Arial" w:hAnsi="Arial" w:cs="Arial"/>
          <w:sz w:val="22"/>
          <w:szCs w:val="22"/>
        </w:rPr>
        <w:t xml:space="preserve">physiologically </w:t>
      </w:r>
      <w:r w:rsidRPr="00A74B4D">
        <w:rPr>
          <w:rFonts w:ascii="Arial" w:hAnsi="Arial" w:cs="Arial"/>
          <w:sz w:val="22"/>
          <w:szCs w:val="22"/>
        </w:rPr>
        <w:t>implausible values</w:t>
      </w:r>
      <w:r w:rsidR="006E32EF">
        <w:rPr>
          <w:rFonts w:ascii="Arial" w:hAnsi="Arial" w:cs="Arial"/>
          <w:sz w:val="22"/>
          <w:szCs w:val="22"/>
        </w:rPr>
        <w:t xml:space="preserve"> for each measurement</w:t>
      </w:r>
    </w:p>
    <w:tbl>
      <w:tblPr>
        <w:tblStyle w:val="TableGrid"/>
        <w:tblW w:w="0" w:type="auto"/>
        <w:tblLook w:val="04A0" w:firstRow="1" w:lastRow="0" w:firstColumn="1" w:lastColumn="0" w:noHBand="0" w:noVBand="1"/>
      </w:tblPr>
      <w:tblGrid>
        <w:gridCol w:w="2736"/>
        <w:gridCol w:w="1296"/>
        <w:gridCol w:w="1296"/>
        <w:gridCol w:w="1728"/>
        <w:gridCol w:w="1728"/>
        <w:gridCol w:w="1728"/>
      </w:tblGrid>
      <w:tr w:rsidR="006E32EF" w:rsidRPr="006A62F8" w14:paraId="0BEAD2D4" w14:textId="77777777" w:rsidTr="00373C33">
        <w:trPr>
          <w:trHeight w:val="320"/>
        </w:trPr>
        <w:tc>
          <w:tcPr>
            <w:tcW w:w="2736" w:type="dxa"/>
            <w:vMerge w:val="restart"/>
            <w:noWrap/>
            <w:vAlign w:val="center"/>
          </w:tcPr>
          <w:p w14:paraId="38E43907" w14:textId="77777777" w:rsidR="006E32EF" w:rsidRPr="006A62F8" w:rsidRDefault="006E32EF" w:rsidP="00373C33">
            <w:pPr>
              <w:spacing w:after="0" w:line="480" w:lineRule="auto"/>
              <w:jc w:val="center"/>
              <w:rPr>
                <w:rFonts w:ascii="Arial" w:hAnsi="Arial" w:cs="Arial"/>
                <w:sz w:val="22"/>
                <w:szCs w:val="22"/>
              </w:rPr>
            </w:pPr>
          </w:p>
        </w:tc>
        <w:tc>
          <w:tcPr>
            <w:tcW w:w="1296" w:type="dxa"/>
            <w:vMerge w:val="restart"/>
            <w:noWrap/>
            <w:vAlign w:val="center"/>
          </w:tcPr>
          <w:p w14:paraId="266C8E7F" w14:textId="726E98CF"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Lower limit</w:t>
            </w:r>
          </w:p>
        </w:tc>
        <w:tc>
          <w:tcPr>
            <w:tcW w:w="1296" w:type="dxa"/>
            <w:vMerge w:val="restart"/>
            <w:noWrap/>
            <w:vAlign w:val="center"/>
          </w:tcPr>
          <w:p w14:paraId="2DA36685" w14:textId="53E20D24"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Upper limit</w:t>
            </w:r>
          </w:p>
        </w:tc>
        <w:tc>
          <w:tcPr>
            <w:tcW w:w="5184" w:type="dxa"/>
            <w:gridSpan w:val="3"/>
            <w:vAlign w:val="center"/>
          </w:tcPr>
          <w:p w14:paraId="0AB2E43E" w14:textId="213DC243" w:rsidR="006E32EF" w:rsidRDefault="006E32EF" w:rsidP="00373C33">
            <w:pPr>
              <w:spacing w:after="0" w:line="480" w:lineRule="auto"/>
              <w:jc w:val="center"/>
              <w:rPr>
                <w:rFonts w:ascii="Arial" w:hAnsi="Arial" w:cs="Arial"/>
                <w:sz w:val="22"/>
                <w:szCs w:val="22"/>
              </w:rPr>
            </w:pPr>
            <w:r>
              <w:rPr>
                <w:rFonts w:ascii="Arial" w:hAnsi="Arial" w:cs="Arial"/>
                <w:sz w:val="22"/>
                <w:szCs w:val="22"/>
              </w:rPr>
              <w:t>F</w:t>
            </w:r>
            <w:r w:rsidRPr="006E32EF">
              <w:rPr>
                <w:rFonts w:ascii="Arial" w:hAnsi="Arial" w:cs="Arial"/>
                <w:sz w:val="22"/>
                <w:szCs w:val="22"/>
              </w:rPr>
              <w:t>requencies</w:t>
            </w:r>
            <w:r w:rsidRPr="00A74B4D">
              <w:rPr>
                <w:rFonts w:ascii="Arial" w:hAnsi="Arial" w:cs="Arial"/>
                <w:sz w:val="22"/>
                <w:szCs w:val="22"/>
              </w:rPr>
              <w:t xml:space="preserve"> </w:t>
            </w:r>
            <w:r>
              <w:rPr>
                <w:rFonts w:ascii="Arial" w:hAnsi="Arial" w:cs="Arial"/>
                <w:sz w:val="22"/>
                <w:szCs w:val="22"/>
              </w:rPr>
              <w:t>of</w:t>
            </w:r>
            <w:r w:rsidRPr="00A74B4D">
              <w:rPr>
                <w:rFonts w:ascii="Arial" w:hAnsi="Arial" w:cs="Arial"/>
                <w:sz w:val="22"/>
                <w:szCs w:val="22"/>
              </w:rPr>
              <w:t xml:space="preserve"> biologically implausible values</w:t>
            </w:r>
            <w:r w:rsidR="0030780C" w:rsidRPr="00373C33">
              <w:rPr>
                <w:rFonts w:ascii="Arial" w:hAnsi="Arial" w:cs="Arial"/>
                <w:sz w:val="22"/>
                <w:szCs w:val="22"/>
                <w:vertAlign w:val="superscript"/>
              </w:rPr>
              <w:t>*,#</w:t>
            </w:r>
          </w:p>
        </w:tc>
      </w:tr>
      <w:tr w:rsidR="006E32EF" w:rsidRPr="006A62F8" w14:paraId="3CAD62C8" w14:textId="312587E6" w:rsidTr="00373C33">
        <w:trPr>
          <w:trHeight w:val="320"/>
        </w:trPr>
        <w:tc>
          <w:tcPr>
            <w:tcW w:w="2736" w:type="dxa"/>
            <w:vMerge/>
            <w:noWrap/>
            <w:vAlign w:val="center"/>
            <w:hideMark/>
          </w:tcPr>
          <w:p w14:paraId="6554C95E" w14:textId="77777777" w:rsidR="006E32EF" w:rsidRPr="006A62F8" w:rsidRDefault="006E32EF" w:rsidP="00373C33">
            <w:pPr>
              <w:spacing w:after="0" w:line="480" w:lineRule="auto"/>
              <w:jc w:val="center"/>
              <w:rPr>
                <w:rFonts w:ascii="Arial" w:hAnsi="Arial" w:cs="Arial"/>
                <w:sz w:val="22"/>
                <w:szCs w:val="22"/>
              </w:rPr>
            </w:pPr>
          </w:p>
        </w:tc>
        <w:tc>
          <w:tcPr>
            <w:tcW w:w="1296" w:type="dxa"/>
            <w:vMerge/>
            <w:noWrap/>
            <w:vAlign w:val="center"/>
            <w:hideMark/>
          </w:tcPr>
          <w:p w14:paraId="24E9E0A2" w14:textId="08103FDC" w:rsidR="006E32EF" w:rsidRPr="006A62F8" w:rsidRDefault="006E32EF" w:rsidP="00373C33">
            <w:pPr>
              <w:spacing w:after="0" w:line="480" w:lineRule="auto"/>
              <w:jc w:val="center"/>
              <w:rPr>
                <w:rFonts w:ascii="Arial" w:hAnsi="Arial" w:cs="Arial"/>
                <w:sz w:val="22"/>
                <w:szCs w:val="22"/>
              </w:rPr>
            </w:pPr>
          </w:p>
        </w:tc>
        <w:tc>
          <w:tcPr>
            <w:tcW w:w="1296" w:type="dxa"/>
            <w:vMerge/>
            <w:noWrap/>
            <w:vAlign w:val="center"/>
            <w:hideMark/>
          </w:tcPr>
          <w:p w14:paraId="3B5B67E4" w14:textId="0E18437F" w:rsidR="006E32EF" w:rsidRPr="006A62F8" w:rsidRDefault="006E32EF" w:rsidP="00373C33">
            <w:pPr>
              <w:spacing w:after="0" w:line="480" w:lineRule="auto"/>
              <w:jc w:val="center"/>
              <w:rPr>
                <w:rFonts w:ascii="Arial" w:hAnsi="Arial" w:cs="Arial"/>
                <w:sz w:val="22"/>
                <w:szCs w:val="22"/>
              </w:rPr>
            </w:pPr>
          </w:p>
        </w:tc>
        <w:tc>
          <w:tcPr>
            <w:tcW w:w="1728" w:type="dxa"/>
            <w:vAlign w:val="center"/>
          </w:tcPr>
          <w:p w14:paraId="753219A6" w14:textId="54E79413" w:rsidR="006E32EF" w:rsidRPr="006A62F8" w:rsidRDefault="006E32EF" w:rsidP="00373C33">
            <w:pPr>
              <w:spacing w:after="0" w:line="480" w:lineRule="auto"/>
              <w:jc w:val="center"/>
              <w:rPr>
                <w:rFonts w:ascii="Arial" w:hAnsi="Arial" w:cs="Arial"/>
                <w:sz w:val="22"/>
                <w:szCs w:val="22"/>
              </w:rPr>
            </w:pPr>
            <w:r>
              <w:rPr>
                <w:rFonts w:ascii="Arial" w:hAnsi="Arial" w:cs="Arial"/>
                <w:sz w:val="22"/>
                <w:szCs w:val="22"/>
              </w:rPr>
              <w:t>MIMIC-IV</w:t>
            </w:r>
          </w:p>
        </w:tc>
        <w:tc>
          <w:tcPr>
            <w:tcW w:w="1728" w:type="dxa"/>
            <w:vAlign w:val="center"/>
          </w:tcPr>
          <w:p w14:paraId="0269B835" w14:textId="14B688E4" w:rsidR="006E32EF" w:rsidRPr="006A62F8" w:rsidRDefault="006E32EF" w:rsidP="00373C33">
            <w:pPr>
              <w:spacing w:after="0" w:line="480" w:lineRule="auto"/>
              <w:jc w:val="center"/>
              <w:rPr>
                <w:rFonts w:ascii="Arial" w:hAnsi="Arial" w:cs="Arial"/>
                <w:sz w:val="22"/>
                <w:szCs w:val="22"/>
              </w:rPr>
            </w:pPr>
            <w:r>
              <w:rPr>
                <w:rFonts w:ascii="Arial" w:hAnsi="Arial" w:cs="Arial"/>
                <w:sz w:val="22"/>
                <w:szCs w:val="22"/>
              </w:rPr>
              <w:t>SICdb</w:t>
            </w:r>
          </w:p>
        </w:tc>
        <w:tc>
          <w:tcPr>
            <w:tcW w:w="1728" w:type="dxa"/>
            <w:vAlign w:val="center"/>
          </w:tcPr>
          <w:p w14:paraId="07DB4565" w14:textId="160057F4" w:rsidR="006E32EF" w:rsidRPr="006A62F8" w:rsidRDefault="006E32EF" w:rsidP="00373C33">
            <w:pPr>
              <w:spacing w:after="0" w:line="480" w:lineRule="auto"/>
              <w:jc w:val="center"/>
              <w:rPr>
                <w:rFonts w:ascii="Arial" w:hAnsi="Arial" w:cs="Arial"/>
                <w:sz w:val="22"/>
                <w:szCs w:val="22"/>
              </w:rPr>
            </w:pPr>
            <w:r>
              <w:rPr>
                <w:rFonts w:ascii="Arial" w:hAnsi="Arial" w:cs="Arial"/>
                <w:sz w:val="22"/>
                <w:szCs w:val="22"/>
              </w:rPr>
              <w:t>eICR-CRD</w:t>
            </w:r>
          </w:p>
        </w:tc>
      </w:tr>
      <w:tr w:rsidR="006E32EF" w:rsidRPr="006A62F8" w14:paraId="14CD9BEB" w14:textId="0201E812" w:rsidTr="00373C33">
        <w:trPr>
          <w:trHeight w:val="320"/>
        </w:trPr>
        <w:tc>
          <w:tcPr>
            <w:tcW w:w="2736" w:type="dxa"/>
            <w:noWrap/>
            <w:vAlign w:val="center"/>
            <w:hideMark/>
          </w:tcPr>
          <w:p w14:paraId="62B35B09" w14:textId="2516EE7F"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Heart rate</w:t>
            </w:r>
          </w:p>
        </w:tc>
        <w:tc>
          <w:tcPr>
            <w:tcW w:w="1296" w:type="dxa"/>
            <w:noWrap/>
            <w:vAlign w:val="center"/>
            <w:hideMark/>
          </w:tcPr>
          <w:p w14:paraId="165EE1BE"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51070167"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300.0</w:t>
            </w:r>
          </w:p>
        </w:tc>
        <w:tc>
          <w:tcPr>
            <w:tcW w:w="1728" w:type="dxa"/>
            <w:vAlign w:val="center"/>
          </w:tcPr>
          <w:p w14:paraId="3ACE744A" w14:textId="70963BE6"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788 / 1840151 </w:t>
            </w:r>
            <w:r w:rsidR="002A7D1C">
              <w:rPr>
                <w:rFonts w:ascii="Arial" w:hAnsi="Arial" w:cs="Arial"/>
                <w:color w:val="000000"/>
                <w:sz w:val="22"/>
                <w:szCs w:val="22"/>
              </w:rPr>
              <w:t>(&lt;0.1%)</w:t>
            </w:r>
          </w:p>
        </w:tc>
        <w:tc>
          <w:tcPr>
            <w:tcW w:w="1728" w:type="dxa"/>
            <w:vAlign w:val="center"/>
          </w:tcPr>
          <w:p w14:paraId="3B2D6B5E" w14:textId="7602949D"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53 / 43954630 </w:t>
            </w:r>
            <w:r w:rsidR="002A7D1C">
              <w:rPr>
                <w:rFonts w:ascii="Arial" w:hAnsi="Arial" w:cs="Arial"/>
                <w:color w:val="000000"/>
                <w:sz w:val="22"/>
                <w:szCs w:val="22"/>
              </w:rPr>
              <w:t>(&lt;0.1%)</w:t>
            </w:r>
          </w:p>
        </w:tc>
        <w:tc>
          <w:tcPr>
            <w:tcW w:w="1728" w:type="dxa"/>
            <w:vAlign w:val="center"/>
          </w:tcPr>
          <w:p w14:paraId="1E30ACBE" w14:textId="0D1A5507"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657 / 1833698 </w:t>
            </w:r>
            <w:r w:rsidR="002A7D1C">
              <w:rPr>
                <w:rFonts w:ascii="Arial" w:hAnsi="Arial" w:cs="Arial"/>
                <w:color w:val="000000"/>
                <w:sz w:val="22"/>
                <w:szCs w:val="22"/>
              </w:rPr>
              <w:t>(&lt;0.1%)</w:t>
            </w:r>
          </w:p>
        </w:tc>
      </w:tr>
      <w:tr w:rsidR="006E32EF" w:rsidRPr="006A62F8" w14:paraId="5D4F270F" w14:textId="4C5FC353" w:rsidTr="00373C33">
        <w:trPr>
          <w:trHeight w:val="320"/>
        </w:trPr>
        <w:tc>
          <w:tcPr>
            <w:tcW w:w="2736" w:type="dxa"/>
            <w:noWrap/>
            <w:vAlign w:val="center"/>
            <w:hideMark/>
          </w:tcPr>
          <w:p w14:paraId="2EE3557F" w14:textId="7BC8549A"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SBP, mmHg</w:t>
            </w:r>
          </w:p>
        </w:tc>
        <w:tc>
          <w:tcPr>
            <w:tcW w:w="1296" w:type="dxa"/>
            <w:noWrap/>
            <w:vAlign w:val="center"/>
            <w:hideMark/>
          </w:tcPr>
          <w:p w14:paraId="308623D5"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2519794C"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400.0</w:t>
            </w:r>
          </w:p>
        </w:tc>
        <w:tc>
          <w:tcPr>
            <w:tcW w:w="1728" w:type="dxa"/>
            <w:vAlign w:val="center"/>
          </w:tcPr>
          <w:p w14:paraId="242F2F45" w14:textId="2124D588"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132 / 1938779 </w:t>
            </w:r>
            <w:r w:rsidR="002A7D1C">
              <w:rPr>
                <w:rFonts w:ascii="Arial" w:hAnsi="Arial" w:cs="Arial"/>
                <w:color w:val="000000"/>
                <w:sz w:val="22"/>
                <w:szCs w:val="22"/>
              </w:rPr>
              <w:t>(&lt;0.1%)</w:t>
            </w:r>
          </w:p>
        </w:tc>
        <w:tc>
          <w:tcPr>
            <w:tcW w:w="1728" w:type="dxa"/>
            <w:vAlign w:val="center"/>
          </w:tcPr>
          <w:p w14:paraId="474E6F62" w14:textId="02CFBFD6"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2 / 15317585 </w:t>
            </w:r>
            <w:r w:rsidR="002A7D1C">
              <w:rPr>
                <w:rFonts w:ascii="Arial" w:hAnsi="Arial" w:cs="Arial"/>
                <w:color w:val="000000"/>
                <w:sz w:val="22"/>
                <w:szCs w:val="22"/>
              </w:rPr>
              <w:t>(&lt;0.1%)</w:t>
            </w:r>
          </w:p>
        </w:tc>
        <w:tc>
          <w:tcPr>
            <w:tcW w:w="1728" w:type="dxa"/>
            <w:vAlign w:val="center"/>
          </w:tcPr>
          <w:p w14:paraId="10D530E1" w14:textId="353B2394"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130 / 1869321 </w:t>
            </w:r>
            <w:r w:rsidR="002A7D1C">
              <w:rPr>
                <w:rFonts w:ascii="Arial" w:hAnsi="Arial" w:cs="Arial"/>
                <w:color w:val="000000"/>
                <w:sz w:val="22"/>
                <w:szCs w:val="22"/>
              </w:rPr>
              <w:t>(&lt;0.1%)</w:t>
            </w:r>
          </w:p>
        </w:tc>
      </w:tr>
      <w:tr w:rsidR="006E32EF" w:rsidRPr="006A62F8" w14:paraId="31CD4C12" w14:textId="5DC0E687" w:rsidTr="00373C33">
        <w:trPr>
          <w:trHeight w:val="320"/>
        </w:trPr>
        <w:tc>
          <w:tcPr>
            <w:tcW w:w="2736" w:type="dxa"/>
            <w:noWrap/>
            <w:vAlign w:val="center"/>
            <w:hideMark/>
          </w:tcPr>
          <w:p w14:paraId="409A4B1B" w14:textId="4F628950"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DBP, mmHg</w:t>
            </w:r>
          </w:p>
        </w:tc>
        <w:tc>
          <w:tcPr>
            <w:tcW w:w="1296" w:type="dxa"/>
            <w:noWrap/>
            <w:vAlign w:val="center"/>
            <w:hideMark/>
          </w:tcPr>
          <w:p w14:paraId="6F3D157A"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156DD692"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300.0</w:t>
            </w:r>
          </w:p>
        </w:tc>
        <w:tc>
          <w:tcPr>
            <w:tcW w:w="1728" w:type="dxa"/>
            <w:vAlign w:val="center"/>
          </w:tcPr>
          <w:p w14:paraId="2F843A9B" w14:textId="3C5DC446"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264 / 1938420 </w:t>
            </w:r>
            <w:r w:rsidR="002A7D1C">
              <w:rPr>
                <w:rFonts w:ascii="Arial" w:hAnsi="Arial" w:cs="Arial"/>
                <w:color w:val="000000"/>
                <w:sz w:val="22"/>
                <w:szCs w:val="22"/>
              </w:rPr>
              <w:t>(&lt;0.1%)</w:t>
            </w:r>
          </w:p>
        </w:tc>
        <w:tc>
          <w:tcPr>
            <w:tcW w:w="1728" w:type="dxa"/>
            <w:vAlign w:val="center"/>
          </w:tcPr>
          <w:p w14:paraId="40EB41FD" w14:textId="4284421F"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427 / 15311816 </w:t>
            </w:r>
            <w:r w:rsidR="002A7D1C">
              <w:rPr>
                <w:rFonts w:ascii="Arial" w:hAnsi="Arial" w:cs="Arial"/>
                <w:color w:val="000000"/>
                <w:sz w:val="22"/>
                <w:szCs w:val="22"/>
              </w:rPr>
              <w:t>(&lt;0.1%)</w:t>
            </w:r>
          </w:p>
        </w:tc>
        <w:tc>
          <w:tcPr>
            <w:tcW w:w="1728" w:type="dxa"/>
            <w:vAlign w:val="center"/>
          </w:tcPr>
          <w:p w14:paraId="4C58AB20" w14:textId="2547F296"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472 / 1869428 </w:t>
            </w:r>
            <w:r w:rsidR="002A7D1C">
              <w:rPr>
                <w:rFonts w:ascii="Arial" w:hAnsi="Arial" w:cs="Arial"/>
                <w:color w:val="000000"/>
                <w:sz w:val="22"/>
                <w:szCs w:val="22"/>
              </w:rPr>
              <w:t>(&lt;0.1%)</w:t>
            </w:r>
          </w:p>
        </w:tc>
      </w:tr>
      <w:tr w:rsidR="006E32EF" w:rsidRPr="006A62F8" w14:paraId="5E506865" w14:textId="00A9BB8D" w:rsidTr="00373C33">
        <w:trPr>
          <w:trHeight w:val="320"/>
        </w:trPr>
        <w:tc>
          <w:tcPr>
            <w:tcW w:w="2736" w:type="dxa"/>
            <w:noWrap/>
            <w:vAlign w:val="center"/>
            <w:hideMark/>
          </w:tcPr>
          <w:p w14:paraId="2BEC2EC0" w14:textId="123A9529"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MBP, mmHg</w:t>
            </w:r>
          </w:p>
        </w:tc>
        <w:tc>
          <w:tcPr>
            <w:tcW w:w="1296" w:type="dxa"/>
            <w:noWrap/>
            <w:vAlign w:val="center"/>
            <w:hideMark/>
          </w:tcPr>
          <w:p w14:paraId="7A79D6D3"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2F334E52"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300.0</w:t>
            </w:r>
          </w:p>
        </w:tc>
        <w:tc>
          <w:tcPr>
            <w:tcW w:w="1728" w:type="dxa"/>
            <w:vAlign w:val="center"/>
          </w:tcPr>
          <w:p w14:paraId="0542378F" w14:textId="0C6610BD"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2286 / 1942365 (0.1%)</w:t>
            </w:r>
          </w:p>
        </w:tc>
        <w:tc>
          <w:tcPr>
            <w:tcW w:w="1728" w:type="dxa"/>
            <w:vAlign w:val="center"/>
          </w:tcPr>
          <w:p w14:paraId="2CA9D2A3" w14:textId="22DF3EF9"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1889 / 15374994 </w:t>
            </w:r>
            <w:r w:rsidR="002A7D1C">
              <w:rPr>
                <w:rFonts w:ascii="Arial" w:hAnsi="Arial" w:cs="Arial"/>
                <w:color w:val="000000"/>
                <w:sz w:val="22"/>
                <w:szCs w:val="22"/>
              </w:rPr>
              <w:t>(&lt;0.1%)</w:t>
            </w:r>
          </w:p>
        </w:tc>
        <w:tc>
          <w:tcPr>
            <w:tcW w:w="1728" w:type="dxa"/>
            <w:vAlign w:val="center"/>
          </w:tcPr>
          <w:p w14:paraId="0A8CCA4C" w14:textId="5E2318C0"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870 / 1789424 </w:t>
            </w:r>
            <w:r w:rsidR="002A7D1C">
              <w:rPr>
                <w:rFonts w:ascii="Arial" w:hAnsi="Arial" w:cs="Arial"/>
                <w:color w:val="000000"/>
                <w:sz w:val="22"/>
                <w:szCs w:val="22"/>
              </w:rPr>
              <w:t>(&lt;0.1%)</w:t>
            </w:r>
          </w:p>
        </w:tc>
      </w:tr>
      <w:tr w:rsidR="006E32EF" w:rsidRPr="006A62F8" w14:paraId="058F0977" w14:textId="56397052" w:rsidTr="00373C33">
        <w:trPr>
          <w:trHeight w:val="320"/>
        </w:trPr>
        <w:tc>
          <w:tcPr>
            <w:tcW w:w="2736" w:type="dxa"/>
            <w:noWrap/>
            <w:vAlign w:val="center"/>
            <w:hideMark/>
          </w:tcPr>
          <w:p w14:paraId="4DC1C4E8" w14:textId="6C790A3A"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Respiratory rate</w:t>
            </w:r>
          </w:p>
        </w:tc>
        <w:tc>
          <w:tcPr>
            <w:tcW w:w="1296" w:type="dxa"/>
            <w:noWrap/>
            <w:vAlign w:val="center"/>
            <w:hideMark/>
          </w:tcPr>
          <w:p w14:paraId="09C9A52E"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17D29AF3"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70.0</w:t>
            </w:r>
          </w:p>
        </w:tc>
        <w:tc>
          <w:tcPr>
            <w:tcW w:w="1728" w:type="dxa"/>
            <w:vAlign w:val="center"/>
          </w:tcPr>
          <w:p w14:paraId="143AD0B0" w14:textId="1CFD9A27"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9803 / 2027125 (0.5%)</w:t>
            </w:r>
          </w:p>
        </w:tc>
        <w:tc>
          <w:tcPr>
            <w:tcW w:w="1728" w:type="dxa"/>
            <w:vAlign w:val="center"/>
          </w:tcPr>
          <w:p w14:paraId="1F97B6DB" w14:textId="65665C62"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734 / 8905079 </w:t>
            </w:r>
            <w:r w:rsidR="002A7D1C">
              <w:rPr>
                <w:rFonts w:ascii="Arial" w:hAnsi="Arial" w:cs="Arial"/>
                <w:color w:val="000000"/>
                <w:sz w:val="22"/>
                <w:szCs w:val="22"/>
              </w:rPr>
              <w:t>(&lt;0.1%)</w:t>
            </w:r>
          </w:p>
        </w:tc>
        <w:tc>
          <w:tcPr>
            <w:tcW w:w="1728" w:type="dxa"/>
            <w:vAlign w:val="center"/>
          </w:tcPr>
          <w:p w14:paraId="7496CD4B" w14:textId="190E49AE"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7722 / 1704690 (0.5%)</w:t>
            </w:r>
          </w:p>
        </w:tc>
      </w:tr>
      <w:tr w:rsidR="006E32EF" w:rsidRPr="006A62F8" w14:paraId="6503BF7B" w14:textId="584EB420" w:rsidTr="00373C33">
        <w:trPr>
          <w:trHeight w:val="320"/>
        </w:trPr>
        <w:tc>
          <w:tcPr>
            <w:tcW w:w="2736" w:type="dxa"/>
            <w:noWrap/>
            <w:vAlign w:val="center"/>
            <w:hideMark/>
          </w:tcPr>
          <w:p w14:paraId="5B6ABBA6" w14:textId="7A8A4615"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Temperature, C</w:t>
            </w:r>
          </w:p>
        </w:tc>
        <w:tc>
          <w:tcPr>
            <w:tcW w:w="1296" w:type="dxa"/>
            <w:noWrap/>
            <w:vAlign w:val="center"/>
            <w:hideMark/>
          </w:tcPr>
          <w:p w14:paraId="7CEC1DC8"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20.0</w:t>
            </w:r>
          </w:p>
        </w:tc>
        <w:tc>
          <w:tcPr>
            <w:tcW w:w="1296" w:type="dxa"/>
            <w:noWrap/>
            <w:vAlign w:val="center"/>
            <w:hideMark/>
          </w:tcPr>
          <w:p w14:paraId="093F85FC"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50.0</w:t>
            </w:r>
          </w:p>
        </w:tc>
        <w:tc>
          <w:tcPr>
            <w:tcW w:w="1728" w:type="dxa"/>
            <w:vAlign w:val="center"/>
          </w:tcPr>
          <w:p w14:paraId="41F235C9" w14:textId="542D5820"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633 / 528621 (0.1%)</w:t>
            </w:r>
          </w:p>
        </w:tc>
        <w:tc>
          <w:tcPr>
            <w:tcW w:w="1728" w:type="dxa"/>
            <w:vAlign w:val="center"/>
          </w:tcPr>
          <w:p w14:paraId="572D324B" w14:textId="5EB5F699"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5384 / 15053711 </w:t>
            </w:r>
            <w:r w:rsidR="002A7D1C">
              <w:rPr>
                <w:rFonts w:ascii="Arial" w:hAnsi="Arial" w:cs="Arial"/>
                <w:color w:val="000000"/>
                <w:sz w:val="22"/>
                <w:szCs w:val="22"/>
              </w:rPr>
              <w:t>(&lt;0.1%)</w:t>
            </w:r>
          </w:p>
        </w:tc>
        <w:tc>
          <w:tcPr>
            <w:tcW w:w="1728" w:type="dxa"/>
            <w:vAlign w:val="center"/>
          </w:tcPr>
          <w:p w14:paraId="5E610F75" w14:textId="08724040"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133 / 542567 </w:t>
            </w:r>
            <w:r w:rsidR="002A7D1C">
              <w:rPr>
                <w:rFonts w:ascii="Arial" w:hAnsi="Arial" w:cs="Arial"/>
                <w:color w:val="000000"/>
                <w:sz w:val="22"/>
                <w:szCs w:val="22"/>
              </w:rPr>
              <w:t>(&lt;0.1%)</w:t>
            </w:r>
          </w:p>
        </w:tc>
      </w:tr>
      <w:tr w:rsidR="006E32EF" w:rsidRPr="006A62F8" w14:paraId="316D1165" w14:textId="4C9AE18E" w:rsidTr="00373C33">
        <w:trPr>
          <w:trHeight w:val="320"/>
        </w:trPr>
        <w:tc>
          <w:tcPr>
            <w:tcW w:w="2736" w:type="dxa"/>
            <w:noWrap/>
            <w:vAlign w:val="center"/>
            <w:hideMark/>
          </w:tcPr>
          <w:p w14:paraId="5BD5AE98" w14:textId="25AF8CF1"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SpO2, %</w:t>
            </w:r>
          </w:p>
        </w:tc>
        <w:tc>
          <w:tcPr>
            <w:tcW w:w="1296" w:type="dxa"/>
            <w:noWrap/>
            <w:vAlign w:val="center"/>
            <w:hideMark/>
          </w:tcPr>
          <w:p w14:paraId="14349B87"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413F38A6"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100.0</w:t>
            </w:r>
          </w:p>
        </w:tc>
        <w:tc>
          <w:tcPr>
            <w:tcW w:w="1728" w:type="dxa"/>
            <w:vAlign w:val="center"/>
          </w:tcPr>
          <w:p w14:paraId="7CBB8C0A" w14:textId="7AB0A492"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194 / 1804218 </w:t>
            </w:r>
            <w:r w:rsidR="002A7D1C">
              <w:rPr>
                <w:rFonts w:ascii="Arial" w:hAnsi="Arial" w:cs="Arial"/>
                <w:color w:val="000000"/>
                <w:sz w:val="22"/>
                <w:szCs w:val="22"/>
              </w:rPr>
              <w:t>(&lt;0.1%)</w:t>
            </w:r>
          </w:p>
        </w:tc>
        <w:tc>
          <w:tcPr>
            <w:tcW w:w="1728" w:type="dxa"/>
            <w:vAlign w:val="center"/>
          </w:tcPr>
          <w:p w14:paraId="24925B50" w14:textId="3A604623"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15686522 </w:t>
            </w:r>
            <w:r w:rsidR="002A7D1C">
              <w:rPr>
                <w:rFonts w:ascii="Arial" w:hAnsi="Arial" w:cs="Arial"/>
                <w:color w:val="000000"/>
                <w:sz w:val="22"/>
                <w:szCs w:val="22"/>
              </w:rPr>
              <w:t>(&lt;0.1%)</w:t>
            </w:r>
          </w:p>
        </w:tc>
        <w:tc>
          <w:tcPr>
            <w:tcW w:w="1728" w:type="dxa"/>
            <w:vAlign w:val="center"/>
          </w:tcPr>
          <w:p w14:paraId="6CCBED8F" w14:textId="44335FA1"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74 / 1711331 </w:t>
            </w:r>
            <w:r w:rsidR="002A7D1C">
              <w:rPr>
                <w:rFonts w:ascii="Arial" w:hAnsi="Arial" w:cs="Arial"/>
                <w:color w:val="000000"/>
                <w:sz w:val="22"/>
                <w:szCs w:val="22"/>
              </w:rPr>
              <w:t>(&lt;0.1%)</w:t>
            </w:r>
          </w:p>
        </w:tc>
      </w:tr>
      <w:tr w:rsidR="006E32EF" w:rsidRPr="006A62F8" w14:paraId="5B8F60F3" w14:textId="66657325" w:rsidTr="00373C33">
        <w:trPr>
          <w:trHeight w:val="320"/>
        </w:trPr>
        <w:tc>
          <w:tcPr>
            <w:tcW w:w="2736" w:type="dxa"/>
            <w:noWrap/>
            <w:vAlign w:val="center"/>
            <w:hideMark/>
          </w:tcPr>
          <w:p w14:paraId="40412868" w14:textId="5ABEB006"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Weight, Kg</w:t>
            </w:r>
          </w:p>
        </w:tc>
        <w:tc>
          <w:tcPr>
            <w:tcW w:w="1296" w:type="dxa"/>
            <w:noWrap/>
            <w:vAlign w:val="center"/>
            <w:hideMark/>
          </w:tcPr>
          <w:p w14:paraId="612E6BB7"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30.0</w:t>
            </w:r>
          </w:p>
        </w:tc>
        <w:tc>
          <w:tcPr>
            <w:tcW w:w="1296" w:type="dxa"/>
            <w:noWrap/>
            <w:vAlign w:val="center"/>
            <w:hideMark/>
          </w:tcPr>
          <w:p w14:paraId="4CE72BFD"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300.0</w:t>
            </w:r>
          </w:p>
        </w:tc>
        <w:tc>
          <w:tcPr>
            <w:tcW w:w="1728" w:type="dxa"/>
            <w:vAlign w:val="center"/>
          </w:tcPr>
          <w:p w14:paraId="70D3A7E2" w14:textId="13A30613"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203 / 78374 (0.3%)</w:t>
            </w:r>
          </w:p>
        </w:tc>
        <w:tc>
          <w:tcPr>
            <w:tcW w:w="1728" w:type="dxa"/>
            <w:vAlign w:val="center"/>
          </w:tcPr>
          <w:p w14:paraId="4959FFE3" w14:textId="702CD413"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7 / 2939 (0.2%)</w:t>
            </w:r>
          </w:p>
        </w:tc>
        <w:tc>
          <w:tcPr>
            <w:tcW w:w="1728" w:type="dxa"/>
            <w:vAlign w:val="center"/>
          </w:tcPr>
          <w:p w14:paraId="5CFF375E" w14:textId="02D0E08E"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102 / 47331 (0.2%)</w:t>
            </w:r>
          </w:p>
        </w:tc>
      </w:tr>
      <w:tr w:rsidR="006E32EF" w:rsidRPr="006A62F8" w14:paraId="78CFAFDF" w14:textId="45FC04B0" w:rsidTr="00373C33">
        <w:trPr>
          <w:trHeight w:val="320"/>
        </w:trPr>
        <w:tc>
          <w:tcPr>
            <w:tcW w:w="2736" w:type="dxa"/>
            <w:noWrap/>
            <w:vAlign w:val="center"/>
            <w:hideMark/>
          </w:tcPr>
          <w:p w14:paraId="26873487" w14:textId="51821DFF"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Hematocrit, %</w:t>
            </w:r>
          </w:p>
        </w:tc>
        <w:tc>
          <w:tcPr>
            <w:tcW w:w="1296" w:type="dxa"/>
            <w:noWrap/>
            <w:vAlign w:val="center"/>
            <w:hideMark/>
          </w:tcPr>
          <w:p w14:paraId="4A946B07"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3ADAD950"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100.0</w:t>
            </w:r>
          </w:p>
        </w:tc>
        <w:tc>
          <w:tcPr>
            <w:tcW w:w="1728" w:type="dxa"/>
            <w:vAlign w:val="center"/>
          </w:tcPr>
          <w:p w14:paraId="5DE0514C" w14:textId="4D1A4856"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177669 </w:t>
            </w:r>
            <w:r w:rsidR="002A7D1C">
              <w:rPr>
                <w:rFonts w:ascii="Arial" w:hAnsi="Arial" w:cs="Arial"/>
                <w:color w:val="000000"/>
                <w:sz w:val="22"/>
                <w:szCs w:val="22"/>
              </w:rPr>
              <w:t>(&lt;0.1%)</w:t>
            </w:r>
          </w:p>
        </w:tc>
        <w:tc>
          <w:tcPr>
            <w:tcW w:w="1728" w:type="dxa"/>
            <w:vAlign w:val="center"/>
          </w:tcPr>
          <w:p w14:paraId="39E8600B" w14:textId="6F8150F2"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17487 </w:t>
            </w:r>
            <w:r w:rsidR="002A7D1C">
              <w:rPr>
                <w:rFonts w:ascii="Arial" w:hAnsi="Arial" w:cs="Arial"/>
                <w:color w:val="000000"/>
                <w:sz w:val="22"/>
                <w:szCs w:val="22"/>
              </w:rPr>
              <w:t>(&lt;0.1%)</w:t>
            </w:r>
          </w:p>
        </w:tc>
        <w:tc>
          <w:tcPr>
            <w:tcW w:w="1728" w:type="dxa"/>
            <w:vAlign w:val="center"/>
          </w:tcPr>
          <w:p w14:paraId="704CB138" w14:textId="7FA9E006"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95666 </w:t>
            </w:r>
            <w:r w:rsidR="002A7D1C">
              <w:rPr>
                <w:rFonts w:ascii="Arial" w:hAnsi="Arial" w:cs="Arial"/>
                <w:color w:val="000000"/>
                <w:sz w:val="22"/>
                <w:szCs w:val="22"/>
              </w:rPr>
              <w:t>(&lt;0.1%)</w:t>
            </w:r>
          </w:p>
        </w:tc>
      </w:tr>
      <w:tr w:rsidR="006E32EF" w:rsidRPr="006A62F8" w14:paraId="722364B4" w14:textId="4937B704" w:rsidTr="00373C33">
        <w:trPr>
          <w:trHeight w:val="320"/>
        </w:trPr>
        <w:tc>
          <w:tcPr>
            <w:tcW w:w="2736" w:type="dxa"/>
            <w:noWrap/>
            <w:vAlign w:val="center"/>
            <w:hideMark/>
          </w:tcPr>
          <w:p w14:paraId="529AE7BC" w14:textId="07C59CDA"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Hemoglobin, g/dL</w:t>
            </w:r>
          </w:p>
        </w:tc>
        <w:tc>
          <w:tcPr>
            <w:tcW w:w="1296" w:type="dxa"/>
            <w:noWrap/>
            <w:vAlign w:val="center"/>
            <w:hideMark/>
          </w:tcPr>
          <w:p w14:paraId="64501C24"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70546E96"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35.0</w:t>
            </w:r>
          </w:p>
        </w:tc>
        <w:tc>
          <w:tcPr>
            <w:tcW w:w="1728" w:type="dxa"/>
            <w:vAlign w:val="center"/>
          </w:tcPr>
          <w:p w14:paraId="4C907ED2" w14:textId="43E2283C"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 / 163149 </w:t>
            </w:r>
            <w:r w:rsidR="002A7D1C">
              <w:rPr>
                <w:rFonts w:ascii="Arial" w:hAnsi="Arial" w:cs="Arial"/>
                <w:color w:val="000000"/>
                <w:sz w:val="22"/>
                <w:szCs w:val="22"/>
              </w:rPr>
              <w:t>(&lt;0.1%)</w:t>
            </w:r>
          </w:p>
        </w:tc>
        <w:tc>
          <w:tcPr>
            <w:tcW w:w="1728" w:type="dxa"/>
            <w:vAlign w:val="center"/>
          </w:tcPr>
          <w:p w14:paraId="3BBE3081" w14:textId="4A7CB461"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17485 </w:t>
            </w:r>
            <w:r w:rsidR="002A7D1C">
              <w:rPr>
                <w:rFonts w:ascii="Arial" w:hAnsi="Arial" w:cs="Arial"/>
                <w:color w:val="000000"/>
                <w:sz w:val="22"/>
                <w:szCs w:val="22"/>
              </w:rPr>
              <w:t>(&lt;0.1%)</w:t>
            </w:r>
          </w:p>
        </w:tc>
        <w:tc>
          <w:tcPr>
            <w:tcW w:w="1728" w:type="dxa"/>
            <w:vAlign w:val="center"/>
          </w:tcPr>
          <w:p w14:paraId="7974F016" w14:textId="5F84A4C9"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97342 </w:t>
            </w:r>
            <w:r w:rsidR="002A7D1C">
              <w:rPr>
                <w:rFonts w:ascii="Arial" w:hAnsi="Arial" w:cs="Arial"/>
                <w:color w:val="000000"/>
                <w:sz w:val="22"/>
                <w:szCs w:val="22"/>
              </w:rPr>
              <w:t>(&lt;0.1%)</w:t>
            </w:r>
          </w:p>
        </w:tc>
      </w:tr>
      <w:tr w:rsidR="006E32EF" w:rsidRPr="006A62F8" w14:paraId="34F68B23" w14:textId="162B81D1" w:rsidTr="00373C33">
        <w:trPr>
          <w:trHeight w:val="320"/>
        </w:trPr>
        <w:tc>
          <w:tcPr>
            <w:tcW w:w="2736" w:type="dxa"/>
            <w:noWrap/>
            <w:vAlign w:val="center"/>
            <w:hideMark/>
          </w:tcPr>
          <w:p w14:paraId="52DB431A" w14:textId="431F092C"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lastRenderedPageBreak/>
              <w:t>MCH, pg</w:t>
            </w:r>
          </w:p>
        </w:tc>
        <w:tc>
          <w:tcPr>
            <w:tcW w:w="1296" w:type="dxa"/>
            <w:noWrap/>
            <w:vAlign w:val="center"/>
            <w:hideMark/>
          </w:tcPr>
          <w:p w14:paraId="6561A1CB"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6D88D23E"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50.0</w:t>
            </w:r>
          </w:p>
        </w:tc>
        <w:tc>
          <w:tcPr>
            <w:tcW w:w="1728" w:type="dxa"/>
            <w:vAlign w:val="center"/>
          </w:tcPr>
          <w:p w14:paraId="5D31EBB5" w14:textId="2730D34A"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2 / 160602 </w:t>
            </w:r>
            <w:r w:rsidR="002A7D1C">
              <w:rPr>
                <w:rFonts w:ascii="Arial" w:hAnsi="Arial" w:cs="Arial"/>
                <w:color w:val="000000"/>
                <w:sz w:val="22"/>
                <w:szCs w:val="22"/>
              </w:rPr>
              <w:t>(&lt;0.1%)</w:t>
            </w:r>
          </w:p>
        </w:tc>
        <w:tc>
          <w:tcPr>
            <w:tcW w:w="1728" w:type="dxa"/>
            <w:vAlign w:val="center"/>
          </w:tcPr>
          <w:p w14:paraId="5ACCDAF6" w14:textId="3A029AA5"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17486 </w:t>
            </w:r>
            <w:r w:rsidR="002A7D1C">
              <w:rPr>
                <w:rFonts w:ascii="Arial" w:hAnsi="Arial" w:cs="Arial"/>
                <w:color w:val="000000"/>
                <w:sz w:val="22"/>
                <w:szCs w:val="22"/>
              </w:rPr>
              <w:t>(&lt;0.1%)</w:t>
            </w:r>
          </w:p>
        </w:tc>
        <w:tc>
          <w:tcPr>
            <w:tcW w:w="1728" w:type="dxa"/>
            <w:vAlign w:val="center"/>
          </w:tcPr>
          <w:p w14:paraId="1E1FF224" w14:textId="6851E77C"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73865 </w:t>
            </w:r>
            <w:r w:rsidR="002A7D1C">
              <w:rPr>
                <w:rFonts w:ascii="Arial" w:hAnsi="Arial" w:cs="Arial"/>
                <w:color w:val="000000"/>
                <w:sz w:val="22"/>
                <w:szCs w:val="22"/>
              </w:rPr>
              <w:t>(&lt;0.1%)</w:t>
            </w:r>
          </w:p>
        </w:tc>
      </w:tr>
      <w:tr w:rsidR="006E32EF" w:rsidRPr="006A62F8" w14:paraId="6EA6E4F8" w14:textId="4A98FFEE" w:rsidTr="00373C33">
        <w:trPr>
          <w:trHeight w:val="320"/>
        </w:trPr>
        <w:tc>
          <w:tcPr>
            <w:tcW w:w="2736" w:type="dxa"/>
            <w:noWrap/>
            <w:vAlign w:val="center"/>
            <w:hideMark/>
          </w:tcPr>
          <w:p w14:paraId="714485DE" w14:textId="18AFBCBF"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MCHC, g/L</w:t>
            </w:r>
          </w:p>
        </w:tc>
        <w:tc>
          <w:tcPr>
            <w:tcW w:w="1296" w:type="dxa"/>
            <w:noWrap/>
            <w:vAlign w:val="center"/>
            <w:hideMark/>
          </w:tcPr>
          <w:p w14:paraId="2882DB93"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3F2E4F59"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45.0</w:t>
            </w:r>
          </w:p>
        </w:tc>
        <w:tc>
          <w:tcPr>
            <w:tcW w:w="1728" w:type="dxa"/>
            <w:vAlign w:val="center"/>
          </w:tcPr>
          <w:p w14:paraId="43583081" w14:textId="5945A572"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2 / 160641 </w:t>
            </w:r>
            <w:r w:rsidR="002A7D1C">
              <w:rPr>
                <w:rFonts w:ascii="Arial" w:hAnsi="Arial" w:cs="Arial"/>
                <w:color w:val="000000"/>
                <w:sz w:val="22"/>
                <w:szCs w:val="22"/>
              </w:rPr>
              <w:t>(&lt;0.1%)</w:t>
            </w:r>
          </w:p>
        </w:tc>
        <w:tc>
          <w:tcPr>
            <w:tcW w:w="1728" w:type="dxa"/>
            <w:vAlign w:val="center"/>
          </w:tcPr>
          <w:p w14:paraId="0FA6736C" w14:textId="05711DF6"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17486 </w:t>
            </w:r>
            <w:r w:rsidR="002A7D1C">
              <w:rPr>
                <w:rFonts w:ascii="Arial" w:hAnsi="Arial" w:cs="Arial"/>
                <w:color w:val="000000"/>
                <w:sz w:val="22"/>
                <w:szCs w:val="22"/>
              </w:rPr>
              <w:t>(&lt;0.1%)</w:t>
            </w:r>
          </w:p>
        </w:tc>
        <w:tc>
          <w:tcPr>
            <w:tcW w:w="1728" w:type="dxa"/>
            <w:vAlign w:val="center"/>
          </w:tcPr>
          <w:p w14:paraId="6A9F37C8" w14:textId="4071600A"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79535 </w:t>
            </w:r>
            <w:r w:rsidR="002A7D1C">
              <w:rPr>
                <w:rFonts w:ascii="Arial" w:hAnsi="Arial" w:cs="Arial"/>
                <w:color w:val="000000"/>
                <w:sz w:val="22"/>
                <w:szCs w:val="22"/>
              </w:rPr>
              <w:t>(&lt;0.1%)</w:t>
            </w:r>
          </w:p>
        </w:tc>
      </w:tr>
      <w:tr w:rsidR="006E32EF" w:rsidRPr="006A62F8" w14:paraId="740FD702" w14:textId="792BEA31" w:rsidTr="00373C33">
        <w:trPr>
          <w:trHeight w:val="320"/>
        </w:trPr>
        <w:tc>
          <w:tcPr>
            <w:tcW w:w="2736" w:type="dxa"/>
            <w:noWrap/>
            <w:vAlign w:val="center"/>
            <w:hideMark/>
          </w:tcPr>
          <w:p w14:paraId="13AADD8E" w14:textId="28E8A41C"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MCV, fL</w:t>
            </w:r>
          </w:p>
        </w:tc>
        <w:tc>
          <w:tcPr>
            <w:tcW w:w="1296" w:type="dxa"/>
            <w:noWrap/>
            <w:vAlign w:val="center"/>
            <w:hideMark/>
          </w:tcPr>
          <w:p w14:paraId="6EFA9E72"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1F9D63F1"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200.0</w:t>
            </w:r>
          </w:p>
        </w:tc>
        <w:tc>
          <w:tcPr>
            <w:tcW w:w="1728" w:type="dxa"/>
            <w:vAlign w:val="center"/>
          </w:tcPr>
          <w:p w14:paraId="066EA72E" w14:textId="7F5852A4"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 / 160635 </w:t>
            </w:r>
            <w:r w:rsidR="002A7D1C">
              <w:rPr>
                <w:rFonts w:ascii="Arial" w:hAnsi="Arial" w:cs="Arial"/>
                <w:color w:val="000000"/>
                <w:sz w:val="22"/>
                <w:szCs w:val="22"/>
              </w:rPr>
              <w:t>(&lt;0.1%)</w:t>
            </w:r>
          </w:p>
        </w:tc>
        <w:tc>
          <w:tcPr>
            <w:tcW w:w="1728" w:type="dxa"/>
            <w:vAlign w:val="center"/>
          </w:tcPr>
          <w:p w14:paraId="39F163F6" w14:textId="68F32582"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17485 </w:t>
            </w:r>
            <w:r w:rsidR="002A7D1C">
              <w:rPr>
                <w:rFonts w:ascii="Arial" w:hAnsi="Arial" w:cs="Arial"/>
                <w:color w:val="000000"/>
                <w:sz w:val="22"/>
                <w:szCs w:val="22"/>
              </w:rPr>
              <w:t>(&lt;0.1%)</w:t>
            </w:r>
          </w:p>
        </w:tc>
        <w:tc>
          <w:tcPr>
            <w:tcW w:w="1728" w:type="dxa"/>
            <w:vAlign w:val="center"/>
          </w:tcPr>
          <w:p w14:paraId="24C44147" w14:textId="47DBBDE1"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79557 </w:t>
            </w:r>
            <w:r w:rsidR="002A7D1C">
              <w:rPr>
                <w:rFonts w:ascii="Arial" w:hAnsi="Arial" w:cs="Arial"/>
                <w:color w:val="000000"/>
                <w:sz w:val="22"/>
                <w:szCs w:val="22"/>
              </w:rPr>
              <w:t>(&lt;0.1%)</w:t>
            </w:r>
          </w:p>
        </w:tc>
      </w:tr>
      <w:tr w:rsidR="006E32EF" w:rsidRPr="006A62F8" w14:paraId="574083EF" w14:textId="180914CA" w:rsidTr="00373C33">
        <w:trPr>
          <w:trHeight w:val="320"/>
        </w:trPr>
        <w:tc>
          <w:tcPr>
            <w:tcW w:w="2736" w:type="dxa"/>
            <w:noWrap/>
            <w:vAlign w:val="center"/>
            <w:hideMark/>
          </w:tcPr>
          <w:p w14:paraId="1EB86C5A" w14:textId="7FEC8CE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Platelet, K/uL</w:t>
            </w:r>
          </w:p>
        </w:tc>
        <w:tc>
          <w:tcPr>
            <w:tcW w:w="1296" w:type="dxa"/>
            <w:noWrap/>
            <w:vAlign w:val="center"/>
            <w:hideMark/>
          </w:tcPr>
          <w:p w14:paraId="28C00065"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68DBE72C"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2000.0</w:t>
            </w:r>
          </w:p>
        </w:tc>
        <w:tc>
          <w:tcPr>
            <w:tcW w:w="1728" w:type="dxa"/>
            <w:vAlign w:val="center"/>
          </w:tcPr>
          <w:p w14:paraId="32FC6272" w14:textId="0FDD37D6"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163980 </w:t>
            </w:r>
            <w:r w:rsidR="002A7D1C">
              <w:rPr>
                <w:rFonts w:ascii="Arial" w:hAnsi="Arial" w:cs="Arial"/>
                <w:color w:val="000000"/>
                <w:sz w:val="22"/>
                <w:szCs w:val="22"/>
              </w:rPr>
              <w:t>(&lt;0.1%)</w:t>
            </w:r>
          </w:p>
        </w:tc>
        <w:tc>
          <w:tcPr>
            <w:tcW w:w="1728" w:type="dxa"/>
            <w:vAlign w:val="center"/>
          </w:tcPr>
          <w:p w14:paraId="6B42E315" w14:textId="6D4408A3"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 / 17499 </w:t>
            </w:r>
            <w:r w:rsidR="002A7D1C">
              <w:rPr>
                <w:rFonts w:ascii="Arial" w:hAnsi="Arial" w:cs="Arial"/>
                <w:color w:val="000000"/>
                <w:sz w:val="22"/>
                <w:szCs w:val="22"/>
              </w:rPr>
              <w:t>(&lt;0.1%)</w:t>
            </w:r>
          </w:p>
        </w:tc>
        <w:tc>
          <w:tcPr>
            <w:tcW w:w="1728" w:type="dxa"/>
            <w:vAlign w:val="center"/>
          </w:tcPr>
          <w:p w14:paraId="2F6F549D" w14:textId="7F169F91"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81658 </w:t>
            </w:r>
            <w:r w:rsidR="002A7D1C">
              <w:rPr>
                <w:rFonts w:ascii="Arial" w:hAnsi="Arial" w:cs="Arial"/>
                <w:color w:val="000000"/>
                <w:sz w:val="22"/>
                <w:szCs w:val="22"/>
              </w:rPr>
              <w:t>(&lt;0.1%)</w:t>
            </w:r>
          </w:p>
        </w:tc>
      </w:tr>
      <w:tr w:rsidR="006E32EF" w:rsidRPr="006A62F8" w14:paraId="6787667D" w14:textId="5D0DCC99" w:rsidTr="00373C33">
        <w:trPr>
          <w:trHeight w:val="320"/>
        </w:trPr>
        <w:tc>
          <w:tcPr>
            <w:tcW w:w="2736" w:type="dxa"/>
            <w:noWrap/>
            <w:vAlign w:val="center"/>
            <w:hideMark/>
          </w:tcPr>
          <w:p w14:paraId="611258D0" w14:textId="30E665BE"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RBC count, Count m/uL</w:t>
            </w:r>
          </w:p>
        </w:tc>
        <w:tc>
          <w:tcPr>
            <w:tcW w:w="1296" w:type="dxa"/>
            <w:noWrap/>
            <w:vAlign w:val="center"/>
            <w:hideMark/>
          </w:tcPr>
          <w:p w14:paraId="1EEB0FCC"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3AC9B73D"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12.0</w:t>
            </w:r>
          </w:p>
        </w:tc>
        <w:tc>
          <w:tcPr>
            <w:tcW w:w="1728" w:type="dxa"/>
            <w:vAlign w:val="center"/>
          </w:tcPr>
          <w:p w14:paraId="5D1960A4" w14:textId="3BBED036"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 / 160636 </w:t>
            </w:r>
            <w:r w:rsidR="002A7D1C">
              <w:rPr>
                <w:rFonts w:ascii="Arial" w:hAnsi="Arial" w:cs="Arial"/>
                <w:color w:val="000000"/>
                <w:sz w:val="22"/>
                <w:szCs w:val="22"/>
              </w:rPr>
              <w:t>(&lt;0.1%)</w:t>
            </w:r>
          </w:p>
        </w:tc>
        <w:tc>
          <w:tcPr>
            <w:tcW w:w="1728" w:type="dxa"/>
            <w:vAlign w:val="center"/>
          </w:tcPr>
          <w:p w14:paraId="4BAEE89C" w14:textId="06CFCC72"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17480 </w:t>
            </w:r>
            <w:r w:rsidR="002A7D1C">
              <w:rPr>
                <w:rFonts w:ascii="Arial" w:hAnsi="Arial" w:cs="Arial"/>
                <w:color w:val="000000"/>
                <w:sz w:val="22"/>
                <w:szCs w:val="22"/>
              </w:rPr>
              <w:t>(&lt;0.1%)</w:t>
            </w:r>
          </w:p>
        </w:tc>
        <w:tc>
          <w:tcPr>
            <w:tcW w:w="1728" w:type="dxa"/>
            <w:vAlign w:val="center"/>
          </w:tcPr>
          <w:p w14:paraId="756EE0F2" w14:textId="57DE2BB7"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80205 </w:t>
            </w:r>
            <w:r w:rsidR="002A7D1C">
              <w:rPr>
                <w:rFonts w:ascii="Arial" w:hAnsi="Arial" w:cs="Arial"/>
                <w:color w:val="000000"/>
                <w:sz w:val="22"/>
                <w:szCs w:val="22"/>
              </w:rPr>
              <w:t>(&lt;0.1%)</w:t>
            </w:r>
          </w:p>
        </w:tc>
      </w:tr>
      <w:tr w:rsidR="006E32EF" w:rsidRPr="006A62F8" w14:paraId="5ECA7535" w14:textId="39B89C2D" w:rsidTr="00373C33">
        <w:trPr>
          <w:trHeight w:val="320"/>
        </w:trPr>
        <w:tc>
          <w:tcPr>
            <w:tcW w:w="2736" w:type="dxa"/>
            <w:noWrap/>
            <w:vAlign w:val="center"/>
            <w:hideMark/>
          </w:tcPr>
          <w:p w14:paraId="5073C69D" w14:textId="11D9EC30"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WBC count, K/uL</w:t>
            </w:r>
          </w:p>
        </w:tc>
        <w:tc>
          <w:tcPr>
            <w:tcW w:w="1296" w:type="dxa"/>
            <w:noWrap/>
            <w:vAlign w:val="center"/>
            <w:hideMark/>
          </w:tcPr>
          <w:p w14:paraId="67B4256F"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050D0020"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500.0</w:t>
            </w:r>
          </w:p>
        </w:tc>
        <w:tc>
          <w:tcPr>
            <w:tcW w:w="1728" w:type="dxa"/>
            <w:vAlign w:val="center"/>
          </w:tcPr>
          <w:p w14:paraId="7F7B3C51" w14:textId="0B644B6E"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2 / 160940 </w:t>
            </w:r>
            <w:r w:rsidR="002A7D1C">
              <w:rPr>
                <w:rFonts w:ascii="Arial" w:hAnsi="Arial" w:cs="Arial"/>
                <w:color w:val="000000"/>
                <w:sz w:val="22"/>
                <w:szCs w:val="22"/>
              </w:rPr>
              <w:t>(&lt;0.1%)</w:t>
            </w:r>
          </w:p>
        </w:tc>
        <w:tc>
          <w:tcPr>
            <w:tcW w:w="1728" w:type="dxa"/>
            <w:vAlign w:val="center"/>
          </w:tcPr>
          <w:p w14:paraId="7C036C18" w14:textId="3C8D5353"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17475 </w:t>
            </w:r>
            <w:r w:rsidR="002A7D1C">
              <w:rPr>
                <w:rFonts w:ascii="Arial" w:hAnsi="Arial" w:cs="Arial"/>
                <w:color w:val="000000"/>
                <w:sz w:val="22"/>
                <w:szCs w:val="22"/>
              </w:rPr>
              <w:t>(&lt;0.1%)</w:t>
            </w:r>
          </w:p>
        </w:tc>
        <w:tc>
          <w:tcPr>
            <w:tcW w:w="1728" w:type="dxa"/>
            <w:vAlign w:val="center"/>
          </w:tcPr>
          <w:p w14:paraId="7A4C325A" w14:textId="04120F6E"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13 / 80259 </w:t>
            </w:r>
            <w:r w:rsidR="002A7D1C">
              <w:rPr>
                <w:rFonts w:ascii="Arial" w:hAnsi="Arial" w:cs="Arial"/>
                <w:color w:val="000000"/>
                <w:sz w:val="22"/>
                <w:szCs w:val="22"/>
              </w:rPr>
              <w:t>(&lt;0.1%)</w:t>
            </w:r>
          </w:p>
        </w:tc>
      </w:tr>
      <w:tr w:rsidR="006E32EF" w:rsidRPr="006A62F8" w14:paraId="4E9985E4" w14:textId="583495E3" w:rsidTr="00373C33">
        <w:trPr>
          <w:trHeight w:val="320"/>
        </w:trPr>
        <w:tc>
          <w:tcPr>
            <w:tcW w:w="2736" w:type="dxa"/>
            <w:noWrap/>
            <w:vAlign w:val="center"/>
            <w:hideMark/>
          </w:tcPr>
          <w:p w14:paraId="17FF6B31" w14:textId="62D408F1"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Bicarbonate, mEq/L</w:t>
            </w:r>
          </w:p>
        </w:tc>
        <w:tc>
          <w:tcPr>
            <w:tcW w:w="1296" w:type="dxa"/>
            <w:noWrap/>
            <w:vAlign w:val="center"/>
            <w:hideMark/>
          </w:tcPr>
          <w:p w14:paraId="2CC90656"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3704CF82"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50.0</w:t>
            </w:r>
          </w:p>
        </w:tc>
        <w:tc>
          <w:tcPr>
            <w:tcW w:w="1728" w:type="dxa"/>
            <w:vAlign w:val="center"/>
          </w:tcPr>
          <w:p w14:paraId="06361D46" w14:textId="00040A9C"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 / 178197 </w:t>
            </w:r>
            <w:r w:rsidR="002A7D1C">
              <w:rPr>
                <w:rFonts w:ascii="Arial" w:hAnsi="Arial" w:cs="Arial"/>
                <w:color w:val="000000"/>
                <w:sz w:val="22"/>
                <w:szCs w:val="22"/>
              </w:rPr>
              <w:t>(&lt;0.1%)</w:t>
            </w:r>
          </w:p>
        </w:tc>
        <w:tc>
          <w:tcPr>
            <w:tcW w:w="1728" w:type="dxa"/>
            <w:vAlign w:val="center"/>
          </w:tcPr>
          <w:p w14:paraId="621EBD4A" w14:textId="43A004EA"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27 / 92003 </w:t>
            </w:r>
            <w:r w:rsidR="002A7D1C">
              <w:rPr>
                <w:rFonts w:ascii="Arial" w:hAnsi="Arial" w:cs="Arial"/>
                <w:color w:val="000000"/>
                <w:sz w:val="22"/>
                <w:szCs w:val="22"/>
              </w:rPr>
              <w:t>(&lt;0.1%)</w:t>
            </w:r>
          </w:p>
        </w:tc>
        <w:tc>
          <w:tcPr>
            <w:tcW w:w="1728" w:type="dxa"/>
            <w:vAlign w:val="center"/>
          </w:tcPr>
          <w:p w14:paraId="74671495" w14:textId="4EA96ADC"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21 / 91189 </w:t>
            </w:r>
            <w:r w:rsidR="002A7D1C">
              <w:rPr>
                <w:rFonts w:ascii="Arial" w:hAnsi="Arial" w:cs="Arial"/>
                <w:color w:val="000000"/>
                <w:sz w:val="22"/>
                <w:szCs w:val="22"/>
              </w:rPr>
              <w:t>(&lt;0.1%)</w:t>
            </w:r>
          </w:p>
        </w:tc>
      </w:tr>
      <w:tr w:rsidR="006E32EF" w:rsidRPr="006A62F8" w14:paraId="5FF84F47" w14:textId="318D8048" w:rsidTr="00373C33">
        <w:trPr>
          <w:trHeight w:val="320"/>
        </w:trPr>
        <w:tc>
          <w:tcPr>
            <w:tcW w:w="2736" w:type="dxa"/>
            <w:noWrap/>
            <w:vAlign w:val="center"/>
            <w:hideMark/>
          </w:tcPr>
          <w:p w14:paraId="72B26998" w14:textId="7B67F6EA"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BUN, mg/dL</w:t>
            </w:r>
          </w:p>
        </w:tc>
        <w:tc>
          <w:tcPr>
            <w:tcW w:w="1296" w:type="dxa"/>
            <w:noWrap/>
            <w:vAlign w:val="center"/>
            <w:hideMark/>
          </w:tcPr>
          <w:p w14:paraId="7013F0BD"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48076D48"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300.0</w:t>
            </w:r>
          </w:p>
        </w:tc>
        <w:tc>
          <w:tcPr>
            <w:tcW w:w="1728" w:type="dxa"/>
            <w:vAlign w:val="center"/>
          </w:tcPr>
          <w:p w14:paraId="5D22CE1D" w14:textId="339CB734"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178667 </w:t>
            </w:r>
            <w:r w:rsidR="002A7D1C">
              <w:rPr>
                <w:rFonts w:ascii="Arial" w:hAnsi="Arial" w:cs="Arial"/>
                <w:color w:val="000000"/>
                <w:sz w:val="22"/>
                <w:szCs w:val="22"/>
              </w:rPr>
              <w:t>(&lt;0.1%)</w:t>
            </w:r>
          </w:p>
        </w:tc>
        <w:tc>
          <w:tcPr>
            <w:tcW w:w="1728" w:type="dxa"/>
            <w:vAlign w:val="center"/>
          </w:tcPr>
          <w:p w14:paraId="42B556E2" w14:textId="42836D7D"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17239 </w:t>
            </w:r>
            <w:r w:rsidR="002A7D1C">
              <w:rPr>
                <w:rFonts w:ascii="Arial" w:hAnsi="Arial" w:cs="Arial"/>
                <w:color w:val="000000"/>
                <w:sz w:val="22"/>
                <w:szCs w:val="22"/>
              </w:rPr>
              <w:t>(&lt;0.1%)</w:t>
            </w:r>
          </w:p>
        </w:tc>
        <w:tc>
          <w:tcPr>
            <w:tcW w:w="1728" w:type="dxa"/>
            <w:vAlign w:val="center"/>
          </w:tcPr>
          <w:p w14:paraId="1C7F1011" w14:textId="377434A6"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 / 95160 </w:t>
            </w:r>
            <w:r w:rsidR="002A7D1C">
              <w:rPr>
                <w:rFonts w:ascii="Arial" w:hAnsi="Arial" w:cs="Arial"/>
                <w:color w:val="000000"/>
                <w:sz w:val="22"/>
                <w:szCs w:val="22"/>
              </w:rPr>
              <w:t>(&lt;0.1%)</w:t>
            </w:r>
          </w:p>
        </w:tc>
      </w:tr>
      <w:tr w:rsidR="006E32EF" w:rsidRPr="006A62F8" w14:paraId="38B331ED" w14:textId="519821B5" w:rsidTr="00373C33">
        <w:trPr>
          <w:trHeight w:val="320"/>
        </w:trPr>
        <w:tc>
          <w:tcPr>
            <w:tcW w:w="2736" w:type="dxa"/>
            <w:noWrap/>
            <w:vAlign w:val="center"/>
            <w:hideMark/>
          </w:tcPr>
          <w:p w14:paraId="540634C1" w14:textId="5E786864"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Calcium, mg/dL</w:t>
            </w:r>
          </w:p>
        </w:tc>
        <w:tc>
          <w:tcPr>
            <w:tcW w:w="1296" w:type="dxa"/>
            <w:noWrap/>
            <w:vAlign w:val="center"/>
            <w:hideMark/>
          </w:tcPr>
          <w:p w14:paraId="0AD24F78"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413F6930"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21.0</w:t>
            </w:r>
          </w:p>
        </w:tc>
        <w:tc>
          <w:tcPr>
            <w:tcW w:w="1728" w:type="dxa"/>
            <w:vAlign w:val="center"/>
          </w:tcPr>
          <w:p w14:paraId="0260FA5A" w14:textId="323780C9"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7 / 157963 </w:t>
            </w:r>
            <w:r w:rsidR="002A7D1C">
              <w:rPr>
                <w:rFonts w:ascii="Arial" w:hAnsi="Arial" w:cs="Arial"/>
                <w:color w:val="000000"/>
                <w:sz w:val="22"/>
                <w:szCs w:val="22"/>
              </w:rPr>
              <w:t>(&lt;0.1%)</w:t>
            </w:r>
          </w:p>
        </w:tc>
        <w:tc>
          <w:tcPr>
            <w:tcW w:w="1728" w:type="dxa"/>
            <w:vAlign w:val="center"/>
          </w:tcPr>
          <w:p w14:paraId="54D3147D" w14:textId="41FDEB9C"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16723 </w:t>
            </w:r>
            <w:r w:rsidR="002A7D1C">
              <w:rPr>
                <w:rFonts w:ascii="Arial" w:hAnsi="Arial" w:cs="Arial"/>
                <w:color w:val="000000"/>
                <w:sz w:val="22"/>
                <w:szCs w:val="22"/>
              </w:rPr>
              <w:t>(&lt;0.1%)</w:t>
            </w:r>
          </w:p>
        </w:tc>
        <w:tc>
          <w:tcPr>
            <w:tcW w:w="1728" w:type="dxa"/>
            <w:vAlign w:val="center"/>
          </w:tcPr>
          <w:p w14:paraId="54520C2C" w14:textId="73FB85AC"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 / 92217 </w:t>
            </w:r>
            <w:r w:rsidR="002A7D1C">
              <w:rPr>
                <w:rFonts w:ascii="Arial" w:hAnsi="Arial" w:cs="Arial"/>
                <w:color w:val="000000"/>
                <w:sz w:val="22"/>
                <w:szCs w:val="22"/>
              </w:rPr>
              <w:t>(&lt;0.1%)</w:t>
            </w:r>
          </w:p>
        </w:tc>
      </w:tr>
      <w:tr w:rsidR="006E32EF" w:rsidRPr="006A62F8" w14:paraId="2F2E3E57" w14:textId="6AA9D1A4" w:rsidTr="00373C33">
        <w:trPr>
          <w:trHeight w:val="320"/>
        </w:trPr>
        <w:tc>
          <w:tcPr>
            <w:tcW w:w="2736" w:type="dxa"/>
            <w:noWrap/>
            <w:vAlign w:val="center"/>
            <w:hideMark/>
          </w:tcPr>
          <w:p w14:paraId="4D8F229E" w14:textId="4C49A80F"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Serum creatinine, mg/dL</w:t>
            </w:r>
          </w:p>
        </w:tc>
        <w:tc>
          <w:tcPr>
            <w:tcW w:w="1296" w:type="dxa"/>
            <w:noWrap/>
            <w:vAlign w:val="center"/>
            <w:hideMark/>
          </w:tcPr>
          <w:p w14:paraId="4122DF9F"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71E9BE16" w14:textId="28EB377F"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50.0</w:t>
            </w:r>
          </w:p>
        </w:tc>
        <w:tc>
          <w:tcPr>
            <w:tcW w:w="1728" w:type="dxa"/>
            <w:vAlign w:val="center"/>
          </w:tcPr>
          <w:p w14:paraId="545BB8EC" w14:textId="3561D74A"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22 / 179471 </w:t>
            </w:r>
            <w:r w:rsidR="002A7D1C">
              <w:rPr>
                <w:rFonts w:ascii="Arial" w:hAnsi="Arial" w:cs="Arial"/>
                <w:color w:val="000000"/>
                <w:sz w:val="22"/>
                <w:szCs w:val="22"/>
              </w:rPr>
              <w:t>(&lt;0.1%)</w:t>
            </w:r>
          </w:p>
        </w:tc>
        <w:tc>
          <w:tcPr>
            <w:tcW w:w="1728" w:type="dxa"/>
            <w:vAlign w:val="center"/>
          </w:tcPr>
          <w:p w14:paraId="043CFA9F" w14:textId="0EE7EB4E"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16962 </w:t>
            </w:r>
            <w:r w:rsidR="002A7D1C">
              <w:rPr>
                <w:rFonts w:ascii="Arial" w:hAnsi="Arial" w:cs="Arial"/>
                <w:color w:val="000000"/>
                <w:sz w:val="22"/>
                <w:szCs w:val="22"/>
              </w:rPr>
              <w:t>(&lt;0.1%)</w:t>
            </w:r>
          </w:p>
        </w:tc>
        <w:tc>
          <w:tcPr>
            <w:tcW w:w="1728" w:type="dxa"/>
            <w:vAlign w:val="center"/>
          </w:tcPr>
          <w:p w14:paraId="0FDC82BB" w14:textId="544A8BFB"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95739 </w:t>
            </w:r>
            <w:r w:rsidR="002A7D1C">
              <w:rPr>
                <w:rFonts w:ascii="Arial" w:hAnsi="Arial" w:cs="Arial"/>
                <w:color w:val="000000"/>
                <w:sz w:val="22"/>
                <w:szCs w:val="22"/>
              </w:rPr>
              <w:t>(&lt;0.1%)</w:t>
            </w:r>
          </w:p>
        </w:tc>
      </w:tr>
      <w:tr w:rsidR="006E32EF" w:rsidRPr="006A62F8" w14:paraId="2CD50BF5" w14:textId="199006F8" w:rsidTr="00373C33">
        <w:trPr>
          <w:trHeight w:val="320"/>
        </w:trPr>
        <w:tc>
          <w:tcPr>
            <w:tcW w:w="2736" w:type="dxa"/>
            <w:noWrap/>
            <w:vAlign w:val="center"/>
            <w:hideMark/>
          </w:tcPr>
          <w:p w14:paraId="1C1A5C1C" w14:textId="40C11839"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Sodium, mEq/L</w:t>
            </w:r>
          </w:p>
        </w:tc>
        <w:tc>
          <w:tcPr>
            <w:tcW w:w="1296" w:type="dxa"/>
            <w:noWrap/>
            <w:vAlign w:val="center"/>
            <w:hideMark/>
          </w:tcPr>
          <w:p w14:paraId="07052F57"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80.0</w:t>
            </w:r>
          </w:p>
        </w:tc>
        <w:tc>
          <w:tcPr>
            <w:tcW w:w="1296" w:type="dxa"/>
            <w:noWrap/>
            <w:vAlign w:val="center"/>
            <w:hideMark/>
          </w:tcPr>
          <w:p w14:paraId="6CF5CD62"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200.0</w:t>
            </w:r>
          </w:p>
        </w:tc>
        <w:tc>
          <w:tcPr>
            <w:tcW w:w="1728" w:type="dxa"/>
            <w:vAlign w:val="center"/>
          </w:tcPr>
          <w:p w14:paraId="62891F96" w14:textId="69E7AB2C"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187378 </w:t>
            </w:r>
            <w:r w:rsidR="002A7D1C">
              <w:rPr>
                <w:rFonts w:ascii="Arial" w:hAnsi="Arial" w:cs="Arial"/>
                <w:color w:val="000000"/>
                <w:sz w:val="22"/>
                <w:szCs w:val="22"/>
              </w:rPr>
              <w:t>(&lt;0.1%)</w:t>
            </w:r>
          </w:p>
        </w:tc>
        <w:tc>
          <w:tcPr>
            <w:tcW w:w="1728" w:type="dxa"/>
            <w:vAlign w:val="center"/>
          </w:tcPr>
          <w:p w14:paraId="3FE60135" w14:textId="1C401CA2"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16828 </w:t>
            </w:r>
            <w:r w:rsidR="002A7D1C">
              <w:rPr>
                <w:rFonts w:ascii="Arial" w:hAnsi="Arial" w:cs="Arial"/>
                <w:color w:val="000000"/>
                <w:sz w:val="22"/>
                <w:szCs w:val="22"/>
              </w:rPr>
              <w:t>(&lt;0.1%)</w:t>
            </w:r>
          </w:p>
        </w:tc>
        <w:tc>
          <w:tcPr>
            <w:tcW w:w="1728" w:type="dxa"/>
            <w:vAlign w:val="center"/>
          </w:tcPr>
          <w:p w14:paraId="45681310" w14:textId="5D9A5FAF"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110798 </w:t>
            </w:r>
            <w:r w:rsidR="002A7D1C">
              <w:rPr>
                <w:rFonts w:ascii="Arial" w:hAnsi="Arial" w:cs="Arial"/>
                <w:color w:val="000000"/>
                <w:sz w:val="22"/>
                <w:szCs w:val="22"/>
              </w:rPr>
              <w:t>(&lt;0.1%)</w:t>
            </w:r>
          </w:p>
        </w:tc>
      </w:tr>
      <w:tr w:rsidR="006E32EF" w:rsidRPr="006A62F8" w14:paraId="0C2A1FDC" w14:textId="44B024C7" w:rsidTr="00373C33">
        <w:trPr>
          <w:trHeight w:val="320"/>
        </w:trPr>
        <w:tc>
          <w:tcPr>
            <w:tcW w:w="2736" w:type="dxa"/>
            <w:noWrap/>
            <w:vAlign w:val="center"/>
            <w:hideMark/>
          </w:tcPr>
          <w:p w14:paraId="04388A4D" w14:textId="4ACB1534"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INR</w:t>
            </w:r>
          </w:p>
        </w:tc>
        <w:tc>
          <w:tcPr>
            <w:tcW w:w="1296" w:type="dxa"/>
            <w:noWrap/>
            <w:vAlign w:val="center"/>
            <w:hideMark/>
          </w:tcPr>
          <w:p w14:paraId="786FA5E3"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6E3BEE19"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50.0</w:t>
            </w:r>
          </w:p>
        </w:tc>
        <w:tc>
          <w:tcPr>
            <w:tcW w:w="1728" w:type="dxa"/>
            <w:vAlign w:val="center"/>
          </w:tcPr>
          <w:p w14:paraId="70272738" w14:textId="1E2D1E86"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106260 </w:t>
            </w:r>
            <w:r w:rsidR="002A7D1C">
              <w:rPr>
                <w:rFonts w:ascii="Arial" w:hAnsi="Arial" w:cs="Arial"/>
                <w:color w:val="000000"/>
                <w:sz w:val="22"/>
                <w:szCs w:val="22"/>
              </w:rPr>
              <w:t>(&lt;0.1%)</w:t>
            </w:r>
          </w:p>
        </w:tc>
        <w:tc>
          <w:tcPr>
            <w:tcW w:w="1728" w:type="dxa"/>
            <w:vAlign w:val="center"/>
          </w:tcPr>
          <w:p w14:paraId="3E9E6EB7" w14:textId="3A099A7E"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14523 </w:t>
            </w:r>
            <w:r w:rsidR="002A7D1C">
              <w:rPr>
                <w:rFonts w:ascii="Arial" w:hAnsi="Arial" w:cs="Arial"/>
                <w:color w:val="000000"/>
                <w:sz w:val="22"/>
                <w:szCs w:val="22"/>
              </w:rPr>
              <w:t>(&lt;0.1%)</w:t>
            </w:r>
          </w:p>
        </w:tc>
        <w:tc>
          <w:tcPr>
            <w:tcW w:w="1728" w:type="dxa"/>
            <w:vAlign w:val="center"/>
          </w:tcPr>
          <w:p w14:paraId="347FC993" w14:textId="37D1C6EB"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 / 32002 </w:t>
            </w:r>
            <w:r w:rsidR="002A7D1C">
              <w:rPr>
                <w:rFonts w:ascii="Arial" w:hAnsi="Arial" w:cs="Arial"/>
                <w:color w:val="000000"/>
                <w:sz w:val="22"/>
                <w:szCs w:val="22"/>
              </w:rPr>
              <w:t>(&lt;0.1%)</w:t>
            </w:r>
          </w:p>
        </w:tc>
      </w:tr>
      <w:tr w:rsidR="006E32EF" w:rsidRPr="006A62F8" w14:paraId="155DCD80" w14:textId="2564D9BB" w:rsidTr="00373C33">
        <w:trPr>
          <w:trHeight w:val="320"/>
        </w:trPr>
        <w:tc>
          <w:tcPr>
            <w:tcW w:w="2736" w:type="dxa"/>
            <w:noWrap/>
            <w:vAlign w:val="center"/>
            <w:hideMark/>
          </w:tcPr>
          <w:p w14:paraId="4714E841" w14:textId="6BF94534"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Total bilirubin, mg/dL</w:t>
            </w:r>
          </w:p>
        </w:tc>
        <w:tc>
          <w:tcPr>
            <w:tcW w:w="1296" w:type="dxa"/>
            <w:noWrap/>
            <w:vAlign w:val="center"/>
            <w:hideMark/>
          </w:tcPr>
          <w:p w14:paraId="2233D215"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390F2727"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100.0</w:t>
            </w:r>
          </w:p>
        </w:tc>
        <w:tc>
          <w:tcPr>
            <w:tcW w:w="1728" w:type="dxa"/>
            <w:vAlign w:val="center"/>
          </w:tcPr>
          <w:p w14:paraId="2E983BFD" w14:textId="08AEE66B"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10 / 57324 </w:t>
            </w:r>
            <w:r w:rsidR="002A7D1C">
              <w:rPr>
                <w:rFonts w:ascii="Arial" w:hAnsi="Arial" w:cs="Arial"/>
                <w:color w:val="000000"/>
                <w:sz w:val="22"/>
                <w:szCs w:val="22"/>
              </w:rPr>
              <w:t>(&lt;0.1%)</w:t>
            </w:r>
          </w:p>
        </w:tc>
        <w:tc>
          <w:tcPr>
            <w:tcW w:w="1728" w:type="dxa"/>
            <w:vAlign w:val="center"/>
          </w:tcPr>
          <w:p w14:paraId="23F00789" w14:textId="41C71EB2"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6730 </w:t>
            </w:r>
            <w:r w:rsidR="002A7D1C">
              <w:rPr>
                <w:rFonts w:ascii="Arial" w:hAnsi="Arial" w:cs="Arial"/>
                <w:color w:val="000000"/>
                <w:sz w:val="22"/>
                <w:szCs w:val="22"/>
              </w:rPr>
              <w:t>(&lt;0.1%)</w:t>
            </w:r>
          </w:p>
        </w:tc>
        <w:tc>
          <w:tcPr>
            <w:tcW w:w="1728" w:type="dxa"/>
            <w:vAlign w:val="center"/>
          </w:tcPr>
          <w:p w14:paraId="29019FCB" w14:textId="5FDF16E5"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37405 </w:t>
            </w:r>
            <w:r w:rsidR="002A7D1C">
              <w:rPr>
                <w:rFonts w:ascii="Arial" w:hAnsi="Arial" w:cs="Arial"/>
                <w:color w:val="000000"/>
                <w:sz w:val="22"/>
                <w:szCs w:val="22"/>
              </w:rPr>
              <w:t>(&lt;0.1%)</w:t>
            </w:r>
          </w:p>
        </w:tc>
      </w:tr>
      <w:tr w:rsidR="006E32EF" w:rsidRPr="006A62F8" w14:paraId="2D96DE76" w14:textId="3E5C05D0" w:rsidTr="00373C33">
        <w:trPr>
          <w:trHeight w:val="320"/>
        </w:trPr>
        <w:tc>
          <w:tcPr>
            <w:tcW w:w="2736" w:type="dxa"/>
            <w:noWrap/>
            <w:vAlign w:val="center"/>
            <w:hideMark/>
          </w:tcPr>
          <w:p w14:paraId="4AA1622B" w14:textId="54E0C983"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PO2, mm Hg</w:t>
            </w:r>
          </w:p>
        </w:tc>
        <w:tc>
          <w:tcPr>
            <w:tcW w:w="1296" w:type="dxa"/>
            <w:noWrap/>
            <w:vAlign w:val="center"/>
            <w:hideMark/>
          </w:tcPr>
          <w:p w14:paraId="7120A287"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0C08183F"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750.0</w:t>
            </w:r>
          </w:p>
        </w:tc>
        <w:tc>
          <w:tcPr>
            <w:tcW w:w="1728" w:type="dxa"/>
            <w:vAlign w:val="center"/>
          </w:tcPr>
          <w:p w14:paraId="7ED098E6" w14:textId="60D0545E"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3 / 163498 </w:t>
            </w:r>
            <w:r w:rsidR="002A7D1C">
              <w:rPr>
                <w:rFonts w:ascii="Arial" w:hAnsi="Arial" w:cs="Arial"/>
                <w:color w:val="000000"/>
                <w:sz w:val="22"/>
                <w:szCs w:val="22"/>
              </w:rPr>
              <w:t>(&lt;0.1%)</w:t>
            </w:r>
          </w:p>
        </w:tc>
        <w:tc>
          <w:tcPr>
            <w:tcW w:w="1728" w:type="dxa"/>
            <w:vAlign w:val="center"/>
          </w:tcPr>
          <w:p w14:paraId="0E28C6EB" w14:textId="732DAA02"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 / 90912 </w:t>
            </w:r>
            <w:r w:rsidR="002A7D1C">
              <w:rPr>
                <w:rFonts w:ascii="Arial" w:hAnsi="Arial" w:cs="Arial"/>
                <w:color w:val="000000"/>
                <w:sz w:val="22"/>
                <w:szCs w:val="22"/>
              </w:rPr>
              <w:t>(&lt;0.1%)</w:t>
            </w:r>
          </w:p>
        </w:tc>
        <w:tc>
          <w:tcPr>
            <w:tcW w:w="1728" w:type="dxa"/>
            <w:vAlign w:val="center"/>
          </w:tcPr>
          <w:p w14:paraId="6B57D8F2" w14:textId="613CAE24"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4 / 55762 </w:t>
            </w:r>
            <w:r w:rsidR="002A7D1C">
              <w:rPr>
                <w:rFonts w:ascii="Arial" w:hAnsi="Arial" w:cs="Arial"/>
                <w:color w:val="000000"/>
                <w:sz w:val="22"/>
                <w:szCs w:val="22"/>
              </w:rPr>
              <w:t>(&lt;0.1%)</w:t>
            </w:r>
          </w:p>
        </w:tc>
      </w:tr>
      <w:tr w:rsidR="006E32EF" w:rsidRPr="006A62F8" w14:paraId="26EBF323" w14:textId="242ABAB2" w:rsidTr="00373C33">
        <w:trPr>
          <w:trHeight w:val="320"/>
        </w:trPr>
        <w:tc>
          <w:tcPr>
            <w:tcW w:w="2736" w:type="dxa"/>
            <w:noWrap/>
            <w:vAlign w:val="center"/>
            <w:hideMark/>
          </w:tcPr>
          <w:p w14:paraId="0FE129D7" w14:textId="56935EB4"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lastRenderedPageBreak/>
              <w:t>PCO2, mm Hg</w:t>
            </w:r>
          </w:p>
        </w:tc>
        <w:tc>
          <w:tcPr>
            <w:tcW w:w="1296" w:type="dxa"/>
            <w:noWrap/>
            <w:vAlign w:val="center"/>
            <w:hideMark/>
          </w:tcPr>
          <w:p w14:paraId="70A44574"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0.0</w:t>
            </w:r>
          </w:p>
        </w:tc>
        <w:tc>
          <w:tcPr>
            <w:tcW w:w="1296" w:type="dxa"/>
            <w:noWrap/>
            <w:vAlign w:val="center"/>
            <w:hideMark/>
          </w:tcPr>
          <w:p w14:paraId="69095AC4"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300.0</w:t>
            </w:r>
          </w:p>
        </w:tc>
        <w:tc>
          <w:tcPr>
            <w:tcW w:w="1728" w:type="dxa"/>
            <w:vAlign w:val="center"/>
          </w:tcPr>
          <w:p w14:paraId="017BD25E" w14:textId="1F443458"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1 / 163380 </w:t>
            </w:r>
            <w:r w:rsidR="002A7D1C">
              <w:rPr>
                <w:rFonts w:ascii="Arial" w:hAnsi="Arial" w:cs="Arial"/>
                <w:color w:val="000000"/>
                <w:sz w:val="22"/>
                <w:szCs w:val="22"/>
              </w:rPr>
              <w:t>(&lt;0.1%)</w:t>
            </w:r>
          </w:p>
        </w:tc>
        <w:tc>
          <w:tcPr>
            <w:tcW w:w="1728" w:type="dxa"/>
            <w:vAlign w:val="center"/>
          </w:tcPr>
          <w:p w14:paraId="0CCD3420" w14:textId="00DFD2CB"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3 / 92042 </w:t>
            </w:r>
            <w:r w:rsidR="002A7D1C">
              <w:rPr>
                <w:rFonts w:ascii="Arial" w:hAnsi="Arial" w:cs="Arial"/>
                <w:color w:val="000000"/>
                <w:sz w:val="22"/>
                <w:szCs w:val="22"/>
              </w:rPr>
              <w:t>(&lt;0.1%)</w:t>
            </w:r>
          </w:p>
        </w:tc>
        <w:tc>
          <w:tcPr>
            <w:tcW w:w="1728" w:type="dxa"/>
            <w:vAlign w:val="center"/>
          </w:tcPr>
          <w:p w14:paraId="1648FF08" w14:textId="7C1401E5"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2 / 55796 </w:t>
            </w:r>
            <w:r w:rsidR="002A7D1C">
              <w:rPr>
                <w:rFonts w:ascii="Arial" w:hAnsi="Arial" w:cs="Arial"/>
                <w:color w:val="000000"/>
                <w:sz w:val="22"/>
                <w:szCs w:val="22"/>
              </w:rPr>
              <w:t>(&lt;0.1%)</w:t>
            </w:r>
          </w:p>
        </w:tc>
      </w:tr>
      <w:tr w:rsidR="006E32EF" w:rsidRPr="006A62F8" w14:paraId="38B3B003" w14:textId="096C8A82" w:rsidTr="00373C33">
        <w:trPr>
          <w:trHeight w:val="320"/>
        </w:trPr>
        <w:tc>
          <w:tcPr>
            <w:tcW w:w="2736" w:type="dxa"/>
            <w:noWrap/>
            <w:vAlign w:val="center"/>
            <w:hideMark/>
          </w:tcPr>
          <w:p w14:paraId="44DB48B3" w14:textId="6EA4FFAC"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Ph</w:t>
            </w:r>
          </w:p>
        </w:tc>
        <w:tc>
          <w:tcPr>
            <w:tcW w:w="1296" w:type="dxa"/>
            <w:noWrap/>
            <w:vAlign w:val="center"/>
            <w:hideMark/>
          </w:tcPr>
          <w:p w14:paraId="49BED082"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6.5</w:t>
            </w:r>
          </w:p>
        </w:tc>
        <w:tc>
          <w:tcPr>
            <w:tcW w:w="1296" w:type="dxa"/>
            <w:noWrap/>
            <w:vAlign w:val="center"/>
            <w:hideMark/>
          </w:tcPr>
          <w:p w14:paraId="3851E464"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8.0</w:t>
            </w:r>
          </w:p>
        </w:tc>
        <w:tc>
          <w:tcPr>
            <w:tcW w:w="1728" w:type="dxa"/>
            <w:vAlign w:val="center"/>
          </w:tcPr>
          <w:p w14:paraId="300BD1E5" w14:textId="6F24CD03"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2 / 172939 </w:t>
            </w:r>
            <w:r w:rsidR="002A7D1C">
              <w:rPr>
                <w:rFonts w:ascii="Arial" w:hAnsi="Arial" w:cs="Arial"/>
                <w:color w:val="000000"/>
                <w:sz w:val="22"/>
                <w:szCs w:val="22"/>
              </w:rPr>
              <w:t>(&lt;0.1%)</w:t>
            </w:r>
          </w:p>
        </w:tc>
        <w:tc>
          <w:tcPr>
            <w:tcW w:w="1728" w:type="dxa"/>
            <w:vAlign w:val="center"/>
          </w:tcPr>
          <w:p w14:paraId="6234E933" w14:textId="6AF8A319"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6 / 91180 </w:t>
            </w:r>
            <w:r w:rsidR="002A7D1C">
              <w:rPr>
                <w:rFonts w:ascii="Arial" w:hAnsi="Arial" w:cs="Arial"/>
                <w:color w:val="000000"/>
                <w:sz w:val="22"/>
                <w:szCs w:val="22"/>
              </w:rPr>
              <w:t>(&lt;0.1%)</w:t>
            </w:r>
          </w:p>
        </w:tc>
        <w:tc>
          <w:tcPr>
            <w:tcW w:w="1728" w:type="dxa"/>
            <w:vAlign w:val="center"/>
          </w:tcPr>
          <w:p w14:paraId="240A6456" w14:textId="1469FF0D"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5 / 53272 </w:t>
            </w:r>
            <w:r w:rsidR="002A7D1C">
              <w:rPr>
                <w:rFonts w:ascii="Arial" w:hAnsi="Arial" w:cs="Arial"/>
                <w:color w:val="000000"/>
                <w:sz w:val="22"/>
                <w:szCs w:val="22"/>
              </w:rPr>
              <w:t>(&lt;0.1%)</w:t>
            </w:r>
          </w:p>
        </w:tc>
      </w:tr>
      <w:tr w:rsidR="006E32EF" w:rsidRPr="006A62F8" w14:paraId="6454563A" w14:textId="3DB7F92E" w:rsidTr="00373C33">
        <w:trPr>
          <w:trHeight w:val="320"/>
        </w:trPr>
        <w:tc>
          <w:tcPr>
            <w:tcW w:w="2736" w:type="dxa"/>
            <w:noWrap/>
            <w:vAlign w:val="center"/>
            <w:hideMark/>
          </w:tcPr>
          <w:p w14:paraId="60743B34" w14:textId="4AF152FC"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Base excess, mEq/L</w:t>
            </w:r>
          </w:p>
        </w:tc>
        <w:tc>
          <w:tcPr>
            <w:tcW w:w="1296" w:type="dxa"/>
            <w:noWrap/>
            <w:vAlign w:val="center"/>
            <w:hideMark/>
          </w:tcPr>
          <w:p w14:paraId="78E0F591"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-50.0</w:t>
            </w:r>
          </w:p>
        </w:tc>
        <w:tc>
          <w:tcPr>
            <w:tcW w:w="1296" w:type="dxa"/>
            <w:noWrap/>
            <w:vAlign w:val="center"/>
            <w:hideMark/>
          </w:tcPr>
          <w:p w14:paraId="6939AAA4" w14:textId="77777777" w:rsidR="006E32EF" w:rsidRPr="006A62F8" w:rsidRDefault="006E32EF" w:rsidP="00373C33">
            <w:pPr>
              <w:spacing w:after="0" w:line="480" w:lineRule="auto"/>
              <w:jc w:val="center"/>
              <w:rPr>
                <w:rFonts w:ascii="Arial" w:hAnsi="Arial" w:cs="Arial"/>
                <w:sz w:val="22"/>
                <w:szCs w:val="22"/>
              </w:rPr>
            </w:pPr>
            <w:r w:rsidRPr="006A62F8">
              <w:rPr>
                <w:rFonts w:ascii="Arial" w:hAnsi="Arial" w:cs="Arial"/>
                <w:sz w:val="22"/>
                <w:szCs w:val="22"/>
              </w:rPr>
              <w:t>50.0</w:t>
            </w:r>
          </w:p>
        </w:tc>
        <w:tc>
          <w:tcPr>
            <w:tcW w:w="1728" w:type="dxa"/>
            <w:vAlign w:val="center"/>
          </w:tcPr>
          <w:p w14:paraId="5A7C0B4B" w14:textId="2402ECA9"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4 / 163374 </w:t>
            </w:r>
            <w:r w:rsidR="002A7D1C">
              <w:rPr>
                <w:rFonts w:ascii="Arial" w:hAnsi="Arial" w:cs="Arial"/>
                <w:color w:val="000000"/>
                <w:sz w:val="22"/>
                <w:szCs w:val="22"/>
              </w:rPr>
              <w:t>(&lt;0.1%)</w:t>
            </w:r>
          </w:p>
        </w:tc>
        <w:tc>
          <w:tcPr>
            <w:tcW w:w="1728" w:type="dxa"/>
            <w:vAlign w:val="center"/>
          </w:tcPr>
          <w:p w14:paraId="040662D1" w14:textId="2D5976BC"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93335 </w:t>
            </w:r>
            <w:r w:rsidR="002A7D1C">
              <w:rPr>
                <w:rFonts w:ascii="Arial" w:hAnsi="Arial" w:cs="Arial"/>
                <w:color w:val="000000"/>
                <w:sz w:val="22"/>
                <w:szCs w:val="22"/>
              </w:rPr>
              <w:t>(&lt;0.1%)</w:t>
            </w:r>
          </w:p>
        </w:tc>
        <w:tc>
          <w:tcPr>
            <w:tcW w:w="1728" w:type="dxa"/>
            <w:vAlign w:val="center"/>
          </w:tcPr>
          <w:p w14:paraId="55DF2D8E" w14:textId="18F38A01" w:rsidR="006E32EF" w:rsidRPr="006E32EF" w:rsidRDefault="006E32EF" w:rsidP="00373C33">
            <w:pPr>
              <w:spacing w:after="0" w:line="480" w:lineRule="auto"/>
              <w:jc w:val="center"/>
              <w:rPr>
                <w:rFonts w:ascii="Arial" w:hAnsi="Arial" w:cs="Arial"/>
                <w:sz w:val="22"/>
                <w:szCs w:val="22"/>
              </w:rPr>
            </w:pPr>
            <w:r w:rsidRPr="00373C33">
              <w:rPr>
                <w:rFonts w:ascii="Arial" w:hAnsi="Arial" w:cs="Arial"/>
                <w:color w:val="000000"/>
                <w:sz w:val="22"/>
                <w:szCs w:val="22"/>
              </w:rPr>
              <w:t xml:space="preserve">0 / 42950 </w:t>
            </w:r>
            <w:r w:rsidR="002A7D1C">
              <w:rPr>
                <w:rFonts w:ascii="Arial" w:hAnsi="Arial" w:cs="Arial"/>
                <w:color w:val="000000"/>
                <w:sz w:val="22"/>
                <w:szCs w:val="22"/>
              </w:rPr>
              <w:t>(&lt;0.1%)</w:t>
            </w:r>
          </w:p>
        </w:tc>
      </w:tr>
    </w:tbl>
    <w:p w14:paraId="0CA5C6AB" w14:textId="77777777" w:rsidR="00F167C2" w:rsidRDefault="00F167C2" w:rsidP="001579AF">
      <w:pPr>
        <w:spacing w:after="0" w:line="480" w:lineRule="auto"/>
        <w:rPr>
          <w:rFonts w:ascii="Arial" w:hAnsi="Arial" w:cs="Arial"/>
          <w:sz w:val="22"/>
          <w:szCs w:val="22"/>
        </w:rPr>
      </w:pPr>
    </w:p>
    <w:p w14:paraId="1FD3ABAF" w14:textId="77777777" w:rsidR="0030780C" w:rsidRDefault="006E32EF" w:rsidP="0030780C">
      <w:pPr>
        <w:spacing w:after="0" w:line="480" w:lineRule="auto"/>
        <w:rPr>
          <w:rFonts w:ascii="Arial" w:hAnsi="Arial" w:cs="Arial"/>
          <w:sz w:val="22"/>
          <w:szCs w:val="22"/>
        </w:rPr>
      </w:pPr>
      <w:r>
        <w:rPr>
          <w:rFonts w:ascii="Arial" w:hAnsi="Arial" w:cs="Arial"/>
          <w:sz w:val="22"/>
          <w:szCs w:val="22"/>
        </w:rPr>
        <w:t xml:space="preserve">Legend: </w:t>
      </w:r>
    </w:p>
    <w:p w14:paraId="28D06E4F" w14:textId="63827BC9" w:rsidR="0030780C" w:rsidRPr="0030780C" w:rsidRDefault="0030780C" w:rsidP="0030780C">
      <w:pPr>
        <w:spacing w:after="0" w:line="480" w:lineRule="auto"/>
        <w:rPr>
          <w:rFonts w:ascii="Arial" w:hAnsi="Arial" w:cs="Arial"/>
          <w:sz w:val="22"/>
          <w:szCs w:val="22"/>
        </w:rPr>
      </w:pPr>
      <w:r w:rsidRPr="00373C33">
        <w:rPr>
          <w:rFonts w:ascii="Arial" w:hAnsi="Arial" w:cs="Arial"/>
          <w:sz w:val="22"/>
          <w:szCs w:val="22"/>
          <w:vertAlign w:val="superscript"/>
        </w:rPr>
        <w:t>*</w:t>
      </w:r>
      <w:r w:rsidRPr="0030780C">
        <w:rPr>
          <w:rFonts w:ascii="Arial" w:hAnsi="Arial" w:cs="Arial"/>
          <w:sz w:val="22"/>
          <w:szCs w:val="22"/>
        </w:rPr>
        <w:t xml:space="preserve"> Frequencies of biologically implausible values are presented in the format: number / total (percentage%), where number = count of biologically implausible values, total = total number of observations for that measurement, percentage = (number / total) x 100.</w:t>
      </w:r>
    </w:p>
    <w:p w14:paraId="066CC7F0" w14:textId="1A21A44F" w:rsidR="006E32EF" w:rsidRPr="006A62F8" w:rsidRDefault="0030780C" w:rsidP="0030780C">
      <w:pPr>
        <w:spacing w:after="0" w:line="480" w:lineRule="auto"/>
        <w:rPr>
          <w:rFonts w:ascii="Arial" w:hAnsi="Arial" w:cs="Arial"/>
          <w:sz w:val="22"/>
          <w:szCs w:val="22"/>
        </w:rPr>
      </w:pPr>
      <w:r w:rsidRPr="00373C33">
        <w:rPr>
          <w:rFonts w:ascii="Arial" w:hAnsi="Arial" w:cs="Arial"/>
          <w:sz w:val="22"/>
          <w:szCs w:val="22"/>
          <w:vertAlign w:val="superscript"/>
        </w:rPr>
        <w:t>#</w:t>
      </w:r>
      <w:r w:rsidRPr="0030780C">
        <w:rPr>
          <w:rFonts w:ascii="Arial" w:hAnsi="Arial" w:cs="Arial"/>
          <w:sz w:val="22"/>
          <w:szCs w:val="22"/>
        </w:rPr>
        <w:t xml:space="preserve"> These values were imputed using Multivariate Imputation by Chained Equations</w:t>
      </w:r>
    </w:p>
    <w:p w14:paraId="58315C3A" w14:textId="77777777" w:rsidR="001579AF" w:rsidRDefault="001579AF" w:rsidP="001579AF">
      <w:pPr>
        <w:spacing w:after="0" w:line="480" w:lineRule="auto"/>
        <w:rPr>
          <w:rFonts w:ascii="Arial" w:hAnsi="Arial" w:cs="Arial"/>
          <w:sz w:val="22"/>
          <w:szCs w:val="22"/>
        </w:rPr>
      </w:pPr>
    </w:p>
    <w:p w14:paraId="1A7A47BE" w14:textId="77777777" w:rsidR="001579AF" w:rsidRDefault="001579AF" w:rsidP="001579AF">
      <w:pPr>
        <w:spacing w:after="0" w:line="480" w:lineRule="auto"/>
        <w:rPr>
          <w:rFonts w:ascii="Arial" w:hAnsi="Arial" w:cs="Arial"/>
          <w:sz w:val="22"/>
          <w:szCs w:val="22"/>
        </w:rPr>
      </w:pPr>
    </w:p>
    <w:p w14:paraId="59B4481E" w14:textId="77777777" w:rsidR="001579AF" w:rsidRDefault="001579AF" w:rsidP="001579AF">
      <w:pPr>
        <w:spacing w:after="0" w:line="480" w:lineRule="auto"/>
        <w:rPr>
          <w:rFonts w:ascii="Arial" w:hAnsi="Arial" w:cs="Arial"/>
          <w:sz w:val="22"/>
          <w:szCs w:val="22"/>
        </w:rPr>
      </w:pPr>
    </w:p>
    <w:p w14:paraId="68AF63AA" w14:textId="77777777" w:rsidR="001579AF" w:rsidRDefault="001579AF" w:rsidP="001579AF">
      <w:pPr>
        <w:spacing w:after="0" w:line="480" w:lineRule="auto"/>
        <w:rPr>
          <w:rFonts w:ascii="Arial" w:hAnsi="Arial" w:cs="Arial"/>
          <w:sz w:val="22"/>
          <w:szCs w:val="22"/>
        </w:rPr>
      </w:pPr>
    </w:p>
    <w:p w14:paraId="01F4FF9C" w14:textId="77777777" w:rsidR="001579AF" w:rsidRDefault="001579AF" w:rsidP="001579AF">
      <w:pPr>
        <w:spacing w:after="0" w:line="480" w:lineRule="auto"/>
        <w:rPr>
          <w:rFonts w:ascii="Arial" w:hAnsi="Arial" w:cs="Arial"/>
          <w:sz w:val="22"/>
          <w:szCs w:val="22"/>
        </w:rPr>
      </w:pPr>
    </w:p>
    <w:p w14:paraId="5E28F3C9" w14:textId="77777777" w:rsidR="001579AF" w:rsidRDefault="001579AF" w:rsidP="001579AF">
      <w:pPr>
        <w:spacing w:after="0" w:line="480" w:lineRule="auto"/>
        <w:rPr>
          <w:rFonts w:ascii="Arial" w:hAnsi="Arial" w:cs="Arial"/>
          <w:sz w:val="22"/>
          <w:szCs w:val="22"/>
        </w:rPr>
      </w:pPr>
    </w:p>
    <w:p w14:paraId="2055B626" w14:textId="77777777" w:rsidR="001579AF" w:rsidRDefault="001579AF" w:rsidP="001579AF">
      <w:pPr>
        <w:spacing w:after="0" w:line="480" w:lineRule="auto"/>
        <w:rPr>
          <w:rFonts w:ascii="Arial" w:hAnsi="Arial" w:cs="Arial"/>
          <w:sz w:val="22"/>
          <w:szCs w:val="22"/>
        </w:rPr>
      </w:pPr>
    </w:p>
    <w:p w14:paraId="61D391B1" w14:textId="77777777" w:rsidR="001579AF" w:rsidRDefault="001579AF" w:rsidP="001579AF">
      <w:pPr>
        <w:spacing w:after="0" w:line="480" w:lineRule="auto"/>
        <w:rPr>
          <w:rFonts w:ascii="Arial" w:hAnsi="Arial" w:cs="Arial"/>
          <w:sz w:val="22"/>
          <w:szCs w:val="22"/>
        </w:rPr>
      </w:pPr>
    </w:p>
    <w:p w14:paraId="1C26998A" w14:textId="77777777" w:rsidR="001579AF" w:rsidRDefault="001579AF" w:rsidP="001579AF">
      <w:pPr>
        <w:spacing w:after="0" w:line="480" w:lineRule="auto"/>
        <w:rPr>
          <w:rFonts w:ascii="Arial" w:hAnsi="Arial" w:cs="Arial"/>
          <w:sz w:val="22"/>
          <w:szCs w:val="22"/>
        </w:rPr>
      </w:pPr>
    </w:p>
    <w:p w14:paraId="2D50400F" w14:textId="77777777" w:rsidR="001579AF" w:rsidRDefault="001579AF" w:rsidP="001579AF">
      <w:pPr>
        <w:spacing w:after="0" w:line="480" w:lineRule="auto"/>
        <w:rPr>
          <w:rFonts w:ascii="Arial" w:hAnsi="Arial" w:cs="Arial"/>
          <w:sz w:val="22"/>
          <w:szCs w:val="22"/>
        </w:rPr>
      </w:pPr>
    </w:p>
    <w:p w14:paraId="27C72EBA" w14:textId="77777777" w:rsidR="001579AF" w:rsidRDefault="001579AF" w:rsidP="001579AF">
      <w:pPr>
        <w:spacing w:after="0" w:line="480" w:lineRule="auto"/>
        <w:rPr>
          <w:rFonts w:ascii="Arial" w:hAnsi="Arial" w:cs="Arial"/>
          <w:sz w:val="22"/>
          <w:szCs w:val="22"/>
        </w:rPr>
      </w:pPr>
    </w:p>
    <w:p w14:paraId="18DAD907" w14:textId="77777777" w:rsidR="001579AF" w:rsidRDefault="001579AF" w:rsidP="001579AF">
      <w:pPr>
        <w:spacing w:after="0" w:line="480" w:lineRule="auto"/>
        <w:rPr>
          <w:rFonts w:ascii="Arial" w:hAnsi="Arial" w:cs="Arial"/>
          <w:sz w:val="22"/>
          <w:szCs w:val="22"/>
        </w:rPr>
      </w:pPr>
    </w:p>
    <w:p w14:paraId="0DD018AD" w14:textId="77777777" w:rsidR="001579AF" w:rsidRDefault="001579AF" w:rsidP="001579AF">
      <w:pPr>
        <w:spacing w:after="0" w:line="480" w:lineRule="auto"/>
        <w:rPr>
          <w:rFonts w:ascii="Arial" w:hAnsi="Arial" w:cs="Arial"/>
          <w:sz w:val="22"/>
          <w:szCs w:val="22"/>
        </w:rPr>
      </w:pPr>
    </w:p>
    <w:p w14:paraId="593AC961" w14:textId="77777777" w:rsidR="001579AF" w:rsidRDefault="001579AF" w:rsidP="001579AF">
      <w:pPr>
        <w:spacing w:after="0" w:line="480" w:lineRule="auto"/>
        <w:rPr>
          <w:rFonts w:ascii="Arial" w:hAnsi="Arial" w:cs="Arial"/>
          <w:sz w:val="22"/>
          <w:szCs w:val="22"/>
        </w:rPr>
      </w:pPr>
    </w:p>
    <w:p w14:paraId="2E6C02AB" w14:textId="77777777" w:rsidR="001579AF" w:rsidRDefault="001579AF" w:rsidP="001579AF">
      <w:pPr>
        <w:spacing w:after="0" w:line="480" w:lineRule="auto"/>
        <w:rPr>
          <w:rFonts w:ascii="Arial" w:hAnsi="Arial" w:cs="Arial"/>
          <w:sz w:val="22"/>
          <w:szCs w:val="22"/>
        </w:rPr>
      </w:pPr>
    </w:p>
    <w:p w14:paraId="06905CB8" w14:textId="77777777" w:rsidR="001579AF" w:rsidRDefault="001579AF" w:rsidP="001579AF">
      <w:pPr>
        <w:spacing w:after="0" w:line="480" w:lineRule="auto"/>
        <w:rPr>
          <w:rFonts w:ascii="Arial" w:hAnsi="Arial" w:cs="Arial"/>
          <w:sz w:val="22"/>
          <w:szCs w:val="22"/>
        </w:rPr>
      </w:pPr>
    </w:p>
    <w:p w14:paraId="4EE2A133" w14:textId="77777777" w:rsidR="001579AF" w:rsidRDefault="001579AF" w:rsidP="001579AF">
      <w:pPr>
        <w:spacing w:after="0" w:line="480" w:lineRule="auto"/>
        <w:rPr>
          <w:rFonts w:ascii="Arial" w:hAnsi="Arial" w:cs="Arial"/>
          <w:sz w:val="22"/>
          <w:szCs w:val="22"/>
        </w:rPr>
      </w:pPr>
    </w:p>
    <w:p w14:paraId="507C2A8A" w14:textId="77777777" w:rsidR="001579AF" w:rsidRDefault="001579AF" w:rsidP="001579AF">
      <w:pPr>
        <w:spacing w:after="0" w:line="480" w:lineRule="auto"/>
        <w:rPr>
          <w:rFonts w:ascii="Arial" w:hAnsi="Arial" w:cs="Arial"/>
          <w:sz w:val="22"/>
          <w:szCs w:val="22"/>
        </w:rPr>
      </w:pPr>
    </w:p>
    <w:p w14:paraId="75106420" w14:textId="4D37E5F8" w:rsidR="001579AF" w:rsidRPr="002D0EDB" w:rsidRDefault="001579AF" w:rsidP="001579AF">
      <w:pPr>
        <w:spacing w:after="0" w:line="480" w:lineRule="auto"/>
        <w:rPr>
          <w:rFonts w:ascii="Arial" w:hAnsi="Arial" w:cs="Arial"/>
          <w:sz w:val="22"/>
          <w:szCs w:val="22"/>
        </w:rPr>
      </w:pPr>
      <w:r>
        <w:rPr>
          <w:rFonts w:ascii="Arial" w:hAnsi="Arial" w:cs="Arial"/>
          <w:b/>
          <w:bCs/>
          <w:sz w:val="22"/>
          <w:szCs w:val="22"/>
        </w:rPr>
        <w:t>Supplementary Table S</w:t>
      </w:r>
      <w:r w:rsidR="00E21CDE">
        <w:rPr>
          <w:rFonts w:ascii="Arial" w:hAnsi="Arial" w:cs="Arial"/>
          <w:b/>
          <w:bCs/>
          <w:sz w:val="22"/>
          <w:szCs w:val="22"/>
        </w:rPr>
        <w:t>3</w:t>
      </w:r>
      <w:r>
        <w:rPr>
          <w:rFonts w:ascii="Arial" w:hAnsi="Arial" w:cs="Arial"/>
          <w:b/>
          <w:bCs/>
          <w:sz w:val="22"/>
          <w:szCs w:val="22"/>
        </w:rPr>
        <w:t>.</w:t>
      </w:r>
      <w:r>
        <w:rPr>
          <w:rFonts w:ascii="Arial" w:hAnsi="Arial" w:cs="Arial"/>
          <w:sz w:val="22"/>
          <w:szCs w:val="22"/>
        </w:rPr>
        <w:t xml:space="preserve"> TRIPOD+AI checklist</w:t>
      </w:r>
    </w:p>
    <w:tbl>
      <w:tblPr>
        <w:tblStyle w:val="TableGrid"/>
        <w:tblW w:w="0" w:type="auto"/>
        <w:tblLook w:val="04A0" w:firstRow="1" w:lastRow="0" w:firstColumn="1" w:lastColumn="0" w:noHBand="0" w:noVBand="1"/>
      </w:tblPr>
      <w:tblGrid>
        <w:gridCol w:w="1657"/>
        <w:gridCol w:w="723"/>
        <w:gridCol w:w="1024"/>
        <w:gridCol w:w="6106"/>
        <w:gridCol w:w="1280"/>
      </w:tblGrid>
      <w:tr w:rsidR="001579AF" w:rsidRPr="004F1CC7" w14:paraId="5BD0222D" w14:textId="77777777" w:rsidTr="002D0EDB">
        <w:trPr>
          <w:trHeight w:val="450"/>
        </w:trPr>
        <w:tc>
          <w:tcPr>
            <w:tcW w:w="9510" w:type="dxa"/>
            <w:gridSpan w:val="4"/>
            <w:hideMark/>
          </w:tcPr>
          <w:p w14:paraId="10DE0B6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b/>
                <w:bCs/>
                <w:sz w:val="22"/>
                <w:szCs w:val="22"/>
              </w:rPr>
              <w:t xml:space="preserve">Section/Topic              Item     </w:t>
            </w:r>
            <w:r w:rsidRPr="004F1CC7">
              <w:rPr>
                <w:rFonts w:ascii="Arial" w:hAnsi="Arial" w:cs="Arial"/>
                <w:b/>
                <w:bCs/>
                <w:sz w:val="22"/>
                <w:szCs w:val="22"/>
                <w:vertAlign w:val="superscript"/>
              </w:rPr>
              <w:t xml:space="preserve">Development     </w:t>
            </w:r>
            <w:r w:rsidRPr="004F1CC7">
              <w:rPr>
                <w:rFonts w:ascii="Arial" w:hAnsi="Arial" w:cs="Arial"/>
                <w:b/>
                <w:bCs/>
                <w:sz w:val="22"/>
                <w:szCs w:val="22"/>
              </w:rPr>
              <w:t>Checklist item</w:t>
            </w:r>
            <w:r w:rsidRPr="004F1CC7">
              <w:rPr>
                <w:rFonts w:ascii="Arial" w:hAnsi="Arial" w:cs="Arial"/>
                <w:b/>
                <w:bCs/>
                <w:sz w:val="22"/>
                <w:szCs w:val="22"/>
              </w:rPr>
              <w:br/>
              <w:t>/ evaluation</w:t>
            </w:r>
            <w:r w:rsidRPr="004F1CC7">
              <w:rPr>
                <w:rFonts w:ascii="Arial" w:hAnsi="Arial" w:cs="Arial"/>
                <w:sz w:val="22"/>
                <w:szCs w:val="22"/>
                <w:vertAlign w:val="superscript"/>
              </w:rPr>
              <w:t>1</w:t>
            </w:r>
          </w:p>
        </w:tc>
        <w:tc>
          <w:tcPr>
            <w:tcW w:w="1280" w:type="dxa"/>
            <w:vMerge w:val="restart"/>
            <w:hideMark/>
          </w:tcPr>
          <w:p w14:paraId="31671CFF" w14:textId="77777777" w:rsidR="001579AF" w:rsidRPr="004F1CC7" w:rsidRDefault="001579AF" w:rsidP="002D0EDB">
            <w:pPr>
              <w:spacing w:after="0" w:line="480" w:lineRule="auto"/>
              <w:rPr>
                <w:rFonts w:ascii="Arial" w:hAnsi="Arial" w:cs="Arial"/>
                <w:b/>
                <w:bCs/>
                <w:sz w:val="22"/>
                <w:szCs w:val="22"/>
              </w:rPr>
            </w:pPr>
            <w:r w:rsidRPr="004F1CC7">
              <w:rPr>
                <w:rFonts w:ascii="Arial" w:hAnsi="Arial" w:cs="Arial"/>
                <w:b/>
                <w:bCs/>
                <w:sz w:val="22"/>
                <w:szCs w:val="22"/>
              </w:rPr>
              <w:t>Reported on page</w:t>
            </w:r>
          </w:p>
        </w:tc>
      </w:tr>
      <w:tr w:rsidR="001579AF" w:rsidRPr="004F1CC7" w14:paraId="5B69C2D0" w14:textId="77777777" w:rsidTr="002D0EDB">
        <w:trPr>
          <w:trHeight w:val="240"/>
        </w:trPr>
        <w:tc>
          <w:tcPr>
            <w:tcW w:w="9510" w:type="dxa"/>
            <w:gridSpan w:val="4"/>
            <w:hideMark/>
          </w:tcPr>
          <w:p w14:paraId="5ABBF362" w14:textId="77777777" w:rsidR="001579AF" w:rsidRPr="004F1CC7" w:rsidRDefault="001579AF" w:rsidP="002D0EDB">
            <w:pPr>
              <w:spacing w:after="0" w:line="480" w:lineRule="auto"/>
              <w:rPr>
                <w:rFonts w:ascii="Arial" w:hAnsi="Arial" w:cs="Arial"/>
                <w:b/>
                <w:bCs/>
                <w:sz w:val="22"/>
                <w:szCs w:val="22"/>
              </w:rPr>
            </w:pPr>
            <w:r w:rsidRPr="004F1CC7">
              <w:rPr>
                <w:rFonts w:ascii="Arial" w:hAnsi="Arial" w:cs="Arial"/>
                <w:b/>
                <w:bCs/>
                <w:sz w:val="22"/>
                <w:szCs w:val="22"/>
              </w:rPr>
              <w:t>TITLE</w:t>
            </w:r>
          </w:p>
        </w:tc>
        <w:tc>
          <w:tcPr>
            <w:tcW w:w="1280" w:type="dxa"/>
            <w:vMerge/>
            <w:hideMark/>
          </w:tcPr>
          <w:p w14:paraId="7774EB09" w14:textId="77777777" w:rsidR="001579AF" w:rsidRPr="004F1CC7" w:rsidRDefault="001579AF" w:rsidP="002D0EDB">
            <w:pPr>
              <w:spacing w:after="0" w:line="480" w:lineRule="auto"/>
              <w:rPr>
                <w:rFonts w:ascii="Arial" w:hAnsi="Arial" w:cs="Arial"/>
                <w:b/>
                <w:bCs/>
                <w:sz w:val="22"/>
                <w:szCs w:val="22"/>
              </w:rPr>
            </w:pPr>
          </w:p>
        </w:tc>
      </w:tr>
      <w:tr w:rsidR="001579AF" w:rsidRPr="004F1CC7" w14:paraId="637B3448" w14:textId="77777777" w:rsidTr="002D0EDB">
        <w:trPr>
          <w:trHeight w:val="400"/>
        </w:trPr>
        <w:tc>
          <w:tcPr>
            <w:tcW w:w="1657" w:type="dxa"/>
            <w:hideMark/>
          </w:tcPr>
          <w:p w14:paraId="036379DC"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Title</w:t>
            </w:r>
          </w:p>
        </w:tc>
        <w:tc>
          <w:tcPr>
            <w:tcW w:w="723" w:type="dxa"/>
            <w:noWrap/>
            <w:hideMark/>
          </w:tcPr>
          <w:p w14:paraId="1A46ADA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w:t>
            </w:r>
          </w:p>
        </w:tc>
        <w:tc>
          <w:tcPr>
            <w:tcW w:w="1024" w:type="dxa"/>
            <w:hideMark/>
          </w:tcPr>
          <w:p w14:paraId="248103D6"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047D019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Identify the study as developing or evaluating the performance of a multivariable prediction model, the target population, and the outcome to be predicted</w:t>
            </w:r>
          </w:p>
        </w:tc>
        <w:tc>
          <w:tcPr>
            <w:tcW w:w="1280" w:type="dxa"/>
            <w:hideMark/>
          </w:tcPr>
          <w:p w14:paraId="4AB3817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w:t>
            </w:r>
          </w:p>
        </w:tc>
      </w:tr>
      <w:tr w:rsidR="001579AF" w:rsidRPr="004F1CC7" w14:paraId="55626D8B" w14:textId="77777777" w:rsidTr="002D0EDB">
        <w:trPr>
          <w:trHeight w:val="225"/>
        </w:trPr>
        <w:tc>
          <w:tcPr>
            <w:tcW w:w="10790" w:type="dxa"/>
            <w:gridSpan w:val="5"/>
            <w:hideMark/>
          </w:tcPr>
          <w:p w14:paraId="08919DE1" w14:textId="77777777" w:rsidR="001579AF" w:rsidRPr="004F1CC7" w:rsidRDefault="001579AF" w:rsidP="002D0EDB">
            <w:pPr>
              <w:spacing w:after="0" w:line="480" w:lineRule="auto"/>
              <w:rPr>
                <w:rFonts w:ascii="Arial" w:hAnsi="Arial" w:cs="Arial"/>
                <w:b/>
                <w:bCs/>
                <w:sz w:val="22"/>
                <w:szCs w:val="22"/>
              </w:rPr>
            </w:pPr>
            <w:r w:rsidRPr="004F1CC7">
              <w:rPr>
                <w:rFonts w:ascii="Arial" w:hAnsi="Arial" w:cs="Arial"/>
                <w:b/>
                <w:bCs/>
                <w:sz w:val="22"/>
                <w:szCs w:val="22"/>
              </w:rPr>
              <w:t>ABSTRACT</w:t>
            </w:r>
          </w:p>
        </w:tc>
      </w:tr>
      <w:tr w:rsidR="001579AF" w:rsidRPr="004F1CC7" w14:paraId="6CF27FFB" w14:textId="77777777" w:rsidTr="002D0EDB">
        <w:trPr>
          <w:trHeight w:val="225"/>
        </w:trPr>
        <w:tc>
          <w:tcPr>
            <w:tcW w:w="1657" w:type="dxa"/>
            <w:hideMark/>
          </w:tcPr>
          <w:p w14:paraId="3C115F2A"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Abstract</w:t>
            </w:r>
          </w:p>
        </w:tc>
        <w:tc>
          <w:tcPr>
            <w:tcW w:w="723" w:type="dxa"/>
            <w:noWrap/>
            <w:hideMark/>
          </w:tcPr>
          <w:p w14:paraId="017C96C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w:t>
            </w:r>
          </w:p>
        </w:tc>
        <w:tc>
          <w:tcPr>
            <w:tcW w:w="1024" w:type="dxa"/>
            <w:hideMark/>
          </w:tcPr>
          <w:p w14:paraId="23B196A1"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6EEC70C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See TRIPOD+AI for Abstracts checklist</w:t>
            </w:r>
          </w:p>
        </w:tc>
        <w:tc>
          <w:tcPr>
            <w:tcW w:w="1280" w:type="dxa"/>
            <w:hideMark/>
          </w:tcPr>
          <w:p w14:paraId="7FAEB8B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3</w:t>
            </w:r>
          </w:p>
        </w:tc>
      </w:tr>
      <w:tr w:rsidR="001579AF" w:rsidRPr="004F1CC7" w14:paraId="4DF92122" w14:textId="77777777" w:rsidTr="002D0EDB">
        <w:trPr>
          <w:trHeight w:val="225"/>
        </w:trPr>
        <w:tc>
          <w:tcPr>
            <w:tcW w:w="10790" w:type="dxa"/>
            <w:gridSpan w:val="5"/>
            <w:hideMark/>
          </w:tcPr>
          <w:p w14:paraId="2E249F1F" w14:textId="77777777" w:rsidR="001579AF" w:rsidRPr="004F1CC7" w:rsidRDefault="001579AF" w:rsidP="002D0EDB">
            <w:pPr>
              <w:spacing w:after="0" w:line="480" w:lineRule="auto"/>
              <w:rPr>
                <w:rFonts w:ascii="Arial" w:hAnsi="Arial" w:cs="Arial"/>
                <w:b/>
                <w:bCs/>
                <w:sz w:val="22"/>
                <w:szCs w:val="22"/>
              </w:rPr>
            </w:pPr>
            <w:r w:rsidRPr="004F1CC7">
              <w:rPr>
                <w:rFonts w:ascii="Arial" w:hAnsi="Arial" w:cs="Arial"/>
                <w:b/>
                <w:bCs/>
                <w:sz w:val="22"/>
                <w:szCs w:val="22"/>
              </w:rPr>
              <w:t>INTRODUCTION</w:t>
            </w:r>
          </w:p>
        </w:tc>
      </w:tr>
      <w:tr w:rsidR="001579AF" w:rsidRPr="004F1CC7" w14:paraId="52B758D3" w14:textId="77777777" w:rsidTr="002D0EDB">
        <w:trPr>
          <w:trHeight w:val="380"/>
        </w:trPr>
        <w:tc>
          <w:tcPr>
            <w:tcW w:w="1657" w:type="dxa"/>
            <w:vMerge w:val="restart"/>
            <w:hideMark/>
          </w:tcPr>
          <w:p w14:paraId="6978EA05"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Background</w:t>
            </w:r>
          </w:p>
        </w:tc>
        <w:tc>
          <w:tcPr>
            <w:tcW w:w="723" w:type="dxa"/>
            <w:hideMark/>
          </w:tcPr>
          <w:p w14:paraId="5EB6A56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3a</w:t>
            </w:r>
          </w:p>
        </w:tc>
        <w:tc>
          <w:tcPr>
            <w:tcW w:w="1024" w:type="dxa"/>
            <w:hideMark/>
          </w:tcPr>
          <w:p w14:paraId="1FF3FCE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6E39919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Explain the healthcare context (including whether diagnostic or prognostic) and rationale for developing or evaluating the prediction model, including references to existing models</w:t>
            </w:r>
          </w:p>
        </w:tc>
        <w:tc>
          <w:tcPr>
            <w:tcW w:w="1280" w:type="dxa"/>
            <w:hideMark/>
          </w:tcPr>
          <w:p w14:paraId="3192403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4</w:t>
            </w:r>
          </w:p>
        </w:tc>
      </w:tr>
      <w:tr w:rsidR="001579AF" w:rsidRPr="004F1CC7" w14:paraId="771CCD8A" w14:textId="77777777" w:rsidTr="002D0EDB">
        <w:trPr>
          <w:trHeight w:val="420"/>
        </w:trPr>
        <w:tc>
          <w:tcPr>
            <w:tcW w:w="1657" w:type="dxa"/>
            <w:vMerge/>
            <w:hideMark/>
          </w:tcPr>
          <w:p w14:paraId="5ED7695F"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08F24FB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3b</w:t>
            </w:r>
          </w:p>
        </w:tc>
        <w:tc>
          <w:tcPr>
            <w:tcW w:w="1024" w:type="dxa"/>
            <w:hideMark/>
          </w:tcPr>
          <w:p w14:paraId="52E99A31"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66CD1AC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the target population and the intended purpose of the prediction model in the context of the care pathway, including its intended users (e.g., healthcare professionals, patients, public)</w:t>
            </w:r>
          </w:p>
        </w:tc>
        <w:tc>
          <w:tcPr>
            <w:tcW w:w="1280" w:type="dxa"/>
            <w:hideMark/>
          </w:tcPr>
          <w:p w14:paraId="6589EB8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44</w:t>
            </w:r>
          </w:p>
        </w:tc>
      </w:tr>
      <w:tr w:rsidR="001579AF" w:rsidRPr="004F1CC7" w14:paraId="3052A26C" w14:textId="77777777" w:rsidTr="002D0EDB">
        <w:trPr>
          <w:trHeight w:val="225"/>
        </w:trPr>
        <w:tc>
          <w:tcPr>
            <w:tcW w:w="1657" w:type="dxa"/>
            <w:vMerge/>
            <w:hideMark/>
          </w:tcPr>
          <w:p w14:paraId="270615E1"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2F821E0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3c</w:t>
            </w:r>
          </w:p>
        </w:tc>
        <w:tc>
          <w:tcPr>
            <w:tcW w:w="1024" w:type="dxa"/>
            <w:hideMark/>
          </w:tcPr>
          <w:p w14:paraId="2DC78CE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5B74310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any known health inequalities between sociodemographic groups</w:t>
            </w:r>
          </w:p>
        </w:tc>
        <w:tc>
          <w:tcPr>
            <w:tcW w:w="1280" w:type="dxa"/>
            <w:hideMark/>
          </w:tcPr>
          <w:p w14:paraId="138A00F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5143920F" w14:textId="77777777" w:rsidTr="002D0EDB">
        <w:trPr>
          <w:trHeight w:val="400"/>
        </w:trPr>
        <w:tc>
          <w:tcPr>
            <w:tcW w:w="1657" w:type="dxa"/>
            <w:hideMark/>
          </w:tcPr>
          <w:p w14:paraId="6D2DDBA7"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Objectives</w:t>
            </w:r>
          </w:p>
        </w:tc>
        <w:tc>
          <w:tcPr>
            <w:tcW w:w="723" w:type="dxa"/>
            <w:noWrap/>
            <w:hideMark/>
          </w:tcPr>
          <w:p w14:paraId="13508E61"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4</w:t>
            </w:r>
          </w:p>
        </w:tc>
        <w:tc>
          <w:tcPr>
            <w:tcW w:w="1024" w:type="dxa"/>
            <w:hideMark/>
          </w:tcPr>
          <w:p w14:paraId="1472EAB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17A25EC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Specify the study objectives, including whether the study describes the development or validation of a prediction model (or both)</w:t>
            </w:r>
          </w:p>
        </w:tc>
        <w:tc>
          <w:tcPr>
            <w:tcW w:w="1280" w:type="dxa"/>
            <w:hideMark/>
          </w:tcPr>
          <w:p w14:paraId="4B1A769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4</w:t>
            </w:r>
          </w:p>
        </w:tc>
      </w:tr>
      <w:tr w:rsidR="001579AF" w:rsidRPr="004F1CC7" w14:paraId="4D9D0E7C" w14:textId="77777777" w:rsidTr="002D0EDB">
        <w:trPr>
          <w:trHeight w:val="225"/>
        </w:trPr>
        <w:tc>
          <w:tcPr>
            <w:tcW w:w="10790" w:type="dxa"/>
            <w:gridSpan w:val="5"/>
            <w:hideMark/>
          </w:tcPr>
          <w:p w14:paraId="28472D2E" w14:textId="77777777" w:rsidR="001579AF" w:rsidRPr="004F1CC7" w:rsidRDefault="001579AF" w:rsidP="002D0EDB">
            <w:pPr>
              <w:spacing w:after="0" w:line="480" w:lineRule="auto"/>
              <w:rPr>
                <w:rFonts w:ascii="Arial" w:hAnsi="Arial" w:cs="Arial"/>
                <w:b/>
                <w:bCs/>
                <w:sz w:val="22"/>
                <w:szCs w:val="22"/>
              </w:rPr>
            </w:pPr>
            <w:r w:rsidRPr="004F1CC7">
              <w:rPr>
                <w:rFonts w:ascii="Arial" w:hAnsi="Arial" w:cs="Arial"/>
                <w:b/>
                <w:bCs/>
                <w:sz w:val="22"/>
                <w:szCs w:val="22"/>
              </w:rPr>
              <w:t>METHODS</w:t>
            </w:r>
          </w:p>
        </w:tc>
      </w:tr>
      <w:tr w:rsidR="001579AF" w:rsidRPr="004F1CC7" w14:paraId="3D057C38" w14:textId="77777777" w:rsidTr="002D0EDB">
        <w:trPr>
          <w:trHeight w:val="580"/>
        </w:trPr>
        <w:tc>
          <w:tcPr>
            <w:tcW w:w="1657" w:type="dxa"/>
            <w:vMerge w:val="restart"/>
            <w:hideMark/>
          </w:tcPr>
          <w:p w14:paraId="1D417D8C"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Data</w:t>
            </w:r>
          </w:p>
        </w:tc>
        <w:tc>
          <w:tcPr>
            <w:tcW w:w="723" w:type="dxa"/>
            <w:hideMark/>
          </w:tcPr>
          <w:p w14:paraId="747A16C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5a</w:t>
            </w:r>
          </w:p>
        </w:tc>
        <w:tc>
          <w:tcPr>
            <w:tcW w:w="1024" w:type="dxa"/>
            <w:hideMark/>
          </w:tcPr>
          <w:p w14:paraId="0AC9F0D3"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0028783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 xml:space="preserve">Describe the sources of data separately for the development and evaluation datasets (e.g., randomised trial, cohort, </w:t>
            </w:r>
            <w:r w:rsidRPr="004F1CC7">
              <w:rPr>
                <w:rFonts w:ascii="Arial" w:hAnsi="Arial" w:cs="Arial"/>
                <w:sz w:val="22"/>
                <w:szCs w:val="22"/>
              </w:rPr>
              <w:lastRenderedPageBreak/>
              <w:t>routine care or registry data), the rationale for using these data, and representativeness of the data</w:t>
            </w:r>
          </w:p>
        </w:tc>
        <w:tc>
          <w:tcPr>
            <w:tcW w:w="1280" w:type="dxa"/>
            <w:hideMark/>
          </w:tcPr>
          <w:p w14:paraId="2B998EB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lastRenderedPageBreak/>
              <w:t>5</w:t>
            </w:r>
          </w:p>
        </w:tc>
      </w:tr>
      <w:tr w:rsidR="001579AF" w:rsidRPr="004F1CC7" w14:paraId="2E9803C7" w14:textId="77777777" w:rsidTr="002D0EDB">
        <w:trPr>
          <w:trHeight w:val="380"/>
        </w:trPr>
        <w:tc>
          <w:tcPr>
            <w:tcW w:w="1657" w:type="dxa"/>
            <w:vMerge/>
            <w:hideMark/>
          </w:tcPr>
          <w:p w14:paraId="167B41DE"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119AAD1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5b</w:t>
            </w:r>
          </w:p>
        </w:tc>
        <w:tc>
          <w:tcPr>
            <w:tcW w:w="1024" w:type="dxa"/>
            <w:hideMark/>
          </w:tcPr>
          <w:p w14:paraId="75EF94E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0330A004"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Specify the dates of the collected participant data, including start and end of participant accrual; and, if applicable, end of follow-up</w:t>
            </w:r>
          </w:p>
        </w:tc>
        <w:tc>
          <w:tcPr>
            <w:tcW w:w="1280" w:type="dxa"/>
            <w:hideMark/>
          </w:tcPr>
          <w:p w14:paraId="7B77662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5</w:t>
            </w:r>
          </w:p>
        </w:tc>
      </w:tr>
      <w:tr w:rsidR="001579AF" w:rsidRPr="004F1CC7" w14:paraId="1112BD39" w14:textId="77777777" w:rsidTr="002D0EDB">
        <w:trPr>
          <w:trHeight w:val="450"/>
        </w:trPr>
        <w:tc>
          <w:tcPr>
            <w:tcW w:w="1657" w:type="dxa"/>
            <w:vMerge w:val="restart"/>
            <w:hideMark/>
          </w:tcPr>
          <w:p w14:paraId="18D5A683"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Participants</w:t>
            </w:r>
          </w:p>
        </w:tc>
        <w:tc>
          <w:tcPr>
            <w:tcW w:w="723" w:type="dxa"/>
            <w:hideMark/>
          </w:tcPr>
          <w:p w14:paraId="5761B26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6a</w:t>
            </w:r>
          </w:p>
        </w:tc>
        <w:tc>
          <w:tcPr>
            <w:tcW w:w="1024" w:type="dxa"/>
            <w:hideMark/>
          </w:tcPr>
          <w:p w14:paraId="5A06DA56"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53F2EDC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Specify key elements of the study setting (e.g., primary care, secondary care, general population)</w:t>
            </w:r>
            <w:r w:rsidRPr="004F1CC7">
              <w:rPr>
                <w:rFonts w:ascii="Arial" w:hAnsi="Arial" w:cs="Arial"/>
                <w:sz w:val="22"/>
                <w:szCs w:val="22"/>
              </w:rPr>
              <w:br/>
              <w:t>including the number and location of centres</w:t>
            </w:r>
          </w:p>
        </w:tc>
        <w:tc>
          <w:tcPr>
            <w:tcW w:w="1280" w:type="dxa"/>
            <w:hideMark/>
          </w:tcPr>
          <w:p w14:paraId="2999EC8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5</w:t>
            </w:r>
          </w:p>
        </w:tc>
      </w:tr>
      <w:tr w:rsidR="001579AF" w:rsidRPr="004F1CC7" w14:paraId="3EAEAD11" w14:textId="77777777" w:rsidTr="002D0EDB">
        <w:trPr>
          <w:trHeight w:val="225"/>
        </w:trPr>
        <w:tc>
          <w:tcPr>
            <w:tcW w:w="1657" w:type="dxa"/>
            <w:vMerge/>
            <w:hideMark/>
          </w:tcPr>
          <w:p w14:paraId="16F1FB91"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5C4CA491"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6b</w:t>
            </w:r>
          </w:p>
        </w:tc>
        <w:tc>
          <w:tcPr>
            <w:tcW w:w="1024" w:type="dxa"/>
            <w:hideMark/>
          </w:tcPr>
          <w:p w14:paraId="0352460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0655AEA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the eligibility criteria for study participants</w:t>
            </w:r>
          </w:p>
        </w:tc>
        <w:tc>
          <w:tcPr>
            <w:tcW w:w="1280" w:type="dxa"/>
            <w:hideMark/>
          </w:tcPr>
          <w:p w14:paraId="201AC971"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6</w:t>
            </w:r>
          </w:p>
        </w:tc>
      </w:tr>
      <w:tr w:rsidR="001579AF" w:rsidRPr="004F1CC7" w14:paraId="3EDD274E" w14:textId="77777777" w:rsidTr="002D0EDB">
        <w:trPr>
          <w:trHeight w:val="380"/>
        </w:trPr>
        <w:tc>
          <w:tcPr>
            <w:tcW w:w="1657" w:type="dxa"/>
            <w:vMerge/>
            <w:hideMark/>
          </w:tcPr>
          <w:p w14:paraId="4E324023"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78D36C2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6c</w:t>
            </w:r>
          </w:p>
        </w:tc>
        <w:tc>
          <w:tcPr>
            <w:tcW w:w="1024" w:type="dxa"/>
            <w:hideMark/>
          </w:tcPr>
          <w:p w14:paraId="61EA2F5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702849B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Give details of any treatments received, and how they were handled during model development or evaluation, if relevant</w:t>
            </w:r>
          </w:p>
        </w:tc>
        <w:tc>
          <w:tcPr>
            <w:tcW w:w="1280" w:type="dxa"/>
            <w:hideMark/>
          </w:tcPr>
          <w:p w14:paraId="54A0FB7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7</w:t>
            </w:r>
          </w:p>
        </w:tc>
      </w:tr>
      <w:tr w:rsidR="001579AF" w:rsidRPr="004F1CC7" w14:paraId="3D3E7EB0" w14:textId="77777777" w:rsidTr="002D0EDB">
        <w:trPr>
          <w:trHeight w:val="380"/>
        </w:trPr>
        <w:tc>
          <w:tcPr>
            <w:tcW w:w="1657" w:type="dxa"/>
            <w:hideMark/>
          </w:tcPr>
          <w:p w14:paraId="4539B1F4"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Data preparation</w:t>
            </w:r>
          </w:p>
        </w:tc>
        <w:tc>
          <w:tcPr>
            <w:tcW w:w="723" w:type="dxa"/>
            <w:noWrap/>
            <w:hideMark/>
          </w:tcPr>
          <w:p w14:paraId="516CB694"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7</w:t>
            </w:r>
          </w:p>
        </w:tc>
        <w:tc>
          <w:tcPr>
            <w:tcW w:w="1024" w:type="dxa"/>
            <w:hideMark/>
          </w:tcPr>
          <w:p w14:paraId="52A53CE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281E74C3"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any data pre-processing and quality checking, including whether this was similar across relevant sociodemographic groups</w:t>
            </w:r>
          </w:p>
        </w:tc>
        <w:tc>
          <w:tcPr>
            <w:tcW w:w="1280" w:type="dxa"/>
            <w:hideMark/>
          </w:tcPr>
          <w:p w14:paraId="3372269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7</w:t>
            </w:r>
          </w:p>
        </w:tc>
      </w:tr>
      <w:tr w:rsidR="001579AF" w:rsidRPr="004F1CC7" w14:paraId="7C042F98" w14:textId="77777777" w:rsidTr="002D0EDB">
        <w:trPr>
          <w:trHeight w:val="560"/>
        </w:trPr>
        <w:tc>
          <w:tcPr>
            <w:tcW w:w="1657" w:type="dxa"/>
            <w:vMerge w:val="restart"/>
            <w:hideMark/>
          </w:tcPr>
          <w:p w14:paraId="218F0300"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Outcome</w:t>
            </w:r>
          </w:p>
        </w:tc>
        <w:tc>
          <w:tcPr>
            <w:tcW w:w="723" w:type="dxa"/>
            <w:hideMark/>
          </w:tcPr>
          <w:p w14:paraId="0672E16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8a</w:t>
            </w:r>
          </w:p>
        </w:tc>
        <w:tc>
          <w:tcPr>
            <w:tcW w:w="1024" w:type="dxa"/>
            <w:hideMark/>
          </w:tcPr>
          <w:p w14:paraId="003E146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68A22B34"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Clearly define the outcome that is being predicted and the time horizon, including how and when assessed, the rationale for choosing this outcome, and whether the method of outcome assessment is</w:t>
            </w:r>
            <w:r w:rsidRPr="004F1CC7">
              <w:rPr>
                <w:rFonts w:ascii="Arial" w:hAnsi="Arial" w:cs="Arial"/>
                <w:sz w:val="22"/>
                <w:szCs w:val="22"/>
              </w:rPr>
              <w:br/>
              <w:t>consistent across sociodemographic groups</w:t>
            </w:r>
          </w:p>
        </w:tc>
        <w:tc>
          <w:tcPr>
            <w:tcW w:w="1280" w:type="dxa"/>
            <w:hideMark/>
          </w:tcPr>
          <w:p w14:paraId="30605E0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7</w:t>
            </w:r>
          </w:p>
        </w:tc>
      </w:tr>
      <w:tr w:rsidR="001579AF" w:rsidRPr="004F1CC7" w14:paraId="114AA66A" w14:textId="77777777" w:rsidTr="002D0EDB">
        <w:trPr>
          <w:trHeight w:val="380"/>
        </w:trPr>
        <w:tc>
          <w:tcPr>
            <w:tcW w:w="1657" w:type="dxa"/>
            <w:vMerge/>
            <w:hideMark/>
          </w:tcPr>
          <w:p w14:paraId="47A2E07D"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4E8B086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8b</w:t>
            </w:r>
          </w:p>
        </w:tc>
        <w:tc>
          <w:tcPr>
            <w:tcW w:w="1024" w:type="dxa"/>
            <w:hideMark/>
          </w:tcPr>
          <w:p w14:paraId="46CF48D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19294023"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If outcome assessment requires subjective interpretation, describe the qualifications and demographic characteristics of the outcome assessors</w:t>
            </w:r>
          </w:p>
        </w:tc>
        <w:tc>
          <w:tcPr>
            <w:tcW w:w="1280" w:type="dxa"/>
            <w:hideMark/>
          </w:tcPr>
          <w:p w14:paraId="5E8E39C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0F12F3F1" w14:textId="77777777" w:rsidTr="002D0EDB">
        <w:trPr>
          <w:trHeight w:val="225"/>
        </w:trPr>
        <w:tc>
          <w:tcPr>
            <w:tcW w:w="1657" w:type="dxa"/>
            <w:vMerge/>
            <w:hideMark/>
          </w:tcPr>
          <w:p w14:paraId="77DEE94D"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3DA9230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8c</w:t>
            </w:r>
          </w:p>
        </w:tc>
        <w:tc>
          <w:tcPr>
            <w:tcW w:w="1024" w:type="dxa"/>
            <w:hideMark/>
          </w:tcPr>
          <w:p w14:paraId="1CB1F80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7285ADC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Report any actions to blind assessment of the outcome to be predicted</w:t>
            </w:r>
          </w:p>
        </w:tc>
        <w:tc>
          <w:tcPr>
            <w:tcW w:w="1280" w:type="dxa"/>
            <w:hideMark/>
          </w:tcPr>
          <w:p w14:paraId="0D68F886"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3CF994EE" w14:textId="77777777" w:rsidTr="002D0EDB">
        <w:trPr>
          <w:trHeight w:val="450"/>
        </w:trPr>
        <w:tc>
          <w:tcPr>
            <w:tcW w:w="1657" w:type="dxa"/>
            <w:vMerge w:val="restart"/>
            <w:hideMark/>
          </w:tcPr>
          <w:p w14:paraId="65250E0F"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Predictors</w:t>
            </w:r>
          </w:p>
        </w:tc>
        <w:tc>
          <w:tcPr>
            <w:tcW w:w="723" w:type="dxa"/>
            <w:hideMark/>
          </w:tcPr>
          <w:p w14:paraId="5999476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9a</w:t>
            </w:r>
          </w:p>
        </w:tc>
        <w:tc>
          <w:tcPr>
            <w:tcW w:w="1024" w:type="dxa"/>
            <w:hideMark/>
          </w:tcPr>
          <w:p w14:paraId="685591E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w:t>
            </w:r>
          </w:p>
        </w:tc>
        <w:tc>
          <w:tcPr>
            <w:tcW w:w="6106" w:type="dxa"/>
            <w:hideMark/>
          </w:tcPr>
          <w:p w14:paraId="35CB80C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the choice of initial predictors (e.g., literature, previous models, all available predictors) and</w:t>
            </w:r>
            <w:r w:rsidRPr="004F1CC7">
              <w:rPr>
                <w:rFonts w:ascii="Arial" w:hAnsi="Arial" w:cs="Arial"/>
                <w:sz w:val="22"/>
                <w:szCs w:val="22"/>
              </w:rPr>
              <w:br/>
              <w:t>any pre-selection of predictors before model building</w:t>
            </w:r>
          </w:p>
        </w:tc>
        <w:tc>
          <w:tcPr>
            <w:tcW w:w="1280" w:type="dxa"/>
            <w:hideMark/>
          </w:tcPr>
          <w:p w14:paraId="5B17D956"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7</w:t>
            </w:r>
          </w:p>
        </w:tc>
      </w:tr>
      <w:tr w:rsidR="001579AF" w:rsidRPr="004F1CC7" w14:paraId="4CE0E22A" w14:textId="77777777" w:rsidTr="002D0EDB">
        <w:trPr>
          <w:trHeight w:val="380"/>
        </w:trPr>
        <w:tc>
          <w:tcPr>
            <w:tcW w:w="1657" w:type="dxa"/>
            <w:vMerge/>
            <w:hideMark/>
          </w:tcPr>
          <w:p w14:paraId="4DD33C63"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3BC0783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9b</w:t>
            </w:r>
          </w:p>
        </w:tc>
        <w:tc>
          <w:tcPr>
            <w:tcW w:w="1024" w:type="dxa"/>
            <w:hideMark/>
          </w:tcPr>
          <w:p w14:paraId="61D065B7"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12DAFCD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Clearly define all predictors, including how and when they were measured (and any actions to blind assessment of predictors for the outcome and other predictors)</w:t>
            </w:r>
          </w:p>
        </w:tc>
        <w:tc>
          <w:tcPr>
            <w:tcW w:w="1280" w:type="dxa"/>
            <w:hideMark/>
          </w:tcPr>
          <w:p w14:paraId="76238CE3"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7</w:t>
            </w:r>
          </w:p>
        </w:tc>
      </w:tr>
      <w:tr w:rsidR="001579AF" w:rsidRPr="004F1CC7" w14:paraId="47302EF1" w14:textId="77777777" w:rsidTr="002D0EDB">
        <w:trPr>
          <w:trHeight w:val="380"/>
        </w:trPr>
        <w:tc>
          <w:tcPr>
            <w:tcW w:w="1657" w:type="dxa"/>
            <w:vMerge/>
            <w:hideMark/>
          </w:tcPr>
          <w:p w14:paraId="6A514F47"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4C5B57D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9c</w:t>
            </w:r>
          </w:p>
        </w:tc>
        <w:tc>
          <w:tcPr>
            <w:tcW w:w="1024" w:type="dxa"/>
            <w:hideMark/>
          </w:tcPr>
          <w:p w14:paraId="6744E4E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590DAAE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If predictor measurement requires subjective interpretation, describe the qualifications and demographic characteristics of the predictor assessors</w:t>
            </w:r>
          </w:p>
        </w:tc>
        <w:tc>
          <w:tcPr>
            <w:tcW w:w="1280" w:type="dxa"/>
            <w:hideMark/>
          </w:tcPr>
          <w:p w14:paraId="7C6198C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014AD980" w14:textId="77777777" w:rsidTr="002D0EDB">
        <w:trPr>
          <w:trHeight w:val="560"/>
        </w:trPr>
        <w:tc>
          <w:tcPr>
            <w:tcW w:w="1657" w:type="dxa"/>
            <w:hideMark/>
          </w:tcPr>
          <w:p w14:paraId="1E85A30D"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Sample size</w:t>
            </w:r>
          </w:p>
        </w:tc>
        <w:tc>
          <w:tcPr>
            <w:tcW w:w="723" w:type="dxa"/>
            <w:noWrap/>
            <w:hideMark/>
          </w:tcPr>
          <w:p w14:paraId="07CCF8D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10</w:t>
            </w:r>
          </w:p>
        </w:tc>
        <w:tc>
          <w:tcPr>
            <w:tcW w:w="1024" w:type="dxa"/>
            <w:hideMark/>
          </w:tcPr>
          <w:p w14:paraId="5D736F7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30888293"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Explain how the study size was arrived at (separately for development and evaluation), and justify that</w:t>
            </w:r>
            <w:r w:rsidRPr="004F1CC7">
              <w:rPr>
                <w:rFonts w:ascii="Arial" w:hAnsi="Arial" w:cs="Arial"/>
                <w:sz w:val="22"/>
                <w:szCs w:val="22"/>
              </w:rPr>
              <w:br/>
              <w:t>the study size was sufficient to answer the research question. Include details of any sample size calculation</w:t>
            </w:r>
          </w:p>
        </w:tc>
        <w:tc>
          <w:tcPr>
            <w:tcW w:w="1280" w:type="dxa"/>
            <w:hideMark/>
          </w:tcPr>
          <w:p w14:paraId="0006006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10</w:t>
            </w:r>
          </w:p>
        </w:tc>
      </w:tr>
      <w:tr w:rsidR="001579AF" w:rsidRPr="004F1CC7" w14:paraId="21E45505" w14:textId="77777777" w:rsidTr="002D0EDB">
        <w:trPr>
          <w:trHeight w:val="225"/>
        </w:trPr>
        <w:tc>
          <w:tcPr>
            <w:tcW w:w="1657" w:type="dxa"/>
            <w:hideMark/>
          </w:tcPr>
          <w:p w14:paraId="2F86A1B3"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Missing data</w:t>
            </w:r>
          </w:p>
        </w:tc>
        <w:tc>
          <w:tcPr>
            <w:tcW w:w="723" w:type="dxa"/>
            <w:noWrap/>
            <w:hideMark/>
          </w:tcPr>
          <w:p w14:paraId="5AF618E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11</w:t>
            </w:r>
          </w:p>
        </w:tc>
        <w:tc>
          <w:tcPr>
            <w:tcW w:w="1024" w:type="dxa"/>
            <w:hideMark/>
          </w:tcPr>
          <w:p w14:paraId="2E2530A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63C8BF7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how missing data were handled. Provide reasons for omitting any data</w:t>
            </w:r>
          </w:p>
        </w:tc>
        <w:tc>
          <w:tcPr>
            <w:tcW w:w="1280" w:type="dxa"/>
            <w:hideMark/>
          </w:tcPr>
          <w:p w14:paraId="27667D5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7</w:t>
            </w:r>
          </w:p>
        </w:tc>
      </w:tr>
      <w:tr w:rsidR="001579AF" w:rsidRPr="004F1CC7" w14:paraId="5F9280C4" w14:textId="77777777" w:rsidTr="002D0EDB">
        <w:trPr>
          <w:trHeight w:val="450"/>
        </w:trPr>
        <w:tc>
          <w:tcPr>
            <w:tcW w:w="1657" w:type="dxa"/>
            <w:vMerge w:val="restart"/>
            <w:hideMark/>
          </w:tcPr>
          <w:p w14:paraId="4F9E5A70"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Analytical methods</w:t>
            </w:r>
          </w:p>
        </w:tc>
        <w:tc>
          <w:tcPr>
            <w:tcW w:w="723" w:type="dxa"/>
            <w:hideMark/>
          </w:tcPr>
          <w:p w14:paraId="09004851"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12a</w:t>
            </w:r>
          </w:p>
        </w:tc>
        <w:tc>
          <w:tcPr>
            <w:tcW w:w="1024" w:type="dxa"/>
            <w:hideMark/>
          </w:tcPr>
          <w:p w14:paraId="6AE305C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w:t>
            </w:r>
          </w:p>
        </w:tc>
        <w:tc>
          <w:tcPr>
            <w:tcW w:w="6106" w:type="dxa"/>
            <w:hideMark/>
          </w:tcPr>
          <w:p w14:paraId="226229B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how the data were used (e.g., for development and evaluation of model performance) in the</w:t>
            </w:r>
            <w:r w:rsidRPr="004F1CC7">
              <w:rPr>
                <w:rFonts w:ascii="Arial" w:hAnsi="Arial" w:cs="Arial"/>
                <w:sz w:val="22"/>
                <w:szCs w:val="22"/>
              </w:rPr>
              <w:br/>
              <w:t>analysis, including whether the data were partitioned, considering any sample size requirements</w:t>
            </w:r>
          </w:p>
        </w:tc>
        <w:tc>
          <w:tcPr>
            <w:tcW w:w="1280" w:type="dxa"/>
            <w:hideMark/>
          </w:tcPr>
          <w:p w14:paraId="2AE6493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5</w:t>
            </w:r>
          </w:p>
        </w:tc>
      </w:tr>
      <w:tr w:rsidR="001579AF" w:rsidRPr="004F1CC7" w14:paraId="07BED91A" w14:textId="77777777" w:rsidTr="002D0EDB">
        <w:trPr>
          <w:trHeight w:val="380"/>
        </w:trPr>
        <w:tc>
          <w:tcPr>
            <w:tcW w:w="1657" w:type="dxa"/>
            <w:vMerge/>
            <w:hideMark/>
          </w:tcPr>
          <w:p w14:paraId="1262C03D"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7175A04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12b</w:t>
            </w:r>
          </w:p>
        </w:tc>
        <w:tc>
          <w:tcPr>
            <w:tcW w:w="1024" w:type="dxa"/>
            <w:hideMark/>
          </w:tcPr>
          <w:p w14:paraId="4891AB04"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w:t>
            </w:r>
          </w:p>
        </w:tc>
        <w:tc>
          <w:tcPr>
            <w:tcW w:w="6106" w:type="dxa"/>
            <w:hideMark/>
          </w:tcPr>
          <w:p w14:paraId="175A845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Depending on the type of model, describe how predictors were handled in the analyses (functional form, rescaling, transformation, or any standardisation).</w:t>
            </w:r>
          </w:p>
        </w:tc>
        <w:tc>
          <w:tcPr>
            <w:tcW w:w="1280" w:type="dxa"/>
            <w:hideMark/>
          </w:tcPr>
          <w:p w14:paraId="069470F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7</w:t>
            </w:r>
          </w:p>
        </w:tc>
      </w:tr>
      <w:tr w:rsidR="001579AF" w:rsidRPr="004F1CC7" w14:paraId="47041732" w14:textId="77777777" w:rsidTr="002D0EDB">
        <w:trPr>
          <w:trHeight w:val="380"/>
        </w:trPr>
        <w:tc>
          <w:tcPr>
            <w:tcW w:w="1657" w:type="dxa"/>
            <w:vMerge/>
            <w:hideMark/>
          </w:tcPr>
          <w:p w14:paraId="3F9B695A"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4825704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12c</w:t>
            </w:r>
          </w:p>
        </w:tc>
        <w:tc>
          <w:tcPr>
            <w:tcW w:w="1024" w:type="dxa"/>
            <w:hideMark/>
          </w:tcPr>
          <w:p w14:paraId="5F51DBD7"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w:t>
            </w:r>
          </w:p>
        </w:tc>
        <w:tc>
          <w:tcPr>
            <w:tcW w:w="6106" w:type="dxa"/>
            <w:hideMark/>
          </w:tcPr>
          <w:p w14:paraId="626BA4D7"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Specify the type of model, rationale</w:t>
            </w:r>
            <w:r w:rsidRPr="004F1CC7">
              <w:rPr>
                <w:rFonts w:ascii="Arial" w:hAnsi="Arial" w:cs="Arial"/>
                <w:sz w:val="22"/>
                <w:szCs w:val="22"/>
                <w:vertAlign w:val="superscript"/>
              </w:rPr>
              <w:t>2</w:t>
            </w:r>
            <w:r w:rsidRPr="004F1CC7">
              <w:rPr>
                <w:rFonts w:ascii="Arial" w:hAnsi="Arial" w:cs="Arial"/>
                <w:sz w:val="22"/>
                <w:szCs w:val="22"/>
              </w:rPr>
              <w:t>, all model-building steps, including any hyperparameter tuning, and method for internal validation</w:t>
            </w:r>
          </w:p>
        </w:tc>
        <w:tc>
          <w:tcPr>
            <w:tcW w:w="1280" w:type="dxa"/>
            <w:hideMark/>
          </w:tcPr>
          <w:p w14:paraId="569FAED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8</w:t>
            </w:r>
          </w:p>
        </w:tc>
      </w:tr>
      <w:tr w:rsidR="001579AF" w:rsidRPr="004F1CC7" w14:paraId="16F8D68B" w14:textId="77777777" w:rsidTr="002D0EDB">
        <w:trPr>
          <w:trHeight w:val="560"/>
        </w:trPr>
        <w:tc>
          <w:tcPr>
            <w:tcW w:w="1657" w:type="dxa"/>
            <w:vMerge/>
            <w:hideMark/>
          </w:tcPr>
          <w:p w14:paraId="02FABAE0"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67DFD174"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12d</w:t>
            </w:r>
          </w:p>
        </w:tc>
        <w:tc>
          <w:tcPr>
            <w:tcW w:w="1024" w:type="dxa"/>
            <w:hideMark/>
          </w:tcPr>
          <w:p w14:paraId="1073442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310B7EE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if and how any heterogeneity in estimates of model parameter values and model performance was handled and quantified across clusters (e.g., hospitals, countries). See TRIPOD-Cluster for</w:t>
            </w:r>
            <w:r w:rsidRPr="004F1CC7">
              <w:rPr>
                <w:rFonts w:ascii="Arial" w:hAnsi="Arial" w:cs="Arial"/>
                <w:sz w:val="22"/>
                <w:szCs w:val="22"/>
              </w:rPr>
              <w:br/>
              <w:t>additional considerations</w:t>
            </w:r>
            <w:r w:rsidRPr="004F1CC7">
              <w:rPr>
                <w:rFonts w:ascii="Arial" w:hAnsi="Arial" w:cs="Arial"/>
                <w:sz w:val="22"/>
                <w:szCs w:val="22"/>
                <w:vertAlign w:val="superscript"/>
              </w:rPr>
              <w:t>3</w:t>
            </w:r>
          </w:p>
        </w:tc>
        <w:tc>
          <w:tcPr>
            <w:tcW w:w="1280" w:type="dxa"/>
            <w:hideMark/>
          </w:tcPr>
          <w:p w14:paraId="2110A78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08C9E3D2" w14:textId="77777777" w:rsidTr="002D0EDB">
        <w:trPr>
          <w:trHeight w:val="380"/>
        </w:trPr>
        <w:tc>
          <w:tcPr>
            <w:tcW w:w="1657" w:type="dxa"/>
            <w:vMerge/>
            <w:hideMark/>
          </w:tcPr>
          <w:p w14:paraId="634B51CF"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5B8E5EB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12e</w:t>
            </w:r>
          </w:p>
        </w:tc>
        <w:tc>
          <w:tcPr>
            <w:tcW w:w="1024" w:type="dxa"/>
            <w:hideMark/>
          </w:tcPr>
          <w:p w14:paraId="7FD3AD1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76A4A17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Specify all measures and plots used (and their rationale) to evaluate model performance (e.g., discrimination, calibration, clinical utility) and, if relevant, to compare multiple models</w:t>
            </w:r>
          </w:p>
        </w:tc>
        <w:tc>
          <w:tcPr>
            <w:tcW w:w="1280" w:type="dxa"/>
            <w:hideMark/>
          </w:tcPr>
          <w:p w14:paraId="24D48A4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9</w:t>
            </w:r>
          </w:p>
        </w:tc>
      </w:tr>
      <w:tr w:rsidR="001579AF" w:rsidRPr="004F1CC7" w14:paraId="64244B9F" w14:textId="77777777" w:rsidTr="002D0EDB">
        <w:trPr>
          <w:trHeight w:val="380"/>
        </w:trPr>
        <w:tc>
          <w:tcPr>
            <w:tcW w:w="1657" w:type="dxa"/>
            <w:vMerge/>
            <w:hideMark/>
          </w:tcPr>
          <w:p w14:paraId="4435A5D6"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5927E59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12f</w:t>
            </w:r>
          </w:p>
        </w:tc>
        <w:tc>
          <w:tcPr>
            <w:tcW w:w="1024" w:type="dxa"/>
            <w:hideMark/>
          </w:tcPr>
          <w:p w14:paraId="6A9F024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E</w:t>
            </w:r>
          </w:p>
        </w:tc>
        <w:tc>
          <w:tcPr>
            <w:tcW w:w="6106" w:type="dxa"/>
            <w:hideMark/>
          </w:tcPr>
          <w:p w14:paraId="712761B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any model updating (e.g., recalibration) arising from the model evaluation, either overall or for particular sociodemographic groups or settings</w:t>
            </w:r>
          </w:p>
        </w:tc>
        <w:tc>
          <w:tcPr>
            <w:tcW w:w="1280" w:type="dxa"/>
            <w:hideMark/>
          </w:tcPr>
          <w:p w14:paraId="0EDD8AD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1FE7EBB0" w14:textId="77777777" w:rsidTr="002D0EDB">
        <w:trPr>
          <w:trHeight w:val="380"/>
        </w:trPr>
        <w:tc>
          <w:tcPr>
            <w:tcW w:w="1657" w:type="dxa"/>
            <w:vMerge/>
            <w:hideMark/>
          </w:tcPr>
          <w:p w14:paraId="5F75F3B8"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4B13B55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12g</w:t>
            </w:r>
          </w:p>
        </w:tc>
        <w:tc>
          <w:tcPr>
            <w:tcW w:w="1024" w:type="dxa"/>
            <w:hideMark/>
          </w:tcPr>
          <w:p w14:paraId="4E204F66"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E</w:t>
            </w:r>
          </w:p>
        </w:tc>
        <w:tc>
          <w:tcPr>
            <w:tcW w:w="6106" w:type="dxa"/>
            <w:hideMark/>
          </w:tcPr>
          <w:p w14:paraId="4892EDD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For model evaluation, describe how the model predictions were calculated (e.g., formula, code, object, application programming interface)</w:t>
            </w:r>
          </w:p>
        </w:tc>
        <w:tc>
          <w:tcPr>
            <w:tcW w:w="1280" w:type="dxa"/>
            <w:hideMark/>
          </w:tcPr>
          <w:p w14:paraId="47BC5A7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8</w:t>
            </w:r>
          </w:p>
        </w:tc>
      </w:tr>
      <w:tr w:rsidR="001579AF" w:rsidRPr="004F1CC7" w14:paraId="0298C0C1" w14:textId="77777777" w:rsidTr="002D0EDB">
        <w:trPr>
          <w:trHeight w:val="450"/>
        </w:trPr>
        <w:tc>
          <w:tcPr>
            <w:tcW w:w="1657" w:type="dxa"/>
            <w:hideMark/>
          </w:tcPr>
          <w:p w14:paraId="1F4991F6"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Class imbalance</w:t>
            </w:r>
          </w:p>
        </w:tc>
        <w:tc>
          <w:tcPr>
            <w:tcW w:w="723" w:type="dxa"/>
            <w:noWrap/>
            <w:hideMark/>
          </w:tcPr>
          <w:p w14:paraId="647147B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13</w:t>
            </w:r>
          </w:p>
        </w:tc>
        <w:tc>
          <w:tcPr>
            <w:tcW w:w="1024" w:type="dxa"/>
            <w:hideMark/>
          </w:tcPr>
          <w:p w14:paraId="68D9C811"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05DD2D0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If class imbalance methods were used, state why and how this was done, and any subsequent methods to</w:t>
            </w:r>
            <w:r w:rsidRPr="004F1CC7">
              <w:rPr>
                <w:rFonts w:ascii="Arial" w:hAnsi="Arial" w:cs="Arial"/>
                <w:sz w:val="22"/>
                <w:szCs w:val="22"/>
              </w:rPr>
              <w:br/>
              <w:t>recalibrate the model or the model predictions</w:t>
            </w:r>
          </w:p>
        </w:tc>
        <w:tc>
          <w:tcPr>
            <w:tcW w:w="1280" w:type="dxa"/>
            <w:hideMark/>
          </w:tcPr>
          <w:p w14:paraId="11158B96"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5807C37D" w14:textId="77777777" w:rsidTr="002D0EDB">
        <w:trPr>
          <w:trHeight w:val="225"/>
        </w:trPr>
        <w:tc>
          <w:tcPr>
            <w:tcW w:w="1657" w:type="dxa"/>
            <w:hideMark/>
          </w:tcPr>
          <w:p w14:paraId="392755A0"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Fairness</w:t>
            </w:r>
          </w:p>
        </w:tc>
        <w:tc>
          <w:tcPr>
            <w:tcW w:w="723" w:type="dxa"/>
            <w:noWrap/>
            <w:hideMark/>
          </w:tcPr>
          <w:p w14:paraId="350CA6B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14</w:t>
            </w:r>
          </w:p>
        </w:tc>
        <w:tc>
          <w:tcPr>
            <w:tcW w:w="1024" w:type="dxa"/>
            <w:hideMark/>
          </w:tcPr>
          <w:p w14:paraId="416528F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60E1DEE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any approaches that were used to address model fairness and their rationale</w:t>
            </w:r>
          </w:p>
        </w:tc>
        <w:tc>
          <w:tcPr>
            <w:tcW w:w="1280" w:type="dxa"/>
            <w:hideMark/>
          </w:tcPr>
          <w:p w14:paraId="5430325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090889D3" w14:textId="77777777" w:rsidTr="002D0EDB">
        <w:trPr>
          <w:trHeight w:val="395"/>
        </w:trPr>
        <w:tc>
          <w:tcPr>
            <w:tcW w:w="1657" w:type="dxa"/>
            <w:hideMark/>
          </w:tcPr>
          <w:p w14:paraId="3CE37FBB"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Model output</w:t>
            </w:r>
          </w:p>
        </w:tc>
        <w:tc>
          <w:tcPr>
            <w:tcW w:w="723" w:type="dxa"/>
            <w:noWrap/>
            <w:hideMark/>
          </w:tcPr>
          <w:p w14:paraId="7EA8034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15</w:t>
            </w:r>
          </w:p>
        </w:tc>
        <w:tc>
          <w:tcPr>
            <w:tcW w:w="1024" w:type="dxa"/>
            <w:hideMark/>
          </w:tcPr>
          <w:p w14:paraId="0E9356B3"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w:t>
            </w:r>
          </w:p>
        </w:tc>
        <w:tc>
          <w:tcPr>
            <w:tcW w:w="6106" w:type="dxa"/>
            <w:hideMark/>
          </w:tcPr>
          <w:p w14:paraId="4571CDA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Specify the output of the prediction model (e.g., probabilities, classification). Provide details and rationale for any classification and how the thresholds were identified</w:t>
            </w:r>
          </w:p>
        </w:tc>
        <w:tc>
          <w:tcPr>
            <w:tcW w:w="1280" w:type="dxa"/>
            <w:hideMark/>
          </w:tcPr>
          <w:p w14:paraId="39EB0AC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8</w:t>
            </w:r>
          </w:p>
        </w:tc>
      </w:tr>
      <w:tr w:rsidR="001579AF" w:rsidRPr="004F1CC7" w14:paraId="2482B4E4" w14:textId="77777777" w:rsidTr="002D0EDB">
        <w:trPr>
          <w:trHeight w:val="450"/>
        </w:trPr>
        <w:tc>
          <w:tcPr>
            <w:tcW w:w="1657" w:type="dxa"/>
            <w:hideMark/>
          </w:tcPr>
          <w:p w14:paraId="279C12D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noProof/>
                <w:sz w:val="22"/>
                <w:szCs w:val="22"/>
              </w:rPr>
              <mc:AlternateContent>
                <mc:Choice Requires="wps">
                  <w:drawing>
                    <wp:anchor distT="0" distB="0" distL="114300" distR="114300" simplePos="0" relativeHeight="251659264" behindDoc="0" locked="0" layoutInCell="1" allowOverlap="1" wp14:anchorId="15CA023F" wp14:editId="01C4E051">
                      <wp:simplePos x="0" y="0"/>
                      <wp:positionH relativeFrom="column">
                        <wp:posOffset>647700</wp:posOffset>
                      </wp:positionH>
                      <wp:positionV relativeFrom="paragraph">
                        <wp:posOffset>0</wp:posOffset>
                      </wp:positionV>
                      <wp:extent cx="1841500" cy="12700"/>
                      <wp:effectExtent l="0" t="0" r="0" b="0"/>
                      <wp:wrapNone/>
                      <wp:docPr id="1259651982" name="Freeform 6">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microsoft.com/office/word/2010/wordprocessingShape">
                          <wps:wsp>
                            <wps:cNvSpPr/>
                            <wps:spPr>
                              <a:xfrm>
                                <a:off x="0" y="0"/>
                                <a:ext cx="1828800" cy="9525"/>
                              </a:xfrm>
                              <a:custGeom>
                                <a:avLst/>
                                <a:gdLst/>
                                <a:ahLst/>
                                <a:cxnLst/>
                                <a:rect l="0" t="0" r="0" b="0"/>
                                <a:pathLst>
                                  <a:path w="1828800" h="9525">
                                    <a:moveTo>
                                      <a:pt x="1828800" y="0"/>
                                    </a:moveTo>
                                    <a:lnTo>
                                      <a:pt x="0" y="0"/>
                                    </a:lnTo>
                                    <a:lnTo>
                                      <a:pt x="0" y="9144"/>
                                    </a:lnTo>
                                    <a:lnTo>
                                      <a:pt x="1828800" y="9144"/>
                                    </a:lnTo>
                                    <a:lnTo>
                                      <a:pt x="1828800" y="0"/>
                                    </a:lnTo>
                                    <a:close/>
                                  </a:path>
                                </a:pathLst>
                              </a:cu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shape w14:anchorId="69CECBA7" id="Freeform 6" o:spid="_x0000_s1026" style="position:absolute;margin-left:51pt;margin-top:0;width:145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28800,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" path="m1828800,l,,,9144r1828800,l1828800,xe" fillcolor="black" stroked="f">
                      <v:path arrowok="t" textboxrect="0,0,1828800,9525"/>
                    </v:shape>
                  </w:pict>
                </mc:Fallback>
              </mc:AlternateContent>
            </w:r>
            <w:r w:rsidRPr="004F1CC7">
              <w:rPr>
                <w:rFonts w:ascii="Arial" w:hAnsi="Arial" w:cs="Arial"/>
                <w:i/>
                <w:iCs/>
                <w:sz w:val="22"/>
                <w:szCs w:val="22"/>
              </w:rPr>
              <w:t>Training versus</w:t>
            </w:r>
            <w:r w:rsidRPr="004F1CC7">
              <w:rPr>
                <w:rFonts w:ascii="Arial" w:hAnsi="Arial" w:cs="Arial"/>
                <w:i/>
                <w:iCs/>
                <w:sz w:val="22"/>
                <w:szCs w:val="22"/>
              </w:rPr>
              <w:br/>
              <w:t>evaluation</w:t>
            </w:r>
          </w:p>
        </w:tc>
        <w:tc>
          <w:tcPr>
            <w:tcW w:w="723" w:type="dxa"/>
            <w:noWrap/>
            <w:hideMark/>
          </w:tcPr>
          <w:p w14:paraId="298C460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16</w:t>
            </w:r>
          </w:p>
        </w:tc>
        <w:tc>
          <w:tcPr>
            <w:tcW w:w="1024" w:type="dxa"/>
            <w:hideMark/>
          </w:tcPr>
          <w:p w14:paraId="05677F0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6E809BA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Identify any differences between the development and evaluation data in healthcare setting, eligibility</w:t>
            </w:r>
            <w:r w:rsidRPr="004F1CC7">
              <w:rPr>
                <w:rFonts w:ascii="Arial" w:hAnsi="Arial" w:cs="Arial"/>
                <w:sz w:val="22"/>
                <w:szCs w:val="22"/>
              </w:rPr>
              <w:br/>
              <w:t>criteria, outcome, and predictors</w:t>
            </w:r>
          </w:p>
        </w:tc>
        <w:tc>
          <w:tcPr>
            <w:tcW w:w="1280" w:type="dxa"/>
            <w:hideMark/>
          </w:tcPr>
          <w:p w14:paraId="56E1839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10</w:t>
            </w:r>
          </w:p>
        </w:tc>
      </w:tr>
      <w:tr w:rsidR="001579AF" w:rsidRPr="004F1CC7" w14:paraId="1AEC330A" w14:textId="77777777" w:rsidTr="002D0EDB">
        <w:trPr>
          <w:trHeight w:val="380"/>
        </w:trPr>
        <w:tc>
          <w:tcPr>
            <w:tcW w:w="1657" w:type="dxa"/>
            <w:hideMark/>
          </w:tcPr>
          <w:p w14:paraId="456251AA"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Ethical approval</w:t>
            </w:r>
          </w:p>
        </w:tc>
        <w:tc>
          <w:tcPr>
            <w:tcW w:w="723" w:type="dxa"/>
            <w:noWrap/>
            <w:hideMark/>
          </w:tcPr>
          <w:p w14:paraId="67E3C17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17</w:t>
            </w:r>
          </w:p>
        </w:tc>
        <w:tc>
          <w:tcPr>
            <w:tcW w:w="1024" w:type="dxa"/>
            <w:hideMark/>
          </w:tcPr>
          <w:p w14:paraId="2782FDB4"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674BB0B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Name the institutional research board or ethics committee that approved the study and describe the participant-informed consent or the ethics committee waiver of informed consent</w:t>
            </w:r>
          </w:p>
        </w:tc>
        <w:tc>
          <w:tcPr>
            <w:tcW w:w="1280" w:type="dxa"/>
            <w:hideMark/>
          </w:tcPr>
          <w:p w14:paraId="5DC6490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17</w:t>
            </w:r>
          </w:p>
        </w:tc>
      </w:tr>
      <w:tr w:rsidR="001579AF" w:rsidRPr="004F1CC7" w14:paraId="1E03290B" w14:textId="77777777" w:rsidTr="002D0EDB">
        <w:trPr>
          <w:trHeight w:val="225"/>
        </w:trPr>
        <w:tc>
          <w:tcPr>
            <w:tcW w:w="10790" w:type="dxa"/>
            <w:gridSpan w:val="5"/>
            <w:hideMark/>
          </w:tcPr>
          <w:p w14:paraId="726EC186" w14:textId="77777777" w:rsidR="001579AF" w:rsidRPr="004F1CC7" w:rsidRDefault="001579AF" w:rsidP="002D0EDB">
            <w:pPr>
              <w:spacing w:after="0" w:line="480" w:lineRule="auto"/>
              <w:rPr>
                <w:rFonts w:ascii="Arial" w:hAnsi="Arial" w:cs="Arial"/>
                <w:b/>
                <w:bCs/>
                <w:sz w:val="22"/>
                <w:szCs w:val="22"/>
              </w:rPr>
            </w:pPr>
            <w:r w:rsidRPr="004F1CC7">
              <w:rPr>
                <w:rFonts w:ascii="Arial" w:hAnsi="Arial" w:cs="Arial"/>
                <w:b/>
                <w:bCs/>
                <w:sz w:val="22"/>
                <w:szCs w:val="22"/>
              </w:rPr>
              <w:t>OPEN SCIENCE</w:t>
            </w:r>
          </w:p>
        </w:tc>
      </w:tr>
      <w:tr w:rsidR="001579AF" w:rsidRPr="004F1CC7" w14:paraId="41EA37FF" w14:textId="77777777" w:rsidTr="002D0EDB">
        <w:trPr>
          <w:trHeight w:val="225"/>
        </w:trPr>
        <w:tc>
          <w:tcPr>
            <w:tcW w:w="1657" w:type="dxa"/>
            <w:hideMark/>
          </w:tcPr>
          <w:p w14:paraId="7A4A4C1B"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Funding</w:t>
            </w:r>
          </w:p>
        </w:tc>
        <w:tc>
          <w:tcPr>
            <w:tcW w:w="723" w:type="dxa"/>
            <w:hideMark/>
          </w:tcPr>
          <w:p w14:paraId="0F56A21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18a</w:t>
            </w:r>
          </w:p>
        </w:tc>
        <w:tc>
          <w:tcPr>
            <w:tcW w:w="1024" w:type="dxa"/>
            <w:hideMark/>
          </w:tcPr>
          <w:p w14:paraId="099536F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3C6B00D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Give the source of funding and the role of the funders for the present study</w:t>
            </w:r>
          </w:p>
        </w:tc>
        <w:tc>
          <w:tcPr>
            <w:tcW w:w="1280" w:type="dxa"/>
            <w:hideMark/>
          </w:tcPr>
          <w:p w14:paraId="700D1BA3"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17</w:t>
            </w:r>
          </w:p>
        </w:tc>
      </w:tr>
      <w:tr w:rsidR="001579AF" w:rsidRPr="004F1CC7" w14:paraId="369895A8" w14:textId="77777777" w:rsidTr="002D0EDB">
        <w:trPr>
          <w:trHeight w:val="380"/>
        </w:trPr>
        <w:tc>
          <w:tcPr>
            <w:tcW w:w="1657" w:type="dxa"/>
            <w:hideMark/>
          </w:tcPr>
          <w:p w14:paraId="51730E2C"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lastRenderedPageBreak/>
              <w:t>Conflicts of interest</w:t>
            </w:r>
          </w:p>
        </w:tc>
        <w:tc>
          <w:tcPr>
            <w:tcW w:w="723" w:type="dxa"/>
            <w:hideMark/>
          </w:tcPr>
          <w:p w14:paraId="45F39456"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18b</w:t>
            </w:r>
          </w:p>
        </w:tc>
        <w:tc>
          <w:tcPr>
            <w:tcW w:w="1024" w:type="dxa"/>
            <w:hideMark/>
          </w:tcPr>
          <w:p w14:paraId="2C8E85B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72AD0C4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Declare any conflicts of interest and financial disclosures for all authors</w:t>
            </w:r>
          </w:p>
        </w:tc>
        <w:tc>
          <w:tcPr>
            <w:tcW w:w="1280" w:type="dxa"/>
            <w:hideMark/>
          </w:tcPr>
          <w:p w14:paraId="73BD0C9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17</w:t>
            </w:r>
          </w:p>
        </w:tc>
      </w:tr>
      <w:tr w:rsidR="001579AF" w:rsidRPr="004F1CC7" w14:paraId="07B55C78" w14:textId="77777777" w:rsidTr="002D0EDB">
        <w:trPr>
          <w:trHeight w:val="225"/>
        </w:trPr>
        <w:tc>
          <w:tcPr>
            <w:tcW w:w="1657" w:type="dxa"/>
            <w:hideMark/>
          </w:tcPr>
          <w:p w14:paraId="16B22CAB"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Protocol</w:t>
            </w:r>
          </w:p>
        </w:tc>
        <w:tc>
          <w:tcPr>
            <w:tcW w:w="723" w:type="dxa"/>
            <w:hideMark/>
          </w:tcPr>
          <w:p w14:paraId="4C685F6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18c</w:t>
            </w:r>
          </w:p>
        </w:tc>
        <w:tc>
          <w:tcPr>
            <w:tcW w:w="1024" w:type="dxa"/>
            <w:hideMark/>
          </w:tcPr>
          <w:p w14:paraId="5B20F6F7"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1AAF47E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Indicate where the study protocol can be accessed or state that a protocol was not prepared</w:t>
            </w:r>
          </w:p>
        </w:tc>
        <w:tc>
          <w:tcPr>
            <w:tcW w:w="1280" w:type="dxa"/>
            <w:hideMark/>
          </w:tcPr>
          <w:p w14:paraId="51676C5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282487E3" w14:textId="77777777" w:rsidTr="002D0EDB">
        <w:trPr>
          <w:trHeight w:val="450"/>
        </w:trPr>
        <w:tc>
          <w:tcPr>
            <w:tcW w:w="1657" w:type="dxa"/>
            <w:hideMark/>
          </w:tcPr>
          <w:p w14:paraId="53A926E8"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Registration</w:t>
            </w:r>
          </w:p>
        </w:tc>
        <w:tc>
          <w:tcPr>
            <w:tcW w:w="723" w:type="dxa"/>
            <w:hideMark/>
          </w:tcPr>
          <w:p w14:paraId="1B467EC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18d</w:t>
            </w:r>
          </w:p>
        </w:tc>
        <w:tc>
          <w:tcPr>
            <w:tcW w:w="1024" w:type="dxa"/>
            <w:hideMark/>
          </w:tcPr>
          <w:p w14:paraId="7A7A72B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469052F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Provide registration information for the study, including register name and registration number, or state</w:t>
            </w:r>
            <w:r w:rsidRPr="004F1CC7">
              <w:rPr>
                <w:rFonts w:ascii="Arial" w:hAnsi="Arial" w:cs="Arial"/>
                <w:sz w:val="22"/>
                <w:szCs w:val="22"/>
              </w:rPr>
              <w:br/>
              <w:t>that the study was not registered</w:t>
            </w:r>
          </w:p>
        </w:tc>
        <w:tc>
          <w:tcPr>
            <w:tcW w:w="1280" w:type="dxa"/>
            <w:hideMark/>
          </w:tcPr>
          <w:p w14:paraId="29CC92B2"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6180A314" w14:textId="77777777" w:rsidTr="002D0EDB">
        <w:trPr>
          <w:trHeight w:val="225"/>
        </w:trPr>
        <w:tc>
          <w:tcPr>
            <w:tcW w:w="1657" w:type="dxa"/>
            <w:hideMark/>
          </w:tcPr>
          <w:p w14:paraId="1C7DE569"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Data sharing</w:t>
            </w:r>
          </w:p>
        </w:tc>
        <w:tc>
          <w:tcPr>
            <w:tcW w:w="723" w:type="dxa"/>
            <w:hideMark/>
          </w:tcPr>
          <w:p w14:paraId="24D6ADB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18e</w:t>
            </w:r>
          </w:p>
        </w:tc>
        <w:tc>
          <w:tcPr>
            <w:tcW w:w="1024" w:type="dxa"/>
            <w:hideMark/>
          </w:tcPr>
          <w:p w14:paraId="5AD3CEC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0AB16F9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Provide details of the availability of the study data</w:t>
            </w:r>
          </w:p>
        </w:tc>
        <w:tc>
          <w:tcPr>
            <w:tcW w:w="1280" w:type="dxa"/>
            <w:hideMark/>
          </w:tcPr>
          <w:p w14:paraId="54126A3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17</w:t>
            </w:r>
          </w:p>
        </w:tc>
      </w:tr>
      <w:tr w:rsidR="001579AF" w:rsidRPr="004F1CC7" w14:paraId="74EA5B04" w14:textId="77777777" w:rsidTr="002D0EDB">
        <w:trPr>
          <w:trHeight w:val="225"/>
        </w:trPr>
        <w:tc>
          <w:tcPr>
            <w:tcW w:w="1657" w:type="dxa"/>
            <w:hideMark/>
          </w:tcPr>
          <w:p w14:paraId="1EFD28D5"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Code sharing</w:t>
            </w:r>
          </w:p>
        </w:tc>
        <w:tc>
          <w:tcPr>
            <w:tcW w:w="723" w:type="dxa"/>
            <w:hideMark/>
          </w:tcPr>
          <w:p w14:paraId="711442C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18f</w:t>
            </w:r>
          </w:p>
        </w:tc>
        <w:tc>
          <w:tcPr>
            <w:tcW w:w="1024" w:type="dxa"/>
            <w:hideMark/>
          </w:tcPr>
          <w:p w14:paraId="3153A0F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7054071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Provide details of the availability of the analytical code</w:t>
            </w:r>
            <w:r w:rsidRPr="004F1CC7">
              <w:rPr>
                <w:rFonts w:ascii="Arial" w:hAnsi="Arial" w:cs="Arial"/>
                <w:sz w:val="22"/>
                <w:szCs w:val="22"/>
                <w:vertAlign w:val="superscript"/>
              </w:rPr>
              <w:t>4</w:t>
            </w:r>
          </w:p>
        </w:tc>
        <w:tc>
          <w:tcPr>
            <w:tcW w:w="1280" w:type="dxa"/>
            <w:hideMark/>
          </w:tcPr>
          <w:p w14:paraId="62A1D161"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17</w:t>
            </w:r>
          </w:p>
        </w:tc>
      </w:tr>
      <w:tr w:rsidR="001579AF" w:rsidRPr="004F1CC7" w14:paraId="2600949E" w14:textId="77777777" w:rsidTr="002D0EDB">
        <w:trPr>
          <w:trHeight w:val="225"/>
        </w:trPr>
        <w:tc>
          <w:tcPr>
            <w:tcW w:w="10790" w:type="dxa"/>
            <w:gridSpan w:val="5"/>
            <w:hideMark/>
          </w:tcPr>
          <w:p w14:paraId="5DB28E0E" w14:textId="77777777" w:rsidR="001579AF" w:rsidRPr="004F1CC7" w:rsidRDefault="001579AF" w:rsidP="002D0EDB">
            <w:pPr>
              <w:spacing w:after="0" w:line="480" w:lineRule="auto"/>
              <w:rPr>
                <w:rFonts w:ascii="Arial" w:hAnsi="Arial" w:cs="Arial"/>
                <w:b/>
                <w:bCs/>
                <w:sz w:val="22"/>
                <w:szCs w:val="22"/>
              </w:rPr>
            </w:pPr>
            <w:r w:rsidRPr="004F1CC7">
              <w:rPr>
                <w:rFonts w:ascii="Arial" w:hAnsi="Arial" w:cs="Arial"/>
                <w:b/>
                <w:bCs/>
                <w:sz w:val="22"/>
                <w:szCs w:val="22"/>
              </w:rPr>
              <w:t>PATIENT &amp; PUBLIC INVOLVEMENT</w:t>
            </w:r>
          </w:p>
        </w:tc>
      </w:tr>
      <w:tr w:rsidR="001579AF" w:rsidRPr="004F1CC7" w14:paraId="54335FB0" w14:textId="77777777" w:rsidTr="002D0EDB">
        <w:trPr>
          <w:trHeight w:val="400"/>
        </w:trPr>
        <w:tc>
          <w:tcPr>
            <w:tcW w:w="1657" w:type="dxa"/>
            <w:hideMark/>
          </w:tcPr>
          <w:p w14:paraId="7F522997"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Patient &amp; Public Involvement</w:t>
            </w:r>
          </w:p>
        </w:tc>
        <w:tc>
          <w:tcPr>
            <w:tcW w:w="723" w:type="dxa"/>
            <w:noWrap/>
            <w:hideMark/>
          </w:tcPr>
          <w:p w14:paraId="0E128EE7"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19</w:t>
            </w:r>
          </w:p>
        </w:tc>
        <w:tc>
          <w:tcPr>
            <w:tcW w:w="1024" w:type="dxa"/>
            <w:hideMark/>
          </w:tcPr>
          <w:p w14:paraId="7900EFE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3401909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Provide details of any patient and public involvement during the design, conduct, reporting, interpretation, or dissemination of the study or state no involvement.</w:t>
            </w:r>
          </w:p>
        </w:tc>
        <w:tc>
          <w:tcPr>
            <w:tcW w:w="1280" w:type="dxa"/>
            <w:hideMark/>
          </w:tcPr>
          <w:p w14:paraId="3B15F3B6"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5</w:t>
            </w:r>
          </w:p>
        </w:tc>
      </w:tr>
      <w:tr w:rsidR="001579AF" w:rsidRPr="004F1CC7" w14:paraId="365024D8" w14:textId="77777777" w:rsidTr="002D0EDB">
        <w:trPr>
          <w:trHeight w:val="225"/>
        </w:trPr>
        <w:tc>
          <w:tcPr>
            <w:tcW w:w="10790" w:type="dxa"/>
            <w:gridSpan w:val="5"/>
            <w:hideMark/>
          </w:tcPr>
          <w:p w14:paraId="51EAC338" w14:textId="77777777" w:rsidR="001579AF" w:rsidRPr="004F1CC7" w:rsidRDefault="001579AF" w:rsidP="002D0EDB">
            <w:pPr>
              <w:spacing w:after="0" w:line="480" w:lineRule="auto"/>
              <w:rPr>
                <w:rFonts w:ascii="Arial" w:hAnsi="Arial" w:cs="Arial"/>
                <w:b/>
                <w:bCs/>
                <w:sz w:val="22"/>
                <w:szCs w:val="22"/>
              </w:rPr>
            </w:pPr>
            <w:r w:rsidRPr="004F1CC7">
              <w:rPr>
                <w:rFonts w:ascii="Arial" w:hAnsi="Arial" w:cs="Arial"/>
                <w:b/>
                <w:bCs/>
                <w:sz w:val="22"/>
                <w:szCs w:val="22"/>
              </w:rPr>
              <w:t>RESULTS</w:t>
            </w:r>
          </w:p>
        </w:tc>
      </w:tr>
      <w:tr w:rsidR="001579AF" w:rsidRPr="004F1CC7" w14:paraId="7C372A1D" w14:textId="77777777" w:rsidTr="002D0EDB">
        <w:trPr>
          <w:trHeight w:val="380"/>
        </w:trPr>
        <w:tc>
          <w:tcPr>
            <w:tcW w:w="1657" w:type="dxa"/>
            <w:vMerge w:val="restart"/>
            <w:hideMark/>
          </w:tcPr>
          <w:p w14:paraId="3BA242B8"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Participants</w:t>
            </w:r>
          </w:p>
        </w:tc>
        <w:tc>
          <w:tcPr>
            <w:tcW w:w="723" w:type="dxa"/>
            <w:hideMark/>
          </w:tcPr>
          <w:p w14:paraId="5AE654E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20a</w:t>
            </w:r>
          </w:p>
        </w:tc>
        <w:tc>
          <w:tcPr>
            <w:tcW w:w="1024" w:type="dxa"/>
            <w:hideMark/>
          </w:tcPr>
          <w:p w14:paraId="5154D7E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3EEB573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the flow of participants through the study, including the number of participants with and without the outcome and, if applicable, a summary of the follow-up time. A diagram may be helpful.</w:t>
            </w:r>
          </w:p>
        </w:tc>
        <w:tc>
          <w:tcPr>
            <w:tcW w:w="1280" w:type="dxa"/>
            <w:hideMark/>
          </w:tcPr>
          <w:p w14:paraId="657CB4F6"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10</w:t>
            </w:r>
          </w:p>
        </w:tc>
      </w:tr>
      <w:tr w:rsidR="001579AF" w:rsidRPr="004F1CC7" w14:paraId="28E746BB" w14:textId="77777777" w:rsidTr="002D0EDB">
        <w:trPr>
          <w:trHeight w:val="780"/>
        </w:trPr>
        <w:tc>
          <w:tcPr>
            <w:tcW w:w="1657" w:type="dxa"/>
            <w:vMerge/>
            <w:hideMark/>
          </w:tcPr>
          <w:p w14:paraId="6B579830"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1A765AC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20b</w:t>
            </w:r>
          </w:p>
        </w:tc>
        <w:tc>
          <w:tcPr>
            <w:tcW w:w="1024" w:type="dxa"/>
            <w:hideMark/>
          </w:tcPr>
          <w:p w14:paraId="498663E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43B48C2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Report the characteristics overall and, where applicable, for each data source or setting, including the key dates, key predictors (including demographics), treatments received, sample size, number of outcome events, follow-up time, and amount of missing data. A table may be helpful. Report any</w:t>
            </w:r>
            <w:r w:rsidRPr="004F1CC7">
              <w:rPr>
                <w:rFonts w:ascii="Arial" w:hAnsi="Arial" w:cs="Arial"/>
                <w:sz w:val="22"/>
                <w:szCs w:val="22"/>
              </w:rPr>
              <w:br/>
              <w:t>differences across key demographic groups.</w:t>
            </w:r>
          </w:p>
        </w:tc>
        <w:tc>
          <w:tcPr>
            <w:tcW w:w="1280" w:type="dxa"/>
            <w:hideMark/>
          </w:tcPr>
          <w:p w14:paraId="0071CD8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10</w:t>
            </w:r>
          </w:p>
        </w:tc>
      </w:tr>
      <w:tr w:rsidR="001579AF" w:rsidRPr="004F1CC7" w14:paraId="20178B9B" w14:textId="77777777" w:rsidTr="002D0EDB">
        <w:trPr>
          <w:trHeight w:val="420"/>
        </w:trPr>
        <w:tc>
          <w:tcPr>
            <w:tcW w:w="1657" w:type="dxa"/>
            <w:vMerge/>
            <w:hideMark/>
          </w:tcPr>
          <w:p w14:paraId="4B9149BA"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1FC64917"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20c</w:t>
            </w:r>
          </w:p>
        </w:tc>
        <w:tc>
          <w:tcPr>
            <w:tcW w:w="1024" w:type="dxa"/>
            <w:hideMark/>
          </w:tcPr>
          <w:p w14:paraId="14EEB16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E</w:t>
            </w:r>
          </w:p>
        </w:tc>
        <w:tc>
          <w:tcPr>
            <w:tcW w:w="6106" w:type="dxa"/>
            <w:hideMark/>
          </w:tcPr>
          <w:p w14:paraId="241973A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For model evaluation, show a comparison with the development data of the distribution of important predictors (demographics, predictors, and outcome).</w:t>
            </w:r>
          </w:p>
        </w:tc>
        <w:tc>
          <w:tcPr>
            <w:tcW w:w="1280" w:type="dxa"/>
            <w:hideMark/>
          </w:tcPr>
          <w:p w14:paraId="7F77557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10</w:t>
            </w:r>
          </w:p>
        </w:tc>
      </w:tr>
      <w:tr w:rsidR="001579AF" w:rsidRPr="004F1CC7" w14:paraId="538B8084" w14:textId="77777777" w:rsidTr="002D0EDB">
        <w:trPr>
          <w:trHeight w:val="380"/>
        </w:trPr>
        <w:tc>
          <w:tcPr>
            <w:tcW w:w="1657" w:type="dxa"/>
            <w:hideMark/>
          </w:tcPr>
          <w:p w14:paraId="42538210"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lastRenderedPageBreak/>
              <w:t>Model development</w:t>
            </w:r>
          </w:p>
        </w:tc>
        <w:tc>
          <w:tcPr>
            <w:tcW w:w="723" w:type="dxa"/>
            <w:noWrap/>
            <w:hideMark/>
          </w:tcPr>
          <w:p w14:paraId="18B187F7"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21</w:t>
            </w:r>
          </w:p>
        </w:tc>
        <w:tc>
          <w:tcPr>
            <w:tcW w:w="1024" w:type="dxa"/>
            <w:hideMark/>
          </w:tcPr>
          <w:p w14:paraId="6DB9D4A3"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0D1F5D1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Specify the number of participants and outcome events in each analysis (e.g., for model development, hyperparameter tuning, model evaluation)</w:t>
            </w:r>
          </w:p>
        </w:tc>
        <w:tc>
          <w:tcPr>
            <w:tcW w:w="1280" w:type="dxa"/>
            <w:hideMark/>
          </w:tcPr>
          <w:p w14:paraId="0743EA9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10</w:t>
            </w:r>
          </w:p>
        </w:tc>
      </w:tr>
      <w:tr w:rsidR="001579AF" w:rsidRPr="004F1CC7" w14:paraId="4F5F1D81" w14:textId="77777777" w:rsidTr="002D0EDB">
        <w:trPr>
          <w:trHeight w:val="580"/>
        </w:trPr>
        <w:tc>
          <w:tcPr>
            <w:tcW w:w="1657" w:type="dxa"/>
            <w:hideMark/>
          </w:tcPr>
          <w:p w14:paraId="29CE23BE"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Model specification</w:t>
            </w:r>
          </w:p>
        </w:tc>
        <w:tc>
          <w:tcPr>
            <w:tcW w:w="723" w:type="dxa"/>
            <w:noWrap/>
            <w:hideMark/>
          </w:tcPr>
          <w:p w14:paraId="643DF70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22</w:t>
            </w:r>
          </w:p>
        </w:tc>
        <w:tc>
          <w:tcPr>
            <w:tcW w:w="1024" w:type="dxa"/>
            <w:hideMark/>
          </w:tcPr>
          <w:p w14:paraId="383BB56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w:t>
            </w:r>
          </w:p>
        </w:tc>
        <w:tc>
          <w:tcPr>
            <w:tcW w:w="6106" w:type="dxa"/>
            <w:hideMark/>
          </w:tcPr>
          <w:p w14:paraId="65ABA1D6"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Provide details of the full prediction model (e.g., formula, code, object, application programming interface) to allow predictions in new individuals and to enable third-party evaluation and implementation, including any restrictions to access or re-use (e.g., freely available, proprietary)</w:t>
            </w:r>
            <w:r w:rsidRPr="004F1CC7">
              <w:rPr>
                <w:rFonts w:ascii="Arial" w:hAnsi="Arial" w:cs="Arial"/>
                <w:sz w:val="22"/>
                <w:szCs w:val="22"/>
                <w:vertAlign w:val="superscript"/>
              </w:rPr>
              <w:t>5</w:t>
            </w:r>
          </w:p>
        </w:tc>
        <w:tc>
          <w:tcPr>
            <w:tcW w:w="1280" w:type="dxa"/>
            <w:hideMark/>
          </w:tcPr>
          <w:p w14:paraId="046C7207"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9</w:t>
            </w:r>
          </w:p>
        </w:tc>
      </w:tr>
      <w:tr w:rsidR="001579AF" w:rsidRPr="004F1CC7" w14:paraId="329B22B4" w14:textId="77777777" w:rsidTr="002D0EDB">
        <w:trPr>
          <w:trHeight w:val="420"/>
        </w:trPr>
        <w:tc>
          <w:tcPr>
            <w:tcW w:w="1657" w:type="dxa"/>
            <w:vMerge w:val="restart"/>
            <w:hideMark/>
          </w:tcPr>
          <w:p w14:paraId="0EFBC917"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Model performance</w:t>
            </w:r>
          </w:p>
        </w:tc>
        <w:tc>
          <w:tcPr>
            <w:tcW w:w="723" w:type="dxa"/>
            <w:hideMark/>
          </w:tcPr>
          <w:p w14:paraId="6C5E280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23a</w:t>
            </w:r>
          </w:p>
        </w:tc>
        <w:tc>
          <w:tcPr>
            <w:tcW w:w="1024" w:type="dxa"/>
            <w:hideMark/>
          </w:tcPr>
          <w:p w14:paraId="7333A3D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1F21213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Report model performance estimates with confidence intervals, including for any key subgroups (e.g., sociodemographic). Consider plots to aid presentation.</w:t>
            </w:r>
          </w:p>
        </w:tc>
        <w:tc>
          <w:tcPr>
            <w:tcW w:w="1280" w:type="dxa"/>
            <w:hideMark/>
          </w:tcPr>
          <w:p w14:paraId="5504C234"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10</w:t>
            </w:r>
          </w:p>
        </w:tc>
      </w:tr>
      <w:tr w:rsidR="001579AF" w:rsidRPr="004F1CC7" w14:paraId="1E8BA7F1" w14:textId="77777777" w:rsidTr="002D0EDB">
        <w:trPr>
          <w:trHeight w:val="380"/>
        </w:trPr>
        <w:tc>
          <w:tcPr>
            <w:tcW w:w="1657" w:type="dxa"/>
            <w:vMerge/>
            <w:hideMark/>
          </w:tcPr>
          <w:p w14:paraId="048F16C1"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0068A8E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23b</w:t>
            </w:r>
          </w:p>
        </w:tc>
        <w:tc>
          <w:tcPr>
            <w:tcW w:w="1024" w:type="dxa"/>
            <w:hideMark/>
          </w:tcPr>
          <w:p w14:paraId="4A24880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768238E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If examined, report results of any heterogeneity in model performance across clusters. See TRIPOD Cluster for additional details</w:t>
            </w:r>
            <w:r w:rsidRPr="004F1CC7">
              <w:rPr>
                <w:rFonts w:ascii="Arial" w:hAnsi="Arial" w:cs="Arial"/>
                <w:sz w:val="22"/>
                <w:szCs w:val="22"/>
                <w:vertAlign w:val="superscript"/>
              </w:rPr>
              <w:t>3</w:t>
            </w:r>
            <w:r w:rsidRPr="004F1CC7">
              <w:rPr>
                <w:rFonts w:ascii="Arial" w:hAnsi="Arial" w:cs="Arial"/>
                <w:sz w:val="22"/>
                <w:szCs w:val="22"/>
              </w:rPr>
              <w:t>.</w:t>
            </w:r>
          </w:p>
        </w:tc>
        <w:tc>
          <w:tcPr>
            <w:tcW w:w="1280" w:type="dxa"/>
            <w:hideMark/>
          </w:tcPr>
          <w:p w14:paraId="7CCEA48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06507700" w14:textId="77777777" w:rsidTr="002D0EDB">
        <w:trPr>
          <w:trHeight w:val="225"/>
        </w:trPr>
        <w:tc>
          <w:tcPr>
            <w:tcW w:w="1657" w:type="dxa"/>
            <w:hideMark/>
          </w:tcPr>
          <w:p w14:paraId="6EB67F9F"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Model updating</w:t>
            </w:r>
          </w:p>
        </w:tc>
        <w:tc>
          <w:tcPr>
            <w:tcW w:w="723" w:type="dxa"/>
            <w:noWrap/>
            <w:hideMark/>
          </w:tcPr>
          <w:p w14:paraId="6A4AE401"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24</w:t>
            </w:r>
          </w:p>
        </w:tc>
        <w:tc>
          <w:tcPr>
            <w:tcW w:w="1024" w:type="dxa"/>
            <w:hideMark/>
          </w:tcPr>
          <w:p w14:paraId="5619F41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E</w:t>
            </w:r>
          </w:p>
        </w:tc>
        <w:tc>
          <w:tcPr>
            <w:tcW w:w="6106" w:type="dxa"/>
            <w:hideMark/>
          </w:tcPr>
          <w:p w14:paraId="3CB72978"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Report the results from any model updating, including the updated model and subsequent performance</w:t>
            </w:r>
          </w:p>
        </w:tc>
        <w:tc>
          <w:tcPr>
            <w:tcW w:w="1280" w:type="dxa"/>
            <w:hideMark/>
          </w:tcPr>
          <w:p w14:paraId="59BEC32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749EEF49" w14:textId="77777777" w:rsidTr="002D0EDB">
        <w:trPr>
          <w:trHeight w:val="225"/>
        </w:trPr>
        <w:tc>
          <w:tcPr>
            <w:tcW w:w="10790" w:type="dxa"/>
            <w:gridSpan w:val="5"/>
            <w:hideMark/>
          </w:tcPr>
          <w:p w14:paraId="57F1DC58" w14:textId="77777777" w:rsidR="001579AF" w:rsidRPr="004F1CC7" w:rsidRDefault="001579AF" w:rsidP="002D0EDB">
            <w:pPr>
              <w:spacing w:after="0" w:line="480" w:lineRule="auto"/>
              <w:rPr>
                <w:rFonts w:ascii="Arial" w:hAnsi="Arial" w:cs="Arial"/>
                <w:b/>
                <w:bCs/>
                <w:sz w:val="22"/>
                <w:szCs w:val="22"/>
              </w:rPr>
            </w:pPr>
            <w:r w:rsidRPr="004F1CC7">
              <w:rPr>
                <w:rFonts w:ascii="Arial" w:hAnsi="Arial" w:cs="Arial"/>
                <w:b/>
                <w:bCs/>
                <w:sz w:val="22"/>
                <w:szCs w:val="22"/>
              </w:rPr>
              <w:t>DISCUSSION</w:t>
            </w:r>
          </w:p>
        </w:tc>
      </w:tr>
      <w:tr w:rsidR="001579AF" w:rsidRPr="004F1CC7" w14:paraId="1232A345" w14:textId="77777777" w:rsidTr="002D0EDB">
        <w:trPr>
          <w:trHeight w:val="400"/>
        </w:trPr>
        <w:tc>
          <w:tcPr>
            <w:tcW w:w="1657" w:type="dxa"/>
            <w:hideMark/>
          </w:tcPr>
          <w:p w14:paraId="104EC320"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Interpretation</w:t>
            </w:r>
          </w:p>
        </w:tc>
        <w:tc>
          <w:tcPr>
            <w:tcW w:w="723" w:type="dxa"/>
            <w:noWrap/>
            <w:hideMark/>
          </w:tcPr>
          <w:p w14:paraId="38A062F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25</w:t>
            </w:r>
          </w:p>
        </w:tc>
        <w:tc>
          <w:tcPr>
            <w:tcW w:w="1024" w:type="dxa"/>
            <w:hideMark/>
          </w:tcPr>
          <w:p w14:paraId="7C025EDF"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01FE7E7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Give an overall interpretation of the main results, including issues of fairness in the context of the objectives and previous studies</w:t>
            </w:r>
          </w:p>
        </w:tc>
        <w:tc>
          <w:tcPr>
            <w:tcW w:w="1280" w:type="dxa"/>
            <w:hideMark/>
          </w:tcPr>
          <w:p w14:paraId="1B471D1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13</w:t>
            </w:r>
          </w:p>
        </w:tc>
      </w:tr>
      <w:tr w:rsidR="001579AF" w:rsidRPr="004F1CC7" w14:paraId="71C2FFC1" w14:textId="77777777" w:rsidTr="002D0EDB">
        <w:trPr>
          <w:trHeight w:val="450"/>
        </w:trPr>
        <w:tc>
          <w:tcPr>
            <w:tcW w:w="1657" w:type="dxa"/>
            <w:hideMark/>
          </w:tcPr>
          <w:p w14:paraId="3BAE37E1"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Limitations</w:t>
            </w:r>
          </w:p>
        </w:tc>
        <w:tc>
          <w:tcPr>
            <w:tcW w:w="723" w:type="dxa"/>
            <w:noWrap/>
            <w:hideMark/>
          </w:tcPr>
          <w:p w14:paraId="25A273D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26</w:t>
            </w:r>
          </w:p>
        </w:tc>
        <w:tc>
          <w:tcPr>
            <w:tcW w:w="1024" w:type="dxa"/>
            <w:hideMark/>
          </w:tcPr>
          <w:p w14:paraId="6443461D"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03E5B12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Discuss any limitations of the study (such as a non-representative sample, sample size, overfitting,</w:t>
            </w:r>
            <w:r w:rsidRPr="004F1CC7">
              <w:rPr>
                <w:rFonts w:ascii="Arial" w:hAnsi="Arial" w:cs="Arial"/>
                <w:sz w:val="22"/>
                <w:szCs w:val="22"/>
              </w:rPr>
              <w:br/>
              <w:t>missing data) and their effects on any biases, statistical uncertainty, and generalizability</w:t>
            </w:r>
          </w:p>
        </w:tc>
        <w:tc>
          <w:tcPr>
            <w:tcW w:w="1280" w:type="dxa"/>
            <w:hideMark/>
          </w:tcPr>
          <w:p w14:paraId="1DCA3795"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14</w:t>
            </w:r>
          </w:p>
        </w:tc>
      </w:tr>
      <w:tr w:rsidR="001579AF" w:rsidRPr="004F1CC7" w14:paraId="536EB383" w14:textId="77777777" w:rsidTr="002D0EDB">
        <w:trPr>
          <w:trHeight w:val="450"/>
        </w:trPr>
        <w:tc>
          <w:tcPr>
            <w:tcW w:w="1657" w:type="dxa"/>
            <w:vMerge w:val="restart"/>
            <w:hideMark/>
          </w:tcPr>
          <w:p w14:paraId="60DA8AE5" w14:textId="77777777" w:rsidR="001579AF" w:rsidRPr="004F1CC7" w:rsidRDefault="001579AF" w:rsidP="002D0EDB">
            <w:pPr>
              <w:spacing w:after="0" w:line="480" w:lineRule="auto"/>
              <w:rPr>
                <w:rFonts w:ascii="Arial" w:hAnsi="Arial" w:cs="Arial"/>
                <w:i/>
                <w:iCs/>
                <w:sz w:val="22"/>
                <w:szCs w:val="22"/>
              </w:rPr>
            </w:pPr>
            <w:r w:rsidRPr="004F1CC7">
              <w:rPr>
                <w:rFonts w:ascii="Arial" w:hAnsi="Arial" w:cs="Arial"/>
                <w:i/>
                <w:iCs/>
                <w:sz w:val="22"/>
                <w:szCs w:val="22"/>
              </w:rPr>
              <w:t xml:space="preserve">Usability of the model in </w:t>
            </w:r>
            <w:r w:rsidRPr="004F1CC7">
              <w:rPr>
                <w:rFonts w:ascii="Arial" w:hAnsi="Arial" w:cs="Arial"/>
                <w:i/>
                <w:iCs/>
                <w:sz w:val="22"/>
                <w:szCs w:val="22"/>
              </w:rPr>
              <w:lastRenderedPageBreak/>
              <w:t>the context of current care</w:t>
            </w:r>
          </w:p>
        </w:tc>
        <w:tc>
          <w:tcPr>
            <w:tcW w:w="723" w:type="dxa"/>
            <w:hideMark/>
          </w:tcPr>
          <w:p w14:paraId="3B0F4FBA"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lastRenderedPageBreak/>
              <w:t>27a</w:t>
            </w:r>
          </w:p>
        </w:tc>
        <w:tc>
          <w:tcPr>
            <w:tcW w:w="1024" w:type="dxa"/>
            <w:hideMark/>
          </w:tcPr>
          <w:p w14:paraId="557278EC"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w:t>
            </w:r>
          </w:p>
        </w:tc>
        <w:tc>
          <w:tcPr>
            <w:tcW w:w="6106" w:type="dxa"/>
            <w:hideMark/>
          </w:tcPr>
          <w:p w14:paraId="2395D439"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Describe how poor quality or unavailable input data (e.g., predictor values) should be assessed and</w:t>
            </w:r>
            <w:r w:rsidRPr="004F1CC7">
              <w:rPr>
                <w:rFonts w:ascii="Arial" w:hAnsi="Arial" w:cs="Arial"/>
                <w:sz w:val="22"/>
                <w:szCs w:val="22"/>
              </w:rPr>
              <w:br/>
              <w:t>handled when implementing the prediction model</w:t>
            </w:r>
          </w:p>
        </w:tc>
        <w:tc>
          <w:tcPr>
            <w:tcW w:w="1280" w:type="dxa"/>
            <w:hideMark/>
          </w:tcPr>
          <w:p w14:paraId="45FB440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7</w:t>
            </w:r>
          </w:p>
        </w:tc>
      </w:tr>
      <w:tr w:rsidR="001579AF" w:rsidRPr="004F1CC7" w14:paraId="1400FF58" w14:textId="77777777" w:rsidTr="002D0EDB">
        <w:trPr>
          <w:trHeight w:val="450"/>
        </w:trPr>
        <w:tc>
          <w:tcPr>
            <w:tcW w:w="1657" w:type="dxa"/>
            <w:vMerge/>
            <w:hideMark/>
          </w:tcPr>
          <w:p w14:paraId="58E98E0B"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12FB1397"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27b</w:t>
            </w:r>
          </w:p>
        </w:tc>
        <w:tc>
          <w:tcPr>
            <w:tcW w:w="1024" w:type="dxa"/>
            <w:hideMark/>
          </w:tcPr>
          <w:p w14:paraId="452B484B"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w:t>
            </w:r>
          </w:p>
        </w:tc>
        <w:tc>
          <w:tcPr>
            <w:tcW w:w="6106" w:type="dxa"/>
            <w:hideMark/>
          </w:tcPr>
          <w:p w14:paraId="2881472E"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Specify whether users will be required to interact in the handling of the input data or use of the model,</w:t>
            </w:r>
            <w:r w:rsidRPr="004F1CC7">
              <w:rPr>
                <w:rFonts w:ascii="Arial" w:hAnsi="Arial" w:cs="Arial"/>
                <w:sz w:val="22"/>
                <w:szCs w:val="22"/>
              </w:rPr>
              <w:br/>
              <w:t>and what level of expertise is required of users</w:t>
            </w:r>
          </w:p>
        </w:tc>
        <w:tc>
          <w:tcPr>
            <w:tcW w:w="1280" w:type="dxa"/>
            <w:hideMark/>
          </w:tcPr>
          <w:p w14:paraId="029472B3"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NA</w:t>
            </w:r>
          </w:p>
        </w:tc>
      </w:tr>
      <w:tr w:rsidR="001579AF" w:rsidRPr="004F1CC7" w14:paraId="358DA399" w14:textId="77777777" w:rsidTr="002D0EDB">
        <w:trPr>
          <w:trHeight w:val="450"/>
        </w:trPr>
        <w:tc>
          <w:tcPr>
            <w:tcW w:w="1657" w:type="dxa"/>
            <w:vMerge/>
            <w:hideMark/>
          </w:tcPr>
          <w:p w14:paraId="05507CEF" w14:textId="77777777" w:rsidR="001579AF" w:rsidRPr="004F1CC7" w:rsidRDefault="001579AF" w:rsidP="002D0EDB">
            <w:pPr>
              <w:spacing w:after="0" w:line="480" w:lineRule="auto"/>
              <w:rPr>
                <w:rFonts w:ascii="Arial" w:hAnsi="Arial" w:cs="Arial"/>
                <w:i/>
                <w:iCs/>
                <w:sz w:val="22"/>
                <w:szCs w:val="22"/>
              </w:rPr>
            </w:pPr>
          </w:p>
        </w:tc>
        <w:tc>
          <w:tcPr>
            <w:tcW w:w="723" w:type="dxa"/>
            <w:hideMark/>
          </w:tcPr>
          <w:p w14:paraId="7BD59C83"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27c</w:t>
            </w:r>
          </w:p>
        </w:tc>
        <w:tc>
          <w:tcPr>
            <w:tcW w:w="1024" w:type="dxa"/>
            <w:hideMark/>
          </w:tcPr>
          <w:p w14:paraId="4CE23690"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D;E</w:t>
            </w:r>
          </w:p>
        </w:tc>
        <w:tc>
          <w:tcPr>
            <w:tcW w:w="6106" w:type="dxa"/>
            <w:hideMark/>
          </w:tcPr>
          <w:p w14:paraId="1D541E96"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Discuss any next steps for future research, with a specific view to applicability and generalizability of</w:t>
            </w:r>
            <w:r w:rsidRPr="004F1CC7">
              <w:rPr>
                <w:rFonts w:ascii="Arial" w:hAnsi="Arial" w:cs="Arial"/>
                <w:sz w:val="22"/>
                <w:szCs w:val="22"/>
              </w:rPr>
              <w:br/>
              <w:t>the model</w:t>
            </w:r>
          </w:p>
        </w:tc>
        <w:tc>
          <w:tcPr>
            <w:tcW w:w="1280" w:type="dxa"/>
            <w:hideMark/>
          </w:tcPr>
          <w:p w14:paraId="3F262607" w14:textId="77777777" w:rsidR="001579AF" w:rsidRPr="004F1CC7" w:rsidRDefault="001579AF" w:rsidP="002D0EDB">
            <w:pPr>
              <w:spacing w:after="0" w:line="480" w:lineRule="auto"/>
              <w:rPr>
                <w:rFonts w:ascii="Arial" w:hAnsi="Arial" w:cs="Arial"/>
                <w:sz w:val="22"/>
                <w:szCs w:val="22"/>
              </w:rPr>
            </w:pPr>
            <w:r w:rsidRPr="004F1CC7">
              <w:rPr>
                <w:rFonts w:ascii="Arial" w:hAnsi="Arial" w:cs="Arial"/>
                <w:sz w:val="22"/>
                <w:szCs w:val="22"/>
              </w:rPr>
              <w:t>16</w:t>
            </w:r>
          </w:p>
        </w:tc>
      </w:tr>
    </w:tbl>
    <w:p w14:paraId="2C7A6B2A" w14:textId="77777777" w:rsidR="00701B76" w:rsidRPr="006A62F8" w:rsidRDefault="00701B76" w:rsidP="001579AF">
      <w:pPr>
        <w:spacing w:after="0" w:line="480" w:lineRule="auto"/>
        <w:rPr>
          <w:rFonts w:ascii="Arial" w:hAnsi="Arial" w:cs="Arial"/>
          <w:sz w:val="22"/>
          <w:szCs w:val="22"/>
        </w:rPr>
        <w:sectPr w:rsidR="00701B76" w:rsidRPr="006A62F8" w:rsidSect="00A86596">
          <w:pgSz w:w="12240" w:h="15840"/>
          <w:pgMar w:top="720" w:right="720" w:bottom="720" w:left="720" w:header="720" w:footer="720" w:gutter="0"/>
          <w:cols w:space="720"/>
          <w:docGrid w:linePitch="360"/>
        </w:sectPr>
      </w:pPr>
    </w:p>
    <w:p w14:paraId="5D34267C" w14:textId="08ADC2DF" w:rsidR="002D3898" w:rsidRPr="00C8276E" w:rsidRDefault="002D3898" w:rsidP="001579AF">
      <w:pPr>
        <w:spacing w:after="0" w:line="480" w:lineRule="auto"/>
        <w:rPr>
          <w:rFonts w:ascii="Arial" w:hAnsi="Arial" w:cs="Arial"/>
          <w:b/>
          <w:bCs/>
          <w:sz w:val="22"/>
          <w:szCs w:val="22"/>
        </w:rPr>
      </w:pPr>
      <w:r w:rsidRPr="00C8276E">
        <w:rPr>
          <w:rFonts w:ascii="Arial" w:hAnsi="Arial" w:cs="Arial"/>
          <w:b/>
          <w:bCs/>
          <w:sz w:val="22"/>
          <w:szCs w:val="22"/>
        </w:rPr>
        <w:lastRenderedPageBreak/>
        <w:t>Supplementary Table S</w:t>
      </w:r>
      <w:r w:rsidR="00BA750D">
        <w:rPr>
          <w:rFonts w:ascii="Arial" w:hAnsi="Arial" w:cs="Arial"/>
          <w:b/>
          <w:bCs/>
          <w:sz w:val="22"/>
          <w:szCs w:val="22"/>
        </w:rPr>
        <w:t>4</w:t>
      </w:r>
      <w:r w:rsidRPr="00C8276E">
        <w:rPr>
          <w:rFonts w:ascii="Arial" w:hAnsi="Arial" w:cs="Arial"/>
          <w:b/>
          <w:bCs/>
          <w:sz w:val="22"/>
          <w:szCs w:val="22"/>
        </w:rPr>
        <w:t>.</w:t>
      </w:r>
      <w:r w:rsidRPr="00C8276E">
        <w:rPr>
          <w:rFonts w:ascii="Arial" w:hAnsi="Arial" w:cs="Arial"/>
          <w:sz w:val="22"/>
          <w:szCs w:val="22"/>
        </w:rPr>
        <w:t xml:space="preserve"> Comparative </w:t>
      </w:r>
      <w:r>
        <w:rPr>
          <w:rFonts w:ascii="Arial" w:hAnsi="Arial" w:cs="Arial"/>
          <w:sz w:val="22"/>
          <w:szCs w:val="22"/>
        </w:rPr>
        <w:t>C-index</w:t>
      </w:r>
      <w:r w:rsidRPr="00C8276E">
        <w:rPr>
          <w:rFonts w:ascii="Arial" w:hAnsi="Arial" w:cs="Arial"/>
          <w:sz w:val="22"/>
          <w:szCs w:val="22"/>
        </w:rPr>
        <w:t xml:space="preserve"> for ORAKLE</w:t>
      </w:r>
      <w:r>
        <w:rPr>
          <w:rFonts w:ascii="Arial" w:hAnsi="Arial" w:cs="Arial"/>
          <w:sz w:val="22"/>
          <w:szCs w:val="22"/>
        </w:rPr>
        <w:t xml:space="preserve"> and</w:t>
      </w:r>
      <w:r w:rsidRPr="00C8276E">
        <w:rPr>
          <w:rFonts w:ascii="Arial" w:hAnsi="Arial" w:cs="Arial"/>
          <w:sz w:val="22"/>
          <w:szCs w:val="22"/>
        </w:rPr>
        <w:t xml:space="preserve"> Cox proportional hazard models in predicting MAKE30 across </w:t>
      </w:r>
      <w:r w:rsidRPr="006A62F8">
        <w:rPr>
          <w:rFonts w:ascii="Arial" w:hAnsi="Arial" w:cs="Arial"/>
          <w:sz w:val="22"/>
          <w:szCs w:val="22"/>
        </w:rPr>
        <w:t>time horizon</w:t>
      </w:r>
    </w:p>
    <w:tbl>
      <w:tblPr>
        <w:tblStyle w:val="TableGrid"/>
        <w:tblW w:w="14400" w:type="dxa"/>
        <w:tblLook w:val="04A0" w:firstRow="1" w:lastRow="0" w:firstColumn="1" w:lastColumn="0" w:noHBand="0" w:noVBand="1"/>
      </w:tblPr>
      <w:tblGrid>
        <w:gridCol w:w="1872"/>
        <w:gridCol w:w="2088"/>
        <w:gridCol w:w="2088"/>
        <w:gridCol w:w="2088"/>
        <w:gridCol w:w="2088"/>
        <w:gridCol w:w="2088"/>
        <w:gridCol w:w="2088"/>
      </w:tblGrid>
      <w:tr w:rsidR="002D3898" w:rsidRPr="002D3898" w14:paraId="061A498F" w14:textId="77777777" w:rsidTr="00A74B4D">
        <w:trPr>
          <w:trHeight w:val="320"/>
        </w:trPr>
        <w:tc>
          <w:tcPr>
            <w:tcW w:w="1872" w:type="dxa"/>
            <w:noWrap/>
            <w:hideMark/>
          </w:tcPr>
          <w:p w14:paraId="7CC50CF2" w14:textId="77777777" w:rsidR="002D3898" w:rsidRPr="002D3898" w:rsidRDefault="002D3898" w:rsidP="001579AF">
            <w:pPr>
              <w:spacing w:after="0" w:line="480" w:lineRule="auto"/>
              <w:rPr>
                <w:rFonts w:ascii="Arial" w:hAnsi="Arial" w:cs="Arial"/>
                <w:sz w:val="22"/>
                <w:szCs w:val="22"/>
              </w:rPr>
            </w:pPr>
          </w:p>
        </w:tc>
        <w:tc>
          <w:tcPr>
            <w:tcW w:w="2088" w:type="dxa"/>
            <w:noWrap/>
            <w:hideMark/>
          </w:tcPr>
          <w:p w14:paraId="2E8E988D"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MIMIC-IV</w:t>
            </w:r>
          </w:p>
        </w:tc>
        <w:tc>
          <w:tcPr>
            <w:tcW w:w="2088" w:type="dxa"/>
            <w:noWrap/>
            <w:hideMark/>
          </w:tcPr>
          <w:p w14:paraId="2F7F1DA2" w14:textId="77777777" w:rsidR="002D3898" w:rsidRPr="002D3898" w:rsidRDefault="002D3898" w:rsidP="001579AF">
            <w:pPr>
              <w:spacing w:after="0" w:line="480" w:lineRule="auto"/>
              <w:rPr>
                <w:rFonts w:ascii="Arial" w:hAnsi="Arial" w:cs="Arial"/>
                <w:sz w:val="22"/>
                <w:szCs w:val="22"/>
              </w:rPr>
            </w:pPr>
          </w:p>
        </w:tc>
        <w:tc>
          <w:tcPr>
            <w:tcW w:w="2088" w:type="dxa"/>
            <w:noWrap/>
            <w:hideMark/>
          </w:tcPr>
          <w:p w14:paraId="3AA0A379"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SICdb</w:t>
            </w:r>
          </w:p>
        </w:tc>
        <w:tc>
          <w:tcPr>
            <w:tcW w:w="2088" w:type="dxa"/>
            <w:noWrap/>
            <w:hideMark/>
          </w:tcPr>
          <w:p w14:paraId="3FAC27B5" w14:textId="77777777" w:rsidR="002D3898" w:rsidRPr="002D3898" w:rsidRDefault="002D3898" w:rsidP="001579AF">
            <w:pPr>
              <w:spacing w:after="0" w:line="480" w:lineRule="auto"/>
              <w:rPr>
                <w:rFonts w:ascii="Arial" w:hAnsi="Arial" w:cs="Arial"/>
                <w:sz w:val="22"/>
                <w:szCs w:val="22"/>
              </w:rPr>
            </w:pPr>
          </w:p>
        </w:tc>
        <w:tc>
          <w:tcPr>
            <w:tcW w:w="2088" w:type="dxa"/>
            <w:noWrap/>
            <w:hideMark/>
          </w:tcPr>
          <w:p w14:paraId="4A7C20E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eICU-CRD</w:t>
            </w:r>
          </w:p>
        </w:tc>
        <w:tc>
          <w:tcPr>
            <w:tcW w:w="2088" w:type="dxa"/>
            <w:noWrap/>
            <w:hideMark/>
          </w:tcPr>
          <w:p w14:paraId="1707D33B" w14:textId="77777777" w:rsidR="002D3898" w:rsidRPr="002D3898" w:rsidRDefault="002D3898" w:rsidP="001579AF">
            <w:pPr>
              <w:spacing w:after="0" w:line="480" w:lineRule="auto"/>
              <w:rPr>
                <w:rFonts w:ascii="Arial" w:hAnsi="Arial" w:cs="Arial"/>
                <w:sz w:val="22"/>
                <w:szCs w:val="22"/>
              </w:rPr>
            </w:pPr>
          </w:p>
        </w:tc>
      </w:tr>
      <w:tr w:rsidR="002D3898" w:rsidRPr="002D3898" w14:paraId="0F7E3E1E" w14:textId="77777777" w:rsidTr="00A74B4D">
        <w:trPr>
          <w:trHeight w:val="320"/>
        </w:trPr>
        <w:tc>
          <w:tcPr>
            <w:tcW w:w="1872" w:type="dxa"/>
            <w:noWrap/>
            <w:hideMark/>
          </w:tcPr>
          <w:p w14:paraId="6EDD58A1" w14:textId="77777777" w:rsidR="002D3898" w:rsidRPr="002D3898" w:rsidRDefault="002D3898" w:rsidP="001579AF">
            <w:pPr>
              <w:spacing w:after="0" w:line="480" w:lineRule="auto"/>
              <w:rPr>
                <w:rFonts w:ascii="Arial" w:hAnsi="Arial" w:cs="Arial"/>
                <w:sz w:val="22"/>
                <w:szCs w:val="22"/>
              </w:rPr>
            </w:pPr>
          </w:p>
        </w:tc>
        <w:tc>
          <w:tcPr>
            <w:tcW w:w="2088" w:type="dxa"/>
            <w:noWrap/>
            <w:hideMark/>
          </w:tcPr>
          <w:p w14:paraId="3C9E1DB6"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ORAKLE</w:t>
            </w:r>
          </w:p>
        </w:tc>
        <w:tc>
          <w:tcPr>
            <w:tcW w:w="2088" w:type="dxa"/>
            <w:noWrap/>
            <w:hideMark/>
          </w:tcPr>
          <w:p w14:paraId="18E6A74F"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Cox</w:t>
            </w:r>
          </w:p>
        </w:tc>
        <w:tc>
          <w:tcPr>
            <w:tcW w:w="2088" w:type="dxa"/>
            <w:noWrap/>
            <w:hideMark/>
          </w:tcPr>
          <w:p w14:paraId="63AD5385"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ORAKLE</w:t>
            </w:r>
          </w:p>
        </w:tc>
        <w:tc>
          <w:tcPr>
            <w:tcW w:w="2088" w:type="dxa"/>
            <w:noWrap/>
            <w:hideMark/>
          </w:tcPr>
          <w:p w14:paraId="0B69FCA5"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Cox</w:t>
            </w:r>
          </w:p>
        </w:tc>
        <w:tc>
          <w:tcPr>
            <w:tcW w:w="2088" w:type="dxa"/>
            <w:noWrap/>
            <w:hideMark/>
          </w:tcPr>
          <w:p w14:paraId="7C0E0BE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ORAKLE</w:t>
            </w:r>
          </w:p>
        </w:tc>
        <w:tc>
          <w:tcPr>
            <w:tcW w:w="2088" w:type="dxa"/>
            <w:noWrap/>
            <w:hideMark/>
          </w:tcPr>
          <w:p w14:paraId="41EC4F9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Cox</w:t>
            </w:r>
          </w:p>
        </w:tc>
      </w:tr>
      <w:tr w:rsidR="002D3898" w:rsidRPr="002D3898" w14:paraId="2F1A721D" w14:textId="77777777" w:rsidTr="00A74B4D">
        <w:trPr>
          <w:trHeight w:val="320"/>
        </w:trPr>
        <w:tc>
          <w:tcPr>
            <w:tcW w:w="1872" w:type="dxa"/>
            <w:noWrap/>
            <w:hideMark/>
          </w:tcPr>
          <w:p w14:paraId="7323F4A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 Hour</w:t>
            </w:r>
          </w:p>
        </w:tc>
        <w:tc>
          <w:tcPr>
            <w:tcW w:w="2088" w:type="dxa"/>
            <w:noWrap/>
            <w:hideMark/>
          </w:tcPr>
          <w:p w14:paraId="456D3216"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0.78 (0.77–0.80)</w:t>
            </w:r>
          </w:p>
        </w:tc>
        <w:tc>
          <w:tcPr>
            <w:tcW w:w="2088" w:type="dxa"/>
            <w:noWrap/>
            <w:hideMark/>
          </w:tcPr>
          <w:p w14:paraId="09274F3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0.75 (0.73–0.77)</w:t>
            </w:r>
          </w:p>
        </w:tc>
        <w:tc>
          <w:tcPr>
            <w:tcW w:w="2088" w:type="dxa"/>
            <w:noWrap/>
            <w:hideMark/>
          </w:tcPr>
          <w:p w14:paraId="44177116"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0.79 (0.77–0.81)</w:t>
            </w:r>
          </w:p>
        </w:tc>
        <w:tc>
          <w:tcPr>
            <w:tcW w:w="2088" w:type="dxa"/>
            <w:noWrap/>
            <w:hideMark/>
          </w:tcPr>
          <w:p w14:paraId="525A2CF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0.76 (0.74–0.78)</w:t>
            </w:r>
          </w:p>
        </w:tc>
        <w:tc>
          <w:tcPr>
            <w:tcW w:w="2088" w:type="dxa"/>
            <w:noWrap/>
            <w:hideMark/>
          </w:tcPr>
          <w:p w14:paraId="687CB123"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0.79 (0.78–0.80)</w:t>
            </w:r>
          </w:p>
        </w:tc>
        <w:tc>
          <w:tcPr>
            <w:tcW w:w="2088" w:type="dxa"/>
            <w:noWrap/>
            <w:hideMark/>
          </w:tcPr>
          <w:p w14:paraId="12A473A5"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0.77 (0.76–0.78)</w:t>
            </w:r>
          </w:p>
        </w:tc>
      </w:tr>
      <w:tr w:rsidR="002D3898" w:rsidRPr="002D3898" w14:paraId="1F5CFB1E" w14:textId="77777777" w:rsidTr="00A74B4D">
        <w:trPr>
          <w:trHeight w:val="320"/>
        </w:trPr>
        <w:tc>
          <w:tcPr>
            <w:tcW w:w="1872" w:type="dxa"/>
            <w:noWrap/>
            <w:hideMark/>
          </w:tcPr>
          <w:p w14:paraId="5E89E2CF"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8 Hours</w:t>
            </w:r>
          </w:p>
        </w:tc>
        <w:tc>
          <w:tcPr>
            <w:tcW w:w="2088" w:type="dxa"/>
            <w:noWrap/>
            <w:hideMark/>
          </w:tcPr>
          <w:p w14:paraId="6ACF0D7E"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(0.79–0.82)</w:t>
            </w:r>
          </w:p>
        </w:tc>
        <w:tc>
          <w:tcPr>
            <w:tcW w:w="2088" w:type="dxa"/>
            <w:noWrap/>
            <w:hideMark/>
          </w:tcPr>
          <w:p w14:paraId="24458300"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0.76 (0.74–0.78)</w:t>
            </w:r>
          </w:p>
        </w:tc>
        <w:tc>
          <w:tcPr>
            <w:tcW w:w="2088" w:type="dxa"/>
            <w:noWrap/>
            <w:hideMark/>
          </w:tcPr>
          <w:p w14:paraId="19BF63F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0.80 (0.78–0.82)</w:t>
            </w:r>
          </w:p>
        </w:tc>
        <w:tc>
          <w:tcPr>
            <w:tcW w:w="2088" w:type="dxa"/>
            <w:noWrap/>
            <w:hideMark/>
          </w:tcPr>
          <w:p w14:paraId="5E6A5005"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0.78 (0.76–0.79)</w:t>
            </w:r>
          </w:p>
        </w:tc>
        <w:tc>
          <w:tcPr>
            <w:tcW w:w="2088" w:type="dxa"/>
            <w:noWrap/>
            <w:hideMark/>
          </w:tcPr>
          <w:p w14:paraId="2F8CBB7D"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(0.80–0.82)</w:t>
            </w:r>
          </w:p>
        </w:tc>
        <w:tc>
          <w:tcPr>
            <w:tcW w:w="2088" w:type="dxa"/>
            <w:noWrap/>
            <w:hideMark/>
          </w:tcPr>
          <w:p w14:paraId="450184E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0.78 (0.77–0.79)</w:t>
            </w:r>
          </w:p>
        </w:tc>
      </w:tr>
      <w:tr w:rsidR="002D3898" w:rsidRPr="002D3898" w14:paraId="05515073" w14:textId="77777777" w:rsidTr="00A74B4D">
        <w:trPr>
          <w:trHeight w:val="320"/>
        </w:trPr>
        <w:tc>
          <w:tcPr>
            <w:tcW w:w="1872" w:type="dxa"/>
            <w:noWrap/>
            <w:hideMark/>
          </w:tcPr>
          <w:p w14:paraId="6EE25C23"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16 Hours</w:t>
            </w:r>
          </w:p>
        </w:tc>
        <w:tc>
          <w:tcPr>
            <w:tcW w:w="2088" w:type="dxa"/>
            <w:noWrap/>
            <w:hideMark/>
          </w:tcPr>
          <w:p w14:paraId="7CF5A2A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(0.80–0.83)</w:t>
            </w:r>
          </w:p>
        </w:tc>
        <w:tc>
          <w:tcPr>
            <w:tcW w:w="2088" w:type="dxa"/>
            <w:noWrap/>
            <w:hideMark/>
          </w:tcPr>
          <w:p w14:paraId="766E9957"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0.78 (0.77–0.80)</w:t>
            </w:r>
          </w:p>
        </w:tc>
        <w:tc>
          <w:tcPr>
            <w:tcW w:w="2088" w:type="dxa"/>
            <w:noWrap/>
            <w:hideMark/>
          </w:tcPr>
          <w:p w14:paraId="0BFD9E5D"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1BB0FDB9"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0.78 (0.76–0.80)</w:t>
            </w:r>
          </w:p>
        </w:tc>
        <w:tc>
          <w:tcPr>
            <w:tcW w:w="2088" w:type="dxa"/>
            <w:noWrap/>
            <w:hideMark/>
          </w:tcPr>
          <w:p w14:paraId="700274ED"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(0.82–0.83)</w:t>
            </w:r>
          </w:p>
        </w:tc>
        <w:tc>
          <w:tcPr>
            <w:tcW w:w="2088" w:type="dxa"/>
            <w:noWrap/>
            <w:hideMark/>
          </w:tcPr>
          <w:p w14:paraId="294C9652"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0.80 (0.79–0.81)</w:t>
            </w:r>
          </w:p>
        </w:tc>
      </w:tr>
      <w:tr w:rsidR="002D3898" w:rsidRPr="002D3898" w14:paraId="7AAB41A7" w14:textId="77777777" w:rsidTr="00A74B4D">
        <w:trPr>
          <w:trHeight w:val="320"/>
        </w:trPr>
        <w:tc>
          <w:tcPr>
            <w:tcW w:w="1872" w:type="dxa"/>
            <w:noWrap/>
            <w:hideMark/>
          </w:tcPr>
          <w:p w14:paraId="0BB82472"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24 Hours</w:t>
            </w:r>
          </w:p>
        </w:tc>
        <w:tc>
          <w:tcPr>
            <w:tcW w:w="2088" w:type="dxa"/>
            <w:noWrap/>
            <w:hideMark/>
          </w:tcPr>
          <w:p w14:paraId="325AE655"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(0.82–0.85)</w:t>
            </w:r>
          </w:p>
        </w:tc>
        <w:tc>
          <w:tcPr>
            <w:tcW w:w="2088" w:type="dxa"/>
            <w:noWrap/>
            <w:hideMark/>
          </w:tcPr>
          <w:p w14:paraId="6443183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0.79 (0.77–0.81)</w:t>
            </w:r>
          </w:p>
        </w:tc>
        <w:tc>
          <w:tcPr>
            <w:tcW w:w="2088" w:type="dxa"/>
            <w:noWrap/>
            <w:hideMark/>
          </w:tcPr>
          <w:p w14:paraId="7D046E1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(0.80–0.84)</w:t>
            </w:r>
          </w:p>
        </w:tc>
        <w:tc>
          <w:tcPr>
            <w:tcW w:w="2088" w:type="dxa"/>
            <w:noWrap/>
            <w:hideMark/>
          </w:tcPr>
          <w:p w14:paraId="2E01259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0.78 (0.76–0.80)</w:t>
            </w:r>
          </w:p>
        </w:tc>
        <w:tc>
          <w:tcPr>
            <w:tcW w:w="2088" w:type="dxa"/>
            <w:noWrap/>
            <w:hideMark/>
          </w:tcPr>
          <w:p w14:paraId="7D0C615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(0.83–0.85)</w:t>
            </w:r>
          </w:p>
        </w:tc>
        <w:tc>
          <w:tcPr>
            <w:tcW w:w="2088" w:type="dxa"/>
            <w:noWrap/>
            <w:hideMark/>
          </w:tcPr>
          <w:p w14:paraId="5EFED24B"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0.80 (0.80–0.81)</w:t>
            </w:r>
          </w:p>
        </w:tc>
      </w:tr>
      <w:tr w:rsidR="002D3898" w:rsidRPr="002D3898" w14:paraId="74C97857" w14:textId="77777777" w:rsidTr="00A74B4D">
        <w:trPr>
          <w:trHeight w:val="320"/>
        </w:trPr>
        <w:tc>
          <w:tcPr>
            <w:tcW w:w="1872" w:type="dxa"/>
            <w:noWrap/>
            <w:hideMark/>
          </w:tcPr>
          <w:p w14:paraId="6D45C46B"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32 Hours</w:t>
            </w:r>
          </w:p>
        </w:tc>
        <w:tc>
          <w:tcPr>
            <w:tcW w:w="2088" w:type="dxa"/>
            <w:noWrap/>
            <w:hideMark/>
          </w:tcPr>
          <w:p w14:paraId="288D2A58"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(0.82–0.85)</w:t>
            </w:r>
          </w:p>
        </w:tc>
        <w:tc>
          <w:tcPr>
            <w:tcW w:w="2088" w:type="dxa"/>
            <w:noWrap/>
            <w:hideMark/>
          </w:tcPr>
          <w:p w14:paraId="4A9E33FB"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323CFEFF"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(0.81–0.84)</w:t>
            </w:r>
          </w:p>
        </w:tc>
        <w:tc>
          <w:tcPr>
            <w:tcW w:w="2088" w:type="dxa"/>
            <w:noWrap/>
            <w:hideMark/>
          </w:tcPr>
          <w:p w14:paraId="690F5C2B"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0.78 (0.76–0.80)</w:t>
            </w:r>
          </w:p>
        </w:tc>
        <w:tc>
          <w:tcPr>
            <w:tcW w:w="2088" w:type="dxa"/>
            <w:noWrap/>
            <w:hideMark/>
          </w:tcPr>
          <w:p w14:paraId="0D4FCE2B"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(0.84–0.85)</w:t>
            </w:r>
          </w:p>
        </w:tc>
        <w:tc>
          <w:tcPr>
            <w:tcW w:w="2088" w:type="dxa"/>
            <w:noWrap/>
            <w:hideMark/>
          </w:tcPr>
          <w:p w14:paraId="49A4F45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(0.81–0.83)</w:t>
            </w:r>
          </w:p>
        </w:tc>
      </w:tr>
      <w:tr w:rsidR="002D3898" w:rsidRPr="002D3898" w14:paraId="2C3D43C1" w14:textId="77777777" w:rsidTr="00A74B4D">
        <w:trPr>
          <w:trHeight w:val="320"/>
        </w:trPr>
        <w:tc>
          <w:tcPr>
            <w:tcW w:w="1872" w:type="dxa"/>
            <w:noWrap/>
            <w:hideMark/>
          </w:tcPr>
          <w:p w14:paraId="05A4EE59"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40 Hours</w:t>
            </w:r>
          </w:p>
        </w:tc>
        <w:tc>
          <w:tcPr>
            <w:tcW w:w="2088" w:type="dxa"/>
            <w:noWrap/>
            <w:hideMark/>
          </w:tcPr>
          <w:p w14:paraId="235878D7"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(0.82–0.85)</w:t>
            </w:r>
          </w:p>
        </w:tc>
        <w:tc>
          <w:tcPr>
            <w:tcW w:w="2088" w:type="dxa"/>
            <w:noWrap/>
            <w:hideMark/>
          </w:tcPr>
          <w:p w14:paraId="1420A5E7"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43894192"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(0.81–0.84)</w:t>
            </w:r>
          </w:p>
        </w:tc>
        <w:tc>
          <w:tcPr>
            <w:tcW w:w="2088" w:type="dxa"/>
            <w:noWrap/>
            <w:hideMark/>
          </w:tcPr>
          <w:p w14:paraId="03A54FC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0.78 (0.76–0.80)</w:t>
            </w:r>
          </w:p>
        </w:tc>
        <w:tc>
          <w:tcPr>
            <w:tcW w:w="2088" w:type="dxa"/>
            <w:noWrap/>
            <w:hideMark/>
          </w:tcPr>
          <w:p w14:paraId="77F2B260"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(0.84–0.85)</w:t>
            </w:r>
          </w:p>
        </w:tc>
        <w:tc>
          <w:tcPr>
            <w:tcW w:w="2088" w:type="dxa"/>
            <w:noWrap/>
            <w:hideMark/>
          </w:tcPr>
          <w:p w14:paraId="34B1FD58"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(0.81–0.83)</w:t>
            </w:r>
          </w:p>
        </w:tc>
      </w:tr>
      <w:tr w:rsidR="002D3898" w:rsidRPr="002D3898" w14:paraId="6C6D182D" w14:textId="77777777" w:rsidTr="00A74B4D">
        <w:trPr>
          <w:trHeight w:val="320"/>
        </w:trPr>
        <w:tc>
          <w:tcPr>
            <w:tcW w:w="1872" w:type="dxa"/>
            <w:noWrap/>
            <w:hideMark/>
          </w:tcPr>
          <w:p w14:paraId="59749868"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48 Hours</w:t>
            </w:r>
          </w:p>
        </w:tc>
        <w:tc>
          <w:tcPr>
            <w:tcW w:w="2088" w:type="dxa"/>
            <w:noWrap/>
            <w:hideMark/>
          </w:tcPr>
          <w:p w14:paraId="6907BC4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(0.83–0.86)</w:t>
            </w:r>
          </w:p>
        </w:tc>
        <w:tc>
          <w:tcPr>
            <w:tcW w:w="2088" w:type="dxa"/>
            <w:noWrap/>
            <w:hideMark/>
          </w:tcPr>
          <w:p w14:paraId="68CFACBD"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0222B58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(0.81–0.85)</w:t>
            </w:r>
          </w:p>
        </w:tc>
        <w:tc>
          <w:tcPr>
            <w:tcW w:w="2088" w:type="dxa"/>
            <w:noWrap/>
            <w:hideMark/>
          </w:tcPr>
          <w:p w14:paraId="089B31A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0.79 (0.77–0.81)</w:t>
            </w:r>
          </w:p>
        </w:tc>
        <w:tc>
          <w:tcPr>
            <w:tcW w:w="2088" w:type="dxa"/>
            <w:noWrap/>
            <w:hideMark/>
          </w:tcPr>
          <w:p w14:paraId="44CD525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(0.85–0.86)</w:t>
            </w:r>
          </w:p>
        </w:tc>
        <w:tc>
          <w:tcPr>
            <w:tcW w:w="2088" w:type="dxa"/>
            <w:noWrap/>
            <w:hideMark/>
          </w:tcPr>
          <w:p w14:paraId="13DD206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(0.81–0.83)</w:t>
            </w:r>
          </w:p>
        </w:tc>
      </w:tr>
      <w:tr w:rsidR="002D3898" w:rsidRPr="002D3898" w14:paraId="1DBB129D" w14:textId="77777777" w:rsidTr="00A74B4D">
        <w:trPr>
          <w:trHeight w:val="320"/>
        </w:trPr>
        <w:tc>
          <w:tcPr>
            <w:tcW w:w="1872" w:type="dxa"/>
            <w:noWrap/>
            <w:hideMark/>
          </w:tcPr>
          <w:p w14:paraId="38588879"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56 Hours</w:t>
            </w:r>
          </w:p>
        </w:tc>
        <w:tc>
          <w:tcPr>
            <w:tcW w:w="2088" w:type="dxa"/>
            <w:noWrap/>
            <w:hideMark/>
          </w:tcPr>
          <w:p w14:paraId="37785423"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(0.83–0.86)</w:t>
            </w:r>
          </w:p>
        </w:tc>
        <w:tc>
          <w:tcPr>
            <w:tcW w:w="2088" w:type="dxa"/>
            <w:noWrap/>
            <w:hideMark/>
          </w:tcPr>
          <w:p w14:paraId="1E4095D0"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2EC010E6"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(0.82–0.85)</w:t>
            </w:r>
          </w:p>
        </w:tc>
        <w:tc>
          <w:tcPr>
            <w:tcW w:w="2088" w:type="dxa"/>
            <w:noWrap/>
            <w:hideMark/>
          </w:tcPr>
          <w:p w14:paraId="19551436"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0.80 (0.78–0.82)</w:t>
            </w:r>
          </w:p>
        </w:tc>
        <w:tc>
          <w:tcPr>
            <w:tcW w:w="2088" w:type="dxa"/>
            <w:noWrap/>
            <w:hideMark/>
          </w:tcPr>
          <w:p w14:paraId="6FF5081F"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(0.85–0.86)</w:t>
            </w:r>
          </w:p>
        </w:tc>
        <w:tc>
          <w:tcPr>
            <w:tcW w:w="2088" w:type="dxa"/>
            <w:noWrap/>
            <w:hideMark/>
          </w:tcPr>
          <w:p w14:paraId="2645896B"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(0.82–0.84)</w:t>
            </w:r>
          </w:p>
        </w:tc>
      </w:tr>
      <w:tr w:rsidR="002D3898" w:rsidRPr="002D3898" w14:paraId="4C4C7B69" w14:textId="77777777" w:rsidTr="00A74B4D">
        <w:trPr>
          <w:trHeight w:val="320"/>
        </w:trPr>
        <w:tc>
          <w:tcPr>
            <w:tcW w:w="1872" w:type="dxa"/>
            <w:noWrap/>
            <w:hideMark/>
          </w:tcPr>
          <w:p w14:paraId="57D30415"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64 Hours</w:t>
            </w:r>
          </w:p>
        </w:tc>
        <w:tc>
          <w:tcPr>
            <w:tcW w:w="2088" w:type="dxa"/>
            <w:noWrap/>
            <w:hideMark/>
          </w:tcPr>
          <w:p w14:paraId="555075DD"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(0.83–0.86)</w:t>
            </w:r>
          </w:p>
        </w:tc>
        <w:tc>
          <w:tcPr>
            <w:tcW w:w="2088" w:type="dxa"/>
            <w:noWrap/>
            <w:hideMark/>
          </w:tcPr>
          <w:p w14:paraId="0AC6902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7E940A97"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(0.82–0.85)</w:t>
            </w:r>
          </w:p>
        </w:tc>
        <w:tc>
          <w:tcPr>
            <w:tcW w:w="2088" w:type="dxa"/>
            <w:noWrap/>
            <w:hideMark/>
          </w:tcPr>
          <w:p w14:paraId="10674370"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0.80 (0.78–0.82)</w:t>
            </w:r>
          </w:p>
        </w:tc>
        <w:tc>
          <w:tcPr>
            <w:tcW w:w="2088" w:type="dxa"/>
            <w:noWrap/>
            <w:hideMark/>
          </w:tcPr>
          <w:p w14:paraId="6492C779"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(0.85–0.87)</w:t>
            </w:r>
          </w:p>
        </w:tc>
        <w:tc>
          <w:tcPr>
            <w:tcW w:w="2088" w:type="dxa"/>
            <w:noWrap/>
            <w:hideMark/>
          </w:tcPr>
          <w:p w14:paraId="6DFB581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(0.82–0.83)</w:t>
            </w:r>
          </w:p>
        </w:tc>
      </w:tr>
      <w:tr w:rsidR="002D3898" w:rsidRPr="002D3898" w14:paraId="687CCA12" w14:textId="77777777" w:rsidTr="00A74B4D">
        <w:trPr>
          <w:trHeight w:val="320"/>
        </w:trPr>
        <w:tc>
          <w:tcPr>
            <w:tcW w:w="1872" w:type="dxa"/>
            <w:noWrap/>
            <w:hideMark/>
          </w:tcPr>
          <w:p w14:paraId="03214BDE"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72 Hours</w:t>
            </w:r>
          </w:p>
        </w:tc>
        <w:tc>
          <w:tcPr>
            <w:tcW w:w="2088" w:type="dxa"/>
            <w:noWrap/>
            <w:hideMark/>
          </w:tcPr>
          <w:p w14:paraId="2F683C4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(0.83–0.86)</w:t>
            </w:r>
          </w:p>
        </w:tc>
        <w:tc>
          <w:tcPr>
            <w:tcW w:w="2088" w:type="dxa"/>
            <w:noWrap/>
            <w:hideMark/>
          </w:tcPr>
          <w:p w14:paraId="4CDDEF60"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7935167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(0.82–0.85)</w:t>
            </w:r>
          </w:p>
        </w:tc>
        <w:tc>
          <w:tcPr>
            <w:tcW w:w="2088" w:type="dxa"/>
            <w:noWrap/>
            <w:hideMark/>
          </w:tcPr>
          <w:p w14:paraId="04AB658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0.80 (0.78–0.82)</w:t>
            </w:r>
          </w:p>
        </w:tc>
        <w:tc>
          <w:tcPr>
            <w:tcW w:w="2088" w:type="dxa"/>
            <w:noWrap/>
            <w:hideMark/>
          </w:tcPr>
          <w:p w14:paraId="3E6238B8"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(0.86–0.87)</w:t>
            </w:r>
          </w:p>
        </w:tc>
        <w:tc>
          <w:tcPr>
            <w:tcW w:w="2088" w:type="dxa"/>
            <w:noWrap/>
            <w:hideMark/>
          </w:tcPr>
          <w:p w14:paraId="5926B46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(0.82–0.84)</w:t>
            </w:r>
          </w:p>
        </w:tc>
      </w:tr>
      <w:tr w:rsidR="002D3898" w:rsidRPr="002D3898" w14:paraId="34AB9088" w14:textId="77777777" w:rsidTr="00A74B4D">
        <w:trPr>
          <w:trHeight w:val="320"/>
        </w:trPr>
        <w:tc>
          <w:tcPr>
            <w:tcW w:w="1872" w:type="dxa"/>
            <w:noWrap/>
            <w:hideMark/>
          </w:tcPr>
          <w:p w14:paraId="245B6B0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80 Hours</w:t>
            </w:r>
          </w:p>
        </w:tc>
        <w:tc>
          <w:tcPr>
            <w:tcW w:w="2088" w:type="dxa"/>
            <w:noWrap/>
            <w:hideMark/>
          </w:tcPr>
          <w:p w14:paraId="6224CF0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(0.84–0.87)</w:t>
            </w:r>
          </w:p>
        </w:tc>
        <w:tc>
          <w:tcPr>
            <w:tcW w:w="2088" w:type="dxa"/>
            <w:noWrap/>
            <w:hideMark/>
          </w:tcPr>
          <w:p w14:paraId="3926BB7F"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1DF3D852"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(0.82–0.86)</w:t>
            </w:r>
          </w:p>
        </w:tc>
        <w:tc>
          <w:tcPr>
            <w:tcW w:w="2088" w:type="dxa"/>
            <w:noWrap/>
            <w:hideMark/>
          </w:tcPr>
          <w:p w14:paraId="2EBE8BD2"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0.80 (0.78–0.82)</w:t>
            </w:r>
          </w:p>
        </w:tc>
        <w:tc>
          <w:tcPr>
            <w:tcW w:w="2088" w:type="dxa"/>
            <w:noWrap/>
            <w:hideMark/>
          </w:tcPr>
          <w:p w14:paraId="5F06BC72"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(0.86–0.87)</w:t>
            </w:r>
          </w:p>
        </w:tc>
        <w:tc>
          <w:tcPr>
            <w:tcW w:w="2088" w:type="dxa"/>
            <w:noWrap/>
            <w:hideMark/>
          </w:tcPr>
          <w:p w14:paraId="2078545B"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(0.82–0.84)</w:t>
            </w:r>
          </w:p>
        </w:tc>
      </w:tr>
      <w:tr w:rsidR="002D3898" w:rsidRPr="002D3898" w14:paraId="0FDD0958" w14:textId="77777777" w:rsidTr="00A74B4D">
        <w:trPr>
          <w:trHeight w:val="320"/>
        </w:trPr>
        <w:tc>
          <w:tcPr>
            <w:tcW w:w="1872" w:type="dxa"/>
            <w:noWrap/>
            <w:hideMark/>
          </w:tcPr>
          <w:p w14:paraId="609DA148"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88 Hours</w:t>
            </w:r>
          </w:p>
        </w:tc>
        <w:tc>
          <w:tcPr>
            <w:tcW w:w="2088" w:type="dxa"/>
            <w:noWrap/>
            <w:hideMark/>
          </w:tcPr>
          <w:p w14:paraId="1A411FCD"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(0.84–0.87)</w:t>
            </w:r>
          </w:p>
        </w:tc>
        <w:tc>
          <w:tcPr>
            <w:tcW w:w="2088" w:type="dxa"/>
            <w:noWrap/>
            <w:hideMark/>
          </w:tcPr>
          <w:p w14:paraId="4F6DAA6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(0.78–0.82)</w:t>
            </w:r>
          </w:p>
        </w:tc>
        <w:tc>
          <w:tcPr>
            <w:tcW w:w="2088" w:type="dxa"/>
            <w:noWrap/>
            <w:hideMark/>
          </w:tcPr>
          <w:p w14:paraId="3D2E19D7"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(0.83–0.86)</w:t>
            </w:r>
          </w:p>
        </w:tc>
        <w:tc>
          <w:tcPr>
            <w:tcW w:w="2088" w:type="dxa"/>
            <w:noWrap/>
            <w:hideMark/>
          </w:tcPr>
          <w:p w14:paraId="2CA21556"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(0.80–0.84)</w:t>
            </w:r>
          </w:p>
        </w:tc>
        <w:tc>
          <w:tcPr>
            <w:tcW w:w="2088" w:type="dxa"/>
            <w:noWrap/>
            <w:hideMark/>
          </w:tcPr>
          <w:p w14:paraId="611961F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(0.86–0.87)</w:t>
            </w:r>
          </w:p>
        </w:tc>
        <w:tc>
          <w:tcPr>
            <w:tcW w:w="2088" w:type="dxa"/>
            <w:noWrap/>
            <w:hideMark/>
          </w:tcPr>
          <w:p w14:paraId="25D0969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(0.82–0.84)</w:t>
            </w:r>
          </w:p>
        </w:tc>
      </w:tr>
      <w:tr w:rsidR="002D3898" w:rsidRPr="002D3898" w14:paraId="19338912" w14:textId="77777777" w:rsidTr="00A74B4D">
        <w:trPr>
          <w:trHeight w:val="320"/>
        </w:trPr>
        <w:tc>
          <w:tcPr>
            <w:tcW w:w="1872" w:type="dxa"/>
            <w:noWrap/>
            <w:hideMark/>
          </w:tcPr>
          <w:p w14:paraId="3FFBC48E"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96 Hours</w:t>
            </w:r>
          </w:p>
        </w:tc>
        <w:tc>
          <w:tcPr>
            <w:tcW w:w="2088" w:type="dxa"/>
            <w:noWrap/>
            <w:hideMark/>
          </w:tcPr>
          <w:p w14:paraId="38B05008"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(0.84–0.87)</w:t>
            </w:r>
          </w:p>
        </w:tc>
        <w:tc>
          <w:tcPr>
            <w:tcW w:w="2088" w:type="dxa"/>
            <w:noWrap/>
            <w:hideMark/>
          </w:tcPr>
          <w:p w14:paraId="5EFB119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60DE505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(0.83–0.86)</w:t>
            </w:r>
          </w:p>
        </w:tc>
        <w:tc>
          <w:tcPr>
            <w:tcW w:w="2088" w:type="dxa"/>
            <w:noWrap/>
            <w:hideMark/>
          </w:tcPr>
          <w:p w14:paraId="4BBC802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(0.78–0.83)</w:t>
            </w:r>
          </w:p>
        </w:tc>
        <w:tc>
          <w:tcPr>
            <w:tcW w:w="2088" w:type="dxa"/>
            <w:noWrap/>
            <w:hideMark/>
          </w:tcPr>
          <w:p w14:paraId="198C551F"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(0.86–0.87)</w:t>
            </w:r>
          </w:p>
        </w:tc>
        <w:tc>
          <w:tcPr>
            <w:tcW w:w="2088" w:type="dxa"/>
            <w:noWrap/>
            <w:hideMark/>
          </w:tcPr>
          <w:p w14:paraId="37AA45A7"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(0.81–0.83)</w:t>
            </w:r>
          </w:p>
        </w:tc>
      </w:tr>
      <w:tr w:rsidR="002D3898" w:rsidRPr="002D3898" w14:paraId="32AFBE45" w14:textId="77777777" w:rsidTr="00A74B4D">
        <w:trPr>
          <w:trHeight w:val="320"/>
        </w:trPr>
        <w:tc>
          <w:tcPr>
            <w:tcW w:w="1872" w:type="dxa"/>
            <w:noWrap/>
            <w:hideMark/>
          </w:tcPr>
          <w:p w14:paraId="79DB2FE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104 Hours</w:t>
            </w:r>
          </w:p>
        </w:tc>
        <w:tc>
          <w:tcPr>
            <w:tcW w:w="2088" w:type="dxa"/>
            <w:noWrap/>
            <w:hideMark/>
          </w:tcPr>
          <w:p w14:paraId="68C8D487"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(0.85–0.87)</w:t>
            </w:r>
          </w:p>
        </w:tc>
        <w:tc>
          <w:tcPr>
            <w:tcW w:w="2088" w:type="dxa"/>
            <w:noWrap/>
            <w:hideMark/>
          </w:tcPr>
          <w:p w14:paraId="7B8E40BE"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1B56A2F9"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(0.83–0.87)</w:t>
            </w:r>
          </w:p>
        </w:tc>
        <w:tc>
          <w:tcPr>
            <w:tcW w:w="2088" w:type="dxa"/>
            <w:noWrap/>
            <w:hideMark/>
          </w:tcPr>
          <w:p w14:paraId="65B6FE26"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3840F3E3"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(0.86–0.87)</w:t>
            </w:r>
          </w:p>
        </w:tc>
        <w:tc>
          <w:tcPr>
            <w:tcW w:w="2088" w:type="dxa"/>
            <w:noWrap/>
            <w:hideMark/>
          </w:tcPr>
          <w:p w14:paraId="2ED91D83"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(0.82–0.84)</w:t>
            </w:r>
          </w:p>
        </w:tc>
      </w:tr>
      <w:tr w:rsidR="002D3898" w:rsidRPr="002D3898" w14:paraId="1A2E486D" w14:textId="77777777" w:rsidTr="00A74B4D">
        <w:trPr>
          <w:trHeight w:val="320"/>
        </w:trPr>
        <w:tc>
          <w:tcPr>
            <w:tcW w:w="1872" w:type="dxa"/>
            <w:noWrap/>
            <w:hideMark/>
          </w:tcPr>
          <w:p w14:paraId="7D74687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112 Hours</w:t>
            </w:r>
          </w:p>
        </w:tc>
        <w:tc>
          <w:tcPr>
            <w:tcW w:w="2088" w:type="dxa"/>
            <w:noWrap/>
            <w:hideMark/>
          </w:tcPr>
          <w:p w14:paraId="75D95108"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(0.84–0.87)</w:t>
            </w:r>
          </w:p>
        </w:tc>
        <w:tc>
          <w:tcPr>
            <w:tcW w:w="2088" w:type="dxa"/>
            <w:noWrap/>
            <w:hideMark/>
          </w:tcPr>
          <w:p w14:paraId="2D06A70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73419805"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(0.83–0.87)</w:t>
            </w:r>
          </w:p>
        </w:tc>
        <w:tc>
          <w:tcPr>
            <w:tcW w:w="2088" w:type="dxa"/>
            <w:noWrap/>
            <w:hideMark/>
          </w:tcPr>
          <w:p w14:paraId="3671DCA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(0.80–0.84)</w:t>
            </w:r>
          </w:p>
        </w:tc>
        <w:tc>
          <w:tcPr>
            <w:tcW w:w="2088" w:type="dxa"/>
            <w:noWrap/>
            <w:hideMark/>
          </w:tcPr>
          <w:p w14:paraId="492B78B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(0.86–0.88)</w:t>
            </w:r>
          </w:p>
        </w:tc>
        <w:tc>
          <w:tcPr>
            <w:tcW w:w="2088" w:type="dxa"/>
            <w:noWrap/>
            <w:hideMark/>
          </w:tcPr>
          <w:p w14:paraId="23C1FFB6"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(0.82–0.84)</w:t>
            </w:r>
          </w:p>
        </w:tc>
      </w:tr>
      <w:tr w:rsidR="002D3898" w:rsidRPr="002D3898" w14:paraId="62E85590" w14:textId="77777777" w:rsidTr="00A74B4D">
        <w:trPr>
          <w:trHeight w:val="320"/>
        </w:trPr>
        <w:tc>
          <w:tcPr>
            <w:tcW w:w="1872" w:type="dxa"/>
            <w:noWrap/>
            <w:hideMark/>
          </w:tcPr>
          <w:p w14:paraId="75F6BC18"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120 Hours</w:t>
            </w:r>
          </w:p>
        </w:tc>
        <w:tc>
          <w:tcPr>
            <w:tcW w:w="2088" w:type="dxa"/>
            <w:noWrap/>
            <w:hideMark/>
          </w:tcPr>
          <w:p w14:paraId="159AD8C9"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(0.85–0.88)</w:t>
            </w:r>
          </w:p>
        </w:tc>
        <w:tc>
          <w:tcPr>
            <w:tcW w:w="2088" w:type="dxa"/>
            <w:noWrap/>
            <w:hideMark/>
          </w:tcPr>
          <w:p w14:paraId="707B586E"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46FC63C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(0.84–0.87)</w:t>
            </w:r>
          </w:p>
        </w:tc>
        <w:tc>
          <w:tcPr>
            <w:tcW w:w="2088" w:type="dxa"/>
            <w:noWrap/>
            <w:hideMark/>
          </w:tcPr>
          <w:p w14:paraId="5B8BBD40"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(0.80–0.84)</w:t>
            </w:r>
          </w:p>
        </w:tc>
        <w:tc>
          <w:tcPr>
            <w:tcW w:w="2088" w:type="dxa"/>
            <w:noWrap/>
            <w:hideMark/>
          </w:tcPr>
          <w:p w14:paraId="1AE82DC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(0.86–0.88)</w:t>
            </w:r>
          </w:p>
        </w:tc>
        <w:tc>
          <w:tcPr>
            <w:tcW w:w="2088" w:type="dxa"/>
            <w:noWrap/>
            <w:hideMark/>
          </w:tcPr>
          <w:p w14:paraId="5831B403"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(0.83–0.85)</w:t>
            </w:r>
          </w:p>
        </w:tc>
      </w:tr>
      <w:tr w:rsidR="002D3898" w:rsidRPr="002D3898" w14:paraId="43FCBE74" w14:textId="77777777" w:rsidTr="00A74B4D">
        <w:trPr>
          <w:trHeight w:val="320"/>
        </w:trPr>
        <w:tc>
          <w:tcPr>
            <w:tcW w:w="1872" w:type="dxa"/>
            <w:noWrap/>
            <w:hideMark/>
          </w:tcPr>
          <w:p w14:paraId="29731B6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128 Hours</w:t>
            </w:r>
          </w:p>
        </w:tc>
        <w:tc>
          <w:tcPr>
            <w:tcW w:w="2088" w:type="dxa"/>
            <w:noWrap/>
            <w:hideMark/>
          </w:tcPr>
          <w:p w14:paraId="3FEE1E85"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(0.85–0.88)</w:t>
            </w:r>
          </w:p>
        </w:tc>
        <w:tc>
          <w:tcPr>
            <w:tcW w:w="2088" w:type="dxa"/>
            <w:noWrap/>
            <w:hideMark/>
          </w:tcPr>
          <w:p w14:paraId="2D15BCB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(0.80–0.84)</w:t>
            </w:r>
          </w:p>
        </w:tc>
        <w:tc>
          <w:tcPr>
            <w:tcW w:w="2088" w:type="dxa"/>
            <w:noWrap/>
            <w:hideMark/>
          </w:tcPr>
          <w:p w14:paraId="35F4AD1D"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0.85 (0.84–0.87)</w:t>
            </w:r>
          </w:p>
        </w:tc>
        <w:tc>
          <w:tcPr>
            <w:tcW w:w="2088" w:type="dxa"/>
            <w:noWrap/>
            <w:hideMark/>
          </w:tcPr>
          <w:p w14:paraId="06A21113"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1275A9B9"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(0.87–0.88)</w:t>
            </w:r>
          </w:p>
        </w:tc>
        <w:tc>
          <w:tcPr>
            <w:tcW w:w="2088" w:type="dxa"/>
            <w:noWrap/>
            <w:hideMark/>
          </w:tcPr>
          <w:p w14:paraId="46FCCAF0"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(0.83–0.85)</w:t>
            </w:r>
          </w:p>
        </w:tc>
      </w:tr>
      <w:tr w:rsidR="002D3898" w:rsidRPr="002D3898" w14:paraId="206FAC0B" w14:textId="77777777" w:rsidTr="00A74B4D">
        <w:trPr>
          <w:trHeight w:val="320"/>
        </w:trPr>
        <w:tc>
          <w:tcPr>
            <w:tcW w:w="1872" w:type="dxa"/>
            <w:noWrap/>
            <w:hideMark/>
          </w:tcPr>
          <w:p w14:paraId="50F3281E"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lastRenderedPageBreak/>
              <w:t>136 Hours</w:t>
            </w:r>
          </w:p>
        </w:tc>
        <w:tc>
          <w:tcPr>
            <w:tcW w:w="2088" w:type="dxa"/>
            <w:noWrap/>
            <w:hideMark/>
          </w:tcPr>
          <w:p w14:paraId="1B56D9D9"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(0.85–0.88)</w:t>
            </w:r>
          </w:p>
        </w:tc>
        <w:tc>
          <w:tcPr>
            <w:tcW w:w="2088" w:type="dxa"/>
            <w:noWrap/>
            <w:hideMark/>
          </w:tcPr>
          <w:p w14:paraId="6DF0103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(0.80–0.84)</w:t>
            </w:r>
          </w:p>
        </w:tc>
        <w:tc>
          <w:tcPr>
            <w:tcW w:w="2088" w:type="dxa"/>
            <w:noWrap/>
            <w:hideMark/>
          </w:tcPr>
          <w:p w14:paraId="2DAB7C5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(0.84–0.87)</w:t>
            </w:r>
          </w:p>
        </w:tc>
        <w:tc>
          <w:tcPr>
            <w:tcW w:w="2088" w:type="dxa"/>
            <w:noWrap/>
            <w:hideMark/>
          </w:tcPr>
          <w:p w14:paraId="26CD74B7"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0.81 (0.79–0.83)</w:t>
            </w:r>
          </w:p>
        </w:tc>
        <w:tc>
          <w:tcPr>
            <w:tcW w:w="2088" w:type="dxa"/>
            <w:noWrap/>
            <w:hideMark/>
          </w:tcPr>
          <w:p w14:paraId="33034DE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(0.87–0.88)</w:t>
            </w:r>
          </w:p>
        </w:tc>
        <w:tc>
          <w:tcPr>
            <w:tcW w:w="2088" w:type="dxa"/>
            <w:noWrap/>
            <w:hideMark/>
          </w:tcPr>
          <w:p w14:paraId="20D12E7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(0.82–0.85)</w:t>
            </w:r>
          </w:p>
        </w:tc>
      </w:tr>
      <w:tr w:rsidR="002D3898" w:rsidRPr="002D3898" w14:paraId="09632474" w14:textId="77777777" w:rsidTr="00A74B4D">
        <w:trPr>
          <w:trHeight w:val="320"/>
        </w:trPr>
        <w:tc>
          <w:tcPr>
            <w:tcW w:w="1872" w:type="dxa"/>
            <w:noWrap/>
            <w:hideMark/>
          </w:tcPr>
          <w:p w14:paraId="17E9A25B"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144 Hours</w:t>
            </w:r>
          </w:p>
        </w:tc>
        <w:tc>
          <w:tcPr>
            <w:tcW w:w="2088" w:type="dxa"/>
            <w:noWrap/>
            <w:hideMark/>
          </w:tcPr>
          <w:p w14:paraId="790640C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(0.86–0.88)</w:t>
            </w:r>
          </w:p>
        </w:tc>
        <w:tc>
          <w:tcPr>
            <w:tcW w:w="2088" w:type="dxa"/>
            <w:noWrap/>
            <w:hideMark/>
          </w:tcPr>
          <w:p w14:paraId="7FF08D60"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(0.80–0.84)</w:t>
            </w:r>
          </w:p>
        </w:tc>
        <w:tc>
          <w:tcPr>
            <w:tcW w:w="2088" w:type="dxa"/>
            <w:noWrap/>
            <w:hideMark/>
          </w:tcPr>
          <w:p w14:paraId="4A6C8FCA"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(0.84–0.88)</w:t>
            </w:r>
          </w:p>
        </w:tc>
        <w:tc>
          <w:tcPr>
            <w:tcW w:w="2088" w:type="dxa"/>
            <w:noWrap/>
            <w:hideMark/>
          </w:tcPr>
          <w:p w14:paraId="41D51239"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(0.80–0.84)</w:t>
            </w:r>
          </w:p>
        </w:tc>
        <w:tc>
          <w:tcPr>
            <w:tcW w:w="2088" w:type="dxa"/>
            <w:noWrap/>
            <w:hideMark/>
          </w:tcPr>
          <w:p w14:paraId="2628E66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0.88 (0.87–0.88)</w:t>
            </w:r>
          </w:p>
        </w:tc>
        <w:tc>
          <w:tcPr>
            <w:tcW w:w="2088" w:type="dxa"/>
            <w:noWrap/>
            <w:hideMark/>
          </w:tcPr>
          <w:p w14:paraId="0A1AF0A2"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(0.83–0.85)</w:t>
            </w:r>
          </w:p>
        </w:tc>
      </w:tr>
      <w:tr w:rsidR="002D3898" w:rsidRPr="002D3898" w14:paraId="1CF72EE8" w14:textId="77777777" w:rsidTr="00A74B4D">
        <w:trPr>
          <w:trHeight w:val="320"/>
        </w:trPr>
        <w:tc>
          <w:tcPr>
            <w:tcW w:w="1872" w:type="dxa"/>
            <w:noWrap/>
            <w:hideMark/>
          </w:tcPr>
          <w:p w14:paraId="553D1E3B"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152 Hours</w:t>
            </w:r>
          </w:p>
        </w:tc>
        <w:tc>
          <w:tcPr>
            <w:tcW w:w="2088" w:type="dxa"/>
            <w:noWrap/>
            <w:hideMark/>
          </w:tcPr>
          <w:p w14:paraId="24BDAFC7"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(0.86–0.89)</w:t>
            </w:r>
          </w:p>
        </w:tc>
        <w:tc>
          <w:tcPr>
            <w:tcW w:w="2088" w:type="dxa"/>
            <w:noWrap/>
            <w:hideMark/>
          </w:tcPr>
          <w:p w14:paraId="1C0D1FD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(0.80–0.85)</w:t>
            </w:r>
          </w:p>
        </w:tc>
        <w:tc>
          <w:tcPr>
            <w:tcW w:w="2088" w:type="dxa"/>
            <w:noWrap/>
            <w:hideMark/>
          </w:tcPr>
          <w:p w14:paraId="3E8A4315"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(0.84–0.88)</w:t>
            </w:r>
          </w:p>
        </w:tc>
        <w:tc>
          <w:tcPr>
            <w:tcW w:w="2088" w:type="dxa"/>
            <w:noWrap/>
            <w:hideMark/>
          </w:tcPr>
          <w:p w14:paraId="593C5245"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(0.81–0.85)</w:t>
            </w:r>
          </w:p>
        </w:tc>
        <w:tc>
          <w:tcPr>
            <w:tcW w:w="2088" w:type="dxa"/>
            <w:noWrap/>
            <w:hideMark/>
          </w:tcPr>
          <w:p w14:paraId="7A2D1281"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0.88 (0.87–0.88)</w:t>
            </w:r>
          </w:p>
        </w:tc>
        <w:tc>
          <w:tcPr>
            <w:tcW w:w="2088" w:type="dxa"/>
            <w:noWrap/>
            <w:hideMark/>
          </w:tcPr>
          <w:p w14:paraId="2E2BDF38"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(0.83–0.85)</w:t>
            </w:r>
          </w:p>
        </w:tc>
      </w:tr>
      <w:tr w:rsidR="002D3898" w:rsidRPr="002D3898" w14:paraId="562E0941" w14:textId="77777777" w:rsidTr="00A74B4D">
        <w:trPr>
          <w:trHeight w:val="320"/>
        </w:trPr>
        <w:tc>
          <w:tcPr>
            <w:tcW w:w="1872" w:type="dxa"/>
            <w:noWrap/>
            <w:hideMark/>
          </w:tcPr>
          <w:p w14:paraId="1934F1E0"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160 Hours</w:t>
            </w:r>
          </w:p>
        </w:tc>
        <w:tc>
          <w:tcPr>
            <w:tcW w:w="2088" w:type="dxa"/>
            <w:noWrap/>
            <w:hideMark/>
          </w:tcPr>
          <w:p w14:paraId="1F2FE93B"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0.87 (0.86–0.89)</w:t>
            </w:r>
          </w:p>
        </w:tc>
        <w:tc>
          <w:tcPr>
            <w:tcW w:w="2088" w:type="dxa"/>
            <w:noWrap/>
            <w:hideMark/>
          </w:tcPr>
          <w:p w14:paraId="0C134185"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0.82 (0.80–0.85)</w:t>
            </w:r>
          </w:p>
        </w:tc>
        <w:tc>
          <w:tcPr>
            <w:tcW w:w="2088" w:type="dxa"/>
            <w:noWrap/>
            <w:hideMark/>
          </w:tcPr>
          <w:p w14:paraId="59C550EC"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0.86 (0.84–0.88)</w:t>
            </w:r>
          </w:p>
        </w:tc>
        <w:tc>
          <w:tcPr>
            <w:tcW w:w="2088" w:type="dxa"/>
            <w:noWrap/>
            <w:hideMark/>
          </w:tcPr>
          <w:p w14:paraId="01BE6420"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0.83 (0.81–0.85)</w:t>
            </w:r>
          </w:p>
        </w:tc>
        <w:tc>
          <w:tcPr>
            <w:tcW w:w="2088" w:type="dxa"/>
            <w:noWrap/>
            <w:hideMark/>
          </w:tcPr>
          <w:p w14:paraId="0013D2CE"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0.88 (0.87–0.88)</w:t>
            </w:r>
          </w:p>
        </w:tc>
        <w:tc>
          <w:tcPr>
            <w:tcW w:w="2088" w:type="dxa"/>
            <w:noWrap/>
            <w:hideMark/>
          </w:tcPr>
          <w:p w14:paraId="138ADEA4" w14:textId="77777777" w:rsidR="002D3898" w:rsidRPr="002D3898" w:rsidRDefault="002D3898" w:rsidP="001579AF">
            <w:pPr>
              <w:spacing w:after="0" w:line="480" w:lineRule="auto"/>
              <w:rPr>
                <w:rFonts w:ascii="Arial" w:hAnsi="Arial" w:cs="Arial"/>
                <w:sz w:val="22"/>
                <w:szCs w:val="22"/>
              </w:rPr>
            </w:pPr>
            <w:r w:rsidRPr="002D3898">
              <w:rPr>
                <w:rFonts w:ascii="Arial" w:hAnsi="Arial" w:cs="Arial"/>
                <w:sz w:val="22"/>
                <w:szCs w:val="22"/>
              </w:rPr>
              <w:t>0.84 (0.83–0.85)</w:t>
            </w:r>
          </w:p>
        </w:tc>
      </w:tr>
    </w:tbl>
    <w:p w14:paraId="62AED20F" w14:textId="77777777" w:rsidR="007E1C2D" w:rsidRDefault="007E1C2D" w:rsidP="001579AF">
      <w:pPr>
        <w:spacing w:after="0" w:line="480" w:lineRule="auto"/>
        <w:rPr>
          <w:rFonts w:ascii="Arial" w:hAnsi="Arial" w:cs="Arial"/>
          <w:sz w:val="22"/>
          <w:szCs w:val="22"/>
        </w:rPr>
      </w:pPr>
    </w:p>
    <w:p w14:paraId="5C33118C" w14:textId="1F8C0885" w:rsidR="002D3898" w:rsidRDefault="00E6205D" w:rsidP="001579AF">
      <w:pPr>
        <w:spacing w:after="0" w:line="480" w:lineRule="auto"/>
        <w:rPr>
          <w:rFonts w:ascii="Arial" w:hAnsi="Arial" w:cs="Arial"/>
          <w:sz w:val="22"/>
          <w:szCs w:val="22"/>
        </w:rPr>
      </w:pPr>
      <w:r>
        <w:rPr>
          <w:rFonts w:ascii="Arial" w:hAnsi="Arial" w:cs="Arial"/>
          <w:sz w:val="22"/>
          <w:szCs w:val="22"/>
        </w:rPr>
        <w:t>Legend</w:t>
      </w:r>
      <w:r w:rsidR="00CF7B25">
        <w:rPr>
          <w:rFonts w:ascii="Arial" w:hAnsi="Arial" w:cs="Arial"/>
          <w:sz w:val="22"/>
          <w:szCs w:val="22"/>
        </w:rPr>
        <w:t>:</w:t>
      </w:r>
      <w:r w:rsidR="007E1C2D">
        <w:rPr>
          <w:rFonts w:ascii="Arial" w:hAnsi="Arial" w:cs="Arial"/>
          <w:sz w:val="22"/>
          <w:szCs w:val="22"/>
        </w:rPr>
        <w:t xml:space="preserve"> </w:t>
      </w:r>
      <w:r w:rsidR="007E1C2D" w:rsidRPr="007E1C2D">
        <w:rPr>
          <w:rFonts w:ascii="Arial" w:hAnsi="Arial" w:cs="Arial"/>
          <w:sz w:val="22"/>
          <w:szCs w:val="22"/>
        </w:rPr>
        <w:t>All values are reported as the median with a 95% confidence interval.</w:t>
      </w:r>
    </w:p>
    <w:p w14:paraId="570EDAB4" w14:textId="777AAAB2" w:rsidR="002E6D6E" w:rsidRDefault="002E6D6E" w:rsidP="001579AF">
      <w:pPr>
        <w:spacing w:after="0" w:line="480" w:lineRule="auto"/>
        <w:rPr>
          <w:rFonts w:ascii="Arial" w:hAnsi="Arial" w:cs="Arial"/>
          <w:sz w:val="22"/>
          <w:szCs w:val="22"/>
        </w:rPr>
      </w:pPr>
    </w:p>
    <w:p w14:paraId="5EDC83C5" w14:textId="77777777" w:rsidR="00413C02" w:rsidRDefault="00413C02" w:rsidP="001579AF">
      <w:pPr>
        <w:spacing w:after="0" w:line="480" w:lineRule="auto"/>
        <w:rPr>
          <w:rFonts w:ascii="Arial" w:hAnsi="Arial" w:cs="Arial"/>
          <w:sz w:val="22"/>
          <w:szCs w:val="22"/>
        </w:rPr>
      </w:pPr>
    </w:p>
    <w:p w14:paraId="4B6023D4" w14:textId="77777777" w:rsidR="00413C02" w:rsidRDefault="00413C02" w:rsidP="001579AF">
      <w:pPr>
        <w:spacing w:after="0" w:line="480" w:lineRule="auto"/>
        <w:rPr>
          <w:rFonts w:ascii="Arial" w:hAnsi="Arial" w:cs="Arial"/>
          <w:sz w:val="22"/>
          <w:szCs w:val="22"/>
        </w:rPr>
      </w:pPr>
    </w:p>
    <w:p w14:paraId="5F7FC059" w14:textId="77777777" w:rsidR="00413C02" w:rsidRDefault="00413C02" w:rsidP="001579AF">
      <w:pPr>
        <w:spacing w:after="0" w:line="480" w:lineRule="auto"/>
        <w:rPr>
          <w:rFonts w:ascii="Arial" w:hAnsi="Arial" w:cs="Arial"/>
          <w:sz w:val="22"/>
          <w:szCs w:val="22"/>
        </w:rPr>
      </w:pPr>
    </w:p>
    <w:p w14:paraId="672B66F5" w14:textId="77777777" w:rsidR="00413C02" w:rsidRDefault="00413C02" w:rsidP="001579AF">
      <w:pPr>
        <w:spacing w:after="0" w:line="480" w:lineRule="auto"/>
        <w:rPr>
          <w:rFonts w:ascii="Arial" w:hAnsi="Arial" w:cs="Arial"/>
          <w:sz w:val="22"/>
          <w:szCs w:val="22"/>
        </w:rPr>
      </w:pPr>
    </w:p>
    <w:p w14:paraId="01FD1BF3" w14:textId="77777777" w:rsidR="00413C02" w:rsidRDefault="00413C02" w:rsidP="001579AF">
      <w:pPr>
        <w:spacing w:after="0" w:line="480" w:lineRule="auto"/>
        <w:rPr>
          <w:rFonts w:ascii="Arial" w:hAnsi="Arial" w:cs="Arial"/>
          <w:sz w:val="22"/>
          <w:szCs w:val="22"/>
        </w:rPr>
      </w:pPr>
    </w:p>
    <w:p w14:paraId="55F31111" w14:textId="77777777" w:rsidR="00413C02" w:rsidRDefault="00413C02" w:rsidP="001579AF">
      <w:pPr>
        <w:spacing w:after="0" w:line="480" w:lineRule="auto"/>
        <w:rPr>
          <w:rFonts w:ascii="Arial" w:hAnsi="Arial" w:cs="Arial"/>
          <w:sz w:val="22"/>
          <w:szCs w:val="22"/>
        </w:rPr>
      </w:pPr>
    </w:p>
    <w:p w14:paraId="56BEB72B" w14:textId="77777777" w:rsidR="00413C02" w:rsidRDefault="00413C02" w:rsidP="001579AF">
      <w:pPr>
        <w:spacing w:after="0" w:line="480" w:lineRule="auto"/>
        <w:rPr>
          <w:rFonts w:ascii="Arial" w:hAnsi="Arial" w:cs="Arial"/>
          <w:sz w:val="22"/>
          <w:szCs w:val="22"/>
        </w:rPr>
      </w:pPr>
    </w:p>
    <w:p w14:paraId="412102C5" w14:textId="77777777" w:rsidR="00413C02" w:rsidRDefault="00413C02" w:rsidP="001579AF">
      <w:pPr>
        <w:spacing w:after="0" w:line="480" w:lineRule="auto"/>
        <w:rPr>
          <w:rFonts w:ascii="Arial" w:hAnsi="Arial" w:cs="Arial"/>
          <w:sz w:val="22"/>
          <w:szCs w:val="22"/>
        </w:rPr>
      </w:pPr>
    </w:p>
    <w:p w14:paraId="443BAE3A" w14:textId="77777777" w:rsidR="00413C02" w:rsidRDefault="00413C02" w:rsidP="001579AF">
      <w:pPr>
        <w:spacing w:after="0" w:line="480" w:lineRule="auto"/>
        <w:rPr>
          <w:rFonts w:ascii="Arial" w:hAnsi="Arial" w:cs="Arial"/>
          <w:sz w:val="22"/>
          <w:szCs w:val="22"/>
        </w:rPr>
      </w:pPr>
    </w:p>
    <w:p w14:paraId="0E7E0615" w14:textId="77777777" w:rsidR="00413C02" w:rsidRDefault="00413C02" w:rsidP="001579AF">
      <w:pPr>
        <w:spacing w:after="0" w:line="480" w:lineRule="auto"/>
        <w:rPr>
          <w:rFonts w:ascii="Arial" w:hAnsi="Arial" w:cs="Arial"/>
          <w:sz w:val="22"/>
          <w:szCs w:val="22"/>
        </w:rPr>
      </w:pPr>
    </w:p>
    <w:p w14:paraId="59134CA7" w14:textId="77777777" w:rsidR="00413C02" w:rsidRDefault="00413C02" w:rsidP="001579AF">
      <w:pPr>
        <w:spacing w:after="0" w:line="480" w:lineRule="auto"/>
        <w:rPr>
          <w:rFonts w:ascii="Arial" w:hAnsi="Arial" w:cs="Arial"/>
          <w:sz w:val="22"/>
          <w:szCs w:val="22"/>
        </w:rPr>
      </w:pPr>
    </w:p>
    <w:p w14:paraId="7C22E4D9" w14:textId="77777777" w:rsidR="00413C02" w:rsidRDefault="00413C02" w:rsidP="001579AF">
      <w:pPr>
        <w:spacing w:after="0" w:line="480" w:lineRule="auto"/>
        <w:rPr>
          <w:rFonts w:ascii="Arial" w:hAnsi="Arial" w:cs="Arial"/>
          <w:sz w:val="22"/>
          <w:szCs w:val="22"/>
        </w:rPr>
      </w:pPr>
    </w:p>
    <w:p w14:paraId="13FFC992" w14:textId="77777777" w:rsidR="00413C02" w:rsidRDefault="00413C02" w:rsidP="001579AF">
      <w:pPr>
        <w:spacing w:after="0" w:line="480" w:lineRule="auto"/>
        <w:rPr>
          <w:rFonts w:ascii="Arial" w:hAnsi="Arial" w:cs="Arial"/>
          <w:sz w:val="22"/>
          <w:szCs w:val="22"/>
        </w:rPr>
      </w:pPr>
    </w:p>
    <w:p w14:paraId="1D3533DB" w14:textId="77777777" w:rsidR="00413C02" w:rsidRDefault="00413C02" w:rsidP="001579AF">
      <w:pPr>
        <w:spacing w:after="0" w:line="480" w:lineRule="auto"/>
        <w:rPr>
          <w:rFonts w:ascii="Arial" w:hAnsi="Arial" w:cs="Arial"/>
          <w:sz w:val="22"/>
          <w:szCs w:val="22"/>
        </w:rPr>
      </w:pPr>
    </w:p>
    <w:p w14:paraId="3B5BA3E0" w14:textId="4C7C8B6D" w:rsidR="00701B76" w:rsidRPr="00A74B4D" w:rsidRDefault="00701B76" w:rsidP="001579AF">
      <w:pPr>
        <w:spacing w:after="0" w:line="480" w:lineRule="auto"/>
        <w:rPr>
          <w:rFonts w:ascii="Arial" w:hAnsi="Arial" w:cs="Arial"/>
          <w:b/>
          <w:bCs/>
          <w:sz w:val="22"/>
          <w:szCs w:val="22"/>
        </w:rPr>
      </w:pPr>
      <w:r w:rsidRPr="00A74B4D">
        <w:rPr>
          <w:rFonts w:ascii="Arial" w:hAnsi="Arial" w:cs="Arial"/>
          <w:b/>
          <w:bCs/>
          <w:sz w:val="22"/>
          <w:szCs w:val="22"/>
        </w:rPr>
        <w:lastRenderedPageBreak/>
        <w:t>Supplementary Table S</w:t>
      </w:r>
      <w:r w:rsidR="00BA750D">
        <w:rPr>
          <w:rFonts w:ascii="Arial" w:hAnsi="Arial" w:cs="Arial"/>
          <w:b/>
          <w:bCs/>
          <w:sz w:val="22"/>
          <w:szCs w:val="22"/>
        </w:rPr>
        <w:t>5</w:t>
      </w:r>
      <w:r w:rsidRPr="00A74B4D">
        <w:rPr>
          <w:rFonts w:ascii="Arial" w:hAnsi="Arial" w:cs="Arial"/>
          <w:b/>
          <w:bCs/>
          <w:sz w:val="22"/>
          <w:szCs w:val="22"/>
        </w:rPr>
        <w:t>.</w:t>
      </w:r>
      <w:r w:rsidRPr="00A74B4D">
        <w:rPr>
          <w:rFonts w:ascii="Arial" w:hAnsi="Arial" w:cs="Arial"/>
          <w:sz w:val="22"/>
          <w:szCs w:val="22"/>
        </w:rPr>
        <w:t xml:space="preserve"> </w:t>
      </w:r>
      <w:r w:rsidR="001E3E6F" w:rsidRPr="00A74B4D">
        <w:rPr>
          <w:rFonts w:ascii="Arial" w:hAnsi="Arial" w:cs="Arial"/>
          <w:sz w:val="22"/>
          <w:szCs w:val="22"/>
        </w:rPr>
        <w:t xml:space="preserve">Comparative AUROC for ORAKLE, Cox proportional hazard, and XGBoost models in predicting MAKE30 across </w:t>
      </w:r>
      <w:r w:rsidR="00963239" w:rsidRPr="006A62F8">
        <w:rPr>
          <w:rFonts w:ascii="Arial" w:hAnsi="Arial" w:cs="Arial"/>
          <w:sz w:val="22"/>
          <w:szCs w:val="22"/>
        </w:rPr>
        <w:t>time horizon</w:t>
      </w:r>
    </w:p>
    <w:tbl>
      <w:tblPr>
        <w:tblStyle w:val="TableGrid"/>
        <w:tblW w:w="0" w:type="auto"/>
        <w:tblLook w:val="04A0" w:firstRow="1" w:lastRow="0" w:firstColumn="1" w:lastColumn="0" w:noHBand="0" w:noVBand="1"/>
      </w:tblPr>
      <w:tblGrid>
        <w:gridCol w:w="1439"/>
        <w:gridCol w:w="1439"/>
        <w:gridCol w:w="1439"/>
        <w:gridCol w:w="1439"/>
        <w:gridCol w:w="1439"/>
        <w:gridCol w:w="1439"/>
        <w:gridCol w:w="1439"/>
        <w:gridCol w:w="1439"/>
        <w:gridCol w:w="1439"/>
        <w:gridCol w:w="1439"/>
      </w:tblGrid>
      <w:tr w:rsidR="00927AE2" w:rsidRPr="006A62F8" w14:paraId="29EC1C04" w14:textId="77777777" w:rsidTr="00E85D6B">
        <w:tc>
          <w:tcPr>
            <w:tcW w:w="1439" w:type="dxa"/>
          </w:tcPr>
          <w:p w14:paraId="76E04BF5" w14:textId="77777777" w:rsidR="00927AE2" w:rsidRPr="00A74B4D" w:rsidRDefault="00927AE2" w:rsidP="001579AF">
            <w:pPr>
              <w:spacing w:after="0" w:line="480" w:lineRule="auto"/>
              <w:rPr>
                <w:rFonts w:ascii="Arial" w:hAnsi="Arial" w:cs="Arial"/>
                <w:sz w:val="22"/>
                <w:szCs w:val="22"/>
              </w:rPr>
            </w:pPr>
          </w:p>
        </w:tc>
        <w:tc>
          <w:tcPr>
            <w:tcW w:w="4317" w:type="dxa"/>
            <w:gridSpan w:val="3"/>
          </w:tcPr>
          <w:p w14:paraId="4325E776" w14:textId="36661FC9" w:rsidR="00927AE2" w:rsidRPr="00A74B4D" w:rsidRDefault="00927AE2" w:rsidP="001579AF">
            <w:pPr>
              <w:spacing w:after="0" w:line="480" w:lineRule="auto"/>
              <w:rPr>
                <w:rFonts w:ascii="Arial" w:hAnsi="Arial" w:cs="Arial"/>
                <w:sz w:val="22"/>
                <w:szCs w:val="22"/>
              </w:rPr>
            </w:pPr>
            <w:r w:rsidRPr="006A62F8">
              <w:rPr>
                <w:rFonts w:ascii="Arial" w:hAnsi="Arial" w:cs="Arial"/>
                <w:sz w:val="22"/>
                <w:szCs w:val="22"/>
              </w:rPr>
              <w:t>MIMIC-IV</w:t>
            </w:r>
          </w:p>
        </w:tc>
        <w:tc>
          <w:tcPr>
            <w:tcW w:w="4317" w:type="dxa"/>
            <w:gridSpan w:val="3"/>
          </w:tcPr>
          <w:p w14:paraId="4C5ED3DA" w14:textId="06DE35B8" w:rsidR="00927AE2" w:rsidRPr="00A74B4D" w:rsidRDefault="00927AE2" w:rsidP="001579AF">
            <w:pPr>
              <w:spacing w:after="0" w:line="480" w:lineRule="auto"/>
              <w:rPr>
                <w:rFonts w:ascii="Arial" w:hAnsi="Arial" w:cs="Arial"/>
                <w:sz w:val="22"/>
                <w:szCs w:val="22"/>
              </w:rPr>
            </w:pPr>
            <w:r w:rsidRPr="006A62F8">
              <w:rPr>
                <w:rFonts w:ascii="Arial" w:hAnsi="Arial" w:cs="Arial"/>
                <w:sz w:val="22"/>
                <w:szCs w:val="22"/>
              </w:rPr>
              <w:t>SICdb</w:t>
            </w:r>
          </w:p>
        </w:tc>
        <w:tc>
          <w:tcPr>
            <w:tcW w:w="4317" w:type="dxa"/>
            <w:gridSpan w:val="3"/>
          </w:tcPr>
          <w:p w14:paraId="78FA0058" w14:textId="15BF8334" w:rsidR="00927AE2" w:rsidRPr="00A74B4D" w:rsidRDefault="00927AE2" w:rsidP="001579AF">
            <w:pPr>
              <w:spacing w:after="0" w:line="480" w:lineRule="auto"/>
              <w:rPr>
                <w:rFonts w:ascii="Arial" w:hAnsi="Arial" w:cs="Arial"/>
                <w:sz w:val="22"/>
                <w:szCs w:val="22"/>
              </w:rPr>
            </w:pPr>
            <w:r w:rsidRPr="006A62F8">
              <w:rPr>
                <w:rFonts w:ascii="Arial" w:hAnsi="Arial" w:cs="Arial"/>
                <w:sz w:val="22"/>
                <w:szCs w:val="22"/>
              </w:rPr>
              <w:t>eICU-CRD</w:t>
            </w:r>
          </w:p>
        </w:tc>
      </w:tr>
      <w:tr w:rsidR="00701B76" w:rsidRPr="006A62F8" w14:paraId="5F338328" w14:textId="77777777" w:rsidTr="00701B76">
        <w:tc>
          <w:tcPr>
            <w:tcW w:w="1439" w:type="dxa"/>
          </w:tcPr>
          <w:p w14:paraId="5DA53B1B" w14:textId="77777777" w:rsidR="00701B76" w:rsidRPr="00A74B4D" w:rsidRDefault="00701B76" w:rsidP="001579AF">
            <w:pPr>
              <w:spacing w:after="0" w:line="480" w:lineRule="auto"/>
              <w:rPr>
                <w:rFonts w:ascii="Arial" w:hAnsi="Arial" w:cs="Arial"/>
                <w:sz w:val="22"/>
                <w:szCs w:val="22"/>
              </w:rPr>
            </w:pPr>
          </w:p>
        </w:tc>
        <w:tc>
          <w:tcPr>
            <w:tcW w:w="1439" w:type="dxa"/>
          </w:tcPr>
          <w:p w14:paraId="26D96728" w14:textId="576AA176" w:rsidR="00701B76" w:rsidRPr="00A74B4D" w:rsidRDefault="00701B76" w:rsidP="001579AF">
            <w:pPr>
              <w:spacing w:after="0" w:line="480" w:lineRule="auto"/>
              <w:rPr>
                <w:rFonts w:ascii="Arial" w:hAnsi="Arial" w:cs="Arial"/>
                <w:sz w:val="22"/>
                <w:szCs w:val="22"/>
              </w:rPr>
            </w:pPr>
            <w:r w:rsidRPr="00A74B4D">
              <w:rPr>
                <w:rFonts w:ascii="Arial" w:hAnsi="Arial" w:cs="Arial"/>
                <w:sz w:val="22"/>
                <w:szCs w:val="22"/>
              </w:rPr>
              <w:t>ORAKLE</w:t>
            </w:r>
          </w:p>
        </w:tc>
        <w:tc>
          <w:tcPr>
            <w:tcW w:w="1439" w:type="dxa"/>
          </w:tcPr>
          <w:p w14:paraId="7D573608" w14:textId="53873EB4" w:rsidR="00701B76" w:rsidRPr="00A74B4D" w:rsidRDefault="00701B76" w:rsidP="001579AF">
            <w:pPr>
              <w:spacing w:after="0" w:line="480" w:lineRule="auto"/>
              <w:rPr>
                <w:rFonts w:ascii="Arial" w:hAnsi="Arial" w:cs="Arial"/>
                <w:sz w:val="22"/>
                <w:szCs w:val="22"/>
              </w:rPr>
            </w:pPr>
            <w:r w:rsidRPr="00A74B4D">
              <w:rPr>
                <w:rFonts w:ascii="Arial" w:hAnsi="Arial" w:cs="Arial"/>
                <w:sz w:val="22"/>
                <w:szCs w:val="22"/>
              </w:rPr>
              <w:t>Cox</w:t>
            </w:r>
          </w:p>
        </w:tc>
        <w:tc>
          <w:tcPr>
            <w:tcW w:w="1439" w:type="dxa"/>
          </w:tcPr>
          <w:p w14:paraId="15C0BC35" w14:textId="6D6CF794" w:rsidR="00701B76" w:rsidRPr="00A74B4D" w:rsidRDefault="00701B76" w:rsidP="001579AF">
            <w:pPr>
              <w:spacing w:after="0" w:line="480" w:lineRule="auto"/>
              <w:rPr>
                <w:rFonts w:ascii="Arial" w:hAnsi="Arial" w:cs="Arial"/>
                <w:sz w:val="22"/>
                <w:szCs w:val="22"/>
              </w:rPr>
            </w:pPr>
            <w:r w:rsidRPr="00A74B4D">
              <w:rPr>
                <w:rFonts w:ascii="Arial" w:hAnsi="Arial" w:cs="Arial"/>
                <w:sz w:val="22"/>
                <w:szCs w:val="22"/>
              </w:rPr>
              <w:t>XGBoost</w:t>
            </w:r>
          </w:p>
        </w:tc>
        <w:tc>
          <w:tcPr>
            <w:tcW w:w="1439" w:type="dxa"/>
          </w:tcPr>
          <w:p w14:paraId="1E00F4EE" w14:textId="260B8F47" w:rsidR="00701B76" w:rsidRPr="00A74B4D" w:rsidRDefault="00701B76" w:rsidP="001579AF">
            <w:pPr>
              <w:spacing w:after="0" w:line="480" w:lineRule="auto"/>
              <w:rPr>
                <w:rFonts w:ascii="Arial" w:hAnsi="Arial" w:cs="Arial"/>
                <w:sz w:val="22"/>
                <w:szCs w:val="22"/>
              </w:rPr>
            </w:pPr>
            <w:r w:rsidRPr="00A74B4D">
              <w:rPr>
                <w:rFonts w:ascii="Arial" w:hAnsi="Arial" w:cs="Arial"/>
                <w:sz w:val="22"/>
                <w:szCs w:val="22"/>
              </w:rPr>
              <w:t>ORAKLE</w:t>
            </w:r>
          </w:p>
        </w:tc>
        <w:tc>
          <w:tcPr>
            <w:tcW w:w="1439" w:type="dxa"/>
          </w:tcPr>
          <w:p w14:paraId="25C1005D" w14:textId="2484658B" w:rsidR="00701B76" w:rsidRPr="00A74B4D" w:rsidRDefault="00701B76" w:rsidP="001579AF">
            <w:pPr>
              <w:spacing w:after="0" w:line="480" w:lineRule="auto"/>
              <w:rPr>
                <w:rFonts w:ascii="Arial" w:hAnsi="Arial" w:cs="Arial"/>
                <w:sz w:val="22"/>
                <w:szCs w:val="22"/>
              </w:rPr>
            </w:pPr>
            <w:r w:rsidRPr="00A74B4D">
              <w:rPr>
                <w:rFonts w:ascii="Arial" w:hAnsi="Arial" w:cs="Arial"/>
                <w:sz w:val="22"/>
                <w:szCs w:val="22"/>
              </w:rPr>
              <w:t>Cox</w:t>
            </w:r>
          </w:p>
        </w:tc>
        <w:tc>
          <w:tcPr>
            <w:tcW w:w="1439" w:type="dxa"/>
          </w:tcPr>
          <w:p w14:paraId="7837C892" w14:textId="06385BAB" w:rsidR="00701B76" w:rsidRPr="00A74B4D" w:rsidRDefault="00701B76" w:rsidP="001579AF">
            <w:pPr>
              <w:spacing w:after="0" w:line="480" w:lineRule="auto"/>
              <w:rPr>
                <w:rFonts w:ascii="Arial" w:hAnsi="Arial" w:cs="Arial"/>
                <w:sz w:val="22"/>
                <w:szCs w:val="22"/>
              </w:rPr>
            </w:pPr>
            <w:r w:rsidRPr="00A74B4D">
              <w:rPr>
                <w:rFonts w:ascii="Arial" w:hAnsi="Arial" w:cs="Arial"/>
                <w:sz w:val="22"/>
                <w:szCs w:val="22"/>
              </w:rPr>
              <w:t>XGBoost</w:t>
            </w:r>
          </w:p>
        </w:tc>
        <w:tc>
          <w:tcPr>
            <w:tcW w:w="1439" w:type="dxa"/>
          </w:tcPr>
          <w:p w14:paraId="0F16929C" w14:textId="32608C70" w:rsidR="00701B76" w:rsidRPr="00A74B4D" w:rsidRDefault="00701B76" w:rsidP="001579AF">
            <w:pPr>
              <w:spacing w:after="0" w:line="480" w:lineRule="auto"/>
              <w:rPr>
                <w:rFonts w:ascii="Arial" w:hAnsi="Arial" w:cs="Arial"/>
                <w:sz w:val="22"/>
                <w:szCs w:val="22"/>
              </w:rPr>
            </w:pPr>
            <w:r w:rsidRPr="00A74B4D">
              <w:rPr>
                <w:rFonts w:ascii="Arial" w:hAnsi="Arial" w:cs="Arial"/>
                <w:sz w:val="22"/>
                <w:szCs w:val="22"/>
              </w:rPr>
              <w:t>ORAKLE</w:t>
            </w:r>
          </w:p>
        </w:tc>
        <w:tc>
          <w:tcPr>
            <w:tcW w:w="1439" w:type="dxa"/>
          </w:tcPr>
          <w:p w14:paraId="70033107" w14:textId="3CF85FF5" w:rsidR="00701B76" w:rsidRPr="00A74B4D" w:rsidRDefault="00701B76" w:rsidP="001579AF">
            <w:pPr>
              <w:spacing w:after="0" w:line="480" w:lineRule="auto"/>
              <w:rPr>
                <w:rFonts w:ascii="Arial" w:hAnsi="Arial" w:cs="Arial"/>
                <w:sz w:val="22"/>
                <w:szCs w:val="22"/>
              </w:rPr>
            </w:pPr>
            <w:r w:rsidRPr="00A74B4D">
              <w:rPr>
                <w:rFonts w:ascii="Arial" w:hAnsi="Arial" w:cs="Arial"/>
                <w:sz w:val="22"/>
                <w:szCs w:val="22"/>
              </w:rPr>
              <w:t>Cox</w:t>
            </w:r>
          </w:p>
        </w:tc>
        <w:tc>
          <w:tcPr>
            <w:tcW w:w="1439" w:type="dxa"/>
          </w:tcPr>
          <w:p w14:paraId="457CC8E3" w14:textId="1F86077B" w:rsidR="00701B76" w:rsidRPr="00A74B4D" w:rsidRDefault="00701B76" w:rsidP="001579AF">
            <w:pPr>
              <w:spacing w:after="0" w:line="480" w:lineRule="auto"/>
              <w:rPr>
                <w:rFonts w:ascii="Arial" w:hAnsi="Arial" w:cs="Arial"/>
                <w:sz w:val="22"/>
                <w:szCs w:val="22"/>
              </w:rPr>
            </w:pPr>
            <w:r w:rsidRPr="00A74B4D">
              <w:rPr>
                <w:rFonts w:ascii="Arial" w:hAnsi="Arial" w:cs="Arial"/>
                <w:sz w:val="22"/>
                <w:szCs w:val="22"/>
              </w:rPr>
              <w:t>XGBoost</w:t>
            </w:r>
          </w:p>
        </w:tc>
      </w:tr>
      <w:tr w:rsidR="0014261E" w:rsidRPr="006A62F8" w14:paraId="16624F4D" w14:textId="77777777" w:rsidTr="00A74B4D">
        <w:tc>
          <w:tcPr>
            <w:tcW w:w="1439" w:type="dxa"/>
          </w:tcPr>
          <w:p w14:paraId="563B7570" w14:textId="3F922D7D"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0 H</w:t>
            </w:r>
            <w:r w:rsidR="009D769A" w:rsidRPr="006A62F8">
              <w:rPr>
                <w:rFonts w:ascii="Arial" w:hAnsi="Arial" w:cs="Arial"/>
                <w:sz w:val="22"/>
                <w:szCs w:val="22"/>
              </w:rPr>
              <w:t>our</w:t>
            </w:r>
          </w:p>
        </w:tc>
        <w:tc>
          <w:tcPr>
            <w:tcW w:w="1439" w:type="dxa"/>
            <w:vAlign w:val="bottom"/>
          </w:tcPr>
          <w:p w14:paraId="421536B5" w14:textId="39B7699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(0.77</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42E0A29C" w14:textId="625BBC1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(0.73</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3ECB00E1" w14:textId="1E9443A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(0.73</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0CED9926" w14:textId="1E6C73CE"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0.79 (0.77</w:t>
            </w:r>
            <w:r w:rsidR="002E6D6E">
              <w:rPr>
                <w:rFonts w:ascii="Arial" w:hAnsi="Arial" w:cs="Arial"/>
                <w:color w:val="000000"/>
                <w:sz w:val="22"/>
                <w:szCs w:val="22"/>
              </w:rPr>
              <w:t>–</w:t>
            </w:r>
            <w:r w:rsidRPr="006A62F8">
              <w:rPr>
                <w:rFonts w:ascii="Arial" w:hAnsi="Arial" w:cs="Arial"/>
                <w:color w:val="000000"/>
                <w:sz w:val="22"/>
                <w:szCs w:val="22"/>
              </w:rPr>
              <w:t>0.81)</w:t>
            </w:r>
          </w:p>
        </w:tc>
        <w:tc>
          <w:tcPr>
            <w:tcW w:w="1439" w:type="dxa"/>
            <w:vAlign w:val="bottom"/>
          </w:tcPr>
          <w:p w14:paraId="1218FF61" w14:textId="3757ADAD"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0.76 (0.74</w:t>
            </w:r>
            <w:r w:rsidR="002E6D6E">
              <w:rPr>
                <w:rFonts w:ascii="Arial" w:hAnsi="Arial" w:cs="Arial"/>
                <w:color w:val="000000"/>
                <w:sz w:val="22"/>
                <w:szCs w:val="22"/>
              </w:rPr>
              <w:t>–</w:t>
            </w:r>
            <w:r w:rsidRPr="006A62F8">
              <w:rPr>
                <w:rFonts w:ascii="Arial" w:hAnsi="Arial" w:cs="Arial"/>
                <w:color w:val="000000"/>
                <w:sz w:val="22"/>
                <w:szCs w:val="22"/>
              </w:rPr>
              <w:t>0.78)</w:t>
            </w:r>
          </w:p>
        </w:tc>
        <w:tc>
          <w:tcPr>
            <w:tcW w:w="1439" w:type="dxa"/>
            <w:vAlign w:val="bottom"/>
          </w:tcPr>
          <w:p w14:paraId="6409E508" w14:textId="7BAF6EEA"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(0.73</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6AA457F8" w14:textId="5285A30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0.79 (0.78</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3DCFACCC" w14:textId="1AC4F4B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(0.76</w:t>
            </w:r>
            <w:r w:rsidR="002E6D6E">
              <w:rPr>
                <w:rFonts w:ascii="Arial" w:hAnsi="Arial" w:cs="Arial"/>
                <w:color w:val="000000"/>
                <w:sz w:val="22"/>
                <w:szCs w:val="22"/>
              </w:rPr>
              <w:t>–</w:t>
            </w:r>
            <w:r w:rsidRPr="006A62F8">
              <w:rPr>
                <w:rFonts w:ascii="Arial" w:hAnsi="Arial" w:cs="Arial"/>
                <w:color w:val="000000"/>
                <w:sz w:val="22"/>
                <w:szCs w:val="22"/>
              </w:rPr>
              <w:t>0.78)</w:t>
            </w:r>
          </w:p>
        </w:tc>
        <w:tc>
          <w:tcPr>
            <w:tcW w:w="1439" w:type="dxa"/>
            <w:vAlign w:val="bottom"/>
          </w:tcPr>
          <w:p w14:paraId="6324D092" w14:textId="6DE006B2"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(0.77</w:t>
            </w:r>
            <w:r w:rsidR="002E6D6E">
              <w:rPr>
                <w:rFonts w:ascii="Arial" w:hAnsi="Arial" w:cs="Arial"/>
                <w:color w:val="000000"/>
                <w:sz w:val="22"/>
                <w:szCs w:val="22"/>
              </w:rPr>
              <w:t>–</w:t>
            </w:r>
            <w:r w:rsidRPr="006A62F8">
              <w:rPr>
                <w:rFonts w:ascii="Arial" w:hAnsi="Arial" w:cs="Arial"/>
                <w:color w:val="000000"/>
                <w:sz w:val="22"/>
                <w:szCs w:val="22"/>
              </w:rPr>
              <w:t>0.79)</w:t>
            </w:r>
          </w:p>
        </w:tc>
      </w:tr>
      <w:tr w:rsidR="0014261E" w:rsidRPr="006A62F8" w14:paraId="0012C698" w14:textId="77777777" w:rsidTr="00A74B4D">
        <w:tc>
          <w:tcPr>
            <w:tcW w:w="1439" w:type="dxa"/>
          </w:tcPr>
          <w:p w14:paraId="548903C7" w14:textId="00E65A4B"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 xml:space="preserve">8 </w:t>
            </w:r>
            <w:r w:rsidR="009D769A" w:rsidRPr="006A62F8">
              <w:rPr>
                <w:rFonts w:ascii="Arial" w:hAnsi="Arial" w:cs="Arial"/>
                <w:sz w:val="22"/>
                <w:szCs w:val="22"/>
              </w:rPr>
              <w:t>Hours</w:t>
            </w:r>
          </w:p>
        </w:tc>
        <w:tc>
          <w:tcPr>
            <w:tcW w:w="1439" w:type="dxa"/>
            <w:vAlign w:val="bottom"/>
          </w:tcPr>
          <w:p w14:paraId="2762DC16" w14:textId="7FEB02F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16A1F5F6" w14:textId="4F15845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0.76 (0.74</w:t>
            </w:r>
            <w:r w:rsidR="002E6D6E">
              <w:rPr>
                <w:rFonts w:ascii="Arial" w:hAnsi="Arial" w:cs="Arial"/>
                <w:color w:val="000000"/>
                <w:sz w:val="22"/>
                <w:szCs w:val="22"/>
              </w:rPr>
              <w:t>–</w:t>
            </w:r>
            <w:r w:rsidRPr="006A62F8">
              <w:rPr>
                <w:rFonts w:ascii="Arial" w:hAnsi="Arial" w:cs="Arial"/>
                <w:color w:val="000000"/>
                <w:sz w:val="22"/>
                <w:szCs w:val="22"/>
              </w:rPr>
              <w:t>0.78)</w:t>
            </w:r>
          </w:p>
        </w:tc>
        <w:tc>
          <w:tcPr>
            <w:tcW w:w="1439" w:type="dxa"/>
            <w:vAlign w:val="bottom"/>
          </w:tcPr>
          <w:p w14:paraId="5E659A29" w14:textId="46194DD7"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(0.75</w:t>
            </w:r>
            <w:r w:rsidR="002E6D6E">
              <w:rPr>
                <w:rFonts w:ascii="Arial" w:hAnsi="Arial" w:cs="Arial"/>
                <w:color w:val="000000"/>
                <w:sz w:val="22"/>
                <w:szCs w:val="22"/>
              </w:rPr>
              <w:t>–</w:t>
            </w:r>
            <w:r w:rsidRPr="006A62F8">
              <w:rPr>
                <w:rFonts w:ascii="Arial" w:hAnsi="Arial" w:cs="Arial"/>
                <w:color w:val="000000"/>
                <w:sz w:val="22"/>
                <w:szCs w:val="22"/>
              </w:rPr>
              <w:t>0.79)</w:t>
            </w:r>
          </w:p>
        </w:tc>
        <w:tc>
          <w:tcPr>
            <w:tcW w:w="1439" w:type="dxa"/>
            <w:vAlign w:val="bottom"/>
          </w:tcPr>
          <w:p w14:paraId="7AD7EEC8" w14:textId="537112BE"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0.80 (0.78</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48F07155" w14:textId="0A92B7C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(0.76</w:t>
            </w:r>
            <w:r w:rsidR="002E6D6E">
              <w:rPr>
                <w:rFonts w:ascii="Arial" w:hAnsi="Arial" w:cs="Arial"/>
                <w:color w:val="000000"/>
                <w:sz w:val="22"/>
                <w:szCs w:val="22"/>
              </w:rPr>
              <w:t>–</w:t>
            </w:r>
            <w:r w:rsidRPr="006A62F8">
              <w:rPr>
                <w:rFonts w:ascii="Arial" w:hAnsi="Arial" w:cs="Arial"/>
                <w:color w:val="000000"/>
                <w:sz w:val="22"/>
                <w:szCs w:val="22"/>
              </w:rPr>
              <w:t>0.79)</w:t>
            </w:r>
          </w:p>
        </w:tc>
        <w:tc>
          <w:tcPr>
            <w:tcW w:w="1439" w:type="dxa"/>
            <w:vAlign w:val="bottom"/>
          </w:tcPr>
          <w:p w14:paraId="4B389B53" w14:textId="47E4ECB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(0.75</w:t>
            </w:r>
            <w:r w:rsidR="002E6D6E">
              <w:rPr>
                <w:rFonts w:ascii="Arial" w:hAnsi="Arial" w:cs="Arial"/>
                <w:color w:val="000000"/>
                <w:sz w:val="22"/>
                <w:szCs w:val="22"/>
              </w:rPr>
              <w:t>–</w:t>
            </w:r>
            <w:r w:rsidRPr="006A62F8">
              <w:rPr>
                <w:rFonts w:ascii="Arial" w:hAnsi="Arial" w:cs="Arial"/>
                <w:color w:val="000000"/>
                <w:sz w:val="22"/>
                <w:szCs w:val="22"/>
              </w:rPr>
              <w:t>0.79)</w:t>
            </w:r>
          </w:p>
        </w:tc>
        <w:tc>
          <w:tcPr>
            <w:tcW w:w="1439" w:type="dxa"/>
            <w:vAlign w:val="bottom"/>
          </w:tcPr>
          <w:p w14:paraId="55ABAA00" w14:textId="5931E76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(0.80</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35A59C97" w14:textId="64D7A10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(0.77</w:t>
            </w:r>
            <w:r w:rsidR="002E6D6E">
              <w:rPr>
                <w:rFonts w:ascii="Arial" w:hAnsi="Arial" w:cs="Arial"/>
                <w:color w:val="000000"/>
                <w:sz w:val="22"/>
                <w:szCs w:val="22"/>
              </w:rPr>
              <w:t>–</w:t>
            </w:r>
            <w:r w:rsidRPr="006A62F8">
              <w:rPr>
                <w:rFonts w:ascii="Arial" w:hAnsi="Arial" w:cs="Arial"/>
                <w:color w:val="000000"/>
                <w:sz w:val="22"/>
                <w:szCs w:val="22"/>
              </w:rPr>
              <w:t>0.79)</w:t>
            </w:r>
          </w:p>
        </w:tc>
        <w:tc>
          <w:tcPr>
            <w:tcW w:w="1439" w:type="dxa"/>
            <w:vAlign w:val="bottom"/>
          </w:tcPr>
          <w:p w14:paraId="2D75177C" w14:textId="5A9C09B3"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0.79 (0.78</w:t>
            </w:r>
            <w:r w:rsidR="002E6D6E">
              <w:rPr>
                <w:rFonts w:ascii="Arial" w:hAnsi="Arial" w:cs="Arial"/>
                <w:color w:val="000000"/>
                <w:sz w:val="22"/>
                <w:szCs w:val="22"/>
              </w:rPr>
              <w:t>–</w:t>
            </w:r>
            <w:r w:rsidRPr="006A62F8">
              <w:rPr>
                <w:rFonts w:ascii="Arial" w:hAnsi="Arial" w:cs="Arial"/>
                <w:color w:val="000000"/>
                <w:sz w:val="22"/>
                <w:szCs w:val="22"/>
              </w:rPr>
              <w:t>0.80)</w:t>
            </w:r>
          </w:p>
        </w:tc>
      </w:tr>
      <w:tr w:rsidR="0014261E" w:rsidRPr="006A62F8" w14:paraId="04054569" w14:textId="77777777" w:rsidTr="00A74B4D">
        <w:tc>
          <w:tcPr>
            <w:tcW w:w="1439" w:type="dxa"/>
          </w:tcPr>
          <w:p w14:paraId="6B5960D3" w14:textId="6B735716"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 xml:space="preserve">16 </w:t>
            </w:r>
            <w:r w:rsidR="009D769A" w:rsidRPr="006A62F8">
              <w:rPr>
                <w:rFonts w:ascii="Arial" w:hAnsi="Arial" w:cs="Arial"/>
                <w:sz w:val="22"/>
                <w:szCs w:val="22"/>
              </w:rPr>
              <w:t>Hours</w:t>
            </w:r>
          </w:p>
        </w:tc>
        <w:tc>
          <w:tcPr>
            <w:tcW w:w="1439" w:type="dxa"/>
            <w:vAlign w:val="bottom"/>
          </w:tcPr>
          <w:p w14:paraId="5EE473EA" w14:textId="6CBA472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7D3FC9D2" w14:textId="6FF9B13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(0.77</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132E7A1F" w14:textId="63D64B0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0.79 (0.78</w:t>
            </w:r>
            <w:r w:rsidR="002E6D6E">
              <w:rPr>
                <w:rFonts w:ascii="Arial" w:hAnsi="Arial" w:cs="Arial"/>
                <w:color w:val="000000"/>
                <w:sz w:val="22"/>
                <w:szCs w:val="22"/>
              </w:rPr>
              <w:t>–</w:t>
            </w:r>
            <w:r w:rsidRPr="006A62F8">
              <w:rPr>
                <w:rFonts w:ascii="Arial" w:hAnsi="Arial" w:cs="Arial"/>
                <w:color w:val="000000"/>
                <w:sz w:val="22"/>
                <w:szCs w:val="22"/>
              </w:rPr>
              <w:t>0.81)</w:t>
            </w:r>
          </w:p>
        </w:tc>
        <w:tc>
          <w:tcPr>
            <w:tcW w:w="1439" w:type="dxa"/>
            <w:vAlign w:val="bottom"/>
          </w:tcPr>
          <w:p w14:paraId="790FC243" w14:textId="063D9F3A"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6C9C7DB9" w14:textId="23F71DDF"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(0.76</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4A9005F0" w14:textId="25360767"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0.79 (0.77</w:t>
            </w:r>
            <w:r w:rsidR="002E6D6E">
              <w:rPr>
                <w:rFonts w:ascii="Arial" w:hAnsi="Arial" w:cs="Arial"/>
                <w:color w:val="000000"/>
                <w:sz w:val="22"/>
                <w:szCs w:val="22"/>
              </w:rPr>
              <w:t>–</w:t>
            </w:r>
            <w:r w:rsidRPr="006A62F8">
              <w:rPr>
                <w:rFonts w:ascii="Arial" w:hAnsi="Arial" w:cs="Arial"/>
                <w:color w:val="000000"/>
                <w:sz w:val="22"/>
                <w:szCs w:val="22"/>
              </w:rPr>
              <w:t>0.81)</w:t>
            </w:r>
          </w:p>
        </w:tc>
        <w:tc>
          <w:tcPr>
            <w:tcW w:w="1439" w:type="dxa"/>
            <w:vAlign w:val="bottom"/>
          </w:tcPr>
          <w:p w14:paraId="1240990A" w14:textId="75CA9332"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(0.82</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533BC7BC" w14:textId="32A186A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0.80 (0.79</w:t>
            </w:r>
            <w:r w:rsidR="002E6D6E">
              <w:rPr>
                <w:rFonts w:ascii="Arial" w:hAnsi="Arial" w:cs="Arial"/>
                <w:color w:val="000000"/>
                <w:sz w:val="22"/>
                <w:szCs w:val="22"/>
              </w:rPr>
              <w:t>–</w:t>
            </w:r>
            <w:r w:rsidRPr="006A62F8">
              <w:rPr>
                <w:rFonts w:ascii="Arial" w:hAnsi="Arial" w:cs="Arial"/>
                <w:color w:val="000000"/>
                <w:sz w:val="22"/>
                <w:szCs w:val="22"/>
              </w:rPr>
              <w:t>0.81)</w:t>
            </w:r>
          </w:p>
        </w:tc>
        <w:tc>
          <w:tcPr>
            <w:tcW w:w="1439" w:type="dxa"/>
            <w:vAlign w:val="bottom"/>
          </w:tcPr>
          <w:p w14:paraId="376A4C7E" w14:textId="1A6B809D"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(0.80</w:t>
            </w:r>
            <w:r w:rsidR="002E6D6E">
              <w:rPr>
                <w:rFonts w:ascii="Arial" w:hAnsi="Arial" w:cs="Arial"/>
                <w:color w:val="000000"/>
                <w:sz w:val="22"/>
                <w:szCs w:val="22"/>
              </w:rPr>
              <w:t>–</w:t>
            </w:r>
            <w:r w:rsidRPr="006A62F8">
              <w:rPr>
                <w:rFonts w:ascii="Arial" w:hAnsi="Arial" w:cs="Arial"/>
                <w:color w:val="000000"/>
                <w:sz w:val="22"/>
                <w:szCs w:val="22"/>
              </w:rPr>
              <w:t>0.81)</w:t>
            </w:r>
          </w:p>
        </w:tc>
      </w:tr>
      <w:tr w:rsidR="0014261E" w:rsidRPr="006A62F8" w14:paraId="772063F1" w14:textId="77777777" w:rsidTr="00A74B4D">
        <w:tc>
          <w:tcPr>
            <w:tcW w:w="1439" w:type="dxa"/>
          </w:tcPr>
          <w:p w14:paraId="59447322" w14:textId="06C989FA"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 xml:space="preserve">24 </w:t>
            </w:r>
            <w:r w:rsidR="009D769A" w:rsidRPr="006A62F8">
              <w:rPr>
                <w:rFonts w:ascii="Arial" w:hAnsi="Arial" w:cs="Arial"/>
                <w:sz w:val="22"/>
                <w:szCs w:val="22"/>
              </w:rPr>
              <w:t>Hours</w:t>
            </w:r>
          </w:p>
        </w:tc>
        <w:tc>
          <w:tcPr>
            <w:tcW w:w="1439" w:type="dxa"/>
            <w:vAlign w:val="bottom"/>
          </w:tcPr>
          <w:p w14:paraId="3201BCB7" w14:textId="75CCAE3D"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07B17866" w14:textId="26E4FC5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0.79 (0.77</w:t>
            </w:r>
            <w:r w:rsidR="002E6D6E">
              <w:rPr>
                <w:rFonts w:ascii="Arial" w:hAnsi="Arial" w:cs="Arial"/>
                <w:color w:val="000000"/>
                <w:sz w:val="22"/>
                <w:szCs w:val="22"/>
              </w:rPr>
              <w:t>–</w:t>
            </w:r>
            <w:r w:rsidRPr="006A62F8">
              <w:rPr>
                <w:rFonts w:ascii="Arial" w:hAnsi="Arial" w:cs="Arial"/>
                <w:color w:val="000000"/>
                <w:sz w:val="22"/>
                <w:szCs w:val="22"/>
              </w:rPr>
              <w:t>0.81)</w:t>
            </w:r>
          </w:p>
        </w:tc>
        <w:tc>
          <w:tcPr>
            <w:tcW w:w="1439" w:type="dxa"/>
            <w:vAlign w:val="bottom"/>
          </w:tcPr>
          <w:p w14:paraId="3E649235" w14:textId="52C8C38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0.80 (0.78</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3349DB17" w14:textId="0799FAD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3366C10C" w14:textId="4CF0FB4A"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(0.76</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0808ABF9" w14:textId="17A891C3"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0.79 (0.77</w:t>
            </w:r>
            <w:r w:rsidR="002E6D6E">
              <w:rPr>
                <w:rFonts w:ascii="Arial" w:hAnsi="Arial" w:cs="Arial"/>
                <w:color w:val="000000"/>
                <w:sz w:val="22"/>
                <w:szCs w:val="22"/>
              </w:rPr>
              <w:t>–</w:t>
            </w:r>
            <w:r w:rsidRPr="006A62F8">
              <w:rPr>
                <w:rFonts w:ascii="Arial" w:hAnsi="Arial" w:cs="Arial"/>
                <w:color w:val="000000"/>
                <w:sz w:val="22"/>
                <w:szCs w:val="22"/>
              </w:rPr>
              <w:t>0.81)</w:t>
            </w:r>
          </w:p>
        </w:tc>
        <w:tc>
          <w:tcPr>
            <w:tcW w:w="1439" w:type="dxa"/>
            <w:vAlign w:val="bottom"/>
          </w:tcPr>
          <w:p w14:paraId="4FBA354A" w14:textId="68F8FC2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(0.83</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359B3CD0" w14:textId="5888581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0.80 (0.80</w:t>
            </w:r>
            <w:r w:rsidR="002E6D6E">
              <w:rPr>
                <w:rFonts w:ascii="Arial" w:hAnsi="Arial" w:cs="Arial"/>
                <w:color w:val="000000"/>
                <w:sz w:val="22"/>
                <w:szCs w:val="22"/>
              </w:rPr>
              <w:t>–</w:t>
            </w:r>
            <w:r w:rsidRPr="006A62F8">
              <w:rPr>
                <w:rFonts w:ascii="Arial" w:hAnsi="Arial" w:cs="Arial"/>
                <w:color w:val="000000"/>
                <w:sz w:val="22"/>
                <w:szCs w:val="22"/>
              </w:rPr>
              <w:t>0.81)</w:t>
            </w:r>
          </w:p>
        </w:tc>
        <w:tc>
          <w:tcPr>
            <w:tcW w:w="1439" w:type="dxa"/>
            <w:vAlign w:val="bottom"/>
          </w:tcPr>
          <w:p w14:paraId="1F78C4BE" w14:textId="222F9AE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(0.81</w:t>
            </w:r>
            <w:r w:rsidR="002E6D6E">
              <w:rPr>
                <w:rFonts w:ascii="Arial" w:hAnsi="Arial" w:cs="Arial"/>
                <w:color w:val="000000"/>
                <w:sz w:val="22"/>
                <w:szCs w:val="22"/>
              </w:rPr>
              <w:t>–</w:t>
            </w:r>
            <w:r w:rsidRPr="006A62F8">
              <w:rPr>
                <w:rFonts w:ascii="Arial" w:hAnsi="Arial" w:cs="Arial"/>
                <w:color w:val="000000"/>
                <w:sz w:val="22"/>
                <w:szCs w:val="22"/>
              </w:rPr>
              <w:t>0.83)</w:t>
            </w:r>
          </w:p>
        </w:tc>
      </w:tr>
      <w:tr w:rsidR="0014261E" w:rsidRPr="006A62F8" w14:paraId="611A6271" w14:textId="77777777" w:rsidTr="00A74B4D">
        <w:tc>
          <w:tcPr>
            <w:tcW w:w="1439" w:type="dxa"/>
          </w:tcPr>
          <w:p w14:paraId="30A71A39" w14:textId="31B4E5A6"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32 H</w:t>
            </w:r>
            <w:r w:rsidR="009D769A" w:rsidRPr="006A62F8">
              <w:rPr>
                <w:rFonts w:ascii="Arial" w:hAnsi="Arial" w:cs="Arial"/>
                <w:sz w:val="22"/>
                <w:szCs w:val="22"/>
              </w:rPr>
              <w:t>ours</w:t>
            </w:r>
          </w:p>
        </w:tc>
        <w:tc>
          <w:tcPr>
            <w:tcW w:w="1439" w:type="dxa"/>
            <w:vAlign w:val="bottom"/>
          </w:tcPr>
          <w:p w14:paraId="15A5D859" w14:textId="54C5BF3F"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(0.82</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1669876E" w14:textId="50DB0AD3"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697D4A2B" w14:textId="3DD8956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06935134" w14:textId="50D8093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5C9EFBD9" w14:textId="32B46C0E"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(0.76</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5A30AA5E" w14:textId="3A8DFE3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0.80 (0.78</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1804BFA1" w14:textId="57161F2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(0.84</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0938310C" w14:textId="0A4384E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(0.81</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4BBE5D9E" w14:textId="6B57B9D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(0.83</w:t>
            </w:r>
            <w:r w:rsidR="002E6D6E">
              <w:rPr>
                <w:rFonts w:ascii="Arial" w:hAnsi="Arial" w:cs="Arial"/>
                <w:color w:val="000000"/>
                <w:sz w:val="22"/>
                <w:szCs w:val="22"/>
              </w:rPr>
              <w:t>–</w:t>
            </w:r>
            <w:r w:rsidRPr="006A62F8">
              <w:rPr>
                <w:rFonts w:ascii="Arial" w:hAnsi="Arial" w:cs="Arial"/>
                <w:color w:val="000000"/>
                <w:sz w:val="22"/>
                <w:szCs w:val="22"/>
              </w:rPr>
              <w:t>0.84)</w:t>
            </w:r>
          </w:p>
        </w:tc>
      </w:tr>
      <w:tr w:rsidR="0014261E" w:rsidRPr="006A62F8" w14:paraId="15F41344" w14:textId="77777777" w:rsidTr="00A74B4D">
        <w:tc>
          <w:tcPr>
            <w:tcW w:w="1439" w:type="dxa"/>
          </w:tcPr>
          <w:p w14:paraId="4C3F8668" w14:textId="3BEFF43D"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40 H</w:t>
            </w:r>
            <w:r w:rsidR="009D769A" w:rsidRPr="006A62F8">
              <w:rPr>
                <w:rFonts w:ascii="Arial" w:hAnsi="Arial" w:cs="Arial"/>
                <w:sz w:val="22"/>
                <w:szCs w:val="22"/>
              </w:rPr>
              <w:t>ours</w:t>
            </w:r>
          </w:p>
        </w:tc>
        <w:tc>
          <w:tcPr>
            <w:tcW w:w="1439" w:type="dxa"/>
            <w:vAlign w:val="bottom"/>
          </w:tcPr>
          <w:p w14:paraId="3C141933" w14:textId="3941751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(0.82</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6A179610" w14:textId="46FD6AC3"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25E4CA2B" w14:textId="20A95C2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552C8BBE" w14:textId="09207BC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28F9D3BD" w14:textId="4B166D77"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(0.76</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133CB9BA" w14:textId="58B9B26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1BADD3AA" w14:textId="4F3DAA3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(0.84</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769DD1FC" w14:textId="2D255A2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(0.81</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1F8D975A" w14:textId="6D9D3892"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(0.83</w:t>
            </w:r>
            <w:r w:rsidR="002E6D6E">
              <w:rPr>
                <w:rFonts w:ascii="Arial" w:hAnsi="Arial" w:cs="Arial"/>
                <w:color w:val="000000"/>
                <w:sz w:val="22"/>
                <w:szCs w:val="22"/>
              </w:rPr>
              <w:t>–</w:t>
            </w:r>
            <w:r w:rsidRPr="006A62F8">
              <w:rPr>
                <w:rFonts w:ascii="Arial" w:hAnsi="Arial" w:cs="Arial"/>
                <w:color w:val="000000"/>
                <w:sz w:val="22"/>
                <w:szCs w:val="22"/>
              </w:rPr>
              <w:t>0.85)</w:t>
            </w:r>
          </w:p>
        </w:tc>
      </w:tr>
      <w:tr w:rsidR="0014261E" w:rsidRPr="006A62F8" w14:paraId="01F342FB" w14:textId="77777777" w:rsidTr="00A74B4D">
        <w:tc>
          <w:tcPr>
            <w:tcW w:w="1439" w:type="dxa"/>
          </w:tcPr>
          <w:p w14:paraId="4F93DAB0" w14:textId="1FA77300"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48 H</w:t>
            </w:r>
            <w:r w:rsidR="009D769A" w:rsidRPr="006A62F8">
              <w:rPr>
                <w:rFonts w:ascii="Arial" w:hAnsi="Arial" w:cs="Arial"/>
                <w:sz w:val="22"/>
                <w:szCs w:val="22"/>
              </w:rPr>
              <w:t>ours</w:t>
            </w:r>
          </w:p>
        </w:tc>
        <w:tc>
          <w:tcPr>
            <w:tcW w:w="1439" w:type="dxa"/>
            <w:vAlign w:val="bottom"/>
          </w:tcPr>
          <w:p w14:paraId="76397A9C" w14:textId="0DC5DEB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(0.83</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1621A95C" w14:textId="02169E9E"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246AFD79" w14:textId="1727046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378AD6A3" w14:textId="76E44A2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6458F039" w14:textId="43AD5D7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0.79 (0.77</w:t>
            </w:r>
            <w:r w:rsidR="002E6D6E">
              <w:rPr>
                <w:rFonts w:ascii="Arial" w:hAnsi="Arial" w:cs="Arial"/>
                <w:color w:val="000000"/>
                <w:sz w:val="22"/>
                <w:szCs w:val="22"/>
              </w:rPr>
              <w:t>–</w:t>
            </w:r>
            <w:r w:rsidRPr="006A62F8">
              <w:rPr>
                <w:rFonts w:ascii="Arial" w:hAnsi="Arial" w:cs="Arial"/>
                <w:color w:val="000000"/>
                <w:sz w:val="22"/>
                <w:szCs w:val="22"/>
              </w:rPr>
              <w:t>0.81)</w:t>
            </w:r>
          </w:p>
        </w:tc>
        <w:tc>
          <w:tcPr>
            <w:tcW w:w="1439" w:type="dxa"/>
            <w:vAlign w:val="bottom"/>
          </w:tcPr>
          <w:p w14:paraId="43049FB6" w14:textId="7FFD0C8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236FDD44" w14:textId="1B3AF5F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(0.85</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15882C82" w14:textId="2B91C2DD"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(0.81</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2420308C" w14:textId="5BFB35E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(0.84</w:t>
            </w:r>
            <w:r w:rsidR="002E6D6E">
              <w:rPr>
                <w:rFonts w:ascii="Arial" w:hAnsi="Arial" w:cs="Arial"/>
                <w:color w:val="000000"/>
                <w:sz w:val="22"/>
                <w:szCs w:val="22"/>
              </w:rPr>
              <w:t>–</w:t>
            </w:r>
            <w:r w:rsidRPr="006A62F8">
              <w:rPr>
                <w:rFonts w:ascii="Arial" w:hAnsi="Arial" w:cs="Arial"/>
                <w:color w:val="000000"/>
                <w:sz w:val="22"/>
                <w:szCs w:val="22"/>
              </w:rPr>
              <w:t>0.85)</w:t>
            </w:r>
          </w:p>
        </w:tc>
      </w:tr>
      <w:tr w:rsidR="0014261E" w:rsidRPr="006A62F8" w14:paraId="6352F041" w14:textId="77777777" w:rsidTr="00A74B4D">
        <w:tc>
          <w:tcPr>
            <w:tcW w:w="1439" w:type="dxa"/>
          </w:tcPr>
          <w:p w14:paraId="4B946F20" w14:textId="6563DB1A"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56 H</w:t>
            </w:r>
            <w:r w:rsidR="009D769A" w:rsidRPr="006A62F8">
              <w:rPr>
                <w:rFonts w:ascii="Arial" w:hAnsi="Arial" w:cs="Arial"/>
                <w:sz w:val="22"/>
                <w:szCs w:val="22"/>
              </w:rPr>
              <w:t>ours</w:t>
            </w:r>
          </w:p>
        </w:tc>
        <w:tc>
          <w:tcPr>
            <w:tcW w:w="1439" w:type="dxa"/>
            <w:vAlign w:val="bottom"/>
          </w:tcPr>
          <w:p w14:paraId="1877EAD4" w14:textId="4CAA0F5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(0.83</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4B789670" w14:textId="129A943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6C303534" w14:textId="26B715B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10760906" w14:textId="362CCC9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1B44EBB2" w14:textId="7B958D1F"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0.80 (0.78</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3E12CE33" w14:textId="3298D7D7"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(0.78</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727D5FC1" w14:textId="25EEA4C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4ECF582A" w14:textId="2A553067"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03761010" w14:textId="15E828C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(0.84</w:t>
            </w:r>
            <w:r w:rsidR="002E6D6E">
              <w:rPr>
                <w:rFonts w:ascii="Arial" w:hAnsi="Arial" w:cs="Arial"/>
                <w:color w:val="000000"/>
                <w:sz w:val="22"/>
                <w:szCs w:val="22"/>
              </w:rPr>
              <w:t>–</w:t>
            </w:r>
            <w:r w:rsidRPr="006A62F8">
              <w:rPr>
                <w:rFonts w:ascii="Arial" w:hAnsi="Arial" w:cs="Arial"/>
                <w:color w:val="000000"/>
                <w:sz w:val="22"/>
                <w:szCs w:val="22"/>
              </w:rPr>
              <w:t>0.86)</w:t>
            </w:r>
          </w:p>
        </w:tc>
      </w:tr>
      <w:tr w:rsidR="0014261E" w:rsidRPr="006A62F8" w14:paraId="2A0717DC" w14:textId="77777777" w:rsidTr="00A74B4D">
        <w:tc>
          <w:tcPr>
            <w:tcW w:w="1439" w:type="dxa"/>
          </w:tcPr>
          <w:p w14:paraId="4124338D" w14:textId="7C0FBDE8"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lastRenderedPageBreak/>
              <w:t>64 H</w:t>
            </w:r>
            <w:r w:rsidR="009D769A" w:rsidRPr="006A62F8">
              <w:rPr>
                <w:rFonts w:ascii="Arial" w:hAnsi="Arial" w:cs="Arial"/>
                <w:sz w:val="22"/>
                <w:szCs w:val="22"/>
              </w:rPr>
              <w:t>ours</w:t>
            </w:r>
          </w:p>
        </w:tc>
        <w:tc>
          <w:tcPr>
            <w:tcW w:w="1439" w:type="dxa"/>
            <w:vAlign w:val="bottom"/>
          </w:tcPr>
          <w:p w14:paraId="24DA8D9A" w14:textId="45C36AA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(0.83</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6F771D91" w14:textId="2D7309E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47B62E99" w14:textId="5FAF3A9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33268537" w14:textId="19832F5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(0.82</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67D15C74" w14:textId="36085FE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0.80 (0.78</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65D4C74C" w14:textId="57142D7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2EEEA3CC" w14:textId="776B5C3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140EA640" w14:textId="486C62D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110C9043" w14:textId="042DEE5E"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(0.84</w:t>
            </w:r>
            <w:r w:rsidR="002E6D6E">
              <w:rPr>
                <w:rFonts w:ascii="Arial" w:hAnsi="Arial" w:cs="Arial"/>
                <w:color w:val="000000"/>
                <w:sz w:val="22"/>
                <w:szCs w:val="22"/>
              </w:rPr>
              <w:t>–</w:t>
            </w:r>
            <w:r w:rsidRPr="006A62F8">
              <w:rPr>
                <w:rFonts w:ascii="Arial" w:hAnsi="Arial" w:cs="Arial"/>
                <w:color w:val="000000"/>
                <w:sz w:val="22"/>
                <w:szCs w:val="22"/>
              </w:rPr>
              <w:t>0.86)</w:t>
            </w:r>
          </w:p>
        </w:tc>
      </w:tr>
      <w:tr w:rsidR="0014261E" w:rsidRPr="006A62F8" w14:paraId="2E0B8415" w14:textId="77777777" w:rsidTr="00A74B4D">
        <w:tc>
          <w:tcPr>
            <w:tcW w:w="1439" w:type="dxa"/>
          </w:tcPr>
          <w:p w14:paraId="05B87EC8" w14:textId="487B4CBF"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72 H</w:t>
            </w:r>
            <w:r w:rsidR="009D769A" w:rsidRPr="006A62F8">
              <w:rPr>
                <w:rFonts w:ascii="Arial" w:hAnsi="Arial" w:cs="Arial"/>
                <w:sz w:val="22"/>
                <w:szCs w:val="22"/>
              </w:rPr>
              <w:t>ours</w:t>
            </w:r>
          </w:p>
        </w:tc>
        <w:tc>
          <w:tcPr>
            <w:tcW w:w="1439" w:type="dxa"/>
            <w:vAlign w:val="bottom"/>
          </w:tcPr>
          <w:p w14:paraId="11E46459" w14:textId="30257E2E"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(0.83</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01EA6BD3" w14:textId="5AA201C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193727B1" w14:textId="6AF1D02D"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73FA60F4" w14:textId="0C5BDB1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(0.82</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67667590" w14:textId="2F4A79D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0.80 (0.78</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60B8F7FE" w14:textId="28BA7A02"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330EAD95" w14:textId="0DF250E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(0.86</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5525EC98" w14:textId="007C7AC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2AF2574A" w14:textId="08FFB553"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0.86)</w:t>
            </w:r>
          </w:p>
        </w:tc>
      </w:tr>
      <w:tr w:rsidR="0014261E" w:rsidRPr="006A62F8" w14:paraId="413FEDCE" w14:textId="77777777" w:rsidTr="00A74B4D">
        <w:tc>
          <w:tcPr>
            <w:tcW w:w="1439" w:type="dxa"/>
          </w:tcPr>
          <w:p w14:paraId="262349BB" w14:textId="6B040985"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80 H</w:t>
            </w:r>
            <w:r w:rsidR="009D769A" w:rsidRPr="006A62F8">
              <w:rPr>
                <w:rFonts w:ascii="Arial" w:hAnsi="Arial" w:cs="Arial"/>
                <w:sz w:val="22"/>
                <w:szCs w:val="22"/>
              </w:rPr>
              <w:t>ours</w:t>
            </w:r>
          </w:p>
        </w:tc>
        <w:tc>
          <w:tcPr>
            <w:tcW w:w="1439" w:type="dxa"/>
            <w:vAlign w:val="bottom"/>
          </w:tcPr>
          <w:p w14:paraId="32D04873" w14:textId="116916FA"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(0.84</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7B78427C" w14:textId="1908C063"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4F9B7FAA" w14:textId="6B54E037"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1B7D76E6" w14:textId="2711CDB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(0.82</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37471CBD" w14:textId="0A90236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0.80 (0.78</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3E264791" w14:textId="5302AD9D"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5D945566" w14:textId="19FBFB1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(0.86</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1E9D0E16" w14:textId="7DC28A6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0A322847" w14:textId="6FBB947F"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r>
      <w:tr w:rsidR="0014261E" w:rsidRPr="006A62F8" w14:paraId="24112C7F" w14:textId="77777777" w:rsidTr="00A74B4D">
        <w:tc>
          <w:tcPr>
            <w:tcW w:w="1439" w:type="dxa"/>
          </w:tcPr>
          <w:p w14:paraId="377C70C4" w14:textId="535EFBE7"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88 H</w:t>
            </w:r>
            <w:r w:rsidR="009D769A" w:rsidRPr="006A62F8">
              <w:rPr>
                <w:rFonts w:ascii="Arial" w:hAnsi="Arial" w:cs="Arial"/>
                <w:sz w:val="22"/>
                <w:szCs w:val="22"/>
              </w:rPr>
              <w:t>ours</w:t>
            </w:r>
          </w:p>
        </w:tc>
        <w:tc>
          <w:tcPr>
            <w:tcW w:w="1439" w:type="dxa"/>
            <w:vAlign w:val="bottom"/>
          </w:tcPr>
          <w:p w14:paraId="3BFED9AF" w14:textId="5575C572"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(0.84</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3AF1D72E" w14:textId="6F4A58E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(0.78</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6AD8D9EC" w14:textId="013BB7F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1C2D2740" w14:textId="619FA3FE"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(0.83</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0B47871D" w14:textId="2F5269A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5217143D" w14:textId="66C7A9AE"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(0.80</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5A70448C" w14:textId="764D505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(0.86</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20028747" w14:textId="51EF5F42"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1C0C6F29" w14:textId="4024540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r>
      <w:tr w:rsidR="0014261E" w:rsidRPr="006A62F8" w14:paraId="716F2B0E" w14:textId="77777777" w:rsidTr="00A74B4D">
        <w:tc>
          <w:tcPr>
            <w:tcW w:w="1439" w:type="dxa"/>
          </w:tcPr>
          <w:p w14:paraId="6BE89078" w14:textId="01B474A9"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96 H</w:t>
            </w:r>
            <w:r w:rsidR="009D769A" w:rsidRPr="006A62F8">
              <w:rPr>
                <w:rFonts w:ascii="Arial" w:hAnsi="Arial" w:cs="Arial"/>
                <w:sz w:val="22"/>
                <w:szCs w:val="22"/>
              </w:rPr>
              <w:t>ours</w:t>
            </w:r>
          </w:p>
        </w:tc>
        <w:tc>
          <w:tcPr>
            <w:tcW w:w="1439" w:type="dxa"/>
            <w:vAlign w:val="bottom"/>
          </w:tcPr>
          <w:p w14:paraId="53FB4666" w14:textId="51F6FDEE"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(0.84</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69C8AC2A" w14:textId="27B2416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5281C3CA" w14:textId="42CD345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5740F1E0" w14:textId="66FB823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(0.83</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718C01E1" w14:textId="2377DD7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(0.78</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2330F6F9" w14:textId="4134B10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287F6708" w14:textId="16B9C7AE"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(0.86</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3AA056B4" w14:textId="3241206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(0.81</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342B0518" w14:textId="2AC8B133"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r>
      <w:tr w:rsidR="0014261E" w:rsidRPr="006A62F8" w14:paraId="1CA89C2A" w14:textId="77777777" w:rsidTr="00A74B4D">
        <w:tc>
          <w:tcPr>
            <w:tcW w:w="1439" w:type="dxa"/>
          </w:tcPr>
          <w:p w14:paraId="69106E2E" w14:textId="31E532A3"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104 H</w:t>
            </w:r>
            <w:r w:rsidR="009D769A" w:rsidRPr="006A62F8">
              <w:rPr>
                <w:rFonts w:ascii="Arial" w:hAnsi="Arial" w:cs="Arial"/>
                <w:sz w:val="22"/>
                <w:szCs w:val="22"/>
              </w:rPr>
              <w:t>ours</w:t>
            </w:r>
          </w:p>
        </w:tc>
        <w:tc>
          <w:tcPr>
            <w:tcW w:w="1439" w:type="dxa"/>
            <w:vAlign w:val="bottom"/>
          </w:tcPr>
          <w:p w14:paraId="365FC051" w14:textId="4D07EC4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1261A298" w14:textId="32517BE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46A7596A" w14:textId="0FA848F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(0.80</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1D1E1A31" w14:textId="189A7F5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(0.83</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26DF85BF" w14:textId="76F5E59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681AAFD9" w14:textId="20867AB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62D91243" w14:textId="20B957CA"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(0.86</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3C9E8CE6" w14:textId="4BFAFDD7"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2990375C" w14:textId="654E77C3"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r>
      <w:tr w:rsidR="0014261E" w:rsidRPr="006A62F8" w14:paraId="3202A8B9" w14:textId="77777777" w:rsidTr="00A74B4D">
        <w:tc>
          <w:tcPr>
            <w:tcW w:w="1439" w:type="dxa"/>
          </w:tcPr>
          <w:p w14:paraId="320E9727" w14:textId="5903E986"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112 H</w:t>
            </w:r>
            <w:r w:rsidR="009D769A" w:rsidRPr="006A62F8">
              <w:rPr>
                <w:rFonts w:ascii="Arial" w:hAnsi="Arial" w:cs="Arial"/>
                <w:sz w:val="22"/>
                <w:szCs w:val="22"/>
              </w:rPr>
              <w:t>ours</w:t>
            </w:r>
          </w:p>
        </w:tc>
        <w:tc>
          <w:tcPr>
            <w:tcW w:w="1439" w:type="dxa"/>
            <w:vAlign w:val="bottom"/>
          </w:tcPr>
          <w:p w14:paraId="74C97D6B" w14:textId="7A38966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(0.84</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70DD724C" w14:textId="303BDBD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7A76B42F" w14:textId="1716398F"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36EB628A" w14:textId="17164397"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(0.83</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7F301E86" w14:textId="45BFA65D"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740FE513" w14:textId="0B43E9B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(0.80</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20D40769" w14:textId="2D6B2F5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(0.86</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012D0437" w14:textId="3272221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370766E1" w14:textId="07B9793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r>
      <w:tr w:rsidR="0014261E" w:rsidRPr="006A62F8" w14:paraId="3423010B" w14:textId="77777777" w:rsidTr="00A74B4D">
        <w:tc>
          <w:tcPr>
            <w:tcW w:w="1439" w:type="dxa"/>
          </w:tcPr>
          <w:p w14:paraId="17EBD481" w14:textId="2CB1C899"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120 H</w:t>
            </w:r>
            <w:r w:rsidR="009D769A" w:rsidRPr="006A62F8">
              <w:rPr>
                <w:rFonts w:ascii="Arial" w:hAnsi="Arial" w:cs="Arial"/>
                <w:sz w:val="22"/>
                <w:szCs w:val="22"/>
              </w:rPr>
              <w:t>ours</w:t>
            </w:r>
          </w:p>
        </w:tc>
        <w:tc>
          <w:tcPr>
            <w:tcW w:w="1439" w:type="dxa"/>
            <w:vAlign w:val="bottom"/>
          </w:tcPr>
          <w:p w14:paraId="4D441D0C" w14:textId="6E2594C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491B3A70" w14:textId="675AB5CE"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349DB5CD" w14:textId="231A3207"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21544E85" w14:textId="2EFBE87F"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(0.84</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3A54FE03" w14:textId="266C56EF"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69A18DAF" w14:textId="04A37EAF"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75C54F2F" w14:textId="1BB0554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(0.86</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2D7BAB65" w14:textId="49FE7587"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(0.83</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7C6B1C20" w14:textId="1EF6F50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r>
      <w:tr w:rsidR="0014261E" w:rsidRPr="006A62F8" w14:paraId="5E1AB462" w14:textId="77777777" w:rsidTr="00A74B4D">
        <w:tc>
          <w:tcPr>
            <w:tcW w:w="1439" w:type="dxa"/>
          </w:tcPr>
          <w:p w14:paraId="41623C49" w14:textId="4A0DACAF"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128 H</w:t>
            </w:r>
            <w:r w:rsidR="009D769A" w:rsidRPr="006A62F8">
              <w:rPr>
                <w:rFonts w:ascii="Arial" w:hAnsi="Arial" w:cs="Arial"/>
                <w:sz w:val="22"/>
                <w:szCs w:val="22"/>
              </w:rPr>
              <w:t>ours</w:t>
            </w:r>
          </w:p>
        </w:tc>
        <w:tc>
          <w:tcPr>
            <w:tcW w:w="1439" w:type="dxa"/>
            <w:vAlign w:val="bottom"/>
          </w:tcPr>
          <w:p w14:paraId="70AFA63E" w14:textId="0163625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(0.85</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1D897DAE" w14:textId="46A9265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3EA737EE" w14:textId="5DA72C1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30197663" w14:textId="3F37531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0.85 (0.84</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5BDF6E08" w14:textId="4FF4419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258D2058" w14:textId="5ACD159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321E97FA" w14:textId="7B33EC53"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(0.87</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5AB91AA6" w14:textId="5C468FD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(0.83</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0A40416D" w14:textId="6C876A9A"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r>
      <w:tr w:rsidR="0014261E" w:rsidRPr="006A62F8" w14:paraId="7433F53E" w14:textId="77777777" w:rsidTr="00A74B4D">
        <w:tc>
          <w:tcPr>
            <w:tcW w:w="1439" w:type="dxa"/>
          </w:tcPr>
          <w:p w14:paraId="08DC259F" w14:textId="01806B6E"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136 H</w:t>
            </w:r>
            <w:r w:rsidR="009D769A" w:rsidRPr="006A62F8">
              <w:rPr>
                <w:rFonts w:ascii="Arial" w:hAnsi="Arial" w:cs="Arial"/>
                <w:sz w:val="22"/>
                <w:szCs w:val="22"/>
              </w:rPr>
              <w:t>ours</w:t>
            </w:r>
          </w:p>
        </w:tc>
        <w:tc>
          <w:tcPr>
            <w:tcW w:w="1439" w:type="dxa"/>
            <w:vAlign w:val="bottom"/>
          </w:tcPr>
          <w:p w14:paraId="009C0188" w14:textId="15D9F71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(0.85</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7BF37DCB" w14:textId="205C887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472DC836" w14:textId="4B0638CF"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4266A166" w14:textId="447D6A5D"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(0.84</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764AA177" w14:textId="639AD1D6"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(0.79</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28214326" w14:textId="16AA2CDD"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1F19D875" w14:textId="0971E91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(0.87</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3D91B734" w14:textId="1C7C1FB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(0.82</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1A2E104C" w14:textId="6F90496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(0.86</w:t>
            </w:r>
            <w:r w:rsidR="002E6D6E">
              <w:rPr>
                <w:rFonts w:ascii="Arial" w:hAnsi="Arial" w:cs="Arial"/>
                <w:color w:val="000000"/>
                <w:sz w:val="22"/>
                <w:szCs w:val="22"/>
              </w:rPr>
              <w:t>–</w:t>
            </w:r>
            <w:r w:rsidRPr="006A62F8">
              <w:rPr>
                <w:rFonts w:ascii="Arial" w:hAnsi="Arial" w:cs="Arial"/>
                <w:color w:val="000000"/>
                <w:sz w:val="22"/>
                <w:szCs w:val="22"/>
              </w:rPr>
              <w:t>0.87)</w:t>
            </w:r>
          </w:p>
        </w:tc>
      </w:tr>
      <w:tr w:rsidR="0014261E" w:rsidRPr="006A62F8" w14:paraId="75B22099" w14:textId="77777777" w:rsidTr="00A74B4D">
        <w:tc>
          <w:tcPr>
            <w:tcW w:w="1439" w:type="dxa"/>
          </w:tcPr>
          <w:p w14:paraId="0453E940" w14:textId="70F4E30D"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lastRenderedPageBreak/>
              <w:t>144 H</w:t>
            </w:r>
            <w:r w:rsidR="009D769A" w:rsidRPr="006A62F8">
              <w:rPr>
                <w:rFonts w:ascii="Arial" w:hAnsi="Arial" w:cs="Arial"/>
                <w:sz w:val="22"/>
                <w:szCs w:val="22"/>
              </w:rPr>
              <w:t>ours</w:t>
            </w:r>
          </w:p>
        </w:tc>
        <w:tc>
          <w:tcPr>
            <w:tcW w:w="1439" w:type="dxa"/>
            <w:vAlign w:val="bottom"/>
          </w:tcPr>
          <w:p w14:paraId="2227E17E" w14:textId="5EBD7FF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(0.86</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6F025CD0" w14:textId="0CFBE940"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48AF80B0" w14:textId="4393F52F"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(0.82</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0FE8B3C9" w14:textId="7BA72FA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(0.84</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6D45E34F" w14:textId="46E13F7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2D2E3DDE" w14:textId="69D3C0B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(0.81</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62084457" w14:textId="3FE1303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0.88 (0.87</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72329D83" w14:textId="4F2D2A8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(0.83</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1AD1979D" w14:textId="4D37B53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r>
      <w:tr w:rsidR="0014261E" w:rsidRPr="006A62F8" w14:paraId="7DAA6D32" w14:textId="77777777" w:rsidTr="00A74B4D">
        <w:tc>
          <w:tcPr>
            <w:tcW w:w="1439" w:type="dxa"/>
          </w:tcPr>
          <w:p w14:paraId="47615F04" w14:textId="1FCEEFDE"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152 H</w:t>
            </w:r>
            <w:r w:rsidR="009D769A" w:rsidRPr="006A62F8">
              <w:rPr>
                <w:rFonts w:ascii="Arial" w:hAnsi="Arial" w:cs="Arial"/>
                <w:sz w:val="22"/>
                <w:szCs w:val="22"/>
              </w:rPr>
              <w:t>ours</w:t>
            </w:r>
          </w:p>
        </w:tc>
        <w:tc>
          <w:tcPr>
            <w:tcW w:w="1439" w:type="dxa"/>
            <w:vAlign w:val="bottom"/>
          </w:tcPr>
          <w:p w14:paraId="7D86E44E" w14:textId="5720A3BB"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(0.86</w:t>
            </w:r>
            <w:r w:rsidR="002E6D6E">
              <w:rPr>
                <w:rFonts w:ascii="Arial" w:hAnsi="Arial" w:cs="Arial"/>
                <w:color w:val="000000"/>
                <w:sz w:val="22"/>
                <w:szCs w:val="22"/>
              </w:rPr>
              <w:t>–</w:t>
            </w:r>
            <w:r w:rsidRPr="006A62F8">
              <w:rPr>
                <w:rFonts w:ascii="Arial" w:hAnsi="Arial" w:cs="Arial"/>
                <w:color w:val="000000"/>
                <w:sz w:val="22"/>
                <w:szCs w:val="22"/>
              </w:rPr>
              <w:t>0.89)</w:t>
            </w:r>
          </w:p>
        </w:tc>
        <w:tc>
          <w:tcPr>
            <w:tcW w:w="1439" w:type="dxa"/>
            <w:vAlign w:val="bottom"/>
          </w:tcPr>
          <w:p w14:paraId="3AF18BF5" w14:textId="2939AE69"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5F930700" w14:textId="78A0522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26807267" w14:textId="737B1AD7"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(0.84</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28B1A65F" w14:textId="20EC75B3"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424852E5" w14:textId="0D43533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(0.82</w:t>
            </w:r>
            <w:r w:rsidR="002E6D6E">
              <w:rPr>
                <w:rFonts w:ascii="Arial" w:hAnsi="Arial" w:cs="Arial"/>
                <w:color w:val="000000"/>
                <w:sz w:val="22"/>
                <w:szCs w:val="22"/>
              </w:rPr>
              <w:t>–</w:t>
            </w:r>
            <w:r w:rsidRPr="006A62F8">
              <w:rPr>
                <w:rFonts w:ascii="Arial" w:hAnsi="Arial" w:cs="Arial"/>
                <w:color w:val="000000"/>
                <w:sz w:val="22"/>
                <w:szCs w:val="22"/>
              </w:rPr>
              <w:t>0.87)</w:t>
            </w:r>
          </w:p>
        </w:tc>
        <w:tc>
          <w:tcPr>
            <w:tcW w:w="1439" w:type="dxa"/>
            <w:vAlign w:val="bottom"/>
          </w:tcPr>
          <w:p w14:paraId="6BA0E07F" w14:textId="2099167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0.88 (0.87</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15D16904" w14:textId="26611D85"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(0.83</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1DB6821E" w14:textId="481E223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r>
      <w:tr w:rsidR="0014261E" w:rsidRPr="006A62F8" w14:paraId="64116D85" w14:textId="77777777" w:rsidTr="00A74B4D">
        <w:tc>
          <w:tcPr>
            <w:tcW w:w="1439" w:type="dxa"/>
          </w:tcPr>
          <w:p w14:paraId="7C2EDAF5" w14:textId="226E7513" w:rsidR="0014261E" w:rsidRPr="00A74B4D" w:rsidRDefault="0014261E" w:rsidP="001579AF">
            <w:pPr>
              <w:spacing w:after="0" w:line="480" w:lineRule="auto"/>
              <w:rPr>
                <w:rFonts w:ascii="Arial" w:hAnsi="Arial" w:cs="Arial"/>
                <w:sz w:val="22"/>
                <w:szCs w:val="22"/>
              </w:rPr>
            </w:pPr>
            <w:r w:rsidRPr="00A74B4D">
              <w:rPr>
                <w:rFonts w:ascii="Arial" w:hAnsi="Arial" w:cs="Arial"/>
                <w:sz w:val="22"/>
                <w:szCs w:val="22"/>
              </w:rPr>
              <w:t>160 H</w:t>
            </w:r>
            <w:r w:rsidR="009D769A" w:rsidRPr="006A62F8">
              <w:rPr>
                <w:rFonts w:ascii="Arial" w:hAnsi="Arial" w:cs="Arial"/>
                <w:sz w:val="22"/>
                <w:szCs w:val="22"/>
              </w:rPr>
              <w:t>ours</w:t>
            </w:r>
          </w:p>
        </w:tc>
        <w:tc>
          <w:tcPr>
            <w:tcW w:w="1439" w:type="dxa"/>
            <w:vAlign w:val="bottom"/>
          </w:tcPr>
          <w:p w14:paraId="2C92EC5B" w14:textId="2BDA7764"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0.87 (0.86</w:t>
            </w:r>
            <w:r w:rsidR="002E6D6E">
              <w:rPr>
                <w:rFonts w:ascii="Arial" w:hAnsi="Arial" w:cs="Arial"/>
                <w:color w:val="000000"/>
                <w:sz w:val="22"/>
                <w:szCs w:val="22"/>
              </w:rPr>
              <w:t>–</w:t>
            </w:r>
            <w:r w:rsidRPr="006A62F8">
              <w:rPr>
                <w:rFonts w:ascii="Arial" w:hAnsi="Arial" w:cs="Arial"/>
                <w:color w:val="000000"/>
                <w:sz w:val="22"/>
                <w:szCs w:val="22"/>
              </w:rPr>
              <w:t>0.89)</w:t>
            </w:r>
          </w:p>
        </w:tc>
        <w:tc>
          <w:tcPr>
            <w:tcW w:w="1439" w:type="dxa"/>
            <w:vAlign w:val="bottom"/>
          </w:tcPr>
          <w:p w14:paraId="1B822292" w14:textId="16AFB7CC"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(0.80</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6A7507C3" w14:textId="7A6CFDAD"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(0.81</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26B7C40B" w14:textId="187D4551"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(0.84</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72E8ABAA" w14:textId="5756174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630E9882" w14:textId="435CC278"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(0.82</w:t>
            </w:r>
            <w:r w:rsidR="002E6D6E">
              <w:rPr>
                <w:rFonts w:ascii="Arial" w:hAnsi="Arial" w:cs="Arial"/>
                <w:color w:val="000000"/>
                <w:sz w:val="22"/>
                <w:szCs w:val="22"/>
              </w:rPr>
              <w:t>–</w:t>
            </w:r>
            <w:r w:rsidRPr="006A62F8">
              <w:rPr>
                <w:rFonts w:ascii="Arial" w:hAnsi="Arial" w:cs="Arial"/>
                <w:color w:val="000000"/>
                <w:sz w:val="22"/>
                <w:szCs w:val="22"/>
              </w:rPr>
              <w:t>0.86)</w:t>
            </w:r>
          </w:p>
        </w:tc>
        <w:tc>
          <w:tcPr>
            <w:tcW w:w="1439" w:type="dxa"/>
            <w:vAlign w:val="bottom"/>
          </w:tcPr>
          <w:p w14:paraId="41FDA7E4" w14:textId="2387A352"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0.88 (0.87</w:t>
            </w:r>
            <w:r w:rsidR="002E6D6E">
              <w:rPr>
                <w:rFonts w:ascii="Arial" w:hAnsi="Arial" w:cs="Arial"/>
                <w:color w:val="000000"/>
                <w:sz w:val="22"/>
                <w:szCs w:val="22"/>
              </w:rPr>
              <w:t>–</w:t>
            </w:r>
            <w:r w:rsidRPr="006A62F8">
              <w:rPr>
                <w:rFonts w:ascii="Arial" w:hAnsi="Arial" w:cs="Arial"/>
                <w:color w:val="000000"/>
                <w:sz w:val="22"/>
                <w:szCs w:val="22"/>
              </w:rPr>
              <w:t>0.88)</w:t>
            </w:r>
          </w:p>
        </w:tc>
        <w:tc>
          <w:tcPr>
            <w:tcW w:w="1439" w:type="dxa"/>
            <w:vAlign w:val="bottom"/>
          </w:tcPr>
          <w:p w14:paraId="3B1EA88D" w14:textId="5182E45D"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0.84 (0.83</w:t>
            </w:r>
            <w:r w:rsidR="002E6D6E">
              <w:rPr>
                <w:rFonts w:ascii="Arial" w:hAnsi="Arial" w:cs="Arial"/>
                <w:color w:val="000000"/>
                <w:sz w:val="22"/>
                <w:szCs w:val="22"/>
              </w:rPr>
              <w:t>–</w:t>
            </w:r>
            <w:r w:rsidRPr="006A62F8">
              <w:rPr>
                <w:rFonts w:ascii="Arial" w:hAnsi="Arial" w:cs="Arial"/>
                <w:color w:val="000000"/>
                <w:sz w:val="22"/>
                <w:szCs w:val="22"/>
              </w:rPr>
              <w:t>0.85)</w:t>
            </w:r>
          </w:p>
        </w:tc>
        <w:tc>
          <w:tcPr>
            <w:tcW w:w="1439" w:type="dxa"/>
            <w:vAlign w:val="bottom"/>
          </w:tcPr>
          <w:p w14:paraId="2234F115" w14:textId="2A4AC642" w:rsidR="0014261E" w:rsidRPr="00A74B4D"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0.86 (0.85</w:t>
            </w:r>
            <w:r w:rsidR="002E6D6E">
              <w:rPr>
                <w:rFonts w:ascii="Arial" w:hAnsi="Arial" w:cs="Arial"/>
                <w:color w:val="000000"/>
                <w:sz w:val="22"/>
                <w:szCs w:val="22"/>
              </w:rPr>
              <w:t>–</w:t>
            </w:r>
            <w:r w:rsidRPr="006A62F8">
              <w:rPr>
                <w:rFonts w:ascii="Arial" w:hAnsi="Arial" w:cs="Arial"/>
                <w:color w:val="000000"/>
                <w:sz w:val="22"/>
                <w:szCs w:val="22"/>
              </w:rPr>
              <w:t>0.87)</w:t>
            </w:r>
          </w:p>
        </w:tc>
      </w:tr>
    </w:tbl>
    <w:p w14:paraId="58E2BABA" w14:textId="77777777" w:rsidR="00701B76" w:rsidRDefault="00701B76" w:rsidP="001579AF">
      <w:pPr>
        <w:spacing w:after="0" w:line="480" w:lineRule="auto"/>
        <w:rPr>
          <w:rFonts w:ascii="Arial" w:hAnsi="Arial" w:cs="Arial"/>
          <w:sz w:val="22"/>
          <w:szCs w:val="22"/>
        </w:rPr>
      </w:pPr>
    </w:p>
    <w:p w14:paraId="1EB10479" w14:textId="48BA2B6A" w:rsidR="007E1C2D" w:rsidRDefault="002C3DC4" w:rsidP="001579AF">
      <w:pPr>
        <w:spacing w:after="0" w:line="480" w:lineRule="auto"/>
        <w:rPr>
          <w:rFonts w:ascii="Arial" w:hAnsi="Arial" w:cs="Arial"/>
          <w:sz w:val="22"/>
          <w:szCs w:val="22"/>
        </w:rPr>
      </w:pPr>
      <w:r>
        <w:rPr>
          <w:rFonts w:ascii="Arial" w:hAnsi="Arial" w:cs="Arial"/>
          <w:sz w:val="22"/>
          <w:szCs w:val="22"/>
        </w:rPr>
        <w:t>Legend</w:t>
      </w:r>
      <w:r w:rsidR="007E1C2D">
        <w:rPr>
          <w:rFonts w:ascii="Arial" w:hAnsi="Arial" w:cs="Arial"/>
          <w:sz w:val="22"/>
          <w:szCs w:val="22"/>
        </w:rPr>
        <w:t xml:space="preserve">: </w:t>
      </w:r>
      <w:r w:rsidR="007E1C2D" w:rsidRPr="007E1C2D">
        <w:rPr>
          <w:rFonts w:ascii="Arial" w:hAnsi="Arial" w:cs="Arial"/>
          <w:sz w:val="22"/>
          <w:szCs w:val="22"/>
        </w:rPr>
        <w:t>All values are reported as the median with a 95% confidence interval.</w:t>
      </w:r>
    </w:p>
    <w:p w14:paraId="06CD92F5" w14:textId="77777777" w:rsidR="007E1C2D" w:rsidRPr="006A62F8" w:rsidRDefault="007E1C2D" w:rsidP="001579AF">
      <w:pPr>
        <w:spacing w:after="0" w:line="480" w:lineRule="auto"/>
        <w:rPr>
          <w:rFonts w:ascii="Arial" w:hAnsi="Arial" w:cs="Arial"/>
          <w:sz w:val="22"/>
          <w:szCs w:val="22"/>
        </w:rPr>
      </w:pPr>
    </w:p>
    <w:p w14:paraId="5E418DE7" w14:textId="77777777" w:rsidR="00701B76" w:rsidRPr="006A62F8" w:rsidRDefault="00701B76" w:rsidP="001579AF">
      <w:pPr>
        <w:spacing w:after="0" w:line="480" w:lineRule="auto"/>
        <w:rPr>
          <w:rFonts w:ascii="Arial" w:hAnsi="Arial" w:cs="Arial"/>
          <w:sz w:val="22"/>
          <w:szCs w:val="22"/>
        </w:rPr>
      </w:pPr>
    </w:p>
    <w:p w14:paraId="59F387B2" w14:textId="57BA2F50" w:rsidR="006E04E4" w:rsidRDefault="006E04E4" w:rsidP="00A74B4D">
      <w:pPr>
        <w:spacing w:after="0" w:line="480" w:lineRule="auto"/>
        <w:rPr>
          <w:rFonts w:ascii="Arial" w:hAnsi="Arial" w:cs="Arial"/>
          <w:sz w:val="22"/>
          <w:szCs w:val="22"/>
        </w:rPr>
      </w:pPr>
      <w:r>
        <w:rPr>
          <w:rFonts w:ascii="Arial" w:hAnsi="Arial" w:cs="Arial"/>
          <w:sz w:val="22"/>
          <w:szCs w:val="22"/>
        </w:rPr>
        <w:br w:type="page"/>
      </w:r>
    </w:p>
    <w:p w14:paraId="062DC94E" w14:textId="3DFA5B2A" w:rsidR="00701B76" w:rsidRPr="006A62F8" w:rsidRDefault="00701B76" w:rsidP="001579AF">
      <w:pPr>
        <w:spacing w:after="0" w:line="480" w:lineRule="auto"/>
        <w:rPr>
          <w:rFonts w:ascii="Arial" w:hAnsi="Arial" w:cs="Arial"/>
          <w:b/>
          <w:bCs/>
          <w:sz w:val="22"/>
          <w:szCs w:val="22"/>
        </w:rPr>
      </w:pPr>
      <w:r w:rsidRPr="006A62F8">
        <w:rPr>
          <w:rFonts w:ascii="Arial" w:hAnsi="Arial" w:cs="Arial"/>
          <w:b/>
          <w:bCs/>
          <w:sz w:val="22"/>
          <w:szCs w:val="22"/>
        </w:rPr>
        <w:lastRenderedPageBreak/>
        <w:t>Supplementary Table S</w:t>
      </w:r>
      <w:r w:rsidR="00BA750D">
        <w:rPr>
          <w:rFonts w:ascii="Arial" w:hAnsi="Arial" w:cs="Arial"/>
          <w:b/>
          <w:bCs/>
          <w:sz w:val="22"/>
          <w:szCs w:val="22"/>
        </w:rPr>
        <w:t>6</w:t>
      </w:r>
      <w:r w:rsidRPr="006A62F8">
        <w:rPr>
          <w:rFonts w:ascii="Arial" w:hAnsi="Arial" w:cs="Arial"/>
          <w:b/>
          <w:bCs/>
          <w:sz w:val="22"/>
          <w:szCs w:val="22"/>
        </w:rPr>
        <w:t>.</w:t>
      </w:r>
      <w:r w:rsidRPr="00A74B4D">
        <w:rPr>
          <w:rFonts w:ascii="Arial" w:hAnsi="Arial" w:cs="Arial"/>
          <w:sz w:val="22"/>
          <w:szCs w:val="22"/>
        </w:rPr>
        <w:t xml:space="preserve"> </w:t>
      </w:r>
      <w:r w:rsidR="001E3E6F" w:rsidRPr="00A74B4D">
        <w:rPr>
          <w:rFonts w:ascii="Arial" w:hAnsi="Arial" w:cs="Arial"/>
          <w:sz w:val="22"/>
          <w:szCs w:val="22"/>
        </w:rPr>
        <w:t>Comparative AUPRC for ORAKLE</w:t>
      </w:r>
      <w:r w:rsidR="002E6D6E">
        <w:rPr>
          <w:rFonts w:ascii="Arial" w:hAnsi="Arial" w:cs="Arial"/>
          <w:sz w:val="22"/>
          <w:szCs w:val="22"/>
        </w:rPr>
        <w:t>–</w:t>
      </w:r>
      <w:r w:rsidR="001E3E6F" w:rsidRPr="00A74B4D">
        <w:rPr>
          <w:rFonts w:ascii="Arial" w:hAnsi="Arial" w:cs="Arial"/>
          <w:sz w:val="22"/>
          <w:szCs w:val="22"/>
        </w:rPr>
        <w:t>Cox proportional hazard</w:t>
      </w:r>
      <w:r w:rsidR="002E6D6E">
        <w:rPr>
          <w:rFonts w:ascii="Arial" w:hAnsi="Arial" w:cs="Arial"/>
          <w:sz w:val="22"/>
          <w:szCs w:val="22"/>
        </w:rPr>
        <w:t>–</w:t>
      </w:r>
      <w:r w:rsidR="001E3E6F" w:rsidRPr="00A74B4D">
        <w:rPr>
          <w:rFonts w:ascii="Arial" w:hAnsi="Arial" w:cs="Arial"/>
          <w:sz w:val="22"/>
          <w:szCs w:val="22"/>
        </w:rPr>
        <w:t xml:space="preserve">and XGBoost models in predicting MAKE30 across </w:t>
      </w:r>
      <w:r w:rsidR="00963239" w:rsidRPr="006A62F8">
        <w:rPr>
          <w:rFonts w:ascii="Arial" w:hAnsi="Arial" w:cs="Arial"/>
          <w:sz w:val="22"/>
          <w:szCs w:val="22"/>
        </w:rPr>
        <w:t>time horizon</w:t>
      </w:r>
    </w:p>
    <w:tbl>
      <w:tblPr>
        <w:tblStyle w:val="TableGrid"/>
        <w:tblW w:w="0" w:type="auto"/>
        <w:tblLook w:val="04A0" w:firstRow="1" w:lastRow="0" w:firstColumn="1" w:lastColumn="0" w:noHBand="0" w:noVBand="1"/>
      </w:tblPr>
      <w:tblGrid>
        <w:gridCol w:w="1439"/>
        <w:gridCol w:w="1439"/>
        <w:gridCol w:w="1439"/>
        <w:gridCol w:w="1439"/>
        <w:gridCol w:w="1439"/>
        <w:gridCol w:w="1439"/>
        <w:gridCol w:w="1439"/>
        <w:gridCol w:w="1439"/>
        <w:gridCol w:w="1439"/>
        <w:gridCol w:w="1439"/>
      </w:tblGrid>
      <w:tr w:rsidR="00927AE2" w:rsidRPr="006A62F8" w14:paraId="15AB2004" w14:textId="77777777" w:rsidTr="004D7C05">
        <w:tc>
          <w:tcPr>
            <w:tcW w:w="1439" w:type="dxa"/>
          </w:tcPr>
          <w:p w14:paraId="34603007" w14:textId="77777777" w:rsidR="00927AE2" w:rsidRPr="006A62F8" w:rsidRDefault="00927AE2" w:rsidP="001579AF">
            <w:pPr>
              <w:spacing w:after="0" w:line="480" w:lineRule="auto"/>
              <w:rPr>
                <w:rFonts w:ascii="Arial" w:hAnsi="Arial" w:cs="Arial"/>
                <w:sz w:val="22"/>
                <w:szCs w:val="22"/>
              </w:rPr>
            </w:pPr>
          </w:p>
        </w:tc>
        <w:tc>
          <w:tcPr>
            <w:tcW w:w="4317" w:type="dxa"/>
            <w:gridSpan w:val="3"/>
          </w:tcPr>
          <w:p w14:paraId="02C6E60B" w14:textId="7DBF9424" w:rsidR="00927AE2" w:rsidRPr="006A62F8" w:rsidRDefault="00927AE2" w:rsidP="001579AF">
            <w:pPr>
              <w:spacing w:after="0" w:line="480" w:lineRule="auto"/>
              <w:rPr>
                <w:rFonts w:ascii="Arial" w:hAnsi="Arial" w:cs="Arial"/>
                <w:sz w:val="22"/>
                <w:szCs w:val="22"/>
              </w:rPr>
            </w:pPr>
            <w:r w:rsidRPr="006A62F8">
              <w:rPr>
                <w:rFonts w:ascii="Arial" w:hAnsi="Arial" w:cs="Arial"/>
                <w:sz w:val="22"/>
                <w:szCs w:val="22"/>
              </w:rPr>
              <w:t>MIMIC-IV</w:t>
            </w:r>
          </w:p>
        </w:tc>
        <w:tc>
          <w:tcPr>
            <w:tcW w:w="4317" w:type="dxa"/>
            <w:gridSpan w:val="3"/>
          </w:tcPr>
          <w:p w14:paraId="28E4E0D0" w14:textId="4A406552" w:rsidR="00927AE2" w:rsidRPr="006A62F8" w:rsidRDefault="00927AE2" w:rsidP="001579AF">
            <w:pPr>
              <w:spacing w:after="0" w:line="480" w:lineRule="auto"/>
              <w:rPr>
                <w:rFonts w:ascii="Arial" w:hAnsi="Arial" w:cs="Arial"/>
                <w:sz w:val="22"/>
                <w:szCs w:val="22"/>
              </w:rPr>
            </w:pPr>
            <w:r w:rsidRPr="006A62F8">
              <w:rPr>
                <w:rFonts w:ascii="Arial" w:hAnsi="Arial" w:cs="Arial"/>
                <w:sz w:val="22"/>
                <w:szCs w:val="22"/>
              </w:rPr>
              <w:t>SICdb</w:t>
            </w:r>
          </w:p>
        </w:tc>
        <w:tc>
          <w:tcPr>
            <w:tcW w:w="4317" w:type="dxa"/>
            <w:gridSpan w:val="3"/>
          </w:tcPr>
          <w:p w14:paraId="6DE56D9D" w14:textId="1AE0480F" w:rsidR="00927AE2" w:rsidRPr="006A62F8" w:rsidRDefault="00927AE2" w:rsidP="001579AF">
            <w:pPr>
              <w:spacing w:after="0" w:line="480" w:lineRule="auto"/>
              <w:rPr>
                <w:rFonts w:ascii="Arial" w:hAnsi="Arial" w:cs="Arial"/>
                <w:sz w:val="22"/>
                <w:szCs w:val="22"/>
              </w:rPr>
            </w:pPr>
            <w:r w:rsidRPr="006A62F8">
              <w:rPr>
                <w:rFonts w:ascii="Arial" w:hAnsi="Arial" w:cs="Arial"/>
                <w:sz w:val="22"/>
                <w:szCs w:val="22"/>
              </w:rPr>
              <w:t>eICU-CRD</w:t>
            </w:r>
          </w:p>
        </w:tc>
      </w:tr>
      <w:tr w:rsidR="000578BC" w:rsidRPr="006A62F8" w14:paraId="7B152C02" w14:textId="77777777" w:rsidTr="00084454">
        <w:tc>
          <w:tcPr>
            <w:tcW w:w="1439" w:type="dxa"/>
          </w:tcPr>
          <w:p w14:paraId="60F7F638" w14:textId="77777777" w:rsidR="000578BC" w:rsidRPr="006A62F8" w:rsidRDefault="000578BC" w:rsidP="001579AF">
            <w:pPr>
              <w:spacing w:after="0" w:line="480" w:lineRule="auto"/>
              <w:rPr>
                <w:rFonts w:ascii="Arial" w:hAnsi="Arial" w:cs="Arial"/>
                <w:sz w:val="22"/>
                <w:szCs w:val="22"/>
              </w:rPr>
            </w:pPr>
          </w:p>
        </w:tc>
        <w:tc>
          <w:tcPr>
            <w:tcW w:w="1439" w:type="dxa"/>
          </w:tcPr>
          <w:p w14:paraId="23ADA819" w14:textId="77777777" w:rsidR="000578BC" w:rsidRPr="006A62F8" w:rsidRDefault="000578BC" w:rsidP="001579AF">
            <w:pPr>
              <w:spacing w:after="0" w:line="480" w:lineRule="auto"/>
              <w:rPr>
                <w:rFonts w:ascii="Arial" w:hAnsi="Arial" w:cs="Arial"/>
                <w:sz w:val="22"/>
                <w:szCs w:val="22"/>
              </w:rPr>
            </w:pPr>
            <w:r w:rsidRPr="006A62F8">
              <w:rPr>
                <w:rFonts w:ascii="Arial" w:hAnsi="Arial" w:cs="Arial"/>
                <w:sz w:val="22"/>
                <w:szCs w:val="22"/>
              </w:rPr>
              <w:t>ORAKLE</w:t>
            </w:r>
          </w:p>
        </w:tc>
        <w:tc>
          <w:tcPr>
            <w:tcW w:w="1439" w:type="dxa"/>
          </w:tcPr>
          <w:p w14:paraId="5816942F" w14:textId="77777777" w:rsidR="000578BC" w:rsidRPr="006A62F8" w:rsidRDefault="000578BC" w:rsidP="001579AF">
            <w:pPr>
              <w:spacing w:after="0" w:line="480" w:lineRule="auto"/>
              <w:rPr>
                <w:rFonts w:ascii="Arial" w:hAnsi="Arial" w:cs="Arial"/>
                <w:sz w:val="22"/>
                <w:szCs w:val="22"/>
              </w:rPr>
            </w:pPr>
            <w:r w:rsidRPr="006A62F8">
              <w:rPr>
                <w:rFonts w:ascii="Arial" w:hAnsi="Arial" w:cs="Arial"/>
                <w:sz w:val="22"/>
                <w:szCs w:val="22"/>
              </w:rPr>
              <w:t>Cox</w:t>
            </w:r>
          </w:p>
        </w:tc>
        <w:tc>
          <w:tcPr>
            <w:tcW w:w="1439" w:type="dxa"/>
          </w:tcPr>
          <w:p w14:paraId="753FA564" w14:textId="77777777" w:rsidR="000578BC" w:rsidRPr="006A62F8" w:rsidRDefault="000578BC" w:rsidP="001579AF">
            <w:pPr>
              <w:spacing w:after="0" w:line="480" w:lineRule="auto"/>
              <w:rPr>
                <w:rFonts w:ascii="Arial" w:hAnsi="Arial" w:cs="Arial"/>
                <w:sz w:val="22"/>
                <w:szCs w:val="22"/>
              </w:rPr>
            </w:pPr>
            <w:r w:rsidRPr="006A62F8">
              <w:rPr>
                <w:rFonts w:ascii="Arial" w:hAnsi="Arial" w:cs="Arial"/>
                <w:sz w:val="22"/>
                <w:szCs w:val="22"/>
              </w:rPr>
              <w:t>XGBoost</w:t>
            </w:r>
          </w:p>
        </w:tc>
        <w:tc>
          <w:tcPr>
            <w:tcW w:w="1439" w:type="dxa"/>
          </w:tcPr>
          <w:p w14:paraId="25B8D0C3" w14:textId="77777777" w:rsidR="000578BC" w:rsidRPr="006A62F8" w:rsidRDefault="000578BC" w:rsidP="001579AF">
            <w:pPr>
              <w:spacing w:after="0" w:line="480" w:lineRule="auto"/>
              <w:rPr>
                <w:rFonts w:ascii="Arial" w:hAnsi="Arial" w:cs="Arial"/>
                <w:sz w:val="22"/>
                <w:szCs w:val="22"/>
              </w:rPr>
            </w:pPr>
            <w:r w:rsidRPr="006A62F8">
              <w:rPr>
                <w:rFonts w:ascii="Arial" w:hAnsi="Arial" w:cs="Arial"/>
                <w:sz w:val="22"/>
                <w:szCs w:val="22"/>
              </w:rPr>
              <w:t>ORAKLE</w:t>
            </w:r>
          </w:p>
        </w:tc>
        <w:tc>
          <w:tcPr>
            <w:tcW w:w="1439" w:type="dxa"/>
          </w:tcPr>
          <w:p w14:paraId="3E2D7DD1" w14:textId="77777777" w:rsidR="000578BC" w:rsidRPr="006A62F8" w:rsidRDefault="000578BC" w:rsidP="001579AF">
            <w:pPr>
              <w:spacing w:after="0" w:line="480" w:lineRule="auto"/>
              <w:rPr>
                <w:rFonts w:ascii="Arial" w:hAnsi="Arial" w:cs="Arial"/>
                <w:sz w:val="22"/>
                <w:szCs w:val="22"/>
              </w:rPr>
            </w:pPr>
            <w:r w:rsidRPr="006A62F8">
              <w:rPr>
                <w:rFonts w:ascii="Arial" w:hAnsi="Arial" w:cs="Arial"/>
                <w:sz w:val="22"/>
                <w:szCs w:val="22"/>
              </w:rPr>
              <w:t>Cox</w:t>
            </w:r>
          </w:p>
        </w:tc>
        <w:tc>
          <w:tcPr>
            <w:tcW w:w="1439" w:type="dxa"/>
          </w:tcPr>
          <w:p w14:paraId="72407E82" w14:textId="77777777" w:rsidR="000578BC" w:rsidRPr="006A62F8" w:rsidRDefault="000578BC" w:rsidP="001579AF">
            <w:pPr>
              <w:spacing w:after="0" w:line="480" w:lineRule="auto"/>
              <w:rPr>
                <w:rFonts w:ascii="Arial" w:hAnsi="Arial" w:cs="Arial"/>
                <w:sz w:val="22"/>
                <w:szCs w:val="22"/>
              </w:rPr>
            </w:pPr>
            <w:r w:rsidRPr="006A62F8">
              <w:rPr>
                <w:rFonts w:ascii="Arial" w:hAnsi="Arial" w:cs="Arial"/>
                <w:sz w:val="22"/>
                <w:szCs w:val="22"/>
              </w:rPr>
              <w:t>XGBoost</w:t>
            </w:r>
          </w:p>
        </w:tc>
        <w:tc>
          <w:tcPr>
            <w:tcW w:w="1439" w:type="dxa"/>
          </w:tcPr>
          <w:p w14:paraId="2F423B49" w14:textId="77777777" w:rsidR="000578BC" w:rsidRPr="006A62F8" w:rsidRDefault="000578BC" w:rsidP="001579AF">
            <w:pPr>
              <w:spacing w:after="0" w:line="480" w:lineRule="auto"/>
              <w:rPr>
                <w:rFonts w:ascii="Arial" w:hAnsi="Arial" w:cs="Arial"/>
                <w:sz w:val="22"/>
                <w:szCs w:val="22"/>
              </w:rPr>
            </w:pPr>
            <w:r w:rsidRPr="006A62F8">
              <w:rPr>
                <w:rFonts w:ascii="Arial" w:hAnsi="Arial" w:cs="Arial"/>
                <w:sz w:val="22"/>
                <w:szCs w:val="22"/>
              </w:rPr>
              <w:t>ORAKLE</w:t>
            </w:r>
          </w:p>
        </w:tc>
        <w:tc>
          <w:tcPr>
            <w:tcW w:w="1439" w:type="dxa"/>
          </w:tcPr>
          <w:p w14:paraId="1AE93551" w14:textId="77777777" w:rsidR="000578BC" w:rsidRPr="006A62F8" w:rsidRDefault="000578BC" w:rsidP="001579AF">
            <w:pPr>
              <w:spacing w:after="0" w:line="480" w:lineRule="auto"/>
              <w:rPr>
                <w:rFonts w:ascii="Arial" w:hAnsi="Arial" w:cs="Arial"/>
                <w:sz w:val="22"/>
                <w:szCs w:val="22"/>
              </w:rPr>
            </w:pPr>
            <w:r w:rsidRPr="006A62F8">
              <w:rPr>
                <w:rFonts w:ascii="Arial" w:hAnsi="Arial" w:cs="Arial"/>
                <w:sz w:val="22"/>
                <w:szCs w:val="22"/>
              </w:rPr>
              <w:t>Cox</w:t>
            </w:r>
          </w:p>
        </w:tc>
        <w:tc>
          <w:tcPr>
            <w:tcW w:w="1439" w:type="dxa"/>
          </w:tcPr>
          <w:p w14:paraId="7FAF1713" w14:textId="77777777" w:rsidR="000578BC" w:rsidRPr="006A62F8" w:rsidRDefault="000578BC" w:rsidP="001579AF">
            <w:pPr>
              <w:spacing w:after="0" w:line="480" w:lineRule="auto"/>
              <w:rPr>
                <w:rFonts w:ascii="Arial" w:hAnsi="Arial" w:cs="Arial"/>
                <w:sz w:val="22"/>
                <w:szCs w:val="22"/>
              </w:rPr>
            </w:pPr>
            <w:r w:rsidRPr="006A62F8">
              <w:rPr>
                <w:rFonts w:ascii="Arial" w:hAnsi="Arial" w:cs="Arial"/>
                <w:sz w:val="22"/>
                <w:szCs w:val="22"/>
              </w:rPr>
              <w:t>XGBoost</w:t>
            </w:r>
          </w:p>
        </w:tc>
      </w:tr>
      <w:tr w:rsidR="0014261E" w:rsidRPr="006A62F8" w14:paraId="55C2D8AF" w14:textId="77777777" w:rsidTr="00084454">
        <w:tc>
          <w:tcPr>
            <w:tcW w:w="1439" w:type="dxa"/>
          </w:tcPr>
          <w:p w14:paraId="76464F85" w14:textId="6B2CB349"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0 H</w:t>
            </w:r>
            <w:r w:rsidR="009D769A" w:rsidRPr="006A62F8">
              <w:rPr>
                <w:rFonts w:ascii="Arial" w:hAnsi="Arial" w:cs="Arial"/>
                <w:sz w:val="22"/>
                <w:szCs w:val="22"/>
              </w:rPr>
              <w:t>our</w:t>
            </w:r>
          </w:p>
        </w:tc>
        <w:tc>
          <w:tcPr>
            <w:tcW w:w="1439" w:type="dxa"/>
            <w:vAlign w:val="bottom"/>
          </w:tcPr>
          <w:p w14:paraId="026598D5" w14:textId="29C84AEA"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0.60 (0.56</w:t>
            </w:r>
            <w:r w:rsidR="002E6D6E">
              <w:rPr>
                <w:rFonts w:ascii="Arial" w:hAnsi="Arial" w:cs="Arial"/>
                <w:color w:val="000000"/>
                <w:sz w:val="22"/>
                <w:szCs w:val="22"/>
              </w:rPr>
              <w:t>–</w:t>
            </w:r>
            <w:r w:rsidRPr="006A62F8">
              <w:rPr>
                <w:rFonts w:ascii="Arial" w:hAnsi="Arial" w:cs="Arial"/>
                <w:color w:val="000000"/>
                <w:sz w:val="22"/>
                <w:szCs w:val="22"/>
              </w:rPr>
              <w:t>0.63)</w:t>
            </w:r>
          </w:p>
        </w:tc>
        <w:tc>
          <w:tcPr>
            <w:tcW w:w="1439" w:type="dxa"/>
            <w:vAlign w:val="bottom"/>
          </w:tcPr>
          <w:p w14:paraId="0EA4CC11" w14:textId="77FC831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0.58 (0.54</w:t>
            </w:r>
            <w:r w:rsidR="002E6D6E">
              <w:rPr>
                <w:rFonts w:ascii="Arial" w:hAnsi="Arial" w:cs="Arial"/>
                <w:color w:val="000000"/>
                <w:sz w:val="22"/>
                <w:szCs w:val="22"/>
              </w:rPr>
              <w:t>–</w:t>
            </w:r>
            <w:r w:rsidRPr="006A62F8">
              <w:rPr>
                <w:rFonts w:ascii="Arial" w:hAnsi="Arial" w:cs="Arial"/>
                <w:color w:val="000000"/>
                <w:sz w:val="22"/>
                <w:szCs w:val="22"/>
              </w:rPr>
              <w:t>0.61)</w:t>
            </w:r>
          </w:p>
        </w:tc>
        <w:tc>
          <w:tcPr>
            <w:tcW w:w="1439" w:type="dxa"/>
            <w:vAlign w:val="bottom"/>
          </w:tcPr>
          <w:p w14:paraId="633573DB" w14:textId="696657E6"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0.57 (0.53</w:t>
            </w:r>
            <w:r w:rsidR="002E6D6E">
              <w:rPr>
                <w:rFonts w:ascii="Arial" w:hAnsi="Arial" w:cs="Arial"/>
                <w:color w:val="000000"/>
                <w:sz w:val="22"/>
                <w:szCs w:val="22"/>
              </w:rPr>
              <w:t>–</w:t>
            </w:r>
            <w:r w:rsidRPr="006A62F8">
              <w:rPr>
                <w:rFonts w:ascii="Arial" w:hAnsi="Arial" w:cs="Arial"/>
                <w:color w:val="000000"/>
                <w:sz w:val="22"/>
                <w:szCs w:val="22"/>
              </w:rPr>
              <w:t>0.60)</w:t>
            </w:r>
          </w:p>
        </w:tc>
        <w:tc>
          <w:tcPr>
            <w:tcW w:w="1439" w:type="dxa"/>
            <w:vAlign w:val="bottom"/>
          </w:tcPr>
          <w:p w14:paraId="14AA7493" w14:textId="3A4C4BD6"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0.60 (0.56</w:t>
            </w:r>
            <w:r w:rsidR="002E6D6E">
              <w:rPr>
                <w:rFonts w:ascii="Arial" w:hAnsi="Arial" w:cs="Arial"/>
                <w:color w:val="000000"/>
                <w:sz w:val="22"/>
                <w:szCs w:val="22"/>
              </w:rPr>
              <w:t>–</w:t>
            </w:r>
            <w:r w:rsidRPr="006A62F8">
              <w:rPr>
                <w:rFonts w:ascii="Arial" w:hAnsi="Arial" w:cs="Arial"/>
                <w:color w:val="000000"/>
                <w:sz w:val="22"/>
                <w:szCs w:val="22"/>
              </w:rPr>
              <w:t>0.64)</w:t>
            </w:r>
          </w:p>
        </w:tc>
        <w:tc>
          <w:tcPr>
            <w:tcW w:w="1439" w:type="dxa"/>
            <w:vAlign w:val="bottom"/>
          </w:tcPr>
          <w:p w14:paraId="6A46E0F9" w14:textId="34ECB8AC"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0.53 (0.49</w:t>
            </w:r>
            <w:r w:rsidR="002E6D6E">
              <w:rPr>
                <w:rFonts w:ascii="Arial" w:hAnsi="Arial" w:cs="Arial"/>
                <w:color w:val="000000"/>
                <w:sz w:val="22"/>
                <w:szCs w:val="22"/>
              </w:rPr>
              <w:t>–</w:t>
            </w:r>
            <w:r w:rsidRPr="006A62F8">
              <w:rPr>
                <w:rFonts w:ascii="Arial" w:hAnsi="Arial" w:cs="Arial"/>
                <w:color w:val="000000"/>
                <w:sz w:val="22"/>
                <w:szCs w:val="22"/>
              </w:rPr>
              <w:t>0.56)</w:t>
            </w:r>
          </w:p>
        </w:tc>
        <w:tc>
          <w:tcPr>
            <w:tcW w:w="1439" w:type="dxa"/>
            <w:vAlign w:val="bottom"/>
          </w:tcPr>
          <w:p w14:paraId="3C31ABCA" w14:textId="4A40203C"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0.56 (0.52</w:t>
            </w:r>
            <w:r w:rsidR="002E6D6E">
              <w:rPr>
                <w:rFonts w:ascii="Arial" w:hAnsi="Arial" w:cs="Arial"/>
                <w:color w:val="000000"/>
                <w:sz w:val="22"/>
                <w:szCs w:val="22"/>
              </w:rPr>
              <w:t>–</w:t>
            </w:r>
            <w:r w:rsidRPr="006A62F8">
              <w:rPr>
                <w:rFonts w:ascii="Arial" w:hAnsi="Arial" w:cs="Arial"/>
                <w:color w:val="000000"/>
                <w:sz w:val="22"/>
                <w:szCs w:val="22"/>
              </w:rPr>
              <w:t>0.59)</w:t>
            </w:r>
          </w:p>
        </w:tc>
        <w:tc>
          <w:tcPr>
            <w:tcW w:w="1439" w:type="dxa"/>
            <w:vAlign w:val="bottom"/>
          </w:tcPr>
          <w:p w14:paraId="58983D79" w14:textId="335C40DF"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0.69 (0.67</w:t>
            </w:r>
            <w:r w:rsidR="002E6D6E">
              <w:rPr>
                <w:rFonts w:ascii="Arial" w:hAnsi="Arial" w:cs="Arial"/>
                <w:color w:val="000000"/>
                <w:sz w:val="22"/>
                <w:szCs w:val="22"/>
              </w:rPr>
              <w:t>–</w:t>
            </w:r>
            <w:r w:rsidRPr="006A62F8">
              <w:rPr>
                <w:rFonts w:ascii="Arial" w:hAnsi="Arial" w:cs="Arial"/>
                <w:color w:val="000000"/>
                <w:sz w:val="22"/>
                <w:szCs w:val="22"/>
              </w:rPr>
              <w:t>0.70)</w:t>
            </w:r>
          </w:p>
        </w:tc>
        <w:tc>
          <w:tcPr>
            <w:tcW w:w="1439" w:type="dxa"/>
            <w:vAlign w:val="bottom"/>
          </w:tcPr>
          <w:p w14:paraId="637B23AC" w14:textId="068BFED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0.67 (0.66</w:t>
            </w:r>
            <w:r w:rsidR="002E6D6E">
              <w:rPr>
                <w:rFonts w:ascii="Arial" w:hAnsi="Arial" w:cs="Arial"/>
                <w:color w:val="000000"/>
                <w:sz w:val="22"/>
                <w:szCs w:val="22"/>
              </w:rPr>
              <w:t>–</w:t>
            </w:r>
            <w:r w:rsidRPr="006A62F8">
              <w:rPr>
                <w:rFonts w:ascii="Arial" w:hAnsi="Arial" w:cs="Arial"/>
                <w:color w:val="000000"/>
                <w:sz w:val="22"/>
                <w:szCs w:val="22"/>
              </w:rPr>
              <w:t>0.69)</w:t>
            </w:r>
          </w:p>
        </w:tc>
        <w:tc>
          <w:tcPr>
            <w:tcW w:w="1439" w:type="dxa"/>
            <w:vAlign w:val="bottom"/>
          </w:tcPr>
          <w:p w14:paraId="061459BA" w14:textId="236B4DF6"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0.65 (0.64</w:t>
            </w:r>
            <w:r w:rsidR="002E6D6E">
              <w:rPr>
                <w:rFonts w:ascii="Arial" w:hAnsi="Arial" w:cs="Arial"/>
                <w:color w:val="000000"/>
                <w:sz w:val="22"/>
                <w:szCs w:val="22"/>
              </w:rPr>
              <w:t>–</w:t>
            </w:r>
            <w:r w:rsidRPr="006A62F8">
              <w:rPr>
                <w:rFonts w:ascii="Arial" w:hAnsi="Arial" w:cs="Arial"/>
                <w:color w:val="000000"/>
                <w:sz w:val="22"/>
                <w:szCs w:val="22"/>
              </w:rPr>
              <w:t>0.67)</w:t>
            </w:r>
          </w:p>
        </w:tc>
      </w:tr>
      <w:tr w:rsidR="0014261E" w:rsidRPr="006A62F8" w14:paraId="7395733F" w14:textId="77777777" w:rsidTr="00084454">
        <w:tc>
          <w:tcPr>
            <w:tcW w:w="1439" w:type="dxa"/>
          </w:tcPr>
          <w:p w14:paraId="2EFFA08B" w14:textId="2011C26D"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8 H</w:t>
            </w:r>
            <w:r w:rsidR="009D769A" w:rsidRPr="006A62F8">
              <w:rPr>
                <w:rFonts w:ascii="Arial" w:hAnsi="Arial" w:cs="Arial"/>
                <w:sz w:val="22"/>
                <w:szCs w:val="22"/>
              </w:rPr>
              <w:t>ours</w:t>
            </w:r>
          </w:p>
        </w:tc>
        <w:tc>
          <w:tcPr>
            <w:tcW w:w="1439" w:type="dxa"/>
            <w:vAlign w:val="bottom"/>
          </w:tcPr>
          <w:p w14:paraId="1FBECEB6" w14:textId="54CBD0E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0.63 (0.60</w:t>
            </w:r>
            <w:r w:rsidR="002E6D6E">
              <w:rPr>
                <w:rFonts w:ascii="Arial" w:hAnsi="Arial" w:cs="Arial"/>
                <w:color w:val="000000"/>
                <w:sz w:val="22"/>
                <w:szCs w:val="22"/>
              </w:rPr>
              <w:t>–</w:t>
            </w:r>
            <w:r w:rsidRPr="006A62F8">
              <w:rPr>
                <w:rFonts w:ascii="Arial" w:hAnsi="Arial" w:cs="Arial"/>
                <w:color w:val="000000"/>
                <w:sz w:val="22"/>
                <w:szCs w:val="22"/>
              </w:rPr>
              <w:t>0.67)</w:t>
            </w:r>
          </w:p>
        </w:tc>
        <w:tc>
          <w:tcPr>
            <w:tcW w:w="1439" w:type="dxa"/>
            <w:vAlign w:val="bottom"/>
          </w:tcPr>
          <w:p w14:paraId="760CEA44" w14:textId="6B62659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0.59 (0.56</w:t>
            </w:r>
            <w:r w:rsidR="002E6D6E">
              <w:rPr>
                <w:rFonts w:ascii="Arial" w:hAnsi="Arial" w:cs="Arial"/>
                <w:color w:val="000000"/>
                <w:sz w:val="22"/>
                <w:szCs w:val="22"/>
              </w:rPr>
              <w:t>–</w:t>
            </w:r>
            <w:r w:rsidRPr="006A62F8">
              <w:rPr>
                <w:rFonts w:ascii="Arial" w:hAnsi="Arial" w:cs="Arial"/>
                <w:color w:val="000000"/>
                <w:sz w:val="22"/>
                <w:szCs w:val="22"/>
              </w:rPr>
              <w:t>0.62)</w:t>
            </w:r>
          </w:p>
        </w:tc>
        <w:tc>
          <w:tcPr>
            <w:tcW w:w="1439" w:type="dxa"/>
            <w:vAlign w:val="bottom"/>
          </w:tcPr>
          <w:p w14:paraId="68841DD9" w14:textId="10515FD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0.58 (0.55</w:t>
            </w:r>
            <w:r w:rsidR="002E6D6E">
              <w:rPr>
                <w:rFonts w:ascii="Arial" w:hAnsi="Arial" w:cs="Arial"/>
                <w:color w:val="000000"/>
                <w:sz w:val="22"/>
                <w:szCs w:val="22"/>
              </w:rPr>
              <w:t>–</w:t>
            </w:r>
            <w:r w:rsidRPr="006A62F8">
              <w:rPr>
                <w:rFonts w:ascii="Arial" w:hAnsi="Arial" w:cs="Arial"/>
                <w:color w:val="000000"/>
                <w:sz w:val="22"/>
                <w:szCs w:val="22"/>
              </w:rPr>
              <w:t>0.62)</w:t>
            </w:r>
          </w:p>
        </w:tc>
        <w:tc>
          <w:tcPr>
            <w:tcW w:w="1439" w:type="dxa"/>
            <w:vAlign w:val="bottom"/>
          </w:tcPr>
          <w:p w14:paraId="2F7A044C" w14:textId="0092B07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0.62 (0.58</w:t>
            </w:r>
            <w:r w:rsidR="002E6D6E">
              <w:rPr>
                <w:rFonts w:ascii="Arial" w:hAnsi="Arial" w:cs="Arial"/>
                <w:color w:val="000000"/>
                <w:sz w:val="22"/>
                <w:szCs w:val="22"/>
              </w:rPr>
              <w:t>–</w:t>
            </w:r>
            <w:r w:rsidRPr="006A62F8">
              <w:rPr>
                <w:rFonts w:ascii="Arial" w:hAnsi="Arial" w:cs="Arial"/>
                <w:color w:val="000000"/>
                <w:sz w:val="22"/>
                <w:szCs w:val="22"/>
              </w:rPr>
              <w:t>0.66)</w:t>
            </w:r>
          </w:p>
        </w:tc>
        <w:tc>
          <w:tcPr>
            <w:tcW w:w="1439" w:type="dxa"/>
            <w:vAlign w:val="bottom"/>
          </w:tcPr>
          <w:p w14:paraId="770391C0" w14:textId="2EBC5FA2"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0.56 (0.52</w:t>
            </w:r>
            <w:r w:rsidR="002E6D6E">
              <w:rPr>
                <w:rFonts w:ascii="Arial" w:hAnsi="Arial" w:cs="Arial"/>
                <w:color w:val="000000"/>
                <w:sz w:val="22"/>
                <w:szCs w:val="22"/>
              </w:rPr>
              <w:t>–</w:t>
            </w:r>
            <w:r w:rsidRPr="006A62F8">
              <w:rPr>
                <w:rFonts w:ascii="Arial" w:hAnsi="Arial" w:cs="Arial"/>
                <w:color w:val="000000"/>
                <w:sz w:val="22"/>
                <w:szCs w:val="22"/>
              </w:rPr>
              <w:t>0.60)</w:t>
            </w:r>
          </w:p>
        </w:tc>
        <w:tc>
          <w:tcPr>
            <w:tcW w:w="1439" w:type="dxa"/>
            <w:vAlign w:val="bottom"/>
          </w:tcPr>
          <w:p w14:paraId="5EFB7127" w14:textId="1AC334B6"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0.59 (0.55</w:t>
            </w:r>
            <w:r w:rsidR="002E6D6E">
              <w:rPr>
                <w:rFonts w:ascii="Arial" w:hAnsi="Arial" w:cs="Arial"/>
                <w:color w:val="000000"/>
                <w:sz w:val="22"/>
                <w:szCs w:val="22"/>
              </w:rPr>
              <w:t>–</w:t>
            </w:r>
            <w:r w:rsidRPr="006A62F8">
              <w:rPr>
                <w:rFonts w:ascii="Arial" w:hAnsi="Arial" w:cs="Arial"/>
                <w:color w:val="000000"/>
                <w:sz w:val="22"/>
                <w:szCs w:val="22"/>
              </w:rPr>
              <w:t>0.62)</w:t>
            </w:r>
          </w:p>
        </w:tc>
        <w:tc>
          <w:tcPr>
            <w:tcW w:w="1439" w:type="dxa"/>
            <w:vAlign w:val="bottom"/>
          </w:tcPr>
          <w:p w14:paraId="6F30CF7D" w14:textId="54FA89CF"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0.72 (0.71</w:t>
            </w:r>
            <w:r w:rsidR="002E6D6E">
              <w:rPr>
                <w:rFonts w:ascii="Arial" w:hAnsi="Arial" w:cs="Arial"/>
                <w:color w:val="000000"/>
                <w:sz w:val="22"/>
                <w:szCs w:val="22"/>
              </w:rPr>
              <w:t>–</w:t>
            </w:r>
            <w:r w:rsidRPr="006A62F8">
              <w:rPr>
                <w:rFonts w:ascii="Arial" w:hAnsi="Arial" w:cs="Arial"/>
                <w:color w:val="000000"/>
                <w:sz w:val="22"/>
                <w:szCs w:val="22"/>
              </w:rPr>
              <w:t>0.74)</w:t>
            </w:r>
          </w:p>
        </w:tc>
        <w:tc>
          <w:tcPr>
            <w:tcW w:w="1439" w:type="dxa"/>
            <w:vAlign w:val="bottom"/>
          </w:tcPr>
          <w:p w14:paraId="3E94E4F2" w14:textId="62A8542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(0.66</w:t>
            </w:r>
            <w:r w:rsidR="002E6D6E">
              <w:rPr>
                <w:rFonts w:ascii="Arial" w:hAnsi="Arial" w:cs="Arial"/>
                <w:color w:val="000000"/>
                <w:sz w:val="22"/>
                <w:szCs w:val="22"/>
              </w:rPr>
              <w:t>–</w:t>
            </w:r>
            <w:r w:rsidRPr="006A62F8">
              <w:rPr>
                <w:rFonts w:ascii="Arial" w:hAnsi="Arial" w:cs="Arial"/>
                <w:color w:val="000000"/>
                <w:sz w:val="22"/>
                <w:szCs w:val="22"/>
              </w:rPr>
              <w:t>0.69)</w:t>
            </w:r>
          </w:p>
        </w:tc>
        <w:tc>
          <w:tcPr>
            <w:tcW w:w="1439" w:type="dxa"/>
            <w:vAlign w:val="bottom"/>
          </w:tcPr>
          <w:p w14:paraId="711FFF63" w14:textId="43E7387A"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0.66 (0.64</w:t>
            </w:r>
            <w:r w:rsidR="002E6D6E">
              <w:rPr>
                <w:rFonts w:ascii="Arial" w:hAnsi="Arial" w:cs="Arial"/>
                <w:color w:val="000000"/>
                <w:sz w:val="22"/>
                <w:szCs w:val="22"/>
              </w:rPr>
              <w:t>–</w:t>
            </w:r>
            <w:r w:rsidRPr="006A62F8">
              <w:rPr>
                <w:rFonts w:ascii="Arial" w:hAnsi="Arial" w:cs="Arial"/>
                <w:color w:val="000000"/>
                <w:sz w:val="22"/>
                <w:szCs w:val="22"/>
              </w:rPr>
              <w:t>0.67)</w:t>
            </w:r>
          </w:p>
        </w:tc>
      </w:tr>
      <w:tr w:rsidR="0014261E" w:rsidRPr="006A62F8" w14:paraId="51E2CBFA" w14:textId="77777777" w:rsidTr="00084454">
        <w:tc>
          <w:tcPr>
            <w:tcW w:w="1439" w:type="dxa"/>
          </w:tcPr>
          <w:p w14:paraId="47732282" w14:textId="51781F0A"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16 H</w:t>
            </w:r>
            <w:r w:rsidR="009D769A" w:rsidRPr="006A62F8">
              <w:rPr>
                <w:rFonts w:ascii="Arial" w:hAnsi="Arial" w:cs="Arial"/>
                <w:sz w:val="22"/>
                <w:szCs w:val="22"/>
              </w:rPr>
              <w:t>ours</w:t>
            </w:r>
          </w:p>
        </w:tc>
        <w:tc>
          <w:tcPr>
            <w:tcW w:w="1439" w:type="dxa"/>
            <w:vAlign w:val="bottom"/>
          </w:tcPr>
          <w:p w14:paraId="26FFC15A" w14:textId="626AFBE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0.66 (0.62</w:t>
            </w:r>
            <w:r w:rsidR="002E6D6E">
              <w:rPr>
                <w:rFonts w:ascii="Arial" w:hAnsi="Arial" w:cs="Arial"/>
                <w:color w:val="000000"/>
                <w:sz w:val="22"/>
                <w:szCs w:val="22"/>
              </w:rPr>
              <w:t>–</w:t>
            </w:r>
            <w:r w:rsidRPr="006A62F8">
              <w:rPr>
                <w:rFonts w:ascii="Arial" w:hAnsi="Arial" w:cs="Arial"/>
                <w:color w:val="000000"/>
                <w:sz w:val="22"/>
                <w:szCs w:val="22"/>
              </w:rPr>
              <w:t>0.69)</w:t>
            </w:r>
          </w:p>
        </w:tc>
        <w:tc>
          <w:tcPr>
            <w:tcW w:w="1439" w:type="dxa"/>
            <w:vAlign w:val="bottom"/>
          </w:tcPr>
          <w:p w14:paraId="3CA9514B" w14:textId="7EC75A4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0.61 (0.58</w:t>
            </w:r>
            <w:r w:rsidR="002E6D6E">
              <w:rPr>
                <w:rFonts w:ascii="Arial" w:hAnsi="Arial" w:cs="Arial"/>
                <w:color w:val="000000"/>
                <w:sz w:val="22"/>
                <w:szCs w:val="22"/>
              </w:rPr>
              <w:t>–</w:t>
            </w:r>
            <w:r w:rsidRPr="006A62F8">
              <w:rPr>
                <w:rFonts w:ascii="Arial" w:hAnsi="Arial" w:cs="Arial"/>
                <w:color w:val="000000"/>
                <w:sz w:val="22"/>
                <w:szCs w:val="22"/>
              </w:rPr>
              <w:t>0.65)</w:t>
            </w:r>
          </w:p>
        </w:tc>
        <w:tc>
          <w:tcPr>
            <w:tcW w:w="1439" w:type="dxa"/>
            <w:vAlign w:val="bottom"/>
          </w:tcPr>
          <w:p w14:paraId="46A07B8B" w14:textId="455CC5D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0.62 (0.59</w:t>
            </w:r>
            <w:r w:rsidR="002E6D6E">
              <w:rPr>
                <w:rFonts w:ascii="Arial" w:hAnsi="Arial" w:cs="Arial"/>
                <w:color w:val="000000"/>
                <w:sz w:val="22"/>
                <w:szCs w:val="22"/>
              </w:rPr>
              <w:t>–</w:t>
            </w:r>
            <w:r w:rsidRPr="006A62F8">
              <w:rPr>
                <w:rFonts w:ascii="Arial" w:hAnsi="Arial" w:cs="Arial"/>
                <w:color w:val="000000"/>
                <w:sz w:val="22"/>
                <w:szCs w:val="22"/>
              </w:rPr>
              <w:t>0.66)</w:t>
            </w:r>
          </w:p>
        </w:tc>
        <w:tc>
          <w:tcPr>
            <w:tcW w:w="1439" w:type="dxa"/>
            <w:vAlign w:val="bottom"/>
          </w:tcPr>
          <w:p w14:paraId="15B06069" w14:textId="42797620"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0.64 (0.60</w:t>
            </w:r>
            <w:r w:rsidR="002E6D6E">
              <w:rPr>
                <w:rFonts w:ascii="Arial" w:hAnsi="Arial" w:cs="Arial"/>
                <w:color w:val="000000"/>
                <w:sz w:val="22"/>
                <w:szCs w:val="22"/>
              </w:rPr>
              <w:t>–</w:t>
            </w:r>
            <w:r w:rsidRPr="006A62F8">
              <w:rPr>
                <w:rFonts w:ascii="Arial" w:hAnsi="Arial" w:cs="Arial"/>
                <w:color w:val="000000"/>
                <w:sz w:val="22"/>
                <w:szCs w:val="22"/>
              </w:rPr>
              <w:t>0.67)</w:t>
            </w:r>
          </w:p>
        </w:tc>
        <w:tc>
          <w:tcPr>
            <w:tcW w:w="1439" w:type="dxa"/>
            <w:vAlign w:val="bottom"/>
          </w:tcPr>
          <w:p w14:paraId="2A6F589D" w14:textId="74E070A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0.55 (0.51</w:t>
            </w:r>
            <w:r w:rsidR="002E6D6E">
              <w:rPr>
                <w:rFonts w:ascii="Arial" w:hAnsi="Arial" w:cs="Arial"/>
                <w:color w:val="000000"/>
                <w:sz w:val="22"/>
                <w:szCs w:val="22"/>
              </w:rPr>
              <w:t>–</w:t>
            </w:r>
            <w:r w:rsidRPr="006A62F8">
              <w:rPr>
                <w:rFonts w:ascii="Arial" w:hAnsi="Arial" w:cs="Arial"/>
                <w:color w:val="000000"/>
                <w:sz w:val="22"/>
                <w:szCs w:val="22"/>
              </w:rPr>
              <w:t>0.58)</w:t>
            </w:r>
          </w:p>
        </w:tc>
        <w:tc>
          <w:tcPr>
            <w:tcW w:w="1439" w:type="dxa"/>
            <w:vAlign w:val="bottom"/>
          </w:tcPr>
          <w:p w14:paraId="0CA748EB" w14:textId="2149578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0.60 (0.56</w:t>
            </w:r>
            <w:r w:rsidR="002E6D6E">
              <w:rPr>
                <w:rFonts w:ascii="Arial" w:hAnsi="Arial" w:cs="Arial"/>
                <w:color w:val="000000"/>
                <w:sz w:val="22"/>
                <w:szCs w:val="22"/>
              </w:rPr>
              <w:t>–</w:t>
            </w:r>
            <w:r w:rsidRPr="006A62F8">
              <w:rPr>
                <w:rFonts w:ascii="Arial" w:hAnsi="Arial" w:cs="Arial"/>
                <w:color w:val="000000"/>
                <w:sz w:val="22"/>
                <w:szCs w:val="22"/>
              </w:rPr>
              <w:t>0.64)</w:t>
            </w:r>
          </w:p>
        </w:tc>
        <w:tc>
          <w:tcPr>
            <w:tcW w:w="1439" w:type="dxa"/>
            <w:vAlign w:val="bottom"/>
          </w:tcPr>
          <w:p w14:paraId="08A51699" w14:textId="09E828B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(0.74</w:t>
            </w:r>
            <w:r w:rsidR="002E6D6E">
              <w:rPr>
                <w:rFonts w:ascii="Arial" w:hAnsi="Arial" w:cs="Arial"/>
                <w:color w:val="000000"/>
                <w:sz w:val="22"/>
                <w:szCs w:val="22"/>
              </w:rPr>
              <w:t>–</w:t>
            </w:r>
            <w:r w:rsidRPr="006A62F8">
              <w:rPr>
                <w:rFonts w:ascii="Arial" w:hAnsi="Arial" w:cs="Arial"/>
                <w:color w:val="000000"/>
                <w:sz w:val="22"/>
                <w:szCs w:val="22"/>
              </w:rPr>
              <w:t>0.76)</w:t>
            </w:r>
          </w:p>
        </w:tc>
        <w:tc>
          <w:tcPr>
            <w:tcW w:w="1439" w:type="dxa"/>
            <w:vAlign w:val="bottom"/>
          </w:tcPr>
          <w:p w14:paraId="40609A0A" w14:textId="1B04BD52"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0.69 (0.67</w:t>
            </w:r>
            <w:r w:rsidR="002E6D6E">
              <w:rPr>
                <w:rFonts w:ascii="Arial" w:hAnsi="Arial" w:cs="Arial"/>
                <w:color w:val="000000"/>
                <w:sz w:val="22"/>
                <w:szCs w:val="22"/>
              </w:rPr>
              <w:t>–</w:t>
            </w:r>
            <w:r w:rsidRPr="006A62F8">
              <w:rPr>
                <w:rFonts w:ascii="Arial" w:hAnsi="Arial" w:cs="Arial"/>
                <w:color w:val="000000"/>
                <w:sz w:val="22"/>
                <w:szCs w:val="22"/>
              </w:rPr>
              <w:t>0.70)</w:t>
            </w:r>
          </w:p>
        </w:tc>
        <w:tc>
          <w:tcPr>
            <w:tcW w:w="1439" w:type="dxa"/>
            <w:vAlign w:val="bottom"/>
          </w:tcPr>
          <w:p w14:paraId="55023CC9" w14:textId="63AC5CD8"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(0.66</w:t>
            </w:r>
            <w:r w:rsidR="002E6D6E">
              <w:rPr>
                <w:rFonts w:ascii="Arial" w:hAnsi="Arial" w:cs="Arial"/>
                <w:color w:val="000000"/>
                <w:sz w:val="22"/>
                <w:szCs w:val="22"/>
              </w:rPr>
              <w:t>–</w:t>
            </w:r>
            <w:r w:rsidRPr="006A62F8">
              <w:rPr>
                <w:rFonts w:ascii="Arial" w:hAnsi="Arial" w:cs="Arial"/>
                <w:color w:val="000000"/>
                <w:sz w:val="22"/>
                <w:szCs w:val="22"/>
              </w:rPr>
              <w:t>0.70)</w:t>
            </w:r>
          </w:p>
        </w:tc>
      </w:tr>
      <w:tr w:rsidR="0014261E" w:rsidRPr="006A62F8" w14:paraId="7CC0C849" w14:textId="77777777" w:rsidTr="00084454">
        <w:tc>
          <w:tcPr>
            <w:tcW w:w="1439" w:type="dxa"/>
          </w:tcPr>
          <w:p w14:paraId="04B81150" w14:textId="53362558"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24 H</w:t>
            </w:r>
            <w:r w:rsidR="009D769A" w:rsidRPr="006A62F8">
              <w:rPr>
                <w:rFonts w:ascii="Arial" w:hAnsi="Arial" w:cs="Arial"/>
                <w:sz w:val="22"/>
                <w:szCs w:val="22"/>
              </w:rPr>
              <w:t>ours</w:t>
            </w:r>
          </w:p>
        </w:tc>
        <w:tc>
          <w:tcPr>
            <w:tcW w:w="1439" w:type="dxa"/>
            <w:vAlign w:val="bottom"/>
          </w:tcPr>
          <w:p w14:paraId="247CD539" w14:textId="5B7FE98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(0.65</w:t>
            </w:r>
            <w:r w:rsidR="002E6D6E">
              <w:rPr>
                <w:rFonts w:ascii="Arial" w:hAnsi="Arial" w:cs="Arial"/>
                <w:color w:val="000000"/>
                <w:sz w:val="22"/>
                <w:szCs w:val="22"/>
              </w:rPr>
              <w:t>–</w:t>
            </w:r>
            <w:r w:rsidRPr="006A62F8">
              <w:rPr>
                <w:rFonts w:ascii="Arial" w:hAnsi="Arial" w:cs="Arial"/>
                <w:color w:val="000000"/>
                <w:sz w:val="22"/>
                <w:szCs w:val="22"/>
              </w:rPr>
              <w:t>0.71)</w:t>
            </w:r>
          </w:p>
        </w:tc>
        <w:tc>
          <w:tcPr>
            <w:tcW w:w="1439" w:type="dxa"/>
            <w:vAlign w:val="bottom"/>
          </w:tcPr>
          <w:p w14:paraId="640CB728" w14:textId="180C48D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0.61 (0.58</w:t>
            </w:r>
            <w:r w:rsidR="002E6D6E">
              <w:rPr>
                <w:rFonts w:ascii="Arial" w:hAnsi="Arial" w:cs="Arial"/>
                <w:color w:val="000000"/>
                <w:sz w:val="22"/>
                <w:szCs w:val="22"/>
              </w:rPr>
              <w:t>–</w:t>
            </w:r>
            <w:r w:rsidRPr="006A62F8">
              <w:rPr>
                <w:rFonts w:ascii="Arial" w:hAnsi="Arial" w:cs="Arial"/>
                <w:color w:val="000000"/>
                <w:sz w:val="22"/>
                <w:szCs w:val="22"/>
              </w:rPr>
              <w:t>0.65)</w:t>
            </w:r>
          </w:p>
        </w:tc>
        <w:tc>
          <w:tcPr>
            <w:tcW w:w="1439" w:type="dxa"/>
            <w:vAlign w:val="bottom"/>
          </w:tcPr>
          <w:p w14:paraId="56DB765C" w14:textId="47D6CC5F"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0.63 (0.60</w:t>
            </w:r>
            <w:r w:rsidR="002E6D6E">
              <w:rPr>
                <w:rFonts w:ascii="Arial" w:hAnsi="Arial" w:cs="Arial"/>
                <w:color w:val="000000"/>
                <w:sz w:val="22"/>
                <w:szCs w:val="22"/>
              </w:rPr>
              <w:t>–</w:t>
            </w:r>
            <w:r w:rsidRPr="006A62F8">
              <w:rPr>
                <w:rFonts w:ascii="Arial" w:hAnsi="Arial" w:cs="Arial"/>
                <w:color w:val="000000"/>
                <w:sz w:val="22"/>
                <w:szCs w:val="22"/>
              </w:rPr>
              <w:t>0.67)</w:t>
            </w:r>
          </w:p>
        </w:tc>
        <w:tc>
          <w:tcPr>
            <w:tcW w:w="1439" w:type="dxa"/>
            <w:vAlign w:val="bottom"/>
          </w:tcPr>
          <w:p w14:paraId="3C5898CA" w14:textId="2B9C7FA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0.65 (0.62</w:t>
            </w:r>
            <w:r w:rsidR="002E6D6E">
              <w:rPr>
                <w:rFonts w:ascii="Arial" w:hAnsi="Arial" w:cs="Arial"/>
                <w:color w:val="000000"/>
                <w:sz w:val="22"/>
                <w:szCs w:val="22"/>
              </w:rPr>
              <w:t>–</w:t>
            </w:r>
            <w:r w:rsidRPr="006A62F8">
              <w:rPr>
                <w:rFonts w:ascii="Arial" w:hAnsi="Arial" w:cs="Arial"/>
                <w:color w:val="000000"/>
                <w:sz w:val="22"/>
                <w:szCs w:val="22"/>
              </w:rPr>
              <w:t>0.69)</w:t>
            </w:r>
          </w:p>
        </w:tc>
        <w:tc>
          <w:tcPr>
            <w:tcW w:w="1439" w:type="dxa"/>
            <w:vAlign w:val="bottom"/>
          </w:tcPr>
          <w:p w14:paraId="2DEA5068" w14:textId="33B95E16"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0.52 (0.48</w:t>
            </w:r>
            <w:r w:rsidR="002E6D6E">
              <w:rPr>
                <w:rFonts w:ascii="Arial" w:hAnsi="Arial" w:cs="Arial"/>
                <w:color w:val="000000"/>
                <w:sz w:val="22"/>
                <w:szCs w:val="22"/>
              </w:rPr>
              <w:t>–</w:t>
            </w:r>
            <w:r w:rsidRPr="006A62F8">
              <w:rPr>
                <w:rFonts w:ascii="Arial" w:hAnsi="Arial" w:cs="Arial"/>
                <w:color w:val="000000"/>
                <w:sz w:val="22"/>
                <w:szCs w:val="22"/>
              </w:rPr>
              <w:t>0.56)</w:t>
            </w:r>
          </w:p>
        </w:tc>
        <w:tc>
          <w:tcPr>
            <w:tcW w:w="1439" w:type="dxa"/>
            <w:vAlign w:val="bottom"/>
          </w:tcPr>
          <w:p w14:paraId="111B6327" w14:textId="6F0B957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0.60 (0.56</w:t>
            </w:r>
            <w:r w:rsidR="002E6D6E">
              <w:rPr>
                <w:rFonts w:ascii="Arial" w:hAnsi="Arial" w:cs="Arial"/>
                <w:color w:val="000000"/>
                <w:sz w:val="22"/>
                <w:szCs w:val="22"/>
              </w:rPr>
              <w:t>–</w:t>
            </w:r>
            <w:r w:rsidRPr="006A62F8">
              <w:rPr>
                <w:rFonts w:ascii="Arial" w:hAnsi="Arial" w:cs="Arial"/>
                <w:color w:val="000000"/>
                <w:sz w:val="22"/>
                <w:szCs w:val="22"/>
              </w:rPr>
              <w:t>0.64)</w:t>
            </w:r>
          </w:p>
        </w:tc>
        <w:tc>
          <w:tcPr>
            <w:tcW w:w="1439" w:type="dxa"/>
            <w:vAlign w:val="bottom"/>
          </w:tcPr>
          <w:p w14:paraId="62B77993" w14:textId="5CF7191A"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(0.76</w:t>
            </w:r>
            <w:r w:rsidR="002E6D6E">
              <w:rPr>
                <w:rFonts w:ascii="Arial" w:hAnsi="Arial" w:cs="Arial"/>
                <w:color w:val="000000"/>
                <w:sz w:val="22"/>
                <w:szCs w:val="22"/>
              </w:rPr>
              <w:t>–</w:t>
            </w:r>
            <w:r w:rsidRPr="006A62F8">
              <w:rPr>
                <w:rFonts w:ascii="Arial" w:hAnsi="Arial" w:cs="Arial"/>
                <w:color w:val="000000"/>
                <w:sz w:val="22"/>
                <w:szCs w:val="22"/>
              </w:rPr>
              <w:t>0.78)</w:t>
            </w:r>
          </w:p>
        </w:tc>
        <w:tc>
          <w:tcPr>
            <w:tcW w:w="1439" w:type="dxa"/>
            <w:vAlign w:val="bottom"/>
          </w:tcPr>
          <w:p w14:paraId="33BFF543" w14:textId="7EB6E96C"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0.70 (0.68</w:t>
            </w:r>
            <w:r w:rsidR="002E6D6E">
              <w:rPr>
                <w:rFonts w:ascii="Arial" w:hAnsi="Arial" w:cs="Arial"/>
                <w:color w:val="000000"/>
                <w:sz w:val="22"/>
                <w:szCs w:val="22"/>
              </w:rPr>
              <w:t>–</w:t>
            </w:r>
            <w:r w:rsidRPr="006A62F8">
              <w:rPr>
                <w:rFonts w:ascii="Arial" w:hAnsi="Arial" w:cs="Arial"/>
                <w:color w:val="000000"/>
                <w:sz w:val="22"/>
                <w:szCs w:val="22"/>
              </w:rPr>
              <w:t>0.71)</w:t>
            </w:r>
          </w:p>
        </w:tc>
        <w:tc>
          <w:tcPr>
            <w:tcW w:w="1439" w:type="dxa"/>
            <w:vAlign w:val="bottom"/>
          </w:tcPr>
          <w:p w14:paraId="6630E4A7" w14:textId="267393F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0.69 (0.68</w:t>
            </w:r>
            <w:r w:rsidR="002E6D6E">
              <w:rPr>
                <w:rFonts w:ascii="Arial" w:hAnsi="Arial" w:cs="Arial"/>
                <w:color w:val="000000"/>
                <w:sz w:val="22"/>
                <w:szCs w:val="22"/>
              </w:rPr>
              <w:t>–</w:t>
            </w:r>
            <w:r w:rsidRPr="006A62F8">
              <w:rPr>
                <w:rFonts w:ascii="Arial" w:hAnsi="Arial" w:cs="Arial"/>
                <w:color w:val="000000"/>
                <w:sz w:val="22"/>
                <w:szCs w:val="22"/>
              </w:rPr>
              <w:t>0.71)</w:t>
            </w:r>
          </w:p>
        </w:tc>
      </w:tr>
      <w:tr w:rsidR="0014261E" w:rsidRPr="006A62F8" w14:paraId="5C544BE6" w14:textId="77777777" w:rsidTr="00084454">
        <w:tc>
          <w:tcPr>
            <w:tcW w:w="1439" w:type="dxa"/>
          </w:tcPr>
          <w:p w14:paraId="0AD08EC3" w14:textId="6591E036"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32 H</w:t>
            </w:r>
            <w:r w:rsidR="009D769A" w:rsidRPr="006A62F8">
              <w:rPr>
                <w:rFonts w:ascii="Arial" w:hAnsi="Arial" w:cs="Arial"/>
                <w:sz w:val="22"/>
                <w:szCs w:val="22"/>
              </w:rPr>
              <w:t>ours</w:t>
            </w:r>
          </w:p>
        </w:tc>
        <w:tc>
          <w:tcPr>
            <w:tcW w:w="1439" w:type="dxa"/>
            <w:vAlign w:val="bottom"/>
          </w:tcPr>
          <w:p w14:paraId="7E017413" w14:textId="08698FE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0.70 (0.67</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18CF07AC" w14:textId="63CE3B51"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0.64 (0.60</w:t>
            </w:r>
            <w:r w:rsidR="002E6D6E">
              <w:rPr>
                <w:rFonts w:ascii="Arial" w:hAnsi="Arial" w:cs="Arial"/>
                <w:color w:val="000000"/>
                <w:sz w:val="22"/>
                <w:szCs w:val="22"/>
              </w:rPr>
              <w:t>–</w:t>
            </w:r>
            <w:r w:rsidRPr="006A62F8">
              <w:rPr>
                <w:rFonts w:ascii="Arial" w:hAnsi="Arial" w:cs="Arial"/>
                <w:color w:val="000000"/>
                <w:sz w:val="22"/>
                <w:szCs w:val="22"/>
              </w:rPr>
              <w:t>0.67)</w:t>
            </w:r>
          </w:p>
        </w:tc>
        <w:tc>
          <w:tcPr>
            <w:tcW w:w="1439" w:type="dxa"/>
            <w:vAlign w:val="bottom"/>
          </w:tcPr>
          <w:p w14:paraId="5966143F" w14:textId="4C5F5C6F"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0.66 (0.63</w:t>
            </w:r>
            <w:r w:rsidR="002E6D6E">
              <w:rPr>
                <w:rFonts w:ascii="Arial" w:hAnsi="Arial" w:cs="Arial"/>
                <w:color w:val="000000"/>
                <w:sz w:val="22"/>
                <w:szCs w:val="22"/>
              </w:rPr>
              <w:t>–</w:t>
            </w:r>
            <w:r w:rsidRPr="006A62F8">
              <w:rPr>
                <w:rFonts w:ascii="Arial" w:hAnsi="Arial" w:cs="Arial"/>
                <w:color w:val="000000"/>
                <w:sz w:val="22"/>
                <w:szCs w:val="22"/>
              </w:rPr>
              <w:t>0.69)</w:t>
            </w:r>
          </w:p>
        </w:tc>
        <w:tc>
          <w:tcPr>
            <w:tcW w:w="1439" w:type="dxa"/>
            <w:vAlign w:val="bottom"/>
          </w:tcPr>
          <w:p w14:paraId="3C2388A8" w14:textId="592A0BD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(0.64</w:t>
            </w:r>
            <w:r w:rsidR="002E6D6E">
              <w:rPr>
                <w:rFonts w:ascii="Arial" w:hAnsi="Arial" w:cs="Arial"/>
                <w:color w:val="000000"/>
                <w:sz w:val="22"/>
                <w:szCs w:val="22"/>
              </w:rPr>
              <w:t>–</w:t>
            </w:r>
            <w:r w:rsidRPr="006A62F8">
              <w:rPr>
                <w:rFonts w:ascii="Arial" w:hAnsi="Arial" w:cs="Arial"/>
                <w:color w:val="000000"/>
                <w:sz w:val="22"/>
                <w:szCs w:val="22"/>
              </w:rPr>
              <w:t>0.71)</w:t>
            </w:r>
          </w:p>
        </w:tc>
        <w:tc>
          <w:tcPr>
            <w:tcW w:w="1439" w:type="dxa"/>
            <w:vAlign w:val="bottom"/>
          </w:tcPr>
          <w:p w14:paraId="3A3E71B8" w14:textId="6D126738"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0.54 (0.51</w:t>
            </w:r>
            <w:r w:rsidR="002E6D6E">
              <w:rPr>
                <w:rFonts w:ascii="Arial" w:hAnsi="Arial" w:cs="Arial"/>
                <w:color w:val="000000"/>
                <w:sz w:val="22"/>
                <w:szCs w:val="22"/>
              </w:rPr>
              <w:t>–</w:t>
            </w:r>
            <w:r w:rsidRPr="006A62F8">
              <w:rPr>
                <w:rFonts w:ascii="Arial" w:hAnsi="Arial" w:cs="Arial"/>
                <w:color w:val="000000"/>
                <w:sz w:val="22"/>
                <w:szCs w:val="22"/>
              </w:rPr>
              <w:t>0.58)</w:t>
            </w:r>
          </w:p>
        </w:tc>
        <w:tc>
          <w:tcPr>
            <w:tcW w:w="1439" w:type="dxa"/>
            <w:vAlign w:val="bottom"/>
          </w:tcPr>
          <w:p w14:paraId="089D6DC6" w14:textId="2F06B90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0.61 (0.57</w:t>
            </w:r>
            <w:r w:rsidR="002E6D6E">
              <w:rPr>
                <w:rFonts w:ascii="Arial" w:hAnsi="Arial" w:cs="Arial"/>
                <w:color w:val="000000"/>
                <w:sz w:val="22"/>
                <w:szCs w:val="22"/>
              </w:rPr>
              <w:t>–</w:t>
            </w:r>
            <w:r w:rsidRPr="006A62F8">
              <w:rPr>
                <w:rFonts w:ascii="Arial" w:hAnsi="Arial" w:cs="Arial"/>
                <w:color w:val="000000"/>
                <w:sz w:val="22"/>
                <w:szCs w:val="22"/>
              </w:rPr>
              <w:t>0.65)</w:t>
            </w:r>
          </w:p>
        </w:tc>
        <w:tc>
          <w:tcPr>
            <w:tcW w:w="1439" w:type="dxa"/>
            <w:vAlign w:val="bottom"/>
          </w:tcPr>
          <w:p w14:paraId="1A88F4D0" w14:textId="4D49D142"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(0.77</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132485AA" w14:textId="733FBD3F"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0.71 (0.69</w:t>
            </w:r>
            <w:r w:rsidR="002E6D6E">
              <w:rPr>
                <w:rFonts w:ascii="Arial" w:hAnsi="Arial" w:cs="Arial"/>
                <w:color w:val="000000"/>
                <w:sz w:val="22"/>
                <w:szCs w:val="22"/>
              </w:rPr>
              <w:t>–</w:t>
            </w:r>
            <w:r w:rsidRPr="006A62F8">
              <w:rPr>
                <w:rFonts w:ascii="Arial" w:hAnsi="Arial" w:cs="Arial"/>
                <w:color w:val="000000"/>
                <w:sz w:val="22"/>
                <w:szCs w:val="22"/>
              </w:rPr>
              <w:t>0.72)</w:t>
            </w:r>
          </w:p>
        </w:tc>
        <w:tc>
          <w:tcPr>
            <w:tcW w:w="1439" w:type="dxa"/>
            <w:vAlign w:val="bottom"/>
          </w:tcPr>
          <w:p w14:paraId="7B2883C6" w14:textId="488F9542"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0.71 (0.69</w:t>
            </w:r>
            <w:r w:rsidR="002E6D6E">
              <w:rPr>
                <w:rFonts w:ascii="Arial" w:hAnsi="Arial" w:cs="Arial"/>
                <w:color w:val="000000"/>
                <w:sz w:val="22"/>
                <w:szCs w:val="22"/>
              </w:rPr>
              <w:t>–</w:t>
            </w:r>
            <w:r w:rsidRPr="006A62F8">
              <w:rPr>
                <w:rFonts w:ascii="Arial" w:hAnsi="Arial" w:cs="Arial"/>
                <w:color w:val="000000"/>
                <w:sz w:val="22"/>
                <w:szCs w:val="22"/>
              </w:rPr>
              <w:t>0.73)</w:t>
            </w:r>
          </w:p>
        </w:tc>
      </w:tr>
      <w:tr w:rsidR="0014261E" w:rsidRPr="006A62F8" w14:paraId="7F595762" w14:textId="77777777" w:rsidTr="00084454">
        <w:tc>
          <w:tcPr>
            <w:tcW w:w="1439" w:type="dxa"/>
          </w:tcPr>
          <w:p w14:paraId="28F091E5" w14:textId="352E0410"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40 H</w:t>
            </w:r>
            <w:r w:rsidR="009D769A" w:rsidRPr="006A62F8">
              <w:rPr>
                <w:rFonts w:ascii="Arial" w:hAnsi="Arial" w:cs="Arial"/>
                <w:sz w:val="22"/>
                <w:szCs w:val="22"/>
              </w:rPr>
              <w:t>ours</w:t>
            </w:r>
          </w:p>
        </w:tc>
        <w:tc>
          <w:tcPr>
            <w:tcW w:w="1439" w:type="dxa"/>
            <w:vAlign w:val="bottom"/>
          </w:tcPr>
          <w:p w14:paraId="3019C1C7" w14:textId="78399E16"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0.70 (0.67</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672BC2FC" w14:textId="28E0BFB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0.64 (0.60</w:t>
            </w:r>
            <w:r w:rsidR="002E6D6E">
              <w:rPr>
                <w:rFonts w:ascii="Arial" w:hAnsi="Arial" w:cs="Arial"/>
                <w:color w:val="000000"/>
                <w:sz w:val="22"/>
                <w:szCs w:val="22"/>
              </w:rPr>
              <w:t>–</w:t>
            </w:r>
            <w:r w:rsidRPr="006A62F8">
              <w:rPr>
                <w:rFonts w:ascii="Arial" w:hAnsi="Arial" w:cs="Arial"/>
                <w:color w:val="000000"/>
                <w:sz w:val="22"/>
                <w:szCs w:val="22"/>
              </w:rPr>
              <w:t>0.67)</w:t>
            </w:r>
          </w:p>
        </w:tc>
        <w:tc>
          <w:tcPr>
            <w:tcW w:w="1439" w:type="dxa"/>
            <w:vAlign w:val="bottom"/>
          </w:tcPr>
          <w:p w14:paraId="14E439A2" w14:textId="0D7FFB2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0.66 (0.62</w:t>
            </w:r>
            <w:r w:rsidR="002E6D6E">
              <w:rPr>
                <w:rFonts w:ascii="Arial" w:hAnsi="Arial" w:cs="Arial"/>
                <w:color w:val="000000"/>
                <w:sz w:val="22"/>
                <w:szCs w:val="22"/>
              </w:rPr>
              <w:t>–</w:t>
            </w:r>
            <w:r w:rsidRPr="006A62F8">
              <w:rPr>
                <w:rFonts w:ascii="Arial" w:hAnsi="Arial" w:cs="Arial"/>
                <w:color w:val="000000"/>
                <w:sz w:val="22"/>
                <w:szCs w:val="22"/>
              </w:rPr>
              <w:t>0.69)</w:t>
            </w:r>
          </w:p>
        </w:tc>
        <w:tc>
          <w:tcPr>
            <w:tcW w:w="1439" w:type="dxa"/>
            <w:vAlign w:val="bottom"/>
          </w:tcPr>
          <w:p w14:paraId="1283A78A" w14:textId="265911B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(0.64</w:t>
            </w:r>
            <w:r w:rsidR="002E6D6E">
              <w:rPr>
                <w:rFonts w:ascii="Arial" w:hAnsi="Arial" w:cs="Arial"/>
                <w:color w:val="000000"/>
                <w:sz w:val="22"/>
                <w:szCs w:val="22"/>
              </w:rPr>
              <w:t>–</w:t>
            </w:r>
            <w:r w:rsidRPr="006A62F8">
              <w:rPr>
                <w:rFonts w:ascii="Arial" w:hAnsi="Arial" w:cs="Arial"/>
                <w:color w:val="000000"/>
                <w:sz w:val="22"/>
                <w:szCs w:val="22"/>
              </w:rPr>
              <w:t>0.71)</w:t>
            </w:r>
          </w:p>
        </w:tc>
        <w:tc>
          <w:tcPr>
            <w:tcW w:w="1439" w:type="dxa"/>
            <w:vAlign w:val="bottom"/>
          </w:tcPr>
          <w:p w14:paraId="5FBF08A3" w14:textId="7365660A"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0.52 (0.48</w:t>
            </w:r>
            <w:r w:rsidR="002E6D6E">
              <w:rPr>
                <w:rFonts w:ascii="Arial" w:hAnsi="Arial" w:cs="Arial"/>
                <w:color w:val="000000"/>
                <w:sz w:val="22"/>
                <w:szCs w:val="22"/>
              </w:rPr>
              <w:t>–</w:t>
            </w:r>
            <w:r w:rsidRPr="006A62F8">
              <w:rPr>
                <w:rFonts w:ascii="Arial" w:hAnsi="Arial" w:cs="Arial"/>
                <w:color w:val="000000"/>
                <w:sz w:val="22"/>
                <w:szCs w:val="22"/>
              </w:rPr>
              <w:t>0.56)</w:t>
            </w:r>
          </w:p>
        </w:tc>
        <w:tc>
          <w:tcPr>
            <w:tcW w:w="1439" w:type="dxa"/>
            <w:vAlign w:val="bottom"/>
          </w:tcPr>
          <w:p w14:paraId="3EBB3533" w14:textId="2472FC4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0.60 (0.56</w:t>
            </w:r>
            <w:r w:rsidR="002E6D6E">
              <w:rPr>
                <w:rFonts w:ascii="Arial" w:hAnsi="Arial" w:cs="Arial"/>
                <w:color w:val="000000"/>
                <w:sz w:val="22"/>
                <w:szCs w:val="22"/>
              </w:rPr>
              <w:t>–</w:t>
            </w:r>
            <w:r w:rsidRPr="006A62F8">
              <w:rPr>
                <w:rFonts w:ascii="Arial" w:hAnsi="Arial" w:cs="Arial"/>
                <w:color w:val="000000"/>
                <w:sz w:val="22"/>
                <w:szCs w:val="22"/>
              </w:rPr>
              <w:t>0.64)</w:t>
            </w:r>
          </w:p>
        </w:tc>
        <w:tc>
          <w:tcPr>
            <w:tcW w:w="1439" w:type="dxa"/>
            <w:vAlign w:val="bottom"/>
          </w:tcPr>
          <w:p w14:paraId="2EF4B328" w14:textId="1B7A88C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0.79 (0.78</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7C89BFE6" w14:textId="6340F881"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0.71 (0.69</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4B93C780" w14:textId="2D6D6F08"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0.72 (0.70</w:t>
            </w:r>
            <w:r w:rsidR="002E6D6E">
              <w:rPr>
                <w:rFonts w:ascii="Arial" w:hAnsi="Arial" w:cs="Arial"/>
                <w:color w:val="000000"/>
                <w:sz w:val="22"/>
                <w:szCs w:val="22"/>
              </w:rPr>
              <w:t>–</w:t>
            </w:r>
            <w:r w:rsidRPr="006A62F8">
              <w:rPr>
                <w:rFonts w:ascii="Arial" w:hAnsi="Arial" w:cs="Arial"/>
                <w:color w:val="000000"/>
                <w:sz w:val="22"/>
                <w:szCs w:val="22"/>
              </w:rPr>
              <w:t>0.74)</w:t>
            </w:r>
          </w:p>
        </w:tc>
      </w:tr>
      <w:tr w:rsidR="0014261E" w:rsidRPr="006A62F8" w14:paraId="26988B22" w14:textId="77777777" w:rsidTr="00084454">
        <w:tc>
          <w:tcPr>
            <w:tcW w:w="1439" w:type="dxa"/>
          </w:tcPr>
          <w:p w14:paraId="217A3B4C" w14:textId="157B8944"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48 H</w:t>
            </w:r>
            <w:r w:rsidR="009D769A" w:rsidRPr="006A62F8">
              <w:rPr>
                <w:rFonts w:ascii="Arial" w:hAnsi="Arial" w:cs="Arial"/>
                <w:sz w:val="22"/>
                <w:szCs w:val="22"/>
              </w:rPr>
              <w:t>ours</w:t>
            </w:r>
          </w:p>
        </w:tc>
        <w:tc>
          <w:tcPr>
            <w:tcW w:w="1439" w:type="dxa"/>
            <w:vAlign w:val="bottom"/>
          </w:tcPr>
          <w:p w14:paraId="69418D47" w14:textId="4C5B0F0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0.71 (0.68</w:t>
            </w:r>
            <w:r w:rsidR="002E6D6E">
              <w:rPr>
                <w:rFonts w:ascii="Arial" w:hAnsi="Arial" w:cs="Arial"/>
                <w:color w:val="000000"/>
                <w:sz w:val="22"/>
                <w:szCs w:val="22"/>
              </w:rPr>
              <w:t>–</w:t>
            </w:r>
            <w:r w:rsidRPr="006A62F8">
              <w:rPr>
                <w:rFonts w:ascii="Arial" w:hAnsi="Arial" w:cs="Arial"/>
                <w:color w:val="000000"/>
                <w:sz w:val="22"/>
                <w:szCs w:val="22"/>
              </w:rPr>
              <w:t>0.74)</w:t>
            </w:r>
          </w:p>
        </w:tc>
        <w:tc>
          <w:tcPr>
            <w:tcW w:w="1439" w:type="dxa"/>
            <w:vAlign w:val="bottom"/>
          </w:tcPr>
          <w:p w14:paraId="12D5BF40" w14:textId="4B768A3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0.63 (0.59</w:t>
            </w:r>
            <w:r w:rsidR="002E6D6E">
              <w:rPr>
                <w:rFonts w:ascii="Arial" w:hAnsi="Arial" w:cs="Arial"/>
                <w:color w:val="000000"/>
                <w:sz w:val="22"/>
                <w:szCs w:val="22"/>
              </w:rPr>
              <w:t>–</w:t>
            </w:r>
            <w:r w:rsidRPr="006A62F8">
              <w:rPr>
                <w:rFonts w:ascii="Arial" w:hAnsi="Arial" w:cs="Arial"/>
                <w:color w:val="000000"/>
                <w:sz w:val="22"/>
                <w:szCs w:val="22"/>
              </w:rPr>
              <w:t>0.66)</w:t>
            </w:r>
          </w:p>
        </w:tc>
        <w:tc>
          <w:tcPr>
            <w:tcW w:w="1439" w:type="dxa"/>
            <w:vAlign w:val="bottom"/>
          </w:tcPr>
          <w:p w14:paraId="2D16C7A7" w14:textId="70000E2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0.66 (0.63</w:t>
            </w:r>
            <w:r w:rsidR="002E6D6E">
              <w:rPr>
                <w:rFonts w:ascii="Arial" w:hAnsi="Arial" w:cs="Arial"/>
                <w:color w:val="000000"/>
                <w:sz w:val="22"/>
                <w:szCs w:val="22"/>
              </w:rPr>
              <w:t>–</w:t>
            </w:r>
            <w:r w:rsidRPr="006A62F8">
              <w:rPr>
                <w:rFonts w:ascii="Arial" w:hAnsi="Arial" w:cs="Arial"/>
                <w:color w:val="000000"/>
                <w:sz w:val="22"/>
                <w:szCs w:val="22"/>
              </w:rPr>
              <w:t>0.70)</w:t>
            </w:r>
          </w:p>
        </w:tc>
        <w:tc>
          <w:tcPr>
            <w:tcW w:w="1439" w:type="dxa"/>
            <w:vAlign w:val="bottom"/>
          </w:tcPr>
          <w:p w14:paraId="5DF61D7E" w14:textId="4C64511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0.69 (0.66</w:t>
            </w:r>
            <w:r w:rsidR="002E6D6E">
              <w:rPr>
                <w:rFonts w:ascii="Arial" w:hAnsi="Arial" w:cs="Arial"/>
                <w:color w:val="000000"/>
                <w:sz w:val="22"/>
                <w:szCs w:val="22"/>
              </w:rPr>
              <w:t>–</w:t>
            </w:r>
            <w:r w:rsidRPr="006A62F8">
              <w:rPr>
                <w:rFonts w:ascii="Arial" w:hAnsi="Arial" w:cs="Arial"/>
                <w:color w:val="000000"/>
                <w:sz w:val="22"/>
                <w:szCs w:val="22"/>
              </w:rPr>
              <w:t>0.72)</w:t>
            </w:r>
          </w:p>
        </w:tc>
        <w:tc>
          <w:tcPr>
            <w:tcW w:w="1439" w:type="dxa"/>
            <w:vAlign w:val="bottom"/>
          </w:tcPr>
          <w:p w14:paraId="45D66415" w14:textId="3EBCA37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0.55 (0.51</w:t>
            </w:r>
            <w:r w:rsidR="002E6D6E">
              <w:rPr>
                <w:rFonts w:ascii="Arial" w:hAnsi="Arial" w:cs="Arial"/>
                <w:color w:val="000000"/>
                <w:sz w:val="22"/>
                <w:szCs w:val="22"/>
              </w:rPr>
              <w:t>–</w:t>
            </w:r>
            <w:r w:rsidRPr="006A62F8">
              <w:rPr>
                <w:rFonts w:ascii="Arial" w:hAnsi="Arial" w:cs="Arial"/>
                <w:color w:val="000000"/>
                <w:sz w:val="22"/>
                <w:szCs w:val="22"/>
              </w:rPr>
              <w:t>0.59)</w:t>
            </w:r>
          </w:p>
        </w:tc>
        <w:tc>
          <w:tcPr>
            <w:tcW w:w="1439" w:type="dxa"/>
            <w:vAlign w:val="bottom"/>
          </w:tcPr>
          <w:p w14:paraId="4CCA5664" w14:textId="3AC40A5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0.62 (0.57</w:t>
            </w:r>
            <w:r w:rsidR="002E6D6E">
              <w:rPr>
                <w:rFonts w:ascii="Arial" w:hAnsi="Arial" w:cs="Arial"/>
                <w:color w:val="000000"/>
                <w:sz w:val="22"/>
                <w:szCs w:val="22"/>
              </w:rPr>
              <w:t>–</w:t>
            </w:r>
            <w:r w:rsidRPr="006A62F8">
              <w:rPr>
                <w:rFonts w:ascii="Arial" w:hAnsi="Arial" w:cs="Arial"/>
                <w:color w:val="000000"/>
                <w:sz w:val="22"/>
                <w:szCs w:val="22"/>
              </w:rPr>
              <w:t>0.66)</w:t>
            </w:r>
          </w:p>
        </w:tc>
        <w:tc>
          <w:tcPr>
            <w:tcW w:w="1439" w:type="dxa"/>
            <w:vAlign w:val="bottom"/>
          </w:tcPr>
          <w:p w14:paraId="09610F3A" w14:textId="1176858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0.80 (0.79</w:t>
            </w:r>
            <w:r w:rsidR="002E6D6E">
              <w:rPr>
                <w:rFonts w:ascii="Arial" w:hAnsi="Arial" w:cs="Arial"/>
                <w:color w:val="000000"/>
                <w:sz w:val="22"/>
                <w:szCs w:val="22"/>
              </w:rPr>
              <w:t>–</w:t>
            </w:r>
            <w:r w:rsidRPr="006A62F8">
              <w:rPr>
                <w:rFonts w:ascii="Arial" w:hAnsi="Arial" w:cs="Arial"/>
                <w:color w:val="000000"/>
                <w:sz w:val="22"/>
                <w:szCs w:val="22"/>
              </w:rPr>
              <w:t>0.81)</w:t>
            </w:r>
          </w:p>
        </w:tc>
        <w:tc>
          <w:tcPr>
            <w:tcW w:w="1439" w:type="dxa"/>
            <w:vAlign w:val="bottom"/>
          </w:tcPr>
          <w:p w14:paraId="6B91CFD3" w14:textId="39A7C6E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0.71 (0.69</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53DED4DA" w14:textId="786FBE01"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0.72 (0.71</w:t>
            </w:r>
            <w:r w:rsidR="002E6D6E">
              <w:rPr>
                <w:rFonts w:ascii="Arial" w:hAnsi="Arial" w:cs="Arial"/>
                <w:color w:val="000000"/>
                <w:sz w:val="22"/>
                <w:szCs w:val="22"/>
              </w:rPr>
              <w:t>–</w:t>
            </w:r>
            <w:r w:rsidRPr="006A62F8">
              <w:rPr>
                <w:rFonts w:ascii="Arial" w:hAnsi="Arial" w:cs="Arial"/>
                <w:color w:val="000000"/>
                <w:sz w:val="22"/>
                <w:szCs w:val="22"/>
              </w:rPr>
              <w:t>0.74)</w:t>
            </w:r>
          </w:p>
        </w:tc>
      </w:tr>
      <w:tr w:rsidR="0014261E" w:rsidRPr="006A62F8" w14:paraId="5EB461B0" w14:textId="77777777" w:rsidTr="00084454">
        <w:tc>
          <w:tcPr>
            <w:tcW w:w="1439" w:type="dxa"/>
          </w:tcPr>
          <w:p w14:paraId="451E6C52" w14:textId="74DBDF45"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56 H</w:t>
            </w:r>
            <w:r w:rsidR="009D769A" w:rsidRPr="006A62F8">
              <w:rPr>
                <w:rFonts w:ascii="Arial" w:hAnsi="Arial" w:cs="Arial"/>
                <w:sz w:val="22"/>
                <w:szCs w:val="22"/>
              </w:rPr>
              <w:t>ours</w:t>
            </w:r>
          </w:p>
        </w:tc>
        <w:tc>
          <w:tcPr>
            <w:tcW w:w="1439" w:type="dxa"/>
            <w:vAlign w:val="bottom"/>
          </w:tcPr>
          <w:p w14:paraId="3B2E5EE1" w14:textId="31E05BD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0.72 (0.69</w:t>
            </w:r>
            <w:r w:rsidR="002E6D6E">
              <w:rPr>
                <w:rFonts w:ascii="Arial" w:hAnsi="Arial" w:cs="Arial"/>
                <w:color w:val="000000"/>
                <w:sz w:val="22"/>
                <w:szCs w:val="22"/>
              </w:rPr>
              <w:t>–</w:t>
            </w:r>
            <w:r w:rsidRPr="006A62F8">
              <w:rPr>
                <w:rFonts w:ascii="Arial" w:hAnsi="Arial" w:cs="Arial"/>
                <w:color w:val="000000"/>
                <w:sz w:val="22"/>
                <w:szCs w:val="22"/>
              </w:rPr>
              <w:t>0.75)</w:t>
            </w:r>
          </w:p>
        </w:tc>
        <w:tc>
          <w:tcPr>
            <w:tcW w:w="1439" w:type="dxa"/>
            <w:vAlign w:val="bottom"/>
          </w:tcPr>
          <w:p w14:paraId="7CFAB673" w14:textId="4151ADC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0.62 (0.59</w:t>
            </w:r>
            <w:r w:rsidR="002E6D6E">
              <w:rPr>
                <w:rFonts w:ascii="Arial" w:hAnsi="Arial" w:cs="Arial"/>
                <w:color w:val="000000"/>
                <w:sz w:val="22"/>
                <w:szCs w:val="22"/>
              </w:rPr>
              <w:t>–</w:t>
            </w:r>
            <w:r w:rsidRPr="006A62F8">
              <w:rPr>
                <w:rFonts w:ascii="Arial" w:hAnsi="Arial" w:cs="Arial"/>
                <w:color w:val="000000"/>
                <w:sz w:val="22"/>
                <w:szCs w:val="22"/>
              </w:rPr>
              <w:t>0.66)</w:t>
            </w:r>
          </w:p>
        </w:tc>
        <w:tc>
          <w:tcPr>
            <w:tcW w:w="1439" w:type="dxa"/>
            <w:vAlign w:val="bottom"/>
          </w:tcPr>
          <w:p w14:paraId="39365C61" w14:textId="79B4A6D8"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0.66 (0.62</w:t>
            </w:r>
            <w:r w:rsidR="002E6D6E">
              <w:rPr>
                <w:rFonts w:ascii="Arial" w:hAnsi="Arial" w:cs="Arial"/>
                <w:color w:val="000000"/>
                <w:sz w:val="22"/>
                <w:szCs w:val="22"/>
              </w:rPr>
              <w:t>–</w:t>
            </w:r>
            <w:r w:rsidRPr="006A62F8">
              <w:rPr>
                <w:rFonts w:ascii="Arial" w:hAnsi="Arial" w:cs="Arial"/>
                <w:color w:val="000000"/>
                <w:sz w:val="22"/>
                <w:szCs w:val="22"/>
              </w:rPr>
              <w:t>0.69)</w:t>
            </w:r>
          </w:p>
        </w:tc>
        <w:tc>
          <w:tcPr>
            <w:tcW w:w="1439" w:type="dxa"/>
            <w:vAlign w:val="bottom"/>
          </w:tcPr>
          <w:p w14:paraId="7582BFCA" w14:textId="7F4D44F8"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0.70 (0.67</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34049E52" w14:textId="26835CC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0.58 (0.54</w:t>
            </w:r>
            <w:r w:rsidR="002E6D6E">
              <w:rPr>
                <w:rFonts w:ascii="Arial" w:hAnsi="Arial" w:cs="Arial"/>
                <w:color w:val="000000"/>
                <w:sz w:val="22"/>
                <w:szCs w:val="22"/>
              </w:rPr>
              <w:t>–</w:t>
            </w:r>
            <w:r w:rsidRPr="006A62F8">
              <w:rPr>
                <w:rFonts w:ascii="Arial" w:hAnsi="Arial" w:cs="Arial"/>
                <w:color w:val="000000"/>
                <w:sz w:val="22"/>
                <w:szCs w:val="22"/>
              </w:rPr>
              <w:t>0.62)</w:t>
            </w:r>
          </w:p>
        </w:tc>
        <w:tc>
          <w:tcPr>
            <w:tcW w:w="1439" w:type="dxa"/>
            <w:vAlign w:val="bottom"/>
          </w:tcPr>
          <w:p w14:paraId="303A85E2" w14:textId="2A12CE92"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0.61 (0.57</w:t>
            </w:r>
            <w:r w:rsidR="002E6D6E">
              <w:rPr>
                <w:rFonts w:ascii="Arial" w:hAnsi="Arial" w:cs="Arial"/>
                <w:color w:val="000000"/>
                <w:sz w:val="22"/>
                <w:szCs w:val="22"/>
              </w:rPr>
              <w:t>–</w:t>
            </w:r>
            <w:r w:rsidRPr="006A62F8">
              <w:rPr>
                <w:rFonts w:ascii="Arial" w:hAnsi="Arial" w:cs="Arial"/>
                <w:color w:val="000000"/>
                <w:sz w:val="22"/>
                <w:szCs w:val="22"/>
              </w:rPr>
              <w:t>0.65)</w:t>
            </w:r>
          </w:p>
        </w:tc>
        <w:tc>
          <w:tcPr>
            <w:tcW w:w="1439" w:type="dxa"/>
            <w:vAlign w:val="bottom"/>
          </w:tcPr>
          <w:p w14:paraId="502EFDA0" w14:textId="37DAE09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0.80 (0.79</w:t>
            </w:r>
            <w:r w:rsidR="002E6D6E">
              <w:rPr>
                <w:rFonts w:ascii="Arial" w:hAnsi="Arial" w:cs="Arial"/>
                <w:color w:val="000000"/>
                <w:sz w:val="22"/>
                <w:szCs w:val="22"/>
              </w:rPr>
              <w:t>–</w:t>
            </w:r>
            <w:r w:rsidRPr="006A62F8">
              <w:rPr>
                <w:rFonts w:ascii="Arial" w:hAnsi="Arial" w:cs="Arial"/>
                <w:color w:val="000000"/>
                <w:sz w:val="22"/>
                <w:szCs w:val="22"/>
              </w:rPr>
              <w:t>0.81)</w:t>
            </w:r>
          </w:p>
        </w:tc>
        <w:tc>
          <w:tcPr>
            <w:tcW w:w="1439" w:type="dxa"/>
            <w:vAlign w:val="bottom"/>
          </w:tcPr>
          <w:p w14:paraId="35C4CAC0" w14:textId="5636EA8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0.72 (0.70</w:t>
            </w:r>
            <w:r w:rsidR="002E6D6E">
              <w:rPr>
                <w:rFonts w:ascii="Arial" w:hAnsi="Arial" w:cs="Arial"/>
                <w:color w:val="000000"/>
                <w:sz w:val="22"/>
                <w:szCs w:val="22"/>
              </w:rPr>
              <w:t>–</w:t>
            </w:r>
            <w:r w:rsidRPr="006A62F8">
              <w:rPr>
                <w:rFonts w:ascii="Arial" w:hAnsi="Arial" w:cs="Arial"/>
                <w:color w:val="000000"/>
                <w:sz w:val="22"/>
                <w:szCs w:val="22"/>
              </w:rPr>
              <w:t>0.74)</w:t>
            </w:r>
          </w:p>
        </w:tc>
        <w:tc>
          <w:tcPr>
            <w:tcW w:w="1439" w:type="dxa"/>
            <w:vAlign w:val="bottom"/>
          </w:tcPr>
          <w:p w14:paraId="59A3099B" w14:textId="5BDB20A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0.73 (0.71</w:t>
            </w:r>
            <w:r w:rsidR="002E6D6E">
              <w:rPr>
                <w:rFonts w:ascii="Arial" w:hAnsi="Arial" w:cs="Arial"/>
                <w:color w:val="000000"/>
                <w:sz w:val="22"/>
                <w:szCs w:val="22"/>
              </w:rPr>
              <w:t>–</w:t>
            </w:r>
            <w:r w:rsidRPr="006A62F8">
              <w:rPr>
                <w:rFonts w:ascii="Arial" w:hAnsi="Arial" w:cs="Arial"/>
                <w:color w:val="000000"/>
                <w:sz w:val="22"/>
                <w:szCs w:val="22"/>
              </w:rPr>
              <w:t>0.75)</w:t>
            </w:r>
          </w:p>
        </w:tc>
      </w:tr>
      <w:tr w:rsidR="0014261E" w:rsidRPr="006A62F8" w14:paraId="4E4EB561" w14:textId="77777777" w:rsidTr="00084454">
        <w:tc>
          <w:tcPr>
            <w:tcW w:w="1439" w:type="dxa"/>
          </w:tcPr>
          <w:p w14:paraId="491489BC" w14:textId="47C5F0D3"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lastRenderedPageBreak/>
              <w:t>64 H</w:t>
            </w:r>
            <w:r w:rsidR="009D769A" w:rsidRPr="006A62F8">
              <w:rPr>
                <w:rFonts w:ascii="Arial" w:hAnsi="Arial" w:cs="Arial"/>
                <w:sz w:val="22"/>
                <w:szCs w:val="22"/>
              </w:rPr>
              <w:t>ours</w:t>
            </w:r>
          </w:p>
        </w:tc>
        <w:tc>
          <w:tcPr>
            <w:tcW w:w="1439" w:type="dxa"/>
            <w:vAlign w:val="bottom"/>
          </w:tcPr>
          <w:p w14:paraId="33F4C13F" w14:textId="5F0AD32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0.72 (0.69</w:t>
            </w:r>
            <w:r w:rsidR="002E6D6E">
              <w:rPr>
                <w:rFonts w:ascii="Arial" w:hAnsi="Arial" w:cs="Arial"/>
                <w:color w:val="000000"/>
                <w:sz w:val="22"/>
                <w:szCs w:val="22"/>
              </w:rPr>
              <w:t>–</w:t>
            </w:r>
            <w:r w:rsidRPr="006A62F8">
              <w:rPr>
                <w:rFonts w:ascii="Arial" w:hAnsi="Arial" w:cs="Arial"/>
                <w:color w:val="000000"/>
                <w:sz w:val="22"/>
                <w:szCs w:val="22"/>
              </w:rPr>
              <w:t>0.75)</w:t>
            </w:r>
          </w:p>
        </w:tc>
        <w:tc>
          <w:tcPr>
            <w:tcW w:w="1439" w:type="dxa"/>
            <w:vAlign w:val="bottom"/>
          </w:tcPr>
          <w:p w14:paraId="4FA66075" w14:textId="508DB1F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0.64 (0.60</w:t>
            </w:r>
            <w:r w:rsidR="002E6D6E">
              <w:rPr>
                <w:rFonts w:ascii="Arial" w:hAnsi="Arial" w:cs="Arial"/>
                <w:color w:val="000000"/>
                <w:sz w:val="22"/>
                <w:szCs w:val="22"/>
              </w:rPr>
              <w:t>–</w:t>
            </w:r>
            <w:r w:rsidRPr="006A62F8">
              <w:rPr>
                <w:rFonts w:ascii="Arial" w:hAnsi="Arial" w:cs="Arial"/>
                <w:color w:val="000000"/>
                <w:sz w:val="22"/>
                <w:szCs w:val="22"/>
              </w:rPr>
              <w:t>0.68)</w:t>
            </w:r>
          </w:p>
        </w:tc>
        <w:tc>
          <w:tcPr>
            <w:tcW w:w="1439" w:type="dxa"/>
            <w:vAlign w:val="bottom"/>
          </w:tcPr>
          <w:p w14:paraId="3CCF48CA" w14:textId="3CA1B10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0.67 (0.64</w:t>
            </w:r>
            <w:r w:rsidR="002E6D6E">
              <w:rPr>
                <w:rFonts w:ascii="Arial" w:hAnsi="Arial" w:cs="Arial"/>
                <w:color w:val="000000"/>
                <w:sz w:val="22"/>
                <w:szCs w:val="22"/>
              </w:rPr>
              <w:t>–</w:t>
            </w:r>
            <w:r w:rsidRPr="006A62F8">
              <w:rPr>
                <w:rFonts w:ascii="Arial" w:hAnsi="Arial" w:cs="Arial"/>
                <w:color w:val="000000"/>
                <w:sz w:val="22"/>
                <w:szCs w:val="22"/>
              </w:rPr>
              <w:t>0.70)</w:t>
            </w:r>
          </w:p>
        </w:tc>
        <w:tc>
          <w:tcPr>
            <w:tcW w:w="1439" w:type="dxa"/>
            <w:vAlign w:val="bottom"/>
          </w:tcPr>
          <w:p w14:paraId="77283084" w14:textId="6E72F93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0.70 (0.67</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5BDA2E90" w14:textId="01830E78"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0.60 (0.56</w:t>
            </w:r>
            <w:r w:rsidR="002E6D6E">
              <w:rPr>
                <w:rFonts w:ascii="Arial" w:hAnsi="Arial" w:cs="Arial"/>
                <w:color w:val="000000"/>
                <w:sz w:val="22"/>
                <w:szCs w:val="22"/>
              </w:rPr>
              <w:t>–</w:t>
            </w:r>
            <w:r w:rsidRPr="006A62F8">
              <w:rPr>
                <w:rFonts w:ascii="Arial" w:hAnsi="Arial" w:cs="Arial"/>
                <w:color w:val="000000"/>
                <w:sz w:val="22"/>
                <w:szCs w:val="22"/>
              </w:rPr>
              <w:t>0.64)</w:t>
            </w:r>
          </w:p>
        </w:tc>
        <w:tc>
          <w:tcPr>
            <w:tcW w:w="1439" w:type="dxa"/>
            <w:vAlign w:val="bottom"/>
          </w:tcPr>
          <w:p w14:paraId="5C3938D5" w14:textId="67FAA33C"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0.62 (0.58</w:t>
            </w:r>
            <w:r w:rsidR="002E6D6E">
              <w:rPr>
                <w:rFonts w:ascii="Arial" w:hAnsi="Arial" w:cs="Arial"/>
                <w:color w:val="000000"/>
                <w:sz w:val="22"/>
                <w:szCs w:val="22"/>
              </w:rPr>
              <w:t>–</w:t>
            </w:r>
            <w:r w:rsidRPr="006A62F8">
              <w:rPr>
                <w:rFonts w:ascii="Arial" w:hAnsi="Arial" w:cs="Arial"/>
                <w:color w:val="000000"/>
                <w:sz w:val="22"/>
                <w:szCs w:val="22"/>
              </w:rPr>
              <w:t>0.67)</w:t>
            </w:r>
          </w:p>
        </w:tc>
        <w:tc>
          <w:tcPr>
            <w:tcW w:w="1439" w:type="dxa"/>
            <w:vAlign w:val="bottom"/>
          </w:tcPr>
          <w:p w14:paraId="1A461A26" w14:textId="7D2BED52"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(0.80</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0E65E452" w14:textId="39A93EBC"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0.71 (0.70</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75F4E053" w14:textId="09DB540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0.73 (0.72</w:t>
            </w:r>
            <w:r w:rsidR="002E6D6E">
              <w:rPr>
                <w:rFonts w:ascii="Arial" w:hAnsi="Arial" w:cs="Arial"/>
                <w:color w:val="000000"/>
                <w:sz w:val="22"/>
                <w:szCs w:val="22"/>
              </w:rPr>
              <w:t>–</w:t>
            </w:r>
            <w:r w:rsidRPr="006A62F8">
              <w:rPr>
                <w:rFonts w:ascii="Arial" w:hAnsi="Arial" w:cs="Arial"/>
                <w:color w:val="000000"/>
                <w:sz w:val="22"/>
                <w:szCs w:val="22"/>
              </w:rPr>
              <w:t>0.75)</w:t>
            </w:r>
          </w:p>
        </w:tc>
      </w:tr>
      <w:tr w:rsidR="0014261E" w:rsidRPr="006A62F8" w14:paraId="6E35004A" w14:textId="77777777" w:rsidTr="00084454">
        <w:tc>
          <w:tcPr>
            <w:tcW w:w="1439" w:type="dxa"/>
          </w:tcPr>
          <w:p w14:paraId="3C91335D" w14:textId="2B33B7E0"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72 H</w:t>
            </w:r>
            <w:r w:rsidR="009D769A" w:rsidRPr="006A62F8">
              <w:rPr>
                <w:rFonts w:ascii="Arial" w:hAnsi="Arial" w:cs="Arial"/>
                <w:sz w:val="22"/>
                <w:szCs w:val="22"/>
              </w:rPr>
              <w:t>ours</w:t>
            </w:r>
          </w:p>
        </w:tc>
        <w:tc>
          <w:tcPr>
            <w:tcW w:w="1439" w:type="dxa"/>
            <w:vAlign w:val="bottom"/>
          </w:tcPr>
          <w:p w14:paraId="296C4A8F" w14:textId="4625D452"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0.73 (0.71</w:t>
            </w:r>
            <w:r w:rsidR="002E6D6E">
              <w:rPr>
                <w:rFonts w:ascii="Arial" w:hAnsi="Arial" w:cs="Arial"/>
                <w:color w:val="000000"/>
                <w:sz w:val="22"/>
                <w:szCs w:val="22"/>
              </w:rPr>
              <w:t>–</w:t>
            </w:r>
            <w:r w:rsidRPr="006A62F8">
              <w:rPr>
                <w:rFonts w:ascii="Arial" w:hAnsi="Arial" w:cs="Arial"/>
                <w:color w:val="000000"/>
                <w:sz w:val="22"/>
                <w:szCs w:val="22"/>
              </w:rPr>
              <w:t>0.76)</w:t>
            </w:r>
          </w:p>
        </w:tc>
        <w:tc>
          <w:tcPr>
            <w:tcW w:w="1439" w:type="dxa"/>
            <w:vAlign w:val="bottom"/>
          </w:tcPr>
          <w:p w14:paraId="3A750646" w14:textId="5BF7F9E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0.63 (0.59</w:t>
            </w:r>
            <w:r w:rsidR="002E6D6E">
              <w:rPr>
                <w:rFonts w:ascii="Arial" w:hAnsi="Arial" w:cs="Arial"/>
                <w:color w:val="000000"/>
                <w:sz w:val="22"/>
                <w:szCs w:val="22"/>
              </w:rPr>
              <w:t>–</w:t>
            </w:r>
            <w:r w:rsidRPr="006A62F8">
              <w:rPr>
                <w:rFonts w:ascii="Arial" w:hAnsi="Arial" w:cs="Arial"/>
                <w:color w:val="000000"/>
                <w:sz w:val="22"/>
                <w:szCs w:val="22"/>
              </w:rPr>
              <w:t>0.67)</w:t>
            </w:r>
          </w:p>
        </w:tc>
        <w:tc>
          <w:tcPr>
            <w:tcW w:w="1439" w:type="dxa"/>
            <w:vAlign w:val="bottom"/>
          </w:tcPr>
          <w:p w14:paraId="367E795B" w14:textId="3AD59ED1"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0.67 (0.64</w:t>
            </w:r>
            <w:r w:rsidR="002E6D6E">
              <w:rPr>
                <w:rFonts w:ascii="Arial" w:hAnsi="Arial" w:cs="Arial"/>
                <w:color w:val="000000"/>
                <w:sz w:val="22"/>
                <w:szCs w:val="22"/>
              </w:rPr>
              <w:t>–</w:t>
            </w:r>
            <w:r w:rsidRPr="006A62F8">
              <w:rPr>
                <w:rFonts w:ascii="Arial" w:hAnsi="Arial" w:cs="Arial"/>
                <w:color w:val="000000"/>
                <w:sz w:val="22"/>
                <w:szCs w:val="22"/>
              </w:rPr>
              <w:t>0.71)</w:t>
            </w:r>
          </w:p>
        </w:tc>
        <w:tc>
          <w:tcPr>
            <w:tcW w:w="1439" w:type="dxa"/>
            <w:vAlign w:val="bottom"/>
          </w:tcPr>
          <w:p w14:paraId="2D026E4D" w14:textId="4E2869B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0.71 (0.68</w:t>
            </w:r>
            <w:r w:rsidR="002E6D6E">
              <w:rPr>
                <w:rFonts w:ascii="Arial" w:hAnsi="Arial" w:cs="Arial"/>
                <w:color w:val="000000"/>
                <w:sz w:val="22"/>
                <w:szCs w:val="22"/>
              </w:rPr>
              <w:t>–</w:t>
            </w:r>
            <w:r w:rsidRPr="006A62F8">
              <w:rPr>
                <w:rFonts w:ascii="Arial" w:hAnsi="Arial" w:cs="Arial"/>
                <w:color w:val="000000"/>
                <w:sz w:val="22"/>
                <w:szCs w:val="22"/>
              </w:rPr>
              <w:t>0.74)</w:t>
            </w:r>
          </w:p>
        </w:tc>
        <w:tc>
          <w:tcPr>
            <w:tcW w:w="1439" w:type="dxa"/>
            <w:vAlign w:val="bottom"/>
          </w:tcPr>
          <w:p w14:paraId="514E5C6F" w14:textId="7FB0FFB0"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0.59 (0.54</w:t>
            </w:r>
            <w:r w:rsidR="002E6D6E">
              <w:rPr>
                <w:rFonts w:ascii="Arial" w:hAnsi="Arial" w:cs="Arial"/>
                <w:color w:val="000000"/>
                <w:sz w:val="22"/>
                <w:szCs w:val="22"/>
              </w:rPr>
              <w:t>–</w:t>
            </w:r>
            <w:r w:rsidRPr="006A62F8">
              <w:rPr>
                <w:rFonts w:ascii="Arial" w:hAnsi="Arial" w:cs="Arial"/>
                <w:color w:val="000000"/>
                <w:sz w:val="22"/>
                <w:szCs w:val="22"/>
              </w:rPr>
              <w:t>0.63)</w:t>
            </w:r>
          </w:p>
        </w:tc>
        <w:tc>
          <w:tcPr>
            <w:tcW w:w="1439" w:type="dxa"/>
            <w:vAlign w:val="bottom"/>
          </w:tcPr>
          <w:p w14:paraId="463CEDB5" w14:textId="7E711E1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0.62 (0.57</w:t>
            </w:r>
            <w:r w:rsidR="002E6D6E">
              <w:rPr>
                <w:rFonts w:ascii="Arial" w:hAnsi="Arial" w:cs="Arial"/>
                <w:color w:val="000000"/>
                <w:sz w:val="22"/>
                <w:szCs w:val="22"/>
              </w:rPr>
              <w:t>–</w:t>
            </w:r>
            <w:r w:rsidRPr="006A62F8">
              <w:rPr>
                <w:rFonts w:ascii="Arial" w:hAnsi="Arial" w:cs="Arial"/>
                <w:color w:val="000000"/>
                <w:sz w:val="22"/>
                <w:szCs w:val="22"/>
              </w:rPr>
              <w:t>0.66)</w:t>
            </w:r>
          </w:p>
        </w:tc>
        <w:tc>
          <w:tcPr>
            <w:tcW w:w="1439" w:type="dxa"/>
            <w:vAlign w:val="bottom"/>
          </w:tcPr>
          <w:p w14:paraId="2A781B5C" w14:textId="338A5BA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(0.80</w:t>
            </w:r>
            <w:r w:rsidR="002E6D6E">
              <w:rPr>
                <w:rFonts w:ascii="Arial" w:hAnsi="Arial" w:cs="Arial"/>
                <w:color w:val="000000"/>
                <w:sz w:val="22"/>
                <w:szCs w:val="22"/>
              </w:rPr>
              <w:t>–</w:t>
            </w:r>
            <w:r w:rsidRPr="006A62F8">
              <w:rPr>
                <w:rFonts w:ascii="Arial" w:hAnsi="Arial" w:cs="Arial"/>
                <w:color w:val="000000"/>
                <w:sz w:val="22"/>
                <w:szCs w:val="22"/>
              </w:rPr>
              <w:t>0.82)</w:t>
            </w:r>
          </w:p>
        </w:tc>
        <w:tc>
          <w:tcPr>
            <w:tcW w:w="1439" w:type="dxa"/>
            <w:vAlign w:val="bottom"/>
          </w:tcPr>
          <w:p w14:paraId="5CBE73C2" w14:textId="0EA7367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0.74 (0.72</w:t>
            </w:r>
            <w:r w:rsidR="002E6D6E">
              <w:rPr>
                <w:rFonts w:ascii="Arial" w:hAnsi="Arial" w:cs="Arial"/>
                <w:color w:val="000000"/>
                <w:sz w:val="22"/>
                <w:szCs w:val="22"/>
              </w:rPr>
              <w:t>–</w:t>
            </w:r>
            <w:r w:rsidRPr="006A62F8">
              <w:rPr>
                <w:rFonts w:ascii="Arial" w:hAnsi="Arial" w:cs="Arial"/>
                <w:color w:val="000000"/>
                <w:sz w:val="22"/>
                <w:szCs w:val="22"/>
              </w:rPr>
              <w:t>0.76)</w:t>
            </w:r>
          </w:p>
        </w:tc>
        <w:tc>
          <w:tcPr>
            <w:tcW w:w="1439" w:type="dxa"/>
            <w:vAlign w:val="bottom"/>
          </w:tcPr>
          <w:p w14:paraId="116BC36E" w14:textId="66AC2F3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0.74 (0.73</w:t>
            </w:r>
            <w:r w:rsidR="002E6D6E">
              <w:rPr>
                <w:rFonts w:ascii="Arial" w:hAnsi="Arial" w:cs="Arial"/>
                <w:color w:val="000000"/>
                <w:sz w:val="22"/>
                <w:szCs w:val="22"/>
              </w:rPr>
              <w:t>–</w:t>
            </w:r>
            <w:r w:rsidRPr="006A62F8">
              <w:rPr>
                <w:rFonts w:ascii="Arial" w:hAnsi="Arial" w:cs="Arial"/>
                <w:color w:val="000000"/>
                <w:sz w:val="22"/>
                <w:szCs w:val="22"/>
              </w:rPr>
              <w:t>0.76)</w:t>
            </w:r>
          </w:p>
        </w:tc>
      </w:tr>
      <w:tr w:rsidR="0014261E" w:rsidRPr="006A62F8" w14:paraId="6E38351D" w14:textId="77777777" w:rsidTr="00084454">
        <w:tc>
          <w:tcPr>
            <w:tcW w:w="1439" w:type="dxa"/>
          </w:tcPr>
          <w:p w14:paraId="025912F8" w14:textId="01B0D2E8"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80 H</w:t>
            </w:r>
            <w:r w:rsidR="009D769A" w:rsidRPr="006A62F8">
              <w:rPr>
                <w:rFonts w:ascii="Arial" w:hAnsi="Arial" w:cs="Arial"/>
                <w:sz w:val="22"/>
                <w:szCs w:val="22"/>
              </w:rPr>
              <w:t>ours</w:t>
            </w:r>
          </w:p>
        </w:tc>
        <w:tc>
          <w:tcPr>
            <w:tcW w:w="1439" w:type="dxa"/>
            <w:vAlign w:val="bottom"/>
          </w:tcPr>
          <w:p w14:paraId="2E395FC7" w14:textId="4DCD7F26"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0.74 (0.71</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6A1C2B29" w14:textId="41FB667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0.63 (0.59</w:t>
            </w:r>
            <w:r w:rsidR="002E6D6E">
              <w:rPr>
                <w:rFonts w:ascii="Arial" w:hAnsi="Arial" w:cs="Arial"/>
                <w:color w:val="000000"/>
                <w:sz w:val="22"/>
                <w:szCs w:val="22"/>
              </w:rPr>
              <w:t>–</w:t>
            </w:r>
            <w:r w:rsidRPr="006A62F8">
              <w:rPr>
                <w:rFonts w:ascii="Arial" w:hAnsi="Arial" w:cs="Arial"/>
                <w:color w:val="000000"/>
                <w:sz w:val="22"/>
                <w:szCs w:val="22"/>
              </w:rPr>
              <w:t>0.67)</w:t>
            </w:r>
          </w:p>
        </w:tc>
        <w:tc>
          <w:tcPr>
            <w:tcW w:w="1439" w:type="dxa"/>
            <w:vAlign w:val="bottom"/>
          </w:tcPr>
          <w:p w14:paraId="55B0BAE1" w14:textId="7719576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0.67 (0.64</w:t>
            </w:r>
            <w:r w:rsidR="002E6D6E">
              <w:rPr>
                <w:rFonts w:ascii="Arial" w:hAnsi="Arial" w:cs="Arial"/>
                <w:color w:val="000000"/>
                <w:sz w:val="22"/>
                <w:szCs w:val="22"/>
              </w:rPr>
              <w:t>–</w:t>
            </w:r>
            <w:r w:rsidRPr="006A62F8">
              <w:rPr>
                <w:rFonts w:ascii="Arial" w:hAnsi="Arial" w:cs="Arial"/>
                <w:color w:val="000000"/>
                <w:sz w:val="22"/>
                <w:szCs w:val="22"/>
              </w:rPr>
              <w:t>0.71)</w:t>
            </w:r>
          </w:p>
        </w:tc>
        <w:tc>
          <w:tcPr>
            <w:tcW w:w="1439" w:type="dxa"/>
            <w:vAlign w:val="bottom"/>
          </w:tcPr>
          <w:p w14:paraId="77FE34A8" w14:textId="4A5EB230"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0.73 (0.70</w:t>
            </w:r>
            <w:r w:rsidR="002E6D6E">
              <w:rPr>
                <w:rFonts w:ascii="Arial" w:hAnsi="Arial" w:cs="Arial"/>
                <w:color w:val="000000"/>
                <w:sz w:val="22"/>
                <w:szCs w:val="22"/>
              </w:rPr>
              <w:t>–</w:t>
            </w:r>
            <w:r w:rsidRPr="006A62F8">
              <w:rPr>
                <w:rFonts w:ascii="Arial" w:hAnsi="Arial" w:cs="Arial"/>
                <w:color w:val="000000"/>
                <w:sz w:val="22"/>
                <w:szCs w:val="22"/>
              </w:rPr>
              <w:t>0.76)</w:t>
            </w:r>
          </w:p>
        </w:tc>
        <w:tc>
          <w:tcPr>
            <w:tcW w:w="1439" w:type="dxa"/>
            <w:vAlign w:val="bottom"/>
          </w:tcPr>
          <w:p w14:paraId="6E3718F3" w14:textId="0494AFB0"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0.55 (0.51</w:t>
            </w:r>
            <w:r w:rsidR="002E6D6E">
              <w:rPr>
                <w:rFonts w:ascii="Arial" w:hAnsi="Arial" w:cs="Arial"/>
                <w:color w:val="000000"/>
                <w:sz w:val="22"/>
                <w:szCs w:val="22"/>
              </w:rPr>
              <w:t>–</w:t>
            </w:r>
            <w:r w:rsidRPr="006A62F8">
              <w:rPr>
                <w:rFonts w:ascii="Arial" w:hAnsi="Arial" w:cs="Arial"/>
                <w:color w:val="000000"/>
                <w:sz w:val="22"/>
                <w:szCs w:val="22"/>
              </w:rPr>
              <w:t>0.60)</w:t>
            </w:r>
          </w:p>
        </w:tc>
        <w:tc>
          <w:tcPr>
            <w:tcW w:w="1439" w:type="dxa"/>
            <w:vAlign w:val="bottom"/>
          </w:tcPr>
          <w:p w14:paraId="52C50F26" w14:textId="33B2267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0.63 (0.59</w:t>
            </w:r>
            <w:r w:rsidR="002E6D6E">
              <w:rPr>
                <w:rFonts w:ascii="Arial" w:hAnsi="Arial" w:cs="Arial"/>
                <w:color w:val="000000"/>
                <w:sz w:val="22"/>
                <w:szCs w:val="22"/>
              </w:rPr>
              <w:t>–</w:t>
            </w:r>
            <w:r w:rsidRPr="006A62F8">
              <w:rPr>
                <w:rFonts w:ascii="Arial" w:hAnsi="Arial" w:cs="Arial"/>
                <w:color w:val="000000"/>
                <w:sz w:val="22"/>
                <w:szCs w:val="22"/>
              </w:rPr>
              <w:t>0.68)</w:t>
            </w:r>
          </w:p>
        </w:tc>
        <w:tc>
          <w:tcPr>
            <w:tcW w:w="1439" w:type="dxa"/>
            <w:vAlign w:val="bottom"/>
          </w:tcPr>
          <w:p w14:paraId="6CE2FBCB" w14:textId="606EF4FA"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0.81 (0.80</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5AE29687" w14:textId="255D3D3A"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0.73 (0.72</w:t>
            </w:r>
            <w:r w:rsidR="002E6D6E">
              <w:rPr>
                <w:rFonts w:ascii="Arial" w:hAnsi="Arial" w:cs="Arial"/>
                <w:color w:val="000000"/>
                <w:sz w:val="22"/>
                <w:szCs w:val="22"/>
              </w:rPr>
              <w:t>–</w:t>
            </w:r>
            <w:r w:rsidRPr="006A62F8">
              <w:rPr>
                <w:rFonts w:ascii="Arial" w:hAnsi="Arial" w:cs="Arial"/>
                <w:color w:val="000000"/>
                <w:sz w:val="22"/>
                <w:szCs w:val="22"/>
              </w:rPr>
              <w:t>0.75)</w:t>
            </w:r>
          </w:p>
        </w:tc>
        <w:tc>
          <w:tcPr>
            <w:tcW w:w="1439" w:type="dxa"/>
            <w:vAlign w:val="bottom"/>
          </w:tcPr>
          <w:p w14:paraId="41B59594" w14:textId="51473FA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(0.73</w:t>
            </w:r>
            <w:r w:rsidR="002E6D6E">
              <w:rPr>
                <w:rFonts w:ascii="Arial" w:hAnsi="Arial" w:cs="Arial"/>
                <w:color w:val="000000"/>
                <w:sz w:val="22"/>
                <w:szCs w:val="22"/>
              </w:rPr>
              <w:t>–</w:t>
            </w:r>
            <w:r w:rsidRPr="006A62F8">
              <w:rPr>
                <w:rFonts w:ascii="Arial" w:hAnsi="Arial" w:cs="Arial"/>
                <w:color w:val="000000"/>
                <w:sz w:val="22"/>
                <w:szCs w:val="22"/>
              </w:rPr>
              <w:t>0.76)</w:t>
            </w:r>
          </w:p>
        </w:tc>
      </w:tr>
      <w:tr w:rsidR="0014261E" w:rsidRPr="006A62F8" w14:paraId="03D37F45" w14:textId="77777777" w:rsidTr="00084454">
        <w:tc>
          <w:tcPr>
            <w:tcW w:w="1439" w:type="dxa"/>
          </w:tcPr>
          <w:p w14:paraId="7D5A9E61" w14:textId="5DE73B5D"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88 H</w:t>
            </w:r>
            <w:r w:rsidR="009D769A" w:rsidRPr="006A62F8">
              <w:rPr>
                <w:rFonts w:ascii="Arial" w:hAnsi="Arial" w:cs="Arial"/>
                <w:sz w:val="22"/>
                <w:szCs w:val="22"/>
              </w:rPr>
              <w:t>ours</w:t>
            </w:r>
          </w:p>
        </w:tc>
        <w:tc>
          <w:tcPr>
            <w:tcW w:w="1439" w:type="dxa"/>
            <w:vAlign w:val="bottom"/>
          </w:tcPr>
          <w:p w14:paraId="187AF164" w14:textId="6E8B2AB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(0.72</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3F8B506F" w14:textId="7EDE633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0.65 (0.61</w:t>
            </w:r>
            <w:r w:rsidR="002E6D6E">
              <w:rPr>
                <w:rFonts w:ascii="Arial" w:hAnsi="Arial" w:cs="Arial"/>
                <w:color w:val="000000"/>
                <w:sz w:val="22"/>
                <w:szCs w:val="22"/>
              </w:rPr>
              <w:t>–</w:t>
            </w:r>
            <w:r w:rsidRPr="006A62F8">
              <w:rPr>
                <w:rFonts w:ascii="Arial" w:hAnsi="Arial" w:cs="Arial"/>
                <w:color w:val="000000"/>
                <w:sz w:val="22"/>
                <w:szCs w:val="22"/>
              </w:rPr>
              <w:t>0.68)</w:t>
            </w:r>
          </w:p>
        </w:tc>
        <w:tc>
          <w:tcPr>
            <w:tcW w:w="1439" w:type="dxa"/>
            <w:vAlign w:val="bottom"/>
          </w:tcPr>
          <w:p w14:paraId="5E999A9F" w14:textId="27C7C84F"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(0.64</w:t>
            </w:r>
            <w:r w:rsidR="002E6D6E">
              <w:rPr>
                <w:rFonts w:ascii="Arial" w:hAnsi="Arial" w:cs="Arial"/>
                <w:color w:val="000000"/>
                <w:sz w:val="22"/>
                <w:szCs w:val="22"/>
              </w:rPr>
              <w:t>–</w:t>
            </w:r>
            <w:r w:rsidRPr="006A62F8">
              <w:rPr>
                <w:rFonts w:ascii="Arial" w:hAnsi="Arial" w:cs="Arial"/>
                <w:color w:val="000000"/>
                <w:sz w:val="22"/>
                <w:szCs w:val="22"/>
              </w:rPr>
              <w:t>0.71)</w:t>
            </w:r>
          </w:p>
        </w:tc>
        <w:tc>
          <w:tcPr>
            <w:tcW w:w="1439" w:type="dxa"/>
            <w:vAlign w:val="bottom"/>
          </w:tcPr>
          <w:p w14:paraId="45CDBFF8" w14:textId="0A90536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0.73 (0.70</w:t>
            </w:r>
            <w:r w:rsidR="002E6D6E">
              <w:rPr>
                <w:rFonts w:ascii="Arial" w:hAnsi="Arial" w:cs="Arial"/>
                <w:color w:val="000000"/>
                <w:sz w:val="22"/>
                <w:szCs w:val="22"/>
              </w:rPr>
              <w:t>–</w:t>
            </w:r>
            <w:r w:rsidRPr="006A62F8">
              <w:rPr>
                <w:rFonts w:ascii="Arial" w:hAnsi="Arial" w:cs="Arial"/>
                <w:color w:val="000000"/>
                <w:sz w:val="22"/>
                <w:szCs w:val="22"/>
              </w:rPr>
              <w:t>0.76)</w:t>
            </w:r>
          </w:p>
        </w:tc>
        <w:tc>
          <w:tcPr>
            <w:tcW w:w="1439" w:type="dxa"/>
            <w:vAlign w:val="bottom"/>
          </w:tcPr>
          <w:p w14:paraId="014A70C1" w14:textId="0C7858D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0.62 (0.58</w:t>
            </w:r>
            <w:r w:rsidR="002E6D6E">
              <w:rPr>
                <w:rFonts w:ascii="Arial" w:hAnsi="Arial" w:cs="Arial"/>
                <w:color w:val="000000"/>
                <w:sz w:val="22"/>
                <w:szCs w:val="22"/>
              </w:rPr>
              <w:t>–</w:t>
            </w:r>
            <w:r w:rsidRPr="006A62F8">
              <w:rPr>
                <w:rFonts w:ascii="Arial" w:hAnsi="Arial" w:cs="Arial"/>
                <w:color w:val="000000"/>
                <w:sz w:val="22"/>
                <w:szCs w:val="22"/>
              </w:rPr>
              <w:t>0.67)</w:t>
            </w:r>
          </w:p>
        </w:tc>
        <w:tc>
          <w:tcPr>
            <w:tcW w:w="1439" w:type="dxa"/>
            <w:vAlign w:val="bottom"/>
          </w:tcPr>
          <w:p w14:paraId="1FD43F8F" w14:textId="5984C8E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0.64 (0.60</w:t>
            </w:r>
            <w:r w:rsidR="002E6D6E">
              <w:rPr>
                <w:rFonts w:ascii="Arial" w:hAnsi="Arial" w:cs="Arial"/>
                <w:color w:val="000000"/>
                <w:sz w:val="22"/>
                <w:szCs w:val="22"/>
              </w:rPr>
              <w:t>–</w:t>
            </w:r>
            <w:r w:rsidRPr="006A62F8">
              <w:rPr>
                <w:rFonts w:ascii="Arial" w:hAnsi="Arial" w:cs="Arial"/>
                <w:color w:val="000000"/>
                <w:sz w:val="22"/>
                <w:szCs w:val="22"/>
              </w:rPr>
              <w:t>0.68)</w:t>
            </w:r>
          </w:p>
        </w:tc>
        <w:tc>
          <w:tcPr>
            <w:tcW w:w="1439" w:type="dxa"/>
            <w:vAlign w:val="bottom"/>
          </w:tcPr>
          <w:p w14:paraId="2C970135" w14:textId="029E810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(0.81</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38160C55" w14:textId="6DB2991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0.73 (0.71</w:t>
            </w:r>
            <w:r w:rsidR="002E6D6E">
              <w:rPr>
                <w:rFonts w:ascii="Arial" w:hAnsi="Arial" w:cs="Arial"/>
                <w:color w:val="000000"/>
                <w:sz w:val="22"/>
                <w:szCs w:val="22"/>
              </w:rPr>
              <w:t>–</w:t>
            </w:r>
            <w:r w:rsidRPr="006A62F8">
              <w:rPr>
                <w:rFonts w:ascii="Arial" w:hAnsi="Arial" w:cs="Arial"/>
                <w:color w:val="000000"/>
                <w:sz w:val="22"/>
                <w:szCs w:val="22"/>
              </w:rPr>
              <w:t>0.75)</w:t>
            </w:r>
          </w:p>
        </w:tc>
        <w:tc>
          <w:tcPr>
            <w:tcW w:w="1439" w:type="dxa"/>
            <w:vAlign w:val="bottom"/>
          </w:tcPr>
          <w:p w14:paraId="40E3F24E" w14:textId="0CAB493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(0.73</w:t>
            </w:r>
            <w:r w:rsidR="002E6D6E">
              <w:rPr>
                <w:rFonts w:ascii="Arial" w:hAnsi="Arial" w:cs="Arial"/>
                <w:color w:val="000000"/>
                <w:sz w:val="22"/>
                <w:szCs w:val="22"/>
              </w:rPr>
              <w:t>–</w:t>
            </w:r>
            <w:r w:rsidRPr="006A62F8">
              <w:rPr>
                <w:rFonts w:ascii="Arial" w:hAnsi="Arial" w:cs="Arial"/>
                <w:color w:val="000000"/>
                <w:sz w:val="22"/>
                <w:szCs w:val="22"/>
              </w:rPr>
              <w:t>0.77)</w:t>
            </w:r>
          </w:p>
        </w:tc>
      </w:tr>
      <w:tr w:rsidR="0014261E" w:rsidRPr="006A62F8" w14:paraId="7369FF2D" w14:textId="77777777" w:rsidTr="00084454">
        <w:tc>
          <w:tcPr>
            <w:tcW w:w="1439" w:type="dxa"/>
          </w:tcPr>
          <w:p w14:paraId="63C620E1" w14:textId="34CE6362"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96 H</w:t>
            </w:r>
            <w:r w:rsidR="009D769A" w:rsidRPr="006A62F8">
              <w:rPr>
                <w:rFonts w:ascii="Arial" w:hAnsi="Arial" w:cs="Arial"/>
                <w:sz w:val="22"/>
                <w:szCs w:val="22"/>
              </w:rPr>
              <w:t>ours</w:t>
            </w:r>
          </w:p>
        </w:tc>
        <w:tc>
          <w:tcPr>
            <w:tcW w:w="1439" w:type="dxa"/>
            <w:vAlign w:val="bottom"/>
          </w:tcPr>
          <w:p w14:paraId="42E83506" w14:textId="14B4E1F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(0.72</w:t>
            </w:r>
            <w:r w:rsidR="002E6D6E">
              <w:rPr>
                <w:rFonts w:ascii="Arial" w:hAnsi="Arial" w:cs="Arial"/>
                <w:color w:val="000000"/>
                <w:sz w:val="22"/>
                <w:szCs w:val="22"/>
              </w:rPr>
              <w:t>–</w:t>
            </w:r>
            <w:r w:rsidRPr="006A62F8">
              <w:rPr>
                <w:rFonts w:ascii="Arial" w:hAnsi="Arial" w:cs="Arial"/>
                <w:color w:val="000000"/>
                <w:sz w:val="22"/>
                <w:szCs w:val="22"/>
              </w:rPr>
              <w:t>0.78)</w:t>
            </w:r>
          </w:p>
        </w:tc>
        <w:tc>
          <w:tcPr>
            <w:tcW w:w="1439" w:type="dxa"/>
            <w:vAlign w:val="bottom"/>
          </w:tcPr>
          <w:p w14:paraId="6147067D" w14:textId="73C1152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0.64 (0.60</w:t>
            </w:r>
            <w:r w:rsidR="002E6D6E">
              <w:rPr>
                <w:rFonts w:ascii="Arial" w:hAnsi="Arial" w:cs="Arial"/>
                <w:color w:val="000000"/>
                <w:sz w:val="22"/>
                <w:szCs w:val="22"/>
              </w:rPr>
              <w:t>–</w:t>
            </w:r>
            <w:r w:rsidRPr="006A62F8">
              <w:rPr>
                <w:rFonts w:ascii="Arial" w:hAnsi="Arial" w:cs="Arial"/>
                <w:color w:val="000000"/>
                <w:sz w:val="22"/>
                <w:szCs w:val="22"/>
              </w:rPr>
              <w:t>0.68)</w:t>
            </w:r>
          </w:p>
        </w:tc>
        <w:tc>
          <w:tcPr>
            <w:tcW w:w="1439" w:type="dxa"/>
            <w:vAlign w:val="bottom"/>
          </w:tcPr>
          <w:p w14:paraId="7CD0C50B" w14:textId="450FD33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0.69 (0.65</w:t>
            </w:r>
            <w:r w:rsidR="002E6D6E">
              <w:rPr>
                <w:rFonts w:ascii="Arial" w:hAnsi="Arial" w:cs="Arial"/>
                <w:color w:val="000000"/>
                <w:sz w:val="22"/>
                <w:szCs w:val="22"/>
              </w:rPr>
              <w:t>–</w:t>
            </w:r>
            <w:r w:rsidRPr="006A62F8">
              <w:rPr>
                <w:rFonts w:ascii="Arial" w:hAnsi="Arial" w:cs="Arial"/>
                <w:color w:val="000000"/>
                <w:sz w:val="22"/>
                <w:szCs w:val="22"/>
              </w:rPr>
              <w:t>0.72)</w:t>
            </w:r>
          </w:p>
        </w:tc>
        <w:tc>
          <w:tcPr>
            <w:tcW w:w="1439" w:type="dxa"/>
            <w:vAlign w:val="bottom"/>
          </w:tcPr>
          <w:p w14:paraId="70243CD1" w14:textId="67E6764C"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0.74 (0.71</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393E0780" w14:textId="507DABC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0.58 (0.53</w:t>
            </w:r>
            <w:r w:rsidR="002E6D6E">
              <w:rPr>
                <w:rFonts w:ascii="Arial" w:hAnsi="Arial" w:cs="Arial"/>
                <w:color w:val="000000"/>
                <w:sz w:val="22"/>
                <w:szCs w:val="22"/>
              </w:rPr>
              <w:t>–</w:t>
            </w:r>
            <w:r w:rsidRPr="006A62F8">
              <w:rPr>
                <w:rFonts w:ascii="Arial" w:hAnsi="Arial" w:cs="Arial"/>
                <w:color w:val="000000"/>
                <w:sz w:val="22"/>
                <w:szCs w:val="22"/>
              </w:rPr>
              <w:t>0.62)</w:t>
            </w:r>
          </w:p>
        </w:tc>
        <w:tc>
          <w:tcPr>
            <w:tcW w:w="1439" w:type="dxa"/>
            <w:vAlign w:val="bottom"/>
          </w:tcPr>
          <w:p w14:paraId="1BB290CB" w14:textId="4D860701"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0.65 (0.61</w:t>
            </w:r>
            <w:r w:rsidR="002E6D6E">
              <w:rPr>
                <w:rFonts w:ascii="Arial" w:hAnsi="Arial" w:cs="Arial"/>
                <w:color w:val="000000"/>
                <w:sz w:val="22"/>
                <w:szCs w:val="22"/>
              </w:rPr>
              <w:t>–</w:t>
            </w:r>
            <w:r w:rsidRPr="006A62F8">
              <w:rPr>
                <w:rFonts w:ascii="Arial" w:hAnsi="Arial" w:cs="Arial"/>
                <w:color w:val="000000"/>
                <w:sz w:val="22"/>
                <w:szCs w:val="22"/>
              </w:rPr>
              <w:t>0.69)</w:t>
            </w:r>
          </w:p>
        </w:tc>
        <w:tc>
          <w:tcPr>
            <w:tcW w:w="1439" w:type="dxa"/>
            <w:vAlign w:val="bottom"/>
          </w:tcPr>
          <w:p w14:paraId="2C6986AD" w14:textId="660097C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(0.81</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676066E6" w14:textId="0B9978E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0.72 (0.70</w:t>
            </w:r>
            <w:r w:rsidR="002E6D6E">
              <w:rPr>
                <w:rFonts w:ascii="Arial" w:hAnsi="Arial" w:cs="Arial"/>
                <w:color w:val="000000"/>
                <w:sz w:val="22"/>
                <w:szCs w:val="22"/>
              </w:rPr>
              <w:t>–</w:t>
            </w:r>
            <w:r w:rsidRPr="006A62F8">
              <w:rPr>
                <w:rFonts w:ascii="Arial" w:hAnsi="Arial" w:cs="Arial"/>
                <w:color w:val="000000"/>
                <w:sz w:val="22"/>
                <w:szCs w:val="22"/>
              </w:rPr>
              <w:t>0.74)</w:t>
            </w:r>
          </w:p>
        </w:tc>
        <w:tc>
          <w:tcPr>
            <w:tcW w:w="1439" w:type="dxa"/>
            <w:vAlign w:val="bottom"/>
          </w:tcPr>
          <w:p w14:paraId="78586D67" w14:textId="1C8D9401"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(0.73</w:t>
            </w:r>
            <w:r w:rsidR="002E6D6E">
              <w:rPr>
                <w:rFonts w:ascii="Arial" w:hAnsi="Arial" w:cs="Arial"/>
                <w:color w:val="000000"/>
                <w:sz w:val="22"/>
                <w:szCs w:val="22"/>
              </w:rPr>
              <w:t>–</w:t>
            </w:r>
            <w:r w:rsidRPr="006A62F8">
              <w:rPr>
                <w:rFonts w:ascii="Arial" w:hAnsi="Arial" w:cs="Arial"/>
                <w:color w:val="000000"/>
                <w:sz w:val="22"/>
                <w:szCs w:val="22"/>
              </w:rPr>
              <w:t>0.77)</w:t>
            </w:r>
          </w:p>
        </w:tc>
      </w:tr>
      <w:tr w:rsidR="0014261E" w:rsidRPr="006A62F8" w14:paraId="79B00D03" w14:textId="77777777" w:rsidTr="00084454">
        <w:tc>
          <w:tcPr>
            <w:tcW w:w="1439" w:type="dxa"/>
          </w:tcPr>
          <w:p w14:paraId="446F5DCE" w14:textId="1DF0B7DB"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104 H</w:t>
            </w:r>
            <w:r w:rsidR="009D769A" w:rsidRPr="006A62F8">
              <w:rPr>
                <w:rFonts w:ascii="Arial" w:hAnsi="Arial" w:cs="Arial"/>
                <w:sz w:val="22"/>
                <w:szCs w:val="22"/>
              </w:rPr>
              <w:t>ours</w:t>
            </w:r>
          </w:p>
        </w:tc>
        <w:tc>
          <w:tcPr>
            <w:tcW w:w="1439" w:type="dxa"/>
            <w:vAlign w:val="bottom"/>
          </w:tcPr>
          <w:p w14:paraId="7F6E766F" w14:textId="39467B8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0.76 (0.73</w:t>
            </w:r>
            <w:r w:rsidR="002E6D6E">
              <w:rPr>
                <w:rFonts w:ascii="Arial" w:hAnsi="Arial" w:cs="Arial"/>
                <w:color w:val="000000"/>
                <w:sz w:val="22"/>
                <w:szCs w:val="22"/>
              </w:rPr>
              <w:t>–</w:t>
            </w:r>
            <w:r w:rsidRPr="006A62F8">
              <w:rPr>
                <w:rFonts w:ascii="Arial" w:hAnsi="Arial" w:cs="Arial"/>
                <w:color w:val="000000"/>
                <w:sz w:val="22"/>
                <w:szCs w:val="22"/>
              </w:rPr>
              <w:t>0.78)</w:t>
            </w:r>
          </w:p>
        </w:tc>
        <w:tc>
          <w:tcPr>
            <w:tcW w:w="1439" w:type="dxa"/>
            <w:vAlign w:val="bottom"/>
          </w:tcPr>
          <w:p w14:paraId="4BC26EEB" w14:textId="4E40EF40"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0.64 (0.60</w:t>
            </w:r>
            <w:r w:rsidR="002E6D6E">
              <w:rPr>
                <w:rFonts w:ascii="Arial" w:hAnsi="Arial" w:cs="Arial"/>
                <w:color w:val="000000"/>
                <w:sz w:val="22"/>
                <w:szCs w:val="22"/>
              </w:rPr>
              <w:t>–</w:t>
            </w:r>
            <w:r w:rsidRPr="006A62F8">
              <w:rPr>
                <w:rFonts w:ascii="Arial" w:hAnsi="Arial" w:cs="Arial"/>
                <w:color w:val="000000"/>
                <w:sz w:val="22"/>
                <w:szCs w:val="22"/>
              </w:rPr>
              <w:t>0.68)</w:t>
            </w:r>
          </w:p>
        </w:tc>
        <w:tc>
          <w:tcPr>
            <w:tcW w:w="1439" w:type="dxa"/>
            <w:vAlign w:val="bottom"/>
          </w:tcPr>
          <w:p w14:paraId="7D260B1A" w14:textId="203D49A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0.69 (0.65</w:t>
            </w:r>
            <w:r w:rsidR="002E6D6E">
              <w:rPr>
                <w:rFonts w:ascii="Arial" w:hAnsi="Arial" w:cs="Arial"/>
                <w:color w:val="000000"/>
                <w:sz w:val="22"/>
                <w:szCs w:val="22"/>
              </w:rPr>
              <w:t>–</w:t>
            </w:r>
            <w:r w:rsidRPr="006A62F8">
              <w:rPr>
                <w:rFonts w:ascii="Arial" w:hAnsi="Arial" w:cs="Arial"/>
                <w:color w:val="000000"/>
                <w:sz w:val="22"/>
                <w:szCs w:val="22"/>
              </w:rPr>
              <w:t>0.72)</w:t>
            </w:r>
          </w:p>
        </w:tc>
        <w:tc>
          <w:tcPr>
            <w:tcW w:w="1439" w:type="dxa"/>
            <w:vAlign w:val="bottom"/>
          </w:tcPr>
          <w:p w14:paraId="3784ED91" w14:textId="25CB5A52"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0.74 (0.71</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019A9697" w14:textId="1E670346"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0.58 (0.53</w:t>
            </w:r>
            <w:r w:rsidR="002E6D6E">
              <w:rPr>
                <w:rFonts w:ascii="Arial" w:hAnsi="Arial" w:cs="Arial"/>
                <w:color w:val="000000"/>
                <w:sz w:val="22"/>
                <w:szCs w:val="22"/>
              </w:rPr>
              <w:t>–</w:t>
            </w:r>
            <w:r w:rsidRPr="006A62F8">
              <w:rPr>
                <w:rFonts w:ascii="Arial" w:hAnsi="Arial" w:cs="Arial"/>
                <w:color w:val="000000"/>
                <w:sz w:val="22"/>
                <w:szCs w:val="22"/>
              </w:rPr>
              <w:t>0.62)</w:t>
            </w:r>
          </w:p>
        </w:tc>
        <w:tc>
          <w:tcPr>
            <w:tcW w:w="1439" w:type="dxa"/>
            <w:vAlign w:val="bottom"/>
          </w:tcPr>
          <w:p w14:paraId="228FDA33" w14:textId="0C89A452"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0.65 (0.61</w:t>
            </w:r>
            <w:r w:rsidR="002E6D6E">
              <w:rPr>
                <w:rFonts w:ascii="Arial" w:hAnsi="Arial" w:cs="Arial"/>
                <w:color w:val="000000"/>
                <w:sz w:val="22"/>
                <w:szCs w:val="22"/>
              </w:rPr>
              <w:t>–</w:t>
            </w:r>
            <w:r w:rsidRPr="006A62F8">
              <w:rPr>
                <w:rFonts w:ascii="Arial" w:hAnsi="Arial" w:cs="Arial"/>
                <w:color w:val="000000"/>
                <w:sz w:val="22"/>
                <w:szCs w:val="22"/>
              </w:rPr>
              <w:t>0.69)</w:t>
            </w:r>
          </w:p>
        </w:tc>
        <w:tc>
          <w:tcPr>
            <w:tcW w:w="1439" w:type="dxa"/>
            <w:vAlign w:val="bottom"/>
          </w:tcPr>
          <w:p w14:paraId="03B2AAFA" w14:textId="799CBDD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(0.81</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7855ECA1" w14:textId="7E8B1B4A"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0.74 (0.72</w:t>
            </w:r>
            <w:r w:rsidR="002E6D6E">
              <w:rPr>
                <w:rFonts w:ascii="Arial" w:hAnsi="Arial" w:cs="Arial"/>
                <w:color w:val="000000"/>
                <w:sz w:val="22"/>
                <w:szCs w:val="22"/>
              </w:rPr>
              <w:t>–</w:t>
            </w:r>
            <w:r w:rsidRPr="006A62F8">
              <w:rPr>
                <w:rFonts w:ascii="Arial" w:hAnsi="Arial" w:cs="Arial"/>
                <w:color w:val="000000"/>
                <w:sz w:val="22"/>
                <w:szCs w:val="22"/>
              </w:rPr>
              <w:t>0.75)</w:t>
            </w:r>
          </w:p>
        </w:tc>
        <w:tc>
          <w:tcPr>
            <w:tcW w:w="1439" w:type="dxa"/>
            <w:vAlign w:val="bottom"/>
          </w:tcPr>
          <w:p w14:paraId="1363E0B4" w14:textId="39EE855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(0.75</w:t>
            </w:r>
            <w:r w:rsidR="002E6D6E">
              <w:rPr>
                <w:rFonts w:ascii="Arial" w:hAnsi="Arial" w:cs="Arial"/>
                <w:color w:val="000000"/>
                <w:sz w:val="22"/>
                <w:szCs w:val="22"/>
              </w:rPr>
              <w:t>–</w:t>
            </w:r>
            <w:r w:rsidRPr="006A62F8">
              <w:rPr>
                <w:rFonts w:ascii="Arial" w:hAnsi="Arial" w:cs="Arial"/>
                <w:color w:val="000000"/>
                <w:sz w:val="22"/>
                <w:szCs w:val="22"/>
              </w:rPr>
              <w:t>0.78)</w:t>
            </w:r>
          </w:p>
        </w:tc>
      </w:tr>
      <w:tr w:rsidR="0014261E" w:rsidRPr="006A62F8" w14:paraId="5E8751DE" w14:textId="77777777" w:rsidTr="00084454">
        <w:tc>
          <w:tcPr>
            <w:tcW w:w="1439" w:type="dxa"/>
          </w:tcPr>
          <w:p w14:paraId="71F0320F" w14:textId="4D0A6173"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112 H</w:t>
            </w:r>
            <w:r w:rsidR="009D769A" w:rsidRPr="006A62F8">
              <w:rPr>
                <w:rFonts w:ascii="Arial" w:hAnsi="Arial" w:cs="Arial"/>
                <w:sz w:val="22"/>
                <w:szCs w:val="22"/>
              </w:rPr>
              <w:t>ours</w:t>
            </w:r>
          </w:p>
        </w:tc>
        <w:tc>
          <w:tcPr>
            <w:tcW w:w="1439" w:type="dxa"/>
            <w:vAlign w:val="bottom"/>
          </w:tcPr>
          <w:p w14:paraId="26BD60F6" w14:textId="07DA43F8"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0.76 (0.73</w:t>
            </w:r>
            <w:r w:rsidR="002E6D6E">
              <w:rPr>
                <w:rFonts w:ascii="Arial" w:hAnsi="Arial" w:cs="Arial"/>
                <w:color w:val="000000"/>
                <w:sz w:val="22"/>
                <w:szCs w:val="22"/>
              </w:rPr>
              <w:t>–</w:t>
            </w:r>
            <w:r w:rsidRPr="006A62F8">
              <w:rPr>
                <w:rFonts w:ascii="Arial" w:hAnsi="Arial" w:cs="Arial"/>
                <w:color w:val="000000"/>
                <w:sz w:val="22"/>
                <w:szCs w:val="22"/>
              </w:rPr>
              <w:t>0.78)</w:t>
            </w:r>
          </w:p>
        </w:tc>
        <w:tc>
          <w:tcPr>
            <w:tcW w:w="1439" w:type="dxa"/>
            <w:vAlign w:val="bottom"/>
          </w:tcPr>
          <w:p w14:paraId="4A3D8C6B" w14:textId="2EA9EDCA"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0.67 (0.63</w:t>
            </w:r>
            <w:r w:rsidR="002E6D6E">
              <w:rPr>
                <w:rFonts w:ascii="Arial" w:hAnsi="Arial" w:cs="Arial"/>
                <w:color w:val="000000"/>
                <w:sz w:val="22"/>
                <w:szCs w:val="22"/>
              </w:rPr>
              <w:t>–</w:t>
            </w:r>
            <w:r w:rsidRPr="006A62F8">
              <w:rPr>
                <w:rFonts w:ascii="Arial" w:hAnsi="Arial" w:cs="Arial"/>
                <w:color w:val="000000"/>
                <w:sz w:val="22"/>
                <w:szCs w:val="22"/>
              </w:rPr>
              <w:t>0.70)</w:t>
            </w:r>
          </w:p>
        </w:tc>
        <w:tc>
          <w:tcPr>
            <w:tcW w:w="1439" w:type="dxa"/>
            <w:vAlign w:val="bottom"/>
          </w:tcPr>
          <w:p w14:paraId="3640B08D" w14:textId="484DF071"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0.71 (0.67</w:t>
            </w:r>
            <w:r w:rsidR="002E6D6E">
              <w:rPr>
                <w:rFonts w:ascii="Arial" w:hAnsi="Arial" w:cs="Arial"/>
                <w:color w:val="000000"/>
                <w:sz w:val="22"/>
                <w:szCs w:val="22"/>
              </w:rPr>
              <w:t>–</w:t>
            </w:r>
            <w:r w:rsidRPr="006A62F8">
              <w:rPr>
                <w:rFonts w:ascii="Arial" w:hAnsi="Arial" w:cs="Arial"/>
                <w:color w:val="000000"/>
                <w:sz w:val="22"/>
                <w:szCs w:val="22"/>
              </w:rPr>
              <w:t>0.74)</w:t>
            </w:r>
          </w:p>
        </w:tc>
        <w:tc>
          <w:tcPr>
            <w:tcW w:w="1439" w:type="dxa"/>
            <w:vAlign w:val="bottom"/>
          </w:tcPr>
          <w:p w14:paraId="6AC1D63B" w14:textId="41C9E0B7"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(0.72</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29447A70" w14:textId="427006F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0.63 (0.59</w:t>
            </w:r>
            <w:r w:rsidR="002E6D6E">
              <w:rPr>
                <w:rFonts w:ascii="Arial" w:hAnsi="Arial" w:cs="Arial"/>
                <w:color w:val="000000"/>
                <w:sz w:val="22"/>
                <w:szCs w:val="22"/>
              </w:rPr>
              <w:t>–</w:t>
            </w:r>
            <w:r w:rsidRPr="006A62F8">
              <w:rPr>
                <w:rFonts w:ascii="Arial" w:hAnsi="Arial" w:cs="Arial"/>
                <w:color w:val="000000"/>
                <w:sz w:val="22"/>
                <w:szCs w:val="22"/>
              </w:rPr>
              <w:t>0.68)</w:t>
            </w:r>
          </w:p>
        </w:tc>
        <w:tc>
          <w:tcPr>
            <w:tcW w:w="1439" w:type="dxa"/>
            <w:vAlign w:val="bottom"/>
          </w:tcPr>
          <w:p w14:paraId="4319EED5" w14:textId="21751CF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0.67 (0.62</w:t>
            </w:r>
            <w:r w:rsidR="002E6D6E">
              <w:rPr>
                <w:rFonts w:ascii="Arial" w:hAnsi="Arial" w:cs="Arial"/>
                <w:color w:val="000000"/>
                <w:sz w:val="22"/>
                <w:szCs w:val="22"/>
              </w:rPr>
              <w:t>–</w:t>
            </w:r>
            <w:r w:rsidRPr="006A62F8">
              <w:rPr>
                <w:rFonts w:ascii="Arial" w:hAnsi="Arial" w:cs="Arial"/>
                <w:color w:val="000000"/>
                <w:sz w:val="22"/>
                <w:szCs w:val="22"/>
              </w:rPr>
              <w:t>0.71)</w:t>
            </w:r>
          </w:p>
        </w:tc>
        <w:tc>
          <w:tcPr>
            <w:tcW w:w="1439" w:type="dxa"/>
            <w:vAlign w:val="bottom"/>
          </w:tcPr>
          <w:p w14:paraId="54EC3A8B" w14:textId="0AA89041"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0.82 (0.81</w:t>
            </w:r>
            <w:r w:rsidR="002E6D6E">
              <w:rPr>
                <w:rFonts w:ascii="Arial" w:hAnsi="Arial" w:cs="Arial"/>
                <w:color w:val="000000"/>
                <w:sz w:val="22"/>
                <w:szCs w:val="22"/>
              </w:rPr>
              <w:t>–</w:t>
            </w:r>
            <w:r w:rsidRPr="006A62F8">
              <w:rPr>
                <w:rFonts w:ascii="Arial" w:hAnsi="Arial" w:cs="Arial"/>
                <w:color w:val="000000"/>
                <w:sz w:val="22"/>
                <w:szCs w:val="22"/>
              </w:rPr>
              <w:t>0.83)</w:t>
            </w:r>
          </w:p>
        </w:tc>
        <w:tc>
          <w:tcPr>
            <w:tcW w:w="1439" w:type="dxa"/>
            <w:vAlign w:val="bottom"/>
          </w:tcPr>
          <w:p w14:paraId="058EC62F" w14:textId="07F11DA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0.74 (0.73</w:t>
            </w:r>
            <w:r w:rsidR="002E6D6E">
              <w:rPr>
                <w:rFonts w:ascii="Arial" w:hAnsi="Arial" w:cs="Arial"/>
                <w:color w:val="000000"/>
                <w:sz w:val="22"/>
                <w:szCs w:val="22"/>
              </w:rPr>
              <w:t>–</w:t>
            </w:r>
            <w:r w:rsidRPr="006A62F8">
              <w:rPr>
                <w:rFonts w:ascii="Arial" w:hAnsi="Arial" w:cs="Arial"/>
                <w:color w:val="000000"/>
                <w:sz w:val="22"/>
                <w:szCs w:val="22"/>
              </w:rPr>
              <w:t>0.76)</w:t>
            </w:r>
          </w:p>
        </w:tc>
        <w:tc>
          <w:tcPr>
            <w:tcW w:w="1439" w:type="dxa"/>
            <w:vAlign w:val="bottom"/>
          </w:tcPr>
          <w:p w14:paraId="5155AAD3" w14:textId="0B3A1E5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(0.75</w:t>
            </w:r>
            <w:r w:rsidR="002E6D6E">
              <w:rPr>
                <w:rFonts w:ascii="Arial" w:hAnsi="Arial" w:cs="Arial"/>
                <w:color w:val="000000"/>
                <w:sz w:val="22"/>
                <w:szCs w:val="22"/>
              </w:rPr>
              <w:t>–</w:t>
            </w:r>
            <w:r w:rsidRPr="006A62F8">
              <w:rPr>
                <w:rFonts w:ascii="Arial" w:hAnsi="Arial" w:cs="Arial"/>
                <w:color w:val="000000"/>
                <w:sz w:val="22"/>
                <w:szCs w:val="22"/>
              </w:rPr>
              <w:t>0.78)</w:t>
            </w:r>
          </w:p>
        </w:tc>
      </w:tr>
      <w:tr w:rsidR="0014261E" w:rsidRPr="006A62F8" w14:paraId="476F9CB4" w14:textId="77777777" w:rsidTr="00084454">
        <w:tc>
          <w:tcPr>
            <w:tcW w:w="1439" w:type="dxa"/>
          </w:tcPr>
          <w:p w14:paraId="085C9D19" w14:textId="3D0C3955"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120 H</w:t>
            </w:r>
            <w:r w:rsidR="009D769A" w:rsidRPr="006A62F8">
              <w:rPr>
                <w:rFonts w:ascii="Arial" w:hAnsi="Arial" w:cs="Arial"/>
                <w:sz w:val="22"/>
                <w:szCs w:val="22"/>
              </w:rPr>
              <w:t>ours</w:t>
            </w:r>
          </w:p>
        </w:tc>
        <w:tc>
          <w:tcPr>
            <w:tcW w:w="1439" w:type="dxa"/>
            <w:vAlign w:val="bottom"/>
          </w:tcPr>
          <w:p w14:paraId="64038DB0" w14:textId="4AAA66D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0.76 (0.74</w:t>
            </w:r>
            <w:r w:rsidR="002E6D6E">
              <w:rPr>
                <w:rFonts w:ascii="Arial" w:hAnsi="Arial" w:cs="Arial"/>
                <w:color w:val="000000"/>
                <w:sz w:val="22"/>
                <w:szCs w:val="22"/>
              </w:rPr>
              <w:t>–</w:t>
            </w:r>
            <w:r w:rsidRPr="006A62F8">
              <w:rPr>
                <w:rFonts w:ascii="Arial" w:hAnsi="Arial" w:cs="Arial"/>
                <w:color w:val="000000"/>
                <w:sz w:val="22"/>
                <w:szCs w:val="22"/>
              </w:rPr>
              <w:t>0.79)</w:t>
            </w:r>
          </w:p>
        </w:tc>
        <w:tc>
          <w:tcPr>
            <w:tcW w:w="1439" w:type="dxa"/>
            <w:vAlign w:val="bottom"/>
          </w:tcPr>
          <w:p w14:paraId="775F8F52" w14:textId="5747AD4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0.67 (0.63</w:t>
            </w:r>
            <w:r w:rsidR="002E6D6E">
              <w:rPr>
                <w:rFonts w:ascii="Arial" w:hAnsi="Arial" w:cs="Arial"/>
                <w:color w:val="000000"/>
                <w:sz w:val="22"/>
                <w:szCs w:val="22"/>
              </w:rPr>
              <w:t>–</w:t>
            </w:r>
            <w:r w:rsidRPr="006A62F8">
              <w:rPr>
                <w:rFonts w:ascii="Arial" w:hAnsi="Arial" w:cs="Arial"/>
                <w:color w:val="000000"/>
                <w:sz w:val="22"/>
                <w:szCs w:val="22"/>
              </w:rPr>
              <w:t>0.71)</w:t>
            </w:r>
          </w:p>
        </w:tc>
        <w:tc>
          <w:tcPr>
            <w:tcW w:w="1439" w:type="dxa"/>
            <w:vAlign w:val="bottom"/>
          </w:tcPr>
          <w:p w14:paraId="280A3CB2" w14:textId="0B9C094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0.70 (0.66</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2BC72E8A" w14:textId="6712C2EC"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(0.72</w:t>
            </w:r>
            <w:r w:rsidR="002E6D6E">
              <w:rPr>
                <w:rFonts w:ascii="Arial" w:hAnsi="Arial" w:cs="Arial"/>
                <w:color w:val="000000"/>
                <w:sz w:val="22"/>
                <w:szCs w:val="22"/>
              </w:rPr>
              <w:t>–</w:t>
            </w:r>
            <w:r w:rsidRPr="006A62F8">
              <w:rPr>
                <w:rFonts w:ascii="Arial" w:hAnsi="Arial" w:cs="Arial"/>
                <w:color w:val="000000"/>
                <w:sz w:val="22"/>
                <w:szCs w:val="22"/>
              </w:rPr>
              <w:t>0.78)</w:t>
            </w:r>
          </w:p>
        </w:tc>
        <w:tc>
          <w:tcPr>
            <w:tcW w:w="1439" w:type="dxa"/>
            <w:vAlign w:val="bottom"/>
          </w:tcPr>
          <w:p w14:paraId="13512E9D" w14:textId="2BB64431"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0.63 (0.59</w:t>
            </w:r>
            <w:r w:rsidR="002E6D6E">
              <w:rPr>
                <w:rFonts w:ascii="Arial" w:hAnsi="Arial" w:cs="Arial"/>
                <w:color w:val="000000"/>
                <w:sz w:val="22"/>
                <w:szCs w:val="22"/>
              </w:rPr>
              <w:t>–</w:t>
            </w:r>
            <w:r w:rsidRPr="006A62F8">
              <w:rPr>
                <w:rFonts w:ascii="Arial" w:hAnsi="Arial" w:cs="Arial"/>
                <w:color w:val="000000"/>
                <w:sz w:val="22"/>
                <w:szCs w:val="22"/>
              </w:rPr>
              <w:t>0.68)</w:t>
            </w:r>
          </w:p>
        </w:tc>
        <w:tc>
          <w:tcPr>
            <w:tcW w:w="1439" w:type="dxa"/>
            <w:vAlign w:val="bottom"/>
          </w:tcPr>
          <w:p w14:paraId="2C7605A4" w14:textId="0E2AA09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(0.64</w:t>
            </w:r>
            <w:r w:rsidR="002E6D6E">
              <w:rPr>
                <w:rFonts w:ascii="Arial" w:hAnsi="Arial" w:cs="Arial"/>
                <w:color w:val="000000"/>
                <w:sz w:val="22"/>
                <w:szCs w:val="22"/>
              </w:rPr>
              <w:t>–</w:t>
            </w:r>
            <w:r w:rsidRPr="006A62F8">
              <w:rPr>
                <w:rFonts w:ascii="Arial" w:hAnsi="Arial" w:cs="Arial"/>
                <w:color w:val="000000"/>
                <w:sz w:val="22"/>
                <w:szCs w:val="22"/>
              </w:rPr>
              <w:t>0.72)</w:t>
            </w:r>
          </w:p>
        </w:tc>
        <w:tc>
          <w:tcPr>
            <w:tcW w:w="1439" w:type="dxa"/>
            <w:vAlign w:val="bottom"/>
          </w:tcPr>
          <w:p w14:paraId="46C33ECB" w14:textId="3BD6C79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(0.81</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4B4CBFE5" w14:textId="35121552"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0.76 (0.74</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5A6A9F56" w14:textId="5A049602"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(0.75</w:t>
            </w:r>
            <w:r w:rsidR="002E6D6E">
              <w:rPr>
                <w:rFonts w:ascii="Arial" w:hAnsi="Arial" w:cs="Arial"/>
                <w:color w:val="000000"/>
                <w:sz w:val="22"/>
                <w:szCs w:val="22"/>
              </w:rPr>
              <w:t>–</w:t>
            </w:r>
            <w:r w:rsidRPr="006A62F8">
              <w:rPr>
                <w:rFonts w:ascii="Arial" w:hAnsi="Arial" w:cs="Arial"/>
                <w:color w:val="000000"/>
                <w:sz w:val="22"/>
                <w:szCs w:val="22"/>
              </w:rPr>
              <w:t>0.79)</w:t>
            </w:r>
          </w:p>
        </w:tc>
      </w:tr>
      <w:tr w:rsidR="0014261E" w:rsidRPr="006A62F8" w14:paraId="20516C96" w14:textId="77777777" w:rsidTr="00084454">
        <w:tc>
          <w:tcPr>
            <w:tcW w:w="1439" w:type="dxa"/>
          </w:tcPr>
          <w:p w14:paraId="1FDB85E7" w14:textId="17E1FA06"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128 H</w:t>
            </w:r>
            <w:r w:rsidR="009D769A" w:rsidRPr="006A62F8">
              <w:rPr>
                <w:rFonts w:ascii="Arial" w:hAnsi="Arial" w:cs="Arial"/>
                <w:sz w:val="22"/>
                <w:szCs w:val="22"/>
              </w:rPr>
              <w:t>ours</w:t>
            </w:r>
          </w:p>
        </w:tc>
        <w:tc>
          <w:tcPr>
            <w:tcW w:w="1439" w:type="dxa"/>
            <w:vAlign w:val="bottom"/>
          </w:tcPr>
          <w:p w14:paraId="43ACA098" w14:textId="611DEFB8"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0.76 (0.74</w:t>
            </w:r>
            <w:r w:rsidR="002E6D6E">
              <w:rPr>
                <w:rFonts w:ascii="Arial" w:hAnsi="Arial" w:cs="Arial"/>
                <w:color w:val="000000"/>
                <w:sz w:val="22"/>
                <w:szCs w:val="22"/>
              </w:rPr>
              <w:t>–</w:t>
            </w:r>
            <w:r w:rsidRPr="006A62F8">
              <w:rPr>
                <w:rFonts w:ascii="Arial" w:hAnsi="Arial" w:cs="Arial"/>
                <w:color w:val="000000"/>
                <w:sz w:val="22"/>
                <w:szCs w:val="22"/>
              </w:rPr>
              <w:t>0.79)</w:t>
            </w:r>
          </w:p>
        </w:tc>
        <w:tc>
          <w:tcPr>
            <w:tcW w:w="1439" w:type="dxa"/>
            <w:vAlign w:val="bottom"/>
          </w:tcPr>
          <w:p w14:paraId="5099D177" w14:textId="274186A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(0.64</w:t>
            </w:r>
            <w:r w:rsidR="002E6D6E">
              <w:rPr>
                <w:rFonts w:ascii="Arial" w:hAnsi="Arial" w:cs="Arial"/>
                <w:color w:val="000000"/>
                <w:sz w:val="22"/>
                <w:szCs w:val="22"/>
              </w:rPr>
              <w:t>–</w:t>
            </w:r>
            <w:r w:rsidRPr="006A62F8">
              <w:rPr>
                <w:rFonts w:ascii="Arial" w:hAnsi="Arial" w:cs="Arial"/>
                <w:color w:val="000000"/>
                <w:sz w:val="22"/>
                <w:szCs w:val="22"/>
              </w:rPr>
              <w:t>0.72)</w:t>
            </w:r>
          </w:p>
        </w:tc>
        <w:tc>
          <w:tcPr>
            <w:tcW w:w="1439" w:type="dxa"/>
            <w:vAlign w:val="bottom"/>
          </w:tcPr>
          <w:p w14:paraId="3805B1CD" w14:textId="60EE1010"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0.71 (0.67</w:t>
            </w:r>
            <w:r w:rsidR="002E6D6E">
              <w:rPr>
                <w:rFonts w:ascii="Arial" w:hAnsi="Arial" w:cs="Arial"/>
                <w:color w:val="000000"/>
                <w:sz w:val="22"/>
                <w:szCs w:val="22"/>
              </w:rPr>
              <w:t>–</w:t>
            </w:r>
            <w:r w:rsidRPr="006A62F8">
              <w:rPr>
                <w:rFonts w:ascii="Arial" w:hAnsi="Arial" w:cs="Arial"/>
                <w:color w:val="000000"/>
                <w:sz w:val="22"/>
                <w:szCs w:val="22"/>
              </w:rPr>
              <w:t>0.75)</w:t>
            </w:r>
          </w:p>
        </w:tc>
        <w:tc>
          <w:tcPr>
            <w:tcW w:w="1439" w:type="dxa"/>
            <w:vAlign w:val="bottom"/>
          </w:tcPr>
          <w:p w14:paraId="4D82CAB5" w14:textId="02E3676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(0.72</w:t>
            </w:r>
            <w:r w:rsidR="002E6D6E">
              <w:rPr>
                <w:rFonts w:ascii="Arial" w:hAnsi="Arial" w:cs="Arial"/>
                <w:color w:val="000000"/>
                <w:sz w:val="22"/>
                <w:szCs w:val="22"/>
              </w:rPr>
              <w:t>–</w:t>
            </w:r>
            <w:r w:rsidRPr="006A62F8">
              <w:rPr>
                <w:rFonts w:ascii="Arial" w:hAnsi="Arial" w:cs="Arial"/>
                <w:color w:val="000000"/>
                <w:sz w:val="22"/>
                <w:szCs w:val="22"/>
              </w:rPr>
              <w:t>0.78)</w:t>
            </w:r>
          </w:p>
        </w:tc>
        <w:tc>
          <w:tcPr>
            <w:tcW w:w="1439" w:type="dxa"/>
            <w:vAlign w:val="bottom"/>
          </w:tcPr>
          <w:p w14:paraId="2DA7554D" w14:textId="11831A3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0.58 (0.53</w:t>
            </w:r>
            <w:r w:rsidR="002E6D6E">
              <w:rPr>
                <w:rFonts w:ascii="Arial" w:hAnsi="Arial" w:cs="Arial"/>
                <w:color w:val="000000"/>
                <w:sz w:val="22"/>
                <w:szCs w:val="22"/>
              </w:rPr>
              <w:t>–</w:t>
            </w:r>
            <w:r w:rsidRPr="006A62F8">
              <w:rPr>
                <w:rFonts w:ascii="Arial" w:hAnsi="Arial" w:cs="Arial"/>
                <w:color w:val="000000"/>
                <w:sz w:val="22"/>
                <w:szCs w:val="22"/>
              </w:rPr>
              <w:t>0.62)</w:t>
            </w:r>
          </w:p>
        </w:tc>
        <w:tc>
          <w:tcPr>
            <w:tcW w:w="1439" w:type="dxa"/>
            <w:vAlign w:val="bottom"/>
          </w:tcPr>
          <w:p w14:paraId="078032C2" w14:textId="1E7936E6"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(0.63</w:t>
            </w:r>
            <w:r w:rsidR="002E6D6E">
              <w:rPr>
                <w:rFonts w:ascii="Arial" w:hAnsi="Arial" w:cs="Arial"/>
                <w:color w:val="000000"/>
                <w:sz w:val="22"/>
                <w:szCs w:val="22"/>
              </w:rPr>
              <w:t>–</w:t>
            </w:r>
            <w:r w:rsidRPr="006A62F8">
              <w:rPr>
                <w:rFonts w:ascii="Arial" w:hAnsi="Arial" w:cs="Arial"/>
                <w:color w:val="000000"/>
                <w:sz w:val="22"/>
                <w:szCs w:val="22"/>
              </w:rPr>
              <w:t>0.72)</w:t>
            </w:r>
          </w:p>
        </w:tc>
        <w:tc>
          <w:tcPr>
            <w:tcW w:w="1439" w:type="dxa"/>
            <w:vAlign w:val="bottom"/>
          </w:tcPr>
          <w:p w14:paraId="5C27F067" w14:textId="3419D5D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033E748A" w14:textId="1C3BB9D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(0.73</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0E0992CD" w14:textId="168F7BF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(0.75</w:t>
            </w:r>
            <w:r w:rsidR="002E6D6E">
              <w:rPr>
                <w:rFonts w:ascii="Arial" w:hAnsi="Arial" w:cs="Arial"/>
                <w:color w:val="000000"/>
                <w:sz w:val="22"/>
                <w:szCs w:val="22"/>
              </w:rPr>
              <w:t>–</w:t>
            </w:r>
            <w:r w:rsidRPr="006A62F8">
              <w:rPr>
                <w:rFonts w:ascii="Arial" w:hAnsi="Arial" w:cs="Arial"/>
                <w:color w:val="000000"/>
                <w:sz w:val="22"/>
                <w:szCs w:val="22"/>
              </w:rPr>
              <w:t>0.79)</w:t>
            </w:r>
          </w:p>
        </w:tc>
      </w:tr>
      <w:tr w:rsidR="0014261E" w:rsidRPr="006A62F8" w14:paraId="3FB763C0" w14:textId="77777777" w:rsidTr="00084454">
        <w:tc>
          <w:tcPr>
            <w:tcW w:w="1439" w:type="dxa"/>
          </w:tcPr>
          <w:p w14:paraId="6EBF841E" w14:textId="42D05D9B"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136 H</w:t>
            </w:r>
            <w:r w:rsidR="009D769A" w:rsidRPr="006A62F8">
              <w:rPr>
                <w:rFonts w:ascii="Arial" w:hAnsi="Arial" w:cs="Arial"/>
                <w:sz w:val="22"/>
                <w:szCs w:val="22"/>
              </w:rPr>
              <w:t>ours</w:t>
            </w:r>
          </w:p>
        </w:tc>
        <w:tc>
          <w:tcPr>
            <w:tcW w:w="1439" w:type="dxa"/>
            <w:vAlign w:val="bottom"/>
          </w:tcPr>
          <w:p w14:paraId="443C53A2" w14:textId="6D5F544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(0.74</w:t>
            </w:r>
            <w:r w:rsidR="002E6D6E">
              <w:rPr>
                <w:rFonts w:ascii="Arial" w:hAnsi="Arial" w:cs="Arial"/>
                <w:color w:val="000000"/>
                <w:sz w:val="22"/>
                <w:szCs w:val="22"/>
              </w:rPr>
              <w:t>–</w:t>
            </w:r>
            <w:r w:rsidRPr="006A62F8">
              <w:rPr>
                <w:rFonts w:ascii="Arial" w:hAnsi="Arial" w:cs="Arial"/>
                <w:color w:val="000000"/>
                <w:sz w:val="22"/>
                <w:szCs w:val="22"/>
              </w:rPr>
              <w:t>0.79)</w:t>
            </w:r>
          </w:p>
        </w:tc>
        <w:tc>
          <w:tcPr>
            <w:tcW w:w="1439" w:type="dxa"/>
            <w:vAlign w:val="bottom"/>
          </w:tcPr>
          <w:p w14:paraId="59613482" w14:textId="0273BBD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0.67 (0.63</w:t>
            </w:r>
            <w:r w:rsidR="002E6D6E">
              <w:rPr>
                <w:rFonts w:ascii="Arial" w:hAnsi="Arial" w:cs="Arial"/>
                <w:color w:val="000000"/>
                <w:sz w:val="22"/>
                <w:szCs w:val="22"/>
              </w:rPr>
              <w:t>–</w:t>
            </w:r>
            <w:r w:rsidRPr="006A62F8">
              <w:rPr>
                <w:rFonts w:ascii="Arial" w:hAnsi="Arial" w:cs="Arial"/>
                <w:color w:val="000000"/>
                <w:sz w:val="22"/>
                <w:szCs w:val="22"/>
              </w:rPr>
              <w:t>0.71)</w:t>
            </w:r>
          </w:p>
        </w:tc>
        <w:tc>
          <w:tcPr>
            <w:tcW w:w="1439" w:type="dxa"/>
            <w:vAlign w:val="bottom"/>
          </w:tcPr>
          <w:p w14:paraId="01284416" w14:textId="7286522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0.70 (0.67</w:t>
            </w:r>
            <w:r w:rsidR="002E6D6E">
              <w:rPr>
                <w:rFonts w:ascii="Arial" w:hAnsi="Arial" w:cs="Arial"/>
                <w:color w:val="000000"/>
                <w:sz w:val="22"/>
                <w:szCs w:val="22"/>
              </w:rPr>
              <w:t>–</w:t>
            </w:r>
            <w:r w:rsidRPr="006A62F8">
              <w:rPr>
                <w:rFonts w:ascii="Arial" w:hAnsi="Arial" w:cs="Arial"/>
                <w:color w:val="000000"/>
                <w:sz w:val="22"/>
                <w:szCs w:val="22"/>
              </w:rPr>
              <w:t>0.74)</w:t>
            </w:r>
          </w:p>
        </w:tc>
        <w:tc>
          <w:tcPr>
            <w:tcW w:w="1439" w:type="dxa"/>
            <w:vAlign w:val="bottom"/>
          </w:tcPr>
          <w:p w14:paraId="00C89FD7" w14:textId="20F5D841"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(0.72</w:t>
            </w:r>
            <w:r w:rsidR="002E6D6E">
              <w:rPr>
                <w:rFonts w:ascii="Arial" w:hAnsi="Arial" w:cs="Arial"/>
                <w:color w:val="000000"/>
                <w:sz w:val="22"/>
                <w:szCs w:val="22"/>
              </w:rPr>
              <w:t>–</w:t>
            </w:r>
            <w:r w:rsidRPr="006A62F8">
              <w:rPr>
                <w:rFonts w:ascii="Arial" w:hAnsi="Arial" w:cs="Arial"/>
                <w:color w:val="000000"/>
                <w:sz w:val="22"/>
                <w:szCs w:val="22"/>
              </w:rPr>
              <w:t>0.78)</w:t>
            </w:r>
          </w:p>
        </w:tc>
        <w:tc>
          <w:tcPr>
            <w:tcW w:w="1439" w:type="dxa"/>
            <w:vAlign w:val="bottom"/>
          </w:tcPr>
          <w:p w14:paraId="2BA8B627" w14:textId="52A0F05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0.58 (0.53</w:t>
            </w:r>
            <w:r w:rsidR="002E6D6E">
              <w:rPr>
                <w:rFonts w:ascii="Arial" w:hAnsi="Arial" w:cs="Arial"/>
                <w:color w:val="000000"/>
                <w:sz w:val="22"/>
                <w:szCs w:val="22"/>
              </w:rPr>
              <w:t>–</w:t>
            </w:r>
            <w:r w:rsidRPr="006A62F8">
              <w:rPr>
                <w:rFonts w:ascii="Arial" w:hAnsi="Arial" w:cs="Arial"/>
                <w:color w:val="000000"/>
                <w:sz w:val="22"/>
                <w:szCs w:val="22"/>
              </w:rPr>
              <w:t>0.62)</w:t>
            </w:r>
          </w:p>
        </w:tc>
        <w:tc>
          <w:tcPr>
            <w:tcW w:w="1439" w:type="dxa"/>
            <w:vAlign w:val="bottom"/>
          </w:tcPr>
          <w:p w14:paraId="0260BA3E" w14:textId="787997C6"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0.69 (0.65</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53D58CF7" w14:textId="549FA55B"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428DB6E9" w14:textId="4BE9DC0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0.74 (0.72</w:t>
            </w:r>
            <w:r w:rsidR="002E6D6E">
              <w:rPr>
                <w:rFonts w:ascii="Arial" w:hAnsi="Arial" w:cs="Arial"/>
                <w:color w:val="000000"/>
                <w:sz w:val="22"/>
                <w:szCs w:val="22"/>
              </w:rPr>
              <w:t>–</w:t>
            </w:r>
            <w:r w:rsidRPr="006A62F8">
              <w:rPr>
                <w:rFonts w:ascii="Arial" w:hAnsi="Arial" w:cs="Arial"/>
                <w:color w:val="000000"/>
                <w:sz w:val="22"/>
                <w:szCs w:val="22"/>
              </w:rPr>
              <w:t>0.76)</w:t>
            </w:r>
          </w:p>
        </w:tc>
        <w:tc>
          <w:tcPr>
            <w:tcW w:w="1439" w:type="dxa"/>
            <w:vAlign w:val="bottom"/>
          </w:tcPr>
          <w:p w14:paraId="51AEF344" w14:textId="58DF1AD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(0.75</w:t>
            </w:r>
            <w:r w:rsidR="002E6D6E">
              <w:rPr>
                <w:rFonts w:ascii="Arial" w:hAnsi="Arial" w:cs="Arial"/>
                <w:color w:val="000000"/>
                <w:sz w:val="22"/>
                <w:szCs w:val="22"/>
              </w:rPr>
              <w:t>–</w:t>
            </w:r>
            <w:r w:rsidRPr="006A62F8">
              <w:rPr>
                <w:rFonts w:ascii="Arial" w:hAnsi="Arial" w:cs="Arial"/>
                <w:color w:val="000000"/>
                <w:sz w:val="22"/>
                <w:szCs w:val="22"/>
              </w:rPr>
              <w:t>0.79)</w:t>
            </w:r>
          </w:p>
        </w:tc>
      </w:tr>
      <w:tr w:rsidR="0014261E" w:rsidRPr="006A62F8" w14:paraId="4F3B5B5A" w14:textId="77777777" w:rsidTr="00084454">
        <w:tc>
          <w:tcPr>
            <w:tcW w:w="1439" w:type="dxa"/>
          </w:tcPr>
          <w:p w14:paraId="797A93BD" w14:textId="5B160173"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lastRenderedPageBreak/>
              <w:t>144 H</w:t>
            </w:r>
            <w:r w:rsidR="009D769A" w:rsidRPr="006A62F8">
              <w:rPr>
                <w:rFonts w:ascii="Arial" w:hAnsi="Arial" w:cs="Arial"/>
                <w:sz w:val="22"/>
                <w:szCs w:val="22"/>
              </w:rPr>
              <w:t>ours</w:t>
            </w:r>
          </w:p>
        </w:tc>
        <w:tc>
          <w:tcPr>
            <w:tcW w:w="1439" w:type="dxa"/>
            <w:vAlign w:val="bottom"/>
          </w:tcPr>
          <w:p w14:paraId="6E82B570" w14:textId="78C22671"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(0.75</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27778C97" w14:textId="6436AE9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(0.64</w:t>
            </w:r>
            <w:r w:rsidR="002E6D6E">
              <w:rPr>
                <w:rFonts w:ascii="Arial" w:hAnsi="Arial" w:cs="Arial"/>
                <w:color w:val="000000"/>
                <w:sz w:val="22"/>
                <w:szCs w:val="22"/>
              </w:rPr>
              <w:t>–</w:t>
            </w:r>
            <w:r w:rsidRPr="006A62F8">
              <w:rPr>
                <w:rFonts w:ascii="Arial" w:hAnsi="Arial" w:cs="Arial"/>
                <w:color w:val="000000"/>
                <w:sz w:val="22"/>
                <w:szCs w:val="22"/>
              </w:rPr>
              <w:t>0.72)</w:t>
            </w:r>
          </w:p>
        </w:tc>
        <w:tc>
          <w:tcPr>
            <w:tcW w:w="1439" w:type="dxa"/>
            <w:vAlign w:val="bottom"/>
          </w:tcPr>
          <w:p w14:paraId="30593CEC" w14:textId="1358E13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0.71 (0.67</w:t>
            </w:r>
            <w:r w:rsidR="002E6D6E">
              <w:rPr>
                <w:rFonts w:ascii="Arial" w:hAnsi="Arial" w:cs="Arial"/>
                <w:color w:val="000000"/>
                <w:sz w:val="22"/>
                <w:szCs w:val="22"/>
              </w:rPr>
              <w:t>–</w:t>
            </w:r>
            <w:r w:rsidRPr="006A62F8">
              <w:rPr>
                <w:rFonts w:ascii="Arial" w:hAnsi="Arial" w:cs="Arial"/>
                <w:color w:val="000000"/>
                <w:sz w:val="22"/>
                <w:szCs w:val="22"/>
              </w:rPr>
              <w:t>0.75)</w:t>
            </w:r>
          </w:p>
        </w:tc>
        <w:tc>
          <w:tcPr>
            <w:tcW w:w="1439" w:type="dxa"/>
            <w:vAlign w:val="bottom"/>
          </w:tcPr>
          <w:p w14:paraId="6A82E8D2" w14:textId="5D00ED1A"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0.76 (0.73</w:t>
            </w:r>
            <w:r w:rsidR="002E6D6E">
              <w:rPr>
                <w:rFonts w:ascii="Arial" w:hAnsi="Arial" w:cs="Arial"/>
                <w:color w:val="000000"/>
                <w:sz w:val="22"/>
                <w:szCs w:val="22"/>
              </w:rPr>
              <w:t>–</w:t>
            </w:r>
            <w:r w:rsidRPr="006A62F8">
              <w:rPr>
                <w:rFonts w:ascii="Arial" w:hAnsi="Arial" w:cs="Arial"/>
                <w:color w:val="000000"/>
                <w:sz w:val="22"/>
                <w:szCs w:val="22"/>
              </w:rPr>
              <w:t>0.79)</w:t>
            </w:r>
          </w:p>
        </w:tc>
        <w:tc>
          <w:tcPr>
            <w:tcW w:w="1439" w:type="dxa"/>
            <w:vAlign w:val="bottom"/>
          </w:tcPr>
          <w:p w14:paraId="3B2ABE3E" w14:textId="76F4BAC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0.62 (0.57</w:t>
            </w:r>
            <w:r w:rsidR="002E6D6E">
              <w:rPr>
                <w:rFonts w:ascii="Arial" w:hAnsi="Arial" w:cs="Arial"/>
                <w:color w:val="000000"/>
                <w:sz w:val="22"/>
                <w:szCs w:val="22"/>
              </w:rPr>
              <w:t>–</w:t>
            </w:r>
            <w:r w:rsidRPr="006A62F8">
              <w:rPr>
                <w:rFonts w:ascii="Arial" w:hAnsi="Arial" w:cs="Arial"/>
                <w:color w:val="000000"/>
                <w:sz w:val="22"/>
                <w:szCs w:val="22"/>
              </w:rPr>
              <w:t>0.66)</w:t>
            </w:r>
          </w:p>
        </w:tc>
        <w:tc>
          <w:tcPr>
            <w:tcW w:w="1439" w:type="dxa"/>
            <w:vAlign w:val="bottom"/>
          </w:tcPr>
          <w:p w14:paraId="71D13753" w14:textId="16A99E4D"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0.69 (0.64</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02444D16" w14:textId="74AD4ED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114E080E" w14:textId="7D4596B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(0.73</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7997CA5D" w14:textId="0EBD5FD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0.76 (0.74</w:t>
            </w:r>
            <w:r w:rsidR="002E6D6E">
              <w:rPr>
                <w:rFonts w:ascii="Arial" w:hAnsi="Arial" w:cs="Arial"/>
                <w:color w:val="000000"/>
                <w:sz w:val="22"/>
                <w:szCs w:val="22"/>
              </w:rPr>
              <w:t>–</w:t>
            </w:r>
            <w:r w:rsidRPr="006A62F8">
              <w:rPr>
                <w:rFonts w:ascii="Arial" w:hAnsi="Arial" w:cs="Arial"/>
                <w:color w:val="000000"/>
                <w:sz w:val="22"/>
                <w:szCs w:val="22"/>
              </w:rPr>
              <w:t>0.78)</w:t>
            </w:r>
          </w:p>
        </w:tc>
      </w:tr>
      <w:tr w:rsidR="0014261E" w:rsidRPr="006A62F8" w14:paraId="4D1D9893" w14:textId="77777777" w:rsidTr="00084454">
        <w:tc>
          <w:tcPr>
            <w:tcW w:w="1439" w:type="dxa"/>
          </w:tcPr>
          <w:p w14:paraId="332C786B" w14:textId="54666BAD"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152 H</w:t>
            </w:r>
            <w:r w:rsidR="009D769A" w:rsidRPr="006A62F8">
              <w:rPr>
                <w:rFonts w:ascii="Arial" w:hAnsi="Arial" w:cs="Arial"/>
                <w:sz w:val="22"/>
                <w:szCs w:val="22"/>
              </w:rPr>
              <w:t>ours</w:t>
            </w:r>
          </w:p>
        </w:tc>
        <w:tc>
          <w:tcPr>
            <w:tcW w:w="1439" w:type="dxa"/>
            <w:vAlign w:val="bottom"/>
          </w:tcPr>
          <w:p w14:paraId="4C1469DA" w14:textId="759CC0DE"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(0.75</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462DA6E3" w14:textId="26DC1F80"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(0.64</w:t>
            </w:r>
            <w:r w:rsidR="002E6D6E">
              <w:rPr>
                <w:rFonts w:ascii="Arial" w:hAnsi="Arial" w:cs="Arial"/>
                <w:color w:val="000000"/>
                <w:sz w:val="22"/>
                <w:szCs w:val="22"/>
              </w:rPr>
              <w:t>–</w:t>
            </w:r>
            <w:r w:rsidRPr="006A62F8">
              <w:rPr>
                <w:rFonts w:ascii="Arial" w:hAnsi="Arial" w:cs="Arial"/>
                <w:color w:val="000000"/>
                <w:sz w:val="22"/>
                <w:szCs w:val="22"/>
              </w:rPr>
              <w:t>0.72)</w:t>
            </w:r>
          </w:p>
        </w:tc>
        <w:tc>
          <w:tcPr>
            <w:tcW w:w="1439" w:type="dxa"/>
            <w:vAlign w:val="bottom"/>
          </w:tcPr>
          <w:p w14:paraId="6068325F" w14:textId="5CBB44C0"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0.70 (0.66</w:t>
            </w:r>
            <w:r w:rsidR="002E6D6E">
              <w:rPr>
                <w:rFonts w:ascii="Arial" w:hAnsi="Arial" w:cs="Arial"/>
                <w:color w:val="000000"/>
                <w:sz w:val="22"/>
                <w:szCs w:val="22"/>
              </w:rPr>
              <w:t>–</w:t>
            </w:r>
            <w:r w:rsidRPr="006A62F8">
              <w:rPr>
                <w:rFonts w:ascii="Arial" w:hAnsi="Arial" w:cs="Arial"/>
                <w:color w:val="000000"/>
                <w:sz w:val="22"/>
                <w:szCs w:val="22"/>
              </w:rPr>
              <w:t>0.74)</w:t>
            </w:r>
          </w:p>
        </w:tc>
        <w:tc>
          <w:tcPr>
            <w:tcW w:w="1439" w:type="dxa"/>
            <w:vAlign w:val="bottom"/>
          </w:tcPr>
          <w:p w14:paraId="18615389" w14:textId="770F4BDF"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0.76 (0.73</w:t>
            </w:r>
            <w:r w:rsidR="002E6D6E">
              <w:rPr>
                <w:rFonts w:ascii="Arial" w:hAnsi="Arial" w:cs="Arial"/>
                <w:color w:val="000000"/>
                <w:sz w:val="22"/>
                <w:szCs w:val="22"/>
              </w:rPr>
              <w:t>–</w:t>
            </w:r>
            <w:r w:rsidRPr="006A62F8">
              <w:rPr>
                <w:rFonts w:ascii="Arial" w:hAnsi="Arial" w:cs="Arial"/>
                <w:color w:val="000000"/>
                <w:sz w:val="22"/>
                <w:szCs w:val="22"/>
              </w:rPr>
              <w:t>0.79)</w:t>
            </w:r>
          </w:p>
        </w:tc>
        <w:tc>
          <w:tcPr>
            <w:tcW w:w="1439" w:type="dxa"/>
            <w:vAlign w:val="bottom"/>
          </w:tcPr>
          <w:p w14:paraId="68CE6D42" w14:textId="2167F745"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0.63 (0.58</w:t>
            </w:r>
            <w:r w:rsidR="002E6D6E">
              <w:rPr>
                <w:rFonts w:ascii="Arial" w:hAnsi="Arial" w:cs="Arial"/>
                <w:color w:val="000000"/>
                <w:sz w:val="22"/>
                <w:szCs w:val="22"/>
              </w:rPr>
              <w:t>–</w:t>
            </w:r>
            <w:r w:rsidRPr="006A62F8">
              <w:rPr>
                <w:rFonts w:ascii="Arial" w:hAnsi="Arial" w:cs="Arial"/>
                <w:color w:val="000000"/>
                <w:sz w:val="22"/>
                <w:szCs w:val="22"/>
              </w:rPr>
              <w:t>0.68)</w:t>
            </w:r>
          </w:p>
        </w:tc>
        <w:tc>
          <w:tcPr>
            <w:tcW w:w="1439" w:type="dxa"/>
            <w:vAlign w:val="bottom"/>
          </w:tcPr>
          <w:p w14:paraId="5242698C" w14:textId="277043B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0.69 (0.65</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58D80144" w14:textId="2D54600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71B56CA2" w14:textId="70BBEF73"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(0.73</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5815885F" w14:textId="03BE1E48"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(0.75</w:t>
            </w:r>
            <w:r w:rsidR="002E6D6E">
              <w:rPr>
                <w:rFonts w:ascii="Arial" w:hAnsi="Arial" w:cs="Arial"/>
                <w:color w:val="000000"/>
                <w:sz w:val="22"/>
                <w:szCs w:val="22"/>
              </w:rPr>
              <w:t>–</w:t>
            </w:r>
            <w:r w:rsidRPr="006A62F8">
              <w:rPr>
                <w:rFonts w:ascii="Arial" w:hAnsi="Arial" w:cs="Arial"/>
                <w:color w:val="000000"/>
                <w:sz w:val="22"/>
                <w:szCs w:val="22"/>
              </w:rPr>
              <w:t>0.79)</w:t>
            </w:r>
          </w:p>
        </w:tc>
      </w:tr>
      <w:tr w:rsidR="0014261E" w:rsidRPr="006A62F8" w14:paraId="19031B2B" w14:textId="77777777" w:rsidTr="00084454">
        <w:tc>
          <w:tcPr>
            <w:tcW w:w="1439" w:type="dxa"/>
          </w:tcPr>
          <w:p w14:paraId="0373271B" w14:textId="6CEF7F1D" w:rsidR="0014261E" w:rsidRPr="006A62F8" w:rsidRDefault="0014261E" w:rsidP="001579AF">
            <w:pPr>
              <w:spacing w:after="0" w:line="480" w:lineRule="auto"/>
              <w:rPr>
                <w:rFonts w:ascii="Arial" w:hAnsi="Arial" w:cs="Arial"/>
                <w:sz w:val="22"/>
                <w:szCs w:val="22"/>
              </w:rPr>
            </w:pPr>
            <w:r w:rsidRPr="006A62F8">
              <w:rPr>
                <w:rFonts w:ascii="Arial" w:hAnsi="Arial" w:cs="Arial"/>
                <w:sz w:val="22"/>
                <w:szCs w:val="22"/>
              </w:rPr>
              <w:t>160 H</w:t>
            </w:r>
            <w:r w:rsidR="009D769A" w:rsidRPr="006A62F8">
              <w:rPr>
                <w:rFonts w:ascii="Arial" w:hAnsi="Arial" w:cs="Arial"/>
                <w:sz w:val="22"/>
                <w:szCs w:val="22"/>
              </w:rPr>
              <w:t>ours</w:t>
            </w:r>
          </w:p>
        </w:tc>
        <w:tc>
          <w:tcPr>
            <w:tcW w:w="1439" w:type="dxa"/>
            <w:vAlign w:val="bottom"/>
          </w:tcPr>
          <w:p w14:paraId="73AFF944" w14:textId="1EF48086"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0.78 (0.75</w:t>
            </w:r>
            <w:r w:rsidR="002E6D6E">
              <w:rPr>
                <w:rFonts w:ascii="Arial" w:hAnsi="Arial" w:cs="Arial"/>
                <w:color w:val="000000"/>
                <w:sz w:val="22"/>
                <w:szCs w:val="22"/>
              </w:rPr>
              <w:t>–</w:t>
            </w:r>
            <w:r w:rsidRPr="006A62F8">
              <w:rPr>
                <w:rFonts w:ascii="Arial" w:hAnsi="Arial" w:cs="Arial"/>
                <w:color w:val="000000"/>
                <w:sz w:val="22"/>
                <w:szCs w:val="22"/>
              </w:rPr>
              <w:t>0.80)</w:t>
            </w:r>
          </w:p>
        </w:tc>
        <w:tc>
          <w:tcPr>
            <w:tcW w:w="1439" w:type="dxa"/>
            <w:vAlign w:val="bottom"/>
          </w:tcPr>
          <w:p w14:paraId="40FAAA54" w14:textId="272C154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0.68 (0.64</w:t>
            </w:r>
            <w:r w:rsidR="002E6D6E">
              <w:rPr>
                <w:rFonts w:ascii="Arial" w:hAnsi="Arial" w:cs="Arial"/>
                <w:color w:val="000000"/>
                <w:sz w:val="22"/>
                <w:szCs w:val="22"/>
              </w:rPr>
              <w:t>–</w:t>
            </w:r>
            <w:r w:rsidRPr="006A62F8">
              <w:rPr>
                <w:rFonts w:ascii="Arial" w:hAnsi="Arial" w:cs="Arial"/>
                <w:color w:val="000000"/>
                <w:sz w:val="22"/>
                <w:szCs w:val="22"/>
              </w:rPr>
              <w:t>0.72)</w:t>
            </w:r>
          </w:p>
        </w:tc>
        <w:tc>
          <w:tcPr>
            <w:tcW w:w="1439" w:type="dxa"/>
            <w:vAlign w:val="bottom"/>
          </w:tcPr>
          <w:p w14:paraId="6B651F52" w14:textId="72C17B20"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0.70 (0.66</w:t>
            </w:r>
            <w:r w:rsidR="002E6D6E">
              <w:rPr>
                <w:rFonts w:ascii="Arial" w:hAnsi="Arial" w:cs="Arial"/>
                <w:color w:val="000000"/>
                <w:sz w:val="22"/>
                <w:szCs w:val="22"/>
              </w:rPr>
              <w:t>–</w:t>
            </w:r>
            <w:r w:rsidRPr="006A62F8">
              <w:rPr>
                <w:rFonts w:ascii="Arial" w:hAnsi="Arial" w:cs="Arial"/>
                <w:color w:val="000000"/>
                <w:sz w:val="22"/>
                <w:szCs w:val="22"/>
              </w:rPr>
              <w:t>0.74)</w:t>
            </w:r>
          </w:p>
        </w:tc>
        <w:tc>
          <w:tcPr>
            <w:tcW w:w="1439" w:type="dxa"/>
            <w:vAlign w:val="bottom"/>
          </w:tcPr>
          <w:p w14:paraId="216F7F95" w14:textId="4A9DB2D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0.76 (0.73</w:t>
            </w:r>
            <w:r w:rsidR="002E6D6E">
              <w:rPr>
                <w:rFonts w:ascii="Arial" w:hAnsi="Arial" w:cs="Arial"/>
                <w:color w:val="000000"/>
                <w:sz w:val="22"/>
                <w:szCs w:val="22"/>
              </w:rPr>
              <w:t>–</w:t>
            </w:r>
            <w:r w:rsidRPr="006A62F8">
              <w:rPr>
                <w:rFonts w:ascii="Arial" w:hAnsi="Arial" w:cs="Arial"/>
                <w:color w:val="000000"/>
                <w:sz w:val="22"/>
                <w:szCs w:val="22"/>
              </w:rPr>
              <w:t>0.79)</w:t>
            </w:r>
          </w:p>
        </w:tc>
        <w:tc>
          <w:tcPr>
            <w:tcW w:w="1439" w:type="dxa"/>
            <w:vAlign w:val="bottom"/>
          </w:tcPr>
          <w:p w14:paraId="4D7E3518" w14:textId="6AB4E924"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0.64 (0.59</w:t>
            </w:r>
            <w:r w:rsidR="002E6D6E">
              <w:rPr>
                <w:rFonts w:ascii="Arial" w:hAnsi="Arial" w:cs="Arial"/>
                <w:color w:val="000000"/>
                <w:sz w:val="22"/>
                <w:szCs w:val="22"/>
              </w:rPr>
              <w:t>–</w:t>
            </w:r>
            <w:r w:rsidRPr="006A62F8">
              <w:rPr>
                <w:rFonts w:ascii="Arial" w:hAnsi="Arial" w:cs="Arial"/>
                <w:color w:val="000000"/>
                <w:sz w:val="22"/>
                <w:szCs w:val="22"/>
              </w:rPr>
              <w:t>0.68)</w:t>
            </w:r>
          </w:p>
        </w:tc>
        <w:tc>
          <w:tcPr>
            <w:tcW w:w="1439" w:type="dxa"/>
            <w:vAlign w:val="bottom"/>
          </w:tcPr>
          <w:p w14:paraId="7DC7BBDF" w14:textId="510A182F"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0.69 (0.65</w:t>
            </w:r>
            <w:r w:rsidR="002E6D6E">
              <w:rPr>
                <w:rFonts w:ascii="Arial" w:hAnsi="Arial" w:cs="Arial"/>
                <w:color w:val="000000"/>
                <w:sz w:val="22"/>
                <w:szCs w:val="22"/>
              </w:rPr>
              <w:t>–</w:t>
            </w:r>
            <w:r w:rsidRPr="006A62F8">
              <w:rPr>
                <w:rFonts w:ascii="Arial" w:hAnsi="Arial" w:cs="Arial"/>
                <w:color w:val="000000"/>
                <w:sz w:val="22"/>
                <w:szCs w:val="22"/>
              </w:rPr>
              <w:t>0.73)</w:t>
            </w:r>
          </w:p>
        </w:tc>
        <w:tc>
          <w:tcPr>
            <w:tcW w:w="1439" w:type="dxa"/>
            <w:vAlign w:val="bottom"/>
          </w:tcPr>
          <w:p w14:paraId="727F5843" w14:textId="62EF02C8"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0.83 (0.82</w:t>
            </w:r>
            <w:r w:rsidR="002E6D6E">
              <w:rPr>
                <w:rFonts w:ascii="Arial" w:hAnsi="Arial" w:cs="Arial"/>
                <w:color w:val="000000"/>
                <w:sz w:val="22"/>
                <w:szCs w:val="22"/>
              </w:rPr>
              <w:t>–</w:t>
            </w:r>
            <w:r w:rsidRPr="006A62F8">
              <w:rPr>
                <w:rFonts w:ascii="Arial" w:hAnsi="Arial" w:cs="Arial"/>
                <w:color w:val="000000"/>
                <w:sz w:val="22"/>
                <w:szCs w:val="22"/>
              </w:rPr>
              <w:t>0.84)</w:t>
            </w:r>
          </w:p>
        </w:tc>
        <w:tc>
          <w:tcPr>
            <w:tcW w:w="1439" w:type="dxa"/>
            <w:vAlign w:val="bottom"/>
          </w:tcPr>
          <w:p w14:paraId="1A6A0518" w14:textId="51A4AAA9"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0.75 (0.73</w:t>
            </w:r>
            <w:r w:rsidR="002E6D6E">
              <w:rPr>
                <w:rFonts w:ascii="Arial" w:hAnsi="Arial" w:cs="Arial"/>
                <w:color w:val="000000"/>
                <w:sz w:val="22"/>
                <w:szCs w:val="22"/>
              </w:rPr>
              <w:t>–</w:t>
            </w:r>
            <w:r w:rsidRPr="006A62F8">
              <w:rPr>
                <w:rFonts w:ascii="Arial" w:hAnsi="Arial" w:cs="Arial"/>
                <w:color w:val="000000"/>
                <w:sz w:val="22"/>
                <w:szCs w:val="22"/>
              </w:rPr>
              <w:t>0.77)</w:t>
            </w:r>
          </w:p>
        </w:tc>
        <w:tc>
          <w:tcPr>
            <w:tcW w:w="1439" w:type="dxa"/>
            <w:vAlign w:val="bottom"/>
          </w:tcPr>
          <w:p w14:paraId="70521BD8" w14:textId="37C3FAEC" w:rsidR="0014261E" w:rsidRPr="006A62F8" w:rsidRDefault="0014261E" w:rsidP="001579AF">
            <w:pPr>
              <w:spacing w:after="0" w:line="480" w:lineRule="auto"/>
              <w:rPr>
                <w:rFonts w:ascii="Arial" w:hAnsi="Arial" w:cs="Arial"/>
                <w:sz w:val="22"/>
                <w:szCs w:val="22"/>
              </w:rPr>
            </w:pPr>
            <w:r w:rsidRPr="006A62F8">
              <w:rPr>
                <w:rFonts w:ascii="Arial" w:hAnsi="Arial" w:cs="Arial"/>
                <w:color w:val="000000"/>
                <w:sz w:val="22"/>
                <w:szCs w:val="22"/>
              </w:rPr>
              <w:t>0.77 (0.75</w:t>
            </w:r>
            <w:r w:rsidR="002E6D6E">
              <w:rPr>
                <w:rFonts w:ascii="Arial" w:hAnsi="Arial" w:cs="Arial"/>
                <w:color w:val="000000"/>
                <w:sz w:val="22"/>
                <w:szCs w:val="22"/>
              </w:rPr>
              <w:t>–</w:t>
            </w:r>
            <w:r w:rsidRPr="006A62F8">
              <w:rPr>
                <w:rFonts w:ascii="Arial" w:hAnsi="Arial" w:cs="Arial"/>
                <w:color w:val="000000"/>
                <w:sz w:val="22"/>
                <w:szCs w:val="22"/>
              </w:rPr>
              <w:t>0.80)</w:t>
            </w:r>
          </w:p>
        </w:tc>
      </w:tr>
    </w:tbl>
    <w:p w14:paraId="7AFAAB20" w14:textId="77777777" w:rsidR="00701B76" w:rsidRDefault="00701B76" w:rsidP="001579AF">
      <w:pPr>
        <w:spacing w:after="0" w:line="480" w:lineRule="auto"/>
        <w:rPr>
          <w:rFonts w:ascii="Arial" w:hAnsi="Arial" w:cs="Arial"/>
          <w:sz w:val="22"/>
          <w:szCs w:val="22"/>
        </w:rPr>
      </w:pPr>
    </w:p>
    <w:p w14:paraId="3D88D7C7" w14:textId="1E59A6DC" w:rsidR="007E1C2D" w:rsidRDefault="00AC43D1" w:rsidP="001579AF">
      <w:pPr>
        <w:spacing w:after="0" w:line="480" w:lineRule="auto"/>
        <w:rPr>
          <w:rFonts w:ascii="Arial" w:hAnsi="Arial" w:cs="Arial"/>
          <w:sz w:val="22"/>
          <w:szCs w:val="22"/>
        </w:rPr>
      </w:pPr>
      <w:r>
        <w:rPr>
          <w:rFonts w:ascii="Arial" w:hAnsi="Arial" w:cs="Arial"/>
          <w:sz w:val="22"/>
          <w:szCs w:val="22"/>
        </w:rPr>
        <w:t>Legend</w:t>
      </w:r>
      <w:r w:rsidR="007E1C2D">
        <w:rPr>
          <w:rFonts w:ascii="Arial" w:hAnsi="Arial" w:cs="Arial"/>
          <w:sz w:val="22"/>
          <w:szCs w:val="22"/>
        </w:rPr>
        <w:t xml:space="preserve">: </w:t>
      </w:r>
      <w:r w:rsidR="007E1C2D" w:rsidRPr="007E1C2D">
        <w:rPr>
          <w:rFonts w:ascii="Arial" w:hAnsi="Arial" w:cs="Arial"/>
          <w:sz w:val="22"/>
          <w:szCs w:val="22"/>
        </w:rPr>
        <w:t>All values are reported as the median with a 95% confidence interval.</w:t>
      </w:r>
    </w:p>
    <w:p w14:paraId="534FC191" w14:textId="77777777" w:rsidR="007E1C2D" w:rsidRPr="006A62F8" w:rsidRDefault="007E1C2D" w:rsidP="001579AF">
      <w:pPr>
        <w:spacing w:after="0" w:line="480" w:lineRule="auto"/>
        <w:rPr>
          <w:rFonts w:ascii="Arial" w:hAnsi="Arial" w:cs="Arial"/>
          <w:sz w:val="22"/>
          <w:szCs w:val="22"/>
        </w:rPr>
      </w:pPr>
    </w:p>
    <w:p w14:paraId="6446FD2B" w14:textId="77777777" w:rsidR="00701B76" w:rsidRPr="006A62F8" w:rsidRDefault="00701B76" w:rsidP="001579AF">
      <w:pPr>
        <w:spacing w:after="0" w:line="480" w:lineRule="auto"/>
        <w:rPr>
          <w:rFonts w:ascii="Arial" w:hAnsi="Arial" w:cs="Arial"/>
          <w:sz w:val="22"/>
          <w:szCs w:val="22"/>
        </w:rPr>
      </w:pPr>
    </w:p>
    <w:sectPr w:rsidR="00701B76" w:rsidRPr="006A62F8" w:rsidSect="00A74B4D">
      <w:pgSz w:w="15840" w:h="12226"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8C"/>
    <w:rsid w:val="00000D8A"/>
    <w:rsid w:val="000028E1"/>
    <w:rsid w:val="00011E21"/>
    <w:rsid w:val="00021D55"/>
    <w:rsid w:val="00021FDF"/>
    <w:rsid w:val="000302A9"/>
    <w:rsid w:val="000325C3"/>
    <w:rsid w:val="0003482A"/>
    <w:rsid w:val="00035A06"/>
    <w:rsid w:val="00044ADB"/>
    <w:rsid w:val="00051CAF"/>
    <w:rsid w:val="00051D02"/>
    <w:rsid w:val="000530D8"/>
    <w:rsid w:val="000578BC"/>
    <w:rsid w:val="0006257D"/>
    <w:rsid w:val="000630AB"/>
    <w:rsid w:val="00070F6C"/>
    <w:rsid w:val="000754C5"/>
    <w:rsid w:val="00081689"/>
    <w:rsid w:val="000904C7"/>
    <w:rsid w:val="00092D21"/>
    <w:rsid w:val="000A165B"/>
    <w:rsid w:val="000A200B"/>
    <w:rsid w:val="000A4277"/>
    <w:rsid w:val="000B0E58"/>
    <w:rsid w:val="000B2935"/>
    <w:rsid w:val="000B4809"/>
    <w:rsid w:val="000D41B0"/>
    <w:rsid w:val="000D54A3"/>
    <w:rsid w:val="000D6BCE"/>
    <w:rsid w:val="000E0568"/>
    <w:rsid w:val="000E4ACE"/>
    <w:rsid w:val="000E6AEF"/>
    <w:rsid w:val="001003EC"/>
    <w:rsid w:val="00107E77"/>
    <w:rsid w:val="00111A55"/>
    <w:rsid w:val="0011361C"/>
    <w:rsid w:val="001248E0"/>
    <w:rsid w:val="001256F8"/>
    <w:rsid w:val="001356E3"/>
    <w:rsid w:val="00141739"/>
    <w:rsid w:val="0014261E"/>
    <w:rsid w:val="0014770D"/>
    <w:rsid w:val="001504A4"/>
    <w:rsid w:val="00154AE8"/>
    <w:rsid w:val="001569E9"/>
    <w:rsid w:val="0015783E"/>
    <w:rsid w:val="001579AF"/>
    <w:rsid w:val="00172301"/>
    <w:rsid w:val="00174B27"/>
    <w:rsid w:val="001853D1"/>
    <w:rsid w:val="00190C2D"/>
    <w:rsid w:val="001A0345"/>
    <w:rsid w:val="001A5144"/>
    <w:rsid w:val="001A70F9"/>
    <w:rsid w:val="001B39A7"/>
    <w:rsid w:val="001D529E"/>
    <w:rsid w:val="001D5884"/>
    <w:rsid w:val="001D7C52"/>
    <w:rsid w:val="001E3E6F"/>
    <w:rsid w:val="001E5947"/>
    <w:rsid w:val="001E6EA7"/>
    <w:rsid w:val="001F0F71"/>
    <w:rsid w:val="001F2D70"/>
    <w:rsid w:val="00204F1A"/>
    <w:rsid w:val="00207CDF"/>
    <w:rsid w:val="00211034"/>
    <w:rsid w:val="002132FF"/>
    <w:rsid w:val="00217022"/>
    <w:rsid w:val="00222C59"/>
    <w:rsid w:val="00225952"/>
    <w:rsid w:val="00226889"/>
    <w:rsid w:val="00237AF9"/>
    <w:rsid w:val="00240091"/>
    <w:rsid w:val="00241325"/>
    <w:rsid w:val="002431E2"/>
    <w:rsid w:val="00246311"/>
    <w:rsid w:val="002559A8"/>
    <w:rsid w:val="0025779F"/>
    <w:rsid w:val="00261A01"/>
    <w:rsid w:val="0026595B"/>
    <w:rsid w:val="0026652B"/>
    <w:rsid w:val="00267895"/>
    <w:rsid w:val="00270CCD"/>
    <w:rsid w:val="0027335A"/>
    <w:rsid w:val="00276189"/>
    <w:rsid w:val="002844A2"/>
    <w:rsid w:val="00285E19"/>
    <w:rsid w:val="002A1B18"/>
    <w:rsid w:val="002A1ED1"/>
    <w:rsid w:val="002A3AE1"/>
    <w:rsid w:val="002A7D1C"/>
    <w:rsid w:val="002B08A4"/>
    <w:rsid w:val="002B2DB6"/>
    <w:rsid w:val="002C16DB"/>
    <w:rsid w:val="002C3DC4"/>
    <w:rsid w:val="002D3898"/>
    <w:rsid w:val="002D7F15"/>
    <w:rsid w:val="002E6D6E"/>
    <w:rsid w:val="002F4E1D"/>
    <w:rsid w:val="002F62E6"/>
    <w:rsid w:val="00304B26"/>
    <w:rsid w:val="0030780C"/>
    <w:rsid w:val="00315FE1"/>
    <w:rsid w:val="003239F1"/>
    <w:rsid w:val="003258F9"/>
    <w:rsid w:val="00327278"/>
    <w:rsid w:val="00337F2B"/>
    <w:rsid w:val="003443F4"/>
    <w:rsid w:val="00345000"/>
    <w:rsid w:val="003468A5"/>
    <w:rsid w:val="00346B14"/>
    <w:rsid w:val="003549EE"/>
    <w:rsid w:val="00355425"/>
    <w:rsid w:val="00357A7F"/>
    <w:rsid w:val="00362560"/>
    <w:rsid w:val="0036512D"/>
    <w:rsid w:val="00373C33"/>
    <w:rsid w:val="0037552E"/>
    <w:rsid w:val="003906DE"/>
    <w:rsid w:val="00393FFA"/>
    <w:rsid w:val="00396AB8"/>
    <w:rsid w:val="003A635B"/>
    <w:rsid w:val="003B7235"/>
    <w:rsid w:val="003B78EA"/>
    <w:rsid w:val="003C13C6"/>
    <w:rsid w:val="003E1E45"/>
    <w:rsid w:val="003F19BD"/>
    <w:rsid w:val="003F2B02"/>
    <w:rsid w:val="003F4335"/>
    <w:rsid w:val="004013FB"/>
    <w:rsid w:val="00404C0E"/>
    <w:rsid w:val="0040788D"/>
    <w:rsid w:val="00413C02"/>
    <w:rsid w:val="0041631D"/>
    <w:rsid w:val="00417D89"/>
    <w:rsid w:val="0043339C"/>
    <w:rsid w:val="004335C2"/>
    <w:rsid w:val="004343EF"/>
    <w:rsid w:val="004368AB"/>
    <w:rsid w:val="00445F9F"/>
    <w:rsid w:val="00447D76"/>
    <w:rsid w:val="0045040C"/>
    <w:rsid w:val="0045535E"/>
    <w:rsid w:val="004566EF"/>
    <w:rsid w:val="0045732F"/>
    <w:rsid w:val="00466205"/>
    <w:rsid w:val="0049023A"/>
    <w:rsid w:val="004908F2"/>
    <w:rsid w:val="00490C78"/>
    <w:rsid w:val="0049205B"/>
    <w:rsid w:val="004967C2"/>
    <w:rsid w:val="004A22C7"/>
    <w:rsid w:val="004B11AA"/>
    <w:rsid w:val="004B3E32"/>
    <w:rsid w:val="004B43B3"/>
    <w:rsid w:val="004C11CD"/>
    <w:rsid w:val="004E3D88"/>
    <w:rsid w:val="004E683A"/>
    <w:rsid w:val="004F16CC"/>
    <w:rsid w:val="004F1CC7"/>
    <w:rsid w:val="004F3C6D"/>
    <w:rsid w:val="0050696C"/>
    <w:rsid w:val="005071DD"/>
    <w:rsid w:val="00515566"/>
    <w:rsid w:val="00526303"/>
    <w:rsid w:val="00536660"/>
    <w:rsid w:val="00537F73"/>
    <w:rsid w:val="00546D00"/>
    <w:rsid w:val="005529BC"/>
    <w:rsid w:val="00554DD8"/>
    <w:rsid w:val="00556CB9"/>
    <w:rsid w:val="00567E7A"/>
    <w:rsid w:val="00574936"/>
    <w:rsid w:val="0057754F"/>
    <w:rsid w:val="00577DC5"/>
    <w:rsid w:val="0058237C"/>
    <w:rsid w:val="005900E0"/>
    <w:rsid w:val="005A2835"/>
    <w:rsid w:val="005B320C"/>
    <w:rsid w:val="005C26A2"/>
    <w:rsid w:val="005C4CCC"/>
    <w:rsid w:val="005C5E70"/>
    <w:rsid w:val="005C77CC"/>
    <w:rsid w:val="005D524B"/>
    <w:rsid w:val="005D57D2"/>
    <w:rsid w:val="005E0B7C"/>
    <w:rsid w:val="005E5BEE"/>
    <w:rsid w:val="005F28F4"/>
    <w:rsid w:val="005F4241"/>
    <w:rsid w:val="005F48B4"/>
    <w:rsid w:val="005F4F9E"/>
    <w:rsid w:val="00613081"/>
    <w:rsid w:val="00621FEF"/>
    <w:rsid w:val="0062482E"/>
    <w:rsid w:val="00630CC8"/>
    <w:rsid w:val="0063471E"/>
    <w:rsid w:val="00640E42"/>
    <w:rsid w:val="006412DE"/>
    <w:rsid w:val="00644A0E"/>
    <w:rsid w:val="0064743F"/>
    <w:rsid w:val="00655586"/>
    <w:rsid w:val="0066293F"/>
    <w:rsid w:val="00662BE5"/>
    <w:rsid w:val="00663566"/>
    <w:rsid w:val="0066657C"/>
    <w:rsid w:val="00670482"/>
    <w:rsid w:val="0068006C"/>
    <w:rsid w:val="006804F9"/>
    <w:rsid w:val="0068079F"/>
    <w:rsid w:val="00682343"/>
    <w:rsid w:val="006A62F8"/>
    <w:rsid w:val="006B329A"/>
    <w:rsid w:val="006B4E4F"/>
    <w:rsid w:val="006B6B6A"/>
    <w:rsid w:val="006B7D21"/>
    <w:rsid w:val="006C7BF5"/>
    <w:rsid w:val="006D1DAD"/>
    <w:rsid w:val="006D2319"/>
    <w:rsid w:val="006D2885"/>
    <w:rsid w:val="006D2D9F"/>
    <w:rsid w:val="006E04E4"/>
    <w:rsid w:val="006E07D3"/>
    <w:rsid w:val="006E20CF"/>
    <w:rsid w:val="006E32EF"/>
    <w:rsid w:val="006F1E76"/>
    <w:rsid w:val="006F328A"/>
    <w:rsid w:val="006F687A"/>
    <w:rsid w:val="00701225"/>
    <w:rsid w:val="00701B76"/>
    <w:rsid w:val="00706C99"/>
    <w:rsid w:val="007344C2"/>
    <w:rsid w:val="00735062"/>
    <w:rsid w:val="00747306"/>
    <w:rsid w:val="00754192"/>
    <w:rsid w:val="0075696B"/>
    <w:rsid w:val="00772B85"/>
    <w:rsid w:val="007747DC"/>
    <w:rsid w:val="007833D3"/>
    <w:rsid w:val="00785EBF"/>
    <w:rsid w:val="00787293"/>
    <w:rsid w:val="007B1AF0"/>
    <w:rsid w:val="007B3935"/>
    <w:rsid w:val="007C144B"/>
    <w:rsid w:val="007C2AB9"/>
    <w:rsid w:val="007D277E"/>
    <w:rsid w:val="007D30F9"/>
    <w:rsid w:val="007E1C2D"/>
    <w:rsid w:val="007E45EE"/>
    <w:rsid w:val="008022CD"/>
    <w:rsid w:val="00803336"/>
    <w:rsid w:val="008038BB"/>
    <w:rsid w:val="0080717D"/>
    <w:rsid w:val="00807870"/>
    <w:rsid w:val="008151C7"/>
    <w:rsid w:val="008167D8"/>
    <w:rsid w:val="0082192B"/>
    <w:rsid w:val="00822A75"/>
    <w:rsid w:val="008336DD"/>
    <w:rsid w:val="0083551C"/>
    <w:rsid w:val="00843341"/>
    <w:rsid w:val="00846967"/>
    <w:rsid w:val="00847A5C"/>
    <w:rsid w:val="00850432"/>
    <w:rsid w:val="00861BD7"/>
    <w:rsid w:val="00865F00"/>
    <w:rsid w:val="00870DDA"/>
    <w:rsid w:val="00871164"/>
    <w:rsid w:val="00872831"/>
    <w:rsid w:val="00880DB0"/>
    <w:rsid w:val="008828F9"/>
    <w:rsid w:val="00883042"/>
    <w:rsid w:val="00893BB1"/>
    <w:rsid w:val="00896E6B"/>
    <w:rsid w:val="008A5B15"/>
    <w:rsid w:val="008B03E3"/>
    <w:rsid w:val="008B3A54"/>
    <w:rsid w:val="008B4BEF"/>
    <w:rsid w:val="008D3349"/>
    <w:rsid w:val="008E286F"/>
    <w:rsid w:val="008E4A1B"/>
    <w:rsid w:val="008F32C5"/>
    <w:rsid w:val="008F65D5"/>
    <w:rsid w:val="00906296"/>
    <w:rsid w:val="0090644C"/>
    <w:rsid w:val="009200D8"/>
    <w:rsid w:val="009201BF"/>
    <w:rsid w:val="00927AE2"/>
    <w:rsid w:val="00927EEA"/>
    <w:rsid w:val="00934B52"/>
    <w:rsid w:val="0093626B"/>
    <w:rsid w:val="009406A1"/>
    <w:rsid w:val="0095389A"/>
    <w:rsid w:val="00960FBC"/>
    <w:rsid w:val="0096197E"/>
    <w:rsid w:val="00963239"/>
    <w:rsid w:val="00964945"/>
    <w:rsid w:val="00965AC6"/>
    <w:rsid w:val="009665F3"/>
    <w:rsid w:val="00970D6F"/>
    <w:rsid w:val="00974CF0"/>
    <w:rsid w:val="00976283"/>
    <w:rsid w:val="00995C88"/>
    <w:rsid w:val="009970F9"/>
    <w:rsid w:val="009A3858"/>
    <w:rsid w:val="009A6B27"/>
    <w:rsid w:val="009A6D65"/>
    <w:rsid w:val="009B60CB"/>
    <w:rsid w:val="009B7AA0"/>
    <w:rsid w:val="009C6047"/>
    <w:rsid w:val="009D769A"/>
    <w:rsid w:val="009E5620"/>
    <w:rsid w:val="009F6201"/>
    <w:rsid w:val="00A06C2C"/>
    <w:rsid w:val="00A2028A"/>
    <w:rsid w:val="00A23571"/>
    <w:rsid w:val="00A247D5"/>
    <w:rsid w:val="00A3189C"/>
    <w:rsid w:val="00A32824"/>
    <w:rsid w:val="00A46107"/>
    <w:rsid w:val="00A5245A"/>
    <w:rsid w:val="00A6581D"/>
    <w:rsid w:val="00A74B4D"/>
    <w:rsid w:val="00A84DDE"/>
    <w:rsid w:val="00A86596"/>
    <w:rsid w:val="00A9058A"/>
    <w:rsid w:val="00A9398C"/>
    <w:rsid w:val="00A96A23"/>
    <w:rsid w:val="00AA05B8"/>
    <w:rsid w:val="00AA0B42"/>
    <w:rsid w:val="00AA649A"/>
    <w:rsid w:val="00AC43D1"/>
    <w:rsid w:val="00AD244A"/>
    <w:rsid w:val="00AD2DC9"/>
    <w:rsid w:val="00AD4ADE"/>
    <w:rsid w:val="00AE4AB2"/>
    <w:rsid w:val="00AE5115"/>
    <w:rsid w:val="00AE7FBB"/>
    <w:rsid w:val="00AF19A7"/>
    <w:rsid w:val="00AF1E6C"/>
    <w:rsid w:val="00AF2210"/>
    <w:rsid w:val="00AF4130"/>
    <w:rsid w:val="00B068B5"/>
    <w:rsid w:val="00B07FFD"/>
    <w:rsid w:val="00B17DB6"/>
    <w:rsid w:val="00B22708"/>
    <w:rsid w:val="00B23DEE"/>
    <w:rsid w:val="00B34D99"/>
    <w:rsid w:val="00B42CDB"/>
    <w:rsid w:val="00B47919"/>
    <w:rsid w:val="00B519AB"/>
    <w:rsid w:val="00B523D3"/>
    <w:rsid w:val="00B54A6F"/>
    <w:rsid w:val="00B6057C"/>
    <w:rsid w:val="00B632FA"/>
    <w:rsid w:val="00B805B5"/>
    <w:rsid w:val="00B80B50"/>
    <w:rsid w:val="00B96570"/>
    <w:rsid w:val="00BA466C"/>
    <w:rsid w:val="00BA52B4"/>
    <w:rsid w:val="00BA750D"/>
    <w:rsid w:val="00BB0331"/>
    <w:rsid w:val="00BB11E1"/>
    <w:rsid w:val="00BB7F8B"/>
    <w:rsid w:val="00BC01F4"/>
    <w:rsid w:val="00BE0572"/>
    <w:rsid w:val="00BE1A4B"/>
    <w:rsid w:val="00C01680"/>
    <w:rsid w:val="00C172D1"/>
    <w:rsid w:val="00C21B2D"/>
    <w:rsid w:val="00C2478D"/>
    <w:rsid w:val="00C430E6"/>
    <w:rsid w:val="00C44715"/>
    <w:rsid w:val="00C547F8"/>
    <w:rsid w:val="00C570BE"/>
    <w:rsid w:val="00C66ED2"/>
    <w:rsid w:val="00C71FE0"/>
    <w:rsid w:val="00C7216E"/>
    <w:rsid w:val="00C75983"/>
    <w:rsid w:val="00C77A62"/>
    <w:rsid w:val="00C917A3"/>
    <w:rsid w:val="00C91A51"/>
    <w:rsid w:val="00C91B96"/>
    <w:rsid w:val="00C97101"/>
    <w:rsid w:val="00C97492"/>
    <w:rsid w:val="00CA0D8A"/>
    <w:rsid w:val="00CA39E2"/>
    <w:rsid w:val="00CA4F8D"/>
    <w:rsid w:val="00CA699A"/>
    <w:rsid w:val="00CC3E8C"/>
    <w:rsid w:val="00CC55CA"/>
    <w:rsid w:val="00CC6956"/>
    <w:rsid w:val="00CC79B0"/>
    <w:rsid w:val="00CD3480"/>
    <w:rsid w:val="00CD495B"/>
    <w:rsid w:val="00CD6F2D"/>
    <w:rsid w:val="00CE327D"/>
    <w:rsid w:val="00CE5FCB"/>
    <w:rsid w:val="00CE602C"/>
    <w:rsid w:val="00CF7B25"/>
    <w:rsid w:val="00D039E7"/>
    <w:rsid w:val="00D0760B"/>
    <w:rsid w:val="00D162F5"/>
    <w:rsid w:val="00D1721A"/>
    <w:rsid w:val="00D20007"/>
    <w:rsid w:val="00D2499F"/>
    <w:rsid w:val="00D339E2"/>
    <w:rsid w:val="00D37756"/>
    <w:rsid w:val="00D432C0"/>
    <w:rsid w:val="00D44078"/>
    <w:rsid w:val="00D56093"/>
    <w:rsid w:val="00D57B51"/>
    <w:rsid w:val="00D67907"/>
    <w:rsid w:val="00D96101"/>
    <w:rsid w:val="00D97CD6"/>
    <w:rsid w:val="00DA218C"/>
    <w:rsid w:val="00DA3634"/>
    <w:rsid w:val="00DA508F"/>
    <w:rsid w:val="00DA5B5B"/>
    <w:rsid w:val="00DA6C03"/>
    <w:rsid w:val="00DB4A03"/>
    <w:rsid w:val="00DC2881"/>
    <w:rsid w:val="00DD4AC7"/>
    <w:rsid w:val="00DD7CB4"/>
    <w:rsid w:val="00DE298A"/>
    <w:rsid w:val="00DE67B2"/>
    <w:rsid w:val="00DE6F44"/>
    <w:rsid w:val="00DF0EED"/>
    <w:rsid w:val="00DF4E0A"/>
    <w:rsid w:val="00DF5D6C"/>
    <w:rsid w:val="00DF7134"/>
    <w:rsid w:val="00E15A1C"/>
    <w:rsid w:val="00E21CDE"/>
    <w:rsid w:val="00E235D5"/>
    <w:rsid w:val="00E27D62"/>
    <w:rsid w:val="00E33CCE"/>
    <w:rsid w:val="00E464D8"/>
    <w:rsid w:val="00E6205D"/>
    <w:rsid w:val="00E64627"/>
    <w:rsid w:val="00E64ED7"/>
    <w:rsid w:val="00E7682A"/>
    <w:rsid w:val="00EA4A59"/>
    <w:rsid w:val="00EA6198"/>
    <w:rsid w:val="00EA7BE7"/>
    <w:rsid w:val="00EB1733"/>
    <w:rsid w:val="00EB4F09"/>
    <w:rsid w:val="00EB6A5B"/>
    <w:rsid w:val="00EC34C3"/>
    <w:rsid w:val="00EC7992"/>
    <w:rsid w:val="00F13AA3"/>
    <w:rsid w:val="00F15AD5"/>
    <w:rsid w:val="00F167C2"/>
    <w:rsid w:val="00F26E72"/>
    <w:rsid w:val="00F3374E"/>
    <w:rsid w:val="00F3434F"/>
    <w:rsid w:val="00F41ABE"/>
    <w:rsid w:val="00F44DDE"/>
    <w:rsid w:val="00F45433"/>
    <w:rsid w:val="00F533DF"/>
    <w:rsid w:val="00F67CAD"/>
    <w:rsid w:val="00F801F0"/>
    <w:rsid w:val="00F8020A"/>
    <w:rsid w:val="00F87A57"/>
    <w:rsid w:val="00F905CF"/>
    <w:rsid w:val="00FA2C3C"/>
    <w:rsid w:val="00FA4D3E"/>
    <w:rsid w:val="00FB6670"/>
    <w:rsid w:val="00FD17EB"/>
    <w:rsid w:val="00FD2081"/>
    <w:rsid w:val="00FD69E8"/>
    <w:rsid w:val="00FE42C7"/>
    <w:rsid w:val="00FE51F2"/>
    <w:rsid w:val="00FF1D0B"/>
    <w:rsid w:val="00FF28EC"/>
    <w:rsid w:val="00FF2972"/>
    <w:rsid w:val="00FF29D7"/>
    <w:rsid w:val="00FF5A88"/>
    <w:rsid w:val="00FF5D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81260"/>
  <w15:chartTrackingRefBased/>
  <w15:docId w15:val="{CD4EEA1C-0DDC-2941-95F3-2DDAA3B76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E8C"/>
    <w:pPr>
      <w:spacing w:after="160" w:line="278" w:lineRule="auto"/>
    </w:pPr>
    <w:rPr>
      <w:rFonts w:eastAsiaTheme="minorEastAsia"/>
      <w:lang w:eastAsia="ko-KR"/>
    </w:rPr>
  </w:style>
  <w:style w:type="paragraph" w:styleId="Heading1">
    <w:name w:val="heading 1"/>
    <w:basedOn w:val="Normal"/>
    <w:next w:val="Normal"/>
    <w:link w:val="Heading1Char"/>
    <w:uiPriority w:val="9"/>
    <w:qFormat/>
    <w:rsid w:val="00CC3E8C"/>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CC3E8C"/>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CC3E8C"/>
    <w:pPr>
      <w:keepNext/>
      <w:keepLines/>
      <w:spacing w:before="160" w:after="80" w:line="240"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CC3E8C"/>
    <w:pPr>
      <w:keepNext/>
      <w:keepLines/>
      <w:spacing w:before="80" w:after="40" w:line="240" w:lineRule="auto"/>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CC3E8C"/>
    <w:pPr>
      <w:keepNext/>
      <w:keepLines/>
      <w:spacing w:before="80" w:after="40" w:line="240" w:lineRule="auto"/>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CC3E8C"/>
    <w:pPr>
      <w:keepNext/>
      <w:keepLines/>
      <w:spacing w:before="40" w:after="0" w:line="240" w:lineRule="auto"/>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CC3E8C"/>
    <w:pPr>
      <w:keepNext/>
      <w:keepLines/>
      <w:spacing w:before="40" w:after="0" w:line="240" w:lineRule="auto"/>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CC3E8C"/>
    <w:pPr>
      <w:keepNext/>
      <w:keepLines/>
      <w:spacing w:after="0" w:line="240" w:lineRule="auto"/>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CC3E8C"/>
    <w:pPr>
      <w:keepNext/>
      <w:keepLines/>
      <w:spacing w:after="0" w:line="240" w:lineRule="auto"/>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E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E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E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E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E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E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E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E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E8C"/>
    <w:rPr>
      <w:rFonts w:eastAsiaTheme="majorEastAsia" w:cstheme="majorBidi"/>
      <w:color w:val="272727" w:themeColor="text1" w:themeTint="D8"/>
    </w:rPr>
  </w:style>
  <w:style w:type="paragraph" w:styleId="Title">
    <w:name w:val="Title"/>
    <w:basedOn w:val="Normal"/>
    <w:next w:val="Normal"/>
    <w:link w:val="TitleChar"/>
    <w:uiPriority w:val="10"/>
    <w:qFormat/>
    <w:rsid w:val="00CC3E8C"/>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CC3E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E8C"/>
    <w:pPr>
      <w:numPr>
        <w:ilvl w:val="1"/>
      </w:numPr>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CC3E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E8C"/>
    <w:pPr>
      <w:spacing w:before="160" w:line="240" w:lineRule="auto"/>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CC3E8C"/>
    <w:rPr>
      <w:i/>
      <w:iCs/>
      <w:color w:val="404040" w:themeColor="text1" w:themeTint="BF"/>
    </w:rPr>
  </w:style>
  <w:style w:type="paragraph" w:styleId="ListParagraph">
    <w:name w:val="List Paragraph"/>
    <w:basedOn w:val="Normal"/>
    <w:uiPriority w:val="34"/>
    <w:qFormat/>
    <w:rsid w:val="00CC3E8C"/>
    <w:pPr>
      <w:spacing w:after="0" w:line="240" w:lineRule="auto"/>
      <w:ind w:left="720"/>
      <w:contextualSpacing/>
    </w:pPr>
    <w:rPr>
      <w:rFonts w:eastAsiaTheme="minorHAnsi"/>
      <w:lang w:eastAsia="en-US"/>
    </w:rPr>
  </w:style>
  <w:style w:type="character" w:styleId="IntenseEmphasis">
    <w:name w:val="Intense Emphasis"/>
    <w:basedOn w:val="DefaultParagraphFont"/>
    <w:uiPriority w:val="21"/>
    <w:qFormat/>
    <w:rsid w:val="00CC3E8C"/>
    <w:rPr>
      <w:i/>
      <w:iCs/>
      <w:color w:val="0F4761" w:themeColor="accent1" w:themeShade="BF"/>
    </w:rPr>
  </w:style>
  <w:style w:type="paragraph" w:styleId="IntenseQuote">
    <w:name w:val="Intense Quote"/>
    <w:basedOn w:val="Normal"/>
    <w:next w:val="Normal"/>
    <w:link w:val="IntenseQuoteChar"/>
    <w:uiPriority w:val="30"/>
    <w:qFormat/>
    <w:rsid w:val="00CC3E8C"/>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CC3E8C"/>
    <w:rPr>
      <w:i/>
      <w:iCs/>
      <w:color w:val="0F4761" w:themeColor="accent1" w:themeShade="BF"/>
    </w:rPr>
  </w:style>
  <w:style w:type="character" w:styleId="IntenseReference">
    <w:name w:val="Intense Reference"/>
    <w:basedOn w:val="DefaultParagraphFont"/>
    <w:uiPriority w:val="32"/>
    <w:qFormat/>
    <w:rsid w:val="00CC3E8C"/>
    <w:rPr>
      <w:b/>
      <w:bCs/>
      <w:smallCaps/>
      <w:color w:val="0F4761" w:themeColor="accent1" w:themeShade="BF"/>
      <w:spacing w:val="5"/>
    </w:rPr>
  </w:style>
  <w:style w:type="table" w:styleId="TableGrid">
    <w:name w:val="Table Grid"/>
    <w:basedOn w:val="TableNormal"/>
    <w:uiPriority w:val="39"/>
    <w:rsid w:val="00CC3E8C"/>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60FBC"/>
    <w:rPr>
      <w:rFonts w:eastAsiaTheme="minorEastAsia"/>
      <w:lang w:eastAsia="ko-KR"/>
    </w:rPr>
  </w:style>
  <w:style w:type="character" w:styleId="LineNumber">
    <w:name w:val="line number"/>
    <w:basedOn w:val="DefaultParagraphFont"/>
    <w:uiPriority w:val="99"/>
    <w:semiHidden/>
    <w:unhideWhenUsed/>
    <w:rsid w:val="00157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2842">
      <w:bodyDiv w:val="1"/>
      <w:marLeft w:val="0"/>
      <w:marRight w:val="0"/>
      <w:marTop w:val="0"/>
      <w:marBottom w:val="0"/>
      <w:divBdr>
        <w:top w:val="none" w:sz="0" w:space="0" w:color="auto"/>
        <w:left w:val="none" w:sz="0" w:space="0" w:color="auto"/>
        <w:bottom w:val="none" w:sz="0" w:space="0" w:color="auto"/>
        <w:right w:val="none" w:sz="0" w:space="0" w:color="auto"/>
      </w:divBdr>
    </w:div>
    <w:div w:id="438721893">
      <w:bodyDiv w:val="1"/>
      <w:marLeft w:val="0"/>
      <w:marRight w:val="0"/>
      <w:marTop w:val="0"/>
      <w:marBottom w:val="0"/>
      <w:divBdr>
        <w:top w:val="none" w:sz="0" w:space="0" w:color="auto"/>
        <w:left w:val="none" w:sz="0" w:space="0" w:color="auto"/>
        <w:bottom w:val="none" w:sz="0" w:space="0" w:color="auto"/>
        <w:right w:val="none" w:sz="0" w:space="0" w:color="auto"/>
      </w:divBdr>
    </w:div>
    <w:div w:id="451677858">
      <w:bodyDiv w:val="1"/>
      <w:marLeft w:val="0"/>
      <w:marRight w:val="0"/>
      <w:marTop w:val="0"/>
      <w:marBottom w:val="0"/>
      <w:divBdr>
        <w:top w:val="none" w:sz="0" w:space="0" w:color="auto"/>
        <w:left w:val="none" w:sz="0" w:space="0" w:color="auto"/>
        <w:bottom w:val="none" w:sz="0" w:space="0" w:color="auto"/>
        <w:right w:val="none" w:sz="0" w:space="0" w:color="auto"/>
      </w:divBdr>
    </w:div>
    <w:div w:id="711467837">
      <w:bodyDiv w:val="1"/>
      <w:marLeft w:val="0"/>
      <w:marRight w:val="0"/>
      <w:marTop w:val="0"/>
      <w:marBottom w:val="0"/>
      <w:divBdr>
        <w:top w:val="none" w:sz="0" w:space="0" w:color="auto"/>
        <w:left w:val="none" w:sz="0" w:space="0" w:color="auto"/>
        <w:bottom w:val="none" w:sz="0" w:space="0" w:color="auto"/>
        <w:right w:val="none" w:sz="0" w:space="0" w:color="auto"/>
      </w:divBdr>
    </w:div>
    <w:div w:id="750348226">
      <w:bodyDiv w:val="1"/>
      <w:marLeft w:val="0"/>
      <w:marRight w:val="0"/>
      <w:marTop w:val="0"/>
      <w:marBottom w:val="0"/>
      <w:divBdr>
        <w:top w:val="none" w:sz="0" w:space="0" w:color="auto"/>
        <w:left w:val="none" w:sz="0" w:space="0" w:color="auto"/>
        <w:bottom w:val="none" w:sz="0" w:space="0" w:color="auto"/>
        <w:right w:val="none" w:sz="0" w:space="0" w:color="auto"/>
      </w:divBdr>
    </w:div>
    <w:div w:id="1165167083">
      <w:bodyDiv w:val="1"/>
      <w:marLeft w:val="0"/>
      <w:marRight w:val="0"/>
      <w:marTop w:val="0"/>
      <w:marBottom w:val="0"/>
      <w:divBdr>
        <w:top w:val="none" w:sz="0" w:space="0" w:color="auto"/>
        <w:left w:val="none" w:sz="0" w:space="0" w:color="auto"/>
        <w:bottom w:val="none" w:sz="0" w:space="0" w:color="auto"/>
        <w:right w:val="none" w:sz="0" w:space="0" w:color="auto"/>
      </w:divBdr>
    </w:div>
    <w:div w:id="1233658228">
      <w:bodyDiv w:val="1"/>
      <w:marLeft w:val="0"/>
      <w:marRight w:val="0"/>
      <w:marTop w:val="0"/>
      <w:marBottom w:val="0"/>
      <w:divBdr>
        <w:top w:val="none" w:sz="0" w:space="0" w:color="auto"/>
        <w:left w:val="none" w:sz="0" w:space="0" w:color="auto"/>
        <w:bottom w:val="none" w:sz="0" w:space="0" w:color="auto"/>
        <w:right w:val="none" w:sz="0" w:space="0" w:color="auto"/>
      </w:divBdr>
    </w:div>
    <w:div w:id="1578636772">
      <w:bodyDiv w:val="1"/>
      <w:marLeft w:val="0"/>
      <w:marRight w:val="0"/>
      <w:marTop w:val="0"/>
      <w:marBottom w:val="0"/>
      <w:divBdr>
        <w:top w:val="none" w:sz="0" w:space="0" w:color="auto"/>
        <w:left w:val="none" w:sz="0" w:space="0" w:color="auto"/>
        <w:bottom w:val="none" w:sz="0" w:space="0" w:color="auto"/>
        <w:right w:val="none" w:sz="0" w:space="0" w:color="auto"/>
      </w:divBdr>
    </w:div>
    <w:div w:id="1855610204">
      <w:bodyDiv w:val="1"/>
      <w:marLeft w:val="0"/>
      <w:marRight w:val="0"/>
      <w:marTop w:val="0"/>
      <w:marBottom w:val="0"/>
      <w:divBdr>
        <w:top w:val="none" w:sz="0" w:space="0" w:color="auto"/>
        <w:left w:val="none" w:sz="0" w:space="0" w:color="auto"/>
        <w:bottom w:val="none" w:sz="0" w:space="0" w:color="auto"/>
        <w:right w:val="none" w:sz="0" w:space="0" w:color="auto"/>
      </w:divBdr>
    </w:div>
    <w:div w:id="1967197779">
      <w:bodyDiv w:val="1"/>
      <w:marLeft w:val="0"/>
      <w:marRight w:val="0"/>
      <w:marTop w:val="0"/>
      <w:marBottom w:val="0"/>
      <w:divBdr>
        <w:top w:val="none" w:sz="0" w:space="0" w:color="auto"/>
        <w:left w:val="none" w:sz="0" w:space="0" w:color="auto"/>
        <w:bottom w:val="none" w:sz="0" w:space="0" w:color="auto"/>
        <w:right w:val="none" w:sz="0" w:space="0" w:color="auto"/>
      </w:divBdr>
    </w:div>
    <w:div w:id="199742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3807</Words>
  <Characters>21700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Ankit Sakhuja</dc:creator>
  <cp:keywords/>
  <dc:description/>
  <cp:lastModifiedBy>Wonsuk Oh</cp:lastModifiedBy>
  <cp:revision>4</cp:revision>
  <cp:lastPrinted>2025-05-22T03:11:00Z</cp:lastPrinted>
  <dcterms:created xsi:type="dcterms:W3CDTF">2025-05-22T11:18:00Z</dcterms:created>
  <dcterms:modified xsi:type="dcterms:W3CDTF">2025-05-22T11:19:00Z</dcterms:modified>
</cp:coreProperties>
</file>