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F73A5" w14:textId="41F248CE" w:rsidR="00D45A4D" w:rsidRPr="008E6432" w:rsidRDefault="00D45A4D" w:rsidP="00D45A4D">
      <w:pPr>
        <w:spacing w:line="480" w:lineRule="auto"/>
        <w:rPr>
          <w:rFonts w:ascii="Times New Roman" w:hAnsi="Times New Roman" w:cs="Times New Roman"/>
          <w:sz w:val="24"/>
          <w:szCs w:val="24"/>
          <w:lang w:val="en-US"/>
        </w:rPr>
      </w:pPr>
      <w:r w:rsidRPr="008E6432">
        <w:rPr>
          <w:rFonts w:ascii="Times New Roman" w:hAnsi="Times New Roman" w:cs="Times New Roman"/>
          <w:b/>
          <w:bCs/>
          <w:sz w:val="24"/>
          <w:szCs w:val="24"/>
          <w:lang w:val="en-US"/>
        </w:rPr>
        <w:t>TITLE</w:t>
      </w:r>
      <w:r w:rsidRPr="008E6432">
        <w:rPr>
          <w:rFonts w:ascii="Times New Roman" w:hAnsi="Times New Roman" w:cs="Times New Roman"/>
          <w:sz w:val="24"/>
          <w:szCs w:val="24"/>
          <w:lang w:val="en-US"/>
        </w:rPr>
        <w:t xml:space="preserve">: </w:t>
      </w:r>
      <w:r w:rsidR="001C52AC" w:rsidRPr="00917DB9">
        <w:rPr>
          <w:rFonts w:ascii="Times New Roman" w:hAnsi="Times New Roman" w:cs="Times New Roman"/>
          <w:sz w:val="24"/>
          <w:szCs w:val="24"/>
          <w:lang w:val="en-GB"/>
        </w:rPr>
        <w:t>Longitudinal Analysis of Lung Microbiome, Immune Response, and Metabolism in Ventilator-Associated Pneumonia: A Cohort Study.</w:t>
      </w:r>
    </w:p>
    <w:p w14:paraId="6D73FA5C" w14:textId="5F1E3B72" w:rsidR="001B2E6D" w:rsidRPr="008E6432" w:rsidRDefault="00D45A4D" w:rsidP="001B2E6D">
      <w:pPr>
        <w:spacing w:line="480" w:lineRule="auto"/>
        <w:contextualSpacing/>
        <w:rPr>
          <w:rFonts w:ascii="Times New Roman" w:hAnsi="Times New Roman" w:cs="Times New Roman"/>
          <w:sz w:val="24"/>
          <w:szCs w:val="24"/>
        </w:rPr>
      </w:pPr>
      <w:r w:rsidRPr="51E6EE36">
        <w:rPr>
          <w:rFonts w:ascii="Times New Roman" w:hAnsi="Times New Roman" w:cs="Times New Roman"/>
          <w:b/>
          <w:bCs/>
          <w:sz w:val="24"/>
          <w:szCs w:val="24"/>
        </w:rPr>
        <w:t>AUTHORS</w:t>
      </w:r>
      <w:r w:rsidRPr="51E6EE36">
        <w:rPr>
          <w:rFonts w:ascii="Times New Roman" w:hAnsi="Times New Roman" w:cs="Times New Roman"/>
          <w:sz w:val="24"/>
          <w:szCs w:val="24"/>
        </w:rPr>
        <w:t xml:space="preserve">: </w:t>
      </w:r>
      <w:r w:rsidR="2009B426" w:rsidRPr="51E6EE36">
        <w:rPr>
          <w:rFonts w:ascii="Times New Roman" w:eastAsia="Times New Roman" w:hAnsi="Times New Roman" w:cs="Times New Roman"/>
          <w:color w:val="000000" w:themeColor="text1"/>
          <w:sz w:val="24"/>
          <w:szCs w:val="24"/>
          <w:lang w:val="en-US"/>
        </w:rPr>
        <w:t>Ingrid G. Bustos</w:t>
      </w:r>
      <w:r w:rsidR="2009B426" w:rsidRPr="51E6EE36">
        <w:rPr>
          <w:rFonts w:ascii="Times New Roman" w:eastAsia="Times New Roman" w:hAnsi="Times New Roman" w:cs="Times New Roman"/>
          <w:color w:val="000000" w:themeColor="text1"/>
          <w:sz w:val="24"/>
          <w:szCs w:val="24"/>
          <w:vertAlign w:val="superscript"/>
          <w:lang w:val="en-US"/>
        </w:rPr>
        <w:t>1,2</w:t>
      </w:r>
      <w:r w:rsidR="2009B426" w:rsidRPr="51E6EE36">
        <w:rPr>
          <w:rFonts w:ascii="Times New Roman" w:eastAsia="Times New Roman" w:hAnsi="Times New Roman" w:cs="Times New Roman"/>
          <w:color w:val="000000" w:themeColor="text1"/>
          <w:sz w:val="24"/>
          <w:szCs w:val="24"/>
          <w:lang w:val="en-US"/>
        </w:rPr>
        <w:t>, Cristian C. Serrano-Mayorga</w:t>
      </w:r>
      <w:r w:rsidR="2009B426" w:rsidRPr="51E6EE36">
        <w:rPr>
          <w:rFonts w:ascii="Times New Roman" w:eastAsia="Times New Roman" w:hAnsi="Times New Roman" w:cs="Times New Roman"/>
          <w:color w:val="000000" w:themeColor="text1"/>
          <w:sz w:val="24"/>
          <w:szCs w:val="24"/>
          <w:vertAlign w:val="superscript"/>
          <w:lang w:val="en-US"/>
        </w:rPr>
        <w:t>1,2,3</w:t>
      </w:r>
      <w:r w:rsidR="2009B426" w:rsidRPr="51E6EE36">
        <w:rPr>
          <w:rFonts w:ascii="Times New Roman" w:eastAsia="Times New Roman" w:hAnsi="Times New Roman" w:cs="Times New Roman"/>
          <w:color w:val="000000" w:themeColor="text1"/>
          <w:sz w:val="24"/>
          <w:szCs w:val="24"/>
          <w:lang w:val="en-US"/>
        </w:rPr>
        <w:t>, José L. Guerrero</w:t>
      </w:r>
      <w:r w:rsidR="2009B426" w:rsidRPr="51E6EE36">
        <w:rPr>
          <w:rFonts w:ascii="Times New Roman" w:eastAsia="Times New Roman" w:hAnsi="Times New Roman" w:cs="Times New Roman"/>
          <w:color w:val="000000" w:themeColor="text1"/>
          <w:sz w:val="24"/>
          <w:szCs w:val="24"/>
          <w:vertAlign w:val="superscript"/>
          <w:lang w:val="en-US"/>
        </w:rPr>
        <w:t>4</w:t>
      </w:r>
      <w:r w:rsidR="2009B426" w:rsidRPr="51E6EE36">
        <w:rPr>
          <w:rFonts w:ascii="Times New Roman" w:eastAsia="Times New Roman" w:hAnsi="Times New Roman" w:cs="Times New Roman"/>
          <w:color w:val="000000" w:themeColor="text1"/>
          <w:sz w:val="24"/>
          <w:szCs w:val="24"/>
          <w:lang w:val="en-US"/>
        </w:rPr>
        <w:t>, Jennifer M. Baker</w:t>
      </w:r>
      <w:r w:rsidR="2009B426" w:rsidRPr="51E6EE36">
        <w:rPr>
          <w:rFonts w:ascii="Times New Roman" w:eastAsia="Times New Roman" w:hAnsi="Times New Roman" w:cs="Times New Roman"/>
          <w:color w:val="000000" w:themeColor="text1"/>
          <w:sz w:val="24"/>
          <w:szCs w:val="24"/>
          <w:vertAlign w:val="superscript"/>
          <w:lang w:val="en-US"/>
        </w:rPr>
        <w:t>5,6,7</w:t>
      </w:r>
      <w:r w:rsidR="2009B426" w:rsidRPr="51E6EE36">
        <w:rPr>
          <w:rFonts w:ascii="Times New Roman" w:eastAsia="Times New Roman" w:hAnsi="Times New Roman" w:cs="Times New Roman"/>
          <w:color w:val="000000" w:themeColor="text1"/>
          <w:sz w:val="24"/>
          <w:szCs w:val="24"/>
          <w:lang w:val="en-US"/>
        </w:rPr>
        <w:t>, Christopher Brown</w:t>
      </w:r>
      <w:r w:rsidR="2009B426" w:rsidRPr="51E6EE36">
        <w:rPr>
          <w:rFonts w:ascii="Times New Roman" w:eastAsia="Times New Roman" w:hAnsi="Times New Roman" w:cs="Times New Roman"/>
          <w:color w:val="000000" w:themeColor="text1"/>
          <w:sz w:val="24"/>
          <w:szCs w:val="24"/>
          <w:vertAlign w:val="superscript"/>
          <w:lang w:val="en-US"/>
        </w:rPr>
        <w:t>8</w:t>
      </w:r>
      <w:r w:rsidR="2009B426" w:rsidRPr="51E6EE36">
        <w:rPr>
          <w:rFonts w:ascii="Times New Roman" w:eastAsia="Times New Roman" w:hAnsi="Times New Roman" w:cs="Times New Roman"/>
          <w:color w:val="000000" w:themeColor="text1"/>
          <w:sz w:val="24"/>
          <w:szCs w:val="24"/>
          <w:lang w:val="en-US"/>
        </w:rPr>
        <w:t>, Nicole Falkowski</w:t>
      </w:r>
      <w:r w:rsidR="2009B426" w:rsidRPr="51E6EE36">
        <w:rPr>
          <w:rFonts w:ascii="Times New Roman" w:eastAsia="Times New Roman" w:hAnsi="Times New Roman" w:cs="Times New Roman"/>
          <w:color w:val="000000" w:themeColor="text1"/>
          <w:sz w:val="24"/>
          <w:szCs w:val="24"/>
          <w:vertAlign w:val="superscript"/>
          <w:lang w:val="en-US"/>
        </w:rPr>
        <w:t>5</w:t>
      </w:r>
      <w:r w:rsidR="2009B426" w:rsidRPr="51E6EE36">
        <w:rPr>
          <w:rFonts w:ascii="Times New Roman" w:eastAsia="Times New Roman" w:hAnsi="Times New Roman" w:cs="Times New Roman"/>
          <w:color w:val="000000" w:themeColor="text1"/>
          <w:sz w:val="24"/>
          <w:szCs w:val="24"/>
          <w:lang w:val="en-US"/>
        </w:rPr>
        <w:t>, Piyush Ranjan</w:t>
      </w:r>
      <w:r w:rsidR="2009B426" w:rsidRPr="51E6EE36">
        <w:rPr>
          <w:rFonts w:ascii="Times New Roman" w:eastAsia="Times New Roman" w:hAnsi="Times New Roman" w:cs="Times New Roman"/>
          <w:color w:val="000000" w:themeColor="text1"/>
          <w:sz w:val="24"/>
          <w:szCs w:val="24"/>
          <w:vertAlign w:val="superscript"/>
          <w:lang w:val="en-US"/>
        </w:rPr>
        <w:t>5</w:t>
      </w:r>
      <w:r w:rsidR="2009B426" w:rsidRPr="51E6EE36">
        <w:rPr>
          <w:rFonts w:ascii="Times New Roman" w:eastAsia="Times New Roman" w:hAnsi="Times New Roman" w:cs="Times New Roman"/>
          <w:color w:val="000000" w:themeColor="text1"/>
          <w:sz w:val="24"/>
          <w:szCs w:val="24"/>
          <w:lang w:val="en-US"/>
        </w:rPr>
        <w:t>, Alejandro Acosta-Gonzalez</w:t>
      </w:r>
      <w:r w:rsidR="2009B426" w:rsidRPr="51E6EE36">
        <w:rPr>
          <w:rFonts w:ascii="Times New Roman" w:eastAsia="Times New Roman" w:hAnsi="Times New Roman" w:cs="Times New Roman"/>
          <w:color w:val="000000" w:themeColor="text1"/>
          <w:sz w:val="24"/>
          <w:szCs w:val="24"/>
          <w:vertAlign w:val="superscript"/>
          <w:lang w:val="en-US"/>
        </w:rPr>
        <w:t>1</w:t>
      </w:r>
      <w:r w:rsidR="2009B426" w:rsidRPr="51E6EE36">
        <w:rPr>
          <w:rFonts w:ascii="Times New Roman" w:eastAsia="Times New Roman" w:hAnsi="Times New Roman" w:cs="Times New Roman"/>
          <w:color w:val="000000" w:themeColor="text1"/>
          <w:sz w:val="24"/>
          <w:szCs w:val="24"/>
          <w:lang w:val="en-US"/>
        </w:rPr>
        <w:t>, Lina M. Mendez</w:t>
      </w:r>
      <w:r w:rsidR="2009B426" w:rsidRPr="51E6EE36">
        <w:rPr>
          <w:rFonts w:ascii="Times New Roman" w:eastAsia="Times New Roman" w:hAnsi="Times New Roman" w:cs="Times New Roman"/>
          <w:color w:val="000000" w:themeColor="text1"/>
          <w:sz w:val="24"/>
          <w:szCs w:val="24"/>
          <w:vertAlign w:val="superscript"/>
          <w:lang w:val="en-US"/>
        </w:rPr>
        <w:t>3</w:t>
      </w:r>
      <w:r w:rsidR="2009B426" w:rsidRPr="51E6EE36">
        <w:rPr>
          <w:rFonts w:ascii="Times New Roman" w:eastAsia="Times New Roman" w:hAnsi="Times New Roman" w:cs="Times New Roman"/>
          <w:color w:val="000000" w:themeColor="text1"/>
          <w:sz w:val="24"/>
          <w:szCs w:val="24"/>
          <w:lang w:val="en-US"/>
        </w:rPr>
        <w:t>, Acenet Garcia-Cordoba</w:t>
      </w:r>
      <w:r w:rsidR="2009B426" w:rsidRPr="51E6EE36">
        <w:rPr>
          <w:rFonts w:ascii="Times New Roman" w:eastAsia="Times New Roman" w:hAnsi="Times New Roman" w:cs="Times New Roman"/>
          <w:color w:val="000000" w:themeColor="text1"/>
          <w:sz w:val="24"/>
          <w:szCs w:val="24"/>
          <w:vertAlign w:val="superscript"/>
          <w:lang w:val="en-US"/>
        </w:rPr>
        <w:t>3</w:t>
      </w:r>
      <w:r w:rsidR="2009B426" w:rsidRPr="51E6EE36">
        <w:rPr>
          <w:rFonts w:ascii="Times New Roman" w:eastAsia="Times New Roman" w:hAnsi="Times New Roman" w:cs="Times New Roman"/>
          <w:color w:val="000000" w:themeColor="text1"/>
          <w:sz w:val="24"/>
          <w:szCs w:val="24"/>
          <w:lang w:val="en-US"/>
        </w:rPr>
        <w:t>, Adriana Echeverry-Gutierrez</w:t>
      </w:r>
      <w:r w:rsidR="2009B426" w:rsidRPr="51E6EE36">
        <w:rPr>
          <w:rFonts w:ascii="Times New Roman" w:eastAsia="Times New Roman" w:hAnsi="Times New Roman" w:cs="Times New Roman"/>
          <w:color w:val="000000" w:themeColor="text1"/>
          <w:sz w:val="24"/>
          <w:szCs w:val="24"/>
          <w:vertAlign w:val="superscript"/>
          <w:lang w:val="en-US"/>
        </w:rPr>
        <w:t>3</w:t>
      </w:r>
      <w:r w:rsidR="2009B426" w:rsidRPr="51E6EE36">
        <w:rPr>
          <w:rFonts w:ascii="Times New Roman" w:eastAsia="Times New Roman" w:hAnsi="Times New Roman" w:cs="Times New Roman"/>
          <w:color w:val="000000" w:themeColor="text1"/>
          <w:sz w:val="24"/>
          <w:szCs w:val="24"/>
          <w:lang w:val="en-US"/>
        </w:rPr>
        <w:t>, Denis A. Bojaca</w:t>
      </w:r>
      <w:r w:rsidR="2009B426" w:rsidRPr="51E6EE36">
        <w:rPr>
          <w:rFonts w:ascii="Times New Roman" w:eastAsia="Times New Roman" w:hAnsi="Times New Roman" w:cs="Times New Roman"/>
          <w:color w:val="000000" w:themeColor="text1"/>
          <w:sz w:val="24"/>
          <w:szCs w:val="24"/>
          <w:vertAlign w:val="superscript"/>
          <w:lang w:val="en-US"/>
        </w:rPr>
        <w:t>3</w:t>
      </w:r>
      <w:r w:rsidR="2009B426" w:rsidRPr="51E6EE36">
        <w:rPr>
          <w:rFonts w:ascii="Times New Roman" w:eastAsia="Times New Roman" w:hAnsi="Times New Roman" w:cs="Times New Roman"/>
          <w:color w:val="000000" w:themeColor="text1"/>
          <w:sz w:val="24"/>
          <w:szCs w:val="24"/>
          <w:lang w:val="en-US"/>
        </w:rPr>
        <w:t>, Marcela Chisica-Mahecha</w:t>
      </w:r>
      <w:r w:rsidR="2009B426" w:rsidRPr="51E6EE36">
        <w:rPr>
          <w:rFonts w:ascii="Times New Roman" w:eastAsia="Times New Roman" w:hAnsi="Times New Roman" w:cs="Times New Roman"/>
          <w:color w:val="000000" w:themeColor="text1"/>
          <w:sz w:val="24"/>
          <w:szCs w:val="24"/>
          <w:vertAlign w:val="superscript"/>
          <w:lang w:val="en-US"/>
        </w:rPr>
        <w:t>3</w:t>
      </w:r>
      <w:r w:rsidR="2009B426" w:rsidRPr="51E6EE36">
        <w:rPr>
          <w:rFonts w:ascii="Times New Roman" w:eastAsia="Times New Roman" w:hAnsi="Times New Roman" w:cs="Times New Roman"/>
          <w:color w:val="000000" w:themeColor="text1"/>
          <w:sz w:val="24"/>
          <w:szCs w:val="24"/>
          <w:lang w:val="en-US"/>
        </w:rPr>
        <w:t>, Nicol Guarin-Tequia</w:t>
      </w:r>
      <w:r w:rsidR="2009B426" w:rsidRPr="51E6EE36">
        <w:rPr>
          <w:rFonts w:ascii="Times New Roman" w:eastAsia="Times New Roman" w:hAnsi="Times New Roman" w:cs="Times New Roman"/>
          <w:color w:val="000000" w:themeColor="text1"/>
          <w:sz w:val="24"/>
          <w:szCs w:val="24"/>
          <w:vertAlign w:val="superscript"/>
          <w:lang w:val="en-US"/>
        </w:rPr>
        <w:t>3</w:t>
      </w:r>
      <w:r w:rsidR="2009B426" w:rsidRPr="51E6EE36">
        <w:rPr>
          <w:rFonts w:ascii="Times New Roman" w:eastAsia="Times New Roman" w:hAnsi="Times New Roman" w:cs="Times New Roman"/>
          <w:color w:val="000000" w:themeColor="text1"/>
          <w:sz w:val="24"/>
          <w:szCs w:val="24"/>
          <w:lang w:val="en-US"/>
        </w:rPr>
        <w:t>, Lilina Romero-Romero</w:t>
      </w:r>
      <w:r w:rsidR="2009B426" w:rsidRPr="51E6EE36">
        <w:rPr>
          <w:rFonts w:ascii="Times New Roman" w:eastAsia="Times New Roman" w:hAnsi="Times New Roman" w:cs="Times New Roman"/>
          <w:color w:val="000000" w:themeColor="text1"/>
          <w:sz w:val="24"/>
          <w:szCs w:val="24"/>
          <w:vertAlign w:val="superscript"/>
          <w:lang w:val="en-US"/>
        </w:rPr>
        <w:t>3</w:t>
      </w:r>
      <w:r w:rsidR="2009B426" w:rsidRPr="51E6EE36">
        <w:rPr>
          <w:rFonts w:ascii="Times New Roman" w:eastAsia="Times New Roman" w:hAnsi="Times New Roman" w:cs="Times New Roman"/>
          <w:color w:val="000000" w:themeColor="text1"/>
          <w:sz w:val="24"/>
          <w:szCs w:val="24"/>
          <w:lang w:val="en-US"/>
        </w:rPr>
        <w:t>, Norberto Gonzalez-Juarbe</w:t>
      </w:r>
      <w:r w:rsidR="2009B426" w:rsidRPr="51E6EE36">
        <w:rPr>
          <w:rFonts w:ascii="Times New Roman" w:eastAsia="Times New Roman" w:hAnsi="Times New Roman" w:cs="Times New Roman"/>
          <w:color w:val="000000" w:themeColor="text1"/>
          <w:sz w:val="24"/>
          <w:szCs w:val="24"/>
          <w:vertAlign w:val="superscript"/>
          <w:lang w:val="en-US"/>
        </w:rPr>
        <w:t>9</w:t>
      </w:r>
      <w:r w:rsidR="2009B426" w:rsidRPr="51E6EE36">
        <w:rPr>
          <w:rFonts w:ascii="Times New Roman" w:eastAsia="Times New Roman" w:hAnsi="Times New Roman" w:cs="Times New Roman"/>
          <w:color w:val="000000" w:themeColor="text1"/>
          <w:sz w:val="24"/>
          <w:szCs w:val="24"/>
          <w:lang w:val="en-US"/>
        </w:rPr>
        <w:t>, Alejandro Rodriguez</w:t>
      </w:r>
      <w:r w:rsidR="2009B426" w:rsidRPr="51E6EE36">
        <w:rPr>
          <w:rFonts w:ascii="Times New Roman" w:eastAsia="Times New Roman" w:hAnsi="Times New Roman" w:cs="Times New Roman"/>
          <w:color w:val="000000" w:themeColor="text1"/>
          <w:sz w:val="24"/>
          <w:szCs w:val="24"/>
          <w:vertAlign w:val="superscript"/>
          <w:lang w:val="en-US"/>
        </w:rPr>
        <w:t>10</w:t>
      </w:r>
      <w:r w:rsidR="2009B426" w:rsidRPr="51E6EE36">
        <w:rPr>
          <w:rFonts w:ascii="Times New Roman" w:eastAsia="Times New Roman" w:hAnsi="Times New Roman" w:cs="Times New Roman"/>
          <w:color w:val="000000" w:themeColor="text1"/>
          <w:sz w:val="24"/>
          <w:szCs w:val="24"/>
          <w:lang w:val="en-US"/>
        </w:rPr>
        <w:t>, Mónica P. Cala</w:t>
      </w:r>
      <w:r w:rsidR="2009B426" w:rsidRPr="51E6EE36">
        <w:rPr>
          <w:rFonts w:ascii="Times New Roman" w:eastAsia="Times New Roman" w:hAnsi="Times New Roman" w:cs="Times New Roman"/>
          <w:color w:val="000000" w:themeColor="text1"/>
          <w:sz w:val="24"/>
          <w:szCs w:val="24"/>
          <w:vertAlign w:val="superscript"/>
          <w:lang w:val="en-US"/>
        </w:rPr>
        <w:t>4</w:t>
      </w:r>
      <w:r w:rsidR="2009B426" w:rsidRPr="51E6EE36">
        <w:rPr>
          <w:rFonts w:ascii="Times New Roman" w:eastAsia="Times New Roman" w:hAnsi="Times New Roman" w:cs="Times New Roman"/>
          <w:color w:val="000000" w:themeColor="text1"/>
          <w:sz w:val="24"/>
          <w:szCs w:val="24"/>
          <w:lang w:val="en-US"/>
        </w:rPr>
        <w:t>, Ignacio Martin-Loeches</w:t>
      </w:r>
      <w:r w:rsidR="2009B426" w:rsidRPr="51E6EE36">
        <w:rPr>
          <w:rFonts w:ascii="Times New Roman" w:eastAsia="Times New Roman" w:hAnsi="Times New Roman" w:cs="Times New Roman"/>
          <w:color w:val="000000" w:themeColor="text1"/>
          <w:sz w:val="24"/>
          <w:szCs w:val="24"/>
          <w:vertAlign w:val="superscript"/>
          <w:lang w:val="en-US"/>
        </w:rPr>
        <w:t>11</w:t>
      </w:r>
      <w:r w:rsidR="2009B426" w:rsidRPr="51E6EE36">
        <w:rPr>
          <w:rFonts w:ascii="Times New Roman" w:eastAsia="Times New Roman" w:hAnsi="Times New Roman" w:cs="Times New Roman"/>
          <w:color w:val="000000" w:themeColor="text1"/>
          <w:sz w:val="24"/>
          <w:szCs w:val="24"/>
          <w:lang w:val="en-US"/>
        </w:rPr>
        <w:t>, Sanjay H. Chotirmall</w:t>
      </w:r>
      <w:r w:rsidR="2009B426" w:rsidRPr="51E6EE36">
        <w:rPr>
          <w:rFonts w:ascii="Times New Roman" w:eastAsia="Times New Roman" w:hAnsi="Times New Roman" w:cs="Times New Roman"/>
          <w:color w:val="000000" w:themeColor="text1"/>
          <w:sz w:val="24"/>
          <w:szCs w:val="24"/>
          <w:vertAlign w:val="superscript"/>
          <w:lang w:val="en-US"/>
        </w:rPr>
        <w:t>12,13</w:t>
      </w:r>
      <w:r w:rsidR="2009B426" w:rsidRPr="51E6EE36">
        <w:rPr>
          <w:rFonts w:ascii="Times New Roman" w:eastAsia="Times New Roman" w:hAnsi="Times New Roman" w:cs="Times New Roman"/>
          <w:color w:val="000000" w:themeColor="text1"/>
          <w:sz w:val="24"/>
          <w:szCs w:val="24"/>
          <w:lang w:val="en-US"/>
        </w:rPr>
        <w:t>, Robert P. Dickson</w:t>
      </w:r>
      <w:r w:rsidR="2009B426" w:rsidRPr="51E6EE36">
        <w:rPr>
          <w:rFonts w:ascii="Times New Roman" w:eastAsia="Times New Roman" w:hAnsi="Times New Roman" w:cs="Times New Roman"/>
          <w:color w:val="000000" w:themeColor="text1"/>
          <w:sz w:val="24"/>
          <w:szCs w:val="24"/>
          <w:vertAlign w:val="superscript"/>
          <w:lang w:val="en-US"/>
        </w:rPr>
        <w:t>5,6.7</w:t>
      </w:r>
      <w:r w:rsidR="2009B426" w:rsidRPr="51E6EE36">
        <w:rPr>
          <w:rFonts w:ascii="Times New Roman" w:eastAsia="Times New Roman" w:hAnsi="Times New Roman" w:cs="Times New Roman"/>
          <w:color w:val="000000" w:themeColor="text1"/>
          <w:sz w:val="24"/>
          <w:szCs w:val="24"/>
          <w:lang w:val="en-US"/>
        </w:rPr>
        <w:t xml:space="preserve"> and Luis F. Reyes</w:t>
      </w:r>
      <w:r w:rsidR="2009B426" w:rsidRPr="51E6EE36">
        <w:rPr>
          <w:rFonts w:ascii="Times New Roman" w:eastAsia="Times New Roman" w:hAnsi="Times New Roman" w:cs="Times New Roman"/>
          <w:color w:val="000000" w:themeColor="text1"/>
          <w:sz w:val="24"/>
          <w:szCs w:val="24"/>
          <w:vertAlign w:val="superscript"/>
          <w:lang w:val="en-US"/>
        </w:rPr>
        <w:t xml:space="preserve">1,3,14*.  </w:t>
      </w:r>
    </w:p>
    <w:p w14:paraId="47772045" w14:textId="0EC3DBBA" w:rsidR="000F6407" w:rsidRDefault="00944A4E" w:rsidP="00944A4E">
      <w:pPr>
        <w:spacing w:line="480" w:lineRule="auto"/>
        <w:rPr>
          <w:rFonts w:ascii="Times New Roman" w:hAnsi="Times New Roman" w:cs="Times New Roman"/>
          <w:sz w:val="24"/>
          <w:szCs w:val="24"/>
          <w:lang w:val="en-US"/>
        </w:rPr>
      </w:pPr>
      <w:r w:rsidRPr="008E6432">
        <w:rPr>
          <w:rFonts w:ascii="Times New Roman" w:hAnsi="Times New Roman" w:cs="Times New Roman"/>
          <w:b/>
          <w:bCs/>
          <w:sz w:val="24"/>
          <w:szCs w:val="24"/>
          <w:lang w:val="en-US"/>
        </w:rPr>
        <w:t>Online Data Supplement:</w:t>
      </w:r>
      <w:r w:rsidRPr="008E6432">
        <w:rPr>
          <w:rFonts w:ascii="Times New Roman" w:hAnsi="Times New Roman" w:cs="Times New Roman"/>
          <w:sz w:val="24"/>
          <w:szCs w:val="24"/>
          <w:lang w:val="en-US"/>
        </w:rPr>
        <w:t xml:space="preserve"> </w:t>
      </w:r>
      <w:r w:rsidR="0062665B" w:rsidRPr="0062665B">
        <w:rPr>
          <w:rFonts w:ascii="Times New Roman" w:hAnsi="Times New Roman" w:cs="Times New Roman"/>
          <w:sz w:val="24"/>
          <w:szCs w:val="24"/>
          <w:lang w:val="en-US"/>
        </w:rPr>
        <w:t>This article includes an online data supplement, accessible in the electronic version of this issue at Intensive Care Medicine's website.</w:t>
      </w:r>
      <w:r w:rsidR="000F6407">
        <w:rPr>
          <w:rFonts w:ascii="Times New Roman" w:hAnsi="Times New Roman" w:cs="Times New Roman"/>
          <w:sz w:val="24"/>
          <w:szCs w:val="24"/>
          <w:lang w:val="en-US"/>
        </w:rPr>
        <w:br w:type="page"/>
      </w:r>
    </w:p>
    <w:p w14:paraId="0C234049" w14:textId="3D66D4E6" w:rsidR="009C1ADE" w:rsidRDefault="009C1ADE" w:rsidP="006B2B67">
      <w:pPr>
        <w:spacing w:line="480" w:lineRule="auto"/>
        <w:jc w:val="center"/>
        <w:rPr>
          <w:rStyle w:val="normaltextrun"/>
          <w:rFonts w:ascii="Times New Roman" w:hAnsi="Times New Roman" w:cs="Times New Roman"/>
          <w:b/>
          <w:bCs/>
          <w:sz w:val="24"/>
          <w:szCs w:val="24"/>
          <w:shd w:val="clear" w:color="auto" w:fill="FFFFFF"/>
          <w:lang w:val="en-US"/>
        </w:rPr>
      </w:pPr>
      <w:r>
        <w:rPr>
          <w:rStyle w:val="normaltextrun"/>
          <w:rFonts w:ascii="Times New Roman" w:hAnsi="Times New Roman" w:cs="Times New Roman"/>
          <w:b/>
          <w:bCs/>
          <w:sz w:val="24"/>
          <w:szCs w:val="24"/>
          <w:shd w:val="clear" w:color="auto" w:fill="FFFFFF"/>
          <w:lang w:val="en-US"/>
        </w:rPr>
        <w:lastRenderedPageBreak/>
        <w:t>DATA SUPPLEMENT</w:t>
      </w:r>
    </w:p>
    <w:p w14:paraId="32298D57" w14:textId="69EEE064" w:rsidR="006B2B67" w:rsidRPr="003F78C0" w:rsidRDefault="006B2B67" w:rsidP="006B2B67">
      <w:pPr>
        <w:spacing w:line="480" w:lineRule="auto"/>
        <w:jc w:val="center"/>
        <w:rPr>
          <w:rStyle w:val="normaltextrun"/>
          <w:rFonts w:ascii="Times New Roman" w:hAnsi="Times New Roman" w:cs="Times New Roman"/>
          <w:b/>
          <w:bCs/>
          <w:sz w:val="24"/>
          <w:szCs w:val="24"/>
          <w:shd w:val="clear" w:color="auto" w:fill="FFFFFF"/>
          <w:lang w:val="en-US"/>
        </w:rPr>
      </w:pPr>
      <w:r w:rsidRPr="003F78C0">
        <w:rPr>
          <w:rStyle w:val="normaltextrun"/>
          <w:rFonts w:ascii="Times New Roman" w:hAnsi="Times New Roman" w:cs="Times New Roman"/>
          <w:b/>
          <w:bCs/>
          <w:sz w:val="24"/>
          <w:szCs w:val="24"/>
          <w:shd w:val="clear" w:color="auto" w:fill="FFFFFF"/>
          <w:lang w:val="en-US"/>
        </w:rPr>
        <w:t>MATERIALS AND METHODS</w:t>
      </w:r>
    </w:p>
    <w:p w14:paraId="2D838590" w14:textId="20A7485C" w:rsidR="006D439C" w:rsidRDefault="006D439C" w:rsidP="006D439C">
      <w:pPr>
        <w:spacing w:line="480" w:lineRule="auto"/>
        <w:rPr>
          <w:rFonts w:ascii="Times New Roman" w:hAnsi="Times New Roman" w:cs="Times New Roman"/>
          <w:i/>
          <w:iCs/>
          <w:sz w:val="24"/>
          <w:szCs w:val="24"/>
          <w:shd w:val="clear" w:color="auto" w:fill="FFFFFF"/>
          <w:lang w:val="en-US"/>
        </w:rPr>
      </w:pPr>
      <w:r w:rsidRPr="001D3694">
        <w:rPr>
          <w:rFonts w:ascii="Times New Roman" w:hAnsi="Times New Roman" w:cs="Times New Roman"/>
          <w:i/>
          <w:iCs/>
          <w:sz w:val="24"/>
          <w:szCs w:val="24"/>
          <w:shd w:val="clear" w:color="auto" w:fill="FFFFFF"/>
          <w:lang w:val="en-US"/>
        </w:rPr>
        <w:t>Quantification of 16S rRNA gene copy number</w:t>
      </w:r>
    </w:p>
    <w:p w14:paraId="29A7B88F" w14:textId="67E09012" w:rsidR="006D439C" w:rsidRDefault="006D439C" w:rsidP="006D439C">
      <w:pPr>
        <w:spacing w:line="480" w:lineRule="auto"/>
        <w:rPr>
          <w:rFonts w:ascii="Times New Roman" w:hAnsi="Times New Roman" w:cs="Times New Roman"/>
          <w:sz w:val="24"/>
          <w:szCs w:val="24"/>
          <w:shd w:val="clear" w:color="auto" w:fill="FFFFFF"/>
          <w:lang w:val="en-US"/>
        </w:rPr>
      </w:pPr>
      <w:r w:rsidRPr="001D3694">
        <w:rPr>
          <w:rFonts w:ascii="Times New Roman" w:hAnsi="Times New Roman" w:cs="Times New Roman"/>
          <w:sz w:val="24"/>
          <w:szCs w:val="24"/>
          <w:shd w:val="clear" w:color="auto" w:fill="FFFFFF"/>
          <w:lang w:val="en-US"/>
        </w:rPr>
        <w:t xml:space="preserve">Bacterial DNA in </w:t>
      </w:r>
      <w:r w:rsidR="6D8D3D8E" w:rsidRPr="001D3694">
        <w:rPr>
          <w:rFonts w:ascii="Times New Roman" w:hAnsi="Times New Roman" w:cs="Times New Roman"/>
          <w:sz w:val="24"/>
          <w:szCs w:val="24"/>
          <w:shd w:val="clear" w:color="auto" w:fill="FFFFFF"/>
          <w:lang w:val="en-US"/>
        </w:rPr>
        <w:t>Bronchoalveolar lavage (</w:t>
      </w:r>
      <w:r w:rsidRPr="001D3694">
        <w:rPr>
          <w:rFonts w:ascii="Times New Roman" w:hAnsi="Times New Roman" w:cs="Times New Roman"/>
          <w:sz w:val="24"/>
          <w:szCs w:val="24"/>
          <w:shd w:val="clear" w:color="auto" w:fill="FFFFFF"/>
          <w:lang w:val="en-US"/>
        </w:rPr>
        <w:t>BAL</w:t>
      </w:r>
      <w:r w:rsidR="7D02B029" w:rsidRPr="001D3694">
        <w:rPr>
          <w:rFonts w:ascii="Times New Roman" w:hAnsi="Times New Roman" w:cs="Times New Roman"/>
          <w:sz w:val="24"/>
          <w:szCs w:val="24"/>
          <w:shd w:val="clear" w:color="auto" w:fill="FFFFFF"/>
          <w:lang w:val="en-US"/>
        </w:rPr>
        <w:t>)</w:t>
      </w:r>
      <w:r w:rsidRPr="001D3694">
        <w:rPr>
          <w:rFonts w:ascii="Times New Roman" w:hAnsi="Times New Roman" w:cs="Times New Roman"/>
          <w:sz w:val="24"/>
          <w:szCs w:val="24"/>
          <w:shd w:val="clear" w:color="auto" w:fill="FFFFFF"/>
          <w:lang w:val="en-US"/>
        </w:rPr>
        <w:t xml:space="preserve"> samples and negative controls were quantified using a QX200 </w:t>
      </w:r>
      <w:r w:rsidR="1976C933" w:rsidRPr="4BB8C4BB">
        <w:rPr>
          <w:rFonts w:ascii="Times New Roman" w:eastAsia="Times New Roman" w:hAnsi="Times New Roman" w:cs="Times New Roman"/>
          <w:color w:val="000000" w:themeColor="text1"/>
          <w:sz w:val="24"/>
          <w:szCs w:val="24"/>
          <w:lang w:val="en-US"/>
        </w:rPr>
        <w:t>Droplet Digital P</w:t>
      </w:r>
      <w:r w:rsidR="1976C933" w:rsidRPr="4BB8C4BB">
        <w:rPr>
          <w:rFonts w:ascii="Times New Roman" w:eastAsia="Times New Roman" w:hAnsi="Times New Roman" w:cs="Times New Roman"/>
          <w:color w:val="D13438"/>
          <w:sz w:val="24"/>
          <w:szCs w:val="24"/>
          <w:u w:val="single"/>
          <w:lang w:val="en-US"/>
        </w:rPr>
        <w:t xml:space="preserve">olymerase </w:t>
      </w:r>
      <w:r w:rsidR="1976C933" w:rsidRPr="4BB8C4BB">
        <w:rPr>
          <w:rFonts w:ascii="Times New Roman" w:eastAsia="Times New Roman" w:hAnsi="Times New Roman" w:cs="Times New Roman"/>
          <w:color w:val="000000" w:themeColor="text1"/>
          <w:sz w:val="24"/>
          <w:szCs w:val="24"/>
          <w:lang w:val="en-US"/>
        </w:rPr>
        <w:t>C</w:t>
      </w:r>
      <w:r w:rsidR="1976C933" w:rsidRPr="4BB8C4BB">
        <w:rPr>
          <w:rFonts w:ascii="Times New Roman" w:eastAsia="Times New Roman" w:hAnsi="Times New Roman" w:cs="Times New Roman"/>
          <w:color w:val="D13438"/>
          <w:sz w:val="24"/>
          <w:szCs w:val="24"/>
          <w:u w:val="single"/>
          <w:lang w:val="en-US"/>
        </w:rPr>
        <w:t xml:space="preserve">hain </w:t>
      </w:r>
      <w:r w:rsidR="1976C933" w:rsidRPr="4BB8C4BB">
        <w:rPr>
          <w:rFonts w:ascii="Times New Roman" w:eastAsia="Times New Roman" w:hAnsi="Times New Roman" w:cs="Times New Roman"/>
          <w:color w:val="000000" w:themeColor="text1"/>
          <w:sz w:val="24"/>
          <w:szCs w:val="24"/>
          <w:lang w:val="en-US"/>
        </w:rPr>
        <w:t>R</w:t>
      </w:r>
      <w:r w:rsidR="1976C933" w:rsidRPr="4BB8C4BB">
        <w:rPr>
          <w:rFonts w:ascii="Times New Roman" w:eastAsia="Times New Roman" w:hAnsi="Times New Roman" w:cs="Times New Roman"/>
          <w:color w:val="D13438"/>
          <w:sz w:val="24"/>
          <w:szCs w:val="24"/>
          <w:u w:val="single"/>
          <w:lang w:val="en-US"/>
        </w:rPr>
        <w:t>eaction</w:t>
      </w:r>
      <w:r w:rsidR="1976C933" w:rsidRPr="4BB8C4BB">
        <w:rPr>
          <w:rFonts w:ascii="Times New Roman" w:eastAsia="Times New Roman" w:hAnsi="Times New Roman" w:cs="Times New Roman"/>
          <w:color w:val="000000" w:themeColor="text1"/>
          <w:sz w:val="24"/>
          <w:szCs w:val="24"/>
          <w:lang w:val="en-US"/>
        </w:rPr>
        <w:t xml:space="preserve"> </w:t>
      </w:r>
      <w:r w:rsidR="1976C933" w:rsidRPr="4BB8C4BB">
        <w:rPr>
          <w:rFonts w:ascii="Times New Roman" w:eastAsia="Times New Roman" w:hAnsi="Times New Roman" w:cs="Times New Roman"/>
          <w:color w:val="D13438"/>
          <w:sz w:val="24"/>
          <w:szCs w:val="24"/>
          <w:u w:val="single"/>
          <w:lang w:val="en-US"/>
        </w:rPr>
        <w:t>(</w:t>
      </w:r>
      <w:proofErr w:type="spellStart"/>
      <w:r w:rsidR="1976C933" w:rsidRPr="4BB8C4BB">
        <w:rPr>
          <w:rFonts w:ascii="Times New Roman" w:eastAsia="Times New Roman" w:hAnsi="Times New Roman" w:cs="Times New Roman"/>
          <w:color w:val="D13438"/>
          <w:sz w:val="24"/>
          <w:szCs w:val="24"/>
          <w:u w:val="single"/>
          <w:lang w:val="en-US"/>
        </w:rPr>
        <w:t>ddPCR</w:t>
      </w:r>
      <w:proofErr w:type="spellEnd"/>
      <w:r w:rsidR="1976C933" w:rsidRPr="4BB8C4BB">
        <w:rPr>
          <w:rFonts w:ascii="Times New Roman" w:eastAsia="Times New Roman" w:hAnsi="Times New Roman" w:cs="Times New Roman"/>
          <w:color w:val="D13438"/>
          <w:sz w:val="24"/>
          <w:szCs w:val="24"/>
          <w:u w:val="single"/>
          <w:lang w:val="en-US"/>
        </w:rPr>
        <w:t>)</w:t>
      </w:r>
      <w:r w:rsidRPr="001D3694">
        <w:rPr>
          <w:rFonts w:ascii="Times New Roman" w:hAnsi="Times New Roman" w:cs="Times New Roman"/>
          <w:sz w:val="24"/>
          <w:szCs w:val="24"/>
          <w:shd w:val="clear" w:color="auto" w:fill="FFFFFF"/>
          <w:lang w:val="en-US"/>
        </w:rPr>
        <w:t xml:space="preserve"> (Bio-Rad, Hercules, CA). Primers and cycling conditions were performed according to a previously published protocol (75) using the Bio-Rad C1000 Touch Thermal Cycler. Specifically, primers were 5′-GCAGGCCTAACACATGCAAGTC-3′ (63F) and 5′-CTGCTGCCTCCCGTAGGAGT-3′ (355R) with initial denaturation at 95°C for 5 min, 40 cycles at 95°C for 15 s and 60°C for 1 min, 1 cycle at 4°C for 5 min, and 1 cycle at 90°C for 5 min, all at a ramp rate of 2°C/s. Droplets were subsequently quantified using the Bio-Rad Quant iSOFT software. Two replicates were used per sample.</w:t>
      </w:r>
    </w:p>
    <w:p w14:paraId="0597213E" w14:textId="1DE1F451" w:rsidR="004454FA" w:rsidRPr="004454FA" w:rsidRDefault="004454FA" w:rsidP="006D439C">
      <w:pPr>
        <w:spacing w:line="480" w:lineRule="auto"/>
        <w:rPr>
          <w:rFonts w:ascii="Times New Roman" w:hAnsi="Times New Roman" w:cs="Times New Roman"/>
          <w:i/>
          <w:iCs/>
          <w:sz w:val="24"/>
          <w:szCs w:val="24"/>
          <w:shd w:val="clear" w:color="auto" w:fill="FFFFFF"/>
          <w:lang w:val="en-US"/>
        </w:rPr>
      </w:pPr>
      <w:r w:rsidRPr="004454FA">
        <w:rPr>
          <w:rFonts w:ascii="Times New Roman" w:hAnsi="Times New Roman" w:cs="Times New Roman"/>
          <w:i/>
          <w:iCs/>
          <w:sz w:val="24"/>
          <w:szCs w:val="24"/>
          <w:shd w:val="clear" w:color="auto" w:fill="FFFFFF"/>
          <w:lang w:val="en-US"/>
        </w:rPr>
        <w:t>Sample preparation for metabolomics</w:t>
      </w:r>
    </w:p>
    <w:p w14:paraId="73FE1A5F" w14:textId="494A4891" w:rsidR="004454FA" w:rsidRPr="004454FA" w:rsidRDefault="004454FA" w:rsidP="004454FA">
      <w:pPr>
        <w:spacing w:line="480" w:lineRule="auto"/>
        <w:rPr>
          <w:rFonts w:ascii="Times New Roman" w:hAnsi="Times New Roman" w:cs="Times New Roman"/>
          <w:sz w:val="24"/>
          <w:szCs w:val="24"/>
          <w:shd w:val="clear" w:color="auto" w:fill="FFFFFF"/>
          <w:lang w:val="en-US"/>
        </w:rPr>
      </w:pPr>
      <w:r w:rsidRPr="004454FA">
        <w:rPr>
          <w:rFonts w:ascii="Times New Roman" w:hAnsi="Times New Roman" w:cs="Times New Roman"/>
          <w:sz w:val="24"/>
          <w:szCs w:val="24"/>
          <w:shd w:val="clear" w:color="auto" w:fill="FFFFFF"/>
          <w:lang w:val="en-US"/>
        </w:rPr>
        <w:t>BAL samples underwent centrifugation at 16,000 rpm and 4°C for 10 minutes, and supernatant was collected for metabolomic analysis.  For metabolite extraction of BAL samples, 100 µL of BAL fluid with 400 µL of cold methanol: chloroform (9:1) at -20°C for 5 minutes, followed by centrifugation at 14,000 rpm and 4°C for 15 minutes, following the procedure outlined by</w:t>
      </w:r>
      <w:r w:rsidR="002C49F5">
        <w:rPr>
          <w:rFonts w:ascii="Times New Roman" w:hAnsi="Times New Roman" w:cs="Times New Roman"/>
          <w:sz w:val="24"/>
          <w:szCs w:val="24"/>
          <w:shd w:val="clear" w:color="auto" w:fill="FFFFFF"/>
          <w:lang w:val="en-US"/>
        </w:rPr>
        <w:t xml:space="preserve"> </w:t>
      </w:r>
      <w:r w:rsidR="00381F13">
        <w:rPr>
          <w:rFonts w:ascii="Times New Roman" w:hAnsi="Times New Roman" w:cs="Times New Roman"/>
          <w:sz w:val="24"/>
          <w:szCs w:val="24"/>
          <w:shd w:val="clear" w:color="auto" w:fill="FFFFFF"/>
          <w:lang w:val="en-US"/>
        </w:rPr>
        <w:t xml:space="preserve">Cala </w:t>
      </w:r>
      <w:r w:rsidR="00381F13" w:rsidRPr="00381F13">
        <w:rPr>
          <w:rFonts w:ascii="Times New Roman" w:hAnsi="Times New Roman" w:cs="Times New Roman"/>
          <w:i/>
          <w:iCs/>
          <w:sz w:val="24"/>
          <w:szCs w:val="24"/>
          <w:shd w:val="clear" w:color="auto" w:fill="FFFFFF"/>
          <w:lang w:val="en-US"/>
        </w:rPr>
        <w:t>et al.</w:t>
      </w:r>
      <w:r w:rsidR="00AF297A">
        <w:rPr>
          <w:rFonts w:ascii="Times New Roman" w:hAnsi="Times New Roman" w:cs="Times New Roman"/>
          <w:i/>
          <w:iCs/>
          <w:sz w:val="24"/>
          <w:szCs w:val="24"/>
          <w:shd w:val="clear" w:color="auto" w:fill="FFFFFF"/>
          <w:lang w:val="en-US"/>
        </w:rPr>
        <w:fldChar w:fldCharType="begin">
          <w:fldData xml:space="preserve">PEVuZE5vdGU+PENpdGU+PEF1dGhvcj5DYWxhPC9BdXRob3I+PFllYXI+MjAxODwvWWVhcj48UmVj
TnVtPjQyMzwvUmVjTnVtPjxEaXNwbGF5VGV4dD4oMSk8L0Rpc3BsYXlUZXh0PjxyZWNvcmQ+PHJl
Yy1udW1iZXI+NDIzPC9yZWMtbnVtYmVyPjxmb3JlaWduLWtleXM+PGtleSBhcHA9IkVOIiBkYi1p
ZD0iZDJhYXpzZjVhZWVleDZlc2Z2MzUyYTB4YXdwd3RkeDJ0dmE1IiB0aW1lc3RhbXA9IjE3MzY0
MzUyNDciPjQyMzwva2V5PjwvZm9yZWlnbi1rZXlzPjxyZWYtdHlwZSBuYW1lPSJKb3VybmFsIEFy
dGljbGUiPjE3PC9yZWYtdHlwZT48Y29udHJpYnV0b3JzPjxhdXRob3JzPjxhdXRob3I+Q2FsYSwg
TS4gUC48L2F1dGhvcj48YXV0aG9yPkFsZGFuYSwgSi48L2F1dGhvcj48YXV0aG9yPk1lZGluYSwg
Si48L2F1dGhvcj48YXV0aG9yPlNhbmNoZXosIEouPC9hdXRob3I+PGF1dGhvcj5HdWlvLCBKLjwv
YXV0aG9yPjxhdXRob3I+V2lzdCwgSi48L2F1dGhvcj48YXV0aG9yPk1lZXN0ZXJzLCBSLiBKLiBX
LjwvYXV0aG9yPjwvYXV0aG9ycz48L2NvbnRyaWJ1dG9ycz48YXV0aC1hZGRyZXNzPkRlcGFydG1l
bnQgb2YgQ2hlbWlzdHJ5LCBHcnVwbyBkZSBJbnZlc3RpZ2FjaW9uIGVuIFF1aW1pY2EgQW5hbGl0
aWNhIHkgQmlvYW5hbGl0aWNhIChHQUJJTyksIFVuaXZlcnNpZGFkIGRlIGxvcyBBbmRlcywgQm9n
b3RhIEQuQy4sIENvbG9tYmlhLiYjeEQ7RGVwYXJ0bWVudCBvZiBDaGVtaXN0cnksIFVuaXZlcnNp
ZGFkIGRlbCBWYWxsZSwgQ2FsaSwgQ29sb21iaWEuJiN4RDtMaWdhIGNvbnRyYSBlbCBDYW5jZXIg
U2VjY2lvbmFsIEJvZ290YSwgQm9nb3RhLCBDb2xvbWJpYS48L2F1dGgtYWRkcmVzcz48dGl0bGVz
Pjx0aXRsZT5NdWx0aXBsYXRmb3JtIHBsYXNtYSBtZXRhYm9saWMgYW5kIGxpcGlkIGZpbmdlcnBy
aW50aW5nIG9mIGJyZWFzdCBjYW5jZXI6IEEgcGlsb3QgY29udHJvbC1jYXNlIHN0dWR5IGluIENv
bG9tYmlhbiBIaXNwYW5pYyB3b21lbjwvdGl0bGU+PHNlY29uZGFyeS10aXRsZT5QTG9TIE9uZTwv
c2Vjb25kYXJ5LXRpdGxlPjwvdGl0bGVzPjxwZXJpb2RpY2FsPjxmdWxsLXRpdGxlPlBMb1MgT25l
PC9mdWxsLXRpdGxlPjwvcGVyaW9kaWNhbD48cGFnZXM+ZTAxOTA5NTg8L3BhZ2VzPjx2b2x1bWU+
MTM8L3ZvbHVtZT48bnVtYmVyPjI8L251bWJlcj48ZWRpdGlvbj4yMDE4MDIxMzwvZWRpdGlvbj48
a2V5d29yZHM+PGtleXdvcmQ+QWR1bHQ8L2tleXdvcmQ+PGtleXdvcmQ+QWdlZDwva2V5d29yZD48
a2V5d29yZD5CbG9vZCBDaGVtaWNhbCBBbmFseXNpcy9tZXRob2RzPC9rZXl3b3JkPjxrZXl3b3Jk
PkJyZWFzdCBOZW9wbGFzbXMvKmJsb29kPC9rZXl3b3JkPjxrZXl3b3JkPkNhcmNpbm9tYSwgRHVj
dGFsLCBCcmVhc3QvKmJsb29kPC9rZXl3b3JkPjxrZXl3b3JkPkNhc2UtQ29udHJvbCBTdHVkaWVz
PC9rZXl3b3JkPjxrZXl3b3JkPkNvbG9tYmlhPC9rZXl3b3JkPjxrZXl3b3JkPkZlbWFsZTwva2V5
d29yZD48a2V5d29yZD5HYXMgQ2hyb21hdG9ncmFwaHktTWFzcyBTcGVjdHJvbWV0cnk8L2tleXdv
cmQ+PGtleXdvcmQ+SGlzcGFuaWMgb3IgTGF0aW5vPC9rZXl3b3JkPjxrZXl3b3JkPkh1bWFuczwv
a2V5d29yZD48a2V5d29yZD5MaXBpZHMvKmJsb29kPC9rZXl3b3JkPjxrZXl3b3JkPk1hZ25ldGlj
IFJlc29uYW5jZSBTcGVjdHJvc2NvcHk8L2tleXdvcmQ+PGtleXdvcmQ+TWV0YWJvbGljIE5ldHdv
cmtzIGFuZCBQYXRod2F5czwva2V5d29yZD48a2V5d29yZD5NZXRhYm9sb21pY3MvbWV0aG9kczwv
a2V5d29yZD48a2V5d29yZD5NaWRkbGUgQWdlZDwva2V5d29yZD48a2V5d29yZD5QaWxvdCBQcm9q
ZWN0czwva2V5d29yZD48L2tleXdvcmRzPjxkYXRlcz48eWVhcj4yMDE4PC95ZWFyPjwvZGF0ZXM+
PGlzYm4+MTkzMi02MjAzIChFbGVjdHJvbmljKSYjeEQ7MTkzMi02MjAzIChMaW5raW5nKTwvaXNi
bj48YWNjZXNzaW9uLW51bT4yOTQzODQwNTwvYWNjZXNzaW9uLW51bT48dXJscz48cmVsYXRlZC11
cmxzPjx1cmw+aHR0cHM6Ly93d3cubmNiaS5ubG0ubmloLmdvdi9wdWJtZWQvMjk0Mzg0MDU8L3Vy
bD48L3JlbGF0ZWQtdXJscz48L3VybHM+PGN1c3RvbTE+Q29tcGV0aW5nIEludGVyZXN0czogVGhl
IGF1dGhvcnMgaGF2ZSBkZWNsYXJlZCB0aGF0IG5vIGNvbXBldGluZyBpbnRlcmVzdHMgZXhpc3Qu
PC9jdXN0b20xPjxjdXN0b20yPlBNQzU4MTA5ODA8L2N1c3RvbTI+PGVsZWN0cm9uaWMtcmVzb3Vy
Y2UtbnVtPjEwLjEzNzEvam91cm5hbC5wb25lLjAxOTA5NTg8L2VsZWN0cm9uaWMtcmVzb3VyY2Ut
bnVtPjxyZW1vdGUtZGF0YWJhc2UtbmFtZT5NZWRsaW5lPC9yZW1vdGUtZGF0YWJhc2UtbmFtZT48
cmVtb3RlLWRhdGFiYXNlLXByb3ZpZGVyPk5MTTwvcmVtb3RlLWRhdGFiYXNlLXByb3ZpZGVyPjwv
cmVjb3JkPjwvQ2l0ZT48L0VuZE5vdGU+
</w:fldData>
        </w:fldChar>
      </w:r>
      <w:r w:rsidR="00AF297A">
        <w:rPr>
          <w:rFonts w:ascii="Times New Roman" w:hAnsi="Times New Roman" w:cs="Times New Roman"/>
          <w:i/>
          <w:iCs/>
          <w:sz w:val="24"/>
          <w:szCs w:val="24"/>
          <w:shd w:val="clear" w:color="auto" w:fill="FFFFFF"/>
          <w:lang w:val="en-US"/>
        </w:rPr>
        <w:instrText xml:space="preserve"> ADDIN EN.CITE </w:instrText>
      </w:r>
      <w:r w:rsidR="00AF297A">
        <w:rPr>
          <w:rFonts w:ascii="Times New Roman" w:hAnsi="Times New Roman" w:cs="Times New Roman"/>
          <w:i/>
          <w:iCs/>
          <w:sz w:val="24"/>
          <w:szCs w:val="24"/>
          <w:shd w:val="clear" w:color="auto" w:fill="FFFFFF"/>
          <w:lang w:val="en-US"/>
        </w:rPr>
        <w:fldChar w:fldCharType="begin">
          <w:fldData xml:space="preserve">PEVuZE5vdGU+PENpdGU+PEF1dGhvcj5DYWxhPC9BdXRob3I+PFllYXI+MjAxODwvWWVhcj48UmVj
TnVtPjQyMzwvUmVjTnVtPjxEaXNwbGF5VGV4dD4oMSk8L0Rpc3BsYXlUZXh0PjxyZWNvcmQ+PHJl
Yy1udW1iZXI+NDIzPC9yZWMtbnVtYmVyPjxmb3JlaWduLWtleXM+PGtleSBhcHA9IkVOIiBkYi1p
ZD0iZDJhYXpzZjVhZWVleDZlc2Z2MzUyYTB4YXdwd3RkeDJ0dmE1IiB0aW1lc3RhbXA9IjE3MzY0
MzUyNDciPjQyMzwva2V5PjwvZm9yZWlnbi1rZXlzPjxyZWYtdHlwZSBuYW1lPSJKb3VybmFsIEFy
dGljbGUiPjE3PC9yZWYtdHlwZT48Y29udHJpYnV0b3JzPjxhdXRob3JzPjxhdXRob3I+Q2FsYSwg
TS4gUC48L2F1dGhvcj48YXV0aG9yPkFsZGFuYSwgSi48L2F1dGhvcj48YXV0aG9yPk1lZGluYSwg
Si48L2F1dGhvcj48YXV0aG9yPlNhbmNoZXosIEouPC9hdXRob3I+PGF1dGhvcj5HdWlvLCBKLjwv
YXV0aG9yPjxhdXRob3I+V2lzdCwgSi48L2F1dGhvcj48YXV0aG9yPk1lZXN0ZXJzLCBSLiBKLiBX
LjwvYXV0aG9yPjwvYXV0aG9ycz48L2NvbnRyaWJ1dG9ycz48YXV0aC1hZGRyZXNzPkRlcGFydG1l
bnQgb2YgQ2hlbWlzdHJ5LCBHcnVwbyBkZSBJbnZlc3RpZ2FjaW9uIGVuIFF1aW1pY2EgQW5hbGl0
aWNhIHkgQmlvYW5hbGl0aWNhIChHQUJJTyksIFVuaXZlcnNpZGFkIGRlIGxvcyBBbmRlcywgQm9n
b3RhIEQuQy4sIENvbG9tYmlhLiYjeEQ7RGVwYXJ0bWVudCBvZiBDaGVtaXN0cnksIFVuaXZlcnNp
ZGFkIGRlbCBWYWxsZSwgQ2FsaSwgQ29sb21iaWEuJiN4RDtMaWdhIGNvbnRyYSBlbCBDYW5jZXIg
U2VjY2lvbmFsIEJvZ290YSwgQm9nb3RhLCBDb2xvbWJpYS48L2F1dGgtYWRkcmVzcz48dGl0bGVz
Pjx0aXRsZT5NdWx0aXBsYXRmb3JtIHBsYXNtYSBtZXRhYm9saWMgYW5kIGxpcGlkIGZpbmdlcnBy
aW50aW5nIG9mIGJyZWFzdCBjYW5jZXI6IEEgcGlsb3QgY29udHJvbC1jYXNlIHN0dWR5IGluIENv
bG9tYmlhbiBIaXNwYW5pYyB3b21lbjwvdGl0bGU+PHNlY29uZGFyeS10aXRsZT5QTG9TIE9uZTwv
c2Vjb25kYXJ5LXRpdGxlPjwvdGl0bGVzPjxwZXJpb2RpY2FsPjxmdWxsLXRpdGxlPlBMb1MgT25l
PC9mdWxsLXRpdGxlPjwvcGVyaW9kaWNhbD48cGFnZXM+ZTAxOTA5NTg8L3BhZ2VzPjx2b2x1bWU+
MTM8L3ZvbHVtZT48bnVtYmVyPjI8L251bWJlcj48ZWRpdGlvbj4yMDE4MDIxMzwvZWRpdGlvbj48
a2V5d29yZHM+PGtleXdvcmQ+QWR1bHQ8L2tleXdvcmQ+PGtleXdvcmQ+QWdlZDwva2V5d29yZD48
a2V5d29yZD5CbG9vZCBDaGVtaWNhbCBBbmFseXNpcy9tZXRob2RzPC9rZXl3b3JkPjxrZXl3b3Jk
PkJyZWFzdCBOZW9wbGFzbXMvKmJsb29kPC9rZXl3b3JkPjxrZXl3b3JkPkNhcmNpbm9tYSwgRHVj
dGFsLCBCcmVhc3QvKmJsb29kPC9rZXl3b3JkPjxrZXl3b3JkPkNhc2UtQ29udHJvbCBTdHVkaWVz
PC9rZXl3b3JkPjxrZXl3b3JkPkNvbG9tYmlhPC9rZXl3b3JkPjxrZXl3b3JkPkZlbWFsZTwva2V5
d29yZD48a2V5d29yZD5HYXMgQ2hyb21hdG9ncmFwaHktTWFzcyBTcGVjdHJvbWV0cnk8L2tleXdv
cmQ+PGtleXdvcmQ+SGlzcGFuaWMgb3IgTGF0aW5vPC9rZXl3b3JkPjxrZXl3b3JkPkh1bWFuczwv
a2V5d29yZD48a2V5d29yZD5MaXBpZHMvKmJsb29kPC9rZXl3b3JkPjxrZXl3b3JkPk1hZ25ldGlj
IFJlc29uYW5jZSBTcGVjdHJvc2NvcHk8L2tleXdvcmQ+PGtleXdvcmQ+TWV0YWJvbGljIE5ldHdv
cmtzIGFuZCBQYXRod2F5czwva2V5d29yZD48a2V5d29yZD5NZXRhYm9sb21pY3MvbWV0aG9kczwv
a2V5d29yZD48a2V5d29yZD5NaWRkbGUgQWdlZDwva2V5d29yZD48a2V5d29yZD5QaWxvdCBQcm9q
ZWN0czwva2V5d29yZD48L2tleXdvcmRzPjxkYXRlcz48eWVhcj4yMDE4PC95ZWFyPjwvZGF0ZXM+
PGlzYm4+MTkzMi02MjAzIChFbGVjdHJvbmljKSYjeEQ7MTkzMi02MjAzIChMaW5raW5nKTwvaXNi
bj48YWNjZXNzaW9uLW51bT4yOTQzODQwNTwvYWNjZXNzaW9uLW51bT48dXJscz48cmVsYXRlZC11
cmxzPjx1cmw+aHR0cHM6Ly93d3cubmNiaS5ubG0ubmloLmdvdi9wdWJtZWQvMjk0Mzg0MDU8L3Vy
bD48L3JlbGF0ZWQtdXJscz48L3VybHM+PGN1c3RvbTE+Q29tcGV0aW5nIEludGVyZXN0czogVGhl
IGF1dGhvcnMgaGF2ZSBkZWNsYXJlZCB0aGF0IG5vIGNvbXBldGluZyBpbnRlcmVzdHMgZXhpc3Qu
PC9jdXN0b20xPjxjdXN0b20yPlBNQzU4MTA5ODA8L2N1c3RvbTI+PGVsZWN0cm9uaWMtcmVzb3Vy
Y2UtbnVtPjEwLjEzNzEvam91cm5hbC5wb25lLjAxOTA5NTg8L2VsZWN0cm9uaWMtcmVzb3VyY2Ut
bnVtPjxyZW1vdGUtZGF0YWJhc2UtbmFtZT5NZWRsaW5lPC9yZW1vdGUtZGF0YWJhc2UtbmFtZT48
cmVtb3RlLWRhdGFiYXNlLXByb3ZpZGVyPk5MTTwvcmVtb3RlLWRhdGFiYXNlLXByb3ZpZGVyPjwv
cmVjb3JkPjwvQ2l0ZT48L0VuZE5vdGU+
</w:fldData>
        </w:fldChar>
      </w:r>
      <w:r w:rsidR="00AF297A">
        <w:rPr>
          <w:rFonts w:ascii="Times New Roman" w:hAnsi="Times New Roman" w:cs="Times New Roman"/>
          <w:i/>
          <w:iCs/>
          <w:sz w:val="24"/>
          <w:szCs w:val="24"/>
          <w:shd w:val="clear" w:color="auto" w:fill="FFFFFF"/>
          <w:lang w:val="en-US"/>
        </w:rPr>
        <w:instrText xml:space="preserve"> ADDIN EN.CITE.DATA </w:instrText>
      </w:r>
      <w:r w:rsidR="00AF297A">
        <w:rPr>
          <w:rFonts w:ascii="Times New Roman" w:hAnsi="Times New Roman" w:cs="Times New Roman"/>
          <w:i/>
          <w:iCs/>
          <w:sz w:val="24"/>
          <w:szCs w:val="24"/>
          <w:shd w:val="clear" w:color="auto" w:fill="FFFFFF"/>
          <w:lang w:val="en-US"/>
        </w:rPr>
      </w:r>
      <w:r w:rsidR="00AF297A">
        <w:rPr>
          <w:rFonts w:ascii="Times New Roman" w:hAnsi="Times New Roman" w:cs="Times New Roman"/>
          <w:i/>
          <w:iCs/>
          <w:sz w:val="24"/>
          <w:szCs w:val="24"/>
          <w:shd w:val="clear" w:color="auto" w:fill="FFFFFF"/>
          <w:lang w:val="en-US"/>
        </w:rPr>
        <w:fldChar w:fldCharType="end"/>
      </w:r>
      <w:r w:rsidR="00AF297A">
        <w:rPr>
          <w:rFonts w:ascii="Times New Roman" w:hAnsi="Times New Roman" w:cs="Times New Roman"/>
          <w:i/>
          <w:iCs/>
          <w:sz w:val="24"/>
          <w:szCs w:val="24"/>
          <w:shd w:val="clear" w:color="auto" w:fill="FFFFFF"/>
          <w:lang w:val="en-US"/>
        </w:rPr>
      </w:r>
      <w:r w:rsidR="00AF297A">
        <w:rPr>
          <w:rFonts w:ascii="Times New Roman" w:hAnsi="Times New Roman" w:cs="Times New Roman"/>
          <w:i/>
          <w:iCs/>
          <w:sz w:val="24"/>
          <w:szCs w:val="24"/>
          <w:shd w:val="clear" w:color="auto" w:fill="FFFFFF"/>
          <w:lang w:val="en-US"/>
        </w:rPr>
        <w:fldChar w:fldCharType="separate"/>
      </w:r>
      <w:r w:rsidR="00AF297A">
        <w:rPr>
          <w:rFonts w:ascii="Times New Roman" w:hAnsi="Times New Roman" w:cs="Times New Roman"/>
          <w:i/>
          <w:iCs/>
          <w:noProof/>
          <w:sz w:val="24"/>
          <w:szCs w:val="24"/>
          <w:shd w:val="clear" w:color="auto" w:fill="FFFFFF"/>
          <w:lang w:val="en-US"/>
        </w:rPr>
        <w:t>(1)</w:t>
      </w:r>
      <w:r w:rsidR="00AF297A">
        <w:rPr>
          <w:rFonts w:ascii="Times New Roman" w:hAnsi="Times New Roman" w:cs="Times New Roman"/>
          <w:i/>
          <w:iCs/>
          <w:sz w:val="24"/>
          <w:szCs w:val="24"/>
          <w:shd w:val="clear" w:color="auto" w:fill="FFFFFF"/>
          <w:lang w:val="en-US"/>
        </w:rPr>
        <w:fldChar w:fldCharType="end"/>
      </w:r>
      <w:r w:rsidR="00381F13">
        <w:rPr>
          <w:rFonts w:ascii="Times New Roman" w:hAnsi="Times New Roman" w:cs="Times New Roman"/>
          <w:sz w:val="24"/>
          <w:szCs w:val="24"/>
          <w:shd w:val="clear" w:color="auto" w:fill="FFFFFF"/>
          <w:lang w:val="en-US"/>
        </w:rPr>
        <w:t xml:space="preserve"> </w:t>
      </w:r>
      <w:r w:rsidRPr="004454FA">
        <w:rPr>
          <w:rFonts w:ascii="Times New Roman" w:hAnsi="Times New Roman" w:cs="Times New Roman"/>
          <w:sz w:val="24"/>
          <w:szCs w:val="24"/>
          <w:shd w:val="clear" w:color="auto" w:fill="FFFFFF"/>
          <w:lang w:val="en-US"/>
        </w:rPr>
        <w:t xml:space="preserve">. The resulting supernatant was utilized for gas chromatography </w:t>
      </w:r>
      <w:r w:rsidR="00CB42B8">
        <w:rPr>
          <w:rFonts w:ascii="Times New Roman" w:hAnsi="Times New Roman" w:cs="Times New Roman"/>
          <w:sz w:val="24"/>
          <w:szCs w:val="24"/>
          <w:shd w:val="clear" w:color="auto" w:fill="FFFFFF"/>
          <w:lang w:val="en-US"/>
        </w:rPr>
        <w:t xml:space="preserve">quadrupole </w:t>
      </w:r>
      <w:r w:rsidRPr="004454FA">
        <w:rPr>
          <w:rFonts w:ascii="Times New Roman" w:hAnsi="Times New Roman" w:cs="Times New Roman"/>
          <w:sz w:val="24"/>
          <w:szCs w:val="24"/>
          <w:shd w:val="clear" w:color="auto" w:fill="FFFFFF"/>
          <w:lang w:val="en-US"/>
        </w:rPr>
        <w:t>time-of-flight mass spectrometry (GC-</w:t>
      </w:r>
      <w:r w:rsidR="00CB42B8">
        <w:rPr>
          <w:rFonts w:ascii="Times New Roman" w:hAnsi="Times New Roman" w:cs="Times New Roman"/>
          <w:sz w:val="24"/>
          <w:szCs w:val="24"/>
          <w:shd w:val="clear" w:color="auto" w:fill="FFFFFF"/>
          <w:lang w:val="en-US"/>
        </w:rPr>
        <w:t>Q</w:t>
      </w:r>
      <w:r w:rsidRPr="004454FA">
        <w:rPr>
          <w:rFonts w:ascii="Times New Roman" w:hAnsi="Times New Roman" w:cs="Times New Roman"/>
          <w:sz w:val="24"/>
          <w:szCs w:val="24"/>
          <w:shd w:val="clear" w:color="auto" w:fill="FFFFFF"/>
          <w:lang w:val="en-US"/>
        </w:rPr>
        <w:t>TOF-MS) analysis. Samples were then prepared for GC-</w:t>
      </w:r>
      <w:r w:rsidR="00CB42B8">
        <w:rPr>
          <w:rFonts w:ascii="Times New Roman" w:hAnsi="Times New Roman" w:cs="Times New Roman"/>
          <w:sz w:val="24"/>
          <w:szCs w:val="24"/>
          <w:shd w:val="clear" w:color="auto" w:fill="FFFFFF"/>
          <w:lang w:val="en-US"/>
        </w:rPr>
        <w:t>Q</w:t>
      </w:r>
      <w:r w:rsidRPr="004454FA">
        <w:rPr>
          <w:rFonts w:ascii="Times New Roman" w:hAnsi="Times New Roman" w:cs="Times New Roman"/>
          <w:sz w:val="24"/>
          <w:szCs w:val="24"/>
          <w:shd w:val="clear" w:color="auto" w:fill="FFFFFF"/>
          <w:lang w:val="en-US"/>
        </w:rPr>
        <w:t>TOF-MS analysis by drying 20 µL of extracted plasma samples for 1.5 hours at 35°C, adding 10 µL of O-</w:t>
      </w:r>
      <w:proofErr w:type="spellStart"/>
      <w:r w:rsidRPr="004454FA">
        <w:rPr>
          <w:rFonts w:ascii="Times New Roman" w:hAnsi="Times New Roman" w:cs="Times New Roman"/>
          <w:sz w:val="24"/>
          <w:szCs w:val="24"/>
          <w:shd w:val="clear" w:color="auto" w:fill="FFFFFF"/>
          <w:lang w:val="en-US"/>
        </w:rPr>
        <w:t>methoxyamine</w:t>
      </w:r>
      <w:proofErr w:type="spellEnd"/>
      <w:r w:rsidRPr="004454FA">
        <w:rPr>
          <w:rFonts w:ascii="Times New Roman" w:hAnsi="Times New Roman" w:cs="Times New Roman"/>
          <w:sz w:val="24"/>
          <w:szCs w:val="24"/>
          <w:shd w:val="clear" w:color="auto" w:fill="FFFFFF"/>
          <w:lang w:val="en-US"/>
        </w:rPr>
        <w:t xml:space="preserve"> in pyridine (15 mg/mL), </w:t>
      </w:r>
      <w:proofErr w:type="spellStart"/>
      <w:r w:rsidRPr="004454FA">
        <w:rPr>
          <w:rFonts w:ascii="Times New Roman" w:hAnsi="Times New Roman" w:cs="Times New Roman"/>
          <w:sz w:val="24"/>
          <w:szCs w:val="24"/>
          <w:shd w:val="clear" w:color="auto" w:fill="FFFFFF"/>
          <w:lang w:val="en-US"/>
        </w:rPr>
        <w:t>vortexing</w:t>
      </w:r>
      <w:proofErr w:type="spellEnd"/>
      <w:r w:rsidRPr="004454FA">
        <w:rPr>
          <w:rFonts w:ascii="Times New Roman" w:hAnsi="Times New Roman" w:cs="Times New Roman"/>
          <w:sz w:val="24"/>
          <w:szCs w:val="24"/>
          <w:shd w:val="clear" w:color="auto" w:fill="FFFFFF"/>
          <w:lang w:val="en-US"/>
        </w:rPr>
        <w:t xml:space="preserve"> for 10 minutes, and incubating in darkness for 16 hours. Subsequently, </w:t>
      </w:r>
      <w:r w:rsidRPr="004454FA">
        <w:rPr>
          <w:rFonts w:ascii="Times New Roman" w:hAnsi="Times New Roman" w:cs="Times New Roman"/>
          <w:sz w:val="24"/>
          <w:szCs w:val="24"/>
          <w:shd w:val="clear" w:color="auto" w:fill="FFFFFF"/>
          <w:lang w:val="en-US"/>
        </w:rPr>
        <w:lastRenderedPageBreak/>
        <w:t>10 µL of N, O-</w:t>
      </w:r>
      <w:proofErr w:type="spellStart"/>
      <w:r w:rsidRPr="004454FA">
        <w:rPr>
          <w:rFonts w:ascii="Times New Roman" w:hAnsi="Times New Roman" w:cs="Times New Roman"/>
          <w:sz w:val="24"/>
          <w:szCs w:val="24"/>
          <w:shd w:val="clear" w:color="auto" w:fill="FFFFFF"/>
          <w:lang w:val="en-US"/>
        </w:rPr>
        <w:t>bistrifluoroacetamide</w:t>
      </w:r>
      <w:proofErr w:type="spellEnd"/>
      <w:r w:rsidRPr="004454FA">
        <w:rPr>
          <w:rFonts w:ascii="Times New Roman" w:hAnsi="Times New Roman" w:cs="Times New Roman"/>
          <w:sz w:val="24"/>
          <w:szCs w:val="24"/>
          <w:shd w:val="clear" w:color="auto" w:fill="FFFFFF"/>
          <w:lang w:val="en-US"/>
        </w:rPr>
        <w:t xml:space="preserve"> (BSTFA) with 1% trimethylchlorosilane (TMCS) were added and incubated at 70°C for 1 hour. Finally, 60 µL of methyl stearate in heptane (10 mg/L) was added as an internal standard, followed by </w:t>
      </w:r>
      <w:proofErr w:type="spellStart"/>
      <w:r w:rsidRPr="004454FA">
        <w:rPr>
          <w:rFonts w:ascii="Times New Roman" w:hAnsi="Times New Roman" w:cs="Times New Roman"/>
          <w:sz w:val="24"/>
          <w:szCs w:val="24"/>
          <w:shd w:val="clear" w:color="auto" w:fill="FFFFFF"/>
          <w:lang w:val="en-US"/>
        </w:rPr>
        <w:t>vortexing</w:t>
      </w:r>
      <w:proofErr w:type="spellEnd"/>
      <w:r w:rsidRPr="004454FA">
        <w:rPr>
          <w:rFonts w:ascii="Times New Roman" w:hAnsi="Times New Roman" w:cs="Times New Roman"/>
          <w:sz w:val="24"/>
          <w:szCs w:val="24"/>
          <w:shd w:val="clear" w:color="auto" w:fill="FFFFFF"/>
          <w:lang w:val="en-US"/>
        </w:rPr>
        <w:t xml:space="preserve"> for 10 minutes, in line with the methods outlined by</w:t>
      </w:r>
      <w:r w:rsidR="006A7DAC">
        <w:rPr>
          <w:rFonts w:ascii="Times New Roman" w:hAnsi="Times New Roman" w:cs="Times New Roman"/>
          <w:sz w:val="24"/>
          <w:szCs w:val="24"/>
          <w:shd w:val="clear" w:color="auto" w:fill="FFFFFF"/>
          <w:lang w:val="en-US"/>
        </w:rPr>
        <w:t xml:space="preserve"> </w:t>
      </w:r>
      <w:r w:rsidRPr="004454FA">
        <w:rPr>
          <w:rFonts w:ascii="Times New Roman" w:hAnsi="Times New Roman" w:cs="Times New Roman"/>
          <w:sz w:val="24"/>
          <w:szCs w:val="24"/>
          <w:shd w:val="clear" w:color="auto" w:fill="FFFFFF"/>
          <w:lang w:val="en-US"/>
        </w:rPr>
        <w:t xml:space="preserve"> </w:t>
      </w:r>
      <w:r w:rsidR="00AF297A">
        <w:rPr>
          <w:rFonts w:ascii="Times New Roman" w:hAnsi="Times New Roman" w:cs="Times New Roman"/>
          <w:sz w:val="24"/>
          <w:szCs w:val="24"/>
          <w:shd w:val="clear" w:color="auto" w:fill="FFFFFF"/>
          <w:lang w:val="en-US"/>
        </w:rPr>
        <w:fldChar w:fldCharType="begin">
          <w:fldData xml:space="preserve">PEVuZE5vdGU+PENpdGU+PEF1dGhvcj5HYXJjaWE8L0F1dGhvcj48WWVhcj4yMDExPC9ZZWFyPjxS
ZWNOdW0+NDIwPC9SZWNOdW0+PERpc3BsYXlUZXh0PigyLTQpPC9EaXNwbGF5VGV4dD48cmVjb3Jk
PjxyZWMtbnVtYmVyPjQyMDwvcmVjLW51bWJlcj48Zm9yZWlnbi1rZXlzPjxrZXkgYXBwPSJFTiIg
ZGItaWQ9ImQyYWF6c2Y1YWVlZXg2ZXNmdjM1MmEweGF3cHd0ZHgydHZhNSIgdGltZXN0YW1wPSIx
NzM2NDM1MTU2Ij40MjA8L2tleT48L2ZvcmVpZ24ta2V5cz48cmVmLXR5cGUgbmFtZT0iSm91cm5h
bCBBcnRpY2xlIj4xNzwvcmVmLXR5cGU+PGNvbnRyaWJ1dG9ycz48YXV0aG9ycz48YXV0aG9yPkdh
cmNpYSwgQS48L2F1dGhvcj48YXV0aG9yPkJhcmJhcywgQy48L2F1dGhvcj48L2F1dGhvcnM+PC9j
b250cmlidXRvcnM+PGF1dGgtYWRkcmVzcz5GYWN1bHR5IG9mIFBoYXJtYWN5LCBTYW4gUGFibG8t
Q0VVLCBDYW1wdXMgTW9udGVwcmluY2lwZSwgTWFkcmlkLCBTcGFpbi4gYW50b2dhckBjZXUuZXM8
L2F1dGgtYWRkcmVzcz48dGl0bGVzPjx0aXRsZT5HYXMgY2hyb21hdG9ncmFwaHktbWFzcyBzcGVj
dHJvbWV0cnkgKEdDLU1TKS1iYXNlZCBtZXRhYm9sb21pY3M8L3RpdGxlPjxzZWNvbmRhcnktdGl0
bGU+TWV0aG9kcyBNb2wgQmlvbDwvc2Vjb25kYXJ5LXRpdGxlPjwvdGl0bGVzPjxwZXJpb2RpY2Fs
PjxmdWxsLXRpdGxlPk1ldGhvZHMgTW9sIEJpb2w8L2Z1bGwtdGl0bGU+PC9wZXJpb2RpY2FsPjxw
YWdlcz4xOTEtMjA0PC9wYWdlcz48dm9sdW1lPjcwODwvdm9sdW1lPjxrZXl3b3Jkcz48a2V5d29y
ZD5CbG9vZCBDaGVtaWNhbCBBbmFseXNpczwva2V5d29yZD48a2V5d29yZD5CbG9vZCBQcm90ZWlu
cy9hbmFseXNpcy9jaGVtaXN0cnkvaXNvbGF0aW9uICZhbXA7IHB1cmlmaWNhdGlvbi9tZXRhYm9s
aXNtPC9rZXl3b3JkPjxrZXl3b3JkPkNoZW1pY2FsIEZyYWN0aW9uYXRpb248L2tleXdvcmQ+PGtl
eXdvcmQ+Q2hlbWljYWwgUHJlY2lwaXRhdGlvbjwva2V5d29yZD48a2V5d29yZD5HYXMgQ2hyb21h
dG9ncmFwaHktTWFzcyBTcGVjdHJvbWV0cnkvKm1ldGhvZHM8L2tleXdvcmQ+PGtleXdvcmQ+SHVt
YW5zPC9rZXl3b3JkPjxrZXl3b3JkPk1ldGFib2xvbWljcy8qbWV0aG9kczwva2V5d29yZD48a2V5
d29yZD5NdWx0aXZhcmlhdGUgQW5hbHlzaXM8L2tleXdvcmQ+PGtleXdvcmQ+T3hpbWVzL2NoZW1p
c3RyeTwva2V5d29yZD48a2V5d29yZD5TcGVjaW1lbiBIYW5kbGluZzwva2V5d29yZD48a2V5d29y
ZD5VcmluYWx5c2lzPC9rZXl3b3JkPjwva2V5d29yZHM+PGRhdGVzPjx5ZWFyPjIwMTE8L3llYXI+
PC9kYXRlcz48aXNibj4xOTQwLTYwMjkgKEVsZWN0cm9uaWMpJiN4RDsxMDY0LTM3NDUgKExpbmtp
bmcpPC9pc2JuPjxhY2Nlc3Npb24tbnVtPjIxMjA3MjkxPC9hY2Nlc3Npb24tbnVtPjx1cmxzPjxy
ZWxhdGVkLXVybHM+PHVybD5odHRwczovL3d3dy5uY2JpLm5sbS5uaWguZ292L3B1Ym1lZC8yMTIw
NzI5MTwvdXJsPjwvcmVsYXRlZC11cmxzPjwvdXJscz48ZWxlY3Ryb25pYy1yZXNvdXJjZS1udW0+
MTAuMTAwNy85NzgtMS02MTczNy05ODUtN18xMTwvZWxlY3Ryb25pYy1yZXNvdXJjZS1udW0+PHJl
bW90ZS1kYXRhYmFzZS1uYW1lPk1lZGxpbmU8L3JlbW90ZS1kYXRhYmFzZS1uYW1lPjxyZW1vdGUt
ZGF0YWJhc2UtcHJvdmlkZXI+TkxNPC9yZW1vdGUtZGF0YWJhc2UtcHJvdmlkZXI+PC9yZWNvcmQ+
PC9DaXRlPjxDaXRlPjxBdXRob3I+Q2FsYTwvQXV0aG9yPjxZZWFyPjIwMTc8L1llYXI+PFJlY051
bT40MjE8L1JlY051bT48cmVjb3JkPjxyZWMtbnVtYmVyPjQyMTwvcmVjLW51bWJlcj48Zm9yZWln
bi1rZXlzPjxrZXkgYXBwPSJFTiIgZGItaWQ9ImQyYWF6c2Y1YWVlZXg2ZXNmdjM1MmEweGF3cHd0
ZHgydHZhNSIgdGltZXN0YW1wPSIxNzM2NDM1MTc3Ij40MjE8L2tleT48L2ZvcmVpZ24ta2V5cz48
cmVmLXR5cGUgbmFtZT0iSm91cm5hbCBBcnRpY2xlIj4xNzwvcmVmLXR5cGU+PGNvbnRyaWJ1dG9y
cz48YXV0aG9ycz48YXV0aG9yPkNhbGEsIE0uIFAuPC9hdXRob3I+PGF1dGhvcj5NZWVzdGVycywg
Ui4gSi48L2F1dGhvcj48L2F1dGhvcnM+PC9jb250cmlidXRvcnM+PGF1dGgtYWRkcmVzcz5EZXBh
cnRtZW50IG9mIENoZW1pc3RyeSwgR3J1cG8gZGUgSW52ZXN0aWdhY2lvbiBlbiBRdWltaWNhIEFu
YWxpdGljYSB5IEJpb2FuYWxpdGljYSAoR0FCSU8pLCBVbml2ZXJzaWRhZCBkZSBsb3MgQW5kZXMs
IENyYS4gMSBOby4gMTggZmVtaW5pbmUtMTAsIEJvZ290YSBELkMuLCBDb2xvbWJpYS4mI3hEO0Rl
cGFydG1lbnQgb2YgTGlmZSBTY2llbmNlcyAmYW1wOyBDaGVtaXN0cnksIEluaG9sbGFuZCBVbml2
ZXJzaXR5IG9mIEFwcGxpZWQgU2NpZW5jZXMsIEFtc3RlcmRhbSwgVGhlIE5ldGhlcmxhbmRzLjwv
YXV0aC1hZGRyZXNzPjx0aXRsZXM+PHRpdGxlPkNvbXBhcmF0aXZlIHN0dWR5IG9uIG1pY3Jvc2Ft
cGxpbmcgdGVjaG5pcXVlcyBpbiBtZXRhYm9saWMgZmluZ2VycHJpbnRpbmcgc3R1ZGllcyBhcHBs
eWluZyBnYXMgY2hyb21hdG9ncmFwaHktTVMgYW5hbHlzaXM8L3RpdGxlPjxzZWNvbmRhcnktdGl0
bGU+QmlvYW5hbHlzaXM8L3NlY29uZGFyeS10aXRsZT48L3RpdGxlcz48cGVyaW9kaWNhbD48ZnVs
bC10aXRsZT5CaW9hbmFseXNpczwvZnVsbC10aXRsZT48L3BlcmlvZGljYWw+PHBhZ2VzPjEzMjkt
MTM0MDwvcGFnZXM+PHZvbHVtZT45PC92b2x1bWU+PG51bWJlcj4xNzwvbnVtYmVyPjxlZGl0aW9u
PjIwMTcwOTEzPC9lZGl0aW9uPjxrZXl3b3Jkcz48a2V5d29yZD5CcmVhc3QgTmVvcGxhc21zL21l
dGFib2xpc208L2tleXdvcmQ+PGtleXdvcmQ+RmVtYWxlPC9rZXl3b3JkPjxrZXl3b3JkPkdhcyBD
aHJvbWF0b2dyYXBoeS1NYXNzIFNwZWN0cm9tZXRyeS8qbWV0aG9kczwva2V5d29yZD48a2V5d29y
ZD5IdW1hbnM8L2tleXdvcmQ+PGtleXdvcmQ+TWV0YWJvbG9taWNzLyptZXRob2RzPC9rZXl3b3Jk
PjxrZXl3b3JkPk1pZGRsZSBBZ2VkPC9rZXl3b3JkPjxrZXl3b3JkPmJyZWFzdCBjYW5jZXI8L2tl
eXdvcmQ+PGtleXdvcmQ+Z2FzIGNocm9tYXRvZ3JhcGh5LU1TPC9rZXl3b3JkPjxrZXl3b3JkPm1l
dGFib2xpYyBmaW5nZXJwcmludGluZzwva2V5d29yZD48a2V5d29yZD5taWNyb3NhbXBsaW5nPC9r
ZXl3b3JkPjxrZXl3b3JkPm5vbnRhcmdldGVkIG1ldGFib2xvbWljczwva2V5d29yZD48L2tleXdv
cmRzPjxkYXRlcz48eWVhcj4yMDE3PC95ZWFyPjxwdWItZGF0ZXM+PGRhdGU+U2VwPC9kYXRlPjwv
cHViLWRhdGVzPjwvZGF0ZXM+PGlzYm4+MTc1Ny02MTk5IChFbGVjdHJvbmljKSYjeEQ7MTc1Ny02
MTgwIChMaW5raW5nKTwvaXNibj48YWNjZXNzaW9uLW51bT4yODkwMTE2ODwvYWNjZXNzaW9uLW51
bT48dXJscz48cmVsYXRlZC11cmxzPjx1cmw+aHR0cHM6Ly93d3cubmNiaS5ubG0ubmloLmdvdi9w
dWJtZWQvMjg5MDExNjg8L3VybD48L3JlbGF0ZWQtdXJscz48L3VybHM+PGVsZWN0cm9uaWMtcmVz
b3VyY2UtbnVtPjEwLjQxNTUvYmlvLTIwMTctMDAzNzwvZWxlY3Ryb25pYy1yZXNvdXJjZS1udW0+
PHJlbW90ZS1kYXRhYmFzZS1uYW1lPk1lZGxpbmU8L3JlbW90ZS1kYXRhYmFzZS1uYW1lPjxyZW1v
dGUtZGF0YWJhc2UtcHJvdmlkZXI+TkxNPC9yZW1vdGUtZGF0YWJhc2UtcHJvdmlkZXI+PC9yZWNv
cmQ+PC9DaXRlPjxDaXRlPjxBdXRob3I+UmFjemtvd3NrYTwvQXV0aG9yPjxZZWFyPjIwMjE8L1ll
YXI+PFJlY051bT40MjI8L1JlY051bT48cmVjb3JkPjxyZWMtbnVtYmVyPjQyMjwvcmVjLW51bWJl
cj48Zm9yZWlnbi1rZXlzPjxrZXkgYXBwPSJFTiIgZGItaWQ9ImQyYWF6c2Y1YWVlZXg2ZXNmdjM1
MmEweGF3cHd0ZHgydHZhNSIgdGltZXN0YW1wPSIxNzM2NDM1MjAxIj40MjI8L2tleT48L2ZvcmVp
Z24ta2V5cz48cmVmLXR5cGUgbmFtZT0iSm91cm5hbCBBcnRpY2xlIj4xNzwvcmVmLXR5cGU+PGNv
bnRyaWJ1dG9ycz48YXV0aG9ycz48YXV0aG9yPlJhY3prb3dza2EsIEIuIEEuPC9hdXRob3I+PGF1
dGhvcj5Nb2pzYWssIFAuPC9hdXRob3I+PGF1dGhvcj5Sb2pvLCBELjwvYXV0aG9yPjxhdXRob3I+
VGVsZWprbywgQi48L2F1dGhvcj48YXV0aG9yPlBhY3prb3dza2EtQWJkdWxzYWxhbSwgTS48L2F1
dGhvcj48YXV0aG9yPkhyeW5pZXdpY2thLCBKLjwvYXV0aG9yPjxhdXRob3I+WmllbGluc2thLU1h
Y2l1bGV3c2thLCBBLjwvYXV0aG9yPjxhdXRob3I+U3plbGFjaG93c2thLCBNLjwvYXV0aG9yPjxh
dXRob3I+R29yc2thLCBNLjwvYXV0aG9yPjxhdXRob3I+QmFyYmFzLCBDLjwvYXV0aG9yPjxhdXRo
b3I+S3JldG93c2tpLCBBLjwvYXV0aG9yPjxhdXRob3I+Q2lib3Jvd3NraSwgTS48L2F1dGhvcj48
L2F1dGhvcnM+PC9jb250cmlidXRvcnM+PGF1dGgtYWRkcmVzcz5DbGluaWNhbCBSZXNlYXJjaCBD
ZW50cmUsIE1lZGljYWwgVW5pdmVyc2l0eSBvZiBCaWFseXN0b2ssIEJpYWx5c3RvaywgUG9sYW5k
LiYjeEQ7Q2VudHJvIGRlIE1ldGFib2xvbWljYSB5IEJpb2FuYWxpc2lzIChDRU1CSU8pLCBGYWN1
bHRhZCBkZSBGYXJtYWNpYSwgVW5pdmVyc2lkYWQgQ0VVIFNhbiBQYWJsbywgQ2FtcHVzIE1vbnRl
cHJpbmNpcGUsIE1hZHJpZCwgU3BhaW4uJiN4RDtEZXBhcnRtZW50IG9mIEVuZG9jcmlub2xvZ3ks
IERpYWJldG9sb2d5IGFuZCBJbnRlcm5hbCBNZWRpY2luZSwgTWVkaWNhbCBVbml2ZXJzaXR5IG9m
IEJpYWx5c3RvaywgQmlhbHlzdG9rLCBQb2xhbmQuPC9hdXRoLWFkZHJlc3M+PHRpdGxlcz48dGl0
bGU+R2FzIENocm9tYXRvZ3JhcGh5LU1hc3MgU3BlY3Ryb3Njb3B5LUJhc2VkIE1ldGFib2xvbWlj
cyBBbmFseXNpcyBSZXZlYWxzIFBvdGVudGlhbCBCaW9jaGVtaWNhbCBNYXJrZXJzIGZvciBEaWFn
bm9zaXMgb2YgR2VzdGF0aW9uYWwgRGlhYmV0ZXMgTWVsbGl0dXM8L3RpdGxlPjxzZWNvbmRhcnkt
dGl0bGU+RnJvbnQgUGhhcm1hY29sPC9zZWNvbmRhcnktdGl0bGU+PC90aXRsZXM+PHBlcmlvZGlj
YWw+PGZ1bGwtdGl0bGU+RnJvbnQgUGhhcm1hY29sPC9mdWxsLXRpdGxlPjwvcGVyaW9kaWNhbD48
cGFnZXM+NzcwMjQwPC9wYWdlcz48dm9sdW1lPjEyPC92b2x1bWU+PGVkaXRpb24+MjAyMTExMTk8
L2VkaXRpb24+PGtleXdvcmRzPjxrZXl3b3JkPmJpb21hcmtlcnM8L2tleXdvcmQ+PGtleXdvcmQ+
Z2FzIGNocm9tYXRvZ3JhcGh5PC9rZXl3b3JkPjxrZXl3b3JkPmdlc3RhdGlvbmFsIGRpYWJldGVz
IG1lbGxpdHVzPC9rZXl3b3JkPjxrZXl3b3JkPm1hc3Mgc3BlY3Ryb21ldHJ5PC9rZXl3b3JkPjxr
ZXl3b3JkPm1ldGFib2xvbWljczwva2V5d29yZD48a2V5d29yZD5xdWFudGl0YXRpdmUgYW5hbHlz
aXM8L2tleXdvcmQ+PGtleXdvcmQ+c2VydW08L2tleXdvcmQ+PC9rZXl3b3Jkcz48ZGF0ZXM+PHll
YXI+MjAyMTwveWVhcj48L2RhdGVzPjxpc2JuPjE2NjMtOTgxMiAoUHJpbnQpJiN4RDsxNjYzLTk4
MTIgKEVsZWN0cm9uaWMpJiN4RDsxNjYzLTk4MTIgKExpbmtpbmcpPC9pc2JuPjxhY2Nlc3Npb24t
bnVtPjM0ODY3Mzk4PC9hY2Nlc3Npb24tbnVtPjx1cmxzPjxyZWxhdGVkLXVybHM+PHVybD5odHRw
czovL3d3dy5uY2JpLm5sbS5uaWguZ292L3B1Ym1lZC8zNDg2NzM5ODwvdXJsPjwvcmVsYXRlZC11
cmxzPjwvdXJscz48Y3VzdG9tMT5UaGUgYXV0aG9ycyBkZWNsYXJlIHRoYXQgdGhlIHJlc2VhcmNo
IHdhcyBjb25kdWN0ZWQgaW4gdGhlIGFic2VuY2Ugb2YgYW55IGNvbW1lcmNpYWwgb3IgZmluYW5j
aWFsIHJlbGF0aW9uc2hpcHMgdGhhdCBjb3VsZCBiZSBjb25zdHJ1ZWQgYXMgYSBwb3RlbnRpYWwg
Y29uZmxpY3Qgb2YgaW50ZXJlc3QuPC9jdXN0b20xPjxjdXN0b20yPlBNQzg2NDAyNDA8L2N1c3Rv
bTI+PGVsZWN0cm9uaWMtcmVzb3VyY2UtbnVtPjEwLjMzODkvZnBoYXIuMjAyMS43NzAyNDA8L2Vs
ZWN0cm9uaWMtcmVzb3VyY2UtbnVtPjxyZW1vdGUtZGF0YWJhc2UtbmFtZT5QdWJNZWQtbm90LU1F
RExJTkU8L3JlbW90ZS1kYXRhYmFzZS1uYW1lPjxyZW1vdGUtZGF0YWJhc2UtcHJvdmlkZXI+TkxN
PC9yZW1vdGUtZGF0YWJhc2UtcHJvdmlkZXI+PC9yZWNvcmQ+PC9DaXRlPjwvRW5kTm90ZT5=
</w:fldData>
        </w:fldChar>
      </w:r>
      <w:r w:rsidR="00AF297A">
        <w:rPr>
          <w:rFonts w:ascii="Times New Roman" w:hAnsi="Times New Roman" w:cs="Times New Roman"/>
          <w:sz w:val="24"/>
          <w:szCs w:val="24"/>
          <w:shd w:val="clear" w:color="auto" w:fill="FFFFFF"/>
          <w:lang w:val="en-US"/>
        </w:rPr>
        <w:instrText xml:space="preserve"> ADDIN EN.CITE </w:instrText>
      </w:r>
      <w:r w:rsidR="00AF297A">
        <w:rPr>
          <w:rFonts w:ascii="Times New Roman" w:hAnsi="Times New Roman" w:cs="Times New Roman"/>
          <w:sz w:val="24"/>
          <w:szCs w:val="24"/>
          <w:shd w:val="clear" w:color="auto" w:fill="FFFFFF"/>
          <w:lang w:val="en-US"/>
        </w:rPr>
        <w:fldChar w:fldCharType="begin">
          <w:fldData xml:space="preserve">PEVuZE5vdGU+PENpdGU+PEF1dGhvcj5HYXJjaWE8L0F1dGhvcj48WWVhcj4yMDExPC9ZZWFyPjxS
ZWNOdW0+NDIwPC9SZWNOdW0+PERpc3BsYXlUZXh0PigyLTQpPC9EaXNwbGF5VGV4dD48cmVjb3Jk
PjxyZWMtbnVtYmVyPjQyMDwvcmVjLW51bWJlcj48Zm9yZWlnbi1rZXlzPjxrZXkgYXBwPSJFTiIg
ZGItaWQ9ImQyYWF6c2Y1YWVlZXg2ZXNmdjM1MmEweGF3cHd0ZHgydHZhNSIgdGltZXN0YW1wPSIx
NzM2NDM1MTU2Ij40MjA8L2tleT48L2ZvcmVpZ24ta2V5cz48cmVmLXR5cGUgbmFtZT0iSm91cm5h
bCBBcnRpY2xlIj4xNzwvcmVmLXR5cGU+PGNvbnRyaWJ1dG9ycz48YXV0aG9ycz48YXV0aG9yPkdh
cmNpYSwgQS48L2F1dGhvcj48YXV0aG9yPkJhcmJhcywgQy48L2F1dGhvcj48L2F1dGhvcnM+PC9j
b250cmlidXRvcnM+PGF1dGgtYWRkcmVzcz5GYWN1bHR5IG9mIFBoYXJtYWN5LCBTYW4gUGFibG8t
Q0VVLCBDYW1wdXMgTW9udGVwcmluY2lwZSwgTWFkcmlkLCBTcGFpbi4gYW50b2dhckBjZXUuZXM8
L2F1dGgtYWRkcmVzcz48dGl0bGVzPjx0aXRsZT5HYXMgY2hyb21hdG9ncmFwaHktbWFzcyBzcGVj
dHJvbWV0cnkgKEdDLU1TKS1iYXNlZCBtZXRhYm9sb21pY3M8L3RpdGxlPjxzZWNvbmRhcnktdGl0
bGU+TWV0aG9kcyBNb2wgQmlvbDwvc2Vjb25kYXJ5LXRpdGxlPjwvdGl0bGVzPjxwZXJpb2RpY2Fs
PjxmdWxsLXRpdGxlPk1ldGhvZHMgTW9sIEJpb2w8L2Z1bGwtdGl0bGU+PC9wZXJpb2RpY2FsPjxw
YWdlcz4xOTEtMjA0PC9wYWdlcz48dm9sdW1lPjcwODwvdm9sdW1lPjxrZXl3b3Jkcz48a2V5d29y
ZD5CbG9vZCBDaGVtaWNhbCBBbmFseXNpczwva2V5d29yZD48a2V5d29yZD5CbG9vZCBQcm90ZWlu
cy9hbmFseXNpcy9jaGVtaXN0cnkvaXNvbGF0aW9uICZhbXA7IHB1cmlmaWNhdGlvbi9tZXRhYm9s
aXNtPC9rZXl3b3JkPjxrZXl3b3JkPkNoZW1pY2FsIEZyYWN0aW9uYXRpb248L2tleXdvcmQ+PGtl
eXdvcmQ+Q2hlbWljYWwgUHJlY2lwaXRhdGlvbjwva2V5d29yZD48a2V5d29yZD5HYXMgQ2hyb21h
dG9ncmFwaHktTWFzcyBTcGVjdHJvbWV0cnkvKm1ldGhvZHM8L2tleXdvcmQ+PGtleXdvcmQ+SHVt
YW5zPC9rZXl3b3JkPjxrZXl3b3JkPk1ldGFib2xvbWljcy8qbWV0aG9kczwva2V5d29yZD48a2V5
d29yZD5NdWx0aXZhcmlhdGUgQW5hbHlzaXM8L2tleXdvcmQ+PGtleXdvcmQ+T3hpbWVzL2NoZW1p
c3RyeTwva2V5d29yZD48a2V5d29yZD5TcGVjaW1lbiBIYW5kbGluZzwva2V5d29yZD48a2V5d29y
ZD5VcmluYWx5c2lzPC9rZXl3b3JkPjwva2V5d29yZHM+PGRhdGVzPjx5ZWFyPjIwMTE8L3llYXI+
PC9kYXRlcz48aXNibj4xOTQwLTYwMjkgKEVsZWN0cm9uaWMpJiN4RDsxMDY0LTM3NDUgKExpbmtp
bmcpPC9pc2JuPjxhY2Nlc3Npb24tbnVtPjIxMjA3MjkxPC9hY2Nlc3Npb24tbnVtPjx1cmxzPjxy
ZWxhdGVkLXVybHM+PHVybD5odHRwczovL3d3dy5uY2JpLm5sbS5uaWguZ292L3B1Ym1lZC8yMTIw
NzI5MTwvdXJsPjwvcmVsYXRlZC11cmxzPjwvdXJscz48ZWxlY3Ryb25pYy1yZXNvdXJjZS1udW0+
MTAuMTAwNy85NzgtMS02MTczNy05ODUtN18xMTwvZWxlY3Ryb25pYy1yZXNvdXJjZS1udW0+PHJl
bW90ZS1kYXRhYmFzZS1uYW1lPk1lZGxpbmU8L3JlbW90ZS1kYXRhYmFzZS1uYW1lPjxyZW1vdGUt
ZGF0YWJhc2UtcHJvdmlkZXI+TkxNPC9yZW1vdGUtZGF0YWJhc2UtcHJvdmlkZXI+PC9yZWNvcmQ+
PC9DaXRlPjxDaXRlPjxBdXRob3I+Q2FsYTwvQXV0aG9yPjxZZWFyPjIwMTc8L1llYXI+PFJlY051
bT40MjE8L1JlY051bT48cmVjb3JkPjxyZWMtbnVtYmVyPjQyMTwvcmVjLW51bWJlcj48Zm9yZWln
bi1rZXlzPjxrZXkgYXBwPSJFTiIgZGItaWQ9ImQyYWF6c2Y1YWVlZXg2ZXNmdjM1MmEweGF3cHd0
ZHgydHZhNSIgdGltZXN0YW1wPSIxNzM2NDM1MTc3Ij40MjE8L2tleT48L2ZvcmVpZ24ta2V5cz48
cmVmLXR5cGUgbmFtZT0iSm91cm5hbCBBcnRpY2xlIj4xNzwvcmVmLXR5cGU+PGNvbnRyaWJ1dG9y
cz48YXV0aG9ycz48YXV0aG9yPkNhbGEsIE0uIFAuPC9hdXRob3I+PGF1dGhvcj5NZWVzdGVycywg
Ui4gSi48L2F1dGhvcj48L2F1dGhvcnM+PC9jb250cmlidXRvcnM+PGF1dGgtYWRkcmVzcz5EZXBh
cnRtZW50IG9mIENoZW1pc3RyeSwgR3J1cG8gZGUgSW52ZXN0aWdhY2lvbiBlbiBRdWltaWNhIEFu
YWxpdGljYSB5IEJpb2FuYWxpdGljYSAoR0FCSU8pLCBVbml2ZXJzaWRhZCBkZSBsb3MgQW5kZXMs
IENyYS4gMSBOby4gMTggZmVtaW5pbmUtMTAsIEJvZ290YSBELkMuLCBDb2xvbWJpYS4mI3hEO0Rl
cGFydG1lbnQgb2YgTGlmZSBTY2llbmNlcyAmYW1wOyBDaGVtaXN0cnksIEluaG9sbGFuZCBVbml2
ZXJzaXR5IG9mIEFwcGxpZWQgU2NpZW5jZXMsIEFtc3RlcmRhbSwgVGhlIE5ldGhlcmxhbmRzLjwv
YXV0aC1hZGRyZXNzPjx0aXRsZXM+PHRpdGxlPkNvbXBhcmF0aXZlIHN0dWR5IG9uIG1pY3Jvc2Ft
cGxpbmcgdGVjaG5pcXVlcyBpbiBtZXRhYm9saWMgZmluZ2VycHJpbnRpbmcgc3R1ZGllcyBhcHBs
eWluZyBnYXMgY2hyb21hdG9ncmFwaHktTVMgYW5hbHlzaXM8L3RpdGxlPjxzZWNvbmRhcnktdGl0
bGU+QmlvYW5hbHlzaXM8L3NlY29uZGFyeS10aXRsZT48L3RpdGxlcz48cGVyaW9kaWNhbD48ZnVs
bC10aXRsZT5CaW9hbmFseXNpczwvZnVsbC10aXRsZT48L3BlcmlvZGljYWw+PHBhZ2VzPjEzMjkt
MTM0MDwvcGFnZXM+PHZvbHVtZT45PC92b2x1bWU+PG51bWJlcj4xNzwvbnVtYmVyPjxlZGl0aW9u
PjIwMTcwOTEzPC9lZGl0aW9uPjxrZXl3b3Jkcz48a2V5d29yZD5CcmVhc3QgTmVvcGxhc21zL21l
dGFib2xpc208L2tleXdvcmQ+PGtleXdvcmQ+RmVtYWxlPC9rZXl3b3JkPjxrZXl3b3JkPkdhcyBD
aHJvbWF0b2dyYXBoeS1NYXNzIFNwZWN0cm9tZXRyeS8qbWV0aG9kczwva2V5d29yZD48a2V5d29y
ZD5IdW1hbnM8L2tleXdvcmQ+PGtleXdvcmQ+TWV0YWJvbG9taWNzLyptZXRob2RzPC9rZXl3b3Jk
PjxrZXl3b3JkPk1pZGRsZSBBZ2VkPC9rZXl3b3JkPjxrZXl3b3JkPmJyZWFzdCBjYW5jZXI8L2tl
eXdvcmQ+PGtleXdvcmQ+Z2FzIGNocm9tYXRvZ3JhcGh5LU1TPC9rZXl3b3JkPjxrZXl3b3JkPm1l
dGFib2xpYyBmaW5nZXJwcmludGluZzwva2V5d29yZD48a2V5d29yZD5taWNyb3NhbXBsaW5nPC9r
ZXl3b3JkPjxrZXl3b3JkPm5vbnRhcmdldGVkIG1ldGFib2xvbWljczwva2V5d29yZD48L2tleXdv
cmRzPjxkYXRlcz48eWVhcj4yMDE3PC95ZWFyPjxwdWItZGF0ZXM+PGRhdGU+U2VwPC9kYXRlPjwv
cHViLWRhdGVzPjwvZGF0ZXM+PGlzYm4+MTc1Ny02MTk5IChFbGVjdHJvbmljKSYjeEQ7MTc1Ny02
MTgwIChMaW5raW5nKTwvaXNibj48YWNjZXNzaW9uLW51bT4yODkwMTE2ODwvYWNjZXNzaW9uLW51
bT48dXJscz48cmVsYXRlZC11cmxzPjx1cmw+aHR0cHM6Ly93d3cubmNiaS5ubG0ubmloLmdvdi9w
dWJtZWQvMjg5MDExNjg8L3VybD48L3JlbGF0ZWQtdXJscz48L3VybHM+PGVsZWN0cm9uaWMtcmVz
b3VyY2UtbnVtPjEwLjQxNTUvYmlvLTIwMTctMDAzNzwvZWxlY3Ryb25pYy1yZXNvdXJjZS1udW0+
PHJlbW90ZS1kYXRhYmFzZS1uYW1lPk1lZGxpbmU8L3JlbW90ZS1kYXRhYmFzZS1uYW1lPjxyZW1v
dGUtZGF0YWJhc2UtcHJvdmlkZXI+TkxNPC9yZW1vdGUtZGF0YWJhc2UtcHJvdmlkZXI+PC9yZWNv
cmQ+PC9DaXRlPjxDaXRlPjxBdXRob3I+UmFjemtvd3NrYTwvQXV0aG9yPjxZZWFyPjIwMjE8L1ll
YXI+PFJlY051bT40MjI8L1JlY051bT48cmVjb3JkPjxyZWMtbnVtYmVyPjQyMjwvcmVjLW51bWJl
cj48Zm9yZWlnbi1rZXlzPjxrZXkgYXBwPSJFTiIgZGItaWQ9ImQyYWF6c2Y1YWVlZXg2ZXNmdjM1
MmEweGF3cHd0ZHgydHZhNSIgdGltZXN0YW1wPSIxNzM2NDM1MjAxIj40MjI8L2tleT48L2ZvcmVp
Z24ta2V5cz48cmVmLXR5cGUgbmFtZT0iSm91cm5hbCBBcnRpY2xlIj4xNzwvcmVmLXR5cGU+PGNv
bnRyaWJ1dG9ycz48YXV0aG9ycz48YXV0aG9yPlJhY3prb3dza2EsIEIuIEEuPC9hdXRob3I+PGF1
dGhvcj5Nb2pzYWssIFAuPC9hdXRob3I+PGF1dGhvcj5Sb2pvLCBELjwvYXV0aG9yPjxhdXRob3I+
VGVsZWprbywgQi48L2F1dGhvcj48YXV0aG9yPlBhY3prb3dza2EtQWJkdWxzYWxhbSwgTS48L2F1
dGhvcj48YXV0aG9yPkhyeW5pZXdpY2thLCBKLjwvYXV0aG9yPjxhdXRob3I+WmllbGluc2thLU1h
Y2l1bGV3c2thLCBBLjwvYXV0aG9yPjxhdXRob3I+U3plbGFjaG93c2thLCBNLjwvYXV0aG9yPjxh
dXRob3I+R29yc2thLCBNLjwvYXV0aG9yPjxhdXRob3I+QmFyYmFzLCBDLjwvYXV0aG9yPjxhdXRo
b3I+S3JldG93c2tpLCBBLjwvYXV0aG9yPjxhdXRob3I+Q2lib3Jvd3NraSwgTS48L2F1dGhvcj48
L2F1dGhvcnM+PC9jb250cmlidXRvcnM+PGF1dGgtYWRkcmVzcz5DbGluaWNhbCBSZXNlYXJjaCBD
ZW50cmUsIE1lZGljYWwgVW5pdmVyc2l0eSBvZiBCaWFseXN0b2ssIEJpYWx5c3RvaywgUG9sYW5k
LiYjeEQ7Q2VudHJvIGRlIE1ldGFib2xvbWljYSB5IEJpb2FuYWxpc2lzIChDRU1CSU8pLCBGYWN1
bHRhZCBkZSBGYXJtYWNpYSwgVW5pdmVyc2lkYWQgQ0VVIFNhbiBQYWJsbywgQ2FtcHVzIE1vbnRl
cHJpbmNpcGUsIE1hZHJpZCwgU3BhaW4uJiN4RDtEZXBhcnRtZW50IG9mIEVuZG9jcmlub2xvZ3ks
IERpYWJldG9sb2d5IGFuZCBJbnRlcm5hbCBNZWRpY2luZSwgTWVkaWNhbCBVbml2ZXJzaXR5IG9m
IEJpYWx5c3RvaywgQmlhbHlzdG9rLCBQb2xhbmQuPC9hdXRoLWFkZHJlc3M+PHRpdGxlcz48dGl0
bGU+R2FzIENocm9tYXRvZ3JhcGh5LU1hc3MgU3BlY3Ryb3Njb3B5LUJhc2VkIE1ldGFib2xvbWlj
cyBBbmFseXNpcyBSZXZlYWxzIFBvdGVudGlhbCBCaW9jaGVtaWNhbCBNYXJrZXJzIGZvciBEaWFn
bm9zaXMgb2YgR2VzdGF0aW9uYWwgRGlhYmV0ZXMgTWVsbGl0dXM8L3RpdGxlPjxzZWNvbmRhcnkt
dGl0bGU+RnJvbnQgUGhhcm1hY29sPC9zZWNvbmRhcnktdGl0bGU+PC90aXRsZXM+PHBlcmlvZGlj
YWw+PGZ1bGwtdGl0bGU+RnJvbnQgUGhhcm1hY29sPC9mdWxsLXRpdGxlPjwvcGVyaW9kaWNhbD48
cGFnZXM+NzcwMjQwPC9wYWdlcz48dm9sdW1lPjEyPC92b2x1bWU+PGVkaXRpb24+MjAyMTExMTk8
L2VkaXRpb24+PGtleXdvcmRzPjxrZXl3b3JkPmJpb21hcmtlcnM8L2tleXdvcmQ+PGtleXdvcmQ+
Z2FzIGNocm9tYXRvZ3JhcGh5PC9rZXl3b3JkPjxrZXl3b3JkPmdlc3RhdGlvbmFsIGRpYWJldGVz
IG1lbGxpdHVzPC9rZXl3b3JkPjxrZXl3b3JkPm1hc3Mgc3BlY3Ryb21ldHJ5PC9rZXl3b3JkPjxr
ZXl3b3JkPm1ldGFib2xvbWljczwva2V5d29yZD48a2V5d29yZD5xdWFudGl0YXRpdmUgYW5hbHlz
aXM8L2tleXdvcmQ+PGtleXdvcmQ+c2VydW08L2tleXdvcmQ+PC9rZXl3b3Jkcz48ZGF0ZXM+PHll
YXI+MjAyMTwveWVhcj48L2RhdGVzPjxpc2JuPjE2NjMtOTgxMiAoUHJpbnQpJiN4RDsxNjYzLTk4
MTIgKEVsZWN0cm9uaWMpJiN4RDsxNjYzLTk4MTIgKExpbmtpbmcpPC9pc2JuPjxhY2Nlc3Npb24t
bnVtPjM0ODY3Mzk4PC9hY2Nlc3Npb24tbnVtPjx1cmxzPjxyZWxhdGVkLXVybHM+PHVybD5odHRw
czovL3d3dy5uY2JpLm5sbS5uaWguZ292L3B1Ym1lZC8zNDg2NzM5ODwvdXJsPjwvcmVsYXRlZC11
cmxzPjwvdXJscz48Y3VzdG9tMT5UaGUgYXV0aG9ycyBkZWNsYXJlIHRoYXQgdGhlIHJlc2VhcmNo
IHdhcyBjb25kdWN0ZWQgaW4gdGhlIGFic2VuY2Ugb2YgYW55IGNvbW1lcmNpYWwgb3IgZmluYW5j
aWFsIHJlbGF0aW9uc2hpcHMgdGhhdCBjb3VsZCBiZSBjb25zdHJ1ZWQgYXMgYSBwb3RlbnRpYWwg
Y29uZmxpY3Qgb2YgaW50ZXJlc3QuPC9jdXN0b20xPjxjdXN0b20yPlBNQzg2NDAyNDA8L2N1c3Rv
bTI+PGVsZWN0cm9uaWMtcmVzb3VyY2UtbnVtPjEwLjMzODkvZnBoYXIuMjAyMS43NzAyNDA8L2Vs
ZWN0cm9uaWMtcmVzb3VyY2UtbnVtPjxyZW1vdGUtZGF0YWJhc2UtbmFtZT5QdWJNZWQtbm90LU1F
RExJTkU8L3JlbW90ZS1kYXRhYmFzZS1uYW1lPjxyZW1vdGUtZGF0YWJhc2UtcHJvdmlkZXI+TkxN
PC9yZW1vdGUtZGF0YWJhc2UtcHJvdmlkZXI+PC9yZWNvcmQ+PC9DaXRlPjwvRW5kTm90ZT5=
</w:fldData>
        </w:fldChar>
      </w:r>
      <w:r w:rsidR="00AF297A">
        <w:rPr>
          <w:rFonts w:ascii="Times New Roman" w:hAnsi="Times New Roman" w:cs="Times New Roman"/>
          <w:sz w:val="24"/>
          <w:szCs w:val="24"/>
          <w:shd w:val="clear" w:color="auto" w:fill="FFFFFF"/>
          <w:lang w:val="en-US"/>
        </w:rPr>
        <w:instrText xml:space="preserve"> ADDIN EN.CITE.DATA </w:instrText>
      </w:r>
      <w:r w:rsidR="00AF297A">
        <w:rPr>
          <w:rFonts w:ascii="Times New Roman" w:hAnsi="Times New Roman" w:cs="Times New Roman"/>
          <w:sz w:val="24"/>
          <w:szCs w:val="24"/>
          <w:shd w:val="clear" w:color="auto" w:fill="FFFFFF"/>
          <w:lang w:val="en-US"/>
        </w:rPr>
      </w:r>
      <w:r w:rsidR="00AF297A">
        <w:rPr>
          <w:rFonts w:ascii="Times New Roman" w:hAnsi="Times New Roman" w:cs="Times New Roman"/>
          <w:sz w:val="24"/>
          <w:szCs w:val="24"/>
          <w:shd w:val="clear" w:color="auto" w:fill="FFFFFF"/>
          <w:lang w:val="en-US"/>
        </w:rPr>
        <w:fldChar w:fldCharType="end"/>
      </w:r>
      <w:r w:rsidR="00AF297A">
        <w:rPr>
          <w:rFonts w:ascii="Times New Roman" w:hAnsi="Times New Roman" w:cs="Times New Roman"/>
          <w:sz w:val="24"/>
          <w:szCs w:val="24"/>
          <w:shd w:val="clear" w:color="auto" w:fill="FFFFFF"/>
          <w:lang w:val="en-US"/>
        </w:rPr>
      </w:r>
      <w:r w:rsidR="00AF297A">
        <w:rPr>
          <w:rFonts w:ascii="Times New Roman" w:hAnsi="Times New Roman" w:cs="Times New Roman"/>
          <w:sz w:val="24"/>
          <w:szCs w:val="24"/>
          <w:shd w:val="clear" w:color="auto" w:fill="FFFFFF"/>
          <w:lang w:val="en-US"/>
        </w:rPr>
        <w:fldChar w:fldCharType="separate"/>
      </w:r>
      <w:r w:rsidR="00AF297A">
        <w:rPr>
          <w:rFonts w:ascii="Times New Roman" w:hAnsi="Times New Roman" w:cs="Times New Roman"/>
          <w:noProof/>
          <w:sz w:val="24"/>
          <w:szCs w:val="24"/>
          <w:shd w:val="clear" w:color="auto" w:fill="FFFFFF"/>
          <w:lang w:val="en-US"/>
        </w:rPr>
        <w:t>(2-4)</w:t>
      </w:r>
      <w:r w:rsidR="00AF297A">
        <w:rPr>
          <w:rFonts w:ascii="Times New Roman" w:hAnsi="Times New Roman" w:cs="Times New Roman"/>
          <w:sz w:val="24"/>
          <w:szCs w:val="24"/>
          <w:shd w:val="clear" w:color="auto" w:fill="FFFFFF"/>
          <w:lang w:val="en-US"/>
        </w:rPr>
        <w:fldChar w:fldCharType="end"/>
      </w:r>
      <w:r w:rsidRPr="004454FA">
        <w:rPr>
          <w:rFonts w:ascii="Times New Roman" w:hAnsi="Times New Roman" w:cs="Times New Roman"/>
          <w:sz w:val="24"/>
          <w:szCs w:val="24"/>
          <w:shd w:val="clear" w:color="auto" w:fill="FFFFFF"/>
          <w:lang w:val="en-US"/>
        </w:rPr>
        <w:t>. Quality control samples, created by combining equal volumes of all BAL samples, were injected into the system every 10 samples to ensure analytical stability.</w:t>
      </w:r>
    </w:p>
    <w:p w14:paraId="7646A01A" w14:textId="65CBD6E3" w:rsidR="004454FA" w:rsidRPr="004454FA" w:rsidRDefault="004454FA" w:rsidP="004454FA">
      <w:pPr>
        <w:spacing w:line="480" w:lineRule="auto"/>
        <w:rPr>
          <w:rFonts w:ascii="Times New Roman" w:hAnsi="Times New Roman" w:cs="Times New Roman"/>
          <w:i/>
          <w:iCs/>
          <w:sz w:val="24"/>
          <w:szCs w:val="24"/>
          <w:shd w:val="clear" w:color="auto" w:fill="FFFFFF"/>
          <w:lang w:val="en-US"/>
        </w:rPr>
      </w:pPr>
      <w:r w:rsidRPr="56EBC78F">
        <w:rPr>
          <w:rFonts w:ascii="Times New Roman" w:hAnsi="Times New Roman" w:cs="Times New Roman"/>
          <w:i/>
          <w:iCs/>
          <w:sz w:val="24"/>
          <w:szCs w:val="24"/>
          <w:shd w:val="clear" w:color="auto" w:fill="FFFFFF"/>
          <w:lang w:val="en-US"/>
        </w:rPr>
        <w:t>Metabolomics analysis by GC-</w:t>
      </w:r>
      <w:r w:rsidR="00CB42B8" w:rsidRPr="56EBC78F">
        <w:rPr>
          <w:rFonts w:ascii="Times New Roman" w:hAnsi="Times New Roman" w:cs="Times New Roman"/>
          <w:i/>
          <w:iCs/>
          <w:sz w:val="24"/>
          <w:szCs w:val="24"/>
          <w:shd w:val="clear" w:color="auto" w:fill="FFFFFF"/>
          <w:lang w:val="en-US"/>
        </w:rPr>
        <w:t>Q</w:t>
      </w:r>
      <w:r w:rsidRPr="56EBC78F">
        <w:rPr>
          <w:rFonts w:ascii="Times New Roman" w:hAnsi="Times New Roman" w:cs="Times New Roman"/>
          <w:i/>
          <w:iCs/>
          <w:sz w:val="24"/>
          <w:szCs w:val="24"/>
          <w:shd w:val="clear" w:color="auto" w:fill="FFFFFF"/>
          <w:lang w:val="en-US"/>
        </w:rPr>
        <w:t>TOF-MS</w:t>
      </w:r>
    </w:p>
    <w:p w14:paraId="0E78ED60" w14:textId="402F97E4" w:rsidR="004454FA" w:rsidRPr="004454FA" w:rsidRDefault="4E7622FA" w:rsidP="004454FA">
      <w:pPr>
        <w:spacing w:line="480" w:lineRule="auto"/>
        <w:rPr>
          <w:rFonts w:ascii="Times New Roman" w:hAnsi="Times New Roman" w:cs="Times New Roman"/>
          <w:sz w:val="24"/>
          <w:szCs w:val="24"/>
          <w:shd w:val="clear" w:color="auto" w:fill="FFFFFF"/>
          <w:lang w:val="en-US"/>
        </w:rPr>
      </w:pPr>
      <w:r w:rsidRPr="56EBC78F">
        <w:rPr>
          <w:rFonts w:ascii="Times New Roman" w:eastAsia="Times New Roman" w:hAnsi="Times New Roman" w:cs="Times New Roman"/>
          <w:sz w:val="24"/>
          <w:szCs w:val="24"/>
          <w:lang w:val="en-US"/>
        </w:rPr>
        <w:t xml:space="preserve">Metabolomics analysis was conducted using a gas chromatography–quadrupole time-of-flight mass spectrometer (GC-QTOF; Agilent Technologies 7890B GC coupled to a QTOF 7250, Agilent Technologies, </w:t>
      </w:r>
      <w:proofErr w:type="spellStart"/>
      <w:r w:rsidRPr="56EBC78F">
        <w:rPr>
          <w:rFonts w:ascii="Times New Roman" w:eastAsia="Times New Roman" w:hAnsi="Times New Roman" w:cs="Times New Roman"/>
          <w:sz w:val="24"/>
          <w:szCs w:val="24"/>
          <w:lang w:val="en-US"/>
        </w:rPr>
        <w:t>Waldbronn</w:t>
      </w:r>
      <w:proofErr w:type="spellEnd"/>
      <w:r w:rsidRPr="56EBC78F">
        <w:rPr>
          <w:rFonts w:ascii="Times New Roman" w:eastAsia="Times New Roman" w:hAnsi="Times New Roman" w:cs="Times New Roman"/>
          <w:sz w:val="24"/>
          <w:szCs w:val="24"/>
          <w:lang w:val="en-US"/>
        </w:rPr>
        <w:t>, Germany).</w:t>
      </w:r>
      <w:r w:rsidR="004454FA" w:rsidRPr="004454FA">
        <w:rPr>
          <w:rFonts w:ascii="Times New Roman" w:hAnsi="Times New Roman" w:cs="Times New Roman"/>
          <w:sz w:val="24"/>
          <w:szCs w:val="24"/>
          <w:shd w:val="clear" w:color="auto" w:fill="FFFFFF"/>
          <w:lang w:val="en-US"/>
        </w:rPr>
        <w:t xml:space="preserve"> A 1 µL volume of the derivatized sample was chromatographically separated on an HP-5MS UI column (30 m x 0.25 mm x 0.25 µm), with helium as the carrier gas at a constant flow rate of 0.7 ml/min. The injector temperature was maintained at 280 °C, and a split ratio of 30:1 was employed. The temperature gradient </w:t>
      </w:r>
      <w:r w:rsidR="001C52AC" w:rsidRPr="004454FA">
        <w:rPr>
          <w:rFonts w:ascii="Times New Roman" w:hAnsi="Times New Roman" w:cs="Times New Roman"/>
          <w:sz w:val="24"/>
          <w:szCs w:val="24"/>
          <w:shd w:val="clear" w:color="auto" w:fill="FFFFFF"/>
          <w:lang w:val="en-US"/>
        </w:rPr>
        <w:t>program started</w:t>
      </w:r>
      <w:r w:rsidR="004454FA" w:rsidRPr="004454FA">
        <w:rPr>
          <w:rFonts w:ascii="Times New Roman" w:hAnsi="Times New Roman" w:cs="Times New Roman"/>
          <w:sz w:val="24"/>
          <w:szCs w:val="24"/>
          <w:shd w:val="clear" w:color="auto" w:fill="FFFFFF"/>
          <w:lang w:val="en-US"/>
        </w:rPr>
        <w:t xml:space="preserve"> at 60 °C for 1 minute, then ramped up to 325 °C at 10 °C/min. </w:t>
      </w:r>
      <w:r w:rsidR="1CF04B90" w:rsidRPr="56EBC78F">
        <w:rPr>
          <w:rFonts w:ascii="Times New Roman" w:eastAsia="Times New Roman" w:hAnsi="Times New Roman" w:cs="Times New Roman"/>
          <w:sz w:val="24"/>
          <w:szCs w:val="24"/>
          <w:lang w:val="en-US"/>
        </w:rPr>
        <w:t>The gas chromatography–mass spectrometry (GC-MS) transfer line was set at 280 °C, the filament source at 250 °C, and the quadrupole at 150 °C</w:t>
      </w:r>
      <w:r w:rsidR="004454FA" w:rsidRPr="004454FA">
        <w:rPr>
          <w:rFonts w:ascii="Times New Roman" w:hAnsi="Times New Roman" w:cs="Times New Roman"/>
          <w:sz w:val="24"/>
          <w:szCs w:val="24"/>
          <w:shd w:val="clear" w:color="auto" w:fill="FFFFFF"/>
          <w:lang w:val="en-US"/>
        </w:rPr>
        <w:t>. The electron ionization source operated at 70 eV, and the mass spectrometer functioned in full scan mode, ranging from 50 to 600 m/z at a scan rate of 5.00 scans/s.</w:t>
      </w:r>
    </w:p>
    <w:p w14:paraId="50372CF4" w14:textId="77777777" w:rsidR="004454FA" w:rsidRPr="004454FA" w:rsidRDefault="004454FA" w:rsidP="004454FA">
      <w:pPr>
        <w:spacing w:line="480" w:lineRule="auto"/>
        <w:rPr>
          <w:rFonts w:ascii="Times New Roman" w:hAnsi="Times New Roman" w:cs="Times New Roman"/>
          <w:i/>
          <w:iCs/>
          <w:sz w:val="24"/>
          <w:szCs w:val="24"/>
          <w:shd w:val="clear" w:color="auto" w:fill="FFFFFF"/>
          <w:lang w:val="en-US"/>
        </w:rPr>
      </w:pPr>
      <w:r w:rsidRPr="004454FA">
        <w:rPr>
          <w:rFonts w:ascii="Times New Roman" w:hAnsi="Times New Roman" w:cs="Times New Roman"/>
          <w:i/>
          <w:iCs/>
          <w:sz w:val="24"/>
          <w:szCs w:val="24"/>
          <w:shd w:val="clear" w:color="auto" w:fill="FFFFFF"/>
          <w:lang w:val="en-US"/>
        </w:rPr>
        <w:t>Metabolomics data processing and metabolite identification</w:t>
      </w:r>
    </w:p>
    <w:p w14:paraId="6FC46581" w14:textId="01E7BE66" w:rsidR="004454FA" w:rsidRPr="004454FA" w:rsidRDefault="004454FA" w:rsidP="004454FA">
      <w:pPr>
        <w:spacing w:line="480" w:lineRule="auto"/>
        <w:rPr>
          <w:rFonts w:ascii="Times New Roman" w:hAnsi="Times New Roman" w:cs="Times New Roman"/>
          <w:sz w:val="24"/>
          <w:szCs w:val="24"/>
          <w:shd w:val="clear" w:color="auto" w:fill="FFFFFF"/>
          <w:lang w:val="en-US"/>
        </w:rPr>
      </w:pPr>
      <w:r w:rsidRPr="004454FA">
        <w:rPr>
          <w:rFonts w:ascii="Times New Roman" w:hAnsi="Times New Roman" w:cs="Times New Roman"/>
          <w:sz w:val="24"/>
          <w:szCs w:val="24"/>
          <w:shd w:val="clear" w:color="auto" w:fill="FFFFFF"/>
          <w:lang w:val="en-US"/>
        </w:rPr>
        <w:t>Data deconvolution and alignment were carried out for the GC-</w:t>
      </w:r>
      <w:r w:rsidR="00CB42B8">
        <w:rPr>
          <w:rFonts w:ascii="Times New Roman" w:hAnsi="Times New Roman" w:cs="Times New Roman"/>
          <w:sz w:val="24"/>
          <w:szCs w:val="24"/>
          <w:shd w:val="clear" w:color="auto" w:fill="FFFFFF"/>
          <w:lang w:val="en-US"/>
        </w:rPr>
        <w:t>Q</w:t>
      </w:r>
      <w:r w:rsidRPr="004454FA">
        <w:rPr>
          <w:rFonts w:ascii="Times New Roman" w:hAnsi="Times New Roman" w:cs="Times New Roman"/>
          <w:sz w:val="24"/>
          <w:szCs w:val="24"/>
          <w:shd w:val="clear" w:color="auto" w:fill="FFFFFF"/>
          <w:lang w:val="en-US"/>
        </w:rPr>
        <w:t xml:space="preserve">TOF-MS data using the Agilent </w:t>
      </w:r>
      <w:proofErr w:type="spellStart"/>
      <w:r w:rsidRPr="004454FA">
        <w:rPr>
          <w:rFonts w:ascii="Times New Roman" w:hAnsi="Times New Roman" w:cs="Times New Roman"/>
          <w:sz w:val="24"/>
          <w:szCs w:val="24"/>
          <w:shd w:val="clear" w:color="auto" w:fill="FFFFFF"/>
          <w:lang w:val="en-US"/>
        </w:rPr>
        <w:t>MassHunter</w:t>
      </w:r>
      <w:proofErr w:type="spellEnd"/>
      <w:r w:rsidRPr="004454FA">
        <w:rPr>
          <w:rFonts w:ascii="Times New Roman" w:hAnsi="Times New Roman" w:cs="Times New Roman"/>
          <w:sz w:val="24"/>
          <w:szCs w:val="24"/>
          <w:shd w:val="clear" w:color="auto" w:fill="FFFFFF"/>
          <w:lang w:val="en-US"/>
        </w:rPr>
        <w:t xml:space="preserve"> Unknowns Analysis B.10.00 software and Agilent </w:t>
      </w:r>
      <w:proofErr w:type="spellStart"/>
      <w:r w:rsidRPr="004454FA">
        <w:rPr>
          <w:rFonts w:ascii="Times New Roman" w:hAnsi="Times New Roman" w:cs="Times New Roman"/>
          <w:sz w:val="24"/>
          <w:szCs w:val="24"/>
          <w:shd w:val="clear" w:color="auto" w:fill="FFFFFF"/>
          <w:lang w:val="en-US"/>
        </w:rPr>
        <w:t>MassProfiler</w:t>
      </w:r>
      <w:proofErr w:type="spellEnd"/>
      <w:r w:rsidRPr="004454FA">
        <w:rPr>
          <w:rFonts w:ascii="Times New Roman" w:hAnsi="Times New Roman" w:cs="Times New Roman"/>
          <w:sz w:val="24"/>
          <w:szCs w:val="24"/>
          <w:shd w:val="clear" w:color="auto" w:fill="FFFFFF"/>
          <w:lang w:val="en-US"/>
        </w:rPr>
        <w:t xml:space="preserve"> Professional, respectively. The processed data was subsequently exported to the Agilent </w:t>
      </w:r>
      <w:proofErr w:type="spellStart"/>
      <w:r w:rsidRPr="004454FA">
        <w:rPr>
          <w:rFonts w:ascii="Times New Roman" w:hAnsi="Times New Roman" w:cs="Times New Roman"/>
          <w:sz w:val="24"/>
          <w:szCs w:val="24"/>
          <w:shd w:val="clear" w:color="auto" w:fill="FFFFFF"/>
          <w:lang w:val="en-US"/>
        </w:rPr>
        <w:lastRenderedPageBreak/>
        <w:t>MassHunter</w:t>
      </w:r>
      <w:proofErr w:type="spellEnd"/>
      <w:r w:rsidRPr="004454FA">
        <w:rPr>
          <w:rFonts w:ascii="Times New Roman" w:hAnsi="Times New Roman" w:cs="Times New Roman"/>
          <w:sz w:val="24"/>
          <w:szCs w:val="24"/>
          <w:shd w:val="clear" w:color="auto" w:fill="FFFFFF"/>
          <w:lang w:val="en-US"/>
        </w:rPr>
        <w:t xml:space="preserve"> Quantitative software for integration, and the metabolite areas were normalized based on the response of the quality control samples using the freely available SERRF software (https://slfan.shinyapps.io/ShinySERRF/). Subsequently, the data underwent filtering for presence and reproducibility, retaining only those metabolites present in a minimum of 80% of the samples and exhibiting a coefficient of variation of less than 30% in the quality control samples.</w:t>
      </w:r>
    </w:p>
    <w:p w14:paraId="32745178" w14:textId="4049C5CB" w:rsidR="004454FA" w:rsidRDefault="004454FA" w:rsidP="002F2A24">
      <w:pPr>
        <w:spacing w:line="480" w:lineRule="auto"/>
        <w:ind w:firstLine="709"/>
        <w:rPr>
          <w:rFonts w:ascii="Times New Roman" w:hAnsi="Times New Roman" w:cs="Times New Roman"/>
          <w:sz w:val="24"/>
          <w:szCs w:val="24"/>
          <w:shd w:val="clear" w:color="auto" w:fill="FFFFFF"/>
          <w:lang w:val="en-US"/>
        </w:rPr>
      </w:pPr>
      <w:r w:rsidRPr="004454FA">
        <w:rPr>
          <w:rFonts w:ascii="Times New Roman" w:hAnsi="Times New Roman" w:cs="Times New Roman"/>
          <w:sz w:val="24"/>
          <w:szCs w:val="24"/>
          <w:shd w:val="clear" w:color="auto" w:fill="FFFFFF"/>
          <w:lang w:val="en-US"/>
        </w:rPr>
        <w:t>The process of identifying metabolites derived through GC-</w:t>
      </w:r>
      <w:r w:rsidR="00CB42B8">
        <w:rPr>
          <w:rFonts w:ascii="Times New Roman" w:hAnsi="Times New Roman" w:cs="Times New Roman"/>
          <w:sz w:val="24"/>
          <w:szCs w:val="24"/>
          <w:shd w:val="clear" w:color="auto" w:fill="FFFFFF"/>
          <w:lang w:val="en-US"/>
        </w:rPr>
        <w:t>Q</w:t>
      </w:r>
      <w:r w:rsidRPr="004454FA">
        <w:rPr>
          <w:rFonts w:ascii="Times New Roman" w:hAnsi="Times New Roman" w:cs="Times New Roman"/>
          <w:sz w:val="24"/>
          <w:szCs w:val="24"/>
          <w:shd w:val="clear" w:color="auto" w:fill="FFFFFF"/>
          <w:lang w:val="en-US"/>
        </w:rPr>
        <w:t xml:space="preserve">TOF-MS commenced with the deconvolution of total ion chromatograms, utilizing Agilent Unknowns Analysis B.10.0 software. This crucial step involved comparing the extracted metabolites' retention time and mass spectrum with those cataloged in the Fiehn GC-MS Metabolomics RTL (Retention Time Locked) Library </w:t>
      </w:r>
      <w:r w:rsidR="00AF297A">
        <w:rPr>
          <w:rFonts w:ascii="Times New Roman" w:hAnsi="Times New Roman" w:cs="Times New Roman"/>
          <w:sz w:val="24"/>
          <w:szCs w:val="24"/>
          <w:shd w:val="clear" w:color="auto" w:fill="FFFFFF"/>
          <w:lang w:val="en-US"/>
        </w:rPr>
        <w:fldChar w:fldCharType="begin"/>
      </w:r>
      <w:r w:rsidR="00AF297A">
        <w:rPr>
          <w:rFonts w:ascii="Times New Roman" w:hAnsi="Times New Roman" w:cs="Times New Roman"/>
          <w:sz w:val="24"/>
          <w:szCs w:val="24"/>
          <w:shd w:val="clear" w:color="auto" w:fill="FFFFFF"/>
          <w:lang w:val="en-US"/>
        </w:rPr>
        <w:instrText xml:space="preserve"> ADDIN EN.CITE &lt;EndNote&gt;&lt;Cite&gt;&lt;Author&gt;Kind&lt;/Author&gt;&lt;Year&gt;2009&lt;/Year&gt;&lt;RecNum&gt;424&lt;/RecNum&gt;&lt;DisplayText&gt;(5)&lt;/DisplayText&gt;&lt;record&gt;&lt;rec-number&gt;424&lt;/rec-number&gt;&lt;foreign-keys&gt;&lt;key app="EN" db-id="d2aazsf5aeeex6esfv352a0xawpwtdx2tva5" timestamp="1736435269"&gt;424&lt;/key&gt;&lt;/foreign-keys&gt;&lt;ref-type name="Journal Article"&gt;17&lt;/ref-type&gt;&lt;contributors&gt;&lt;authors&gt;&lt;author&gt;Kind, T.&lt;/author&gt;&lt;author&gt;Wohlgemuth, G.&lt;/author&gt;&lt;author&gt;Lee, D. Y.&lt;/author&gt;&lt;author&gt;Lu, Y.&lt;/author&gt;&lt;author&gt;Palazoglu, M.&lt;/author&gt;&lt;author&gt;Shahbaz, S.&lt;/author&gt;&lt;author&gt;Fiehn, O.&lt;/author&gt;&lt;/authors&gt;&lt;/contributors&gt;&lt;auth-address&gt;University of California Davis, Genome Center, Davis, California 95616, USA.&lt;/auth-address&gt;&lt;titles&gt;&lt;title&gt;FiehnLib: mass spectral and retention index libraries for metabolomics based on quadrupole and time-of-flight gas chromatography/mass spectrometry&lt;/title&gt;&lt;secondary-title&gt;Anal Chem&lt;/secondary-title&gt;&lt;/titles&gt;&lt;periodical&gt;&lt;full-title&gt;Anal Chem&lt;/full-title&gt;&lt;/periodical&gt;&lt;pages&gt;10038-48&lt;/pages&gt;&lt;volume&gt;81&lt;/volume&gt;&lt;number&gt;24&lt;/number&gt;&lt;keywords&gt;&lt;keyword&gt;Animals&lt;/keyword&gt;&lt;keyword&gt;*Databases, Factual&lt;/keyword&gt;&lt;keyword&gt;Gas Chromatography-Mass Spectrometry&lt;/keyword&gt;&lt;keyword&gt;*Metabolomics/methods&lt;/keyword&gt;&lt;keyword&gt;Software&lt;/keyword&gt;&lt;keyword&gt;Time Factors&lt;/keyword&gt;&lt;/keywords&gt;&lt;dates&gt;&lt;year&gt;2009&lt;/year&gt;&lt;pub-dates&gt;&lt;date&gt;Dec 15&lt;/date&gt;&lt;/pub-dates&gt;&lt;/dates&gt;&lt;isbn&gt;1520-6882 (Electronic)&amp;#xD;0003-2700 (Print)&amp;#xD;0003-2700 (Linking)&lt;/isbn&gt;&lt;accession-num&gt;19928838&lt;/accession-num&gt;&lt;urls&gt;&lt;related-urls&gt;&lt;url&gt;https://www.ncbi.nlm.nih.gov/pubmed/19928838&lt;/url&gt;&lt;/related-urls&gt;&lt;/urls&gt;&lt;custom1&gt;Competing interests The FiehnLib libraries are commercially available under Agilent #G1676AA and Leco #359-008-100 under license agreements with UC Davis.&lt;/custom1&gt;&lt;custom2&gt;PMC2805091&lt;/custom2&gt;&lt;electronic-resource-num&gt;10.1021/ac9019522&lt;/electronic-resource-num&gt;&lt;remote-database-name&gt;Medline&lt;/remote-database-name&gt;&lt;remote-database-provider&gt;NLM&lt;/remote-database-provider&gt;&lt;/record&gt;&lt;/Cite&gt;&lt;/EndNote&gt;</w:instrText>
      </w:r>
      <w:r w:rsidR="00AF297A">
        <w:rPr>
          <w:rFonts w:ascii="Times New Roman" w:hAnsi="Times New Roman" w:cs="Times New Roman"/>
          <w:sz w:val="24"/>
          <w:szCs w:val="24"/>
          <w:shd w:val="clear" w:color="auto" w:fill="FFFFFF"/>
          <w:lang w:val="en-US"/>
        </w:rPr>
        <w:fldChar w:fldCharType="separate"/>
      </w:r>
      <w:r w:rsidR="00AF297A">
        <w:rPr>
          <w:rFonts w:ascii="Times New Roman" w:hAnsi="Times New Roman" w:cs="Times New Roman"/>
          <w:noProof/>
          <w:sz w:val="24"/>
          <w:szCs w:val="24"/>
          <w:shd w:val="clear" w:color="auto" w:fill="FFFFFF"/>
          <w:lang w:val="en-US"/>
        </w:rPr>
        <w:t>(5)</w:t>
      </w:r>
      <w:r w:rsidR="00AF297A">
        <w:rPr>
          <w:rFonts w:ascii="Times New Roman" w:hAnsi="Times New Roman" w:cs="Times New Roman"/>
          <w:sz w:val="24"/>
          <w:szCs w:val="24"/>
          <w:shd w:val="clear" w:color="auto" w:fill="FFFFFF"/>
          <w:lang w:val="en-US"/>
        </w:rPr>
        <w:fldChar w:fldCharType="end"/>
      </w:r>
      <w:r w:rsidRPr="004454FA">
        <w:rPr>
          <w:rFonts w:ascii="Times New Roman" w:hAnsi="Times New Roman" w:cs="Times New Roman"/>
          <w:sz w:val="24"/>
          <w:szCs w:val="24"/>
          <w:shd w:val="clear" w:color="auto" w:fill="FFFFFF"/>
          <w:lang w:val="en-US"/>
        </w:rPr>
        <w:t xml:space="preserve">. It is imperative to highlight that the degree of identification attained using this platform was categorized as level 1, corresponding to the highest confidence in metabolite annotation, signifying direct matching with authentic standards in the library. Based on the comparison, annotation levels were reported for each platform according to the Metabolomics Standards Initiative </w:t>
      </w:r>
      <w:r w:rsidR="00AF297A">
        <w:rPr>
          <w:rFonts w:ascii="Times New Roman" w:hAnsi="Times New Roman" w:cs="Times New Roman"/>
          <w:sz w:val="24"/>
          <w:szCs w:val="24"/>
          <w:shd w:val="clear" w:color="auto" w:fill="FFFFFF"/>
          <w:lang w:val="en-US"/>
        </w:rPr>
        <w:fldChar w:fldCharType="begin">
          <w:fldData xml:space="preserve">PEVuZE5vdGU+PENpdGU+PEF1dGhvcj5CbGF6ZW5vdmljPC9BdXRob3I+PFllYXI+MjAxODwvWWVh
cj48UmVjTnVtPjQyNTwvUmVjTnVtPjxEaXNwbGF5VGV4dD4oNik8L0Rpc3BsYXlUZXh0PjxyZWNv
cmQ+PHJlYy1udW1iZXI+NDI1PC9yZWMtbnVtYmVyPjxmb3JlaWduLWtleXM+PGtleSBhcHA9IkVO
IiBkYi1pZD0iZDJhYXpzZjVhZWVleDZlc2Z2MzUyYTB4YXdwd3RkeDJ0dmE1IiB0aW1lc3RhbXA9
IjE3MzY0MzU0ODgiPjQyNTwva2V5PjwvZm9yZWlnbi1rZXlzPjxyZWYtdHlwZSBuYW1lPSJKb3Vy
bmFsIEFydGljbGUiPjE3PC9yZWYtdHlwZT48Y29udHJpYnV0b3JzPjxhdXRob3JzPjxhdXRob3I+
QmxhemVub3ZpYywgSS48L2F1dGhvcj48YXV0aG9yPktpbmQsIFQuPC9hdXRob3I+PGF1dGhvcj5K
aSwgSi48L2F1dGhvcj48YXV0aG9yPkZpZWhuLCBPLjwvYXV0aG9yPjwvYXV0aG9ycz48L2NvbnRy
aWJ1dG9ycz48YXV0aC1hZGRyZXNzPk5JSCBXZXN0IENvYXN0IE1ldGFib2xvbWljcyBDZW50ZXIs
IFVDIERhdmlzIEdlbm9tZSBDZW50ZXIsIFVuaXZlcnNpdHkgb2YgQ2FsaWZvcm5pYSwgRGF2aXMs
IENBIDk1NjE2LCBVU0EuIGlibGF6ZW5vdmljQHVjZGF2aXMuZWR1LiYjeEQ7TklIIFdlc3QgQ29h
c3QgTWV0YWJvbG9taWNzIENlbnRlciwgVUMgRGF2aXMgR2Vub21lIENlbnRlciwgVW5pdmVyc2l0
eSBvZiBDYWxpZm9ybmlhLCBEYXZpcywgQ0EgOTU2MTYsIFVTQS4gdGtpbmRAdWNkYXZpcy5lZHUu
JiN4RDtTdGF0ZSBLZXkgTGFib3JhdG9yeSBvZiBGb29kIFNjaWVuY2UgYW5kIFRlY2hub2xvZ3ks
IFNjaG9vbCBvZiBGb29kIFNjaWVuY2Ugb2YgSmlhbmduYW4gVW5pdmVyc2l0eSwgU2Nob29sIG9m
IEZvb2QgU2NpZW5jZSBTeW5lcmdldGljIElubm92YXRpb24gQ2VudGVyIG9mIEZvb2QgU2FmZXR5
IGFuZCBOdXRyaXRpb24sIFd1eGkgMjE0MTIyLCBDaGluYS4gamlqaWFuam5keEAxMjYuY29tLiYj
eEQ7TklIIFdlc3QgQ29hc3QgTWV0YWJvbG9taWNzIENlbnRlciwgVUMgRGF2aXMgR2Vub21lIENl
bnRlciwgVW5pdmVyc2l0eSBvZiBDYWxpZm9ybmlhLCBEYXZpcywgQ0EgOTU2MTYsIFVTQS4gb2Zp
ZWhuQHVjZGF2aXMuZWR1LiYjeEQ7RGVwYXJ0bWVudCBvZiBCaW9jaGVtaXN0cnksIEZhY3VsdHkg
b2YgU2NpZW5jZXMsIEtpbmcgQWJkdWxheml6IFVuaXZlcnNpdHksIEplZGRhaCAyMTU4OSwgU2F1
ZGkgQXJhYmlhLiBvZmllaG5AdWNkYXZpcy5lZHUuPC9hdXRoLWFkZHJlc3M+PHRpdGxlcz48dGl0
bGU+U29mdHdhcmUgVG9vbHMgYW5kIEFwcHJvYWNoZXMgZm9yIENvbXBvdW5kIElkZW50aWZpY2F0
aW9uIG9mIExDLU1TL01TIERhdGEgaW4gTWV0YWJvbG9taWNzPC90aXRsZT48c2Vjb25kYXJ5LXRp
dGxlPk1ldGFib2xpdGVzPC9zZWNvbmRhcnktdGl0bGU+PC90aXRsZXM+PHBlcmlvZGljYWw+PGZ1
bGwtdGl0bGU+TWV0YWJvbGl0ZXM8L2Z1bGwtdGl0bGU+PC9wZXJpb2RpY2FsPjx2b2x1bWU+ODwv
dm9sdW1lPjxudW1iZXI+MjwvbnVtYmVyPjxlZGl0aW9uPjIwMTgwNTEwPC9lZGl0aW9uPjxrZXl3
b3Jkcz48a2V5d29yZD5jb21wb3VuZCBpZGVudGlmaWNhdGlvbjwva2V5d29yZD48a2V5d29yZD5o
aWdoIHJlc29sdXRpb24gbWFzcyBzcGVjdHJvbWV0cnk8L2tleXdvcmQ+PGtleXdvcmQ+aW4gc2ls
aWNvIGZyYWdtZW50YXRpb248L2tleXdvcmQ+PGtleXdvcmQ+bGlicmFyeSBzZWFyY2g8L2tleXdv
cmQ+PGtleXdvcmQ+bWV0YWJvbG9taWNzPC9rZXl3b3JkPjxrZXl3b3JkPnRhbmRlbSBtYXNzIHNw
ZWN0cm9tZXRyeTwva2V5d29yZD48L2tleXdvcmRzPjxkYXRlcz48eWVhcj4yMDE4PC95ZWFyPjxw
dWItZGF0ZXM+PGRhdGU+TWF5IDEwPC9kYXRlPjwvcHViLWRhdGVzPjwvZGF0ZXM+PGlzYm4+MjIx
OC0xOTg5IChQcmludCkmI3hEOzIyMTgtMTk4OSAoRWxlY3Ryb25pYykmI3hEOzIyMTgtMTk4OSAo
TGlua2luZyk8L2lzYm4+PGFjY2Vzc2lvbi1udW0+Mjk3NDg0NjE8L2FjY2Vzc2lvbi1udW0+PHVy
bHM+PHJlbGF0ZWQtdXJscz48dXJsPmh0dHBzOi8vd3d3Lm5jYmkubmxtLm5paC5nb3YvcHVibWVk
LzI5NzQ4NDYxPC91cmw+PC9yZWxhdGVkLXVybHM+PC91cmxzPjxjdXN0b20xPlRoZSBhdXRob3Jz
IGRlY2xhcmUgbm8gY29uZmxpY3Qgb2YgaW50ZXJlc3QuPC9jdXN0b20xPjxjdXN0b20yPlBNQzYw
Mjc0NDE8L2N1c3RvbTI+PGVsZWN0cm9uaWMtcmVzb3VyY2UtbnVtPjEwLjMzOTAvbWV0YWJvODAy
MDAzMTwvZWxlY3Ryb25pYy1yZXNvdXJjZS1udW0+PHJlbW90ZS1kYXRhYmFzZS1uYW1lPlB1Yk1l
ZC1ub3QtTUVETElORTwvcmVtb3RlLWRhdGFiYXNlLW5hbWU+PHJlbW90ZS1kYXRhYmFzZS1wcm92
aWRlcj5OTE08L3JlbW90ZS1kYXRhYmFzZS1wcm92aWRlcj48L3JlY29yZD48L0NpdGU+PC9FbmRO
b3RlPn==
</w:fldData>
        </w:fldChar>
      </w:r>
      <w:r w:rsidR="00AF297A">
        <w:rPr>
          <w:rFonts w:ascii="Times New Roman" w:hAnsi="Times New Roman" w:cs="Times New Roman"/>
          <w:sz w:val="24"/>
          <w:szCs w:val="24"/>
          <w:shd w:val="clear" w:color="auto" w:fill="FFFFFF"/>
          <w:lang w:val="en-US"/>
        </w:rPr>
        <w:instrText xml:space="preserve"> ADDIN EN.CITE </w:instrText>
      </w:r>
      <w:r w:rsidR="00AF297A">
        <w:rPr>
          <w:rFonts w:ascii="Times New Roman" w:hAnsi="Times New Roman" w:cs="Times New Roman"/>
          <w:sz w:val="24"/>
          <w:szCs w:val="24"/>
          <w:shd w:val="clear" w:color="auto" w:fill="FFFFFF"/>
          <w:lang w:val="en-US"/>
        </w:rPr>
        <w:fldChar w:fldCharType="begin">
          <w:fldData xml:space="preserve">PEVuZE5vdGU+PENpdGU+PEF1dGhvcj5CbGF6ZW5vdmljPC9BdXRob3I+PFllYXI+MjAxODwvWWVh
cj48UmVjTnVtPjQyNTwvUmVjTnVtPjxEaXNwbGF5VGV4dD4oNik8L0Rpc3BsYXlUZXh0PjxyZWNv
cmQ+PHJlYy1udW1iZXI+NDI1PC9yZWMtbnVtYmVyPjxmb3JlaWduLWtleXM+PGtleSBhcHA9IkVO
IiBkYi1pZD0iZDJhYXpzZjVhZWVleDZlc2Z2MzUyYTB4YXdwd3RkeDJ0dmE1IiB0aW1lc3RhbXA9
IjE3MzY0MzU0ODgiPjQyNTwva2V5PjwvZm9yZWlnbi1rZXlzPjxyZWYtdHlwZSBuYW1lPSJKb3Vy
bmFsIEFydGljbGUiPjE3PC9yZWYtdHlwZT48Y29udHJpYnV0b3JzPjxhdXRob3JzPjxhdXRob3I+
QmxhemVub3ZpYywgSS48L2F1dGhvcj48YXV0aG9yPktpbmQsIFQuPC9hdXRob3I+PGF1dGhvcj5K
aSwgSi48L2F1dGhvcj48YXV0aG9yPkZpZWhuLCBPLjwvYXV0aG9yPjwvYXV0aG9ycz48L2NvbnRy
aWJ1dG9ycz48YXV0aC1hZGRyZXNzPk5JSCBXZXN0IENvYXN0IE1ldGFib2xvbWljcyBDZW50ZXIs
IFVDIERhdmlzIEdlbm9tZSBDZW50ZXIsIFVuaXZlcnNpdHkgb2YgQ2FsaWZvcm5pYSwgRGF2aXMs
IENBIDk1NjE2LCBVU0EuIGlibGF6ZW5vdmljQHVjZGF2aXMuZWR1LiYjeEQ7TklIIFdlc3QgQ29h
c3QgTWV0YWJvbG9taWNzIENlbnRlciwgVUMgRGF2aXMgR2Vub21lIENlbnRlciwgVW5pdmVyc2l0
eSBvZiBDYWxpZm9ybmlhLCBEYXZpcywgQ0EgOTU2MTYsIFVTQS4gdGtpbmRAdWNkYXZpcy5lZHUu
JiN4RDtTdGF0ZSBLZXkgTGFib3JhdG9yeSBvZiBGb29kIFNjaWVuY2UgYW5kIFRlY2hub2xvZ3ks
IFNjaG9vbCBvZiBGb29kIFNjaWVuY2Ugb2YgSmlhbmduYW4gVW5pdmVyc2l0eSwgU2Nob29sIG9m
IEZvb2QgU2NpZW5jZSBTeW5lcmdldGljIElubm92YXRpb24gQ2VudGVyIG9mIEZvb2QgU2FmZXR5
IGFuZCBOdXRyaXRpb24sIFd1eGkgMjE0MTIyLCBDaGluYS4gamlqaWFuam5keEAxMjYuY29tLiYj
eEQ7TklIIFdlc3QgQ29hc3QgTWV0YWJvbG9taWNzIENlbnRlciwgVUMgRGF2aXMgR2Vub21lIENl
bnRlciwgVW5pdmVyc2l0eSBvZiBDYWxpZm9ybmlhLCBEYXZpcywgQ0EgOTU2MTYsIFVTQS4gb2Zp
ZWhuQHVjZGF2aXMuZWR1LiYjeEQ7RGVwYXJ0bWVudCBvZiBCaW9jaGVtaXN0cnksIEZhY3VsdHkg
b2YgU2NpZW5jZXMsIEtpbmcgQWJkdWxheml6IFVuaXZlcnNpdHksIEplZGRhaCAyMTU4OSwgU2F1
ZGkgQXJhYmlhLiBvZmllaG5AdWNkYXZpcy5lZHUuPC9hdXRoLWFkZHJlc3M+PHRpdGxlcz48dGl0
bGU+U29mdHdhcmUgVG9vbHMgYW5kIEFwcHJvYWNoZXMgZm9yIENvbXBvdW5kIElkZW50aWZpY2F0
aW9uIG9mIExDLU1TL01TIERhdGEgaW4gTWV0YWJvbG9taWNzPC90aXRsZT48c2Vjb25kYXJ5LXRp
dGxlPk1ldGFib2xpdGVzPC9zZWNvbmRhcnktdGl0bGU+PC90aXRsZXM+PHBlcmlvZGljYWw+PGZ1
bGwtdGl0bGU+TWV0YWJvbGl0ZXM8L2Z1bGwtdGl0bGU+PC9wZXJpb2RpY2FsPjx2b2x1bWU+ODwv
dm9sdW1lPjxudW1iZXI+MjwvbnVtYmVyPjxlZGl0aW9uPjIwMTgwNTEwPC9lZGl0aW9uPjxrZXl3
b3Jkcz48a2V5d29yZD5jb21wb3VuZCBpZGVudGlmaWNhdGlvbjwva2V5d29yZD48a2V5d29yZD5o
aWdoIHJlc29sdXRpb24gbWFzcyBzcGVjdHJvbWV0cnk8L2tleXdvcmQ+PGtleXdvcmQ+aW4gc2ls
aWNvIGZyYWdtZW50YXRpb248L2tleXdvcmQ+PGtleXdvcmQ+bGlicmFyeSBzZWFyY2g8L2tleXdv
cmQ+PGtleXdvcmQ+bWV0YWJvbG9taWNzPC9rZXl3b3JkPjxrZXl3b3JkPnRhbmRlbSBtYXNzIHNw
ZWN0cm9tZXRyeTwva2V5d29yZD48L2tleXdvcmRzPjxkYXRlcz48eWVhcj4yMDE4PC95ZWFyPjxw
dWItZGF0ZXM+PGRhdGU+TWF5IDEwPC9kYXRlPjwvcHViLWRhdGVzPjwvZGF0ZXM+PGlzYm4+MjIx
OC0xOTg5IChQcmludCkmI3hEOzIyMTgtMTk4OSAoRWxlY3Ryb25pYykmI3hEOzIyMTgtMTk4OSAo
TGlua2luZyk8L2lzYm4+PGFjY2Vzc2lvbi1udW0+Mjk3NDg0NjE8L2FjY2Vzc2lvbi1udW0+PHVy
bHM+PHJlbGF0ZWQtdXJscz48dXJsPmh0dHBzOi8vd3d3Lm5jYmkubmxtLm5paC5nb3YvcHVibWVk
LzI5NzQ4NDYxPC91cmw+PC9yZWxhdGVkLXVybHM+PC91cmxzPjxjdXN0b20xPlRoZSBhdXRob3Jz
IGRlY2xhcmUgbm8gY29uZmxpY3Qgb2YgaW50ZXJlc3QuPC9jdXN0b20xPjxjdXN0b20yPlBNQzYw
Mjc0NDE8L2N1c3RvbTI+PGVsZWN0cm9uaWMtcmVzb3VyY2UtbnVtPjEwLjMzOTAvbWV0YWJvODAy
MDAzMTwvZWxlY3Ryb25pYy1yZXNvdXJjZS1udW0+PHJlbW90ZS1kYXRhYmFzZS1uYW1lPlB1Yk1l
ZC1ub3QtTUVETElORTwvcmVtb3RlLWRhdGFiYXNlLW5hbWU+PHJlbW90ZS1kYXRhYmFzZS1wcm92
aWRlcj5OTE08L3JlbW90ZS1kYXRhYmFzZS1wcm92aWRlcj48L3JlY29yZD48L0NpdGU+PC9FbmRO
b3RlPn==
</w:fldData>
        </w:fldChar>
      </w:r>
      <w:r w:rsidR="00AF297A">
        <w:rPr>
          <w:rFonts w:ascii="Times New Roman" w:hAnsi="Times New Roman" w:cs="Times New Roman"/>
          <w:sz w:val="24"/>
          <w:szCs w:val="24"/>
          <w:shd w:val="clear" w:color="auto" w:fill="FFFFFF"/>
          <w:lang w:val="en-US"/>
        </w:rPr>
        <w:instrText xml:space="preserve"> ADDIN EN.CITE.DATA </w:instrText>
      </w:r>
      <w:r w:rsidR="00AF297A">
        <w:rPr>
          <w:rFonts w:ascii="Times New Roman" w:hAnsi="Times New Roman" w:cs="Times New Roman"/>
          <w:sz w:val="24"/>
          <w:szCs w:val="24"/>
          <w:shd w:val="clear" w:color="auto" w:fill="FFFFFF"/>
          <w:lang w:val="en-US"/>
        </w:rPr>
      </w:r>
      <w:r w:rsidR="00AF297A">
        <w:rPr>
          <w:rFonts w:ascii="Times New Roman" w:hAnsi="Times New Roman" w:cs="Times New Roman"/>
          <w:sz w:val="24"/>
          <w:szCs w:val="24"/>
          <w:shd w:val="clear" w:color="auto" w:fill="FFFFFF"/>
          <w:lang w:val="en-US"/>
        </w:rPr>
        <w:fldChar w:fldCharType="end"/>
      </w:r>
      <w:r w:rsidR="00AF297A">
        <w:rPr>
          <w:rFonts w:ascii="Times New Roman" w:hAnsi="Times New Roman" w:cs="Times New Roman"/>
          <w:sz w:val="24"/>
          <w:szCs w:val="24"/>
          <w:shd w:val="clear" w:color="auto" w:fill="FFFFFF"/>
          <w:lang w:val="en-US"/>
        </w:rPr>
      </w:r>
      <w:r w:rsidR="00AF297A">
        <w:rPr>
          <w:rFonts w:ascii="Times New Roman" w:hAnsi="Times New Roman" w:cs="Times New Roman"/>
          <w:sz w:val="24"/>
          <w:szCs w:val="24"/>
          <w:shd w:val="clear" w:color="auto" w:fill="FFFFFF"/>
          <w:lang w:val="en-US"/>
        </w:rPr>
        <w:fldChar w:fldCharType="separate"/>
      </w:r>
      <w:r w:rsidR="00AF297A">
        <w:rPr>
          <w:rFonts w:ascii="Times New Roman" w:hAnsi="Times New Roman" w:cs="Times New Roman"/>
          <w:noProof/>
          <w:sz w:val="24"/>
          <w:szCs w:val="24"/>
          <w:shd w:val="clear" w:color="auto" w:fill="FFFFFF"/>
          <w:lang w:val="en-US"/>
        </w:rPr>
        <w:t>(6)</w:t>
      </w:r>
      <w:r w:rsidR="00AF297A">
        <w:rPr>
          <w:rFonts w:ascii="Times New Roman" w:hAnsi="Times New Roman" w:cs="Times New Roman"/>
          <w:sz w:val="24"/>
          <w:szCs w:val="24"/>
          <w:shd w:val="clear" w:color="auto" w:fill="FFFFFF"/>
          <w:lang w:val="en-US"/>
        </w:rPr>
        <w:fldChar w:fldCharType="end"/>
      </w:r>
      <w:r w:rsidRPr="004454FA">
        <w:rPr>
          <w:rFonts w:ascii="Times New Roman" w:hAnsi="Times New Roman" w:cs="Times New Roman"/>
          <w:sz w:val="24"/>
          <w:szCs w:val="24"/>
          <w:shd w:val="clear" w:color="auto" w:fill="FFFFFF"/>
          <w:lang w:val="en-US"/>
        </w:rPr>
        <w:t>.</w:t>
      </w:r>
    </w:p>
    <w:p w14:paraId="42C11316" w14:textId="1503726F" w:rsidR="00445157" w:rsidRDefault="00445157" w:rsidP="004454FA">
      <w:pPr>
        <w:spacing w:line="480" w:lineRule="auto"/>
        <w:rPr>
          <w:rFonts w:ascii="Times New Roman" w:hAnsi="Times New Roman" w:cs="Times New Roman"/>
          <w:sz w:val="24"/>
          <w:szCs w:val="24"/>
          <w:shd w:val="clear" w:color="auto" w:fill="FFFFFF"/>
          <w:lang w:val="en-US"/>
        </w:rPr>
      </w:pPr>
    </w:p>
    <w:p w14:paraId="7FCD7524" w14:textId="72414262" w:rsidR="00445157" w:rsidRDefault="00445157" w:rsidP="004454FA">
      <w:pPr>
        <w:spacing w:line="480" w:lineRule="auto"/>
        <w:rPr>
          <w:rFonts w:ascii="Times New Roman" w:hAnsi="Times New Roman" w:cs="Times New Roman"/>
          <w:sz w:val="24"/>
          <w:szCs w:val="24"/>
          <w:shd w:val="clear" w:color="auto" w:fill="FFFFFF"/>
          <w:lang w:val="en-US"/>
        </w:rPr>
      </w:pPr>
    </w:p>
    <w:p w14:paraId="7F0BA32D" w14:textId="5F1B31E0" w:rsidR="00445157" w:rsidRDefault="00445157" w:rsidP="004454FA">
      <w:pPr>
        <w:spacing w:line="480" w:lineRule="auto"/>
        <w:rPr>
          <w:rFonts w:ascii="Times New Roman" w:hAnsi="Times New Roman" w:cs="Times New Roman"/>
          <w:sz w:val="24"/>
          <w:szCs w:val="24"/>
          <w:shd w:val="clear" w:color="auto" w:fill="FFFFFF"/>
          <w:lang w:val="en-US"/>
        </w:rPr>
      </w:pPr>
    </w:p>
    <w:p w14:paraId="5197AF97" w14:textId="60398FDB" w:rsidR="00445157" w:rsidRDefault="00445157" w:rsidP="004454FA">
      <w:pPr>
        <w:spacing w:line="480" w:lineRule="auto"/>
        <w:rPr>
          <w:rFonts w:ascii="Times New Roman" w:hAnsi="Times New Roman" w:cs="Times New Roman"/>
          <w:sz w:val="24"/>
          <w:szCs w:val="24"/>
          <w:shd w:val="clear" w:color="auto" w:fill="FFFFFF"/>
          <w:lang w:val="en-US"/>
        </w:rPr>
      </w:pPr>
    </w:p>
    <w:p w14:paraId="59CB27D1" w14:textId="3CF023EE" w:rsidR="00445157" w:rsidRDefault="00445157" w:rsidP="004454FA">
      <w:pPr>
        <w:spacing w:line="480" w:lineRule="auto"/>
        <w:rPr>
          <w:rFonts w:ascii="Times New Roman" w:hAnsi="Times New Roman" w:cs="Times New Roman"/>
          <w:sz w:val="24"/>
          <w:szCs w:val="24"/>
          <w:shd w:val="clear" w:color="auto" w:fill="FFFFFF"/>
          <w:lang w:val="en-US"/>
        </w:rPr>
      </w:pPr>
    </w:p>
    <w:p w14:paraId="1E742869" w14:textId="6431EAB3" w:rsidR="00445157" w:rsidRDefault="00445157" w:rsidP="004454FA">
      <w:pPr>
        <w:spacing w:line="480" w:lineRule="auto"/>
        <w:rPr>
          <w:rFonts w:ascii="Times New Roman" w:hAnsi="Times New Roman" w:cs="Times New Roman"/>
          <w:sz w:val="24"/>
          <w:szCs w:val="24"/>
          <w:shd w:val="clear" w:color="auto" w:fill="FFFFFF"/>
          <w:lang w:val="en-US"/>
        </w:rPr>
      </w:pPr>
    </w:p>
    <w:p w14:paraId="333AB791" w14:textId="5444E52A" w:rsidR="00445157" w:rsidRDefault="00445157" w:rsidP="004454FA">
      <w:pPr>
        <w:spacing w:line="480" w:lineRule="auto"/>
        <w:rPr>
          <w:rFonts w:ascii="Times New Roman" w:hAnsi="Times New Roman" w:cs="Times New Roman"/>
          <w:sz w:val="24"/>
          <w:szCs w:val="24"/>
          <w:shd w:val="clear" w:color="auto" w:fill="FFFFFF"/>
          <w:lang w:val="en-US"/>
        </w:rPr>
      </w:pPr>
    </w:p>
    <w:p w14:paraId="341C49C8" w14:textId="5912B3C7" w:rsidR="00445157" w:rsidRDefault="00445157" w:rsidP="004454FA">
      <w:pPr>
        <w:spacing w:line="480" w:lineRule="auto"/>
        <w:rPr>
          <w:rFonts w:ascii="Times New Roman" w:hAnsi="Times New Roman" w:cs="Times New Roman"/>
          <w:sz w:val="24"/>
          <w:szCs w:val="24"/>
          <w:shd w:val="clear" w:color="auto" w:fill="FFFFFF"/>
          <w:lang w:val="en-US"/>
        </w:rPr>
      </w:pPr>
    </w:p>
    <w:p w14:paraId="15CC8DA4" w14:textId="3901C51E" w:rsidR="00445157" w:rsidRDefault="00445157" w:rsidP="004454FA">
      <w:pPr>
        <w:spacing w:line="480" w:lineRule="auto"/>
        <w:rPr>
          <w:rFonts w:ascii="Times New Roman" w:hAnsi="Times New Roman" w:cs="Times New Roman"/>
          <w:sz w:val="24"/>
          <w:szCs w:val="24"/>
          <w:shd w:val="clear" w:color="auto" w:fill="FFFFFF"/>
          <w:lang w:val="en-US"/>
        </w:rPr>
      </w:pPr>
    </w:p>
    <w:p w14:paraId="5B30AE79" w14:textId="77777777" w:rsidR="001C6EAD" w:rsidRDefault="001C6EAD" w:rsidP="00445157">
      <w:pPr>
        <w:spacing w:line="276" w:lineRule="auto"/>
        <w:rPr>
          <w:rFonts w:ascii="Times New Roman" w:hAnsi="Times New Roman" w:cs="Times New Roman"/>
          <w:b/>
          <w:bCs/>
          <w:sz w:val="24"/>
          <w:szCs w:val="24"/>
          <w:shd w:val="clear" w:color="auto" w:fill="FFFFFF"/>
          <w:lang w:val="en-US"/>
        </w:rPr>
        <w:sectPr w:rsidR="001C6EAD" w:rsidSect="00391518">
          <w:pgSz w:w="12240" w:h="15840"/>
          <w:pgMar w:top="1417" w:right="1701" w:bottom="1417" w:left="1701" w:header="708" w:footer="708" w:gutter="0"/>
          <w:cols w:space="708"/>
          <w:docGrid w:linePitch="360"/>
        </w:sectPr>
      </w:pPr>
    </w:p>
    <w:p w14:paraId="3A0CE088" w14:textId="77777777" w:rsidR="00D00D03" w:rsidRDefault="00D00D03" w:rsidP="00D00D03">
      <w:pPr>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lastRenderedPageBreak/>
        <w:t>FIGURES</w:t>
      </w:r>
    </w:p>
    <w:p w14:paraId="63A9925F" w14:textId="61A96176" w:rsidR="00206E21" w:rsidRDefault="00206E21" w:rsidP="00206E21">
      <w:pPr>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Fig S1. </w:t>
      </w:r>
      <w:r w:rsidRPr="001A7CF4">
        <w:rPr>
          <w:rFonts w:ascii="Times New Roman" w:hAnsi="Times New Roman" w:cs="Times New Roman"/>
          <w:sz w:val="24"/>
          <w:szCs w:val="24"/>
          <w:lang w:val="en-GB"/>
        </w:rPr>
        <w:t>Aetiologies of ICU Admission with Mechanical Ventilation Requirement</w:t>
      </w:r>
      <w:r>
        <w:rPr>
          <w:rFonts w:ascii="Times New Roman" w:hAnsi="Times New Roman" w:cs="Times New Roman"/>
          <w:sz w:val="24"/>
          <w:szCs w:val="24"/>
          <w:lang w:val="en-GB"/>
        </w:rPr>
        <w:t xml:space="preserve">. </w:t>
      </w:r>
    </w:p>
    <w:p w14:paraId="7B612631" w14:textId="77777777" w:rsidR="00206E21" w:rsidRDefault="00206E21" w:rsidP="00206E21">
      <w:pPr>
        <w:rPr>
          <w:rFonts w:ascii="Times New Roman" w:hAnsi="Times New Roman" w:cs="Times New Roman"/>
          <w:b/>
          <w:bCs/>
          <w:sz w:val="24"/>
          <w:szCs w:val="24"/>
          <w:lang w:val="en-GB"/>
        </w:rPr>
      </w:pPr>
    </w:p>
    <w:p w14:paraId="59032447" w14:textId="77777777" w:rsidR="00206E21" w:rsidRDefault="00206E21" w:rsidP="00206E21">
      <w:pPr>
        <w:jc w:val="center"/>
        <w:rPr>
          <w:rFonts w:ascii="Times New Roman" w:hAnsi="Times New Roman" w:cs="Times New Roman"/>
          <w:b/>
          <w:bCs/>
          <w:sz w:val="24"/>
          <w:szCs w:val="24"/>
          <w:lang w:val="en-GB"/>
        </w:rPr>
      </w:pPr>
      <w:r w:rsidRPr="00D5214F">
        <w:rPr>
          <w:rFonts w:ascii="Times New Roman" w:hAnsi="Times New Roman" w:cs="Times New Roman"/>
          <w:b/>
          <w:bCs/>
          <w:noProof/>
          <w:sz w:val="24"/>
          <w:szCs w:val="24"/>
        </w:rPr>
        <w:drawing>
          <wp:inline distT="0" distB="0" distL="0" distR="0" wp14:anchorId="03C79D2D" wp14:editId="1FB647DC">
            <wp:extent cx="6665429" cy="3790950"/>
            <wp:effectExtent l="0" t="0" r="2540" b="0"/>
            <wp:docPr id="4" name="Picture 3" descr="A graph with blue squares">
              <a:extLst xmlns:a="http://schemas.openxmlformats.org/drawingml/2006/main">
                <a:ext uri="{FF2B5EF4-FFF2-40B4-BE49-F238E27FC236}">
                  <a16:creationId xmlns:a16="http://schemas.microsoft.com/office/drawing/2014/main" id="{DD69176D-6D2E-B9B8-FFC7-600D9EED86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aph with blue squares">
                      <a:extLst>
                        <a:ext uri="{FF2B5EF4-FFF2-40B4-BE49-F238E27FC236}">
                          <a16:creationId xmlns:a16="http://schemas.microsoft.com/office/drawing/2014/main" id="{DD69176D-6D2E-B9B8-FFC7-600D9EED86E2}"/>
                        </a:ext>
                      </a:extLst>
                    </pic:cNvPr>
                    <pic:cNvPicPr>
                      <a:picLocks noChangeAspect="1"/>
                    </pic:cNvPicPr>
                  </pic:nvPicPr>
                  <pic:blipFill>
                    <a:blip r:embed="rId8"/>
                    <a:stretch>
                      <a:fillRect/>
                    </a:stretch>
                  </pic:blipFill>
                  <pic:spPr>
                    <a:xfrm>
                      <a:off x="0" y="0"/>
                      <a:ext cx="6673435" cy="3795503"/>
                    </a:xfrm>
                    <a:prstGeom prst="rect">
                      <a:avLst/>
                    </a:prstGeom>
                  </pic:spPr>
                </pic:pic>
              </a:graphicData>
            </a:graphic>
          </wp:inline>
        </w:drawing>
      </w:r>
    </w:p>
    <w:p w14:paraId="6893A902" w14:textId="77777777" w:rsidR="00206E21" w:rsidRDefault="00206E21" w:rsidP="00206E21">
      <w:pPr>
        <w:rPr>
          <w:rFonts w:ascii="Times New Roman" w:hAnsi="Times New Roman" w:cs="Times New Roman"/>
          <w:b/>
          <w:bCs/>
          <w:sz w:val="24"/>
          <w:szCs w:val="24"/>
          <w:lang w:val="en-GB"/>
        </w:rPr>
      </w:pPr>
    </w:p>
    <w:p w14:paraId="368C36F9" w14:textId="77777777" w:rsidR="00206E21" w:rsidRDefault="00206E21" w:rsidP="00445157">
      <w:pPr>
        <w:spacing w:line="276" w:lineRule="auto"/>
        <w:rPr>
          <w:rFonts w:ascii="Times New Roman" w:hAnsi="Times New Roman" w:cs="Times New Roman"/>
          <w:b/>
          <w:bCs/>
          <w:sz w:val="24"/>
          <w:szCs w:val="24"/>
          <w:shd w:val="clear" w:color="auto" w:fill="FFFFFF"/>
          <w:lang w:val="en-US"/>
        </w:rPr>
      </w:pPr>
    </w:p>
    <w:p w14:paraId="263AA3B5" w14:textId="45979394" w:rsidR="00445157" w:rsidRPr="00A21B82" w:rsidRDefault="00445157" w:rsidP="00445157">
      <w:pPr>
        <w:spacing w:line="276" w:lineRule="auto"/>
        <w:rPr>
          <w:rFonts w:ascii="Times New Roman" w:hAnsi="Times New Roman" w:cs="Times New Roman"/>
          <w:sz w:val="24"/>
          <w:szCs w:val="24"/>
          <w:shd w:val="clear" w:color="auto" w:fill="FFFFFF"/>
          <w:lang w:val="en-US"/>
        </w:rPr>
      </w:pPr>
      <w:r w:rsidRPr="00445157">
        <w:rPr>
          <w:rFonts w:ascii="Times New Roman" w:hAnsi="Times New Roman" w:cs="Times New Roman"/>
          <w:b/>
          <w:bCs/>
          <w:sz w:val="24"/>
          <w:szCs w:val="24"/>
          <w:shd w:val="clear" w:color="auto" w:fill="FFFFFF"/>
          <w:lang w:val="en-US"/>
        </w:rPr>
        <w:lastRenderedPageBreak/>
        <w:t>Fig</w:t>
      </w:r>
      <w:r w:rsidR="49933C5D" w:rsidRPr="00445157">
        <w:rPr>
          <w:rFonts w:ascii="Times New Roman" w:hAnsi="Times New Roman" w:cs="Times New Roman"/>
          <w:b/>
          <w:bCs/>
          <w:sz w:val="24"/>
          <w:szCs w:val="24"/>
          <w:shd w:val="clear" w:color="auto" w:fill="FFFFFF"/>
          <w:lang w:val="en-US"/>
        </w:rPr>
        <w:t>. S2</w:t>
      </w:r>
      <w:r>
        <w:rPr>
          <w:rFonts w:ascii="Times New Roman" w:hAnsi="Times New Roman" w:cs="Times New Roman"/>
          <w:b/>
          <w:bCs/>
          <w:sz w:val="24"/>
          <w:szCs w:val="24"/>
          <w:shd w:val="clear" w:color="auto" w:fill="FFFFFF"/>
          <w:lang w:val="en-US"/>
        </w:rPr>
        <w:t xml:space="preserve">. </w:t>
      </w:r>
      <w:r w:rsidRPr="00445157">
        <w:rPr>
          <w:rFonts w:ascii="Times New Roman" w:hAnsi="Times New Roman" w:cs="Times New Roman"/>
          <w:b/>
          <w:bCs/>
          <w:sz w:val="24"/>
          <w:szCs w:val="24"/>
          <w:shd w:val="clear" w:color="auto" w:fill="FFFFFF"/>
          <w:lang w:val="en-US"/>
        </w:rPr>
        <w:t>Rarefaction curves.</w:t>
      </w:r>
      <w:r>
        <w:rPr>
          <w:rFonts w:ascii="Times New Roman" w:hAnsi="Times New Roman" w:cs="Times New Roman"/>
          <w:sz w:val="24"/>
          <w:szCs w:val="24"/>
          <w:shd w:val="clear" w:color="auto" w:fill="FFFFFF"/>
          <w:lang w:val="en-US"/>
        </w:rPr>
        <w:t xml:space="preserve"> </w:t>
      </w:r>
      <w:r w:rsidRPr="00D32380">
        <w:rPr>
          <w:rFonts w:ascii="Times New Roman" w:hAnsi="Times New Roman" w:cs="Times New Roman"/>
          <w:sz w:val="24"/>
          <w:szCs w:val="24"/>
          <w:shd w:val="clear" w:color="auto" w:fill="FFFFFF"/>
          <w:lang w:val="en-US"/>
        </w:rPr>
        <w:t>This rarefaction curve graphically compares the microbial diversity in BAL</w:t>
      </w:r>
      <w:r>
        <w:rPr>
          <w:rFonts w:ascii="Times New Roman" w:hAnsi="Times New Roman" w:cs="Times New Roman"/>
          <w:sz w:val="24"/>
          <w:szCs w:val="24"/>
          <w:shd w:val="clear" w:color="auto" w:fill="FFFFFF"/>
          <w:lang w:val="en-US"/>
        </w:rPr>
        <w:t xml:space="preserve"> </w:t>
      </w:r>
      <w:r w:rsidRPr="00D32380">
        <w:rPr>
          <w:rFonts w:ascii="Times New Roman" w:hAnsi="Times New Roman" w:cs="Times New Roman"/>
          <w:sz w:val="24"/>
          <w:szCs w:val="24"/>
          <w:shd w:val="clear" w:color="auto" w:fill="FFFFFF"/>
          <w:lang w:val="en-US"/>
        </w:rPr>
        <w:t>samples from patients with VAP, patients without VAP (NO VAP), and negative controls based on 16S rRNA gene sequencing. The graph plots the number of unique microbial species identified against the number of sequencing reads</w:t>
      </w:r>
      <w:r w:rsidR="001C6EAD">
        <w:rPr>
          <w:rFonts w:ascii="Times New Roman" w:hAnsi="Times New Roman" w:cs="Times New Roman"/>
          <w:sz w:val="24"/>
          <w:szCs w:val="24"/>
          <w:shd w:val="clear" w:color="auto" w:fill="FFFFFF"/>
          <w:lang w:val="en-US"/>
        </w:rPr>
        <w:t xml:space="preserve">. </w:t>
      </w:r>
    </w:p>
    <w:p w14:paraId="6426B9A8" w14:textId="77777777" w:rsidR="001C6EAD" w:rsidRPr="00A21B82" w:rsidRDefault="001C6EAD" w:rsidP="00445157">
      <w:pPr>
        <w:spacing w:line="276" w:lineRule="auto"/>
        <w:rPr>
          <w:rFonts w:ascii="Times New Roman" w:hAnsi="Times New Roman" w:cs="Times New Roman"/>
          <w:sz w:val="24"/>
          <w:szCs w:val="24"/>
          <w:shd w:val="clear" w:color="auto" w:fill="FFFFFF"/>
          <w:lang w:val="en-US"/>
        </w:rPr>
      </w:pPr>
    </w:p>
    <w:p w14:paraId="6312A50D" w14:textId="14715759" w:rsidR="001C6EAD" w:rsidRDefault="001C6EAD" w:rsidP="001C6EAD">
      <w:pPr>
        <w:spacing w:line="276" w:lineRule="auto"/>
        <w:jc w:val="center"/>
        <w:rPr>
          <w:rFonts w:ascii="Times New Roman" w:hAnsi="Times New Roman" w:cs="Times New Roman"/>
          <w:sz w:val="24"/>
          <w:szCs w:val="24"/>
          <w:shd w:val="clear" w:color="auto" w:fill="FFFFFF"/>
          <w:lang w:val="en-US"/>
        </w:rPr>
      </w:pPr>
      <w:r>
        <w:rPr>
          <w:rFonts w:ascii="Times New Roman" w:hAnsi="Times New Roman" w:cs="Times New Roman"/>
          <w:noProof/>
          <w:sz w:val="24"/>
          <w:szCs w:val="24"/>
          <w:shd w:val="clear" w:color="auto" w:fill="FFFFFF"/>
          <w:lang w:val="en-US"/>
        </w:rPr>
        <w:drawing>
          <wp:inline distT="0" distB="0" distL="0" distR="0" wp14:anchorId="27DC8C69" wp14:editId="0B731EC0">
            <wp:extent cx="6500280" cy="3615946"/>
            <wp:effectExtent l="0" t="0" r="0" b="0"/>
            <wp:docPr id="17580034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06313" cy="3619302"/>
                    </a:xfrm>
                    <a:prstGeom prst="rect">
                      <a:avLst/>
                    </a:prstGeom>
                    <a:noFill/>
                  </pic:spPr>
                </pic:pic>
              </a:graphicData>
            </a:graphic>
          </wp:inline>
        </w:drawing>
      </w:r>
    </w:p>
    <w:p w14:paraId="2F3BA825" w14:textId="77777777" w:rsidR="001C6EAD" w:rsidRDefault="001C6EAD" w:rsidP="001C6EAD">
      <w:pPr>
        <w:spacing w:line="276" w:lineRule="auto"/>
        <w:jc w:val="center"/>
        <w:rPr>
          <w:rFonts w:ascii="Times New Roman" w:hAnsi="Times New Roman" w:cs="Times New Roman"/>
          <w:sz w:val="24"/>
          <w:szCs w:val="24"/>
          <w:shd w:val="clear" w:color="auto" w:fill="FFFFFF"/>
          <w:lang w:val="en-US"/>
        </w:rPr>
      </w:pPr>
    </w:p>
    <w:p w14:paraId="2005C9FC" w14:textId="77777777" w:rsidR="001C6EAD" w:rsidRDefault="001C6EAD" w:rsidP="001C6EAD">
      <w:pPr>
        <w:spacing w:line="276" w:lineRule="auto"/>
        <w:jc w:val="center"/>
        <w:rPr>
          <w:rFonts w:ascii="Times New Roman" w:hAnsi="Times New Roman" w:cs="Times New Roman"/>
          <w:sz w:val="24"/>
          <w:szCs w:val="24"/>
          <w:shd w:val="clear" w:color="auto" w:fill="FFFFFF"/>
          <w:lang w:val="en-US"/>
        </w:rPr>
      </w:pPr>
    </w:p>
    <w:p w14:paraId="5BC8DAAB" w14:textId="77777777" w:rsidR="001C6EAD" w:rsidRDefault="001C6EAD" w:rsidP="001C6EAD">
      <w:pPr>
        <w:spacing w:line="276" w:lineRule="auto"/>
        <w:jc w:val="center"/>
        <w:rPr>
          <w:rFonts w:ascii="Times New Roman" w:hAnsi="Times New Roman" w:cs="Times New Roman"/>
          <w:sz w:val="24"/>
          <w:szCs w:val="24"/>
          <w:shd w:val="clear" w:color="auto" w:fill="FFFFFF"/>
          <w:lang w:val="en-US"/>
        </w:rPr>
      </w:pPr>
    </w:p>
    <w:p w14:paraId="1CA0714A" w14:textId="5B95B004" w:rsidR="002972CA" w:rsidRDefault="002972CA" w:rsidP="00CD3ED7">
      <w:pPr>
        <w:spacing w:line="276"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Fig. S</w:t>
      </w:r>
      <w:r w:rsidR="00206E21">
        <w:rPr>
          <w:rFonts w:ascii="Times New Roman" w:hAnsi="Times New Roman" w:cs="Times New Roman"/>
          <w:b/>
          <w:bCs/>
          <w:sz w:val="24"/>
          <w:szCs w:val="24"/>
          <w:lang w:val="en-US"/>
        </w:rPr>
        <w:t>3</w:t>
      </w:r>
      <w:r>
        <w:rPr>
          <w:rFonts w:ascii="Times New Roman" w:hAnsi="Times New Roman" w:cs="Times New Roman"/>
          <w:b/>
          <w:bCs/>
          <w:sz w:val="24"/>
          <w:szCs w:val="24"/>
          <w:lang w:val="en-US"/>
        </w:rPr>
        <w:t xml:space="preserve">. </w:t>
      </w:r>
      <w:r w:rsidR="002871A8" w:rsidRPr="002871A8">
        <w:rPr>
          <w:rFonts w:ascii="Times New Roman" w:hAnsi="Times New Roman" w:cs="Times New Roman"/>
          <w:b/>
          <w:bCs/>
          <w:sz w:val="24"/>
          <w:szCs w:val="24"/>
          <w:lang w:val="en-US"/>
        </w:rPr>
        <w:t>Absolute Abundance of DNA Copies</w:t>
      </w:r>
      <w:r w:rsidR="00C32A78">
        <w:rPr>
          <w:rFonts w:ascii="Times New Roman" w:hAnsi="Times New Roman" w:cs="Times New Roman"/>
          <w:b/>
          <w:bCs/>
          <w:sz w:val="24"/>
          <w:szCs w:val="24"/>
          <w:lang w:val="en-US"/>
        </w:rPr>
        <w:t xml:space="preserve">. </w:t>
      </w:r>
      <w:r w:rsidR="00C32A78" w:rsidRPr="00C32A78">
        <w:rPr>
          <w:rFonts w:ascii="Times New Roman" w:hAnsi="Times New Roman" w:cs="Times New Roman"/>
          <w:sz w:val="24"/>
          <w:szCs w:val="24"/>
          <w:lang w:val="en-US"/>
        </w:rPr>
        <w:t>The absolute abundance of DNA copies evaluated in control and BAL samples at baseline and follow-up time points in both VAP and non-VAP patients using droplet digital PCR (</w:t>
      </w:r>
      <w:proofErr w:type="spellStart"/>
      <w:r w:rsidR="00C32A78" w:rsidRPr="00C32A78">
        <w:rPr>
          <w:rFonts w:ascii="Times New Roman" w:hAnsi="Times New Roman" w:cs="Times New Roman"/>
          <w:sz w:val="24"/>
          <w:szCs w:val="24"/>
          <w:lang w:val="en-US"/>
        </w:rPr>
        <w:t>ddPCR</w:t>
      </w:r>
      <w:proofErr w:type="spellEnd"/>
      <w:r w:rsidR="00C32A78" w:rsidRPr="00C32A78">
        <w:rPr>
          <w:rFonts w:ascii="Times New Roman" w:hAnsi="Times New Roman" w:cs="Times New Roman"/>
          <w:sz w:val="24"/>
          <w:szCs w:val="24"/>
          <w:lang w:val="en-US"/>
        </w:rPr>
        <w:t>).</w:t>
      </w:r>
    </w:p>
    <w:p w14:paraId="39AD38BD" w14:textId="23C5599E" w:rsidR="002972CA" w:rsidRDefault="00BC471E" w:rsidP="00C32A78">
      <w:pPr>
        <w:spacing w:line="276" w:lineRule="auto"/>
        <w:jc w:val="center"/>
        <w:rPr>
          <w:rFonts w:ascii="Times New Roman" w:hAnsi="Times New Roman" w:cs="Times New Roman"/>
          <w:b/>
          <w:bCs/>
          <w:sz w:val="24"/>
          <w:szCs w:val="24"/>
          <w:lang w:val="en-US"/>
        </w:rPr>
      </w:pPr>
      <w:r>
        <w:rPr>
          <w:rFonts w:ascii="Times New Roman" w:hAnsi="Times New Roman" w:cs="Times New Roman"/>
          <w:b/>
          <w:bCs/>
          <w:noProof/>
          <w:sz w:val="24"/>
          <w:szCs w:val="24"/>
          <w:lang w:val="en-US"/>
        </w:rPr>
        <w:drawing>
          <wp:inline distT="0" distB="0" distL="0" distR="0" wp14:anchorId="2E09C59F" wp14:editId="0949C9EE">
            <wp:extent cx="7003397" cy="3957889"/>
            <wp:effectExtent l="0" t="0" r="0" b="0"/>
            <wp:docPr id="190229936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3814" cy="3980730"/>
                    </a:xfrm>
                    <a:prstGeom prst="rect">
                      <a:avLst/>
                    </a:prstGeom>
                    <a:noFill/>
                  </pic:spPr>
                </pic:pic>
              </a:graphicData>
            </a:graphic>
          </wp:inline>
        </w:drawing>
      </w:r>
    </w:p>
    <w:p w14:paraId="06AE6E6E" w14:textId="77777777" w:rsidR="002972CA" w:rsidRDefault="002972CA" w:rsidP="00CD3ED7">
      <w:pPr>
        <w:spacing w:line="276" w:lineRule="auto"/>
        <w:rPr>
          <w:rFonts w:ascii="Times New Roman" w:hAnsi="Times New Roman" w:cs="Times New Roman"/>
          <w:b/>
          <w:bCs/>
          <w:sz w:val="24"/>
          <w:szCs w:val="24"/>
          <w:lang w:val="en-US"/>
        </w:rPr>
      </w:pPr>
    </w:p>
    <w:p w14:paraId="60AE38F0" w14:textId="77777777" w:rsidR="002972CA" w:rsidRDefault="002972CA" w:rsidP="00CD3ED7">
      <w:pPr>
        <w:spacing w:line="276" w:lineRule="auto"/>
        <w:rPr>
          <w:rFonts w:ascii="Times New Roman" w:hAnsi="Times New Roman" w:cs="Times New Roman"/>
          <w:b/>
          <w:bCs/>
          <w:sz w:val="24"/>
          <w:szCs w:val="24"/>
          <w:lang w:val="en-US"/>
        </w:rPr>
      </w:pPr>
    </w:p>
    <w:p w14:paraId="0D86CA16" w14:textId="77777777" w:rsidR="000F5D09" w:rsidRDefault="000F5D09" w:rsidP="00CD3ED7">
      <w:pPr>
        <w:spacing w:line="276" w:lineRule="auto"/>
        <w:rPr>
          <w:rFonts w:ascii="Times New Roman" w:hAnsi="Times New Roman" w:cs="Times New Roman"/>
          <w:b/>
          <w:bCs/>
          <w:sz w:val="24"/>
          <w:szCs w:val="24"/>
          <w:lang w:val="en-US"/>
        </w:rPr>
      </w:pPr>
    </w:p>
    <w:p w14:paraId="1D079FCF" w14:textId="71808DC6" w:rsidR="008E5140" w:rsidRPr="00956514" w:rsidRDefault="00956514" w:rsidP="00E15FEA">
      <w:pPr>
        <w:rPr>
          <w:rFonts w:ascii="Times New Roman" w:hAnsi="Times New Roman" w:cs="Times New Roman"/>
          <w:b/>
          <w:bCs/>
          <w:sz w:val="24"/>
          <w:szCs w:val="24"/>
          <w:lang w:val="en-GB"/>
        </w:rPr>
      </w:pPr>
      <w:r w:rsidRPr="00956514">
        <w:rPr>
          <w:rFonts w:ascii="Times New Roman" w:hAnsi="Times New Roman" w:cs="Times New Roman"/>
          <w:b/>
          <w:bCs/>
          <w:sz w:val="24"/>
          <w:szCs w:val="24"/>
          <w:lang w:val="en-GB"/>
        </w:rPr>
        <w:lastRenderedPageBreak/>
        <w:t>Fig. S</w:t>
      </w:r>
      <w:r w:rsidR="00206E21">
        <w:rPr>
          <w:rFonts w:ascii="Times New Roman" w:hAnsi="Times New Roman" w:cs="Times New Roman"/>
          <w:b/>
          <w:bCs/>
          <w:sz w:val="24"/>
          <w:szCs w:val="24"/>
          <w:lang w:val="en-GB"/>
        </w:rPr>
        <w:t>4</w:t>
      </w:r>
      <w:r w:rsidRPr="00956514">
        <w:rPr>
          <w:rFonts w:ascii="Times New Roman" w:hAnsi="Times New Roman" w:cs="Times New Roman"/>
          <w:b/>
          <w:bCs/>
          <w:sz w:val="24"/>
          <w:szCs w:val="24"/>
          <w:lang w:val="en-GB"/>
        </w:rPr>
        <w:t>. Microorganisms Detected Conventionally in VAP Patients</w:t>
      </w:r>
      <w:r>
        <w:rPr>
          <w:rFonts w:ascii="Times New Roman" w:hAnsi="Times New Roman" w:cs="Times New Roman"/>
          <w:b/>
          <w:bCs/>
          <w:sz w:val="24"/>
          <w:szCs w:val="24"/>
          <w:lang w:val="en-GB"/>
        </w:rPr>
        <w:t>.</w:t>
      </w:r>
      <w:r w:rsidRPr="00956514">
        <w:rPr>
          <w:rFonts w:ascii="Times New Roman" w:hAnsi="Times New Roman" w:cs="Times New Roman"/>
          <w:sz w:val="24"/>
          <w:szCs w:val="24"/>
          <w:lang w:val="en-GB"/>
        </w:rPr>
        <w:t xml:space="preserve"> The figure shows the frequency of isolated microorganisms and co-infections in VAP patients. The upper bar chart highlights the prevalence of single-pathogen infections, with a few cases of multiple-pathogen co-infections. The intersections below illustrate specific combinations of microorganisms found in co-infected patients.</w:t>
      </w:r>
    </w:p>
    <w:p w14:paraId="0501FEA7" w14:textId="5DA813B0" w:rsidR="008E5140" w:rsidRDefault="008E5140" w:rsidP="00E15FEA">
      <w:pPr>
        <w:rPr>
          <w:rFonts w:ascii="Times New Roman" w:hAnsi="Times New Roman" w:cs="Times New Roman"/>
          <w:b/>
          <w:bCs/>
          <w:sz w:val="24"/>
          <w:szCs w:val="24"/>
          <w:lang w:val="en-US"/>
        </w:rPr>
      </w:pPr>
      <w:r>
        <w:rPr>
          <w:rFonts w:ascii="Times New Roman" w:hAnsi="Times New Roman" w:cs="Times New Roman"/>
          <w:b/>
          <w:bCs/>
          <w:noProof/>
          <w:sz w:val="24"/>
          <w:szCs w:val="24"/>
          <w:lang w:val="en-US"/>
        </w:rPr>
        <w:drawing>
          <wp:inline distT="0" distB="0" distL="0" distR="0" wp14:anchorId="4FF55F61" wp14:editId="270A4047">
            <wp:extent cx="8335645" cy="4138738"/>
            <wp:effectExtent l="0" t="0" r="0" b="0"/>
            <wp:docPr id="1919284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43716" cy="4142745"/>
                    </a:xfrm>
                    <a:prstGeom prst="rect">
                      <a:avLst/>
                    </a:prstGeom>
                    <a:noFill/>
                  </pic:spPr>
                </pic:pic>
              </a:graphicData>
            </a:graphic>
          </wp:inline>
        </w:drawing>
      </w:r>
    </w:p>
    <w:p w14:paraId="071084B4" w14:textId="77777777" w:rsidR="00CB7E3A" w:rsidRDefault="00CB7E3A" w:rsidP="008F2CAB">
      <w:pPr>
        <w:rPr>
          <w:rFonts w:ascii="Times New Roman" w:hAnsi="Times New Roman" w:cs="Times New Roman"/>
          <w:b/>
          <w:bCs/>
          <w:sz w:val="24"/>
          <w:szCs w:val="24"/>
          <w:lang w:val="en-US"/>
        </w:rPr>
      </w:pPr>
    </w:p>
    <w:p w14:paraId="2730FB0C" w14:textId="06EBA912" w:rsidR="008E3C10" w:rsidRDefault="008E3C10" w:rsidP="00CB7E3A">
      <w:pPr>
        <w:rPr>
          <w:rFonts w:ascii="Times New Roman" w:hAnsi="Times New Roman" w:cs="Times New Roman"/>
          <w:sz w:val="24"/>
          <w:szCs w:val="24"/>
          <w:lang w:val="en-US"/>
        </w:rPr>
      </w:pPr>
      <w:r>
        <w:rPr>
          <w:rFonts w:ascii="Times New Roman" w:hAnsi="Times New Roman" w:cs="Times New Roman"/>
          <w:b/>
          <w:bCs/>
          <w:sz w:val="24"/>
          <w:szCs w:val="24"/>
          <w:lang w:val="en-US"/>
        </w:rPr>
        <w:lastRenderedPageBreak/>
        <w:t>Fig. S</w:t>
      </w:r>
      <w:r w:rsidR="00206E21">
        <w:rPr>
          <w:rFonts w:ascii="Times New Roman" w:hAnsi="Times New Roman" w:cs="Times New Roman"/>
          <w:b/>
          <w:bCs/>
          <w:sz w:val="24"/>
          <w:szCs w:val="24"/>
          <w:lang w:val="en-US"/>
        </w:rPr>
        <w:t>5</w:t>
      </w:r>
      <w:r>
        <w:rPr>
          <w:rFonts w:ascii="Times New Roman" w:hAnsi="Times New Roman" w:cs="Times New Roman"/>
          <w:b/>
          <w:bCs/>
          <w:sz w:val="24"/>
          <w:szCs w:val="24"/>
          <w:lang w:val="en-US"/>
        </w:rPr>
        <w:t xml:space="preserve">. </w:t>
      </w:r>
      <w:r w:rsidR="00133797" w:rsidRPr="00133797">
        <w:rPr>
          <w:rFonts w:ascii="Times New Roman" w:hAnsi="Times New Roman" w:cs="Times New Roman"/>
          <w:b/>
          <w:bCs/>
          <w:sz w:val="24"/>
          <w:szCs w:val="24"/>
          <w:lang w:val="en-US"/>
        </w:rPr>
        <w:t xml:space="preserve">Importance of Microbial Families in Random Forest Classification: </w:t>
      </w:r>
      <w:r w:rsidR="00133797" w:rsidRPr="00133797">
        <w:rPr>
          <w:rFonts w:ascii="Times New Roman" w:hAnsi="Times New Roman" w:cs="Times New Roman"/>
          <w:sz w:val="24"/>
          <w:szCs w:val="24"/>
          <w:lang w:val="en-US"/>
        </w:rPr>
        <w:t>The plots show the key microbial families contributing to the classification accuracy of the Random Forest model for non-VAP (Panel A) and VAP patients (Panel B). The "Mean Decrease in Accuracy" reflects the importance of each microbial family in model performance, where higher values indicate greater significance for classification accuracy.</w:t>
      </w:r>
    </w:p>
    <w:p w14:paraId="23902A2F" w14:textId="77777777" w:rsidR="000A3A37" w:rsidRDefault="006A3745" w:rsidP="00E15FEA">
      <w:pP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509453C6" wp14:editId="62432909">
            <wp:extent cx="8020906" cy="4545432"/>
            <wp:effectExtent l="0" t="0" r="0" b="0"/>
            <wp:docPr id="2943899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36005" cy="4553989"/>
                    </a:xfrm>
                    <a:prstGeom prst="rect">
                      <a:avLst/>
                    </a:prstGeom>
                    <a:noFill/>
                  </pic:spPr>
                </pic:pic>
              </a:graphicData>
            </a:graphic>
          </wp:inline>
        </w:drawing>
      </w:r>
    </w:p>
    <w:p w14:paraId="151D54F6" w14:textId="3948B921" w:rsidR="00E15FEA" w:rsidRDefault="00E15FEA" w:rsidP="00E15FEA">
      <w:pPr>
        <w:rPr>
          <w:rFonts w:ascii="Times New Roman" w:hAnsi="Times New Roman" w:cs="Times New Roman"/>
          <w:sz w:val="24"/>
          <w:szCs w:val="24"/>
          <w:lang w:val="en-US"/>
        </w:rPr>
      </w:pPr>
      <w:r>
        <w:rPr>
          <w:rFonts w:ascii="Times New Roman" w:hAnsi="Times New Roman" w:cs="Times New Roman"/>
          <w:b/>
          <w:bCs/>
          <w:sz w:val="24"/>
          <w:szCs w:val="24"/>
          <w:lang w:val="en-US"/>
        </w:rPr>
        <w:lastRenderedPageBreak/>
        <w:t>Fig</w:t>
      </w:r>
      <w:r w:rsidRPr="006D0CBA">
        <w:rPr>
          <w:rFonts w:ascii="Times New Roman" w:hAnsi="Times New Roman" w:cs="Times New Roman"/>
          <w:b/>
          <w:bCs/>
          <w:sz w:val="24"/>
          <w:szCs w:val="24"/>
          <w:lang w:val="en-US"/>
        </w:rPr>
        <w:t>.</w:t>
      </w:r>
      <w:r>
        <w:rPr>
          <w:rFonts w:ascii="Times New Roman" w:hAnsi="Times New Roman" w:cs="Times New Roman"/>
          <w:b/>
          <w:bCs/>
          <w:sz w:val="24"/>
          <w:szCs w:val="24"/>
          <w:lang w:val="en-US"/>
        </w:rPr>
        <w:t xml:space="preserve"> S</w:t>
      </w:r>
      <w:r w:rsidR="00206E21">
        <w:rPr>
          <w:rFonts w:ascii="Times New Roman" w:hAnsi="Times New Roman" w:cs="Times New Roman"/>
          <w:b/>
          <w:bCs/>
          <w:sz w:val="24"/>
          <w:szCs w:val="24"/>
          <w:lang w:val="en-US"/>
        </w:rPr>
        <w:t>6</w:t>
      </w:r>
      <w:r>
        <w:rPr>
          <w:rFonts w:ascii="Times New Roman" w:hAnsi="Times New Roman" w:cs="Times New Roman"/>
          <w:b/>
          <w:bCs/>
          <w:sz w:val="24"/>
          <w:szCs w:val="24"/>
          <w:lang w:val="en-US"/>
        </w:rPr>
        <w:t>.</w:t>
      </w:r>
      <w:r>
        <w:rPr>
          <w:rFonts w:ascii="Times New Roman" w:hAnsi="Times New Roman" w:cs="Times New Roman"/>
          <w:sz w:val="24"/>
          <w:szCs w:val="24"/>
          <w:lang w:val="en-US"/>
        </w:rPr>
        <w:t xml:space="preserve"> </w:t>
      </w:r>
      <w:r w:rsidRPr="006D0CBA">
        <w:rPr>
          <w:rFonts w:ascii="Times New Roman" w:hAnsi="Times New Roman" w:cs="Times New Roman"/>
          <w:b/>
          <w:bCs/>
          <w:sz w:val="24"/>
          <w:szCs w:val="24"/>
          <w:lang w:val="en-US"/>
        </w:rPr>
        <w:t>Analytical Quality Consistency in GC/MS-</w:t>
      </w:r>
      <w:r w:rsidR="00CB42B8">
        <w:rPr>
          <w:rFonts w:ascii="Times New Roman" w:hAnsi="Times New Roman" w:cs="Times New Roman"/>
          <w:b/>
          <w:bCs/>
          <w:sz w:val="24"/>
          <w:szCs w:val="24"/>
          <w:lang w:val="en-US"/>
        </w:rPr>
        <w:t>Q</w:t>
      </w:r>
      <w:r w:rsidRPr="006D0CBA">
        <w:rPr>
          <w:rFonts w:ascii="Times New Roman" w:hAnsi="Times New Roman" w:cs="Times New Roman"/>
          <w:b/>
          <w:bCs/>
          <w:sz w:val="24"/>
          <w:szCs w:val="24"/>
          <w:lang w:val="en-US"/>
        </w:rPr>
        <w:t>TOF</w:t>
      </w:r>
      <w:r>
        <w:rPr>
          <w:rFonts w:ascii="Times New Roman" w:hAnsi="Times New Roman" w:cs="Times New Roman"/>
          <w:sz w:val="24"/>
          <w:szCs w:val="24"/>
          <w:lang w:val="en-US"/>
        </w:rPr>
        <w:t>:</w:t>
      </w:r>
      <w:r w:rsidRPr="00676912">
        <w:rPr>
          <w:rFonts w:ascii="Times New Roman" w:hAnsi="Times New Roman" w:cs="Times New Roman"/>
          <w:sz w:val="24"/>
          <w:szCs w:val="24"/>
          <w:lang w:val="en-US"/>
        </w:rPr>
        <w:t xml:space="preserve"> An OPLS-DA score plot highlighting the quality control consistency (orange point) within a multivariate feature space, demonstrating a robust cumulative model fit (R²X(cum): 0.825) and predictive capability (Q²(cum): 0.775)</w:t>
      </w:r>
      <w:r>
        <w:rPr>
          <w:rFonts w:ascii="Times New Roman" w:hAnsi="Times New Roman" w:cs="Times New Roman"/>
          <w:sz w:val="24"/>
          <w:szCs w:val="24"/>
          <w:lang w:val="en-US"/>
        </w:rPr>
        <w:t>.</w:t>
      </w:r>
    </w:p>
    <w:p w14:paraId="21511140" w14:textId="77777777" w:rsidR="00E15FEA" w:rsidRDefault="00E15FEA" w:rsidP="00E15FEA">
      <w:pPr>
        <w:rPr>
          <w:rFonts w:ascii="Times New Roman" w:hAnsi="Times New Roman" w:cs="Times New Roman"/>
          <w:sz w:val="24"/>
          <w:szCs w:val="24"/>
          <w:lang w:val="en-US"/>
        </w:rPr>
      </w:pPr>
    </w:p>
    <w:p w14:paraId="3E0F7A59" w14:textId="77777777" w:rsidR="00E15FEA" w:rsidRPr="00545DC5" w:rsidRDefault="00E15FEA" w:rsidP="00E15FEA">
      <w:pPr>
        <w:jc w:val="cente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72D587B7" wp14:editId="04C45A17">
            <wp:extent cx="3916908" cy="2758899"/>
            <wp:effectExtent l="0" t="0" r="7620" b="0"/>
            <wp:docPr id="415827657" name="Imagen 1" descr="Gráfico, Gráfico de burbuj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827657" name="Imagen 1" descr="Gráfico, Gráfico de burbujas&#10;&#10;Descripción generada automáticamen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24888" cy="2764520"/>
                    </a:xfrm>
                    <a:prstGeom prst="rect">
                      <a:avLst/>
                    </a:prstGeom>
                    <a:noFill/>
                  </pic:spPr>
                </pic:pic>
              </a:graphicData>
            </a:graphic>
          </wp:inline>
        </w:drawing>
      </w:r>
    </w:p>
    <w:p w14:paraId="5C6B22A7" w14:textId="77777777" w:rsidR="00E15FEA" w:rsidRDefault="00E15FEA">
      <w:pPr>
        <w:rPr>
          <w:lang w:val="en-US"/>
        </w:rPr>
      </w:pPr>
    </w:p>
    <w:p w14:paraId="4C085999" w14:textId="77777777" w:rsidR="00CB7EC7" w:rsidRDefault="00CB7EC7">
      <w:pPr>
        <w:rPr>
          <w:lang w:val="en-US"/>
        </w:rPr>
      </w:pPr>
    </w:p>
    <w:p w14:paraId="0811C21F" w14:textId="77777777" w:rsidR="00CB7EC7" w:rsidRDefault="00CB7EC7">
      <w:pPr>
        <w:rPr>
          <w:lang w:val="en-US"/>
        </w:rPr>
      </w:pPr>
    </w:p>
    <w:p w14:paraId="31728833" w14:textId="77777777" w:rsidR="00CB7EC7" w:rsidRDefault="00CB7EC7">
      <w:pPr>
        <w:rPr>
          <w:lang w:val="en-US"/>
        </w:rPr>
      </w:pPr>
    </w:p>
    <w:p w14:paraId="528D58BD" w14:textId="77777777" w:rsidR="00CB7EC7" w:rsidRDefault="00CB7EC7">
      <w:pPr>
        <w:rPr>
          <w:lang w:val="en-US"/>
        </w:rPr>
      </w:pPr>
    </w:p>
    <w:p w14:paraId="7BDCB3F3" w14:textId="77777777" w:rsidR="00CB7EC7" w:rsidRDefault="00CB7EC7">
      <w:pPr>
        <w:rPr>
          <w:lang w:val="en-US"/>
        </w:rPr>
      </w:pPr>
    </w:p>
    <w:p w14:paraId="7942E094" w14:textId="4348FB28" w:rsidR="00CB7EC7" w:rsidRDefault="00CB7EC7" w:rsidP="00CB7EC7">
      <w:pPr>
        <w:rPr>
          <w:rFonts w:ascii="Times New Roman" w:hAnsi="Times New Roman" w:cs="Times New Roman"/>
          <w:sz w:val="24"/>
          <w:szCs w:val="24"/>
          <w:lang w:val="en-US"/>
        </w:rPr>
      </w:pPr>
      <w:r>
        <w:rPr>
          <w:rFonts w:ascii="Times New Roman" w:hAnsi="Times New Roman" w:cs="Times New Roman"/>
          <w:b/>
          <w:bCs/>
          <w:sz w:val="24"/>
          <w:szCs w:val="24"/>
          <w:lang w:val="en-US"/>
        </w:rPr>
        <w:lastRenderedPageBreak/>
        <w:t>Fig S</w:t>
      </w:r>
      <w:r w:rsidR="00206E21">
        <w:rPr>
          <w:rFonts w:ascii="Times New Roman" w:hAnsi="Times New Roman" w:cs="Times New Roman"/>
          <w:b/>
          <w:bCs/>
          <w:sz w:val="24"/>
          <w:szCs w:val="24"/>
          <w:lang w:val="en-US"/>
        </w:rPr>
        <w:t>7</w:t>
      </w:r>
      <w:r>
        <w:rPr>
          <w:rFonts w:ascii="Times New Roman" w:hAnsi="Times New Roman" w:cs="Times New Roman"/>
          <w:b/>
          <w:bCs/>
          <w:sz w:val="24"/>
          <w:szCs w:val="24"/>
          <w:lang w:val="en-US"/>
        </w:rPr>
        <w:t>. OPLS-DA Score Plots.</w:t>
      </w:r>
      <w:r w:rsidRPr="00210258">
        <w:rPr>
          <w:rFonts w:ascii="Times New Roman" w:hAnsi="Times New Roman" w:cs="Times New Roman"/>
          <w:sz w:val="24"/>
          <w:szCs w:val="24"/>
          <w:lang w:val="en-US"/>
        </w:rPr>
        <w:t xml:space="preserve"> </w:t>
      </w:r>
      <w:r w:rsidRPr="00210258">
        <w:rPr>
          <w:rFonts w:ascii="Times New Roman" w:hAnsi="Times New Roman" w:cs="Times New Roman"/>
          <w:b/>
          <w:bCs/>
          <w:sz w:val="24"/>
          <w:szCs w:val="24"/>
          <w:lang w:val="en-US"/>
        </w:rPr>
        <w:t>A</w:t>
      </w:r>
      <w:r w:rsidRPr="00210258">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210258">
        <w:rPr>
          <w:rFonts w:ascii="Times New Roman" w:hAnsi="Times New Roman" w:cs="Times New Roman"/>
          <w:sz w:val="24"/>
          <w:szCs w:val="24"/>
          <w:lang w:val="en-US"/>
        </w:rPr>
        <w:t xml:space="preserve">(Green dots, </w:t>
      </w:r>
      <w:r>
        <w:rPr>
          <w:rFonts w:ascii="Times New Roman" w:hAnsi="Times New Roman" w:cs="Times New Roman"/>
          <w:sz w:val="24"/>
          <w:szCs w:val="24"/>
          <w:lang w:val="en-US"/>
        </w:rPr>
        <w:t>B</w:t>
      </w:r>
      <w:r w:rsidRPr="00210258">
        <w:rPr>
          <w:rFonts w:ascii="Times New Roman" w:hAnsi="Times New Roman" w:cs="Times New Roman"/>
          <w:sz w:val="24"/>
          <w:szCs w:val="24"/>
          <w:lang w:val="en-US"/>
        </w:rPr>
        <w:t xml:space="preserve">aseline </w:t>
      </w:r>
      <w:r>
        <w:rPr>
          <w:rFonts w:ascii="Times New Roman" w:hAnsi="Times New Roman" w:cs="Times New Roman"/>
          <w:sz w:val="24"/>
          <w:szCs w:val="24"/>
          <w:lang w:val="en-US"/>
        </w:rPr>
        <w:t>VAP</w:t>
      </w:r>
      <w:r w:rsidRPr="00210258">
        <w:rPr>
          <w:rFonts w:ascii="Times New Roman" w:hAnsi="Times New Roman" w:cs="Times New Roman"/>
          <w:sz w:val="24"/>
          <w:szCs w:val="24"/>
          <w:lang w:val="en-US"/>
        </w:rPr>
        <w:t xml:space="preserve">; blue dots, </w:t>
      </w:r>
      <w:r>
        <w:rPr>
          <w:rFonts w:ascii="Times New Roman" w:hAnsi="Times New Roman" w:cs="Times New Roman"/>
          <w:sz w:val="24"/>
          <w:szCs w:val="24"/>
          <w:lang w:val="en-US"/>
        </w:rPr>
        <w:t>Follow-up</w:t>
      </w:r>
      <w:r w:rsidRPr="00210258">
        <w:rPr>
          <w:rFonts w:ascii="Times New Roman" w:hAnsi="Times New Roman" w:cs="Times New Roman"/>
          <w:sz w:val="24"/>
          <w:szCs w:val="24"/>
          <w:lang w:val="en-US"/>
        </w:rPr>
        <w:t xml:space="preserve"> VAP), Metabolomics by GC-QTOF-MS: R2(cum): 0.691, Q2 (cum): 0.374, </w:t>
      </w:r>
      <w:r w:rsidRPr="005316DD">
        <w:rPr>
          <w:rFonts w:ascii="Times New Roman" w:hAnsi="Times New Roman" w:cs="Times New Roman"/>
          <w:i/>
          <w:iCs/>
          <w:sz w:val="24"/>
          <w:szCs w:val="24"/>
          <w:lang w:val="en-US"/>
        </w:rPr>
        <w:t xml:space="preserve">p </w:t>
      </w:r>
      <w:r w:rsidRPr="005316DD">
        <w:rPr>
          <w:rFonts w:ascii="Times New Roman" w:hAnsi="Times New Roman" w:cs="Times New Roman"/>
          <w:i/>
          <w:iCs/>
          <w:sz w:val="24"/>
          <w:szCs w:val="24"/>
          <w:vertAlign w:val="subscript"/>
          <w:lang w:val="en-US"/>
        </w:rPr>
        <w:t>cv-</w:t>
      </w:r>
      <w:proofErr w:type="spellStart"/>
      <w:r w:rsidRPr="005316DD">
        <w:rPr>
          <w:rFonts w:ascii="Times New Roman" w:hAnsi="Times New Roman" w:cs="Times New Roman"/>
          <w:i/>
          <w:iCs/>
          <w:sz w:val="24"/>
          <w:szCs w:val="24"/>
          <w:vertAlign w:val="subscript"/>
          <w:lang w:val="en-US"/>
        </w:rPr>
        <w:t>anova</w:t>
      </w:r>
      <w:proofErr w:type="spellEnd"/>
      <w:r w:rsidRPr="00210258">
        <w:rPr>
          <w:rFonts w:ascii="Times New Roman" w:hAnsi="Times New Roman" w:cs="Times New Roman"/>
          <w:sz w:val="24"/>
          <w:szCs w:val="24"/>
          <w:lang w:val="en-US"/>
        </w:rPr>
        <w:t xml:space="preserve">: 1.47e-04, </w:t>
      </w:r>
      <w:r w:rsidRPr="00210258">
        <w:rPr>
          <w:rFonts w:ascii="Times New Roman" w:hAnsi="Times New Roman" w:cs="Times New Roman"/>
          <w:b/>
          <w:bCs/>
          <w:sz w:val="24"/>
          <w:szCs w:val="24"/>
          <w:lang w:val="en-US"/>
        </w:rPr>
        <w:t>B</w:t>
      </w:r>
      <w:r w:rsidRPr="00210258">
        <w:rPr>
          <w:rFonts w:ascii="Times New Roman" w:hAnsi="Times New Roman" w:cs="Times New Roman"/>
          <w:sz w:val="24"/>
          <w:szCs w:val="24"/>
          <w:lang w:val="en-US"/>
        </w:rPr>
        <w:t>. Permutation plot (n=200). green dots, R2; blue squares Q2.</w:t>
      </w:r>
    </w:p>
    <w:p w14:paraId="15AE9610" w14:textId="77777777" w:rsidR="00CB7EC7" w:rsidRPr="00727068" w:rsidRDefault="00CB7EC7" w:rsidP="00CB7EC7">
      <w:pPr>
        <w:rPr>
          <w:rFonts w:ascii="Times New Roman" w:hAnsi="Times New Roman" w:cs="Times New Roman"/>
          <w:sz w:val="24"/>
          <w:szCs w:val="24"/>
          <w:lang w:val="en-US"/>
        </w:rPr>
      </w:pPr>
    </w:p>
    <w:p w14:paraId="65BFA6DF" w14:textId="77777777" w:rsidR="00CB7EC7" w:rsidRDefault="00CB7EC7" w:rsidP="00CB7EC7">
      <w:pPr>
        <w:jc w:val="center"/>
        <w:rPr>
          <w:rFonts w:ascii="Times New Roman" w:hAnsi="Times New Roman" w:cs="Times New Roman"/>
          <w:b/>
          <w:bCs/>
          <w:sz w:val="24"/>
          <w:szCs w:val="24"/>
          <w:lang w:val="en-US"/>
        </w:rPr>
      </w:pPr>
      <w:r>
        <w:rPr>
          <w:rFonts w:ascii="Times New Roman" w:hAnsi="Times New Roman" w:cs="Times New Roman"/>
          <w:b/>
          <w:bCs/>
          <w:noProof/>
          <w:sz w:val="24"/>
          <w:szCs w:val="24"/>
          <w:lang w:val="en-US"/>
        </w:rPr>
        <w:drawing>
          <wp:inline distT="0" distB="0" distL="0" distR="0" wp14:anchorId="58C30E99" wp14:editId="4E13EC7B">
            <wp:extent cx="5614670" cy="3365500"/>
            <wp:effectExtent l="0" t="0" r="5080" b="6350"/>
            <wp:docPr id="906865323" name="Imagen 1" descr="Gráfico, Gráfico de dispers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865323" name="Imagen 1" descr="Gráfico, Gráfico de dispersión&#10;&#10;Descripción generada automáticamen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4670" cy="3365500"/>
                    </a:xfrm>
                    <a:prstGeom prst="rect">
                      <a:avLst/>
                    </a:prstGeom>
                    <a:noFill/>
                  </pic:spPr>
                </pic:pic>
              </a:graphicData>
            </a:graphic>
          </wp:inline>
        </w:drawing>
      </w:r>
    </w:p>
    <w:p w14:paraId="0471A8A9" w14:textId="77777777" w:rsidR="00CB7EC7" w:rsidRDefault="00CB7EC7" w:rsidP="00CB7EC7">
      <w:pPr>
        <w:rPr>
          <w:rFonts w:ascii="Times New Roman" w:hAnsi="Times New Roman" w:cs="Times New Roman"/>
          <w:b/>
          <w:bCs/>
          <w:sz w:val="24"/>
          <w:szCs w:val="24"/>
          <w:lang w:val="en-US"/>
        </w:rPr>
      </w:pPr>
    </w:p>
    <w:p w14:paraId="0CD1BCE0" w14:textId="77777777" w:rsidR="00B47F1E" w:rsidRDefault="00B47F1E" w:rsidP="00CB7EC7">
      <w:pPr>
        <w:rPr>
          <w:rFonts w:ascii="Times New Roman" w:hAnsi="Times New Roman" w:cs="Times New Roman"/>
          <w:b/>
          <w:bCs/>
          <w:sz w:val="24"/>
          <w:szCs w:val="24"/>
          <w:lang w:val="en-US"/>
        </w:rPr>
      </w:pPr>
    </w:p>
    <w:p w14:paraId="047BB928" w14:textId="77777777" w:rsidR="00B47F1E" w:rsidRDefault="00B47F1E" w:rsidP="00CB7EC7">
      <w:pPr>
        <w:rPr>
          <w:rFonts w:ascii="Times New Roman" w:hAnsi="Times New Roman" w:cs="Times New Roman"/>
          <w:b/>
          <w:bCs/>
          <w:sz w:val="24"/>
          <w:szCs w:val="24"/>
          <w:lang w:val="en-US"/>
        </w:rPr>
      </w:pPr>
    </w:p>
    <w:p w14:paraId="245112F7" w14:textId="77777777" w:rsidR="00B47F1E" w:rsidRDefault="00B47F1E" w:rsidP="00B47F1E">
      <w:pPr>
        <w:spacing w:line="240" w:lineRule="auto"/>
        <w:rPr>
          <w:rFonts w:ascii="Times New Roman" w:hAnsi="Times New Roman" w:cs="Times New Roman"/>
          <w:b/>
          <w:bCs/>
          <w:sz w:val="24"/>
          <w:szCs w:val="24"/>
          <w:lang w:val="en-US"/>
        </w:rPr>
      </w:pPr>
    </w:p>
    <w:p w14:paraId="2DE28A84" w14:textId="77777777" w:rsidR="00B47F1E" w:rsidRDefault="00B47F1E" w:rsidP="00B47F1E">
      <w:pPr>
        <w:spacing w:line="240" w:lineRule="auto"/>
        <w:rPr>
          <w:rFonts w:ascii="Times New Roman" w:hAnsi="Times New Roman" w:cs="Times New Roman"/>
          <w:b/>
          <w:bCs/>
          <w:sz w:val="24"/>
          <w:szCs w:val="24"/>
          <w:lang w:val="en-US"/>
        </w:rPr>
      </w:pPr>
    </w:p>
    <w:p w14:paraId="1D995A9F" w14:textId="25AF8A9D" w:rsidR="00B47F1E" w:rsidRPr="00036DBD" w:rsidRDefault="00B47F1E" w:rsidP="00B47F1E">
      <w:pPr>
        <w:spacing w:line="240" w:lineRule="auto"/>
        <w:rPr>
          <w:rFonts w:ascii="Times New Roman" w:hAnsi="Times New Roman" w:cs="Times New Roman"/>
          <w:b/>
          <w:bCs/>
          <w:sz w:val="24"/>
          <w:szCs w:val="24"/>
          <w:lang w:val="en-US"/>
        </w:rPr>
      </w:pPr>
      <w:r w:rsidRPr="35EF9569">
        <w:rPr>
          <w:rFonts w:ascii="Times New Roman" w:hAnsi="Times New Roman" w:cs="Times New Roman"/>
          <w:b/>
          <w:bCs/>
          <w:sz w:val="24"/>
          <w:szCs w:val="24"/>
          <w:lang w:val="en-US"/>
        </w:rPr>
        <w:lastRenderedPageBreak/>
        <w:t xml:space="preserve">Fig S8. Analysis of altered local metabolic pathways. </w:t>
      </w:r>
      <w:r w:rsidR="7C232D60" w:rsidRPr="35EF9569">
        <w:rPr>
          <w:rFonts w:ascii="Times New Roman" w:eastAsia="Times New Roman" w:hAnsi="Times New Roman" w:cs="Times New Roman"/>
          <w:sz w:val="24"/>
          <w:szCs w:val="24"/>
          <w:lang w:val="en-US"/>
        </w:rPr>
        <w:t xml:space="preserve">The y-axis shows statistical significance (–log₁₀ </w:t>
      </w:r>
      <w:r w:rsidR="7C232D60" w:rsidRPr="35EF9569">
        <w:rPr>
          <w:rFonts w:ascii="Times New Roman" w:eastAsia="Times New Roman" w:hAnsi="Times New Roman" w:cs="Times New Roman"/>
          <w:i/>
          <w:iCs/>
          <w:sz w:val="24"/>
          <w:szCs w:val="24"/>
          <w:lang w:val="en-US"/>
        </w:rPr>
        <w:t>p</w:t>
      </w:r>
      <w:r w:rsidR="7C232D60" w:rsidRPr="35EF9569">
        <w:rPr>
          <w:rFonts w:ascii="Times New Roman" w:eastAsia="Times New Roman" w:hAnsi="Times New Roman" w:cs="Times New Roman"/>
          <w:sz w:val="24"/>
          <w:szCs w:val="24"/>
          <w:lang w:val="en-US"/>
        </w:rPr>
        <w:t>), and the x-axis shows pathway impact. Circle size indicates the number of metabolites involved; color intensity (yellow to red) reflects the degree of change.</w:t>
      </w:r>
    </w:p>
    <w:p w14:paraId="1F3652B7" w14:textId="77777777" w:rsidR="00B47F1E" w:rsidRPr="00036DBD" w:rsidRDefault="00B47F1E" w:rsidP="00B47F1E">
      <w:pPr>
        <w:spacing w:line="240" w:lineRule="auto"/>
        <w:rPr>
          <w:rFonts w:ascii="Times New Roman" w:hAnsi="Times New Roman" w:cs="Times New Roman"/>
          <w:b/>
          <w:bCs/>
          <w:sz w:val="24"/>
          <w:szCs w:val="24"/>
          <w:lang w:val="en-US"/>
        </w:rPr>
      </w:pPr>
    </w:p>
    <w:p w14:paraId="020FFEDE" w14:textId="77777777" w:rsidR="00B47F1E" w:rsidRPr="00036DBD" w:rsidRDefault="00B47F1E" w:rsidP="00B47F1E">
      <w:pPr>
        <w:spacing w:line="240" w:lineRule="auto"/>
        <w:jc w:val="center"/>
        <w:rPr>
          <w:rFonts w:ascii="Times New Roman" w:hAnsi="Times New Roman" w:cs="Times New Roman"/>
          <w:b/>
          <w:bCs/>
          <w:sz w:val="24"/>
          <w:szCs w:val="24"/>
          <w:lang w:val="en-US"/>
        </w:rPr>
      </w:pPr>
      <w:r w:rsidRPr="00036DBD">
        <w:rPr>
          <w:rFonts w:ascii="Times New Roman" w:hAnsi="Times New Roman" w:cs="Times New Roman"/>
          <w:b/>
          <w:bCs/>
          <w:noProof/>
          <w:sz w:val="24"/>
          <w:szCs w:val="24"/>
          <w:lang w:val="en-US"/>
        </w:rPr>
        <w:drawing>
          <wp:inline distT="0" distB="0" distL="0" distR="0" wp14:anchorId="3AB12998" wp14:editId="399586BC">
            <wp:extent cx="4347713" cy="4347713"/>
            <wp:effectExtent l="0" t="0" r="0" b="0"/>
            <wp:docPr id="996024426" name="Imagen 2" descr="A graph of a number of ce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024426" name="Imagen 2" descr="A graph of a number of cells&#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80671" cy="4380671"/>
                    </a:xfrm>
                    <a:prstGeom prst="rect">
                      <a:avLst/>
                    </a:prstGeom>
                    <a:noFill/>
                  </pic:spPr>
                </pic:pic>
              </a:graphicData>
            </a:graphic>
          </wp:inline>
        </w:drawing>
      </w:r>
      <w:r w:rsidRPr="00036DBD">
        <w:rPr>
          <w:rFonts w:ascii="Times New Roman" w:hAnsi="Times New Roman" w:cs="Times New Roman"/>
          <w:b/>
          <w:bCs/>
          <w:sz w:val="24"/>
          <w:szCs w:val="24"/>
          <w:lang w:val="en-US"/>
        </w:rPr>
        <w:br w:type="page"/>
      </w:r>
    </w:p>
    <w:p w14:paraId="5D6E6C73" w14:textId="77777777" w:rsidR="0021542A" w:rsidRDefault="0021542A" w:rsidP="00CB7EC7">
      <w:pPr>
        <w:rPr>
          <w:rFonts w:ascii="Times New Roman" w:hAnsi="Times New Roman" w:cs="Times New Roman"/>
          <w:b/>
          <w:bCs/>
          <w:sz w:val="24"/>
          <w:szCs w:val="24"/>
          <w:lang w:val="en-US"/>
        </w:rPr>
        <w:sectPr w:rsidR="0021542A" w:rsidSect="0021542A">
          <w:pgSz w:w="15840" w:h="12240" w:orient="landscape" w:code="1"/>
          <w:pgMar w:top="1701" w:right="1418" w:bottom="1701" w:left="1418" w:header="709" w:footer="709" w:gutter="0"/>
          <w:cols w:space="708"/>
          <w:docGrid w:linePitch="360"/>
        </w:sectPr>
      </w:pPr>
    </w:p>
    <w:p w14:paraId="7DD1A7DB" w14:textId="77777777" w:rsidR="008A4BB5" w:rsidRPr="00F04D54" w:rsidRDefault="008A4BB5" w:rsidP="008A4BB5">
      <w:pPr>
        <w:jc w:val="center"/>
        <w:rPr>
          <w:rFonts w:ascii="Times New Roman" w:hAnsi="Times New Roman" w:cs="Times New Roman"/>
          <w:b/>
          <w:bCs/>
          <w:sz w:val="24"/>
          <w:szCs w:val="24"/>
          <w:lang w:val="en-US"/>
        </w:rPr>
      </w:pPr>
      <w:r w:rsidRPr="00F04D54">
        <w:rPr>
          <w:rFonts w:ascii="Times New Roman" w:hAnsi="Times New Roman" w:cs="Times New Roman"/>
          <w:b/>
          <w:bCs/>
          <w:sz w:val="24"/>
          <w:szCs w:val="24"/>
          <w:lang w:val="en-US"/>
        </w:rPr>
        <w:lastRenderedPageBreak/>
        <w:t>TABLES</w:t>
      </w:r>
    </w:p>
    <w:p w14:paraId="6F21677B" w14:textId="77777777" w:rsidR="008A4BB5" w:rsidRPr="00F04D54" w:rsidRDefault="008A4BB5" w:rsidP="008A4BB5">
      <w:pPr>
        <w:spacing w:line="480" w:lineRule="auto"/>
        <w:ind w:left="-284"/>
        <w:rPr>
          <w:rFonts w:ascii="Times New Roman" w:hAnsi="Times New Roman" w:cs="Times New Roman"/>
          <w:sz w:val="24"/>
          <w:szCs w:val="24"/>
          <w:shd w:val="clear" w:color="auto" w:fill="FFFFFF"/>
          <w:lang w:val="en-US"/>
        </w:rPr>
      </w:pPr>
      <w:r w:rsidRPr="00F04D54">
        <w:rPr>
          <w:rFonts w:ascii="Times New Roman" w:hAnsi="Times New Roman" w:cs="Times New Roman"/>
          <w:b/>
          <w:bCs/>
          <w:sz w:val="24"/>
          <w:szCs w:val="24"/>
          <w:shd w:val="clear" w:color="auto" w:fill="FFFFFF"/>
          <w:lang w:val="en-US"/>
        </w:rPr>
        <w:t xml:space="preserve">Table </w:t>
      </w:r>
      <w:r>
        <w:rPr>
          <w:rFonts w:ascii="Times New Roman" w:hAnsi="Times New Roman" w:cs="Times New Roman"/>
          <w:b/>
          <w:bCs/>
          <w:sz w:val="24"/>
          <w:szCs w:val="24"/>
          <w:shd w:val="clear" w:color="auto" w:fill="FFFFFF"/>
          <w:lang w:val="en-US"/>
        </w:rPr>
        <w:t>S</w:t>
      </w:r>
      <w:r w:rsidRPr="00F04D54">
        <w:rPr>
          <w:rFonts w:ascii="Times New Roman" w:hAnsi="Times New Roman" w:cs="Times New Roman"/>
          <w:b/>
          <w:bCs/>
          <w:sz w:val="24"/>
          <w:szCs w:val="24"/>
          <w:shd w:val="clear" w:color="auto" w:fill="FFFFFF"/>
          <w:lang w:val="en-US"/>
        </w:rPr>
        <w:t>1</w:t>
      </w:r>
      <w:r w:rsidRPr="00F04D54">
        <w:rPr>
          <w:rFonts w:ascii="Times New Roman" w:hAnsi="Times New Roman" w:cs="Times New Roman"/>
          <w:sz w:val="24"/>
          <w:szCs w:val="24"/>
          <w:shd w:val="clear" w:color="auto" w:fill="FFFFFF"/>
          <w:lang w:val="en-US"/>
        </w:rPr>
        <w:t>. Demographic Data and Outcomes of Enrolled Patients.</w:t>
      </w:r>
    </w:p>
    <w:tbl>
      <w:tblPr>
        <w:tblStyle w:val="TableGrid"/>
        <w:tblW w:w="6091" w:type="dxa"/>
        <w:jc w:val="center"/>
        <w:tblLayout w:type="fixed"/>
        <w:tblLook w:val="01E0" w:firstRow="1" w:lastRow="1" w:firstColumn="1" w:lastColumn="1" w:noHBand="0" w:noVBand="0"/>
      </w:tblPr>
      <w:tblGrid>
        <w:gridCol w:w="2108"/>
        <w:gridCol w:w="1080"/>
        <w:gridCol w:w="1080"/>
        <w:gridCol w:w="1080"/>
        <w:gridCol w:w="743"/>
      </w:tblGrid>
      <w:tr w:rsidR="008A4BB5" w:rsidRPr="00F04D54" w14:paraId="43D783E6" w14:textId="77777777" w:rsidTr="00EF5DA3">
        <w:trPr>
          <w:jc w:val="center"/>
        </w:trPr>
        <w:tc>
          <w:tcPr>
            <w:tcW w:w="2108" w:type="dxa"/>
            <w:vAlign w:val="center"/>
          </w:tcPr>
          <w:p w14:paraId="6F8BBB50" w14:textId="77777777" w:rsidR="008A4BB5" w:rsidRPr="00F04D54" w:rsidRDefault="008A4BB5" w:rsidP="00EF5DA3">
            <w:pPr>
              <w:spacing w:line="276" w:lineRule="auto"/>
              <w:jc w:val="center"/>
              <w:rPr>
                <w:rFonts w:ascii="Times New Roman" w:hAnsi="Times New Roman" w:cs="Times New Roman"/>
                <w:b/>
                <w:bCs/>
                <w:sz w:val="14"/>
                <w:szCs w:val="14"/>
                <w:lang w:val="en-US"/>
              </w:rPr>
            </w:pPr>
            <w:r w:rsidRPr="00F04D54">
              <w:rPr>
                <w:rFonts w:ascii="Times New Roman" w:eastAsia="Times New Roman" w:hAnsi="Times New Roman" w:cs="Times New Roman"/>
                <w:b/>
                <w:bCs/>
                <w:color w:val="000000"/>
                <w:sz w:val="14"/>
                <w:szCs w:val="14"/>
                <w:lang w:val="en-US" w:eastAsia="es-MX"/>
              </w:rPr>
              <w:t>Characteristic</w:t>
            </w:r>
          </w:p>
        </w:tc>
        <w:tc>
          <w:tcPr>
            <w:tcW w:w="1080" w:type="dxa"/>
            <w:vAlign w:val="center"/>
          </w:tcPr>
          <w:p w14:paraId="5E9DDFFA" w14:textId="77777777" w:rsidR="008A4BB5" w:rsidRPr="00F04D54" w:rsidRDefault="008A4BB5" w:rsidP="00EF5DA3">
            <w:pPr>
              <w:spacing w:line="276" w:lineRule="auto"/>
              <w:jc w:val="center"/>
              <w:rPr>
                <w:rFonts w:ascii="Times New Roman" w:hAnsi="Times New Roman" w:cs="Times New Roman"/>
                <w:b/>
                <w:bCs/>
                <w:sz w:val="14"/>
                <w:szCs w:val="14"/>
                <w:lang w:val="en-US"/>
              </w:rPr>
            </w:pPr>
            <w:r w:rsidRPr="00F04D54">
              <w:rPr>
                <w:rFonts w:ascii="Times New Roman" w:hAnsi="Times New Roman" w:cs="Times New Roman"/>
                <w:b/>
                <w:bCs/>
                <w:sz w:val="14"/>
                <w:szCs w:val="14"/>
                <w:lang w:val="en-US"/>
              </w:rPr>
              <w:t>All</w:t>
            </w:r>
          </w:p>
          <w:p w14:paraId="69A653A8" w14:textId="77777777" w:rsidR="008A4BB5" w:rsidRPr="00F04D54" w:rsidRDefault="008A4BB5" w:rsidP="00EF5DA3">
            <w:pPr>
              <w:tabs>
                <w:tab w:val="left" w:pos="301"/>
                <w:tab w:val="left" w:pos="481"/>
              </w:tabs>
              <w:spacing w:line="276" w:lineRule="auto"/>
              <w:jc w:val="center"/>
              <w:rPr>
                <w:rFonts w:ascii="Times New Roman" w:hAnsi="Times New Roman" w:cs="Times New Roman"/>
                <w:b/>
                <w:bCs/>
                <w:sz w:val="14"/>
                <w:szCs w:val="14"/>
                <w:lang w:val="en-US"/>
              </w:rPr>
            </w:pPr>
            <w:r w:rsidRPr="00F04D54">
              <w:rPr>
                <w:rFonts w:ascii="Times New Roman" w:hAnsi="Times New Roman" w:cs="Times New Roman"/>
                <w:b/>
                <w:bCs/>
                <w:sz w:val="14"/>
                <w:szCs w:val="14"/>
                <w:lang w:val="en-US"/>
              </w:rPr>
              <w:t>n = 80</w:t>
            </w:r>
          </w:p>
        </w:tc>
        <w:tc>
          <w:tcPr>
            <w:tcW w:w="1080" w:type="dxa"/>
            <w:vAlign w:val="center"/>
          </w:tcPr>
          <w:p w14:paraId="2CE44C11" w14:textId="77777777" w:rsidR="008A4BB5" w:rsidRPr="00F04D54" w:rsidRDefault="008A4BB5" w:rsidP="00EF5DA3">
            <w:pPr>
              <w:spacing w:line="276" w:lineRule="auto"/>
              <w:jc w:val="center"/>
              <w:rPr>
                <w:rFonts w:ascii="Times New Roman" w:hAnsi="Times New Roman" w:cs="Times New Roman"/>
                <w:b/>
                <w:bCs/>
                <w:sz w:val="14"/>
                <w:szCs w:val="14"/>
                <w:lang w:val="en-US"/>
              </w:rPr>
            </w:pPr>
            <w:r w:rsidRPr="00F04D54">
              <w:rPr>
                <w:rFonts w:ascii="Times New Roman" w:hAnsi="Times New Roman" w:cs="Times New Roman"/>
                <w:b/>
                <w:bCs/>
                <w:sz w:val="14"/>
                <w:szCs w:val="14"/>
                <w:lang w:val="en-US"/>
              </w:rPr>
              <w:t>VAP</w:t>
            </w:r>
          </w:p>
          <w:p w14:paraId="4D470191" w14:textId="77777777" w:rsidR="008A4BB5" w:rsidRPr="00F04D54" w:rsidRDefault="008A4BB5" w:rsidP="00EF5DA3">
            <w:pPr>
              <w:spacing w:line="276" w:lineRule="auto"/>
              <w:jc w:val="center"/>
              <w:rPr>
                <w:rFonts w:ascii="Times New Roman" w:hAnsi="Times New Roman" w:cs="Times New Roman"/>
                <w:b/>
                <w:bCs/>
                <w:sz w:val="14"/>
                <w:szCs w:val="14"/>
                <w:lang w:val="en-US"/>
              </w:rPr>
            </w:pPr>
            <w:r w:rsidRPr="00F04D54">
              <w:rPr>
                <w:rFonts w:ascii="Times New Roman" w:hAnsi="Times New Roman" w:cs="Times New Roman"/>
                <w:b/>
                <w:bCs/>
                <w:sz w:val="14"/>
                <w:szCs w:val="14"/>
                <w:lang w:val="en-US"/>
              </w:rPr>
              <w:t>n = 41</w:t>
            </w:r>
          </w:p>
        </w:tc>
        <w:tc>
          <w:tcPr>
            <w:tcW w:w="1080" w:type="dxa"/>
            <w:vAlign w:val="center"/>
          </w:tcPr>
          <w:p w14:paraId="3813E5E7" w14:textId="77777777" w:rsidR="008A4BB5" w:rsidRPr="00F04D54" w:rsidRDefault="008A4BB5" w:rsidP="00EF5DA3">
            <w:pPr>
              <w:spacing w:line="276" w:lineRule="auto"/>
              <w:jc w:val="center"/>
              <w:rPr>
                <w:rFonts w:ascii="Times New Roman" w:hAnsi="Times New Roman" w:cs="Times New Roman"/>
                <w:b/>
                <w:bCs/>
                <w:sz w:val="14"/>
                <w:szCs w:val="14"/>
                <w:lang w:val="en-US"/>
              </w:rPr>
            </w:pPr>
            <w:r w:rsidRPr="00F04D54">
              <w:rPr>
                <w:rFonts w:ascii="Times New Roman" w:hAnsi="Times New Roman" w:cs="Times New Roman"/>
                <w:b/>
                <w:bCs/>
                <w:sz w:val="14"/>
                <w:szCs w:val="14"/>
                <w:lang w:val="en-US"/>
              </w:rPr>
              <w:t>No-VAP</w:t>
            </w:r>
          </w:p>
          <w:p w14:paraId="6E679AAB" w14:textId="77777777" w:rsidR="008A4BB5" w:rsidRPr="00F04D54" w:rsidRDefault="008A4BB5" w:rsidP="00EF5DA3">
            <w:pPr>
              <w:spacing w:line="276" w:lineRule="auto"/>
              <w:jc w:val="center"/>
              <w:rPr>
                <w:rFonts w:ascii="Times New Roman" w:hAnsi="Times New Roman" w:cs="Times New Roman"/>
                <w:b/>
                <w:bCs/>
                <w:sz w:val="14"/>
                <w:szCs w:val="14"/>
                <w:lang w:val="en-US"/>
              </w:rPr>
            </w:pPr>
            <w:r w:rsidRPr="00F04D54">
              <w:rPr>
                <w:rFonts w:ascii="Times New Roman" w:hAnsi="Times New Roman" w:cs="Times New Roman"/>
                <w:b/>
                <w:bCs/>
                <w:sz w:val="14"/>
                <w:szCs w:val="14"/>
                <w:lang w:val="en-US"/>
              </w:rPr>
              <w:t>n = 39</w:t>
            </w:r>
          </w:p>
        </w:tc>
        <w:tc>
          <w:tcPr>
            <w:tcW w:w="743" w:type="dxa"/>
            <w:vAlign w:val="center"/>
          </w:tcPr>
          <w:p w14:paraId="17A58477" w14:textId="77777777" w:rsidR="008A4BB5" w:rsidRPr="00F04D54" w:rsidRDefault="008A4BB5" w:rsidP="00EF5DA3">
            <w:pPr>
              <w:spacing w:line="276" w:lineRule="auto"/>
              <w:jc w:val="center"/>
              <w:rPr>
                <w:rFonts w:ascii="Times New Roman" w:hAnsi="Times New Roman" w:cs="Times New Roman"/>
                <w:b/>
                <w:bCs/>
                <w:sz w:val="14"/>
                <w:szCs w:val="14"/>
                <w:lang w:val="en-US"/>
              </w:rPr>
            </w:pPr>
            <w:r w:rsidRPr="00F04D54">
              <w:rPr>
                <w:rFonts w:ascii="Times New Roman" w:hAnsi="Times New Roman" w:cs="Times New Roman"/>
                <w:b/>
                <w:bCs/>
                <w:sz w:val="14"/>
                <w:szCs w:val="14"/>
                <w:lang w:val="en-US"/>
              </w:rPr>
              <w:t>p-value</w:t>
            </w:r>
          </w:p>
        </w:tc>
      </w:tr>
      <w:tr w:rsidR="008A4BB5" w:rsidRPr="00F04D54" w14:paraId="1F89CD7E" w14:textId="77777777" w:rsidTr="00EF5DA3">
        <w:trPr>
          <w:jc w:val="center"/>
        </w:trPr>
        <w:tc>
          <w:tcPr>
            <w:tcW w:w="6091" w:type="dxa"/>
            <w:gridSpan w:val="5"/>
            <w:vAlign w:val="center"/>
          </w:tcPr>
          <w:p w14:paraId="3DEBF103" w14:textId="77777777" w:rsidR="008A4BB5" w:rsidRPr="00F04D54" w:rsidRDefault="008A4BB5" w:rsidP="00EF5DA3">
            <w:pPr>
              <w:spacing w:line="276" w:lineRule="auto"/>
              <w:rPr>
                <w:rFonts w:ascii="Times New Roman" w:hAnsi="Times New Roman" w:cs="Times New Roman"/>
                <w:sz w:val="14"/>
                <w:szCs w:val="14"/>
                <w:lang w:val="en-US"/>
              </w:rPr>
            </w:pPr>
            <w:r w:rsidRPr="00F04D54">
              <w:rPr>
                <w:rFonts w:ascii="Times New Roman" w:eastAsia="Times New Roman" w:hAnsi="Times New Roman" w:cs="Times New Roman"/>
                <w:b/>
                <w:bCs/>
                <w:color w:val="000000"/>
                <w:sz w:val="14"/>
                <w:szCs w:val="14"/>
                <w:lang w:val="en-US" w:eastAsia="es-MX"/>
              </w:rPr>
              <w:t>Demographic</w:t>
            </w:r>
          </w:p>
        </w:tc>
      </w:tr>
      <w:tr w:rsidR="008A4BB5" w:rsidRPr="00F04D54" w14:paraId="528C16D9" w14:textId="77777777" w:rsidTr="00EF5DA3">
        <w:trPr>
          <w:jc w:val="center"/>
        </w:trPr>
        <w:tc>
          <w:tcPr>
            <w:tcW w:w="2108" w:type="dxa"/>
            <w:vAlign w:val="center"/>
          </w:tcPr>
          <w:p w14:paraId="049D269B"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eastAsia="Times New Roman" w:hAnsi="Times New Roman" w:cs="Times New Roman"/>
                <w:color w:val="000000"/>
                <w:sz w:val="14"/>
                <w:szCs w:val="14"/>
                <w:lang w:val="en-US" w:eastAsia="es-MX"/>
              </w:rPr>
              <w:t>Male. n (%)</w:t>
            </w:r>
          </w:p>
        </w:tc>
        <w:tc>
          <w:tcPr>
            <w:tcW w:w="1080" w:type="dxa"/>
            <w:vAlign w:val="center"/>
          </w:tcPr>
          <w:p w14:paraId="1BDEB4E5"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55 (68.8)</w:t>
            </w:r>
          </w:p>
        </w:tc>
        <w:tc>
          <w:tcPr>
            <w:tcW w:w="1080" w:type="dxa"/>
            <w:vAlign w:val="center"/>
          </w:tcPr>
          <w:p w14:paraId="49CE6B97"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23 (56.1)</w:t>
            </w:r>
          </w:p>
        </w:tc>
        <w:tc>
          <w:tcPr>
            <w:tcW w:w="1080" w:type="dxa"/>
            <w:vAlign w:val="center"/>
          </w:tcPr>
          <w:p w14:paraId="0F0254C1"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32 (82.1)</w:t>
            </w:r>
          </w:p>
        </w:tc>
        <w:tc>
          <w:tcPr>
            <w:tcW w:w="743" w:type="dxa"/>
            <w:vAlign w:val="center"/>
          </w:tcPr>
          <w:p w14:paraId="677A1BDF" w14:textId="77777777" w:rsidR="008A4BB5" w:rsidRPr="00F04D54" w:rsidRDefault="008A4BB5" w:rsidP="00EF5DA3">
            <w:pPr>
              <w:spacing w:line="276" w:lineRule="auto"/>
              <w:jc w:val="center"/>
              <w:rPr>
                <w:rFonts w:ascii="Times New Roman" w:hAnsi="Times New Roman" w:cs="Times New Roman"/>
                <w:b/>
                <w:bCs/>
                <w:sz w:val="14"/>
                <w:szCs w:val="14"/>
                <w:lang w:val="en-US"/>
              </w:rPr>
            </w:pPr>
            <w:r w:rsidRPr="00F04D54">
              <w:rPr>
                <w:rFonts w:ascii="Times New Roman" w:hAnsi="Times New Roman" w:cs="Times New Roman"/>
                <w:b/>
                <w:bCs/>
                <w:sz w:val="14"/>
                <w:szCs w:val="14"/>
                <w:lang w:val="en-US"/>
              </w:rPr>
              <w:t>0.02</w:t>
            </w:r>
          </w:p>
        </w:tc>
      </w:tr>
      <w:tr w:rsidR="008A4BB5" w:rsidRPr="00F04D54" w14:paraId="4F24FE95" w14:textId="77777777" w:rsidTr="00EF5DA3">
        <w:trPr>
          <w:jc w:val="center"/>
        </w:trPr>
        <w:tc>
          <w:tcPr>
            <w:tcW w:w="2108" w:type="dxa"/>
            <w:vAlign w:val="center"/>
          </w:tcPr>
          <w:p w14:paraId="63555EB1"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eastAsia="Times New Roman" w:hAnsi="Times New Roman" w:cs="Times New Roman"/>
                <w:color w:val="000000"/>
                <w:sz w:val="14"/>
                <w:szCs w:val="14"/>
                <w:lang w:val="en-US" w:eastAsia="es-MX"/>
              </w:rPr>
              <w:t>Age. median (IQR)</w:t>
            </w:r>
          </w:p>
        </w:tc>
        <w:tc>
          <w:tcPr>
            <w:tcW w:w="1080" w:type="dxa"/>
            <w:vAlign w:val="center"/>
          </w:tcPr>
          <w:p w14:paraId="5D1EA0AA"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51.5 (34.0-69.2)</w:t>
            </w:r>
          </w:p>
        </w:tc>
        <w:tc>
          <w:tcPr>
            <w:tcW w:w="1080" w:type="dxa"/>
            <w:vAlign w:val="center"/>
          </w:tcPr>
          <w:p w14:paraId="7B0676F7"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48.0 (34.0-67.0)</w:t>
            </w:r>
          </w:p>
        </w:tc>
        <w:tc>
          <w:tcPr>
            <w:tcW w:w="1080" w:type="dxa"/>
            <w:vAlign w:val="center"/>
          </w:tcPr>
          <w:p w14:paraId="420EE06F"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53.0 (35.0-70.0)</w:t>
            </w:r>
          </w:p>
        </w:tc>
        <w:tc>
          <w:tcPr>
            <w:tcW w:w="743" w:type="dxa"/>
            <w:vAlign w:val="center"/>
          </w:tcPr>
          <w:p w14:paraId="4FC4E228"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0.47</w:t>
            </w:r>
          </w:p>
        </w:tc>
      </w:tr>
      <w:tr w:rsidR="008A4BB5" w:rsidRPr="00F04D54" w14:paraId="277D68A5" w14:textId="77777777" w:rsidTr="00EF5DA3">
        <w:trPr>
          <w:jc w:val="center"/>
        </w:trPr>
        <w:tc>
          <w:tcPr>
            <w:tcW w:w="6091" w:type="dxa"/>
            <w:gridSpan w:val="5"/>
            <w:vAlign w:val="center"/>
          </w:tcPr>
          <w:p w14:paraId="5947831A" w14:textId="77777777" w:rsidR="008A4BB5" w:rsidRPr="00F04D54" w:rsidRDefault="008A4BB5" w:rsidP="00EF5DA3">
            <w:pPr>
              <w:spacing w:line="276" w:lineRule="auto"/>
              <w:rPr>
                <w:rFonts w:ascii="Times New Roman" w:hAnsi="Times New Roman" w:cs="Times New Roman"/>
                <w:sz w:val="14"/>
                <w:szCs w:val="14"/>
                <w:lang w:val="en-US"/>
              </w:rPr>
            </w:pPr>
            <w:r w:rsidRPr="00F04D54">
              <w:rPr>
                <w:rFonts w:ascii="Times New Roman" w:eastAsia="Times New Roman" w:hAnsi="Times New Roman" w:cs="Times New Roman"/>
                <w:b/>
                <w:bCs/>
                <w:color w:val="000000"/>
                <w:sz w:val="14"/>
                <w:szCs w:val="14"/>
                <w:lang w:val="en-US" w:eastAsia="es-MX"/>
              </w:rPr>
              <w:t>Comorbid conditions. n (%)</w:t>
            </w:r>
          </w:p>
        </w:tc>
      </w:tr>
      <w:tr w:rsidR="008A4BB5" w:rsidRPr="00F04D54" w14:paraId="27F4AB38" w14:textId="77777777" w:rsidTr="00EF5DA3">
        <w:trPr>
          <w:jc w:val="center"/>
        </w:trPr>
        <w:tc>
          <w:tcPr>
            <w:tcW w:w="2108" w:type="dxa"/>
            <w:vAlign w:val="center"/>
          </w:tcPr>
          <w:p w14:paraId="11244082"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eastAsia="es-MX"/>
              </w:rPr>
              <w:t>Alcohol</w:t>
            </w:r>
          </w:p>
        </w:tc>
        <w:tc>
          <w:tcPr>
            <w:tcW w:w="1080" w:type="dxa"/>
            <w:vAlign w:val="center"/>
          </w:tcPr>
          <w:p w14:paraId="36CB8867"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4 (5.0)</w:t>
            </w:r>
          </w:p>
        </w:tc>
        <w:tc>
          <w:tcPr>
            <w:tcW w:w="1080" w:type="dxa"/>
            <w:vAlign w:val="center"/>
          </w:tcPr>
          <w:p w14:paraId="393CB4B4"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 (2.4)</w:t>
            </w:r>
          </w:p>
        </w:tc>
        <w:tc>
          <w:tcPr>
            <w:tcW w:w="1080" w:type="dxa"/>
            <w:vAlign w:val="center"/>
          </w:tcPr>
          <w:p w14:paraId="68ED3CB2"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3 (7.7)</w:t>
            </w:r>
          </w:p>
        </w:tc>
        <w:tc>
          <w:tcPr>
            <w:tcW w:w="743" w:type="dxa"/>
            <w:vAlign w:val="center"/>
          </w:tcPr>
          <w:p w14:paraId="703E7AA9"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0.57</w:t>
            </w:r>
          </w:p>
        </w:tc>
      </w:tr>
      <w:tr w:rsidR="008A4BB5" w:rsidRPr="00F04D54" w14:paraId="7439F610" w14:textId="77777777" w:rsidTr="00EF5DA3">
        <w:trPr>
          <w:jc w:val="center"/>
        </w:trPr>
        <w:tc>
          <w:tcPr>
            <w:tcW w:w="2108" w:type="dxa"/>
            <w:vAlign w:val="center"/>
          </w:tcPr>
          <w:p w14:paraId="705946B4"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color w:val="000000"/>
                <w:sz w:val="14"/>
                <w:szCs w:val="14"/>
                <w:lang w:val="en-US" w:eastAsia="es-MX"/>
              </w:rPr>
              <w:t>Stroke</w:t>
            </w:r>
          </w:p>
        </w:tc>
        <w:tc>
          <w:tcPr>
            <w:tcW w:w="1080" w:type="dxa"/>
            <w:vAlign w:val="center"/>
          </w:tcPr>
          <w:p w14:paraId="2BFA4C8C"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3 (3.8)</w:t>
            </w:r>
          </w:p>
        </w:tc>
        <w:tc>
          <w:tcPr>
            <w:tcW w:w="1080" w:type="dxa"/>
            <w:vAlign w:val="center"/>
          </w:tcPr>
          <w:p w14:paraId="3C5752BA"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 (2.4)</w:t>
            </w:r>
          </w:p>
        </w:tc>
        <w:tc>
          <w:tcPr>
            <w:tcW w:w="1080" w:type="dxa"/>
            <w:vAlign w:val="center"/>
          </w:tcPr>
          <w:p w14:paraId="7D0D886D"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2 (5.1)</w:t>
            </w:r>
          </w:p>
        </w:tc>
        <w:tc>
          <w:tcPr>
            <w:tcW w:w="743" w:type="dxa"/>
            <w:vAlign w:val="center"/>
          </w:tcPr>
          <w:p w14:paraId="0B37BC28"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0.96</w:t>
            </w:r>
          </w:p>
        </w:tc>
      </w:tr>
      <w:tr w:rsidR="008A4BB5" w:rsidRPr="00F04D54" w14:paraId="3FA2F603" w14:textId="77777777" w:rsidTr="00EF5DA3">
        <w:trPr>
          <w:jc w:val="center"/>
        </w:trPr>
        <w:tc>
          <w:tcPr>
            <w:tcW w:w="2108" w:type="dxa"/>
            <w:vAlign w:val="center"/>
          </w:tcPr>
          <w:p w14:paraId="6EA1B21B"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color w:val="000000"/>
                <w:sz w:val="14"/>
                <w:szCs w:val="14"/>
                <w:lang w:val="en-US" w:eastAsia="es-MX"/>
              </w:rPr>
              <w:t>Cancer</w:t>
            </w:r>
          </w:p>
        </w:tc>
        <w:tc>
          <w:tcPr>
            <w:tcW w:w="1080" w:type="dxa"/>
            <w:vAlign w:val="center"/>
          </w:tcPr>
          <w:p w14:paraId="4C3A9E09"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3 (3.8)</w:t>
            </w:r>
          </w:p>
        </w:tc>
        <w:tc>
          <w:tcPr>
            <w:tcW w:w="1080" w:type="dxa"/>
            <w:vAlign w:val="center"/>
          </w:tcPr>
          <w:p w14:paraId="7FCD8C38"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2 (4.9)</w:t>
            </w:r>
          </w:p>
        </w:tc>
        <w:tc>
          <w:tcPr>
            <w:tcW w:w="1080" w:type="dxa"/>
            <w:vAlign w:val="center"/>
          </w:tcPr>
          <w:p w14:paraId="0B892F17"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 (2.6)</w:t>
            </w:r>
          </w:p>
        </w:tc>
        <w:tc>
          <w:tcPr>
            <w:tcW w:w="743" w:type="dxa"/>
            <w:vAlign w:val="center"/>
          </w:tcPr>
          <w:p w14:paraId="28E04AD1"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w:t>
            </w:r>
          </w:p>
        </w:tc>
      </w:tr>
      <w:tr w:rsidR="008A4BB5" w:rsidRPr="00F04D54" w14:paraId="4C10AF7F" w14:textId="77777777" w:rsidTr="00EF5DA3">
        <w:trPr>
          <w:jc w:val="center"/>
        </w:trPr>
        <w:tc>
          <w:tcPr>
            <w:tcW w:w="2108" w:type="dxa"/>
            <w:vAlign w:val="center"/>
          </w:tcPr>
          <w:p w14:paraId="69C4B2DE"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color w:val="000000"/>
                <w:sz w:val="14"/>
                <w:szCs w:val="14"/>
                <w:lang w:val="en-US" w:eastAsia="es-MX"/>
              </w:rPr>
              <w:t>Diabetes mellitus</w:t>
            </w:r>
          </w:p>
        </w:tc>
        <w:tc>
          <w:tcPr>
            <w:tcW w:w="1080" w:type="dxa"/>
            <w:vAlign w:val="center"/>
          </w:tcPr>
          <w:p w14:paraId="3A0EF06D"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7 (8.8)</w:t>
            </w:r>
          </w:p>
        </w:tc>
        <w:tc>
          <w:tcPr>
            <w:tcW w:w="1080" w:type="dxa"/>
            <w:vAlign w:val="center"/>
          </w:tcPr>
          <w:p w14:paraId="6A2A5026"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2 (4.9)</w:t>
            </w:r>
          </w:p>
        </w:tc>
        <w:tc>
          <w:tcPr>
            <w:tcW w:w="1080" w:type="dxa"/>
            <w:vAlign w:val="center"/>
          </w:tcPr>
          <w:p w14:paraId="7451B7BD"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5 (12.8)</w:t>
            </w:r>
          </w:p>
        </w:tc>
        <w:tc>
          <w:tcPr>
            <w:tcW w:w="743" w:type="dxa"/>
            <w:vAlign w:val="center"/>
          </w:tcPr>
          <w:p w14:paraId="7E02CA1D"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0.38</w:t>
            </w:r>
          </w:p>
        </w:tc>
      </w:tr>
      <w:tr w:rsidR="008A4BB5" w:rsidRPr="00F04D54" w14:paraId="7B9D8070" w14:textId="77777777" w:rsidTr="00EF5DA3">
        <w:trPr>
          <w:jc w:val="center"/>
        </w:trPr>
        <w:tc>
          <w:tcPr>
            <w:tcW w:w="2108" w:type="dxa"/>
            <w:vAlign w:val="center"/>
          </w:tcPr>
          <w:p w14:paraId="372989CF"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color w:val="000000"/>
                <w:sz w:val="14"/>
                <w:szCs w:val="14"/>
                <w:lang w:val="en-US" w:eastAsia="es-MX"/>
              </w:rPr>
              <w:t>Coronary disease</w:t>
            </w:r>
          </w:p>
        </w:tc>
        <w:tc>
          <w:tcPr>
            <w:tcW w:w="1080" w:type="dxa"/>
            <w:vAlign w:val="center"/>
          </w:tcPr>
          <w:p w14:paraId="4F98888A"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2 (2.5)</w:t>
            </w:r>
          </w:p>
        </w:tc>
        <w:tc>
          <w:tcPr>
            <w:tcW w:w="1080" w:type="dxa"/>
            <w:vAlign w:val="center"/>
          </w:tcPr>
          <w:p w14:paraId="29BAF4C5"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 (2.4)</w:t>
            </w:r>
          </w:p>
        </w:tc>
        <w:tc>
          <w:tcPr>
            <w:tcW w:w="1080" w:type="dxa"/>
            <w:vAlign w:val="center"/>
          </w:tcPr>
          <w:p w14:paraId="044CECDB"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 (2.6)</w:t>
            </w:r>
          </w:p>
        </w:tc>
        <w:tc>
          <w:tcPr>
            <w:tcW w:w="743" w:type="dxa"/>
            <w:vAlign w:val="center"/>
          </w:tcPr>
          <w:p w14:paraId="16274562"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w:t>
            </w:r>
          </w:p>
        </w:tc>
      </w:tr>
      <w:tr w:rsidR="008A4BB5" w:rsidRPr="00F04D54" w14:paraId="45EB2EEC" w14:textId="77777777" w:rsidTr="00EF5DA3">
        <w:trPr>
          <w:jc w:val="center"/>
        </w:trPr>
        <w:tc>
          <w:tcPr>
            <w:tcW w:w="2108" w:type="dxa"/>
            <w:vAlign w:val="center"/>
          </w:tcPr>
          <w:p w14:paraId="64553F99"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color w:val="000000"/>
                <w:sz w:val="14"/>
                <w:szCs w:val="14"/>
                <w:lang w:val="en-US" w:eastAsia="es-MX"/>
              </w:rPr>
              <w:t>Mental Illness</w:t>
            </w:r>
          </w:p>
        </w:tc>
        <w:tc>
          <w:tcPr>
            <w:tcW w:w="1080" w:type="dxa"/>
            <w:vAlign w:val="center"/>
          </w:tcPr>
          <w:p w14:paraId="3575B49D"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 (1.3)</w:t>
            </w:r>
          </w:p>
        </w:tc>
        <w:tc>
          <w:tcPr>
            <w:tcW w:w="1080" w:type="dxa"/>
            <w:vAlign w:val="center"/>
          </w:tcPr>
          <w:p w14:paraId="7F9EB150"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 (0.0)</w:t>
            </w:r>
          </w:p>
        </w:tc>
        <w:tc>
          <w:tcPr>
            <w:tcW w:w="1080" w:type="dxa"/>
            <w:vAlign w:val="center"/>
          </w:tcPr>
          <w:p w14:paraId="060558CE"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 (2.6)</w:t>
            </w:r>
          </w:p>
        </w:tc>
        <w:tc>
          <w:tcPr>
            <w:tcW w:w="743" w:type="dxa"/>
            <w:vAlign w:val="center"/>
          </w:tcPr>
          <w:p w14:paraId="162C8B5D"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0.97</w:t>
            </w:r>
          </w:p>
        </w:tc>
      </w:tr>
      <w:tr w:rsidR="008A4BB5" w:rsidRPr="00F04D54" w14:paraId="6B6AF4A7" w14:textId="77777777" w:rsidTr="00EF5DA3">
        <w:trPr>
          <w:jc w:val="center"/>
        </w:trPr>
        <w:tc>
          <w:tcPr>
            <w:tcW w:w="2108" w:type="dxa"/>
            <w:vAlign w:val="center"/>
          </w:tcPr>
          <w:p w14:paraId="6A740027"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color w:val="000000"/>
                <w:sz w:val="14"/>
                <w:szCs w:val="14"/>
                <w:lang w:val="en-US" w:eastAsia="es-MX"/>
              </w:rPr>
              <w:t>Chronic kidney disease</w:t>
            </w:r>
          </w:p>
        </w:tc>
        <w:tc>
          <w:tcPr>
            <w:tcW w:w="1080" w:type="dxa"/>
            <w:vAlign w:val="center"/>
          </w:tcPr>
          <w:p w14:paraId="7F36D1FF"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6 (7.5)</w:t>
            </w:r>
          </w:p>
        </w:tc>
        <w:tc>
          <w:tcPr>
            <w:tcW w:w="1080" w:type="dxa"/>
            <w:vAlign w:val="center"/>
          </w:tcPr>
          <w:p w14:paraId="7523312C"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2 (4.9)</w:t>
            </w:r>
          </w:p>
        </w:tc>
        <w:tc>
          <w:tcPr>
            <w:tcW w:w="1080" w:type="dxa"/>
            <w:vAlign w:val="center"/>
          </w:tcPr>
          <w:p w14:paraId="622269D5"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4 (10.3)</w:t>
            </w:r>
          </w:p>
        </w:tc>
        <w:tc>
          <w:tcPr>
            <w:tcW w:w="743" w:type="dxa"/>
            <w:vAlign w:val="center"/>
          </w:tcPr>
          <w:p w14:paraId="5D42EC2A"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0.62</w:t>
            </w:r>
          </w:p>
        </w:tc>
      </w:tr>
      <w:tr w:rsidR="008A4BB5" w:rsidRPr="00F04D54" w14:paraId="374BA667" w14:textId="77777777" w:rsidTr="00EF5DA3">
        <w:trPr>
          <w:jc w:val="center"/>
        </w:trPr>
        <w:tc>
          <w:tcPr>
            <w:tcW w:w="2108" w:type="dxa"/>
            <w:vAlign w:val="center"/>
          </w:tcPr>
          <w:p w14:paraId="01388C01"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color w:val="000000"/>
                <w:sz w:val="14"/>
                <w:szCs w:val="14"/>
                <w:lang w:val="en-US" w:eastAsia="es-MX"/>
              </w:rPr>
              <w:t>COPD</w:t>
            </w:r>
          </w:p>
        </w:tc>
        <w:tc>
          <w:tcPr>
            <w:tcW w:w="1080" w:type="dxa"/>
            <w:vAlign w:val="center"/>
          </w:tcPr>
          <w:p w14:paraId="715FB40A"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3 (3.8)</w:t>
            </w:r>
          </w:p>
        </w:tc>
        <w:tc>
          <w:tcPr>
            <w:tcW w:w="1080" w:type="dxa"/>
            <w:vAlign w:val="center"/>
          </w:tcPr>
          <w:p w14:paraId="7F8ACDE1"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 (0.0)</w:t>
            </w:r>
          </w:p>
        </w:tc>
        <w:tc>
          <w:tcPr>
            <w:tcW w:w="1080" w:type="dxa"/>
            <w:vAlign w:val="center"/>
          </w:tcPr>
          <w:p w14:paraId="0B092BD9"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3 (7.7)</w:t>
            </w:r>
          </w:p>
        </w:tc>
        <w:tc>
          <w:tcPr>
            <w:tcW w:w="743" w:type="dxa"/>
            <w:vAlign w:val="center"/>
          </w:tcPr>
          <w:p w14:paraId="79E3E817"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0.22</w:t>
            </w:r>
          </w:p>
        </w:tc>
      </w:tr>
      <w:tr w:rsidR="008A4BB5" w:rsidRPr="00F04D54" w14:paraId="3CB46C9F" w14:textId="77777777" w:rsidTr="00EF5DA3">
        <w:trPr>
          <w:jc w:val="center"/>
        </w:trPr>
        <w:tc>
          <w:tcPr>
            <w:tcW w:w="2108" w:type="dxa"/>
            <w:vAlign w:val="center"/>
          </w:tcPr>
          <w:p w14:paraId="6C3B948F"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color w:val="000000"/>
                <w:sz w:val="14"/>
                <w:szCs w:val="14"/>
                <w:lang w:val="en-US" w:eastAsia="es-MX"/>
              </w:rPr>
              <w:t>Cardiac failure</w:t>
            </w:r>
          </w:p>
        </w:tc>
        <w:tc>
          <w:tcPr>
            <w:tcW w:w="1080" w:type="dxa"/>
            <w:vAlign w:val="center"/>
          </w:tcPr>
          <w:p w14:paraId="44BF154E"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2 (2.5)</w:t>
            </w:r>
          </w:p>
        </w:tc>
        <w:tc>
          <w:tcPr>
            <w:tcW w:w="1080" w:type="dxa"/>
            <w:vAlign w:val="center"/>
          </w:tcPr>
          <w:p w14:paraId="71A125C7"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 (2.4)</w:t>
            </w:r>
          </w:p>
        </w:tc>
        <w:tc>
          <w:tcPr>
            <w:tcW w:w="1080" w:type="dxa"/>
            <w:vAlign w:val="center"/>
          </w:tcPr>
          <w:p w14:paraId="4E333855"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 (2.6)</w:t>
            </w:r>
          </w:p>
        </w:tc>
        <w:tc>
          <w:tcPr>
            <w:tcW w:w="743" w:type="dxa"/>
            <w:vAlign w:val="center"/>
          </w:tcPr>
          <w:p w14:paraId="1E04E43B"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w:t>
            </w:r>
          </w:p>
        </w:tc>
      </w:tr>
      <w:tr w:rsidR="008A4BB5" w:rsidRPr="00F04D54" w14:paraId="1D75B902" w14:textId="77777777" w:rsidTr="00EF5DA3">
        <w:trPr>
          <w:jc w:val="center"/>
        </w:trPr>
        <w:tc>
          <w:tcPr>
            <w:tcW w:w="2108" w:type="dxa"/>
            <w:vAlign w:val="center"/>
          </w:tcPr>
          <w:p w14:paraId="70B7EAA6"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eastAsia="es-MX"/>
              </w:rPr>
              <w:t>Hemodialysis</w:t>
            </w:r>
          </w:p>
        </w:tc>
        <w:tc>
          <w:tcPr>
            <w:tcW w:w="1080" w:type="dxa"/>
            <w:vAlign w:val="center"/>
          </w:tcPr>
          <w:p w14:paraId="5AB1C8CE"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2 (2.5)</w:t>
            </w:r>
          </w:p>
        </w:tc>
        <w:tc>
          <w:tcPr>
            <w:tcW w:w="1080" w:type="dxa"/>
            <w:vAlign w:val="center"/>
          </w:tcPr>
          <w:p w14:paraId="71717341"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 (0.0)</w:t>
            </w:r>
          </w:p>
        </w:tc>
        <w:tc>
          <w:tcPr>
            <w:tcW w:w="1080" w:type="dxa"/>
            <w:vAlign w:val="center"/>
          </w:tcPr>
          <w:p w14:paraId="285F7E73"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2 (5.1)</w:t>
            </w:r>
          </w:p>
        </w:tc>
        <w:tc>
          <w:tcPr>
            <w:tcW w:w="743" w:type="dxa"/>
            <w:vAlign w:val="center"/>
          </w:tcPr>
          <w:p w14:paraId="7282C2BD"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0.45</w:t>
            </w:r>
          </w:p>
        </w:tc>
      </w:tr>
      <w:tr w:rsidR="008A4BB5" w:rsidRPr="00F04D54" w14:paraId="6430A099" w14:textId="77777777" w:rsidTr="00EF5DA3">
        <w:trPr>
          <w:jc w:val="center"/>
        </w:trPr>
        <w:tc>
          <w:tcPr>
            <w:tcW w:w="2108" w:type="dxa"/>
            <w:vAlign w:val="center"/>
          </w:tcPr>
          <w:p w14:paraId="48474E61"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color w:val="000000"/>
                <w:sz w:val="14"/>
                <w:szCs w:val="14"/>
                <w:lang w:val="en-US" w:eastAsia="es-MX"/>
              </w:rPr>
              <w:t>Arterial hypertension</w:t>
            </w:r>
          </w:p>
        </w:tc>
        <w:tc>
          <w:tcPr>
            <w:tcW w:w="1080" w:type="dxa"/>
            <w:vAlign w:val="center"/>
          </w:tcPr>
          <w:p w14:paraId="7296B21B"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27 (33.8)</w:t>
            </w:r>
          </w:p>
        </w:tc>
        <w:tc>
          <w:tcPr>
            <w:tcW w:w="1080" w:type="dxa"/>
            <w:vAlign w:val="center"/>
          </w:tcPr>
          <w:p w14:paraId="1A3BB1F8"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11 (26.8)</w:t>
            </w:r>
          </w:p>
        </w:tc>
        <w:tc>
          <w:tcPr>
            <w:tcW w:w="1080" w:type="dxa"/>
            <w:vAlign w:val="center"/>
          </w:tcPr>
          <w:p w14:paraId="7F2729D1"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16 (41.0)</w:t>
            </w:r>
          </w:p>
        </w:tc>
        <w:tc>
          <w:tcPr>
            <w:tcW w:w="743" w:type="dxa"/>
            <w:vAlign w:val="center"/>
          </w:tcPr>
          <w:p w14:paraId="1C7C3602"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0.26</w:t>
            </w:r>
          </w:p>
        </w:tc>
      </w:tr>
      <w:tr w:rsidR="008A4BB5" w:rsidRPr="00F04D54" w14:paraId="78B8C043" w14:textId="77777777" w:rsidTr="00EF5DA3">
        <w:trPr>
          <w:jc w:val="center"/>
        </w:trPr>
        <w:tc>
          <w:tcPr>
            <w:tcW w:w="2108" w:type="dxa"/>
            <w:vAlign w:val="center"/>
          </w:tcPr>
          <w:p w14:paraId="388DFE6D"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color w:val="000000"/>
                <w:sz w:val="14"/>
                <w:szCs w:val="14"/>
                <w:lang w:val="en-US" w:eastAsia="es-MX"/>
              </w:rPr>
              <w:t>Obesity</w:t>
            </w:r>
          </w:p>
        </w:tc>
        <w:tc>
          <w:tcPr>
            <w:tcW w:w="1080" w:type="dxa"/>
            <w:vAlign w:val="center"/>
          </w:tcPr>
          <w:p w14:paraId="3A666434"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5 (6.3)</w:t>
            </w:r>
          </w:p>
        </w:tc>
        <w:tc>
          <w:tcPr>
            <w:tcW w:w="1080" w:type="dxa"/>
            <w:vAlign w:val="center"/>
          </w:tcPr>
          <w:p w14:paraId="051EF91C"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3 (7.3)</w:t>
            </w:r>
          </w:p>
        </w:tc>
        <w:tc>
          <w:tcPr>
            <w:tcW w:w="1080" w:type="dxa"/>
            <w:vAlign w:val="center"/>
          </w:tcPr>
          <w:p w14:paraId="10474EF6"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2 (5.1)</w:t>
            </w:r>
          </w:p>
        </w:tc>
        <w:tc>
          <w:tcPr>
            <w:tcW w:w="743" w:type="dxa"/>
            <w:vAlign w:val="center"/>
          </w:tcPr>
          <w:p w14:paraId="1AACF827"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w:t>
            </w:r>
          </w:p>
        </w:tc>
      </w:tr>
      <w:tr w:rsidR="008A4BB5" w:rsidRPr="00F04D54" w14:paraId="2483AE3C" w14:textId="77777777" w:rsidTr="00EF5DA3">
        <w:trPr>
          <w:jc w:val="center"/>
        </w:trPr>
        <w:tc>
          <w:tcPr>
            <w:tcW w:w="2108" w:type="dxa"/>
            <w:vAlign w:val="center"/>
          </w:tcPr>
          <w:p w14:paraId="62B4D135"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color w:val="000000"/>
                <w:sz w:val="14"/>
                <w:szCs w:val="14"/>
                <w:lang w:val="en-US" w:eastAsia="es-MX"/>
              </w:rPr>
              <w:t>Smoking</w:t>
            </w:r>
          </w:p>
        </w:tc>
        <w:tc>
          <w:tcPr>
            <w:tcW w:w="1080" w:type="dxa"/>
            <w:vAlign w:val="center"/>
          </w:tcPr>
          <w:p w14:paraId="4DCADCA8"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6 (7.5)</w:t>
            </w:r>
          </w:p>
        </w:tc>
        <w:tc>
          <w:tcPr>
            <w:tcW w:w="1080" w:type="dxa"/>
            <w:vAlign w:val="center"/>
          </w:tcPr>
          <w:p w14:paraId="7A800347"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2 (4.9)</w:t>
            </w:r>
          </w:p>
        </w:tc>
        <w:tc>
          <w:tcPr>
            <w:tcW w:w="1080" w:type="dxa"/>
            <w:vAlign w:val="center"/>
          </w:tcPr>
          <w:p w14:paraId="1C0AAA5D"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4 (10.3)</w:t>
            </w:r>
          </w:p>
        </w:tc>
        <w:tc>
          <w:tcPr>
            <w:tcW w:w="743" w:type="dxa"/>
            <w:vAlign w:val="center"/>
          </w:tcPr>
          <w:p w14:paraId="60367718"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0.62</w:t>
            </w:r>
          </w:p>
        </w:tc>
      </w:tr>
      <w:tr w:rsidR="008A4BB5" w:rsidRPr="00F04D54" w14:paraId="2CB8EC9A" w14:textId="77777777" w:rsidTr="00EF5DA3">
        <w:trPr>
          <w:jc w:val="center"/>
        </w:trPr>
        <w:tc>
          <w:tcPr>
            <w:tcW w:w="2108" w:type="dxa"/>
            <w:vAlign w:val="center"/>
          </w:tcPr>
          <w:p w14:paraId="6ABFF774"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color w:val="202124"/>
                <w:sz w:val="14"/>
                <w:szCs w:val="14"/>
                <w:lang w:val="en-US"/>
              </w:rPr>
              <w:t>No background</w:t>
            </w:r>
          </w:p>
        </w:tc>
        <w:tc>
          <w:tcPr>
            <w:tcW w:w="1080" w:type="dxa"/>
            <w:vAlign w:val="center"/>
          </w:tcPr>
          <w:p w14:paraId="61851E2A"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40 (50.0)</w:t>
            </w:r>
          </w:p>
        </w:tc>
        <w:tc>
          <w:tcPr>
            <w:tcW w:w="1080" w:type="dxa"/>
            <w:vAlign w:val="center"/>
          </w:tcPr>
          <w:p w14:paraId="4AE32938"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23 (56.1)</w:t>
            </w:r>
          </w:p>
        </w:tc>
        <w:tc>
          <w:tcPr>
            <w:tcW w:w="1080" w:type="dxa"/>
            <w:vAlign w:val="center"/>
          </w:tcPr>
          <w:p w14:paraId="07B11BC5"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17 (43.6)</w:t>
            </w:r>
          </w:p>
        </w:tc>
        <w:tc>
          <w:tcPr>
            <w:tcW w:w="743" w:type="dxa"/>
            <w:vAlign w:val="center"/>
          </w:tcPr>
          <w:p w14:paraId="3083008D"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0.37</w:t>
            </w:r>
          </w:p>
        </w:tc>
      </w:tr>
      <w:tr w:rsidR="008A4BB5" w:rsidRPr="00F04D54" w14:paraId="0246A78B" w14:textId="77777777" w:rsidTr="00EF5DA3">
        <w:trPr>
          <w:jc w:val="center"/>
        </w:trPr>
        <w:tc>
          <w:tcPr>
            <w:tcW w:w="6091" w:type="dxa"/>
            <w:gridSpan w:val="5"/>
            <w:vAlign w:val="center"/>
          </w:tcPr>
          <w:p w14:paraId="4D599F72" w14:textId="77777777" w:rsidR="008A4BB5" w:rsidRPr="00F04D54" w:rsidRDefault="008A4BB5" w:rsidP="00EF5DA3">
            <w:pPr>
              <w:spacing w:line="276" w:lineRule="auto"/>
              <w:rPr>
                <w:rFonts w:ascii="Times New Roman" w:eastAsia="Times New Roman" w:hAnsi="Times New Roman" w:cs="Times New Roman"/>
                <w:b/>
                <w:bCs/>
                <w:sz w:val="14"/>
                <w:szCs w:val="14"/>
                <w:lang w:val="en-US" w:eastAsia="es-MX"/>
              </w:rPr>
            </w:pPr>
            <w:r w:rsidRPr="00F04D54">
              <w:rPr>
                <w:rFonts w:ascii="Times New Roman" w:eastAsia="Times New Roman" w:hAnsi="Times New Roman" w:cs="Times New Roman"/>
                <w:b/>
                <w:bCs/>
                <w:sz w:val="14"/>
                <w:szCs w:val="14"/>
                <w:lang w:val="en-US" w:eastAsia="es-MX"/>
              </w:rPr>
              <w:t>Outcomes</w:t>
            </w:r>
          </w:p>
        </w:tc>
      </w:tr>
      <w:tr w:rsidR="008A4BB5" w:rsidRPr="00F04D54" w14:paraId="62D3D2D9" w14:textId="77777777" w:rsidTr="00EF5DA3">
        <w:trPr>
          <w:jc w:val="center"/>
        </w:trPr>
        <w:tc>
          <w:tcPr>
            <w:tcW w:w="2108" w:type="dxa"/>
            <w:vAlign w:val="center"/>
          </w:tcPr>
          <w:p w14:paraId="6B962BC7"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eastAsia="Times New Roman" w:hAnsi="Times New Roman" w:cs="Times New Roman"/>
                <w:color w:val="000000"/>
                <w:sz w:val="14"/>
                <w:szCs w:val="14"/>
                <w:lang w:val="en-US" w:eastAsia="es-MX"/>
              </w:rPr>
              <w:t>Length of stay in ICU, days (IQR)</w:t>
            </w:r>
          </w:p>
        </w:tc>
        <w:tc>
          <w:tcPr>
            <w:tcW w:w="1080" w:type="dxa"/>
            <w:vAlign w:val="center"/>
          </w:tcPr>
          <w:p w14:paraId="7B1A588B"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13.0 (7.7-16.0)</w:t>
            </w:r>
          </w:p>
        </w:tc>
        <w:tc>
          <w:tcPr>
            <w:tcW w:w="1080" w:type="dxa"/>
            <w:vAlign w:val="center"/>
          </w:tcPr>
          <w:p w14:paraId="3CC3C8F4"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15.0 (11.0-24.0)</w:t>
            </w:r>
          </w:p>
        </w:tc>
        <w:tc>
          <w:tcPr>
            <w:tcW w:w="1080" w:type="dxa"/>
            <w:vAlign w:val="center"/>
          </w:tcPr>
          <w:p w14:paraId="3E01073E"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10.0 (6.0-13.5)</w:t>
            </w:r>
          </w:p>
        </w:tc>
        <w:tc>
          <w:tcPr>
            <w:tcW w:w="743" w:type="dxa"/>
            <w:vAlign w:val="center"/>
          </w:tcPr>
          <w:p w14:paraId="487F9DC1" w14:textId="77777777" w:rsidR="008A4BB5" w:rsidRPr="00F04D54" w:rsidRDefault="008A4BB5" w:rsidP="00EF5DA3">
            <w:pPr>
              <w:spacing w:line="276" w:lineRule="auto"/>
              <w:jc w:val="center"/>
              <w:rPr>
                <w:rFonts w:ascii="Times New Roman" w:hAnsi="Times New Roman" w:cs="Times New Roman"/>
                <w:b/>
                <w:bCs/>
                <w:sz w:val="14"/>
                <w:szCs w:val="14"/>
                <w:lang w:val="en-US"/>
              </w:rPr>
            </w:pPr>
            <w:r w:rsidRPr="00F04D54">
              <w:rPr>
                <w:rFonts w:ascii="Times New Roman" w:hAnsi="Times New Roman" w:cs="Times New Roman"/>
                <w:b/>
                <w:bCs/>
                <w:sz w:val="14"/>
                <w:szCs w:val="14"/>
                <w:lang w:val="en-US"/>
              </w:rPr>
              <w:t>0.01</w:t>
            </w:r>
          </w:p>
        </w:tc>
      </w:tr>
      <w:tr w:rsidR="008A4BB5" w:rsidRPr="00F04D54" w14:paraId="62EFD64E" w14:textId="77777777" w:rsidTr="00EF5DA3">
        <w:trPr>
          <w:jc w:val="center"/>
        </w:trPr>
        <w:tc>
          <w:tcPr>
            <w:tcW w:w="2108" w:type="dxa"/>
            <w:vAlign w:val="center"/>
          </w:tcPr>
          <w:p w14:paraId="734CB196"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Length of stay in the hospital, days (IQR)</w:t>
            </w:r>
          </w:p>
        </w:tc>
        <w:tc>
          <w:tcPr>
            <w:tcW w:w="1080" w:type="dxa"/>
            <w:vAlign w:val="center"/>
          </w:tcPr>
          <w:p w14:paraId="6045B0C4"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18.0 (11.0-38.2)</w:t>
            </w:r>
          </w:p>
        </w:tc>
        <w:tc>
          <w:tcPr>
            <w:tcW w:w="1080" w:type="dxa"/>
            <w:vAlign w:val="center"/>
          </w:tcPr>
          <w:p w14:paraId="6C9B30FB"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29.0 (12.0-49.0)</w:t>
            </w:r>
          </w:p>
        </w:tc>
        <w:tc>
          <w:tcPr>
            <w:tcW w:w="1080" w:type="dxa"/>
            <w:vAlign w:val="center"/>
          </w:tcPr>
          <w:p w14:paraId="18B30EF6"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15.0 (10.5-22.5)</w:t>
            </w:r>
          </w:p>
        </w:tc>
        <w:tc>
          <w:tcPr>
            <w:tcW w:w="743" w:type="dxa"/>
            <w:vAlign w:val="center"/>
          </w:tcPr>
          <w:p w14:paraId="2851BDEC" w14:textId="77777777" w:rsidR="008A4BB5" w:rsidRPr="00F04D54" w:rsidRDefault="008A4BB5" w:rsidP="00EF5DA3">
            <w:pPr>
              <w:spacing w:line="276" w:lineRule="auto"/>
              <w:jc w:val="center"/>
              <w:rPr>
                <w:rFonts w:ascii="Times New Roman" w:hAnsi="Times New Roman" w:cs="Times New Roman"/>
                <w:b/>
                <w:bCs/>
                <w:sz w:val="14"/>
                <w:szCs w:val="14"/>
                <w:lang w:val="en-US"/>
              </w:rPr>
            </w:pPr>
            <w:r w:rsidRPr="00F04D54">
              <w:rPr>
                <w:rFonts w:ascii="Times New Roman" w:hAnsi="Times New Roman" w:cs="Times New Roman"/>
                <w:b/>
                <w:bCs/>
                <w:sz w:val="14"/>
                <w:szCs w:val="14"/>
                <w:lang w:val="en-US"/>
              </w:rPr>
              <w:t>&lt;0.01</w:t>
            </w:r>
          </w:p>
        </w:tc>
      </w:tr>
      <w:tr w:rsidR="008A4BB5" w:rsidRPr="00F04D54" w14:paraId="2DFB9171" w14:textId="77777777" w:rsidTr="00EF5DA3">
        <w:trPr>
          <w:jc w:val="center"/>
        </w:trPr>
        <w:tc>
          <w:tcPr>
            <w:tcW w:w="2108" w:type="dxa"/>
            <w:vAlign w:val="center"/>
          </w:tcPr>
          <w:p w14:paraId="25FD6ACB"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Intubation time, days (IQR)</w:t>
            </w:r>
          </w:p>
        </w:tc>
        <w:tc>
          <w:tcPr>
            <w:tcW w:w="1080" w:type="dxa"/>
            <w:vAlign w:val="center"/>
          </w:tcPr>
          <w:p w14:paraId="05F6BC46" w14:textId="77777777" w:rsidR="008A4BB5" w:rsidRPr="00F04D54" w:rsidRDefault="008A4BB5" w:rsidP="00EF5DA3">
            <w:pPr>
              <w:spacing w:line="276" w:lineRule="auto"/>
              <w:jc w:val="center"/>
              <w:rPr>
                <w:rFonts w:ascii="Times New Roman" w:eastAsia="Times New Roman" w:hAnsi="Times New Roman" w:cs="Times New Roman"/>
                <w:sz w:val="14"/>
                <w:szCs w:val="14"/>
                <w:lang w:val="en-US" w:eastAsia="es-MX"/>
              </w:rPr>
            </w:pPr>
            <w:r w:rsidRPr="00F04D54">
              <w:rPr>
                <w:rFonts w:ascii="Times New Roman" w:eastAsia="Times New Roman" w:hAnsi="Times New Roman" w:cs="Times New Roman"/>
                <w:sz w:val="14"/>
                <w:szCs w:val="14"/>
                <w:lang w:val="en-US" w:eastAsia="es-MX"/>
              </w:rPr>
              <w:t>8.0 (5.0-11.0)</w:t>
            </w:r>
          </w:p>
        </w:tc>
        <w:tc>
          <w:tcPr>
            <w:tcW w:w="1080" w:type="dxa"/>
            <w:vAlign w:val="center"/>
          </w:tcPr>
          <w:p w14:paraId="65A18AB1" w14:textId="77777777" w:rsidR="008A4BB5" w:rsidRPr="00F04D54" w:rsidRDefault="008A4BB5" w:rsidP="00EF5DA3">
            <w:pPr>
              <w:spacing w:line="276" w:lineRule="auto"/>
              <w:jc w:val="center"/>
              <w:rPr>
                <w:rFonts w:ascii="Times New Roman" w:eastAsia="Times New Roman" w:hAnsi="Times New Roman" w:cs="Times New Roman"/>
                <w:sz w:val="14"/>
                <w:szCs w:val="14"/>
                <w:lang w:val="en-US" w:eastAsia="es-MX"/>
              </w:rPr>
            </w:pPr>
            <w:r w:rsidRPr="00F04D54">
              <w:rPr>
                <w:rFonts w:ascii="Times New Roman" w:eastAsia="Times New Roman" w:hAnsi="Times New Roman" w:cs="Times New Roman"/>
                <w:sz w:val="14"/>
                <w:szCs w:val="14"/>
                <w:lang w:val="en-US" w:eastAsia="es-MX"/>
              </w:rPr>
              <w:t>10.0 (7.0-15.0)</w:t>
            </w:r>
          </w:p>
        </w:tc>
        <w:tc>
          <w:tcPr>
            <w:tcW w:w="1080" w:type="dxa"/>
            <w:vAlign w:val="center"/>
          </w:tcPr>
          <w:p w14:paraId="01528A29" w14:textId="77777777" w:rsidR="008A4BB5" w:rsidRPr="00F04D54" w:rsidRDefault="008A4BB5" w:rsidP="00EF5DA3">
            <w:pPr>
              <w:spacing w:line="276" w:lineRule="auto"/>
              <w:jc w:val="center"/>
              <w:rPr>
                <w:rFonts w:ascii="Times New Roman" w:eastAsia="Times New Roman" w:hAnsi="Times New Roman" w:cs="Times New Roman"/>
                <w:sz w:val="14"/>
                <w:szCs w:val="14"/>
                <w:lang w:val="en-US" w:eastAsia="es-MX"/>
              </w:rPr>
            </w:pPr>
            <w:r w:rsidRPr="00F04D54">
              <w:rPr>
                <w:rFonts w:ascii="Times New Roman" w:eastAsia="Times New Roman" w:hAnsi="Times New Roman" w:cs="Times New Roman"/>
                <w:sz w:val="14"/>
                <w:szCs w:val="14"/>
                <w:lang w:val="en-US" w:eastAsia="es-MX"/>
              </w:rPr>
              <w:t>6.0 (5.0-8.5)</w:t>
            </w:r>
          </w:p>
        </w:tc>
        <w:tc>
          <w:tcPr>
            <w:tcW w:w="743" w:type="dxa"/>
            <w:vAlign w:val="center"/>
          </w:tcPr>
          <w:p w14:paraId="568B02E9" w14:textId="77777777" w:rsidR="008A4BB5" w:rsidRPr="00F04D54" w:rsidRDefault="008A4BB5" w:rsidP="00EF5DA3">
            <w:pPr>
              <w:spacing w:line="276" w:lineRule="auto"/>
              <w:jc w:val="center"/>
              <w:rPr>
                <w:rFonts w:ascii="Times New Roman" w:eastAsia="Times New Roman" w:hAnsi="Times New Roman" w:cs="Times New Roman"/>
                <w:b/>
                <w:bCs/>
                <w:sz w:val="14"/>
                <w:szCs w:val="14"/>
                <w:lang w:val="en-US" w:eastAsia="es-MX"/>
              </w:rPr>
            </w:pPr>
            <w:r w:rsidRPr="00F04D54">
              <w:rPr>
                <w:rFonts w:ascii="Times New Roman" w:eastAsia="Times New Roman" w:hAnsi="Times New Roman" w:cs="Times New Roman"/>
                <w:b/>
                <w:bCs/>
                <w:sz w:val="14"/>
                <w:szCs w:val="14"/>
                <w:lang w:val="en-US" w:eastAsia="es-MX"/>
              </w:rPr>
              <w:t>&lt;0.01</w:t>
            </w:r>
          </w:p>
        </w:tc>
      </w:tr>
      <w:tr w:rsidR="008A4BB5" w:rsidRPr="00F04D54" w14:paraId="6F35E5FC" w14:textId="77777777" w:rsidTr="00EF5DA3">
        <w:trPr>
          <w:jc w:val="center"/>
        </w:trPr>
        <w:tc>
          <w:tcPr>
            <w:tcW w:w="2108" w:type="dxa"/>
            <w:vAlign w:val="center"/>
          </w:tcPr>
          <w:p w14:paraId="27077777" w14:textId="77777777" w:rsidR="008A4BB5" w:rsidRPr="00F04D54" w:rsidRDefault="008A4BB5" w:rsidP="00EF5DA3">
            <w:pPr>
              <w:spacing w:line="276" w:lineRule="auto"/>
              <w:jc w:val="center"/>
              <w:rPr>
                <w:rFonts w:ascii="Times New Roman" w:eastAsia="Times New Roman" w:hAnsi="Times New Roman" w:cs="Times New Roman"/>
                <w:color w:val="000000"/>
                <w:sz w:val="14"/>
                <w:szCs w:val="14"/>
                <w:lang w:val="en-US" w:eastAsia="es-MX"/>
              </w:rPr>
            </w:pPr>
            <w:r w:rsidRPr="00F04D54">
              <w:rPr>
                <w:rFonts w:ascii="Times New Roman" w:eastAsia="Times New Roman" w:hAnsi="Times New Roman" w:cs="Times New Roman"/>
                <w:color w:val="000000"/>
                <w:sz w:val="14"/>
                <w:szCs w:val="14"/>
                <w:lang w:val="en-US" w:eastAsia="es-MX"/>
              </w:rPr>
              <w:t>Hospital Mortality (%)</w:t>
            </w:r>
          </w:p>
        </w:tc>
        <w:tc>
          <w:tcPr>
            <w:tcW w:w="1080" w:type="dxa"/>
            <w:vAlign w:val="center"/>
          </w:tcPr>
          <w:p w14:paraId="647EDAC8"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23 (28.8)</w:t>
            </w:r>
          </w:p>
        </w:tc>
        <w:tc>
          <w:tcPr>
            <w:tcW w:w="1080" w:type="dxa"/>
            <w:vAlign w:val="center"/>
          </w:tcPr>
          <w:p w14:paraId="719C2097"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12 (29.3)</w:t>
            </w:r>
          </w:p>
        </w:tc>
        <w:tc>
          <w:tcPr>
            <w:tcW w:w="1080" w:type="dxa"/>
            <w:vAlign w:val="center"/>
          </w:tcPr>
          <w:p w14:paraId="0D9B3D51"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11 (28.2)</w:t>
            </w:r>
          </w:p>
        </w:tc>
        <w:tc>
          <w:tcPr>
            <w:tcW w:w="743" w:type="dxa"/>
            <w:vAlign w:val="center"/>
          </w:tcPr>
          <w:p w14:paraId="178BF4AA"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w:t>
            </w:r>
          </w:p>
        </w:tc>
      </w:tr>
      <w:tr w:rsidR="008A4BB5" w:rsidRPr="00F04D54" w14:paraId="270D5F96" w14:textId="77777777" w:rsidTr="00EF5DA3">
        <w:trPr>
          <w:jc w:val="center"/>
        </w:trPr>
        <w:tc>
          <w:tcPr>
            <w:tcW w:w="2108" w:type="dxa"/>
            <w:vAlign w:val="center"/>
          </w:tcPr>
          <w:p w14:paraId="01C4F8A6"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Mortality 28d (%)</w:t>
            </w:r>
          </w:p>
        </w:tc>
        <w:tc>
          <w:tcPr>
            <w:tcW w:w="1080" w:type="dxa"/>
            <w:vAlign w:val="center"/>
          </w:tcPr>
          <w:p w14:paraId="7C83B4C5"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26 (32.5)</w:t>
            </w:r>
          </w:p>
        </w:tc>
        <w:tc>
          <w:tcPr>
            <w:tcW w:w="1080" w:type="dxa"/>
            <w:vAlign w:val="center"/>
          </w:tcPr>
          <w:p w14:paraId="63BAD9CF"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13 (31.7)</w:t>
            </w:r>
          </w:p>
        </w:tc>
        <w:tc>
          <w:tcPr>
            <w:tcW w:w="1080" w:type="dxa"/>
            <w:vAlign w:val="center"/>
          </w:tcPr>
          <w:p w14:paraId="1242CEDE"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13 (33.3)</w:t>
            </w:r>
          </w:p>
        </w:tc>
        <w:tc>
          <w:tcPr>
            <w:tcW w:w="743" w:type="dxa"/>
            <w:vAlign w:val="center"/>
          </w:tcPr>
          <w:p w14:paraId="2806C702"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w:t>
            </w:r>
          </w:p>
        </w:tc>
      </w:tr>
      <w:tr w:rsidR="008A4BB5" w:rsidRPr="00F04D54" w14:paraId="1149CA57" w14:textId="77777777" w:rsidTr="00EF5DA3">
        <w:trPr>
          <w:jc w:val="center"/>
        </w:trPr>
        <w:tc>
          <w:tcPr>
            <w:tcW w:w="2108" w:type="dxa"/>
            <w:vAlign w:val="center"/>
          </w:tcPr>
          <w:p w14:paraId="4718B863"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Mortality 90d (%)</w:t>
            </w:r>
          </w:p>
        </w:tc>
        <w:tc>
          <w:tcPr>
            <w:tcW w:w="1080" w:type="dxa"/>
            <w:vAlign w:val="center"/>
          </w:tcPr>
          <w:p w14:paraId="1A667EF7"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28 (35.0)</w:t>
            </w:r>
          </w:p>
        </w:tc>
        <w:tc>
          <w:tcPr>
            <w:tcW w:w="1080" w:type="dxa"/>
            <w:vAlign w:val="center"/>
          </w:tcPr>
          <w:p w14:paraId="69218AC4"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15 (36.6)</w:t>
            </w:r>
          </w:p>
        </w:tc>
        <w:tc>
          <w:tcPr>
            <w:tcW w:w="1080" w:type="dxa"/>
            <w:vAlign w:val="center"/>
          </w:tcPr>
          <w:p w14:paraId="46D57485"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13 (33.3)</w:t>
            </w:r>
          </w:p>
        </w:tc>
        <w:tc>
          <w:tcPr>
            <w:tcW w:w="743" w:type="dxa"/>
            <w:vAlign w:val="center"/>
          </w:tcPr>
          <w:p w14:paraId="05E3DAB3"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0.94</w:t>
            </w:r>
          </w:p>
        </w:tc>
      </w:tr>
    </w:tbl>
    <w:p w14:paraId="08A31924" w14:textId="19724FF9" w:rsidR="008A4BB5" w:rsidRPr="008A4BB5" w:rsidRDefault="008A4BB5" w:rsidP="008A4BB5">
      <w:pPr>
        <w:ind w:left="-284"/>
        <w:rPr>
          <w:rFonts w:ascii="Times New Roman" w:hAnsi="Times New Roman" w:cs="Times New Roman"/>
          <w:b/>
          <w:bCs/>
          <w:sz w:val="24"/>
          <w:szCs w:val="24"/>
          <w:lang w:val="en-US"/>
        </w:rPr>
      </w:pPr>
      <w:r w:rsidRPr="00F04D54">
        <w:rPr>
          <w:rFonts w:ascii="Times New Roman" w:hAnsi="Times New Roman" w:cs="Times New Roman"/>
          <w:b/>
          <w:bCs/>
          <w:sz w:val="24"/>
          <w:szCs w:val="24"/>
          <w:lang w:val="en-US"/>
        </w:rPr>
        <w:br w:type="page"/>
      </w:r>
      <w:r w:rsidRPr="00F04D54">
        <w:rPr>
          <w:rFonts w:ascii="Times New Roman" w:hAnsi="Times New Roman" w:cs="Times New Roman"/>
          <w:b/>
          <w:bCs/>
          <w:sz w:val="24"/>
          <w:szCs w:val="24"/>
          <w:shd w:val="clear" w:color="auto" w:fill="FFFFFF"/>
          <w:lang w:val="en-US"/>
        </w:rPr>
        <w:lastRenderedPageBreak/>
        <w:t xml:space="preserve">Table </w:t>
      </w:r>
      <w:r>
        <w:rPr>
          <w:rFonts w:ascii="Times New Roman" w:hAnsi="Times New Roman" w:cs="Times New Roman"/>
          <w:b/>
          <w:bCs/>
          <w:sz w:val="24"/>
          <w:szCs w:val="24"/>
          <w:shd w:val="clear" w:color="auto" w:fill="FFFFFF"/>
          <w:lang w:val="en-US"/>
        </w:rPr>
        <w:t>S</w:t>
      </w:r>
      <w:r w:rsidRPr="00F04D54">
        <w:rPr>
          <w:rFonts w:ascii="Times New Roman" w:hAnsi="Times New Roman" w:cs="Times New Roman"/>
          <w:b/>
          <w:bCs/>
          <w:sz w:val="24"/>
          <w:szCs w:val="24"/>
          <w:shd w:val="clear" w:color="auto" w:fill="FFFFFF"/>
          <w:lang w:val="en-US"/>
        </w:rPr>
        <w:t>2</w:t>
      </w:r>
      <w:r w:rsidRPr="00F04D54">
        <w:rPr>
          <w:rFonts w:ascii="Times New Roman" w:hAnsi="Times New Roman" w:cs="Times New Roman"/>
          <w:sz w:val="24"/>
          <w:szCs w:val="24"/>
          <w:shd w:val="clear" w:color="auto" w:fill="FFFFFF"/>
          <w:lang w:val="en-US"/>
        </w:rPr>
        <w:t>. Physiological, Laboratory, and Scoring Data at Admission and During Follow-Up of Enrolled Patients.</w:t>
      </w:r>
    </w:p>
    <w:tbl>
      <w:tblPr>
        <w:tblStyle w:val="TableGrid"/>
        <w:tblW w:w="9265" w:type="dxa"/>
        <w:jc w:val="center"/>
        <w:tblLayout w:type="fixed"/>
        <w:tblLook w:val="01E0" w:firstRow="1" w:lastRow="1" w:firstColumn="1" w:lastColumn="1" w:noHBand="0" w:noVBand="0"/>
      </w:tblPr>
      <w:tblGrid>
        <w:gridCol w:w="2245"/>
        <w:gridCol w:w="1080"/>
        <w:gridCol w:w="1080"/>
        <w:gridCol w:w="1080"/>
        <w:gridCol w:w="810"/>
        <w:gridCol w:w="1080"/>
        <w:gridCol w:w="1080"/>
        <w:gridCol w:w="810"/>
      </w:tblGrid>
      <w:tr w:rsidR="008A4BB5" w:rsidRPr="00F04D54" w14:paraId="347E72F6" w14:textId="77777777" w:rsidTr="51E6EE36">
        <w:trPr>
          <w:jc w:val="center"/>
        </w:trPr>
        <w:tc>
          <w:tcPr>
            <w:tcW w:w="2245" w:type="dxa"/>
            <w:vAlign w:val="center"/>
          </w:tcPr>
          <w:p w14:paraId="74082E60" w14:textId="77777777" w:rsidR="008A4BB5" w:rsidRPr="00F04D54" w:rsidRDefault="008A4BB5" w:rsidP="00EF5DA3">
            <w:pPr>
              <w:spacing w:line="276" w:lineRule="auto"/>
              <w:jc w:val="center"/>
              <w:rPr>
                <w:rFonts w:ascii="Times New Roman" w:hAnsi="Times New Roman" w:cs="Times New Roman"/>
                <w:b/>
                <w:bCs/>
                <w:sz w:val="14"/>
                <w:szCs w:val="14"/>
                <w:lang w:val="en-US"/>
              </w:rPr>
            </w:pPr>
            <w:r w:rsidRPr="00F04D54">
              <w:rPr>
                <w:rFonts w:ascii="Times New Roman" w:eastAsia="Times New Roman" w:hAnsi="Times New Roman" w:cs="Times New Roman"/>
                <w:b/>
                <w:bCs/>
                <w:color w:val="000000"/>
                <w:sz w:val="14"/>
                <w:szCs w:val="14"/>
                <w:lang w:val="en-US" w:eastAsia="es-MX"/>
              </w:rPr>
              <w:t>Characteristic</w:t>
            </w:r>
          </w:p>
        </w:tc>
        <w:tc>
          <w:tcPr>
            <w:tcW w:w="1080" w:type="dxa"/>
            <w:vAlign w:val="center"/>
          </w:tcPr>
          <w:p w14:paraId="78E810D5" w14:textId="77777777" w:rsidR="008A4BB5" w:rsidRPr="00F04D54" w:rsidRDefault="008A4BB5" w:rsidP="00EF5DA3">
            <w:pPr>
              <w:spacing w:line="276" w:lineRule="auto"/>
              <w:jc w:val="center"/>
              <w:rPr>
                <w:rFonts w:ascii="Times New Roman" w:hAnsi="Times New Roman" w:cs="Times New Roman"/>
                <w:b/>
                <w:bCs/>
                <w:sz w:val="14"/>
                <w:szCs w:val="14"/>
                <w:lang w:val="en-US"/>
              </w:rPr>
            </w:pPr>
            <w:r w:rsidRPr="00F04D54">
              <w:rPr>
                <w:rFonts w:ascii="Times New Roman" w:hAnsi="Times New Roman" w:cs="Times New Roman"/>
                <w:b/>
                <w:bCs/>
                <w:sz w:val="14"/>
                <w:szCs w:val="14"/>
                <w:lang w:val="en-US"/>
              </w:rPr>
              <w:t>All</w:t>
            </w:r>
          </w:p>
          <w:p w14:paraId="79DAB43C" w14:textId="77777777" w:rsidR="008A4BB5" w:rsidRPr="00F04D54" w:rsidRDefault="008A4BB5" w:rsidP="00EF5DA3">
            <w:pPr>
              <w:tabs>
                <w:tab w:val="left" w:pos="301"/>
                <w:tab w:val="left" w:pos="481"/>
              </w:tabs>
              <w:spacing w:line="276" w:lineRule="auto"/>
              <w:jc w:val="center"/>
              <w:rPr>
                <w:rFonts w:ascii="Times New Roman" w:hAnsi="Times New Roman" w:cs="Times New Roman"/>
                <w:b/>
                <w:bCs/>
                <w:sz w:val="14"/>
                <w:szCs w:val="14"/>
                <w:lang w:val="en-US"/>
              </w:rPr>
            </w:pPr>
            <w:r w:rsidRPr="00F04D54">
              <w:rPr>
                <w:rFonts w:ascii="Times New Roman" w:hAnsi="Times New Roman" w:cs="Times New Roman"/>
                <w:b/>
                <w:bCs/>
                <w:sz w:val="14"/>
                <w:szCs w:val="14"/>
                <w:lang w:val="en-US"/>
              </w:rPr>
              <w:t>n = 80</w:t>
            </w:r>
          </w:p>
        </w:tc>
        <w:tc>
          <w:tcPr>
            <w:tcW w:w="1080" w:type="dxa"/>
            <w:vAlign w:val="center"/>
          </w:tcPr>
          <w:p w14:paraId="5641618C" w14:textId="77777777" w:rsidR="008A4BB5" w:rsidRPr="00F04D54" w:rsidRDefault="008A4BB5" w:rsidP="00EF5DA3">
            <w:pPr>
              <w:spacing w:line="276" w:lineRule="auto"/>
              <w:jc w:val="center"/>
              <w:rPr>
                <w:rFonts w:ascii="Times New Roman" w:hAnsi="Times New Roman" w:cs="Times New Roman"/>
                <w:b/>
                <w:bCs/>
                <w:sz w:val="14"/>
                <w:szCs w:val="14"/>
                <w:lang w:val="en-US"/>
              </w:rPr>
            </w:pPr>
            <w:r w:rsidRPr="00F04D54">
              <w:rPr>
                <w:rFonts w:ascii="Times New Roman" w:hAnsi="Times New Roman" w:cs="Times New Roman"/>
                <w:b/>
                <w:bCs/>
                <w:sz w:val="14"/>
                <w:szCs w:val="14"/>
                <w:lang w:val="en-US"/>
              </w:rPr>
              <w:t>VAP</w:t>
            </w:r>
          </w:p>
          <w:p w14:paraId="25482C86" w14:textId="77777777" w:rsidR="008A4BB5" w:rsidRPr="00F04D54" w:rsidRDefault="008A4BB5" w:rsidP="00EF5DA3">
            <w:pPr>
              <w:spacing w:line="276" w:lineRule="auto"/>
              <w:jc w:val="center"/>
              <w:rPr>
                <w:rFonts w:ascii="Times New Roman" w:hAnsi="Times New Roman" w:cs="Times New Roman"/>
                <w:b/>
                <w:bCs/>
                <w:sz w:val="14"/>
                <w:szCs w:val="14"/>
                <w:lang w:val="en-US"/>
              </w:rPr>
            </w:pPr>
            <w:r w:rsidRPr="00F04D54">
              <w:rPr>
                <w:rFonts w:ascii="Times New Roman" w:hAnsi="Times New Roman" w:cs="Times New Roman"/>
                <w:b/>
                <w:bCs/>
                <w:sz w:val="14"/>
                <w:szCs w:val="14"/>
                <w:lang w:val="en-US"/>
              </w:rPr>
              <w:t>Baseline</w:t>
            </w:r>
          </w:p>
          <w:p w14:paraId="5CE0E366" w14:textId="5CC0B0BC" w:rsidR="008A4BB5" w:rsidRPr="00F04D54" w:rsidRDefault="008A4BB5" w:rsidP="00EF5DA3">
            <w:pPr>
              <w:spacing w:line="276" w:lineRule="auto"/>
              <w:jc w:val="center"/>
              <w:rPr>
                <w:rFonts w:ascii="Times New Roman" w:hAnsi="Times New Roman" w:cs="Times New Roman"/>
                <w:b/>
                <w:bCs/>
                <w:sz w:val="14"/>
                <w:szCs w:val="14"/>
                <w:lang w:val="en-US"/>
              </w:rPr>
            </w:pPr>
            <w:r w:rsidRPr="51E6EE36">
              <w:rPr>
                <w:rFonts w:ascii="Times New Roman" w:hAnsi="Times New Roman" w:cs="Times New Roman"/>
                <w:b/>
                <w:bCs/>
                <w:sz w:val="14"/>
                <w:szCs w:val="14"/>
                <w:lang w:val="en-US"/>
              </w:rPr>
              <w:t xml:space="preserve">n = </w:t>
            </w:r>
            <w:r w:rsidR="1C54B820" w:rsidRPr="51E6EE36">
              <w:rPr>
                <w:rFonts w:ascii="Times New Roman" w:hAnsi="Times New Roman" w:cs="Times New Roman"/>
                <w:b/>
                <w:bCs/>
                <w:sz w:val="14"/>
                <w:szCs w:val="14"/>
                <w:lang w:val="en-US"/>
              </w:rPr>
              <w:t>41</w:t>
            </w:r>
          </w:p>
        </w:tc>
        <w:tc>
          <w:tcPr>
            <w:tcW w:w="1080" w:type="dxa"/>
            <w:vAlign w:val="center"/>
          </w:tcPr>
          <w:p w14:paraId="3A80AE46" w14:textId="77777777" w:rsidR="008A4BB5" w:rsidRPr="00F04D54" w:rsidRDefault="008A4BB5" w:rsidP="00EF5DA3">
            <w:pPr>
              <w:spacing w:line="276" w:lineRule="auto"/>
              <w:jc w:val="center"/>
              <w:rPr>
                <w:rFonts w:ascii="Times New Roman" w:hAnsi="Times New Roman" w:cs="Times New Roman"/>
                <w:b/>
                <w:bCs/>
                <w:sz w:val="14"/>
                <w:szCs w:val="14"/>
                <w:lang w:val="en-US"/>
              </w:rPr>
            </w:pPr>
            <w:r w:rsidRPr="00F04D54">
              <w:rPr>
                <w:rFonts w:ascii="Times New Roman" w:hAnsi="Times New Roman" w:cs="Times New Roman"/>
                <w:b/>
                <w:bCs/>
                <w:sz w:val="14"/>
                <w:szCs w:val="14"/>
                <w:lang w:val="en-US"/>
              </w:rPr>
              <w:t>No-VAP</w:t>
            </w:r>
          </w:p>
          <w:p w14:paraId="75AA94AF" w14:textId="77777777" w:rsidR="008A4BB5" w:rsidRPr="00F04D54" w:rsidRDefault="008A4BB5" w:rsidP="00EF5DA3">
            <w:pPr>
              <w:spacing w:line="276" w:lineRule="auto"/>
              <w:jc w:val="center"/>
              <w:rPr>
                <w:rFonts w:ascii="Times New Roman" w:hAnsi="Times New Roman" w:cs="Times New Roman"/>
                <w:b/>
                <w:bCs/>
                <w:sz w:val="14"/>
                <w:szCs w:val="14"/>
                <w:lang w:val="en-US"/>
              </w:rPr>
            </w:pPr>
            <w:r w:rsidRPr="00F04D54">
              <w:rPr>
                <w:rFonts w:ascii="Times New Roman" w:hAnsi="Times New Roman" w:cs="Times New Roman"/>
                <w:b/>
                <w:bCs/>
                <w:sz w:val="14"/>
                <w:szCs w:val="14"/>
                <w:lang w:val="en-US"/>
              </w:rPr>
              <w:t>Baseline</w:t>
            </w:r>
          </w:p>
          <w:p w14:paraId="2C16F4F0" w14:textId="77777777" w:rsidR="008A4BB5" w:rsidRPr="00F04D54" w:rsidRDefault="008A4BB5" w:rsidP="00EF5DA3">
            <w:pPr>
              <w:spacing w:line="276" w:lineRule="auto"/>
              <w:jc w:val="center"/>
              <w:rPr>
                <w:rFonts w:ascii="Times New Roman" w:hAnsi="Times New Roman" w:cs="Times New Roman"/>
                <w:b/>
                <w:bCs/>
                <w:sz w:val="14"/>
                <w:szCs w:val="14"/>
                <w:lang w:val="en-US"/>
              </w:rPr>
            </w:pPr>
            <w:r w:rsidRPr="00F04D54">
              <w:rPr>
                <w:rFonts w:ascii="Times New Roman" w:hAnsi="Times New Roman" w:cs="Times New Roman"/>
                <w:b/>
                <w:bCs/>
                <w:sz w:val="14"/>
                <w:szCs w:val="14"/>
                <w:lang w:val="en-US"/>
              </w:rPr>
              <w:t>n = 39</w:t>
            </w:r>
          </w:p>
        </w:tc>
        <w:tc>
          <w:tcPr>
            <w:tcW w:w="810" w:type="dxa"/>
            <w:vAlign w:val="center"/>
          </w:tcPr>
          <w:p w14:paraId="07BF5C4E" w14:textId="77777777" w:rsidR="008A4BB5" w:rsidRPr="00F04D54" w:rsidRDefault="008A4BB5" w:rsidP="00EF5DA3">
            <w:pPr>
              <w:spacing w:line="276" w:lineRule="auto"/>
              <w:jc w:val="center"/>
              <w:rPr>
                <w:rFonts w:ascii="Times New Roman" w:hAnsi="Times New Roman" w:cs="Times New Roman"/>
                <w:b/>
                <w:bCs/>
                <w:sz w:val="14"/>
                <w:szCs w:val="14"/>
                <w:lang w:val="en-US"/>
              </w:rPr>
            </w:pPr>
            <w:r w:rsidRPr="00F04D54">
              <w:rPr>
                <w:rFonts w:ascii="Times New Roman" w:hAnsi="Times New Roman" w:cs="Times New Roman"/>
                <w:b/>
                <w:bCs/>
                <w:sz w:val="14"/>
                <w:szCs w:val="14"/>
                <w:lang w:val="en-US"/>
              </w:rPr>
              <w:t>p-value</w:t>
            </w:r>
          </w:p>
        </w:tc>
        <w:tc>
          <w:tcPr>
            <w:tcW w:w="1080" w:type="dxa"/>
            <w:vAlign w:val="center"/>
          </w:tcPr>
          <w:p w14:paraId="5344C9E4" w14:textId="77777777" w:rsidR="008A4BB5" w:rsidRPr="00F04D54" w:rsidRDefault="008A4BB5" w:rsidP="00EF5DA3">
            <w:pPr>
              <w:spacing w:line="276" w:lineRule="auto"/>
              <w:jc w:val="center"/>
              <w:rPr>
                <w:rFonts w:ascii="Times New Roman" w:hAnsi="Times New Roman" w:cs="Times New Roman"/>
                <w:b/>
                <w:bCs/>
                <w:sz w:val="14"/>
                <w:szCs w:val="14"/>
                <w:lang w:val="en-US"/>
              </w:rPr>
            </w:pPr>
            <w:r w:rsidRPr="00F04D54">
              <w:rPr>
                <w:rFonts w:ascii="Times New Roman" w:hAnsi="Times New Roman" w:cs="Times New Roman"/>
                <w:b/>
                <w:bCs/>
                <w:sz w:val="14"/>
                <w:szCs w:val="14"/>
                <w:lang w:val="en-US"/>
              </w:rPr>
              <w:t>VAP follow-up</w:t>
            </w:r>
          </w:p>
          <w:p w14:paraId="11021A74" w14:textId="77777777" w:rsidR="008A4BB5" w:rsidRPr="00F04D54" w:rsidRDefault="008A4BB5" w:rsidP="00EF5DA3">
            <w:pPr>
              <w:spacing w:line="276" w:lineRule="auto"/>
              <w:jc w:val="center"/>
              <w:rPr>
                <w:rFonts w:ascii="Times New Roman" w:hAnsi="Times New Roman" w:cs="Times New Roman"/>
                <w:b/>
                <w:bCs/>
                <w:sz w:val="14"/>
                <w:szCs w:val="14"/>
                <w:lang w:val="en-US"/>
              </w:rPr>
            </w:pPr>
            <w:r w:rsidRPr="00F04D54">
              <w:rPr>
                <w:rFonts w:ascii="Times New Roman" w:hAnsi="Times New Roman" w:cs="Times New Roman"/>
                <w:b/>
                <w:bCs/>
                <w:sz w:val="14"/>
                <w:szCs w:val="14"/>
                <w:lang w:val="en-US"/>
              </w:rPr>
              <w:t>n = 41</w:t>
            </w:r>
          </w:p>
        </w:tc>
        <w:tc>
          <w:tcPr>
            <w:tcW w:w="1080" w:type="dxa"/>
            <w:vAlign w:val="center"/>
          </w:tcPr>
          <w:p w14:paraId="18BD99D4" w14:textId="77777777" w:rsidR="008A4BB5" w:rsidRPr="00F04D54" w:rsidRDefault="008A4BB5" w:rsidP="00EF5DA3">
            <w:pPr>
              <w:spacing w:line="276" w:lineRule="auto"/>
              <w:jc w:val="center"/>
              <w:rPr>
                <w:rFonts w:ascii="Times New Roman" w:hAnsi="Times New Roman" w:cs="Times New Roman"/>
                <w:b/>
                <w:bCs/>
                <w:sz w:val="14"/>
                <w:szCs w:val="14"/>
                <w:lang w:val="en-US"/>
              </w:rPr>
            </w:pPr>
            <w:r w:rsidRPr="00F04D54">
              <w:rPr>
                <w:rFonts w:ascii="Times New Roman" w:hAnsi="Times New Roman" w:cs="Times New Roman"/>
                <w:b/>
                <w:bCs/>
                <w:sz w:val="14"/>
                <w:szCs w:val="14"/>
                <w:lang w:val="en-US"/>
              </w:rPr>
              <w:t>No VAP follow-up</w:t>
            </w:r>
          </w:p>
          <w:p w14:paraId="3CC30AA5" w14:textId="48EC481D" w:rsidR="008A4BB5" w:rsidRPr="00F04D54" w:rsidRDefault="008A4BB5" w:rsidP="00EF5DA3">
            <w:pPr>
              <w:spacing w:line="276" w:lineRule="auto"/>
              <w:jc w:val="center"/>
              <w:rPr>
                <w:rFonts w:ascii="Times New Roman" w:hAnsi="Times New Roman" w:cs="Times New Roman"/>
                <w:b/>
                <w:bCs/>
                <w:sz w:val="14"/>
                <w:szCs w:val="14"/>
                <w:lang w:val="en-US"/>
              </w:rPr>
            </w:pPr>
            <w:r w:rsidRPr="51E6EE36">
              <w:rPr>
                <w:rFonts w:ascii="Times New Roman" w:hAnsi="Times New Roman" w:cs="Times New Roman"/>
                <w:b/>
                <w:bCs/>
                <w:sz w:val="14"/>
                <w:szCs w:val="14"/>
                <w:lang w:val="en-US"/>
              </w:rPr>
              <w:t xml:space="preserve">n = </w:t>
            </w:r>
            <w:r w:rsidR="065B98CC" w:rsidRPr="51E6EE36">
              <w:rPr>
                <w:rFonts w:ascii="Times New Roman" w:hAnsi="Times New Roman" w:cs="Times New Roman"/>
                <w:b/>
                <w:bCs/>
                <w:sz w:val="14"/>
                <w:szCs w:val="14"/>
                <w:lang w:val="en-US"/>
              </w:rPr>
              <w:t>39</w:t>
            </w:r>
          </w:p>
        </w:tc>
        <w:tc>
          <w:tcPr>
            <w:tcW w:w="810" w:type="dxa"/>
            <w:vAlign w:val="center"/>
          </w:tcPr>
          <w:p w14:paraId="217C315D" w14:textId="77777777" w:rsidR="008A4BB5" w:rsidRPr="00F04D54" w:rsidRDefault="008A4BB5" w:rsidP="00EF5DA3">
            <w:pPr>
              <w:spacing w:line="276" w:lineRule="auto"/>
              <w:jc w:val="center"/>
              <w:rPr>
                <w:rFonts w:ascii="Times New Roman" w:hAnsi="Times New Roman" w:cs="Times New Roman"/>
                <w:b/>
                <w:bCs/>
                <w:sz w:val="14"/>
                <w:szCs w:val="14"/>
                <w:lang w:val="en-US"/>
              </w:rPr>
            </w:pPr>
            <w:r w:rsidRPr="00F04D54">
              <w:rPr>
                <w:rFonts w:ascii="Times New Roman" w:hAnsi="Times New Roman" w:cs="Times New Roman"/>
                <w:b/>
                <w:bCs/>
                <w:sz w:val="14"/>
                <w:szCs w:val="14"/>
                <w:lang w:val="en-US"/>
              </w:rPr>
              <w:t>p-value</w:t>
            </w:r>
          </w:p>
        </w:tc>
      </w:tr>
      <w:tr w:rsidR="008A4BB5" w:rsidRPr="0062665B" w14:paraId="78E00C8A" w14:textId="77777777" w:rsidTr="51E6EE36">
        <w:trPr>
          <w:jc w:val="center"/>
        </w:trPr>
        <w:tc>
          <w:tcPr>
            <w:tcW w:w="9265" w:type="dxa"/>
            <w:gridSpan w:val="8"/>
            <w:vAlign w:val="center"/>
          </w:tcPr>
          <w:p w14:paraId="720D075A" w14:textId="77777777" w:rsidR="008A4BB5" w:rsidRPr="00F04D54" w:rsidRDefault="008A4BB5" w:rsidP="00EF5DA3">
            <w:pPr>
              <w:spacing w:line="276" w:lineRule="auto"/>
              <w:rPr>
                <w:rFonts w:ascii="Times New Roman" w:hAnsi="Times New Roman" w:cs="Times New Roman"/>
                <w:b/>
                <w:bCs/>
                <w:sz w:val="14"/>
                <w:szCs w:val="14"/>
                <w:lang w:val="en-US"/>
              </w:rPr>
            </w:pPr>
            <w:r w:rsidRPr="00F04D54">
              <w:rPr>
                <w:rFonts w:ascii="Times New Roman" w:hAnsi="Times New Roman" w:cs="Times New Roman"/>
                <w:b/>
                <w:bCs/>
                <w:sz w:val="14"/>
                <w:szCs w:val="14"/>
                <w:lang w:val="en-US"/>
              </w:rPr>
              <w:t>Physiological Variables at Admission and Subsequent Follow-Up: Median and Interquartile Range (IQR)</w:t>
            </w:r>
          </w:p>
        </w:tc>
      </w:tr>
      <w:tr w:rsidR="008A4BB5" w:rsidRPr="00F04D54" w14:paraId="4AD58415" w14:textId="77777777" w:rsidTr="51E6EE36">
        <w:trPr>
          <w:jc w:val="center"/>
        </w:trPr>
        <w:tc>
          <w:tcPr>
            <w:tcW w:w="2245" w:type="dxa"/>
            <w:vAlign w:val="center"/>
          </w:tcPr>
          <w:p w14:paraId="464E0C48"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eastAsia="Times New Roman" w:hAnsi="Times New Roman" w:cs="Times New Roman"/>
                <w:color w:val="000000"/>
                <w:sz w:val="14"/>
                <w:szCs w:val="14"/>
                <w:lang w:val="en-US" w:eastAsia="es-MX"/>
              </w:rPr>
              <w:t>Heart rate. BPM</w:t>
            </w:r>
          </w:p>
        </w:tc>
        <w:tc>
          <w:tcPr>
            <w:tcW w:w="1080" w:type="dxa"/>
            <w:vAlign w:val="center"/>
          </w:tcPr>
          <w:p w14:paraId="3B3A13A1"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80.0 (65.2-96.5)</w:t>
            </w:r>
          </w:p>
        </w:tc>
        <w:tc>
          <w:tcPr>
            <w:tcW w:w="1080" w:type="dxa"/>
            <w:vAlign w:val="center"/>
          </w:tcPr>
          <w:p w14:paraId="3E0FC96D"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77.0 (70.0-92.0)</w:t>
            </w:r>
          </w:p>
        </w:tc>
        <w:tc>
          <w:tcPr>
            <w:tcW w:w="1080" w:type="dxa"/>
            <w:vAlign w:val="center"/>
          </w:tcPr>
          <w:p w14:paraId="7EAF2E70"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88.0 (73.5-102.2)</w:t>
            </w:r>
          </w:p>
        </w:tc>
        <w:tc>
          <w:tcPr>
            <w:tcW w:w="810" w:type="dxa"/>
            <w:vAlign w:val="center"/>
          </w:tcPr>
          <w:p w14:paraId="219588B5"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0.06</w:t>
            </w:r>
          </w:p>
        </w:tc>
        <w:tc>
          <w:tcPr>
            <w:tcW w:w="1080" w:type="dxa"/>
            <w:vAlign w:val="center"/>
          </w:tcPr>
          <w:p w14:paraId="00AA51B6"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78.0 (69.0-89.0)</w:t>
            </w:r>
          </w:p>
        </w:tc>
        <w:tc>
          <w:tcPr>
            <w:tcW w:w="1080" w:type="dxa"/>
            <w:vAlign w:val="center"/>
          </w:tcPr>
          <w:p w14:paraId="210D714F"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78.0 (66.0-90.0)</w:t>
            </w:r>
          </w:p>
        </w:tc>
        <w:tc>
          <w:tcPr>
            <w:tcW w:w="810" w:type="dxa"/>
            <w:vAlign w:val="center"/>
          </w:tcPr>
          <w:p w14:paraId="1BC0B467"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0.76</w:t>
            </w:r>
          </w:p>
        </w:tc>
      </w:tr>
      <w:tr w:rsidR="008A4BB5" w:rsidRPr="00F04D54" w14:paraId="59E58D20" w14:textId="77777777" w:rsidTr="51E6EE36">
        <w:trPr>
          <w:jc w:val="center"/>
        </w:trPr>
        <w:tc>
          <w:tcPr>
            <w:tcW w:w="2245" w:type="dxa"/>
            <w:vAlign w:val="center"/>
          </w:tcPr>
          <w:p w14:paraId="7C3905B6"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eastAsia="Times New Roman" w:hAnsi="Times New Roman" w:cs="Times New Roman"/>
                <w:color w:val="000000"/>
                <w:sz w:val="14"/>
                <w:szCs w:val="14"/>
                <w:lang w:val="en-US" w:eastAsia="es-MX"/>
              </w:rPr>
              <w:t>Respiratory rate. RPM</w:t>
            </w:r>
          </w:p>
        </w:tc>
        <w:tc>
          <w:tcPr>
            <w:tcW w:w="1080" w:type="dxa"/>
            <w:vAlign w:val="center"/>
          </w:tcPr>
          <w:p w14:paraId="329D04D0"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18.0 (16.0-20.0)</w:t>
            </w:r>
          </w:p>
        </w:tc>
        <w:tc>
          <w:tcPr>
            <w:tcW w:w="1080" w:type="dxa"/>
            <w:vAlign w:val="center"/>
          </w:tcPr>
          <w:p w14:paraId="4CCE7667"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18.5 (17.0-20.0)</w:t>
            </w:r>
          </w:p>
        </w:tc>
        <w:tc>
          <w:tcPr>
            <w:tcW w:w="1080" w:type="dxa"/>
            <w:vAlign w:val="center"/>
          </w:tcPr>
          <w:p w14:paraId="27A13B44"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18.0 (16.0-20.0)</w:t>
            </w:r>
          </w:p>
        </w:tc>
        <w:tc>
          <w:tcPr>
            <w:tcW w:w="810" w:type="dxa"/>
            <w:vAlign w:val="center"/>
          </w:tcPr>
          <w:p w14:paraId="6F6B5E1E"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0.59</w:t>
            </w:r>
          </w:p>
        </w:tc>
        <w:tc>
          <w:tcPr>
            <w:tcW w:w="1080" w:type="dxa"/>
            <w:vAlign w:val="center"/>
          </w:tcPr>
          <w:p w14:paraId="05068A81"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20.0 (18.0-22.0)</w:t>
            </w:r>
          </w:p>
        </w:tc>
        <w:tc>
          <w:tcPr>
            <w:tcW w:w="1080" w:type="dxa"/>
            <w:vAlign w:val="center"/>
          </w:tcPr>
          <w:p w14:paraId="66FC3607"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20.0(18.0-20.0)</w:t>
            </w:r>
          </w:p>
        </w:tc>
        <w:tc>
          <w:tcPr>
            <w:tcW w:w="810" w:type="dxa"/>
            <w:vAlign w:val="center"/>
          </w:tcPr>
          <w:p w14:paraId="74B18919"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0.31</w:t>
            </w:r>
          </w:p>
        </w:tc>
      </w:tr>
      <w:tr w:rsidR="008A4BB5" w:rsidRPr="00F04D54" w14:paraId="11DE2450" w14:textId="77777777" w:rsidTr="51E6EE36">
        <w:trPr>
          <w:jc w:val="center"/>
        </w:trPr>
        <w:tc>
          <w:tcPr>
            <w:tcW w:w="2245" w:type="dxa"/>
            <w:vAlign w:val="center"/>
          </w:tcPr>
          <w:p w14:paraId="5663E701"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eastAsia="Times New Roman" w:hAnsi="Times New Roman" w:cs="Times New Roman"/>
                <w:color w:val="000000"/>
                <w:sz w:val="14"/>
                <w:szCs w:val="14"/>
                <w:lang w:val="en-US" w:eastAsia="es-MX"/>
              </w:rPr>
              <w:t>Temperature. °C</w:t>
            </w:r>
          </w:p>
        </w:tc>
        <w:tc>
          <w:tcPr>
            <w:tcW w:w="1080" w:type="dxa"/>
            <w:vAlign w:val="center"/>
          </w:tcPr>
          <w:p w14:paraId="51A1FE29"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36.5 (36.2-36.9)</w:t>
            </w:r>
          </w:p>
        </w:tc>
        <w:tc>
          <w:tcPr>
            <w:tcW w:w="1080" w:type="dxa"/>
            <w:vAlign w:val="center"/>
          </w:tcPr>
          <w:p w14:paraId="4EA03AD8"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36.6 (36.3-37.0)</w:t>
            </w:r>
          </w:p>
        </w:tc>
        <w:tc>
          <w:tcPr>
            <w:tcW w:w="1080" w:type="dxa"/>
            <w:vAlign w:val="center"/>
          </w:tcPr>
          <w:p w14:paraId="73FE4309"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36.4 (36.2-36.8)</w:t>
            </w:r>
          </w:p>
        </w:tc>
        <w:tc>
          <w:tcPr>
            <w:tcW w:w="810" w:type="dxa"/>
            <w:vAlign w:val="center"/>
          </w:tcPr>
          <w:p w14:paraId="7C5EB6EA"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0.23</w:t>
            </w:r>
          </w:p>
        </w:tc>
        <w:tc>
          <w:tcPr>
            <w:tcW w:w="1080" w:type="dxa"/>
            <w:vAlign w:val="center"/>
          </w:tcPr>
          <w:p w14:paraId="589C1895"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37.0 (36.9-37.7)</w:t>
            </w:r>
          </w:p>
        </w:tc>
        <w:tc>
          <w:tcPr>
            <w:tcW w:w="1080" w:type="dxa"/>
            <w:vAlign w:val="center"/>
          </w:tcPr>
          <w:p w14:paraId="7767E36B"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36.9 (36.5-37.</w:t>
            </w:r>
            <w:proofErr w:type="gramStart"/>
            <w:r w:rsidRPr="00F04D54">
              <w:rPr>
                <w:rFonts w:ascii="Times New Roman" w:hAnsi="Times New Roman" w:cs="Times New Roman"/>
                <w:sz w:val="14"/>
                <w:szCs w:val="14"/>
                <w:lang w:val="en-US"/>
              </w:rPr>
              <w:t>0 )</w:t>
            </w:r>
            <w:proofErr w:type="gramEnd"/>
          </w:p>
        </w:tc>
        <w:tc>
          <w:tcPr>
            <w:tcW w:w="810" w:type="dxa"/>
            <w:vAlign w:val="center"/>
          </w:tcPr>
          <w:p w14:paraId="678C7129" w14:textId="77777777" w:rsidR="008A4BB5" w:rsidRPr="00F04D54" w:rsidRDefault="008A4BB5" w:rsidP="00EF5DA3">
            <w:pPr>
              <w:spacing w:line="276" w:lineRule="auto"/>
              <w:jc w:val="center"/>
              <w:rPr>
                <w:rFonts w:ascii="Times New Roman" w:hAnsi="Times New Roman" w:cs="Times New Roman"/>
                <w:b/>
                <w:bCs/>
                <w:sz w:val="14"/>
                <w:szCs w:val="14"/>
                <w:lang w:val="en-US"/>
              </w:rPr>
            </w:pPr>
            <w:r w:rsidRPr="00F04D54">
              <w:rPr>
                <w:rFonts w:ascii="Times New Roman" w:hAnsi="Times New Roman" w:cs="Times New Roman"/>
                <w:b/>
                <w:bCs/>
                <w:sz w:val="14"/>
                <w:szCs w:val="14"/>
                <w:lang w:val="en-US"/>
              </w:rPr>
              <w:t>0.03</w:t>
            </w:r>
          </w:p>
        </w:tc>
      </w:tr>
      <w:tr w:rsidR="008A4BB5" w:rsidRPr="00F04D54" w14:paraId="237484B9" w14:textId="77777777" w:rsidTr="51E6EE36">
        <w:trPr>
          <w:jc w:val="center"/>
        </w:trPr>
        <w:tc>
          <w:tcPr>
            <w:tcW w:w="2245" w:type="dxa"/>
            <w:vAlign w:val="center"/>
          </w:tcPr>
          <w:p w14:paraId="1223D28E"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eastAsia="Times New Roman" w:hAnsi="Times New Roman" w:cs="Times New Roman"/>
                <w:color w:val="000000"/>
                <w:sz w:val="14"/>
                <w:szCs w:val="14"/>
                <w:lang w:val="en-US" w:eastAsia="es-MX"/>
              </w:rPr>
              <w:t>SBP. mmHg</w:t>
            </w:r>
          </w:p>
        </w:tc>
        <w:tc>
          <w:tcPr>
            <w:tcW w:w="1080" w:type="dxa"/>
            <w:vAlign w:val="center"/>
          </w:tcPr>
          <w:p w14:paraId="03513BA0"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119.0 (104.8-133.0)</w:t>
            </w:r>
          </w:p>
        </w:tc>
        <w:tc>
          <w:tcPr>
            <w:tcW w:w="1080" w:type="dxa"/>
            <w:vAlign w:val="center"/>
          </w:tcPr>
          <w:p w14:paraId="5E6918C7"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123.0 (108.0-132.0)</w:t>
            </w:r>
          </w:p>
        </w:tc>
        <w:tc>
          <w:tcPr>
            <w:tcW w:w="1080" w:type="dxa"/>
            <w:vAlign w:val="center"/>
          </w:tcPr>
          <w:p w14:paraId="00E87838"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118.0 (101.0-138.5)</w:t>
            </w:r>
          </w:p>
        </w:tc>
        <w:tc>
          <w:tcPr>
            <w:tcW w:w="810" w:type="dxa"/>
            <w:vAlign w:val="center"/>
          </w:tcPr>
          <w:p w14:paraId="7158B25D"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0.90</w:t>
            </w:r>
          </w:p>
        </w:tc>
        <w:tc>
          <w:tcPr>
            <w:tcW w:w="1080" w:type="dxa"/>
            <w:vAlign w:val="center"/>
          </w:tcPr>
          <w:p w14:paraId="72BF9890"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125.0 (119.0-138.0)</w:t>
            </w:r>
          </w:p>
        </w:tc>
        <w:tc>
          <w:tcPr>
            <w:tcW w:w="1080" w:type="dxa"/>
            <w:vAlign w:val="center"/>
          </w:tcPr>
          <w:p w14:paraId="3B4CBE94"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129.0 (120.0-146.0)</w:t>
            </w:r>
          </w:p>
        </w:tc>
        <w:tc>
          <w:tcPr>
            <w:tcW w:w="810" w:type="dxa"/>
            <w:vAlign w:val="center"/>
          </w:tcPr>
          <w:p w14:paraId="0A380DC2"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0.37</w:t>
            </w:r>
          </w:p>
        </w:tc>
      </w:tr>
      <w:tr w:rsidR="008A4BB5" w:rsidRPr="00F04D54" w14:paraId="71F9B26C" w14:textId="77777777" w:rsidTr="51E6EE36">
        <w:trPr>
          <w:jc w:val="center"/>
        </w:trPr>
        <w:tc>
          <w:tcPr>
            <w:tcW w:w="2245" w:type="dxa"/>
            <w:vAlign w:val="center"/>
          </w:tcPr>
          <w:p w14:paraId="48147E5B"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eastAsia="Times New Roman" w:hAnsi="Times New Roman" w:cs="Times New Roman"/>
                <w:color w:val="000000"/>
                <w:sz w:val="14"/>
                <w:szCs w:val="14"/>
                <w:lang w:val="en-US" w:eastAsia="es-MX"/>
              </w:rPr>
              <w:t>DBP. mmHg</w:t>
            </w:r>
          </w:p>
        </w:tc>
        <w:tc>
          <w:tcPr>
            <w:tcW w:w="1080" w:type="dxa"/>
            <w:vAlign w:val="center"/>
          </w:tcPr>
          <w:p w14:paraId="55403808"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69.0 (57.0-79.0)</w:t>
            </w:r>
          </w:p>
        </w:tc>
        <w:tc>
          <w:tcPr>
            <w:tcW w:w="1080" w:type="dxa"/>
            <w:vAlign w:val="center"/>
          </w:tcPr>
          <w:p w14:paraId="1BB275FB"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68.0 (57.0-76.0)</w:t>
            </w:r>
          </w:p>
        </w:tc>
        <w:tc>
          <w:tcPr>
            <w:tcW w:w="1080" w:type="dxa"/>
            <w:vAlign w:val="center"/>
          </w:tcPr>
          <w:p w14:paraId="2864E751"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70.5 (58.0-84.5)</w:t>
            </w:r>
          </w:p>
        </w:tc>
        <w:tc>
          <w:tcPr>
            <w:tcW w:w="810" w:type="dxa"/>
            <w:vAlign w:val="center"/>
          </w:tcPr>
          <w:p w14:paraId="420ACCB1"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0.29</w:t>
            </w:r>
          </w:p>
        </w:tc>
        <w:tc>
          <w:tcPr>
            <w:tcW w:w="1080" w:type="dxa"/>
            <w:vAlign w:val="center"/>
          </w:tcPr>
          <w:p w14:paraId="335B79F8"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68.0 (62.0-74.</w:t>
            </w:r>
            <w:proofErr w:type="gramStart"/>
            <w:r w:rsidRPr="00F04D54">
              <w:rPr>
                <w:rFonts w:ascii="Times New Roman" w:hAnsi="Times New Roman" w:cs="Times New Roman"/>
                <w:sz w:val="14"/>
                <w:szCs w:val="14"/>
                <w:lang w:val="en-US"/>
              </w:rPr>
              <w:t>0 )</w:t>
            </w:r>
            <w:proofErr w:type="gramEnd"/>
          </w:p>
        </w:tc>
        <w:tc>
          <w:tcPr>
            <w:tcW w:w="1080" w:type="dxa"/>
            <w:vAlign w:val="center"/>
          </w:tcPr>
          <w:p w14:paraId="5762E680"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68.0 (58.0-74.0)</w:t>
            </w:r>
          </w:p>
        </w:tc>
        <w:tc>
          <w:tcPr>
            <w:tcW w:w="810" w:type="dxa"/>
            <w:vAlign w:val="center"/>
          </w:tcPr>
          <w:p w14:paraId="08319A50"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0.87</w:t>
            </w:r>
          </w:p>
        </w:tc>
      </w:tr>
      <w:tr w:rsidR="008A4BB5" w:rsidRPr="00F04D54" w14:paraId="731750B0" w14:textId="77777777" w:rsidTr="51E6EE36">
        <w:trPr>
          <w:jc w:val="center"/>
        </w:trPr>
        <w:tc>
          <w:tcPr>
            <w:tcW w:w="2245" w:type="dxa"/>
            <w:vAlign w:val="center"/>
          </w:tcPr>
          <w:p w14:paraId="133EBE64"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eastAsia="Times New Roman" w:hAnsi="Times New Roman" w:cs="Times New Roman"/>
                <w:color w:val="000000"/>
                <w:sz w:val="14"/>
                <w:szCs w:val="14"/>
                <w:lang w:val="en-US" w:eastAsia="es-MX"/>
              </w:rPr>
              <w:t>PAM. mmHg</w:t>
            </w:r>
          </w:p>
        </w:tc>
        <w:tc>
          <w:tcPr>
            <w:tcW w:w="1080" w:type="dxa"/>
            <w:vAlign w:val="center"/>
          </w:tcPr>
          <w:p w14:paraId="691ABE32"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10.2.1 (87.5-115.0)</w:t>
            </w:r>
          </w:p>
        </w:tc>
        <w:tc>
          <w:tcPr>
            <w:tcW w:w="1080" w:type="dxa"/>
            <w:vAlign w:val="center"/>
          </w:tcPr>
          <w:p w14:paraId="41FF6306"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103.3 (88.3-111.0)</w:t>
            </w:r>
          </w:p>
        </w:tc>
        <w:tc>
          <w:tcPr>
            <w:tcW w:w="1080" w:type="dxa"/>
            <w:vAlign w:val="center"/>
          </w:tcPr>
          <w:p w14:paraId="7D86B55E"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101.3 (85.2-123.5)</w:t>
            </w:r>
          </w:p>
        </w:tc>
        <w:tc>
          <w:tcPr>
            <w:tcW w:w="810" w:type="dxa"/>
            <w:vAlign w:val="center"/>
          </w:tcPr>
          <w:p w14:paraId="33E8CF56"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0.72</w:t>
            </w:r>
          </w:p>
        </w:tc>
        <w:tc>
          <w:tcPr>
            <w:tcW w:w="1080" w:type="dxa"/>
            <w:vAlign w:val="center"/>
          </w:tcPr>
          <w:p w14:paraId="0566D735"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105.6 (99.6-118.0)</w:t>
            </w:r>
          </w:p>
        </w:tc>
        <w:tc>
          <w:tcPr>
            <w:tcW w:w="1080" w:type="dxa"/>
            <w:vAlign w:val="center"/>
          </w:tcPr>
          <w:p w14:paraId="555AD23C"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108.3 (100.0-122.3)</w:t>
            </w:r>
          </w:p>
        </w:tc>
        <w:tc>
          <w:tcPr>
            <w:tcW w:w="810" w:type="dxa"/>
            <w:vAlign w:val="center"/>
          </w:tcPr>
          <w:p w14:paraId="18403AAA"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0.46</w:t>
            </w:r>
          </w:p>
        </w:tc>
      </w:tr>
      <w:tr w:rsidR="008A4BB5" w:rsidRPr="00F04D54" w14:paraId="1CB4B3AC" w14:textId="77777777" w:rsidTr="51E6EE36">
        <w:trPr>
          <w:jc w:val="center"/>
        </w:trPr>
        <w:tc>
          <w:tcPr>
            <w:tcW w:w="2245" w:type="dxa"/>
            <w:vAlign w:val="center"/>
          </w:tcPr>
          <w:p w14:paraId="607F7456"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eastAsia="Times New Roman" w:hAnsi="Times New Roman" w:cs="Times New Roman"/>
                <w:color w:val="000000"/>
                <w:sz w:val="14"/>
                <w:szCs w:val="14"/>
                <w:lang w:val="en-US" w:eastAsia="es-MX"/>
              </w:rPr>
              <w:t>SPO2. (%)</w:t>
            </w:r>
          </w:p>
        </w:tc>
        <w:tc>
          <w:tcPr>
            <w:tcW w:w="1080" w:type="dxa"/>
            <w:vAlign w:val="center"/>
          </w:tcPr>
          <w:p w14:paraId="149EDF96"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93.0 (91.0-95.0)</w:t>
            </w:r>
          </w:p>
        </w:tc>
        <w:tc>
          <w:tcPr>
            <w:tcW w:w="1080" w:type="dxa"/>
            <w:vAlign w:val="center"/>
          </w:tcPr>
          <w:p w14:paraId="2DF436E4"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92.0 (92.0-96.0)</w:t>
            </w:r>
          </w:p>
        </w:tc>
        <w:tc>
          <w:tcPr>
            <w:tcW w:w="1080" w:type="dxa"/>
            <w:vAlign w:val="center"/>
          </w:tcPr>
          <w:p w14:paraId="0CEA818D"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93.0 (91.0-94.0)</w:t>
            </w:r>
          </w:p>
        </w:tc>
        <w:tc>
          <w:tcPr>
            <w:tcW w:w="810" w:type="dxa"/>
            <w:vAlign w:val="center"/>
          </w:tcPr>
          <w:p w14:paraId="1B78C4F5"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0.59</w:t>
            </w:r>
          </w:p>
        </w:tc>
        <w:tc>
          <w:tcPr>
            <w:tcW w:w="1080" w:type="dxa"/>
            <w:vAlign w:val="center"/>
          </w:tcPr>
          <w:p w14:paraId="0328B077"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93.0 (91.0-94.0)</w:t>
            </w:r>
          </w:p>
        </w:tc>
        <w:tc>
          <w:tcPr>
            <w:tcW w:w="1080" w:type="dxa"/>
            <w:vAlign w:val="center"/>
          </w:tcPr>
          <w:p w14:paraId="4B068751"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94.0 (92.0-96.0)</w:t>
            </w:r>
          </w:p>
        </w:tc>
        <w:tc>
          <w:tcPr>
            <w:tcW w:w="810" w:type="dxa"/>
            <w:vAlign w:val="center"/>
          </w:tcPr>
          <w:p w14:paraId="54821035"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0.09</w:t>
            </w:r>
          </w:p>
        </w:tc>
      </w:tr>
      <w:tr w:rsidR="008A4BB5" w:rsidRPr="00F04D54" w14:paraId="340A4B55" w14:textId="77777777" w:rsidTr="51E6EE36">
        <w:trPr>
          <w:jc w:val="center"/>
        </w:trPr>
        <w:tc>
          <w:tcPr>
            <w:tcW w:w="2245" w:type="dxa"/>
            <w:vAlign w:val="center"/>
          </w:tcPr>
          <w:p w14:paraId="5B5D8EF8"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eastAsia="Times New Roman" w:hAnsi="Times New Roman" w:cs="Times New Roman"/>
                <w:color w:val="000000"/>
                <w:sz w:val="14"/>
                <w:szCs w:val="14"/>
                <w:lang w:val="en-US" w:eastAsia="es-MX"/>
              </w:rPr>
              <w:t>Glasgow</w:t>
            </w:r>
          </w:p>
        </w:tc>
        <w:tc>
          <w:tcPr>
            <w:tcW w:w="1080" w:type="dxa"/>
            <w:vAlign w:val="center"/>
          </w:tcPr>
          <w:p w14:paraId="2F42B6DB"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7.0 (6.0-10.0)</w:t>
            </w:r>
          </w:p>
        </w:tc>
        <w:tc>
          <w:tcPr>
            <w:tcW w:w="1080" w:type="dxa"/>
            <w:vAlign w:val="center"/>
          </w:tcPr>
          <w:p w14:paraId="2D6DC594"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7.0 (6.0-8.0)</w:t>
            </w:r>
          </w:p>
        </w:tc>
        <w:tc>
          <w:tcPr>
            <w:tcW w:w="1080" w:type="dxa"/>
            <w:vAlign w:val="center"/>
          </w:tcPr>
          <w:p w14:paraId="67418652"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8.0 (6.0-13.0)</w:t>
            </w:r>
          </w:p>
        </w:tc>
        <w:tc>
          <w:tcPr>
            <w:tcW w:w="810" w:type="dxa"/>
            <w:vAlign w:val="center"/>
          </w:tcPr>
          <w:p w14:paraId="57CAE389" w14:textId="77777777" w:rsidR="008A4BB5" w:rsidRPr="00F04D54" w:rsidRDefault="008A4BB5" w:rsidP="00EF5DA3">
            <w:pPr>
              <w:spacing w:line="276" w:lineRule="auto"/>
              <w:jc w:val="center"/>
              <w:rPr>
                <w:rFonts w:ascii="Times New Roman" w:hAnsi="Times New Roman" w:cs="Times New Roman"/>
                <w:b/>
                <w:bCs/>
                <w:sz w:val="14"/>
                <w:szCs w:val="14"/>
                <w:lang w:val="en-US"/>
              </w:rPr>
            </w:pPr>
            <w:r w:rsidRPr="00F04D54">
              <w:rPr>
                <w:rFonts w:ascii="Times New Roman" w:hAnsi="Times New Roman" w:cs="Times New Roman"/>
                <w:b/>
                <w:bCs/>
                <w:sz w:val="14"/>
                <w:szCs w:val="14"/>
                <w:lang w:val="en-US"/>
              </w:rPr>
              <w:t>0.04</w:t>
            </w:r>
          </w:p>
        </w:tc>
        <w:tc>
          <w:tcPr>
            <w:tcW w:w="1080" w:type="dxa"/>
            <w:vAlign w:val="center"/>
          </w:tcPr>
          <w:p w14:paraId="1D87E041"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7.0 (6.0-9.0)</w:t>
            </w:r>
          </w:p>
        </w:tc>
        <w:tc>
          <w:tcPr>
            <w:tcW w:w="1080" w:type="dxa"/>
            <w:vAlign w:val="center"/>
          </w:tcPr>
          <w:p w14:paraId="00B2DD28"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7.0 (6.0-10.0)</w:t>
            </w:r>
          </w:p>
        </w:tc>
        <w:tc>
          <w:tcPr>
            <w:tcW w:w="810" w:type="dxa"/>
            <w:vAlign w:val="center"/>
          </w:tcPr>
          <w:p w14:paraId="68DAFC34"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0.27</w:t>
            </w:r>
          </w:p>
        </w:tc>
      </w:tr>
      <w:tr w:rsidR="008A4BB5" w:rsidRPr="0062665B" w14:paraId="27B08219" w14:textId="77777777" w:rsidTr="51E6EE36">
        <w:trPr>
          <w:jc w:val="center"/>
        </w:trPr>
        <w:tc>
          <w:tcPr>
            <w:tcW w:w="9265" w:type="dxa"/>
            <w:gridSpan w:val="8"/>
            <w:vAlign w:val="center"/>
          </w:tcPr>
          <w:p w14:paraId="09F8C52A" w14:textId="77777777" w:rsidR="008A4BB5" w:rsidRPr="00F04D54" w:rsidRDefault="008A4BB5" w:rsidP="00EF5DA3">
            <w:pPr>
              <w:spacing w:line="276" w:lineRule="auto"/>
              <w:rPr>
                <w:rFonts w:ascii="Times New Roman" w:hAnsi="Times New Roman" w:cs="Times New Roman"/>
                <w:sz w:val="14"/>
                <w:szCs w:val="14"/>
                <w:lang w:val="en-US"/>
              </w:rPr>
            </w:pPr>
            <w:r w:rsidRPr="00F04D54">
              <w:rPr>
                <w:rFonts w:ascii="Times New Roman" w:eastAsia="Times New Roman" w:hAnsi="Times New Roman" w:cs="Times New Roman"/>
                <w:b/>
                <w:bCs/>
                <w:color w:val="000000"/>
                <w:sz w:val="14"/>
                <w:szCs w:val="14"/>
                <w:lang w:val="en-US" w:eastAsia="es-MX"/>
              </w:rPr>
              <w:t>Laboratory variables at admission and Subsequent Follow-up: Median and Interquartile Range (IQR)</w:t>
            </w:r>
          </w:p>
        </w:tc>
      </w:tr>
      <w:tr w:rsidR="008A4BB5" w:rsidRPr="00F04D54" w14:paraId="43207C30" w14:textId="77777777" w:rsidTr="51E6EE36">
        <w:trPr>
          <w:jc w:val="center"/>
        </w:trPr>
        <w:tc>
          <w:tcPr>
            <w:tcW w:w="2245" w:type="dxa"/>
            <w:vAlign w:val="center"/>
          </w:tcPr>
          <w:p w14:paraId="397BC882"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eastAsia="Times New Roman" w:hAnsi="Times New Roman" w:cs="Times New Roman"/>
                <w:color w:val="000000"/>
                <w:sz w:val="14"/>
                <w:szCs w:val="14"/>
                <w:lang w:val="en-US" w:eastAsia="es-MX"/>
              </w:rPr>
              <w:t>WBC, cell x 103</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5CC7EB62"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13.1 (9.7-16.0)</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7C9DE55D"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13.3 (11.1-15.9)</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50752E06"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11.8 (9.0-16.2)</w:t>
            </w:r>
          </w:p>
        </w:tc>
        <w:tc>
          <w:tcPr>
            <w:tcW w:w="81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3A738528"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0.34</w:t>
            </w:r>
          </w:p>
        </w:tc>
        <w:tc>
          <w:tcPr>
            <w:tcW w:w="1080" w:type="dxa"/>
            <w:vAlign w:val="center"/>
          </w:tcPr>
          <w:p w14:paraId="7CC8155C"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10.0 (8.5-13.5)</w:t>
            </w:r>
          </w:p>
        </w:tc>
        <w:tc>
          <w:tcPr>
            <w:tcW w:w="1080" w:type="dxa"/>
            <w:vAlign w:val="center"/>
          </w:tcPr>
          <w:p w14:paraId="22E875B7"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9.95 (7.85-13.0)</w:t>
            </w:r>
          </w:p>
        </w:tc>
        <w:tc>
          <w:tcPr>
            <w:tcW w:w="810" w:type="dxa"/>
            <w:vAlign w:val="center"/>
          </w:tcPr>
          <w:p w14:paraId="4AF8BABB"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0.44</w:t>
            </w:r>
          </w:p>
        </w:tc>
      </w:tr>
      <w:tr w:rsidR="008A4BB5" w:rsidRPr="00F04D54" w14:paraId="7EDD786F" w14:textId="77777777" w:rsidTr="51E6EE36">
        <w:trPr>
          <w:jc w:val="center"/>
        </w:trPr>
        <w:tc>
          <w:tcPr>
            <w:tcW w:w="2245" w:type="dxa"/>
            <w:vAlign w:val="center"/>
          </w:tcPr>
          <w:p w14:paraId="504918A0"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eastAsia="Times New Roman" w:hAnsi="Times New Roman" w:cs="Times New Roman"/>
                <w:color w:val="000000"/>
                <w:sz w:val="14"/>
                <w:szCs w:val="14"/>
                <w:lang w:val="en-US" w:eastAsia="es-MX"/>
              </w:rPr>
              <w:t>Neutrophiles, (%)</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1F428E24"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81.0 (70.7-87.0)</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5753B0A7"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81.0 (71.0-87.0)</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40ACCBA3"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81.0 (71.7-87.2)</w:t>
            </w:r>
          </w:p>
        </w:tc>
        <w:tc>
          <w:tcPr>
            <w:tcW w:w="81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400D054E"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0.86</w:t>
            </w:r>
          </w:p>
        </w:tc>
        <w:tc>
          <w:tcPr>
            <w:tcW w:w="1080" w:type="dxa"/>
            <w:vAlign w:val="center"/>
          </w:tcPr>
          <w:p w14:paraId="4E915A0D"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79.5 (75.0-84.0)</w:t>
            </w:r>
          </w:p>
        </w:tc>
        <w:tc>
          <w:tcPr>
            <w:tcW w:w="1080" w:type="dxa"/>
            <w:vAlign w:val="center"/>
          </w:tcPr>
          <w:p w14:paraId="393880F6"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78.0 (76.0-83.0)</w:t>
            </w:r>
          </w:p>
        </w:tc>
        <w:tc>
          <w:tcPr>
            <w:tcW w:w="810" w:type="dxa"/>
            <w:vAlign w:val="center"/>
          </w:tcPr>
          <w:p w14:paraId="47B827D9"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0.82</w:t>
            </w:r>
          </w:p>
        </w:tc>
      </w:tr>
      <w:tr w:rsidR="008A4BB5" w:rsidRPr="00F04D54" w14:paraId="6D555E82" w14:textId="77777777" w:rsidTr="51E6EE36">
        <w:trPr>
          <w:jc w:val="center"/>
        </w:trPr>
        <w:tc>
          <w:tcPr>
            <w:tcW w:w="2245" w:type="dxa"/>
            <w:vAlign w:val="center"/>
          </w:tcPr>
          <w:p w14:paraId="11623AE8"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eastAsia="Times New Roman" w:hAnsi="Times New Roman" w:cs="Times New Roman"/>
                <w:color w:val="000000"/>
                <w:sz w:val="14"/>
                <w:szCs w:val="14"/>
                <w:lang w:val="en-US" w:eastAsia="es-MX"/>
              </w:rPr>
              <w:t>Hemoglobin, g/dL</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007A7E13"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13.0 (11.6-14.0)</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76433D52"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13.3 (11.8-14.5)</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0C946941"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12.5 (11.3-13.4)</w:t>
            </w:r>
          </w:p>
        </w:tc>
        <w:tc>
          <w:tcPr>
            <w:tcW w:w="81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3496A85F"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0.09</w:t>
            </w:r>
          </w:p>
        </w:tc>
        <w:tc>
          <w:tcPr>
            <w:tcW w:w="1080" w:type="dxa"/>
            <w:vAlign w:val="center"/>
          </w:tcPr>
          <w:p w14:paraId="12C6227A"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9.7(8.5-11.1)</w:t>
            </w:r>
          </w:p>
        </w:tc>
        <w:tc>
          <w:tcPr>
            <w:tcW w:w="1080" w:type="dxa"/>
            <w:vAlign w:val="center"/>
          </w:tcPr>
          <w:p w14:paraId="56254D41"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9.7 (8.6-10.9)</w:t>
            </w:r>
          </w:p>
        </w:tc>
        <w:tc>
          <w:tcPr>
            <w:tcW w:w="810" w:type="dxa"/>
            <w:vAlign w:val="center"/>
          </w:tcPr>
          <w:p w14:paraId="70119386"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0.99</w:t>
            </w:r>
          </w:p>
        </w:tc>
      </w:tr>
      <w:tr w:rsidR="008A4BB5" w:rsidRPr="00F04D54" w14:paraId="56903A8A" w14:textId="77777777" w:rsidTr="51E6EE36">
        <w:trPr>
          <w:jc w:val="center"/>
        </w:trPr>
        <w:tc>
          <w:tcPr>
            <w:tcW w:w="2245" w:type="dxa"/>
            <w:vAlign w:val="center"/>
          </w:tcPr>
          <w:p w14:paraId="7F17918A"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eastAsia="Times New Roman" w:hAnsi="Times New Roman" w:cs="Times New Roman"/>
                <w:color w:val="000000"/>
                <w:sz w:val="14"/>
                <w:szCs w:val="14"/>
                <w:lang w:val="en-US" w:eastAsia="es-MX"/>
              </w:rPr>
              <w:t>Platelet, cell x 103</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46376620"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195.0 (157.2-270.0)</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5655B15D"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190.0 (160.0-270.0)</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30823186"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205.0 (160.0-270.0)</w:t>
            </w:r>
          </w:p>
        </w:tc>
        <w:tc>
          <w:tcPr>
            <w:tcW w:w="81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0DB2BB5F"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0.95</w:t>
            </w:r>
          </w:p>
        </w:tc>
        <w:tc>
          <w:tcPr>
            <w:tcW w:w="1080" w:type="dxa"/>
            <w:vAlign w:val="center"/>
          </w:tcPr>
          <w:p w14:paraId="1CCAEF40"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165.0 (127.5-190.0)</w:t>
            </w:r>
          </w:p>
        </w:tc>
        <w:tc>
          <w:tcPr>
            <w:tcW w:w="1080" w:type="dxa"/>
            <w:vAlign w:val="center"/>
          </w:tcPr>
          <w:p w14:paraId="30492585"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130.0 (120.0-172.5)</w:t>
            </w:r>
          </w:p>
        </w:tc>
        <w:tc>
          <w:tcPr>
            <w:tcW w:w="810" w:type="dxa"/>
            <w:vAlign w:val="center"/>
          </w:tcPr>
          <w:p w14:paraId="01312CCC" w14:textId="77777777" w:rsidR="008A4BB5" w:rsidRPr="00F04D54" w:rsidRDefault="008A4BB5" w:rsidP="00EF5DA3">
            <w:pPr>
              <w:spacing w:line="276" w:lineRule="auto"/>
              <w:jc w:val="center"/>
              <w:rPr>
                <w:rFonts w:ascii="Times New Roman" w:hAnsi="Times New Roman" w:cs="Times New Roman"/>
                <w:b/>
                <w:bCs/>
                <w:sz w:val="14"/>
                <w:szCs w:val="14"/>
                <w:lang w:val="en-US"/>
              </w:rPr>
            </w:pPr>
            <w:r w:rsidRPr="00F04D54">
              <w:rPr>
                <w:rFonts w:ascii="Times New Roman" w:hAnsi="Times New Roman" w:cs="Times New Roman"/>
                <w:b/>
                <w:bCs/>
                <w:sz w:val="14"/>
                <w:szCs w:val="14"/>
                <w:lang w:val="en-US"/>
              </w:rPr>
              <w:t>0.04</w:t>
            </w:r>
          </w:p>
        </w:tc>
      </w:tr>
      <w:tr w:rsidR="008A4BB5" w:rsidRPr="00F04D54" w14:paraId="331AAF9D" w14:textId="77777777" w:rsidTr="51E6EE36">
        <w:trPr>
          <w:jc w:val="center"/>
        </w:trPr>
        <w:tc>
          <w:tcPr>
            <w:tcW w:w="2245" w:type="dxa"/>
            <w:vAlign w:val="center"/>
          </w:tcPr>
          <w:p w14:paraId="7622B552"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eastAsia="Times New Roman" w:hAnsi="Times New Roman" w:cs="Times New Roman"/>
                <w:color w:val="000000"/>
                <w:sz w:val="14"/>
                <w:szCs w:val="14"/>
                <w:lang w:val="en-US" w:eastAsia="es-MX"/>
              </w:rPr>
              <w:t>Creatinine, mg/dL</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2C92F364"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1.0 (0.8-1.3)</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1C900CAF"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1.0 (0.8-1.3)</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5D4368BE"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0.9 (0.7-1.2)</w:t>
            </w:r>
          </w:p>
        </w:tc>
        <w:tc>
          <w:tcPr>
            <w:tcW w:w="81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7E1632B0"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0.31</w:t>
            </w:r>
          </w:p>
        </w:tc>
        <w:tc>
          <w:tcPr>
            <w:tcW w:w="1080" w:type="dxa"/>
            <w:vAlign w:val="center"/>
          </w:tcPr>
          <w:p w14:paraId="34A378D5"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0.8 (0.6-1.1)</w:t>
            </w:r>
          </w:p>
        </w:tc>
        <w:tc>
          <w:tcPr>
            <w:tcW w:w="1080" w:type="dxa"/>
            <w:vAlign w:val="center"/>
          </w:tcPr>
          <w:p w14:paraId="7E5F569F"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0.8 (0.7-1.4)</w:t>
            </w:r>
          </w:p>
        </w:tc>
        <w:tc>
          <w:tcPr>
            <w:tcW w:w="810" w:type="dxa"/>
            <w:vAlign w:val="center"/>
          </w:tcPr>
          <w:p w14:paraId="2A8B0A66"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0.33</w:t>
            </w:r>
          </w:p>
        </w:tc>
      </w:tr>
      <w:tr w:rsidR="008A4BB5" w:rsidRPr="00F04D54" w14:paraId="4C1F035E" w14:textId="77777777" w:rsidTr="51E6EE36">
        <w:trPr>
          <w:jc w:val="center"/>
        </w:trPr>
        <w:tc>
          <w:tcPr>
            <w:tcW w:w="2245" w:type="dxa"/>
            <w:vAlign w:val="center"/>
          </w:tcPr>
          <w:p w14:paraId="21CFFB98"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eastAsia="Times New Roman" w:hAnsi="Times New Roman" w:cs="Times New Roman"/>
                <w:color w:val="000000"/>
                <w:sz w:val="14"/>
                <w:szCs w:val="14"/>
                <w:lang w:val="en-US" w:eastAsia="es-MX"/>
              </w:rPr>
              <w:t>BUN, mg/dL</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42F3BCBA"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16.0 (12.0-21.5)</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1B9C027D"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15.0 (12.0-19.2)</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4B1843DC"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17.5 (13.7-26.0)</w:t>
            </w:r>
          </w:p>
        </w:tc>
        <w:tc>
          <w:tcPr>
            <w:tcW w:w="81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7CF02F93"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0.11</w:t>
            </w:r>
          </w:p>
        </w:tc>
        <w:tc>
          <w:tcPr>
            <w:tcW w:w="1080" w:type="dxa"/>
            <w:vAlign w:val="center"/>
          </w:tcPr>
          <w:p w14:paraId="255E26BF"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19.0 (12.0-32.0)</w:t>
            </w:r>
          </w:p>
        </w:tc>
        <w:tc>
          <w:tcPr>
            <w:tcW w:w="1080" w:type="dxa"/>
            <w:vAlign w:val="center"/>
          </w:tcPr>
          <w:p w14:paraId="2801291B"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18.0 (12.0-27.2)</w:t>
            </w:r>
          </w:p>
        </w:tc>
        <w:tc>
          <w:tcPr>
            <w:tcW w:w="810" w:type="dxa"/>
            <w:vAlign w:val="center"/>
          </w:tcPr>
          <w:p w14:paraId="4F92C1BB"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0.63</w:t>
            </w:r>
          </w:p>
        </w:tc>
      </w:tr>
      <w:tr w:rsidR="008A4BB5" w:rsidRPr="00F04D54" w14:paraId="19E59B32" w14:textId="77777777" w:rsidTr="51E6EE36">
        <w:trPr>
          <w:jc w:val="center"/>
        </w:trPr>
        <w:tc>
          <w:tcPr>
            <w:tcW w:w="2245" w:type="dxa"/>
            <w:vAlign w:val="center"/>
          </w:tcPr>
          <w:p w14:paraId="5CD0FE38"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eastAsia="Times New Roman" w:hAnsi="Times New Roman" w:cs="Times New Roman"/>
                <w:color w:val="000000"/>
                <w:sz w:val="14"/>
                <w:szCs w:val="14"/>
                <w:lang w:val="en-US" w:eastAsia="es-MX"/>
              </w:rPr>
              <w:t>Blood glucose, mg/dL</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58B598B6"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130.0 (120.0-160.0)</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49B06D4F"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130.0 (120.0-160.0)</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105E5ED2"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140.0 (120.0-165.0)</w:t>
            </w:r>
          </w:p>
        </w:tc>
        <w:tc>
          <w:tcPr>
            <w:tcW w:w="81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0F686014"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0.83</w:t>
            </w:r>
          </w:p>
        </w:tc>
        <w:tc>
          <w:tcPr>
            <w:tcW w:w="1080" w:type="dxa"/>
            <w:vAlign w:val="center"/>
          </w:tcPr>
          <w:p w14:paraId="323AA52D"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140.0 (130.0-165.0)</w:t>
            </w:r>
          </w:p>
        </w:tc>
        <w:tc>
          <w:tcPr>
            <w:tcW w:w="1080" w:type="dxa"/>
            <w:vAlign w:val="center"/>
          </w:tcPr>
          <w:p w14:paraId="0EDF74E2"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130.0 (117.5-150.0)</w:t>
            </w:r>
          </w:p>
        </w:tc>
        <w:tc>
          <w:tcPr>
            <w:tcW w:w="810" w:type="dxa"/>
            <w:vAlign w:val="center"/>
          </w:tcPr>
          <w:p w14:paraId="2D93CB28" w14:textId="77777777" w:rsidR="008A4BB5" w:rsidRPr="00F04D54" w:rsidRDefault="008A4BB5" w:rsidP="00EF5DA3">
            <w:pPr>
              <w:spacing w:line="276" w:lineRule="auto"/>
              <w:jc w:val="center"/>
              <w:rPr>
                <w:rFonts w:ascii="Times New Roman" w:hAnsi="Times New Roman" w:cs="Times New Roman"/>
                <w:b/>
                <w:bCs/>
                <w:sz w:val="14"/>
                <w:szCs w:val="14"/>
                <w:lang w:val="en-US"/>
              </w:rPr>
            </w:pPr>
            <w:r w:rsidRPr="00F04D54">
              <w:rPr>
                <w:rFonts w:ascii="Times New Roman" w:hAnsi="Times New Roman" w:cs="Times New Roman"/>
                <w:b/>
                <w:bCs/>
                <w:sz w:val="14"/>
                <w:szCs w:val="14"/>
                <w:lang w:val="en-US"/>
              </w:rPr>
              <w:t>0.03</w:t>
            </w:r>
          </w:p>
        </w:tc>
      </w:tr>
      <w:tr w:rsidR="008A4BB5" w:rsidRPr="00F04D54" w14:paraId="4837459F" w14:textId="77777777" w:rsidTr="51E6EE36">
        <w:trPr>
          <w:jc w:val="center"/>
        </w:trPr>
        <w:tc>
          <w:tcPr>
            <w:tcW w:w="2245" w:type="dxa"/>
            <w:vAlign w:val="center"/>
          </w:tcPr>
          <w:p w14:paraId="187F8297"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eastAsia="Times New Roman" w:hAnsi="Times New Roman" w:cs="Times New Roman"/>
                <w:color w:val="000000"/>
                <w:sz w:val="14"/>
                <w:szCs w:val="14"/>
                <w:lang w:val="en-US" w:eastAsia="es-MX"/>
              </w:rPr>
              <w:t>Sodium, mEq/L</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6EC1A1E3"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140.0 (138.0-142.</w:t>
            </w:r>
            <w:proofErr w:type="gramStart"/>
            <w:r w:rsidRPr="00F04D54">
              <w:rPr>
                <w:rFonts w:ascii="Times New Roman" w:hAnsi="Times New Roman" w:cs="Times New Roman"/>
                <w:sz w:val="14"/>
                <w:szCs w:val="14"/>
                <w:lang w:val="en-US"/>
              </w:rPr>
              <w:t>0 )</w:t>
            </w:r>
            <w:proofErr w:type="gramEnd"/>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156C62CD"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140.0 (138.0-142.2)</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7A170426"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140.0 (138.0-141.5)</w:t>
            </w:r>
          </w:p>
        </w:tc>
        <w:tc>
          <w:tcPr>
            <w:tcW w:w="81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6007100D"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0.86</w:t>
            </w:r>
          </w:p>
        </w:tc>
        <w:tc>
          <w:tcPr>
            <w:tcW w:w="1080" w:type="dxa"/>
            <w:vAlign w:val="center"/>
          </w:tcPr>
          <w:p w14:paraId="09FFB272"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143.0 (139.0-145.0)</w:t>
            </w:r>
          </w:p>
        </w:tc>
        <w:tc>
          <w:tcPr>
            <w:tcW w:w="1080" w:type="dxa"/>
            <w:vAlign w:val="center"/>
          </w:tcPr>
          <w:p w14:paraId="316D6C39"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141.0 (139.0-147.5)</w:t>
            </w:r>
          </w:p>
        </w:tc>
        <w:tc>
          <w:tcPr>
            <w:tcW w:w="810" w:type="dxa"/>
            <w:vAlign w:val="center"/>
          </w:tcPr>
          <w:p w14:paraId="4DDD9202"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0.62</w:t>
            </w:r>
          </w:p>
        </w:tc>
      </w:tr>
      <w:tr w:rsidR="008A4BB5" w:rsidRPr="00F04D54" w14:paraId="0ED2700F" w14:textId="77777777" w:rsidTr="51E6EE36">
        <w:trPr>
          <w:jc w:val="center"/>
        </w:trPr>
        <w:tc>
          <w:tcPr>
            <w:tcW w:w="2245" w:type="dxa"/>
            <w:vAlign w:val="center"/>
          </w:tcPr>
          <w:p w14:paraId="0B76B803"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eastAsia="Times New Roman" w:hAnsi="Times New Roman" w:cs="Times New Roman"/>
                <w:color w:val="000000"/>
                <w:sz w:val="14"/>
                <w:szCs w:val="14"/>
                <w:lang w:val="en-US" w:eastAsia="es-MX"/>
              </w:rPr>
              <w:t>Potassium, mEq/L</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647DF6FF"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4.0 (3.6-4.5)</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4F797F69"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4.0 (3.5-4.5)</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0319B2C5"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4.0 (3.7-4.5)</w:t>
            </w:r>
          </w:p>
        </w:tc>
        <w:tc>
          <w:tcPr>
            <w:tcW w:w="81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0BEBD7F5"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0.54</w:t>
            </w:r>
          </w:p>
        </w:tc>
        <w:tc>
          <w:tcPr>
            <w:tcW w:w="1080" w:type="dxa"/>
            <w:vAlign w:val="center"/>
          </w:tcPr>
          <w:p w14:paraId="71C881CF"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3.8 (3.6-4.2)</w:t>
            </w:r>
          </w:p>
        </w:tc>
        <w:tc>
          <w:tcPr>
            <w:tcW w:w="1080" w:type="dxa"/>
            <w:vAlign w:val="center"/>
          </w:tcPr>
          <w:p w14:paraId="3428CEB0"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4.0 (3.7-4.4)</w:t>
            </w:r>
          </w:p>
        </w:tc>
        <w:tc>
          <w:tcPr>
            <w:tcW w:w="810" w:type="dxa"/>
            <w:vAlign w:val="center"/>
          </w:tcPr>
          <w:p w14:paraId="1C8E013E"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0.22</w:t>
            </w:r>
          </w:p>
        </w:tc>
      </w:tr>
      <w:tr w:rsidR="008A4BB5" w:rsidRPr="00F04D54" w14:paraId="149131B4" w14:textId="77777777" w:rsidTr="51E6EE36">
        <w:trPr>
          <w:jc w:val="center"/>
        </w:trPr>
        <w:tc>
          <w:tcPr>
            <w:tcW w:w="2245" w:type="dxa"/>
            <w:vAlign w:val="center"/>
          </w:tcPr>
          <w:p w14:paraId="3A219C55"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eastAsia="Times New Roman" w:hAnsi="Times New Roman" w:cs="Times New Roman"/>
                <w:color w:val="000000"/>
                <w:sz w:val="14"/>
                <w:szCs w:val="14"/>
                <w:lang w:val="en-US" w:eastAsia="es-MX"/>
              </w:rPr>
              <w:t>pH</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36773B27"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7.3 (7.2-7.4)</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17250B95"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7.3 (7.2-7.3)</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033A0064"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7.3 (7.2-7.4)</w:t>
            </w:r>
          </w:p>
        </w:tc>
        <w:tc>
          <w:tcPr>
            <w:tcW w:w="81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632DA4B6"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0.17</w:t>
            </w:r>
          </w:p>
        </w:tc>
        <w:tc>
          <w:tcPr>
            <w:tcW w:w="1080" w:type="dxa"/>
            <w:vAlign w:val="center"/>
          </w:tcPr>
          <w:p w14:paraId="6914D6A6"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7.4 (7.4-7.4)</w:t>
            </w:r>
          </w:p>
        </w:tc>
        <w:tc>
          <w:tcPr>
            <w:tcW w:w="1080" w:type="dxa"/>
            <w:vAlign w:val="center"/>
          </w:tcPr>
          <w:p w14:paraId="5F7B8ACD"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7.4 (7.4-7.4)</w:t>
            </w:r>
          </w:p>
        </w:tc>
        <w:tc>
          <w:tcPr>
            <w:tcW w:w="810" w:type="dxa"/>
            <w:vAlign w:val="center"/>
          </w:tcPr>
          <w:p w14:paraId="2188B4EA"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0.76</w:t>
            </w:r>
          </w:p>
        </w:tc>
      </w:tr>
      <w:tr w:rsidR="008A4BB5" w:rsidRPr="00F04D54" w14:paraId="5D4447F9" w14:textId="77777777" w:rsidTr="51E6EE36">
        <w:trPr>
          <w:jc w:val="center"/>
        </w:trPr>
        <w:tc>
          <w:tcPr>
            <w:tcW w:w="2245" w:type="dxa"/>
            <w:vAlign w:val="center"/>
          </w:tcPr>
          <w:p w14:paraId="212C7ED0"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eastAsia="Times New Roman" w:hAnsi="Times New Roman" w:cs="Times New Roman"/>
                <w:color w:val="000000"/>
                <w:sz w:val="14"/>
                <w:szCs w:val="14"/>
                <w:lang w:val="en-US" w:eastAsia="es-MX"/>
              </w:rPr>
              <w:t>PCO2, mmHg</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4309C2C9"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36.0 (33.0-42.0)</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68826EF6"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36.0 (33.0-39.2)</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6EE7BA51"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37.0 (33.0-44.0)</w:t>
            </w:r>
          </w:p>
        </w:tc>
        <w:tc>
          <w:tcPr>
            <w:tcW w:w="81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4AE3A54B"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0.27</w:t>
            </w:r>
          </w:p>
        </w:tc>
        <w:tc>
          <w:tcPr>
            <w:tcW w:w="1080" w:type="dxa"/>
            <w:vAlign w:val="center"/>
          </w:tcPr>
          <w:p w14:paraId="1A490F6E"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35.5 (32.0-40.0)</w:t>
            </w:r>
          </w:p>
        </w:tc>
        <w:tc>
          <w:tcPr>
            <w:tcW w:w="1080" w:type="dxa"/>
            <w:vAlign w:val="center"/>
          </w:tcPr>
          <w:p w14:paraId="7FE1B8FD"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37.5 (32.0-42.0)</w:t>
            </w:r>
          </w:p>
        </w:tc>
        <w:tc>
          <w:tcPr>
            <w:tcW w:w="810" w:type="dxa"/>
            <w:vAlign w:val="center"/>
          </w:tcPr>
          <w:p w14:paraId="1182AD6F"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0.46</w:t>
            </w:r>
          </w:p>
        </w:tc>
      </w:tr>
      <w:tr w:rsidR="008A4BB5" w:rsidRPr="00F04D54" w14:paraId="0CDF1DE2" w14:textId="77777777" w:rsidTr="51E6EE36">
        <w:trPr>
          <w:jc w:val="center"/>
        </w:trPr>
        <w:tc>
          <w:tcPr>
            <w:tcW w:w="2245" w:type="dxa"/>
            <w:vAlign w:val="center"/>
          </w:tcPr>
          <w:p w14:paraId="1F8A14B1"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eastAsia="Times New Roman" w:hAnsi="Times New Roman" w:cs="Times New Roman"/>
                <w:color w:val="000000"/>
                <w:sz w:val="14"/>
                <w:szCs w:val="14"/>
                <w:lang w:val="en-US" w:eastAsia="es-MX"/>
              </w:rPr>
              <w:t>PaO2, mmHg</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0F48A019"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78.0(69.7-94.0)</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703291BB"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76.0 (69.0-88.0)</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5F0DAB0B"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84.0 (74.0-108.0)</w:t>
            </w:r>
          </w:p>
        </w:tc>
        <w:tc>
          <w:tcPr>
            <w:tcW w:w="81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2A67A56E"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0.07</w:t>
            </w:r>
          </w:p>
        </w:tc>
        <w:tc>
          <w:tcPr>
            <w:tcW w:w="1080" w:type="dxa"/>
            <w:vAlign w:val="center"/>
          </w:tcPr>
          <w:p w14:paraId="65423E08"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75.0 (71.0-81.7)</w:t>
            </w:r>
          </w:p>
        </w:tc>
        <w:tc>
          <w:tcPr>
            <w:tcW w:w="1080" w:type="dxa"/>
            <w:vAlign w:val="center"/>
          </w:tcPr>
          <w:p w14:paraId="3952A747"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81.5 (70.5-90.7)</w:t>
            </w:r>
          </w:p>
        </w:tc>
        <w:tc>
          <w:tcPr>
            <w:tcW w:w="810" w:type="dxa"/>
            <w:vAlign w:val="center"/>
          </w:tcPr>
          <w:p w14:paraId="32E817A0"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0.21</w:t>
            </w:r>
          </w:p>
        </w:tc>
      </w:tr>
      <w:tr w:rsidR="008A4BB5" w:rsidRPr="00F04D54" w14:paraId="4815CEF6" w14:textId="77777777" w:rsidTr="51E6EE36">
        <w:trPr>
          <w:jc w:val="center"/>
        </w:trPr>
        <w:tc>
          <w:tcPr>
            <w:tcW w:w="2245" w:type="dxa"/>
            <w:vAlign w:val="center"/>
          </w:tcPr>
          <w:p w14:paraId="668A28E3"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eastAsia="Times New Roman" w:hAnsi="Times New Roman" w:cs="Times New Roman"/>
                <w:color w:val="000000"/>
                <w:sz w:val="14"/>
                <w:szCs w:val="14"/>
                <w:lang w:val="en-US" w:eastAsia="es-MX"/>
              </w:rPr>
              <w:t>FiO2</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5D4F78BC"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35.0 (28.0-41.2)</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4CD7B031"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32.0 (28.0-36.1)</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098F3739"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35.0 (28.0-45.0)</w:t>
            </w:r>
          </w:p>
        </w:tc>
        <w:tc>
          <w:tcPr>
            <w:tcW w:w="81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56463D01"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0.71</w:t>
            </w:r>
          </w:p>
        </w:tc>
        <w:tc>
          <w:tcPr>
            <w:tcW w:w="1080" w:type="dxa"/>
            <w:vAlign w:val="center"/>
          </w:tcPr>
          <w:p w14:paraId="5F9F2B26"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30.0 (28.0-32.0)</w:t>
            </w:r>
          </w:p>
        </w:tc>
        <w:tc>
          <w:tcPr>
            <w:tcW w:w="1080" w:type="dxa"/>
            <w:vAlign w:val="center"/>
          </w:tcPr>
          <w:p w14:paraId="78473E32"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31.0 (28.0-35.0)</w:t>
            </w:r>
          </w:p>
        </w:tc>
        <w:tc>
          <w:tcPr>
            <w:tcW w:w="810" w:type="dxa"/>
            <w:vAlign w:val="center"/>
          </w:tcPr>
          <w:p w14:paraId="602A0BDC"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0.14</w:t>
            </w:r>
          </w:p>
        </w:tc>
      </w:tr>
      <w:tr w:rsidR="008A4BB5" w:rsidRPr="00F04D54" w14:paraId="6DBEE07A" w14:textId="77777777" w:rsidTr="51E6EE36">
        <w:trPr>
          <w:jc w:val="center"/>
        </w:trPr>
        <w:tc>
          <w:tcPr>
            <w:tcW w:w="2245" w:type="dxa"/>
            <w:vAlign w:val="center"/>
          </w:tcPr>
          <w:p w14:paraId="07B19D9F"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eastAsia="Times New Roman" w:hAnsi="Times New Roman" w:cs="Times New Roman"/>
                <w:color w:val="000000"/>
                <w:sz w:val="14"/>
                <w:szCs w:val="14"/>
                <w:lang w:val="en-US" w:eastAsia="es-MX"/>
              </w:rPr>
              <w:t>HCO3, mmol/L</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43F87F9A"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20.0 (17.0-23.0)</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2F44228B"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20.0 (18.0-23.0)</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63EE020A"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20.5 (16.7-23.0)</w:t>
            </w:r>
          </w:p>
        </w:tc>
        <w:tc>
          <w:tcPr>
            <w:tcW w:w="81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3CD127C7"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0.73</w:t>
            </w:r>
          </w:p>
        </w:tc>
        <w:tc>
          <w:tcPr>
            <w:tcW w:w="1080" w:type="dxa"/>
            <w:vAlign w:val="center"/>
          </w:tcPr>
          <w:p w14:paraId="3EEFD795"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25.0 (21.2-26.0)</w:t>
            </w:r>
          </w:p>
        </w:tc>
        <w:tc>
          <w:tcPr>
            <w:tcW w:w="1080" w:type="dxa"/>
            <w:vAlign w:val="center"/>
          </w:tcPr>
          <w:p w14:paraId="122E4440"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24.0(22.0-26.2)</w:t>
            </w:r>
          </w:p>
        </w:tc>
        <w:tc>
          <w:tcPr>
            <w:tcW w:w="810" w:type="dxa"/>
            <w:vAlign w:val="center"/>
          </w:tcPr>
          <w:p w14:paraId="13FD0BEB"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0.87</w:t>
            </w:r>
          </w:p>
        </w:tc>
      </w:tr>
      <w:tr w:rsidR="008A4BB5" w:rsidRPr="00F04D54" w14:paraId="2EA00881" w14:textId="77777777" w:rsidTr="51E6EE36">
        <w:trPr>
          <w:jc w:val="center"/>
        </w:trPr>
        <w:tc>
          <w:tcPr>
            <w:tcW w:w="2245" w:type="dxa"/>
            <w:vAlign w:val="center"/>
          </w:tcPr>
          <w:p w14:paraId="4EB6ABAB"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eastAsia="Times New Roman" w:hAnsi="Times New Roman" w:cs="Times New Roman"/>
                <w:color w:val="000000"/>
                <w:sz w:val="14"/>
                <w:szCs w:val="14"/>
                <w:lang w:val="en-US" w:eastAsia="es-MX"/>
              </w:rPr>
              <w:t>Acid lactic, mmol/L</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50E4A8FE"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1.9 (1.2-3.2)</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6F340B5C"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1.5 (0.9-3.2)</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3AA4C8A0"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 xml:space="preserve">2.2 </w:t>
            </w:r>
            <w:proofErr w:type="gramStart"/>
            <w:r w:rsidRPr="00F04D54">
              <w:rPr>
                <w:rFonts w:ascii="Times New Roman" w:hAnsi="Times New Roman" w:cs="Times New Roman"/>
                <w:sz w:val="14"/>
                <w:szCs w:val="14"/>
                <w:lang w:val="en-US"/>
              </w:rPr>
              <w:t>/(</w:t>
            </w:r>
            <w:proofErr w:type="gramEnd"/>
            <w:r w:rsidRPr="00F04D54">
              <w:rPr>
                <w:rFonts w:ascii="Times New Roman" w:hAnsi="Times New Roman" w:cs="Times New Roman"/>
                <w:sz w:val="14"/>
                <w:szCs w:val="14"/>
                <w:lang w:val="en-US"/>
              </w:rPr>
              <w:t>1.4-3.1)</w:t>
            </w:r>
          </w:p>
        </w:tc>
        <w:tc>
          <w:tcPr>
            <w:tcW w:w="81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5EB173DF"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0.17</w:t>
            </w:r>
          </w:p>
        </w:tc>
        <w:tc>
          <w:tcPr>
            <w:tcW w:w="1080" w:type="dxa"/>
            <w:vAlign w:val="center"/>
          </w:tcPr>
          <w:p w14:paraId="58B7125E"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1.1 (0.9-1.4)</w:t>
            </w:r>
          </w:p>
        </w:tc>
        <w:tc>
          <w:tcPr>
            <w:tcW w:w="1080" w:type="dxa"/>
            <w:vAlign w:val="center"/>
          </w:tcPr>
          <w:p w14:paraId="0248909F"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1.1 (0.9-1.3)</w:t>
            </w:r>
          </w:p>
        </w:tc>
        <w:tc>
          <w:tcPr>
            <w:tcW w:w="810" w:type="dxa"/>
            <w:vAlign w:val="center"/>
          </w:tcPr>
          <w:p w14:paraId="34E0C987"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0.62</w:t>
            </w:r>
          </w:p>
        </w:tc>
      </w:tr>
      <w:tr w:rsidR="008A4BB5" w:rsidRPr="00F04D54" w14:paraId="524C2F06" w14:textId="77777777" w:rsidTr="51E6EE36">
        <w:trPr>
          <w:jc w:val="center"/>
        </w:trPr>
        <w:tc>
          <w:tcPr>
            <w:tcW w:w="2245" w:type="dxa"/>
            <w:vAlign w:val="center"/>
          </w:tcPr>
          <w:p w14:paraId="4C72F9C8"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eastAsia="Times New Roman" w:hAnsi="Times New Roman" w:cs="Times New Roman"/>
                <w:color w:val="000000"/>
                <w:sz w:val="14"/>
                <w:szCs w:val="14"/>
                <w:lang w:val="en-US" w:eastAsia="es-MX"/>
              </w:rPr>
              <w:t>PT, seconds</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71E53AFB"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11.0 (10.0-13.0)</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02149A69"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11.0 (10.0-12.0)</w:t>
            </w:r>
          </w:p>
        </w:tc>
        <w:tc>
          <w:tcPr>
            <w:tcW w:w="108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6B745EEC"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12.0 (10.5-13.5)</w:t>
            </w:r>
          </w:p>
        </w:tc>
        <w:tc>
          <w:tcPr>
            <w:tcW w:w="810"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6A6A6717"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0.14</w:t>
            </w:r>
          </w:p>
        </w:tc>
        <w:tc>
          <w:tcPr>
            <w:tcW w:w="1080" w:type="dxa"/>
            <w:vAlign w:val="center"/>
          </w:tcPr>
          <w:p w14:paraId="0F01C8BB"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11.0 (10.0-12.5)</w:t>
            </w:r>
          </w:p>
        </w:tc>
        <w:tc>
          <w:tcPr>
            <w:tcW w:w="1080" w:type="dxa"/>
            <w:vAlign w:val="center"/>
          </w:tcPr>
          <w:p w14:paraId="527E6C93"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15.0 (12.5-15.7)</w:t>
            </w:r>
          </w:p>
        </w:tc>
        <w:tc>
          <w:tcPr>
            <w:tcW w:w="810" w:type="dxa"/>
            <w:vAlign w:val="center"/>
          </w:tcPr>
          <w:p w14:paraId="5718178C" w14:textId="77777777" w:rsidR="008A4BB5" w:rsidRPr="00F04D54" w:rsidRDefault="008A4BB5" w:rsidP="00EF5DA3">
            <w:pPr>
              <w:spacing w:line="276" w:lineRule="auto"/>
              <w:jc w:val="center"/>
              <w:rPr>
                <w:rFonts w:ascii="Times New Roman" w:hAnsi="Times New Roman" w:cs="Times New Roman"/>
                <w:b/>
                <w:bCs/>
                <w:sz w:val="14"/>
                <w:szCs w:val="14"/>
                <w:lang w:val="en-US"/>
              </w:rPr>
            </w:pPr>
            <w:r w:rsidRPr="00F04D54">
              <w:rPr>
                <w:rFonts w:ascii="Times New Roman" w:hAnsi="Times New Roman" w:cs="Times New Roman"/>
                <w:b/>
                <w:bCs/>
                <w:sz w:val="14"/>
                <w:szCs w:val="14"/>
                <w:lang w:val="en-US"/>
              </w:rPr>
              <w:t>0.05</w:t>
            </w:r>
          </w:p>
        </w:tc>
      </w:tr>
      <w:tr w:rsidR="008A4BB5" w:rsidRPr="00F04D54" w14:paraId="04DAB6F4" w14:textId="77777777" w:rsidTr="51E6EE36">
        <w:trPr>
          <w:jc w:val="center"/>
        </w:trPr>
        <w:tc>
          <w:tcPr>
            <w:tcW w:w="2245" w:type="dxa"/>
            <w:vAlign w:val="center"/>
          </w:tcPr>
          <w:p w14:paraId="4FB4D8DD"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eastAsia="Times New Roman" w:hAnsi="Times New Roman" w:cs="Times New Roman"/>
                <w:color w:val="000000"/>
                <w:sz w:val="14"/>
                <w:szCs w:val="14"/>
                <w:lang w:val="en-US" w:eastAsia="es-MX"/>
              </w:rPr>
              <w:t>PTT, seconds</w:t>
            </w:r>
          </w:p>
        </w:tc>
        <w:tc>
          <w:tcPr>
            <w:tcW w:w="1080" w:type="dxa"/>
            <w:tcBorders>
              <w:top w:val="single" w:sz="6" w:space="0" w:color="000000" w:themeColor="text1"/>
              <w:left w:val="single" w:sz="8" w:space="0" w:color="000000" w:themeColor="text1"/>
              <w:bottom w:val="single" w:sz="8" w:space="0" w:color="000000" w:themeColor="text1"/>
              <w:right w:val="single" w:sz="8" w:space="0" w:color="000000" w:themeColor="text1"/>
            </w:tcBorders>
            <w:vAlign w:val="center"/>
          </w:tcPr>
          <w:p w14:paraId="67F06E66"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24.0 (23.0-27.0)</w:t>
            </w:r>
          </w:p>
        </w:tc>
        <w:tc>
          <w:tcPr>
            <w:tcW w:w="1080" w:type="dxa"/>
            <w:tcBorders>
              <w:top w:val="single" w:sz="6" w:space="0" w:color="000000" w:themeColor="text1"/>
              <w:left w:val="single" w:sz="8" w:space="0" w:color="000000" w:themeColor="text1"/>
              <w:bottom w:val="single" w:sz="8" w:space="0" w:color="000000" w:themeColor="text1"/>
              <w:right w:val="single" w:sz="8" w:space="0" w:color="000000" w:themeColor="text1"/>
            </w:tcBorders>
            <w:vAlign w:val="center"/>
          </w:tcPr>
          <w:p w14:paraId="0DC83046"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24.0 (22.0-26.0)</w:t>
            </w:r>
          </w:p>
        </w:tc>
        <w:tc>
          <w:tcPr>
            <w:tcW w:w="1080" w:type="dxa"/>
            <w:tcBorders>
              <w:top w:val="single" w:sz="6" w:space="0" w:color="000000" w:themeColor="text1"/>
              <w:left w:val="single" w:sz="8" w:space="0" w:color="000000" w:themeColor="text1"/>
              <w:bottom w:val="single" w:sz="8" w:space="0" w:color="000000" w:themeColor="text1"/>
              <w:right w:val="single" w:sz="8" w:space="0" w:color="000000" w:themeColor="text1"/>
            </w:tcBorders>
            <w:vAlign w:val="center"/>
          </w:tcPr>
          <w:p w14:paraId="53F0B283"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25.0 (23.0-28.0)</w:t>
            </w:r>
          </w:p>
        </w:tc>
        <w:tc>
          <w:tcPr>
            <w:tcW w:w="810" w:type="dxa"/>
            <w:tcBorders>
              <w:top w:val="single" w:sz="6" w:space="0" w:color="000000" w:themeColor="text1"/>
              <w:left w:val="single" w:sz="8" w:space="0" w:color="000000" w:themeColor="text1"/>
              <w:bottom w:val="single" w:sz="8" w:space="0" w:color="000000" w:themeColor="text1"/>
              <w:right w:val="single" w:sz="8" w:space="0" w:color="000000" w:themeColor="text1"/>
            </w:tcBorders>
            <w:vAlign w:val="center"/>
          </w:tcPr>
          <w:p w14:paraId="53FD3790"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0.42</w:t>
            </w:r>
          </w:p>
        </w:tc>
        <w:tc>
          <w:tcPr>
            <w:tcW w:w="1080" w:type="dxa"/>
            <w:vAlign w:val="center"/>
          </w:tcPr>
          <w:p w14:paraId="34495F56"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29.0 (28.0 -34.0)</w:t>
            </w:r>
          </w:p>
        </w:tc>
        <w:tc>
          <w:tcPr>
            <w:tcW w:w="1080" w:type="dxa"/>
            <w:vAlign w:val="center"/>
          </w:tcPr>
          <w:p w14:paraId="7DDB3FC7"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26.0 (26.0-27.0)</w:t>
            </w:r>
          </w:p>
        </w:tc>
        <w:tc>
          <w:tcPr>
            <w:tcW w:w="810" w:type="dxa"/>
            <w:vAlign w:val="center"/>
          </w:tcPr>
          <w:p w14:paraId="5F2AB7D1" w14:textId="77777777" w:rsidR="008A4BB5" w:rsidRPr="00F04D54" w:rsidRDefault="008A4BB5" w:rsidP="00EF5DA3">
            <w:pPr>
              <w:spacing w:line="276" w:lineRule="auto"/>
              <w:jc w:val="center"/>
              <w:rPr>
                <w:rFonts w:ascii="Times New Roman" w:hAnsi="Times New Roman" w:cs="Times New Roman"/>
                <w:b/>
                <w:bCs/>
                <w:sz w:val="14"/>
                <w:szCs w:val="14"/>
                <w:lang w:val="en-US"/>
              </w:rPr>
            </w:pPr>
            <w:r w:rsidRPr="00F04D54">
              <w:rPr>
                <w:rFonts w:ascii="Times New Roman" w:hAnsi="Times New Roman" w:cs="Times New Roman"/>
                <w:b/>
                <w:bCs/>
                <w:sz w:val="14"/>
                <w:szCs w:val="14"/>
                <w:lang w:val="en-US"/>
              </w:rPr>
              <w:t>0.01</w:t>
            </w:r>
          </w:p>
        </w:tc>
      </w:tr>
      <w:tr w:rsidR="008A4BB5" w:rsidRPr="0062665B" w14:paraId="5E458925" w14:textId="77777777" w:rsidTr="51E6EE36">
        <w:trPr>
          <w:jc w:val="center"/>
        </w:trPr>
        <w:tc>
          <w:tcPr>
            <w:tcW w:w="9265" w:type="dxa"/>
            <w:gridSpan w:val="8"/>
            <w:vAlign w:val="center"/>
          </w:tcPr>
          <w:p w14:paraId="55A962F1" w14:textId="77777777" w:rsidR="008A4BB5" w:rsidRPr="00F04D54" w:rsidRDefault="008A4BB5" w:rsidP="00EF5DA3">
            <w:pPr>
              <w:spacing w:line="276" w:lineRule="auto"/>
              <w:rPr>
                <w:rFonts w:ascii="Times New Roman" w:hAnsi="Times New Roman" w:cs="Times New Roman"/>
                <w:sz w:val="14"/>
                <w:szCs w:val="14"/>
                <w:lang w:val="en-US"/>
              </w:rPr>
            </w:pPr>
            <w:r w:rsidRPr="00F04D54">
              <w:rPr>
                <w:rFonts w:ascii="Times New Roman" w:eastAsia="Times New Roman" w:hAnsi="Times New Roman" w:cs="Times New Roman"/>
                <w:b/>
                <w:bCs/>
                <w:color w:val="000000"/>
                <w:sz w:val="14"/>
                <w:szCs w:val="14"/>
                <w:lang w:val="en-US" w:eastAsia="es-MX"/>
              </w:rPr>
              <w:t>Scores at admission and Subsequent Follow-up: Median and Interquartile Range (IQR)</w:t>
            </w:r>
          </w:p>
        </w:tc>
      </w:tr>
      <w:tr w:rsidR="008A4BB5" w:rsidRPr="00F04D54" w14:paraId="2A43D636" w14:textId="77777777" w:rsidTr="51E6EE36">
        <w:trPr>
          <w:jc w:val="center"/>
        </w:trPr>
        <w:tc>
          <w:tcPr>
            <w:tcW w:w="2245" w:type="dxa"/>
            <w:vAlign w:val="center"/>
          </w:tcPr>
          <w:p w14:paraId="2CAB493A"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SOFA</w:t>
            </w:r>
          </w:p>
        </w:tc>
        <w:tc>
          <w:tcPr>
            <w:tcW w:w="1080" w:type="dxa"/>
            <w:vAlign w:val="center"/>
          </w:tcPr>
          <w:p w14:paraId="4225086B"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8.0 (7.0-9.0)</w:t>
            </w:r>
          </w:p>
        </w:tc>
        <w:tc>
          <w:tcPr>
            <w:tcW w:w="1080" w:type="dxa"/>
            <w:vAlign w:val="center"/>
          </w:tcPr>
          <w:p w14:paraId="21C0BC40"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8.0 (6.0-9.0)</w:t>
            </w:r>
          </w:p>
        </w:tc>
        <w:tc>
          <w:tcPr>
            <w:tcW w:w="1080" w:type="dxa"/>
            <w:vAlign w:val="center"/>
          </w:tcPr>
          <w:p w14:paraId="7A02B2BF"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8.0 (7.0-9.0)</w:t>
            </w:r>
          </w:p>
        </w:tc>
        <w:tc>
          <w:tcPr>
            <w:tcW w:w="810" w:type="dxa"/>
            <w:vAlign w:val="center"/>
          </w:tcPr>
          <w:p w14:paraId="54903EE0"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0.18</w:t>
            </w:r>
          </w:p>
        </w:tc>
        <w:tc>
          <w:tcPr>
            <w:tcW w:w="1080" w:type="dxa"/>
            <w:vAlign w:val="center"/>
          </w:tcPr>
          <w:p w14:paraId="3CC8EA05"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9.0 (7.0-10.0)</w:t>
            </w:r>
          </w:p>
        </w:tc>
        <w:tc>
          <w:tcPr>
            <w:tcW w:w="1080" w:type="dxa"/>
            <w:vAlign w:val="center"/>
          </w:tcPr>
          <w:p w14:paraId="02C6A912"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9.0 (7.0-10.0)</w:t>
            </w:r>
          </w:p>
        </w:tc>
        <w:tc>
          <w:tcPr>
            <w:tcW w:w="810" w:type="dxa"/>
            <w:vAlign w:val="center"/>
          </w:tcPr>
          <w:p w14:paraId="1A50D68E"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0.82</w:t>
            </w:r>
          </w:p>
        </w:tc>
      </w:tr>
      <w:tr w:rsidR="008A4BB5" w:rsidRPr="00F04D54" w14:paraId="0B267A6F" w14:textId="77777777" w:rsidTr="51E6EE36">
        <w:trPr>
          <w:trHeight w:val="360"/>
          <w:jc w:val="center"/>
        </w:trPr>
        <w:tc>
          <w:tcPr>
            <w:tcW w:w="2245" w:type="dxa"/>
            <w:vAlign w:val="center"/>
          </w:tcPr>
          <w:p w14:paraId="077DB12F"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APACHE</w:t>
            </w:r>
          </w:p>
        </w:tc>
        <w:tc>
          <w:tcPr>
            <w:tcW w:w="1080" w:type="dxa"/>
            <w:vAlign w:val="center"/>
          </w:tcPr>
          <w:p w14:paraId="7C030A33"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16.0 (10.5-19.5)</w:t>
            </w:r>
          </w:p>
        </w:tc>
        <w:tc>
          <w:tcPr>
            <w:tcW w:w="1080" w:type="dxa"/>
            <w:vAlign w:val="center"/>
          </w:tcPr>
          <w:p w14:paraId="1BAB343A"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15.5 (9.0-19.2)</w:t>
            </w:r>
          </w:p>
        </w:tc>
        <w:tc>
          <w:tcPr>
            <w:tcW w:w="1080" w:type="dxa"/>
            <w:vAlign w:val="center"/>
          </w:tcPr>
          <w:p w14:paraId="11FF458D"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17.0(13.0-21.7)</w:t>
            </w:r>
          </w:p>
        </w:tc>
        <w:tc>
          <w:tcPr>
            <w:tcW w:w="810" w:type="dxa"/>
            <w:vAlign w:val="center"/>
          </w:tcPr>
          <w:p w14:paraId="091BF9B5"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0.16</w:t>
            </w:r>
          </w:p>
        </w:tc>
        <w:tc>
          <w:tcPr>
            <w:tcW w:w="1080" w:type="dxa"/>
            <w:vAlign w:val="center"/>
          </w:tcPr>
          <w:p w14:paraId="1147532C"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14.0 (11.0-20.0)</w:t>
            </w:r>
          </w:p>
        </w:tc>
        <w:tc>
          <w:tcPr>
            <w:tcW w:w="1080" w:type="dxa"/>
            <w:vAlign w:val="center"/>
          </w:tcPr>
          <w:p w14:paraId="784E7E39"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17.0 (14.0-19.</w:t>
            </w:r>
            <w:proofErr w:type="gramStart"/>
            <w:r w:rsidRPr="00F04D54">
              <w:rPr>
                <w:rFonts w:ascii="Times New Roman" w:hAnsi="Times New Roman" w:cs="Times New Roman"/>
                <w:sz w:val="14"/>
                <w:szCs w:val="14"/>
                <w:lang w:val="en-US"/>
              </w:rPr>
              <w:t>0 )</w:t>
            </w:r>
            <w:proofErr w:type="gramEnd"/>
          </w:p>
        </w:tc>
        <w:tc>
          <w:tcPr>
            <w:tcW w:w="810" w:type="dxa"/>
            <w:vAlign w:val="center"/>
          </w:tcPr>
          <w:p w14:paraId="764D363B"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0.15</w:t>
            </w:r>
          </w:p>
        </w:tc>
      </w:tr>
      <w:tr w:rsidR="008A4BB5" w:rsidRPr="00F04D54" w14:paraId="15112051" w14:textId="77777777" w:rsidTr="51E6EE36">
        <w:trPr>
          <w:trHeight w:val="465"/>
          <w:jc w:val="center"/>
        </w:trPr>
        <w:tc>
          <w:tcPr>
            <w:tcW w:w="2245" w:type="dxa"/>
            <w:vAlign w:val="center"/>
          </w:tcPr>
          <w:p w14:paraId="5E33B7AF"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CPIS</w:t>
            </w:r>
          </w:p>
        </w:tc>
        <w:tc>
          <w:tcPr>
            <w:tcW w:w="1080" w:type="dxa"/>
            <w:vAlign w:val="center"/>
          </w:tcPr>
          <w:p w14:paraId="011A99BB"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2.0 (1.0-3.0)</w:t>
            </w:r>
          </w:p>
        </w:tc>
        <w:tc>
          <w:tcPr>
            <w:tcW w:w="1080" w:type="dxa"/>
            <w:vAlign w:val="center"/>
          </w:tcPr>
          <w:p w14:paraId="748856A6"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2.0 (1.0-4.2)</w:t>
            </w:r>
          </w:p>
        </w:tc>
        <w:tc>
          <w:tcPr>
            <w:tcW w:w="1080" w:type="dxa"/>
            <w:vAlign w:val="center"/>
          </w:tcPr>
          <w:p w14:paraId="2D711598"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2.0 (1.0-3.0)</w:t>
            </w:r>
          </w:p>
        </w:tc>
        <w:tc>
          <w:tcPr>
            <w:tcW w:w="810" w:type="dxa"/>
            <w:vAlign w:val="center"/>
          </w:tcPr>
          <w:p w14:paraId="66562DD3" w14:textId="77777777" w:rsidR="008A4BB5" w:rsidRPr="00F04D54" w:rsidRDefault="008A4BB5" w:rsidP="00EF5DA3">
            <w:pPr>
              <w:spacing w:line="276" w:lineRule="auto"/>
              <w:jc w:val="center"/>
              <w:rPr>
                <w:rFonts w:ascii="Times New Roman" w:hAnsi="Times New Roman" w:cs="Times New Roman"/>
                <w:sz w:val="14"/>
                <w:szCs w:val="14"/>
                <w:lang w:val="en-US"/>
              </w:rPr>
            </w:pPr>
            <w:r w:rsidRPr="00F04D54">
              <w:rPr>
                <w:rFonts w:ascii="Times New Roman" w:hAnsi="Times New Roman" w:cs="Times New Roman"/>
                <w:sz w:val="14"/>
                <w:szCs w:val="14"/>
                <w:lang w:val="en-US"/>
              </w:rPr>
              <w:t>0.54</w:t>
            </w:r>
          </w:p>
        </w:tc>
        <w:tc>
          <w:tcPr>
            <w:tcW w:w="1080" w:type="dxa"/>
            <w:vAlign w:val="center"/>
          </w:tcPr>
          <w:p w14:paraId="1328EE0B" w14:textId="42C97057" w:rsidR="008A4BB5" w:rsidRPr="00F04D54" w:rsidRDefault="55F27745" w:rsidP="00EF5DA3">
            <w:pPr>
              <w:spacing w:line="276" w:lineRule="auto"/>
              <w:jc w:val="center"/>
              <w:rPr>
                <w:rFonts w:ascii="Times New Roman" w:hAnsi="Times New Roman" w:cs="Times New Roman"/>
                <w:sz w:val="14"/>
                <w:szCs w:val="14"/>
                <w:lang w:val="en-US"/>
              </w:rPr>
            </w:pPr>
            <w:r w:rsidRPr="51E6EE36">
              <w:rPr>
                <w:rFonts w:ascii="Times New Roman" w:hAnsi="Times New Roman" w:cs="Times New Roman"/>
                <w:sz w:val="14"/>
                <w:szCs w:val="14"/>
                <w:lang w:val="en-US"/>
              </w:rPr>
              <w:t>3.0 (1.75-4.0)</w:t>
            </w:r>
          </w:p>
        </w:tc>
        <w:tc>
          <w:tcPr>
            <w:tcW w:w="1080" w:type="dxa"/>
            <w:vAlign w:val="center"/>
          </w:tcPr>
          <w:p w14:paraId="2440CF2D" w14:textId="7E26F67B" w:rsidR="008A4BB5" w:rsidRPr="00F04D54" w:rsidRDefault="4A1F0E54" w:rsidP="00EF5DA3">
            <w:pPr>
              <w:spacing w:line="276" w:lineRule="auto"/>
              <w:jc w:val="center"/>
              <w:rPr>
                <w:rFonts w:ascii="Times New Roman" w:hAnsi="Times New Roman" w:cs="Times New Roman"/>
                <w:sz w:val="14"/>
                <w:szCs w:val="14"/>
                <w:lang w:val="en-US"/>
              </w:rPr>
            </w:pPr>
            <w:r w:rsidRPr="51E6EE36">
              <w:rPr>
                <w:rFonts w:ascii="Times New Roman" w:hAnsi="Times New Roman" w:cs="Times New Roman"/>
                <w:sz w:val="14"/>
                <w:szCs w:val="14"/>
                <w:lang w:val="en-US"/>
              </w:rPr>
              <w:t>2.0 (1.0-2.0)</w:t>
            </w:r>
          </w:p>
        </w:tc>
        <w:tc>
          <w:tcPr>
            <w:tcW w:w="810" w:type="dxa"/>
            <w:vAlign w:val="center"/>
          </w:tcPr>
          <w:p w14:paraId="6558A725" w14:textId="77777777" w:rsidR="008A4BB5" w:rsidRPr="00F04D54" w:rsidRDefault="008A4BB5" w:rsidP="00EF5DA3">
            <w:pPr>
              <w:spacing w:line="276" w:lineRule="auto"/>
              <w:jc w:val="center"/>
              <w:rPr>
                <w:rFonts w:ascii="Times New Roman" w:hAnsi="Times New Roman" w:cs="Times New Roman"/>
                <w:b/>
                <w:bCs/>
                <w:sz w:val="14"/>
                <w:szCs w:val="14"/>
                <w:lang w:val="en-US"/>
              </w:rPr>
            </w:pPr>
            <w:r w:rsidRPr="00F04D54">
              <w:rPr>
                <w:rFonts w:ascii="Times New Roman" w:hAnsi="Times New Roman" w:cs="Times New Roman"/>
                <w:b/>
                <w:bCs/>
                <w:sz w:val="14"/>
                <w:szCs w:val="14"/>
                <w:lang w:val="en-US"/>
              </w:rPr>
              <w:t>&lt;0.01</w:t>
            </w:r>
          </w:p>
        </w:tc>
      </w:tr>
    </w:tbl>
    <w:p w14:paraId="4D119027" w14:textId="77777777" w:rsidR="008A4BB5" w:rsidRPr="00F04D54" w:rsidRDefault="008A4BB5" w:rsidP="008A4BB5">
      <w:pPr>
        <w:rPr>
          <w:rFonts w:ascii="Times New Roman" w:hAnsi="Times New Roman" w:cs="Times New Roman"/>
          <w:b/>
          <w:bCs/>
          <w:sz w:val="24"/>
          <w:szCs w:val="24"/>
          <w:lang w:val="en-US"/>
        </w:rPr>
      </w:pPr>
    </w:p>
    <w:p w14:paraId="35D40202" w14:textId="77777777" w:rsidR="008A4BB5" w:rsidRPr="00F04D54" w:rsidRDefault="008A4BB5" w:rsidP="008A4BB5">
      <w:pPr>
        <w:rPr>
          <w:rFonts w:ascii="Times New Roman" w:hAnsi="Times New Roman" w:cs="Times New Roman"/>
          <w:b/>
          <w:bCs/>
          <w:sz w:val="24"/>
          <w:szCs w:val="24"/>
          <w:lang w:val="en-US"/>
        </w:rPr>
      </w:pPr>
      <w:r w:rsidRPr="00F04D54">
        <w:rPr>
          <w:rFonts w:ascii="Times New Roman" w:hAnsi="Times New Roman" w:cs="Times New Roman"/>
          <w:b/>
          <w:bCs/>
          <w:sz w:val="24"/>
          <w:szCs w:val="24"/>
          <w:lang w:val="en-US"/>
        </w:rPr>
        <w:br w:type="page"/>
      </w:r>
    </w:p>
    <w:p w14:paraId="215DD867" w14:textId="77777777" w:rsidR="008A4BB5" w:rsidRPr="00F04D54" w:rsidRDefault="008A4BB5" w:rsidP="008A4BB5">
      <w:pPr>
        <w:rPr>
          <w:rFonts w:ascii="Times New Roman" w:hAnsi="Times New Roman" w:cs="Times New Roman"/>
          <w:b/>
          <w:bCs/>
          <w:sz w:val="24"/>
          <w:szCs w:val="24"/>
          <w:lang w:val="en-US"/>
        </w:rPr>
      </w:pPr>
      <w:r w:rsidRPr="00F04D54">
        <w:rPr>
          <w:rFonts w:ascii="Times New Roman" w:hAnsi="Times New Roman" w:cs="Times New Roman"/>
          <w:b/>
          <w:bCs/>
          <w:sz w:val="24"/>
          <w:szCs w:val="24"/>
          <w:lang w:val="en-US"/>
        </w:rPr>
        <w:lastRenderedPageBreak/>
        <w:t xml:space="preserve">Table </w:t>
      </w:r>
      <w:r>
        <w:rPr>
          <w:rFonts w:ascii="Times New Roman" w:hAnsi="Times New Roman" w:cs="Times New Roman"/>
          <w:b/>
          <w:bCs/>
          <w:sz w:val="24"/>
          <w:szCs w:val="24"/>
          <w:lang w:val="en-US"/>
        </w:rPr>
        <w:t>S</w:t>
      </w:r>
      <w:r w:rsidRPr="00F04D54">
        <w:rPr>
          <w:rFonts w:ascii="Times New Roman" w:hAnsi="Times New Roman" w:cs="Times New Roman"/>
          <w:b/>
          <w:bCs/>
          <w:sz w:val="24"/>
          <w:szCs w:val="24"/>
          <w:lang w:val="en-US"/>
        </w:rPr>
        <w:t xml:space="preserve">3. </w:t>
      </w:r>
      <w:r w:rsidRPr="00BA2963">
        <w:rPr>
          <w:rFonts w:ascii="Times New Roman" w:hAnsi="Times New Roman" w:cs="Times New Roman"/>
          <w:sz w:val="24"/>
          <w:szCs w:val="24"/>
          <w:lang w:val="en-US"/>
        </w:rPr>
        <w:t>Cytokine values</w:t>
      </w:r>
      <w:r>
        <w:rPr>
          <w:rFonts w:ascii="Times New Roman" w:hAnsi="Times New Roman" w:cs="Times New Roman"/>
          <w:sz w:val="24"/>
          <w:szCs w:val="24"/>
          <w:lang w:val="en-US"/>
        </w:rPr>
        <w:t>.</w:t>
      </w:r>
    </w:p>
    <w:tbl>
      <w:tblPr>
        <w:tblStyle w:val="TableGrid"/>
        <w:tblW w:w="8835" w:type="dxa"/>
        <w:tblLook w:val="04A0" w:firstRow="1" w:lastRow="0" w:firstColumn="1" w:lastColumn="0" w:noHBand="0" w:noVBand="1"/>
      </w:tblPr>
      <w:tblGrid>
        <w:gridCol w:w="2736"/>
        <w:gridCol w:w="1227"/>
        <w:gridCol w:w="1804"/>
        <w:gridCol w:w="1975"/>
        <w:gridCol w:w="1093"/>
      </w:tblGrid>
      <w:tr w:rsidR="008A4BB5" w:rsidRPr="00F04D54" w14:paraId="1AC3B7AF" w14:textId="77777777" w:rsidTr="2A74C5D3">
        <w:trPr>
          <w:trHeight w:val="300"/>
        </w:trPr>
        <w:tc>
          <w:tcPr>
            <w:tcW w:w="2736" w:type="dxa"/>
          </w:tcPr>
          <w:p w14:paraId="50BFCF05" w14:textId="751A5190" w:rsidR="72FE1291" w:rsidRDefault="72FE1291" w:rsidP="60EC31A9">
            <w:pPr>
              <w:jc w:val="center"/>
              <w:rPr>
                <w:rFonts w:ascii="Times New Roman" w:hAnsi="Times New Roman" w:cs="Times New Roman"/>
                <w:b/>
                <w:bCs/>
                <w:sz w:val="20"/>
                <w:szCs w:val="20"/>
                <w:lang w:val="en-US"/>
              </w:rPr>
            </w:pPr>
            <w:r w:rsidRPr="60EC31A9">
              <w:rPr>
                <w:rFonts w:ascii="Times New Roman" w:hAnsi="Times New Roman" w:cs="Times New Roman"/>
                <w:b/>
                <w:bCs/>
                <w:sz w:val="20"/>
                <w:szCs w:val="20"/>
                <w:lang w:val="en-US"/>
              </w:rPr>
              <w:t>Group</w:t>
            </w:r>
          </w:p>
        </w:tc>
        <w:tc>
          <w:tcPr>
            <w:tcW w:w="1227" w:type="dxa"/>
          </w:tcPr>
          <w:p w14:paraId="5078C054" w14:textId="77777777" w:rsidR="008A4BB5" w:rsidRPr="00F04D54" w:rsidRDefault="008A4BB5" w:rsidP="00EF5DA3">
            <w:pPr>
              <w:jc w:val="center"/>
              <w:rPr>
                <w:rFonts w:ascii="Times New Roman" w:hAnsi="Times New Roman" w:cs="Times New Roman"/>
                <w:b/>
                <w:bCs/>
                <w:sz w:val="20"/>
                <w:szCs w:val="20"/>
                <w:lang w:val="en-US"/>
              </w:rPr>
            </w:pPr>
            <w:r w:rsidRPr="00F04D54">
              <w:rPr>
                <w:rFonts w:ascii="Times New Roman" w:hAnsi="Times New Roman" w:cs="Times New Roman"/>
                <w:b/>
                <w:bCs/>
                <w:sz w:val="20"/>
                <w:szCs w:val="20"/>
                <w:lang w:val="en-US"/>
              </w:rPr>
              <w:t>Cytokine</w:t>
            </w:r>
          </w:p>
        </w:tc>
        <w:tc>
          <w:tcPr>
            <w:tcW w:w="1804" w:type="dxa"/>
          </w:tcPr>
          <w:p w14:paraId="437748DB" w14:textId="77777777" w:rsidR="008A4BB5" w:rsidRPr="00F04D54" w:rsidRDefault="008A4BB5" w:rsidP="00EF5DA3">
            <w:pPr>
              <w:jc w:val="center"/>
              <w:rPr>
                <w:rFonts w:ascii="Times New Roman" w:hAnsi="Times New Roman" w:cs="Times New Roman"/>
                <w:b/>
                <w:bCs/>
                <w:sz w:val="20"/>
                <w:szCs w:val="20"/>
                <w:lang w:val="en-US"/>
              </w:rPr>
            </w:pPr>
            <w:r w:rsidRPr="00F04D54">
              <w:rPr>
                <w:rFonts w:ascii="Times New Roman" w:hAnsi="Times New Roman" w:cs="Times New Roman"/>
                <w:b/>
                <w:bCs/>
                <w:sz w:val="20"/>
                <w:szCs w:val="20"/>
                <w:lang w:val="en-US"/>
              </w:rPr>
              <w:t>Baseline</w:t>
            </w:r>
          </w:p>
        </w:tc>
        <w:tc>
          <w:tcPr>
            <w:tcW w:w="1975" w:type="dxa"/>
          </w:tcPr>
          <w:p w14:paraId="5232DA71" w14:textId="77777777" w:rsidR="008A4BB5" w:rsidRPr="00F04D54" w:rsidRDefault="008A4BB5" w:rsidP="00EF5DA3">
            <w:pPr>
              <w:jc w:val="center"/>
              <w:rPr>
                <w:rFonts w:ascii="Times New Roman" w:hAnsi="Times New Roman" w:cs="Times New Roman"/>
                <w:b/>
                <w:bCs/>
                <w:sz w:val="20"/>
                <w:szCs w:val="20"/>
                <w:lang w:val="en-US"/>
              </w:rPr>
            </w:pPr>
            <w:r w:rsidRPr="00F04D54">
              <w:rPr>
                <w:rFonts w:ascii="Times New Roman" w:hAnsi="Times New Roman" w:cs="Times New Roman"/>
                <w:b/>
                <w:bCs/>
                <w:sz w:val="20"/>
                <w:szCs w:val="20"/>
                <w:lang w:val="en-US"/>
              </w:rPr>
              <w:t>Follow-up</w:t>
            </w:r>
          </w:p>
        </w:tc>
        <w:tc>
          <w:tcPr>
            <w:tcW w:w="1093" w:type="dxa"/>
          </w:tcPr>
          <w:p w14:paraId="03F2F593" w14:textId="77777777" w:rsidR="008A4BB5" w:rsidRPr="00F04D54" w:rsidRDefault="008A4BB5" w:rsidP="00EF5DA3">
            <w:pPr>
              <w:jc w:val="center"/>
              <w:rPr>
                <w:rFonts w:ascii="Times New Roman" w:hAnsi="Times New Roman" w:cs="Times New Roman"/>
                <w:b/>
                <w:bCs/>
                <w:sz w:val="20"/>
                <w:szCs w:val="20"/>
                <w:lang w:val="en-US"/>
              </w:rPr>
            </w:pPr>
            <w:r w:rsidRPr="00F04D54">
              <w:rPr>
                <w:rFonts w:ascii="Times New Roman" w:hAnsi="Times New Roman" w:cs="Times New Roman"/>
                <w:b/>
                <w:bCs/>
                <w:sz w:val="20"/>
                <w:szCs w:val="20"/>
                <w:lang w:val="en-US"/>
              </w:rPr>
              <w:t>p-value</w:t>
            </w:r>
          </w:p>
        </w:tc>
      </w:tr>
      <w:tr w:rsidR="008A4BB5" w:rsidRPr="00F04D54" w14:paraId="60197D9E" w14:textId="77777777" w:rsidTr="2A74C5D3">
        <w:trPr>
          <w:trHeight w:val="300"/>
        </w:trPr>
        <w:tc>
          <w:tcPr>
            <w:tcW w:w="2736" w:type="dxa"/>
            <w:vMerge w:val="restart"/>
            <w:vAlign w:val="center"/>
          </w:tcPr>
          <w:p w14:paraId="20394305" w14:textId="293835D7" w:rsidR="0DD7F103" w:rsidRDefault="0DD7F103" w:rsidP="60EC31A9">
            <w:pPr>
              <w:jc w:val="center"/>
            </w:pPr>
            <w:r w:rsidRPr="60EC31A9">
              <w:rPr>
                <w:rFonts w:ascii="Times New Roman" w:eastAsia="Times New Roman" w:hAnsi="Times New Roman" w:cs="Times New Roman"/>
                <w:sz w:val="20"/>
                <w:szCs w:val="20"/>
                <w:lang w:val="en-US"/>
              </w:rPr>
              <w:t>Patients without VAP</w:t>
            </w:r>
          </w:p>
        </w:tc>
        <w:tc>
          <w:tcPr>
            <w:tcW w:w="1227" w:type="dxa"/>
          </w:tcPr>
          <w:p w14:paraId="616A7FA7" w14:textId="77777777" w:rsidR="008A4BB5" w:rsidRPr="00F04D54" w:rsidRDefault="008A4BB5" w:rsidP="00EF5DA3">
            <w:pPr>
              <w:rPr>
                <w:rFonts w:ascii="Times New Roman" w:hAnsi="Times New Roman" w:cs="Times New Roman"/>
                <w:sz w:val="20"/>
                <w:szCs w:val="20"/>
                <w:lang w:val="en-US"/>
              </w:rPr>
            </w:pPr>
            <w:r w:rsidRPr="00F04D54">
              <w:rPr>
                <w:rFonts w:ascii="Times New Roman" w:hAnsi="Times New Roman" w:cs="Times New Roman"/>
                <w:sz w:val="20"/>
                <w:szCs w:val="20"/>
                <w:lang w:val="en-US"/>
              </w:rPr>
              <w:t>Il-1β</w:t>
            </w:r>
          </w:p>
        </w:tc>
        <w:tc>
          <w:tcPr>
            <w:tcW w:w="1804" w:type="dxa"/>
          </w:tcPr>
          <w:p w14:paraId="4DB003A8" w14:textId="77777777" w:rsidR="008A4BB5" w:rsidRPr="00F04D54" w:rsidRDefault="008A4BB5" w:rsidP="00EF5DA3">
            <w:pPr>
              <w:rPr>
                <w:rFonts w:ascii="Times New Roman" w:hAnsi="Times New Roman" w:cs="Times New Roman"/>
                <w:sz w:val="20"/>
                <w:szCs w:val="20"/>
                <w:lang w:val="en-US"/>
              </w:rPr>
            </w:pPr>
            <w:r w:rsidRPr="00F04D54">
              <w:rPr>
                <w:rFonts w:ascii="Times New Roman" w:hAnsi="Times New Roman" w:cs="Times New Roman"/>
                <w:sz w:val="20"/>
                <w:szCs w:val="20"/>
                <w:lang w:val="en-US"/>
              </w:rPr>
              <w:t>764.0 (4.9-5912.0)</w:t>
            </w:r>
          </w:p>
        </w:tc>
        <w:tc>
          <w:tcPr>
            <w:tcW w:w="1975" w:type="dxa"/>
          </w:tcPr>
          <w:p w14:paraId="748923A3" w14:textId="77777777" w:rsidR="008A4BB5" w:rsidRPr="00F04D54" w:rsidRDefault="008A4BB5" w:rsidP="00EF5DA3">
            <w:pPr>
              <w:rPr>
                <w:rFonts w:ascii="Times New Roman" w:hAnsi="Times New Roman" w:cs="Times New Roman"/>
                <w:sz w:val="20"/>
                <w:szCs w:val="20"/>
                <w:lang w:val="en-US"/>
              </w:rPr>
            </w:pPr>
            <w:r w:rsidRPr="00F04D54">
              <w:rPr>
                <w:rFonts w:ascii="Times New Roman" w:hAnsi="Times New Roman" w:cs="Times New Roman"/>
                <w:sz w:val="20"/>
                <w:szCs w:val="20"/>
                <w:lang w:val="en-US"/>
              </w:rPr>
              <w:t>827.6 (41.1-2200.0)</w:t>
            </w:r>
          </w:p>
        </w:tc>
        <w:tc>
          <w:tcPr>
            <w:tcW w:w="1093" w:type="dxa"/>
          </w:tcPr>
          <w:p w14:paraId="4C291BBA" w14:textId="77777777" w:rsidR="008A4BB5" w:rsidRPr="00F04D54" w:rsidRDefault="008A4BB5" w:rsidP="00EF5DA3">
            <w:pPr>
              <w:jc w:val="center"/>
              <w:rPr>
                <w:rFonts w:ascii="Times New Roman" w:hAnsi="Times New Roman" w:cs="Times New Roman"/>
                <w:sz w:val="20"/>
                <w:szCs w:val="20"/>
                <w:lang w:val="en-US"/>
              </w:rPr>
            </w:pPr>
            <w:r w:rsidRPr="00F04D54">
              <w:rPr>
                <w:rFonts w:ascii="Times New Roman" w:hAnsi="Times New Roman" w:cs="Times New Roman"/>
                <w:sz w:val="20"/>
                <w:szCs w:val="20"/>
                <w:lang w:val="en-US"/>
              </w:rPr>
              <w:t>0.97</w:t>
            </w:r>
          </w:p>
        </w:tc>
      </w:tr>
      <w:tr w:rsidR="008A4BB5" w:rsidRPr="00F04D54" w14:paraId="3C04B7AF" w14:textId="77777777" w:rsidTr="2A74C5D3">
        <w:trPr>
          <w:trHeight w:val="300"/>
        </w:trPr>
        <w:tc>
          <w:tcPr>
            <w:tcW w:w="2736" w:type="dxa"/>
            <w:vMerge/>
          </w:tcPr>
          <w:p w14:paraId="7902969A" w14:textId="77777777" w:rsidR="00377810" w:rsidRDefault="00377810"/>
        </w:tc>
        <w:tc>
          <w:tcPr>
            <w:tcW w:w="1227" w:type="dxa"/>
          </w:tcPr>
          <w:p w14:paraId="4CF50870" w14:textId="77777777" w:rsidR="008A4BB5" w:rsidRPr="00F04D54" w:rsidRDefault="008A4BB5" w:rsidP="00EF5DA3">
            <w:pPr>
              <w:rPr>
                <w:rFonts w:ascii="Times New Roman" w:hAnsi="Times New Roman" w:cs="Times New Roman"/>
                <w:sz w:val="20"/>
                <w:szCs w:val="20"/>
                <w:lang w:val="en-US"/>
              </w:rPr>
            </w:pPr>
            <w:r w:rsidRPr="00F04D54">
              <w:rPr>
                <w:rFonts w:ascii="Times New Roman" w:hAnsi="Times New Roman" w:cs="Times New Roman"/>
                <w:sz w:val="20"/>
                <w:szCs w:val="20"/>
                <w:lang w:val="en-US"/>
              </w:rPr>
              <w:t>Il-6</w:t>
            </w:r>
          </w:p>
        </w:tc>
        <w:tc>
          <w:tcPr>
            <w:tcW w:w="1804" w:type="dxa"/>
          </w:tcPr>
          <w:p w14:paraId="6F519C0F" w14:textId="77777777" w:rsidR="008A4BB5" w:rsidRPr="00F04D54" w:rsidRDefault="008A4BB5" w:rsidP="00EF5DA3">
            <w:pPr>
              <w:rPr>
                <w:rFonts w:ascii="Times New Roman" w:hAnsi="Times New Roman" w:cs="Times New Roman"/>
                <w:sz w:val="20"/>
                <w:szCs w:val="20"/>
                <w:lang w:val="en-US"/>
              </w:rPr>
            </w:pPr>
            <w:r w:rsidRPr="00F04D54">
              <w:rPr>
                <w:rFonts w:ascii="Times New Roman" w:hAnsi="Times New Roman" w:cs="Times New Roman"/>
                <w:sz w:val="20"/>
                <w:szCs w:val="20"/>
                <w:lang w:val="en-US"/>
              </w:rPr>
              <w:t>21.77 (1.8-75.1)</w:t>
            </w:r>
          </w:p>
        </w:tc>
        <w:tc>
          <w:tcPr>
            <w:tcW w:w="1975" w:type="dxa"/>
          </w:tcPr>
          <w:p w14:paraId="28DCD074" w14:textId="77777777" w:rsidR="008A4BB5" w:rsidRPr="00F04D54" w:rsidRDefault="008A4BB5" w:rsidP="00EF5DA3">
            <w:pPr>
              <w:rPr>
                <w:rFonts w:ascii="Times New Roman" w:hAnsi="Times New Roman" w:cs="Times New Roman"/>
                <w:sz w:val="20"/>
                <w:szCs w:val="20"/>
                <w:lang w:val="en-US"/>
              </w:rPr>
            </w:pPr>
            <w:r w:rsidRPr="00F04D54">
              <w:rPr>
                <w:rFonts w:ascii="Times New Roman" w:hAnsi="Times New Roman" w:cs="Times New Roman"/>
                <w:sz w:val="20"/>
                <w:szCs w:val="20"/>
                <w:lang w:val="en-US"/>
              </w:rPr>
              <w:t>110.4 (12.6-357.1)</w:t>
            </w:r>
          </w:p>
        </w:tc>
        <w:tc>
          <w:tcPr>
            <w:tcW w:w="1093" w:type="dxa"/>
          </w:tcPr>
          <w:p w14:paraId="3A35C649" w14:textId="77777777" w:rsidR="008A4BB5" w:rsidRPr="00F04D54" w:rsidRDefault="008A4BB5" w:rsidP="00EF5DA3">
            <w:pPr>
              <w:jc w:val="center"/>
              <w:rPr>
                <w:rFonts w:ascii="Times New Roman" w:hAnsi="Times New Roman" w:cs="Times New Roman"/>
                <w:sz w:val="20"/>
                <w:szCs w:val="20"/>
                <w:lang w:val="en-US"/>
              </w:rPr>
            </w:pPr>
            <w:r w:rsidRPr="00F04D54">
              <w:rPr>
                <w:rFonts w:ascii="Times New Roman" w:hAnsi="Times New Roman" w:cs="Times New Roman"/>
                <w:sz w:val="20"/>
                <w:szCs w:val="20"/>
                <w:lang w:val="en-US"/>
              </w:rPr>
              <w:t>0.06</w:t>
            </w:r>
          </w:p>
        </w:tc>
      </w:tr>
      <w:tr w:rsidR="008A4BB5" w:rsidRPr="00F04D54" w14:paraId="040DD806" w14:textId="77777777" w:rsidTr="2A74C5D3">
        <w:trPr>
          <w:trHeight w:val="300"/>
        </w:trPr>
        <w:tc>
          <w:tcPr>
            <w:tcW w:w="2736" w:type="dxa"/>
            <w:vMerge/>
          </w:tcPr>
          <w:p w14:paraId="490EC86F" w14:textId="77777777" w:rsidR="00377810" w:rsidRDefault="00377810"/>
        </w:tc>
        <w:tc>
          <w:tcPr>
            <w:tcW w:w="1227" w:type="dxa"/>
          </w:tcPr>
          <w:p w14:paraId="1C079443" w14:textId="77777777" w:rsidR="008A4BB5" w:rsidRPr="00F04D54" w:rsidRDefault="008A4BB5" w:rsidP="00EF5DA3">
            <w:pPr>
              <w:rPr>
                <w:rFonts w:ascii="Times New Roman" w:hAnsi="Times New Roman" w:cs="Times New Roman"/>
                <w:sz w:val="20"/>
                <w:szCs w:val="20"/>
                <w:lang w:val="en-US"/>
              </w:rPr>
            </w:pPr>
            <w:r w:rsidRPr="00F04D54">
              <w:rPr>
                <w:rFonts w:ascii="Times New Roman" w:hAnsi="Times New Roman" w:cs="Times New Roman"/>
                <w:sz w:val="20"/>
                <w:szCs w:val="20"/>
                <w:lang w:val="en-US"/>
              </w:rPr>
              <w:t>TNF-alpha</w:t>
            </w:r>
          </w:p>
        </w:tc>
        <w:tc>
          <w:tcPr>
            <w:tcW w:w="1804" w:type="dxa"/>
          </w:tcPr>
          <w:p w14:paraId="69CF8017" w14:textId="77777777" w:rsidR="008A4BB5" w:rsidRPr="00F04D54" w:rsidRDefault="008A4BB5" w:rsidP="00EF5DA3">
            <w:pPr>
              <w:rPr>
                <w:rFonts w:ascii="Times New Roman" w:hAnsi="Times New Roman" w:cs="Times New Roman"/>
                <w:sz w:val="20"/>
                <w:szCs w:val="20"/>
                <w:lang w:val="en-US"/>
              </w:rPr>
            </w:pPr>
            <w:r w:rsidRPr="00F04D54">
              <w:rPr>
                <w:rFonts w:ascii="Times New Roman" w:hAnsi="Times New Roman" w:cs="Times New Roman"/>
                <w:sz w:val="20"/>
                <w:szCs w:val="20"/>
                <w:lang w:val="en-US"/>
              </w:rPr>
              <w:t>49.6 (4.3-1.3-7)</w:t>
            </w:r>
          </w:p>
        </w:tc>
        <w:tc>
          <w:tcPr>
            <w:tcW w:w="1975" w:type="dxa"/>
          </w:tcPr>
          <w:p w14:paraId="5871E392" w14:textId="77777777" w:rsidR="008A4BB5" w:rsidRPr="00F04D54" w:rsidRDefault="008A4BB5" w:rsidP="00EF5DA3">
            <w:pPr>
              <w:rPr>
                <w:rFonts w:ascii="Times New Roman" w:hAnsi="Times New Roman" w:cs="Times New Roman"/>
                <w:sz w:val="20"/>
                <w:szCs w:val="20"/>
                <w:lang w:val="en-US"/>
              </w:rPr>
            </w:pPr>
            <w:r w:rsidRPr="00F04D54">
              <w:rPr>
                <w:rFonts w:ascii="Times New Roman" w:hAnsi="Times New Roman" w:cs="Times New Roman"/>
                <w:sz w:val="20"/>
                <w:szCs w:val="20"/>
                <w:lang w:val="en-US"/>
              </w:rPr>
              <w:t>35.1 (11.9-127.1)</w:t>
            </w:r>
          </w:p>
        </w:tc>
        <w:tc>
          <w:tcPr>
            <w:tcW w:w="1093" w:type="dxa"/>
          </w:tcPr>
          <w:p w14:paraId="2434437D" w14:textId="6F4A2B7C" w:rsidR="008A4BB5" w:rsidRPr="00F04D54" w:rsidRDefault="008A4BB5" w:rsidP="00EF5DA3">
            <w:pPr>
              <w:jc w:val="center"/>
              <w:rPr>
                <w:rFonts w:ascii="Times New Roman" w:hAnsi="Times New Roman" w:cs="Times New Roman"/>
                <w:sz w:val="20"/>
                <w:szCs w:val="20"/>
                <w:lang w:val="en-US"/>
              </w:rPr>
            </w:pPr>
            <w:r w:rsidRPr="2A74C5D3">
              <w:rPr>
                <w:rFonts w:ascii="Times New Roman" w:hAnsi="Times New Roman" w:cs="Times New Roman"/>
                <w:sz w:val="20"/>
                <w:szCs w:val="20"/>
                <w:lang w:val="en-US"/>
              </w:rPr>
              <w:t>0.</w:t>
            </w:r>
            <w:r w:rsidR="1BA2E40A" w:rsidRPr="2A74C5D3">
              <w:rPr>
                <w:rFonts w:ascii="Times New Roman" w:hAnsi="Times New Roman" w:cs="Times New Roman"/>
                <w:sz w:val="20"/>
                <w:szCs w:val="20"/>
                <w:lang w:val="en-US"/>
              </w:rPr>
              <w:t>0</w:t>
            </w:r>
            <w:r w:rsidRPr="2A74C5D3">
              <w:rPr>
                <w:rFonts w:ascii="Times New Roman" w:hAnsi="Times New Roman" w:cs="Times New Roman"/>
                <w:sz w:val="20"/>
                <w:szCs w:val="20"/>
                <w:lang w:val="en-US"/>
              </w:rPr>
              <w:t>9</w:t>
            </w:r>
          </w:p>
        </w:tc>
      </w:tr>
      <w:tr w:rsidR="008A4BB5" w:rsidRPr="00F04D54" w14:paraId="611C78A3" w14:textId="77777777" w:rsidTr="2A74C5D3">
        <w:trPr>
          <w:trHeight w:val="300"/>
        </w:trPr>
        <w:tc>
          <w:tcPr>
            <w:tcW w:w="2736" w:type="dxa"/>
            <w:vMerge w:val="restart"/>
            <w:vAlign w:val="center"/>
          </w:tcPr>
          <w:p w14:paraId="49A951CD" w14:textId="49004795" w:rsidR="63672EC6" w:rsidRDefault="63672EC6" w:rsidP="60EC31A9">
            <w:pPr>
              <w:jc w:val="center"/>
            </w:pPr>
            <w:r w:rsidRPr="60EC31A9">
              <w:rPr>
                <w:rFonts w:ascii="Times New Roman" w:eastAsia="Times New Roman" w:hAnsi="Times New Roman" w:cs="Times New Roman"/>
                <w:sz w:val="20"/>
                <w:szCs w:val="20"/>
                <w:lang w:val="en-US"/>
              </w:rPr>
              <w:t>Patients with VAP</w:t>
            </w:r>
          </w:p>
        </w:tc>
        <w:tc>
          <w:tcPr>
            <w:tcW w:w="1227" w:type="dxa"/>
          </w:tcPr>
          <w:p w14:paraId="0948421B" w14:textId="77777777" w:rsidR="008A4BB5" w:rsidRPr="00F04D54" w:rsidRDefault="008A4BB5" w:rsidP="00EF5DA3">
            <w:pPr>
              <w:rPr>
                <w:rFonts w:ascii="Times New Roman" w:hAnsi="Times New Roman" w:cs="Times New Roman"/>
                <w:sz w:val="20"/>
                <w:szCs w:val="20"/>
                <w:lang w:val="en-US"/>
              </w:rPr>
            </w:pPr>
            <w:r w:rsidRPr="00F04D54">
              <w:rPr>
                <w:rFonts w:ascii="Times New Roman" w:hAnsi="Times New Roman" w:cs="Times New Roman"/>
                <w:sz w:val="20"/>
                <w:szCs w:val="20"/>
                <w:lang w:val="en-US"/>
              </w:rPr>
              <w:t>Il-1β</w:t>
            </w:r>
          </w:p>
        </w:tc>
        <w:tc>
          <w:tcPr>
            <w:tcW w:w="1804" w:type="dxa"/>
          </w:tcPr>
          <w:p w14:paraId="341CC953" w14:textId="77777777" w:rsidR="008A4BB5" w:rsidRPr="00F04D54" w:rsidRDefault="008A4BB5" w:rsidP="00EF5DA3">
            <w:pPr>
              <w:rPr>
                <w:rFonts w:ascii="Times New Roman" w:hAnsi="Times New Roman" w:cs="Times New Roman"/>
                <w:sz w:val="20"/>
                <w:szCs w:val="20"/>
                <w:lang w:val="en-US"/>
              </w:rPr>
            </w:pPr>
            <w:r w:rsidRPr="00F04D54">
              <w:rPr>
                <w:rFonts w:ascii="Times New Roman" w:hAnsi="Times New Roman" w:cs="Times New Roman"/>
                <w:sz w:val="20"/>
                <w:szCs w:val="20"/>
                <w:lang w:val="en-US"/>
              </w:rPr>
              <w:t>738.2 (5.5-2477.0)</w:t>
            </w:r>
          </w:p>
        </w:tc>
        <w:tc>
          <w:tcPr>
            <w:tcW w:w="1975" w:type="dxa"/>
          </w:tcPr>
          <w:p w14:paraId="4F643282" w14:textId="77777777" w:rsidR="008A4BB5" w:rsidRPr="00F04D54" w:rsidRDefault="008A4BB5" w:rsidP="00EF5DA3">
            <w:pPr>
              <w:rPr>
                <w:rFonts w:ascii="Times New Roman" w:hAnsi="Times New Roman" w:cs="Times New Roman"/>
                <w:sz w:val="20"/>
                <w:szCs w:val="20"/>
                <w:lang w:val="en-US"/>
              </w:rPr>
            </w:pPr>
            <w:r w:rsidRPr="00F04D54">
              <w:rPr>
                <w:rFonts w:ascii="Times New Roman" w:hAnsi="Times New Roman" w:cs="Times New Roman"/>
                <w:sz w:val="20"/>
                <w:szCs w:val="20"/>
                <w:lang w:val="en-US"/>
              </w:rPr>
              <w:t>1987 (386.5-5732.0)</w:t>
            </w:r>
          </w:p>
        </w:tc>
        <w:tc>
          <w:tcPr>
            <w:tcW w:w="1093" w:type="dxa"/>
          </w:tcPr>
          <w:p w14:paraId="51F28D1D" w14:textId="77777777" w:rsidR="008A4BB5" w:rsidRPr="00BF114F" w:rsidRDefault="008A4BB5" w:rsidP="2A74C5D3">
            <w:pPr>
              <w:jc w:val="center"/>
              <w:rPr>
                <w:rFonts w:ascii="Times New Roman" w:hAnsi="Times New Roman" w:cs="Times New Roman"/>
                <w:b/>
                <w:bCs/>
                <w:sz w:val="20"/>
                <w:szCs w:val="20"/>
                <w:lang w:val="en-US"/>
              </w:rPr>
            </w:pPr>
            <w:r w:rsidRPr="00BF114F">
              <w:rPr>
                <w:rFonts w:ascii="Times New Roman" w:hAnsi="Times New Roman" w:cs="Times New Roman"/>
                <w:b/>
                <w:bCs/>
                <w:sz w:val="20"/>
                <w:szCs w:val="20"/>
                <w:lang w:val="en-US"/>
              </w:rPr>
              <w:t>0.02</w:t>
            </w:r>
          </w:p>
        </w:tc>
      </w:tr>
      <w:tr w:rsidR="008A4BB5" w:rsidRPr="00F04D54" w14:paraId="0D7A1F53" w14:textId="77777777" w:rsidTr="2A74C5D3">
        <w:trPr>
          <w:trHeight w:val="300"/>
        </w:trPr>
        <w:tc>
          <w:tcPr>
            <w:tcW w:w="2736" w:type="dxa"/>
            <w:vMerge/>
          </w:tcPr>
          <w:p w14:paraId="285FBF5A" w14:textId="77777777" w:rsidR="00377810" w:rsidRDefault="00377810"/>
        </w:tc>
        <w:tc>
          <w:tcPr>
            <w:tcW w:w="1227" w:type="dxa"/>
          </w:tcPr>
          <w:p w14:paraId="1C4CDCA9" w14:textId="77777777" w:rsidR="008A4BB5" w:rsidRPr="00F04D54" w:rsidRDefault="008A4BB5" w:rsidP="00EF5DA3">
            <w:pPr>
              <w:rPr>
                <w:rFonts w:ascii="Times New Roman" w:hAnsi="Times New Roman" w:cs="Times New Roman"/>
                <w:sz w:val="20"/>
                <w:szCs w:val="20"/>
                <w:lang w:val="en-US"/>
              </w:rPr>
            </w:pPr>
            <w:r w:rsidRPr="00F04D54">
              <w:rPr>
                <w:rFonts w:ascii="Times New Roman" w:hAnsi="Times New Roman" w:cs="Times New Roman"/>
                <w:sz w:val="20"/>
                <w:szCs w:val="20"/>
                <w:lang w:val="en-US"/>
              </w:rPr>
              <w:t>Il-6</w:t>
            </w:r>
          </w:p>
        </w:tc>
        <w:tc>
          <w:tcPr>
            <w:tcW w:w="1804" w:type="dxa"/>
          </w:tcPr>
          <w:p w14:paraId="4BB9F1E5" w14:textId="77777777" w:rsidR="008A4BB5" w:rsidRPr="00F04D54" w:rsidRDefault="008A4BB5" w:rsidP="00EF5DA3">
            <w:pPr>
              <w:rPr>
                <w:rFonts w:ascii="Times New Roman" w:hAnsi="Times New Roman" w:cs="Times New Roman"/>
                <w:sz w:val="20"/>
                <w:szCs w:val="20"/>
                <w:lang w:val="en-US"/>
              </w:rPr>
            </w:pPr>
            <w:r w:rsidRPr="00F04D54">
              <w:rPr>
                <w:rFonts w:ascii="Times New Roman" w:hAnsi="Times New Roman" w:cs="Times New Roman"/>
                <w:sz w:val="20"/>
                <w:szCs w:val="20"/>
                <w:lang w:val="en-US"/>
              </w:rPr>
              <w:t>12.77 (0.8-82.0)</w:t>
            </w:r>
          </w:p>
        </w:tc>
        <w:tc>
          <w:tcPr>
            <w:tcW w:w="1975" w:type="dxa"/>
          </w:tcPr>
          <w:p w14:paraId="3781C85E" w14:textId="77777777" w:rsidR="008A4BB5" w:rsidRPr="00F04D54" w:rsidRDefault="008A4BB5" w:rsidP="00EF5DA3">
            <w:pPr>
              <w:rPr>
                <w:rFonts w:ascii="Times New Roman" w:hAnsi="Times New Roman" w:cs="Times New Roman"/>
                <w:sz w:val="20"/>
                <w:szCs w:val="20"/>
                <w:lang w:val="en-US"/>
              </w:rPr>
            </w:pPr>
            <w:r w:rsidRPr="00F04D54">
              <w:rPr>
                <w:rFonts w:ascii="Times New Roman" w:hAnsi="Times New Roman" w:cs="Times New Roman"/>
                <w:sz w:val="20"/>
                <w:szCs w:val="20"/>
                <w:lang w:val="en-US"/>
              </w:rPr>
              <w:t>14.6 (4-241.6)</w:t>
            </w:r>
          </w:p>
        </w:tc>
        <w:tc>
          <w:tcPr>
            <w:tcW w:w="1093" w:type="dxa"/>
          </w:tcPr>
          <w:p w14:paraId="08F08064" w14:textId="77777777" w:rsidR="008A4BB5" w:rsidRPr="00F04D54" w:rsidRDefault="008A4BB5" w:rsidP="00EF5DA3">
            <w:pPr>
              <w:jc w:val="center"/>
              <w:rPr>
                <w:rFonts w:ascii="Times New Roman" w:hAnsi="Times New Roman" w:cs="Times New Roman"/>
                <w:sz w:val="20"/>
                <w:szCs w:val="20"/>
                <w:lang w:val="en-US"/>
              </w:rPr>
            </w:pPr>
            <w:r w:rsidRPr="00F04D54">
              <w:rPr>
                <w:rFonts w:ascii="Times New Roman" w:hAnsi="Times New Roman" w:cs="Times New Roman"/>
                <w:sz w:val="20"/>
                <w:szCs w:val="20"/>
                <w:lang w:val="en-US"/>
              </w:rPr>
              <w:t>0.19</w:t>
            </w:r>
          </w:p>
        </w:tc>
      </w:tr>
      <w:tr w:rsidR="008A4BB5" w:rsidRPr="00F04D54" w14:paraId="26B7FF4D" w14:textId="77777777" w:rsidTr="2A74C5D3">
        <w:trPr>
          <w:trHeight w:val="300"/>
        </w:trPr>
        <w:tc>
          <w:tcPr>
            <w:tcW w:w="2736" w:type="dxa"/>
            <w:vMerge/>
          </w:tcPr>
          <w:p w14:paraId="1EFF4207" w14:textId="77777777" w:rsidR="00377810" w:rsidRDefault="00377810"/>
        </w:tc>
        <w:tc>
          <w:tcPr>
            <w:tcW w:w="1227" w:type="dxa"/>
          </w:tcPr>
          <w:p w14:paraId="21105FF6" w14:textId="77777777" w:rsidR="008A4BB5" w:rsidRPr="00F04D54" w:rsidRDefault="008A4BB5" w:rsidP="00EF5DA3">
            <w:pPr>
              <w:rPr>
                <w:rFonts w:ascii="Times New Roman" w:hAnsi="Times New Roman" w:cs="Times New Roman"/>
                <w:sz w:val="20"/>
                <w:szCs w:val="20"/>
                <w:lang w:val="en-US"/>
              </w:rPr>
            </w:pPr>
            <w:r w:rsidRPr="00F04D54">
              <w:rPr>
                <w:rFonts w:ascii="Times New Roman" w:hAnsi="Times New Roman" w:cs="Times New Roman"/>
                <w:sz w:val="20"/>
                <w:szCs w:val="20"/>
                <w:lang w:val="en-US"/>
              </w:rPr>
              <w:t>TNF-alpha</w:t>
            </w:r>
          </w:p>
        </w:tc>
        <w:tc>
          <w:tcPr>
            <w:tcW w:w="1804" w:type="dxa"/>
          </w:tcPr>
          <w:p w14:paraId="0C3E2BAC" w14:textId="77777777" w:rsidR="008A4BB5" w:rsidRPr="00F04D54" w:rsidRDefault="008A4BB5" w:rsidP="00EF5DA3">
            <w:pPr>
              <w:rPr>
                <w:rFonts w:ascii="Times New Roman" w:hAnsi="Times New Roman" w:cs="Times New Roman"/>
                <w:sz w:val="20"/>
                <w:szCs w:val="20"/>
                <w:lang w:val="en-US"/>
              </w:rPr>
            </w:pPr>
            <w:r w:rsidRPr="00F04D54">
              <w:rPr>
                <w:rFonts w:ascii="Times New Roman" w:hAnsi="Times New Roman" w:cs="Times New Roman"/>
                <w:sz w:val="20"/>
                <w:szCs w:val="20"/>
                <w:lang w:val="en-US"/>
              </w:rPr>
              <w:t>51.9 (3.5-134.6)</w:t>
            </w:r>
          </w:p>
        </w:tc>
        <w:tc>
          <w:tcPr>
            <w:tcW w:w="1975" w:type="dxa"/>
          </w:tcPr>
          <w:p w14:paraId="481E2E04" w14:textId="77777777" w:rsidR="008A4BB5" w:rsidRPr="00F04D54" w:rsidRDefault="008A4BB5" w:rsidP="00EF5DA3">
            <w:pPr>
              <w:rPr>
                <w:rFonts w:ascii="Times New Roman" w:hAnsi="Times New Roman" w:cs="Times New Roman"/>
                <w:sz w:val="20"/>
                <w:szCs w:val="20"/>
                <w:lang w:val="en-US"/>
              </w:rPr>
            </w:pPr>
            <w:r w:rsidRPr="00F04D54">
              <w:rPr>
                <w:rFonts w:ascii="Times New Roman" w:hAnsi="Times New Roman" w:cs="Times New Roman"/>
                <w:sz w:val="20"/>
                <w:szCs w:val="20"/>
                <w:lang w:val="en-US"/>
              </w:rPr>
              <w:t>88.6 (37.9-245.3)</w:t>
            </w:r>
          </w:p>
        </w:tc>
        <w:tc>
          <w:tcPr>
            <w:tcW w:w="1093" w:type="dxa"/>
          </w:tcPr>
          <w:p w14:paraId="48D822B3" w14:textId="77777777" w:rsidR="008A4BB5" w:rsidRPr="00F04D54" w:rsidRDefault="008A4BB5" w:rsidP="00EF5DA3">
            <w:pPr>
              <w:jc w:val="center"/>
              <w:rPr>
                <w:rFonts w:ascii="Times New Roman" w:hAnsi="Times New Roman" w:cs="Times New Roman"/>
                <w:sz w:val="20"/>
                <w:szCs w:val="20"/>
                <w:lang w:val="en-US"/>
              </w:rPr>
            </w:pPr>
            <w:r w:rsidRPr="00F04D54">
              <w:rPr>
                <w:rFonts w:ascii="Times New Roman" w:hAnsi="Times New Roman" w:cs="Times New Roman"/>
                <w:sz w:val="20"/>
                <w:szCs w:val="20"/>
                <w:lang w:val="en-US"/>
              </w:rPr>
              <w:t>0.08</w:t>
            </w:r>
          </w:p>
        </w:tc>
      </w:tr>
    </w:tbl>
    <w:p w14:paraId="0D3E103A" w14:textId="6B16E53B" w:rsidR="008A4BB5" w:rsidRDefault="008A4BB5" w:rsidP="60EC31A9">
      <w:pPr>
        <w:rPr>
          <w:rFonts w:ascii="Times New Roman" w:hAnsi="Times New Roman" w:cs="Times New Roman"/>
          <w:sz w:val="24"/>
          <w:szCs w:val="24"/>
          <w:lang w:val="en-US"/>
        </w:rPr>
      </w:pPr>
      <w:r w:rsidRPr="60EC31A9">
        <w:rPr>
          <w:rFonts w:ascii="Times New Roman" w:hAnsi="Times New Roman" w:cs="Times New Roman"/>
          <w:sz w:val="24"/>
          <w:szCs w:val="24"/>
          <w:lang w:val="en-US"/>
        </w:rPr>
        <w:t xml:space="preserve">Abbreviation: Il: Interleukin. TNF: tumor necrosis factor. VAP: ventilator-associated pneumonia.  </w:t>
      </w:r>
    </w:p>
    <w:p w14:paraId="21012975" w14:textId="53CD6108" w:rsidR="008A4BB5" w:rsidRDefault="008A4BB5" w:rsidP="008A4BB5">
      <w:pPr>
        <w:ind w:left="-284"/>
        <w:rPr>
          <w:rFonts w:ascii="Times New Roman" w:hAnsi="Times New Roman" w:cs="Times New Roman"/>
          <w:sz w:val="24"/>
          <w:szCs w:val="24"/>
          <w:shd w:val="clear" w:color="auto" w:fill="FFFFFF"/>
          <w:lang w:val="en-US"/>
        </w:rPr>
      </w:pPr>
      <w:r>
        <w:rPr>
          <w:rFonts w:ascii="Times New Roman" w:hAnsi="Times New Roman" w:cs="Times New Roman"/>
          <w:sz w:val="24"/>
          <w:szCs w:val="24"/>
          <w:lang w:val="en-US"/>
        </w:rPr>
        <w:br w:type="page"/>
      </w:r>
      <w:r w:rsidRPr="00F04D54">
        <w:rPr>
          <w:rFonts w:ascii="Times New Roman" w:hAnsi="Times New Roman" w:cs="Times New Roman"/>
          <w:b/>
          <w:bCs/>
          <w:sz w:val="24"/>
          <w:szCs w:val="24"/>
          <w:shd w:val="clear" w:color="auto" w:fill="FFFFFF"/>
          <w:lang w:val="en-US"/>
        </w:rPr>
        <w:lastRenderedPageBreak/>
        <w:t xml:space="preserve">Table </w:t>
      </w:r>
      <w:r>
        <w:rPr>
          <w:rFonts w:ascii="Times New Roman" w:hAnsi="Times New Roman" w:cs="Times New Roman"/>
          <w:b/>
          <w:bCs/>
          <w:sz w:val="24"/>
          <w:szCs w:val="24"/>
          <w:shd w:val="clear" w:color="auto" w:fill="FFFFFF"/>
          <w:lang w:val="en-US"/>
        </w:rPr>
        <w:t>S</w:t>
      </w:r>
      <w:r w:rsidRPr="00F04D54">
        <w:rPr>
          <w:rFonts w:ascii="Times New Roman" w:hAnsi="Times New Roman" w:cs="Times New Roman"/>
          <w:b/>
          <w:bCs/>
          <w:sz w:val="24"/>
          <w:szCs w:val="24"/>
          <w:shd w:val="clear" w:color="auto" w:fill="FFFFFF"/>
          <w:lang w:val="en-US"/>
        </w:rPr>
        <w:t>4</w:t>
      </w:r>
      <w:r w:rsidRPr="00F04D54">
        <w:rPr>
          <w:rFonts w:ascii="Times New Roman" w:hAnsi="Times New Roman" w:cs="Times New Roman"/>
          <w:sz w:val="24"/>
          <w:szCs w:val="24"/>
          <w:shd w:val="clear" w:color="auto" w:fill="FFFFFF"/>
          <w:lang w:val="en-US"/>
        </w:rPr>
        <w:t xml:space="preserve">. </w:t>
      </w:r>
      <w:r>
        <w:rPr>
          <w:rFonts w:ascii="Times New Roman" w:hAnsi="Times New Roman" w:cs="Times New Roman"/>
          <w:sz w:val="24"/>
          <w:szCs w:val="24"/>
          <w:shd w:val="clear" w:color="auto" w:fill="FFFFFF"/>
          <w:lang w:val="en-US"/>
        </w:rPr>
        <w:t>Identifying</w:t>
      </w:r>
      <w:r w:rsidRPr="00F04D54">
        <w:rPr>
          <w:rFonts w:ascii="Times New Roman" w:hAnsi="Times New Roman" w:cs="Times New Roman"/>
          <w:sz w:val="24"/>
          <w:szCs w:val="24"/>
          <w:shd w:val="clear" w:color="auto" w:fill="FFFFFF"/>
          <w:lang w:val="en-US"/>
        </w:rPr>
        <w:t xml:space="preserve"> Significant Metabolites in Intub</w:t>
      </w:r>
      <w:r w:rsidR="02C835EF" w:rsidRPr="00F04D54">
        <w:rPr>
          <w:rFonts w:ascii="Times New Roman" w:hAnsi="Times New Roman" w:cs="Times New Roman"/>
          <w:sz w:val="24"/>
          <w:szCs w:val="24"/>
          <w:shd w:val="clear" w:color="auto" w:fill="FFFFFF"/>
          <w:lang w:val="en-US"/>
        </w:rPr>
        <w:t>at</w:t>
      </w:r>
      <w:r w:rsidRPr="00F04D54">
        <w:rPr>
          <w:rFonts w:ascii="Times New Roman" w:hAnsi="Times New Roman" w:cs="Times New Roman"/>
          <w:sz w:val="24"/>
          <w:szCs w:val="24"/>
          <w:shd w:val="clear" w:color="auto" w:fill="FFFFFF"/>
          <w:lang w:val="en-US"/>
        </w:rPr>
        <w:t>ed Patients: A Comparative Study of Baseline and Follow-up Levels</w:t>
      </w:r>
      <w:r>
        <w:rPr>
          <w:rFonts w:ascii="Times New Roman" w:hAnsi="Times New Roman" w:cs="Times New Roman"/>
          <w:sz w:val="24"/>
          <w:szCs w:val="24"/>
          <w:shd w:val="clear" w:color="auto" w:fill="FFFFFF"/>
          <w:lang w:val="en-US"/>
        </w:rPr>
        <w:t>.</w:t>
      </w:r>
    </w:p>
    <w:p w14:paraId="44A043AC" w14:textId="77777777" w:rsidR="008A4BB5" w:rsidRDefault="008A4BB5" w:rsidP="008A4BB5">
      <w:pPr>
        <w:spacing w:line="240" w:lineRule="auto"/>
        <w:rPr>
          <w:rFonts w:ascii="Times New Roman" w:hAnsi="Times New Roman" w:cs="Times New Roman"/>
          <w:sz w:val="24"/>
          <w:szCs w:val="24"/>
          <w:shd w:val="clear" w:color="auto" w:fill="FFFFFF"/>
          <w:lang w:val="en-US"/>
        </w:rPr>
      </w:pPr>
    </w:p>
    <w:tbl>
      <w:tblPr>
        <w:tblW w:w="9394" w:type="dxa"/>
        <w:jc w:val="center"/>
        <w:tblCellMar>
          <w:left w:w="70" w:type="dxa"/>
          <w:right w:w="70" w:type="dxa"/>
        </w:tblCellMar>
        <w:tblLook w:val="04A0" w:firstRow="1" w:lastRow="0" w:firstColumn="1" w:lastColumn="0" w:noHBand="0" w:noVBand="1"/>
      </w:tblPr>
      <w:tblGrid>
        <w:gridCol w:w="2228"/>
        <w:gridCol w:w="912"/>
        <w:gridCol w:w="826"/>
        <w:gridCol w:w="825"/>
        <w:gridCol w:w="1098"/>
        <w:gridCol w:w="1336"/>
        <w:gridCol w:w="789"/>
        <w:gridCol w:w="551"/>
        <w:gridCol w:w="829"/>
      </w:tblGrid>
      <w:tr w:rsidR="008A4BB5" w:rsidRPr="0062665B" w14:paraId="1ED9E6AD" w14:textId="77777777" w:rsidTr="2A74C5D3">
        <w:trPr>
          <w:trHeight w:val="300"/>
          <w:jc w:val="center"/>
        </w:trPr>
        <w:tc>
          <w:tcPr>
            <w:tcW w:w="22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50F2FA" w14:textId="77777777" w:rsidR="008A4BB5" w:rsidRPr="002421DE" w:rsidRDefault="008A4BB5" w:rsidP="00EF5DA3">
            <w:pPr>
              <w:spacing w:after="0" w:line="240" w:lineRule="auto"/>
              <w:jc w:val="center"/>
              <w:rPr>
                <w:rFonts w:ascii="Times New Roman" w:eastAsia="Times New Roman" w:hAnsi="Times New Roman" w:cs="Times New Roman"/>
                <w:b/>
                <w:bCs/>
                <w:kern w:val="0"/>
                <w:sz w:val="16"/>
                <w:szCs w:val="16"/>
                <w:lang w:val="en-US" w:eastAsia="es-CO"/>
                <w14:ligatures w14:val="none"/>
              </w:rPr>
            </w:pPr>
            <w:r w:rsidRPr="002421DE">
              <w:rPr>
                <w:rFonts w:ascii="Times New Roman" w:eastAsia="Times New Roman" w:hAnsi="Times New Roman" w:cs="Times New Roman"/>
                <w:b/>
                <w:bCs/>
                <w:kern w:val="0"/>
                <w:sz w:val="16"/>
                <w:szCs w:val="16"/>
                <w:lang w:val="en-US" w:eastAsia="es-CO"/>
                <w14:ligatures w14:val="none"/>
              </w:rPr>
              <w:t> </w:t>
            </w:r>
          </w:p>
        </w:tc>
        <w:tc>
          <w:tcPr>
            <w:tcW w:w="912" w:type="dxa"/>
            <w:tcBorders>
              <w:top w:val="single" w:sz="4" w:space="0" w:color="auto"/>
              <w:left w:val="nil"/>
              <w:bottom w:val="single" w:sz="4" w:space="0" w:color="auto"/>
              <w:right w:val="single" w:sz="4" w:space="0" w:color="auto"/>
            </w:tcBorders>
            <w:shd w:val="clear" w:color="auto" w:fill="auto"/>
            <w:noWrap/>
            <w:vAlign w:val="center"/>
            <w:hideMark/>
          </w:tcPr>
          <w:p w14:paraId="63864453" w14:textId="77777777" w:rsidR="008A4BB5" w:rsidRPr="002421DE" w:rsidRDefault="008A4BB5" w:rsidP="00EF5DA3">
            <w:pPr>
              <w:spacing w:after="0" w:line="240" w:lineRule="auto"/>
              <w:jc w:val="center"/>
              <w:rPr>
                <w:rFonts w:ascii="Times New Roman" w:eastAsia="Times New Roman" w:hAnsi="Times New Roman" w:cs="Times New Roman"/>
                <w:b/>
                <w:bCs/>
                <w:kern w:val="0"/>
                <w:sz w:val="16"/>
                <w:szCs w:val="16"/>
                <w:lang w:val="en-US" w:eastAsia="es-CO"/>
                <w14:ligatures w14:val="none"/>
              </w:rPr>
            </w:pPr>
            <w:r w:rsidRPr="002421DE">
              <w:rPr>
                <w:rFonts w:ascii="Times New Roman" w:eastAsia="Times New Roman" w:hAnsi="Times New Roman" w:cs="Times New Roman"/>
                <w:b/>
                <w:bCs/>
                <w:kern w:val="0"/>
                <w:sz w:val="16"/>
                <w:szCs w:val="16"/>
                <w:lang w:val="en-US" w:eastAsia="es-CO"/>
                <w14:ligatures w14:val="none"/>
              </w:rPr>
              <w:t> </w:t>
            </w:r>
          </w:p>
        </w:tc>
        <w:tc>
          <w:tcPr>
            <w:tcW w:w="826" w:type="dxa"/>
            <w:tcBorders>
              <w:top w:val="single" w:sz="4" w:space="0" w:color="auto"/>
              <w:left w:val="nil"/>
              <w:bottom w:val="single" w:sz="4" w:space="0" w:color="auto"/>
              <w:right w:val="single" w:sz="4" w:space="0" w:color="auto"/>
            </w:tcBorders>
            <w:shd w:val="clear" w:color="auto" w:fill="auto"/>
            <w:noWrap/>
            <w:vAlign w:val="center"/>
            <w:hideMark/>
          </w:tcPr>
          <w:p w14:paraId="30F80662" w14:textId="77777777" w:rsidR="008A4BB5" w:rsidRPr="002421DE" w:rsidRDefault="008A4BB5" w:rsidP="00EF5DA3">
            <w:pPr>
              <w:spacing w:after="0" w:line="240" w:lineRule="auto"/>
              <w:jc w:val="center"/>
              <w:rPr>
                <w:rFonts w:ascii="Times New Roman" w:eastAsia="Times New Roman" w:hAnsi="Times New Roman" w:cs="Times New Roman"/>
                <w:b/>
                <w:bCs/>
                <w:kern w:val="0"/>
                <w:sz w:val="16"/>
                <w:szCs w:val="16"/>
                <w:lang w:val="en-US" w:eastAsia="es-CO"/>
                <w14:ligatures w14:val="none"/>
              </w:rPr>
            </w:pPr>
            <w:r w:rsidRPr="002421DE">
              <w:rPr>
                <w:rFonts w:ascii="Times New Roman" w:eastAsia="Times New Roman" w:hAnsi="Times New Roman" w:cs="Times New Roman"/>
                <w:b/>
                <w:bCs/>
                <w:kern w:val="0"/>
                <w:sz w:val="16"/>
                <w:szCs w:val="16"/>
                <w:lang w:val="en-US" w:eastAsia="es-CO"/>
                <w14:ligatures w14:val="none"/>
              </w:rPr>
              <w:t> </w:t>
            </w:r>
          </w:p>
        </w:tc>
        <w:tc>
          <w:tcPr>
            <w:tcW w:w="825" w:type="dxa"/>
            <w:tcBorders>
              <w:top w:val="single" w:sz="4" w:space="0" w:color="auto"/>
              <w:left w:val="nil"/>
              <w:bottom w:val="single" w:sz="4" w:space="0" w:color="auto"/>
              <w:right w:val="single" w:sz="4" w:space="0" w:color="auto"/>
            </w:tcBorders>
            <w:shd w:val="clear" w:color="auto" w:fill="auto"/>
            <w:noWrap/>
            <w:vAlign w:val="center"/>
            <w:hideMark/>
          </w:tcPr>
          <w:p w14:paraId="3619BC76" w14:textId="77777777" w:rsidR="008A4BB5" w:rsidRPr="002421DE" w:rsidRDefault="008A4BB5" w:rsidP="00EF5DA3">
            <w:pPr>
              <w:spacing w:after="0" w:line="240" w:lineRule="auto"/>
              <w:jc w:val="center"/>
              <w:rPr>
                <w:rFonts w:ascii="Times New Roman" w:eastAsia="Times New Roman" w:hAnsi="Times New Roman" w:cs="Times New Roman"/>
                <w:b/>
                <w:bCs/>
                <w:kern w:val="0"/>
                <w:sz w:val="16"/>
                <w:szCs w:val="16"/>
                <w:lang w:val="en-US" w:eastAsia="es-CO"/>
                <w14:ligatures w14:val="none"/>
              </w:rPr>
            </w:pPr>
            <w:r w:rsidRPr="002421DE">
              <w:rPr>
                <w:rFonts w:ascii="Times New Roman" w:eastAsia="Times New Roman" w:hAnsi="Times New Roman" w:cs="Times New Roman"/>
                <w:b/>
                <w:bCs/>
                <w:kern w:val="0"/>
                <w:sz w:val="16"/>
                <w:szCs w:val="16"/>
                <w:lang w:val="en-US" w:eastAsia="es-CO"/>
                <w14:ligatures w14:val="none"/>
              </w:rPr>
              <w:t> </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14:paraId="145FD310" w14:textId="77777777" w:rsidR="008A4BB5" w:rsidRPr="002421DE" w:rsidRDefault="008A4BB5" w:rsidP="00EF5DA3">
            <w:pPr>
              <w:spacing w:after="0" w:line="240" w:lineRule="auto"/>
              <w:jc w:val="center"/>
              <w:rPr>
                <w:rFonts w:ascii="Times New Roman" w:eastAsia="Times New Roman" w:hAnsi="Times New Roman" w:cs="Times New Roman"/>
                <w:b/>
                <w:bCs/>
                <w:kern w:val="0"/>
                <w:sz w:val="16"/>
                <w:szCs w:val="16"/>
                <w:lang w:val="en-US" w:eastAsia="es-CO"/>
                <w14:ligatures w14:val="none"/>
              </w:rPr>
            </w:pPr>
            <w:r w:rsidRPr="002421DE">
              <w:rPr>
                <w:rFonts w:ascii="Times New Roman" w:eastAsia="Times New Roman" w:hAnsi="Times New Roman" w:cs="Times New Roman"/>
                <w:b/>
                <w:bCs/>
                <w:kern w:val="0"/>
                <w:sz w:val="16"/>
                <w:szCs w:val="16"/>
                <w:lang w:val="en-US" w:eastAsia="es-CO"/>
                <w14:ligatures w14:val="none"/>
              </w:rPr>
              <w:t> </w:t>
            </w:r>
          </w:p>
        </w:tc>
        <w:tc>
          <w:tcPr>
            <w:tcW w:w="1336" w:type="dxa"/>
            <w:tcBorders>
              <w:top w:val="single" w:sz="4" w:space="0" w:color="auto"/>
              <w:left w:val="nil"/>
              <w:bottom w:val="single" w:sz="4" w:space="0" w:color="auto"/>
              <w:right w:val="single" w:sz="4" w:space="0" w:color="auto"/>
            </w:tcBorders>
            <w:shd w:val="clear" w:color="auto" w:fill="auto"/>
            <w:noWrap/>
            <w:vAlign w:val="center"/>
            <w:hideMark/>
          </w:tcPr>
          <w:p w14:paraId="3B30B846" w14:textId="77777777" w:rsidR="008A4BB5" w:rsidRPr="002421DE" w:rsidRDefault="008A4BB5" w:rsidP="00EF5DA3">
            <w:pPr>
              <w:spacing w:after="0" w:line="240" w:lineRule="auto"/>
              <w:jc w:val="center"/>
              <w:rPr>
                <w:rFonts w:ascii="Times New Roman" w:eastAsia="Times New Roman" w:hAnsi="Times New Roman" w:cs="Times New Roman"/>
                <w:b/>
                <w:bCs/>
                <w:kern w:val="0"/>
                <w:sz w:val="16"/>
                <w:szCs w:val="16"/>
                <w:lang w:val="en-US" w:eastAsia="es-CO"/>
                <w14:ligatures w14:val="none"/>
              </w:rPr>
            </w:pPr>
            <w:r w:rsidRPr="002421DE">
              <w:rPr>
                <w:rFonts w:ascii="Times New Roman" w:eastAsia="Times New Roman" w:hAnsi="Times New Roman" w:cs="Times New Roman"/>
                <w:b/>
                <w:bCs/>
                <w:kern w:val="0"/>
                <w:sz w:val="16"/>
                <w:szCs w:val="16"/>
                <w:lang w:val="en-US" w:eastAsia="es-CO"/>
                <w14:ligatures w14:val="none"/>
              </w:rPr>
              <w:t> </w:t>
            </w:r>
          </w:p>
        </w:tc>
        <w:tc>
          <w:tcPr>
            <w:tcW w:w="2169" w:type="dxa"/>
            <w:gridSpan w:val="3"/>
            <w:tcBorders>
              <w:top w:val="single" w:sz="4" w:space="0" w:color="auto"/>
              <w:left w:val="nil"/>
              <w:bottom w:val="single" w:sz="4" w:space="0" w:color="auto"/>
              <w:right w:val="single" w:sz="4" w:space="0" w:color="auto"/>
            </w:tcBorders>
            <w:shd w:val="clear" w:color="auto" w:fill="auto"/>
            <w:noWrap/>
            <w:vAlign w:val="center"/>
            <w:hideMark/>
          </w:tcPr>
          <w:p w14:paraId="571A1664" w14:textId="77777777" w:rsidR="008A4BB5" w:rsidRPr="002421DE" w:rsidRDefault="008A4BB5" w:rsidP="00EF5DA3">
            <w:pPr>
              <w:spacing w:after="0" w:line="240" w:lineRule="auto"/>
              <w:jc w:val="center"/>
              <w:rPr>
                <w:rFonts w:ascii="Times New Roman" w:eastAsia="Times New Roman" w:hAnsi="Times New Roman" w:cs="Times New Roman"/>
                <w:b/>
                <w:bCs/>
                <w:kern w:val="0"/>
                <w:sz w:val="16"/>
                <w:szCs w:val="16"/>
                <w:lang w:val="en-US" w:eastAsia="es-CO"/>
                <w14:ligatures w14:val="none"/>
              </w:rPr>
            </w:pPr>
            <w:r w:rsidRPr="002421DE">
              <w:rPr>
                <w:rFonts w:ascii="Times New Roman" w:eastAsia="Times New Roman" w:hAnsi="Times New Roman" w:cs="Times New Roman"/>
                <w:b/>
                <w:bCs/>
                <w:kern w:val="0"/>
                <w:sz w:val="16"/>
                <w:szCs w:val="16"/>
                <w:lang w:val="en-US" w:eastAsia="es-CO"/>
                <w14:ligatures w14:val="none"/>
              </w:rPr>
              <w:t>Baseline VAP vs Follow up VAP</w:t>
            </w:r>
          </w:p>
        </w:tc>
      </w:tr>
      <w:tr w:rsidR="008A4BB5" w:rsidRPr="002421DE" w14:paraId="5816B93B" w14:textId="77777777" w:rsidTr="2A74C5D3">
        <w:trPr>
          <w:trHeight w:val="915"/>
          <w:jc w:val="center"/>
        </w:trPr>
        <w:tc>
          <w:tcPr>
            <w:tcW w:w="2228" w:type="dxa"/>
            <w:tcBorders>
              <w:top w:val="nil"/>
              <w:left w:val="single" w:sz="4" w:space="0" w:color="auto"/>
              <w:bottom w:val="single" w:sz="4" w:space="0" w:color="auto"/>
              <w:right w:val="single" w:sz="4" w:space="0" w:color="auto"/>
            </w:tcBorders>
            <w:shd w:val="clear" w:color="auto" w:fill="auto"/>
            <w:vAlign w:val="center"/>
            <w:hideMark/>
          </w:tcPr>
          <w:p w14:paraId="2873475A" w14:textId="77777777" w:rsidR="008A4BB5" w:rsidRPr="009F0DE9" w:rsidRDefault="008A4BB5" w:rsidP="00EF5DA3">
            <w:pPr>
              <w:spacing w:after="0" w:line="240" w:lineRule="auto"/>
              <w:jc w:val="center"/>
              <w:rPr>
                <w:rFonts w:ascii="Times New Roman" w:eastAsia="Times New Roman" w:hAnsi="Times New Roman" w:cs="Times New Roman"/>
                <w:b/>
                <w:bCs/>
                <w:kern w:val="0"/>
                <w:sz w:val="18"/>
                <w:szCs w:val="18"/>
                <w:lang w:eastAsia="es-CO"/>
                <w14:ligatures w14:val="none"/>
              </w:rPr>
            </w:pPr>
            <w:proofErr w:type="spellStart"/>
            <w:r w:rsidRPr="009F0DE9">
              <w:rPr>
                <w:rFonts w:ascii="Times New Roman" w:eastAsia="Times New Roman" w:hAnsi="Times New Roman" w:cs="Times New Roman"/>
                <w:b/>
                <w:bCs/>
                <w:kern w:val="0"/>
                <w:sz w:val="18"/>
                <w:szCs w:val="18"/>
                <w:lang w:eastAsia="es-CO"/>
                <w14:ligatures w14:val="none"/>
              </w:rPr>
              <w:t>Compound</w:t>
            </w:r>
            <w:proofErr w:type="spellEnd"/>
          </w:p>
        </w:tc>
        <w:tc>
          <w:tcPr>
            <w:tcW w:w="912" w:type="dxa"/>
            <w:tcBorders>
              <w:top w:val="nil"/>
              <w:left w:val="nil"/>
              <w:bottom w:val="single" w:sz="4" w:space="0" w:color="auto"/>
              <w:right w:val="single" w:sz="4" w:space="0" w:color="auto"/>
            </w:tcBorders>
            <w:shd w:val="clear" w:color="auto" w:fill="auto"/>
            <w:vAlign w:val="center"/>
            <w:hideMark/>
          </w:tcPr>
          <w:p w14:paraId="69850CA1" w14:textId="77777777" w:rsidR="008A4BB5" w:rsidRPr="009F0DE9" w:rsidRDefault="008A4BB5" w:rsidP="00EF5DA3">
            <w:pPr>
              <w:spacing w:after="0" w:line="240" w:lineRule="auto"/>
              <w:jc w:val="center"/>
              <w:rPr>
                <w:rFonts w:ascii="Times New Roman" w:eastAsia="Times New Roman" w:hAnsi="Times New Roman" w:cs="Times New Roman"/>
                <w:b/>
                <w:bCs/>
                <w:kern w:val="0"/>
                <w:sz w:val="18"/>
                <w:szCs w:val="18"/>
                <w:lang w:eastAsia="es-CO"/>
                <w14:ligatures w14:val="none"/>
              </w:rPr>
            </w:pPr>
            <w:r w:rsidRPr="009F0DE9">
              <w:rPr>
                <w:rFonts w:ascii="Times New Roman" w:eastAsia="Times New Roman" w:hAnsi="Times New Roman" w:cs="Times New Roman"/>
                <w:b/>
                <w:bCs/>
                <w:kern w:val="0"/>
                <w:sz w:val="18"/>
                <w:szCs w:val="18"/>
                <w:lang w:eastAsia="es-CO"/>
                <w14:ligatures w14:val="none"/>
              </w:rPr>
              <w:t>Formula</w:t>
            </w:r>
          </w:p>
        </w:tc>
        <w:tc>
          <w:tcPr>
            <w:tcW w:w="826" w:type="dxa"/>
            <w:tcBorders>
              <w:top w:val="nil"/>
              <w:left w:val="nil"/>
              <w:bottom w:val="single" w:sz="4" w:space="0" w:color="auto"/>
              <w:right w:val="single" w:sz="4" w:space="0" w:color="auto"/>
            </w:tcBorders>
            <w:shd w:val="clear" w:color="auto" w:fill="auto"/>
            <w:vAlign w:val="center"/>
            <w:hideMark/>
          </w:tcPr>
          <w:p w14:paraId="30425A86" w14:textId="77777777" w:rsidR="008A4BB5" w:rsidRPr="009F0DE9" w:rsidRDefault="008A4BB5" w:rsidP="00EF5DA3">
            <w:pPr>
              <w:spacing w:after="0" w:line="240" w:lineRule="auto"/>
              <w:jc w:val="center"/>
              <w:rPr>
                <w:rFonts w:ascii="Times New Roman" w:eastAsia="Times New Roman" w:hAnsi="Times New Roman" w:cs="Times New Roman"/>
                <w:b/>
                <w:bCs/>
                <w:kern w:val="0"/>
                <w:sz w:val="18"/>
                <w:szCs w:val="18"/>
                <w:lang w:eastAsia="es-CO"/>
                <w14:ligatures w14:val="none"/>
              </w:rPr>
            </w:pPr>
            <w:r w:rsidRPr="009F0DE9">
              <w:rPr>
                <w:rFonts w:ascii="Times New Roman" w:eastAsia="Times New Roman" w:hAnsi="Times New Roman" w:cs="Times New Roman"/>
                <w:b/>
                <w:bCs/>
                <w:kern w:val="0"/>
                <w:sz w:val="18"/>
                <w:szCs w:val="18"/>
                <w:lang w:eastAsia="es-CO"/>
                <w14:ligatures w14:val="none"/>
              </w:rPr>
              <w:t>Target ion</w:t>
            </w:r>
          </w:p>
        </w:tc>
        <w:tc>
          <w:tcPr>
            <w:tcW w:w="825" w:type="dxa"/>
            <w:tcBorders>
              <w:top w:val="nil"/>
              <w:left w:val="nil"/>
              <w:bottom w:val="single" w:sz="4" w:space="0" w:color="auto"/>
              <w:right w:val="single" w:sz="4" w:space="0" w:color="auto"/>
            </w:tcBorders>
            <w:shd w:val="clear" w:color="auto" w:fill="auto"/>
            <w:vAlign w:val="center"/>
            <w:hideMark/>
          </w:tcPr>
          <w:p w14:paraId="7C979EF1" w14:textId="77777777" w:rsidR="008A4BB5" w:rsidRPr="009F0DE9" w:rsidRDefault="008A4BB5" w:rsidP="00EF5DA3">
            <w:pPr>
              <w:spacing w:after="0" w:line="240" w:lineRule="auto"/>
              <w:jc w:val="center"/>
              <w:rPr>
                <w:rFonts w:ascii="Times New Roman" w:eastAsia="Times New Roman" w:hAnsi="Times New Roman" w:cs="Times New Roman"/>
                <w:b/>
                <w:bCs/>
                <w:kern w:val="0"/>
                <w:sz w:val="18"/>
                <w:szCs w:val="18"/>
                <w:lang w:eastAsia="es-CO"/>
                <w14:ligatures w14:val="none"/>
              </w:rPr>
            </w:pPr>
            <w:r w:rsidRPr="009F0DE9">
              <w:rPr>
                <w:rFonts w:ascii="Times New Roman" w:eastAsia="Times New Roman" w:hAnsi="Times New Roman" w:cs="Times New Roman"/>
                <w:b/>
                <w:bCs/>
                <w:kern w:val="0"/>
                <w:sz w:val="18"/>
                <w:szCs w:val="18"/>
                <w:lang w:eastAsia="es-CO"/>
                <w14:ligatures w14:val="none"/>
              </w:rPr>
              <w:t>RT (min)</w:t>
            </w:r>
          </w:p>
        </w:tc>
        <w:tc>
          <w:tcPr>
            <w:tcW w:w="1098" w:type="dxa"/>
            <w:tcBorders>
              <w:top w:val="nil"/>
              <w:left w:val="nil"/>
              <w:bottom w:val="single" w:sz="4" w:space="0" w:color="auto"/>
              <w:right w:val="single" w:sz="4" w:space="0" w:color="auto"/>
            </w:tcBorders>
            <w:shd w:val="clear" w:color="auto" w:fill="auto"/>
            <w:vAlign w:val="center"/>
            <w:hideMark/>
          </w:tcPr>
          <w:p w14:paraId="5FB982B4" w14:textId="77777777" w:rsidR="008A4BB5" w:rsidRPr="009F0DE9" w:rsidRDefault="008A4BB5" w:rsidP="00EF5DA3">
            <w:pPr>
              <w:spacing w:after="0" w:line="240" w:lineRule="auto"/>
              <w:jc w:val="center"/>
              <w:rPr>
                <w:rFonts w:ascii="Times New Roman" w:eastAsia="Times New Roman" w:hAnsi="Times New Roman" w:cs="Times New Roman"/>
                <w:b/>
                <w:bCs/>
                <w:kern w:val="0"/>
                <w:sz w:val="18"/>
                <w:szCs w:val="18"/>
                <w:lang w:eastAsia="es-CO"/>
                <w14:ligatures w14:val="none"/>
              </w:rPr>
            </w:pPr>
            <w:proofErr w:type="spellStart"/>
            <w:r w:rsidRPr="009F0DE9">
              <w:rPr>
                <w:rFonts w:ascii="Times New Roman" w:eastAsia="Times New Roman" w:hAnsi="Times New Roman" w:cs="Times New Roman"/>
                <w:b/>
                <w:bCs/>
                <w:kern w:val="0"/>
                <w:sz w:val="18"/>
                <w:szCs w:val="18"/>
                <w:vertAlign w:val="superscript"/>
                <w:lang w:eastAsia="es-CO"/>
                <w14:ligatures w14:val="none"/>
              </w:rPr>
              <w:t>a</w:t>
            </w:r>
            <w:r w:rsidRPr="009F0DE9">
              <w:rPr>
                <w:rFonts w:ascii="Times New Roman" w:eastAsia="Times New Roman" w:hAnsi="Times New Roman" w:cs="Times New Roman"/>
                <w:b/>
                <w:bCs/>
                <w:kern w:val="0"/>
                <w:sz w:val="18"/>
                <w:szCs w:val="18"/>
                <w:lang w:eastAsia="es-CO"/>
                <w14:ligatures w14:val="none"/>
              </w:rPr>
              <w:t>CV</w:t>
            </w:r>
            <w:proofErr w:type="spellEnd"/>
            <w:r w:rsidRPr="009F0DE9">
              <w:rPr>
                <w:rFonts w:ascii="Times New Roman" w:eastAsia="Times New Roman" w:hAnsi="Times New Roman" w:cs="Times New Roman"/>
                <w:b/>
                <w:bCs/>
                <w:kern w:val="0"/>
                <w:sz w:val="18"/>
                <w:szCs w:val="18"/>
                <w:lang w:eastAsia="es-CO"/>
                <w14:ligatures w14:val="none"/>
              </w:rPr>
              <w:t xml:space="preserve"> </w:t>
            </w:r>
            <w:proofErr w:type="spellStart"/>
            <w:r w:rsidRPr="009F0DE9">
              <w:rPr>
                <w:rFonts w:ascii="Times New Roman" w:eastAsia="Times New Roman" w:hAnsi="Times New Roman" w:cs="Times New Roman"/>
                <w:b/>
                <w:bCs/>
                <w:kern w:val="0"/>
                <w:sz w:val="18"/>
                <w:szCs w:val="18"/>
                <w:lang w:eastAsia="es-CO"/>
                <w14:ligatures w14:val="none"/>
              </w:rPr>
              <w:t>for</w:t>
            </w:r>
            <w:proofErr w:type="spellEnd"/>
            <w:r w:rsidRPr="009F0DE9">
              <w:rPr>
                <w:rFonts w:ascii="Times New Roman" w:eastAsia="Times New Roman" w:hAnsi="Times New Roman" w:cs="Times New Roman"/>
                <w:b/>
                <w:bCs/>
                <w:kern w:val="0"/>
                <w:sz w:val="18"/>
                <w:szCs w:val="18"/>
                <w:lang w:eastAsia="es-CO"/>
                <w14:ligatures w14:val="none"/>
              </w:rPr>
              <w:t xml:space="preserve"> QC (%)</w:t>
            </w:r>
          </w:p>
        </w:tc>
        <w:tc>
          <w:tcPr>
            <w:tcW w:w="1336" w:type="dxa"/>
            <w:tcBorders>
              <w:top w:val="nil"/>
              <w:left w:val="nil"/>
              <w:bottom w:val="single" w:sz="4" w:space="0" w:color="auto"/>
              <w:right w:val="single" w:sz="4" w:space="0" w:color="auto"/>
            </w:tcBorders>
            <w:shd w:val="clear" w:color="auto" w:fill="auto"/>
            <w:vAlign w:val="center"/>
            <w:hideMark/>
          </w:tcPr>
          <w:p w14:paraId="6AD816AB" w14:textId="77777777" w:rsidR="008A4BB5" w:rsidRPr="009F0DE9" w:rsidRDefault="008A4BB5" w:rsidP="00EF5DA3">
            <w:pPr>
              <w:spacing w:after="0" w:line="240" w:lineRule="auto"/>
              <w:jc w:val="center"/>
              <w:rPr>
                <w:rFonts w:ascii="Times New Roman" w:eastAsia="Times New Roman" w:hAnsi="Times New Roman" w:cs="Times New Roman"/>
                <w:b/>
                <w:bCs/>
                <w:kern w:val="0"/>
                <w:sz w:val="18"/>
                <w:szCs w:val="18"/>
                <w:lang w:eastAsia="es-CO"/>
                <w14:ligatures w14:val="none"/>
              </w:rPr>
            </w:pPr>
            <w:proofErr w:type="spellStart"/>
            <w:r w:rsidRPr="009F0DE9">
              <w:rPr>
                <w:rFonts w:ascii="Times New Roman" w:eastAsia="Times New Roman" w:hAnsi="Times New Roman" w:cs="Times New Roman"/>
                <w:b/>
                <w:bCs/>
                <w:kern w:val="0"/>
                <w:sz w:val="18"/>
                <w:szCs w:val="18"/>
                <w:lang w:eastAsia="es-CO"/>
                <w14:ligatures w14:val="none"/>
              </w:rPr>
              <w:t>Identification</w:t>
            </w:r>
            <w:proofErr w:type="spellEnd"/>
            <w:r w:rsidRPr="009F0DE9">
              <w:rPr>
                <w:rFonts w:ascii="Times New Roman" w:eastAsia="Times New Roman" w:hAnsi="Times New Roman" w:cs="Times New Roman"/>
                <w:b/>
                <w:bCs/>
                <w:kern w:val="0"/>
                <w:sz w:val="18"/>
                <w:szCs w:val="18"/>
                <w:lang w:eastAsia="es-CO"/>
                <w14:ligatures w14:val="none"/>
              </w:rPr>
              <w:t xml:space="preserve"> </w:t>
            </w:r>
            <w:proofErr w:type="spellStart"/>
            <w:r w:rsidRPr="009F0DE9">
              <w:rPr>
                <w:rFonts w:ascii="Times New Roman" w:eastAsia="Times New Roman" w:hAnsi="Times New Roman" w:cs="Times New Roman"/>
                <w:b/>
                <w:bCs/>
                <w:kern w:val="0"/>
                <w:sz w:val="18"/>
                <w:szCs w:val="18"/>
                <w:lang w:eastAsia="es-CO"/>
                <w14:ligatures w14:val="none"/>
              </w:rPr>
              <w:t>level</w:t>
            </w:r>
            <w:proofErr w:type="spellEnd"/>
          </w:p>
        </w:tc>
        <w:tc>
          <w:tcPr>
            <w:tcW w:w="789" w:type="dxa"/>
            <w:tcBorders>
              <w:top w:val="nil"/>
              <w:left w:val="nil"/>
              <w:bottom w:val="single" w:sz="4" w:space="0" w:color="auto"/>
              <w:right w:val="single" w:sz="4" w:space="0" w:color="auto"/>
            </w:tcBorders>
            <w:shd w:val="clear" w:color="auto" w:fill="auto"/>
            <w:vAlign w:val="center"/>
            <w:hideMark/>
          </w:tcPr>
          <w:p w14:paraId="7EEA91CF" w14:textId="77777777" w:rsidR="008A4BB5" w:rsidRPr="009F0DE9" w:rsidRDefault="008A4BB5" w:rsidP="00EF5DA3">
            <w:pPr>
              <w:spacing w:after="0" w:line="240" w:lineRule="auto"/>
              <w:jc w:val="center"/>
              <w:rPr>
                <w:rFonts w:ascii="Times New Roman" w:eastAsia="Times New Roman" w:hAnsi="Times New Roman" w:cs="Times New Roman"/>
                <w:b/>
                <w:bCs/>
                <w:kern w:val="0"/>
                <w:sz w:val="18"/>
                <w:szCs w:val="18"/>
                <w:lang w:eastAsia="es-CO"/>
                <w14:ligatures w14:val="none"/>
              </w:rPr>
            </w:pPr>
            <w:proofErr w:type="spellStart"/>
            <w:r w:rsidRPr="009F0DE9">
              <w:rPr>
                <w:rFonts w:ascii="Times New Roman" w:eastAsia="Times New Roman" w:hAnsi="Times New Roman" w:cs="Times New Roman"/>
                <w:b/>
                <w:bCs/>
                <w:kern w:val="0"/>
                <w:sz w:val="18"/>
                <w:szCs w:val="18"/>
                <w:vertAlign w:val="superscript"/>
                <w:lang w:eastAsia="es-CO"/>
                <w14:ligatures w14:val="none"/>
              </w:rPr>
              <w:t>b</w:t>
            </w:r>
            <w:r w:rsidRPr="009F0DE9">
              <w:rPr>
                <w:rFonts w:ascii="Times New Roman" w:eastAsia="Times New Roman" w:hAnsi="Times New Roman" w:cs="Times New Roman"/>
                <w:b/>
                <w:bCs/>
                <w:kern w:val="0"/>
                <w:sz w:val="18"/>
                <w:szCs w:val="18"/>
                <w:lang w:eastAsia="es-CO"/>
                <w14:ligatures w14:val="none"/>
              </w:rPr>
              <w:t>Fold</w:t>
            </w:r>
            <w:proofErr w:type="spellEnd"/>
            <w:r w:rsidRPr="009F0DE9">
              <w:rPr>
                <w:rFonts w:ascii="Times New Roman" w:eastAsia="Times New Roman" w:hAnsi="Times New Roman" w:cs="Times New Roman"/>
                <w:b/>
                <w:bCs/>
                <w:kern w:val="0"/>
                <w:sz w:val="18"/>
                <w:szCs w:val="18"/>
                <w:lang w:eastAsia="es-CO"/>
                <w14:ligatures w14:val="none"/>
              </w:rPr>
              <w:t xml:space="preserve"> Change</w:t>
            </w:r>
          </w:p>
        </w:tc>
        <w:tc>
          <w:tcPr>
            <w:tcW w:w="551" w:type="dxa"/>
            <w:tcBorders>
              <w:top w:val="nil"/>
              <w:left w:val="nil"/>
              <w:bottom w:val="single" w:sz="4" w:space="0" w:color="auto"/>
              <w:right w:val="single" w:sz="4" w:space="0" w:color="auto"/>
            </w:tcBorders>
            <w:shd w:val="clear" w:color="auto" w:fill="auto"/>
            <w:vAlign w:val="center"/>
            <w:hideMark/>
          </w:tcPr>
          <w:p w14:paraId="07E89D6D" w14:textId="77777777" w:rsidR="008A4BB5" w:rsidRPr="009F0DE9" w:rsidRDefault="008A4BB5" w:rsidP="00EF5DA3">
            <w:pPr>
              <w:spacing w:after="0" w:line="240" w:lineRule="auto"/>
              <w:jc w:val="center"/>
              <w:rPr>
                <w:rFonts w:ascii="Times New Roman" w:eastAsia="Times New Roman" w:hAnsi="Times New Roman" w:cs="Times New Roman"/>
                <w:b/>
                <w:bCs/>
                <w:kern w:val="0"/>
                <w:sz w:val="18"/>
                <w:szCs w:val="18"/>
                <w:lang w:eastAsia="es-CO"/>
                <w14:ligatures w14:val="none"/>
              </w:rPr>
            </w:pPr>
            <w:proofErr w:type="spellStart"/>
            <w:r w:rsidRPr="009F0DE9">
              <w:rPr>
                <w:rFonts w:ascii="Times New Roman" w:eastAsia="Times New Roman" w:hAnsi="Times New Roman" w:cs="Times New Roman"/>
                <w:b/>
                <w:bCs/>
                <w:kern w:val="0"/>
                <w:sz w:val="18"/>
                <w:szCs w:val="18"/>
                <w:vertAlign w:val="superscript"/>
                <w:lang w:eastAsia="es-CO"/>
                <w14:ligatures w14:val="none"/>
              </w:rPr>
              <w:t>c</w:t>
            </w:r>
            <w:r w:rsidRPr="009F0DE9">
              <w:rPr>
                <w:rFonts w:ascii="Times New Roman" w:eastAsia="Times New Roman" w:hAnsi="Times New Roman" w:cs="Times New Roman"/>
                <w:b/>
                <w:bCs/>
                <w:kern w:val="0"/>
                <w:sz w:val="18"/>
                <w:szCs w:val="18"/>
                <w:lang w:eastAsia="es-CO"/>
                <w14:ligatures w14:val="none"/>
              </w:rPr>
              <w:t>VIP</w:t>
            </w:r>
            <w:proofErr w:type="spellEnd"/>
          </w:p>
        </w:tc>
        <w:tc>
          <w:tcPr>
            <w:tcW w:w="829" w:type="dxa"/>
            <w:tcBorders>
              <w:top w:val="nil"/>
              <w:left w:val="nil"/>
              <w:bottom w:val="single" w:sz="4" w:space="0" w:color="auto"/>
              <w:right w:val="single" w:sz="4" w:space="0" w:color="auto"/>
            </w:tcBorders>
            <w:shd w:val="clear" w:color="auto" w:fill="auto"/>
            <w:vAlign w:val="center"/>
            <w:hideMark/>
          </w:tcPr>
          <w:p w14:paraId="01EC0F61" w14:textId="77777777" w:rsidR="008A4BB5" w:rsidRPr="009F0DE9" w:rsidRDefault="008A4BB5" w:rsidP="00EF5DA3">
            <w:pPr>
              <w:spacing w:after="0" w:line="240" w:lineRule="auto"/>
              <w:jc w:val="center"/>
              <w:rPr>
                <w:rFonts w:ascii="Times New Roman" w:eastAsia="Times New Roman" w:hAnsi="Times New Roman" w:cs="Times New Roman"/>
                <w:b/>
                <w:bCs/>
                <w:i/>
                <w:iCs/>
                <w:kern w:val="0"/>
                <w:sz w:val="18"/>
                <w:szCs w:val="18"/>
                <w:lang w:eastAsia="es-CO"/>
                <w14:ligatures w14:val="none"/>
              </w:rPr>
            </w:pPr>
            <w:proofErr w:type="spellStart"/>
            <w:r w:rsidRPr="009F0DE9">
              <w:rPr>
                <w:rFonts w:ascii="Times New Roman" w:eastAsia="Times New Roman" w:hAnsi="Times New Roman" w:cs="Times New Roman"/>
                <w:b/>
                <w:bCs/>
                <w:i/>
                <w:iCs/>
                <w:kern w:val="0"/>
                <w:sz w:val="18"/>
                <w:szCs w:val="18"/>
                <w:vertAlign w:val="superscript"/>
                <w:lang w:eastAsia="es-CO"/>
                <w14:ligatures w14:val="none"/>
              </w:rPr>
              <w:t>d</w:t>
            </w:r>
            <w:r w:rsidRPr="009F0DE9">
              <w:rPr>
                <w:rFonts w:ascii="Times New Roman" w:eastAsia="Times New Roman" w:hAnsi="Times New Roman" w:cs="Times New Roman"/>
                <w:b/>
                <w:bCs/>
                <w:i/>
                <w:iCs/>
                <w:kern w:val="0"/>
                <w:sz w:val="18"/>
                <w:szCs w:val="18"/>
                <w:lang w:eastAsia="es-CO"/>
                <w14:ligatures w14:val="none"/>
              </w:rPr>
              <w:t>p</w:t>
            </w:r>
            <w:proofErr w:type="spellEnd"/>
            <w:r w:rsidRPr="009F0DE9">
              <w:rPr>
                <w:rFonts w:ascii="Times New Roman" w:eastAsia="Times New Roman" w:hAnsi="Times New Roman" w:cs="Times New Roman"/>
                <w:b/>
                <w:bCs/>
                <w:i/>
                <w:iCs/>
                <w:kern w:val="0"/>
                <w:sz w:val="18"/>
                <w:szCs w:val="18"/>
                <w:lang w:eastAsia="es-CO"/>
                <w14:ligatures w14:val="none"/>
              </w:rPr>
              <w:t xml:space="preserve"> </w:t>
            </w:r>
            <w:proofErr w:type="spellStart"/>
            <w:r w:rsidRPr="009F0DE9">
              <w:rPr>
                <w:rFonts w:ascii="Times New Roman" w:eastAsia="Times New Roman" w:hAnsi="Times New Roman" w:cs="Times New Roman"/>
                <w:b/>
                <w:bCs/>
                <w:kern w:val="0"/>
                <w:sz w:val="18"/>
                <w:szCs w:val="18"/>
                <w:lang w:eastAsia="es-CO"/>
                <w14:ligatures w14:val="none"/>
              </w:rPr>
              <w:t>value</w:t>
            </w:r>
            <w:proofErr w:type="spellEnd"/>
            <w:r w:rsidRPr="009F0DE9">
              <w:rPr>
                <w:rFonts w:ascii="Times New Roman" w:eastAsia="Times New Roman" w:hAnsi="Times New Roman" w:cs="Times New Roman"/>
                <w:b/>
                <w:bCs/>
                <w:kern w:val="0"/>
                <w:sz w:val="18"/>
                <w:szCs w:val="18"/>
                <w:lang w:eastAsia="es-CO"/>
                <w14:ligatures w14:val="none"/>
              </w:rPr>
              <w:t xml:space="preserve"> </w:t>
            </w:r>
          </w:p>
        </w:tc>
      </w:tr>
      <w:tr w:rsidR="008A4BB5" w:rsidRPr="0062665B" w14:paraId="21547A89" w14:textId="77777777" w:rsidTr="2A74C5D3">
        <w:trPr>
          <w:trHeight w:val="360"/>
          <w:jc w:val="center"/>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14:paraId="7ACCE0BA" w14:textId="77777777" w:rsidR="008A4BB5" w:rsidRPr="009F0DE9" w:rsidRDefault="008A4BB5" w:rsidP="00EF5DA3">
            <w:pPr>
              <w:spacing w:after="0" w:line="240" w:lineRule="auto"/>
              <w:rPr>
                <w:rFonts w:ascii="Times New Roman" w:eastAsia="Times New Roman" w:hAnsi="Times New Roman" w:cs="Times New Roman"/>
                <w:b/>
                <w:bCs/>
                <w:i/>
                <w:iCs/>
                <w:color w:val="000000"/>
                <w:kern w:val="0"/>
                <w:sz w:val="16"/>
                <w:szCs w:val="16"/>
                <w:lang w:val="en-GB" w:eastAsia="es-CO"/>
                <w14:ligatures w14:val="none"/>
              </w:rPr>
            </w:pPr>
            <w:r w:rsidRPr="009F0DE9">
              <w:rPr>
                <w:rFonts w:ascii="Times New Roman" w:eastAsia="Times New Roman" w:hAnsi="Times New Roman" w:cs="Times New Roman"/>
                <w:b/>
                <w:bCs/>
                <w:i/>
                <w:iCs/>
                <w:color w:val="000000"/>
                <w:kern w:val="0"/>
                <w:sz w:val="16"/>
                <w:szCs w:val="16"/>
                <w:lang w:val="en-GB" w:eastAsia="es-CO"/>
                <w14:ligatures w14:val="none"/>
              </w:rPr>
              <w:t>Amino acids, peptides, and analogues </w:t>
            </w:r>
          </w:p>
        </w:tc>
        <w:tc>
          <w:tcPr>
            <w:tcW w:w="912" w:type="dxa"/>
            <w:tcBorders>
              <w:top w:val="nil"/>
              <w:left w:val="nil"/>
              <w:bottom w:val="single" w:sz="4" w:space="0" w:color="auto"/>
              <w:right w:val="single" w:sz="4" w:space="0" w:color="auto"/>
            </w:tcBorders>
            <w:shd w:val="clear" w:color="auto" w:fill="auto"/>
            <w:vAlign w:val="center"/>
            <w:hideMark/>
          </w:tcPr>
          <w:p w14:paraId="20D63DAD" w14:textId="77777777" w:rsidR="008A4BB5" w:rsidRPr="002421DE" w:rsidRDefault="008A4BB5" w:rsidP="00EF5DA3">
            <w:pPr>
              <w:spacing w:after="0" w:line="240" w:lineRule="auto"/>
              <w:jc w:val="center"/>
              <w:rPr>
                <w:rFonts w:ascii="Times New Roman" w:eastAsia="Times New Roman" w:hAnsi="Times New Roman" w:cs="Times New Roman"/>
                <w:b/>
                <w:bCs/>
                <w:kern w:val="0"/>
                <w:sz w:val="16"/>
                <w:szCs w:val="16"/>
                <w:lang w:val="en-GB" w:eastAsia="es-CO"/>
                <w14:ligatures w14:val="none"/>
              </w:rPr>
            </w:pPr>
            <w:r w:rsidRPr="002421DE">
              <w:rPr>
                <w:rFonts w:ascii="Times New Roman" w:eastAsia="Times New Roman" w:hAnsi="Times New Roman" w:cs="Times New Roman"/>
                <w:b/>
                <w:bCs/>
                <w:kern w:val="0"/>
                <w:sz w:val="16"/>
                <w:szCs w:val="16"/>
                <w:lang w:val="en-GB" w:eastAsia="es-CO"/>
                <w14:ligatures w14:val="none"/>
              </w:rPr>
              <w:t> </w:t>
            </w:r>
          </w:p>
        </w:tc>
        <w:tc>
          <w:tcPr>
            <w:tcW w:w="826" w:type="dxa"/>
            <w:tcBorders>
              <w:top w:val="nil"/>
              <w:left w:val="nil"/>
              <w:bottom w:val="single" w:sz="4" w:space="0" w:color="auto"/>
              <w:right w:val="single" w:sz="4" w:space="0" w:color="auto"/>
            </w:tcBorders>
            <w:shd w:val="clear" w:color="auto" w:fill="auto"/>
            <w:vAlign w:val="center"/>
            <w:hideMark/>
          </w:tcPr>
          <w:p w14:paraId="5608E44C" w14:textId="77777777" w:rsidR="008A4BB5" w:rsidRPr="002421DE" w:rsidRDefault="008A4BB5" w:rsidP="00EF5DA3">
            <w:pPr>
              <w:spacing w:after="0" w:line="240" w:lineRule="auto"/>
              <w:jc w:val="center"/>
              <w:rPr>
                <w:rFonts w:ascii="Times New Roman" w:eastAsia="Times New Roman" w:hAnsi="Times New Roman" w:cs="Times New Roman"/>
                <w:b/>
                <w:bCs/>
                <w:kern w:val="0"/>
                <w:sz w:val="16"/>
                <w:szCs w:val="16"/>
                <w:lang w:val="en-GB" w:eastAsia="es-CO"/>
                <w14:ligatures w14:val="none"/>
              </w:rPr>
            </w:pPr>
            <w:r w:rsidRPr="002421DE">
              <w:rPr>
                <w:rFonts w:ascii="Times New Roman" w:eastAsia="Times New Roman" w:hAnsi="Times New Roman" w:cs="Times New Roman"/>
                <w:b/>
                <w:bCs/>
                <w:kern w:val="0"/>
                <w:sz w:val="16"/>
                <w:szCs w:val="16"/>
                <w:lang w:val="en-GB" w:eastAsia="es-CO"/>
                <w14:ligatures w14:val="none"/>
              </w:rPr>
              <w:t> </w:t>
            </w:r>
          </w:p>
        </w:tc>
        <w:tc>
          <w:tcPr>
            <w:tcW w:w="825" w:type="dxa"/>
            <w:tcBorders>
              <w:top w:val="nil"/>
              <w:left w:val="nil"/>
              <w:bottom w:val="single" w:sz="4" w:space="0" w:color="auto"/>
              <w:right w:val="single" w:sz="4" w:space="0" w:color="auto"/>
            </w:tcBorders>
            <w:shd w:val="clear" w:color="auto" w:fill="auto"/>
            <w:vAlign w:val="center"/>
            <w:hideMark/>
          </w:tcPr>
          <w:p w14:paraId="2E2B1845" w14:textId="77777777" w:rsidR="008A4BB5" w:rsidRPr="002421DE" w:rsidRDefault="008A4BB5" w:rsidP="00EF5DA3">
            <w:pPr>
              <w:spacing w:after="0" w:line="240" w:lineRule="auto"/>
              <w:jc w:val="center"/>
              <w:rPr>
                <w:rFonts w:ascii="Times New Roman" w:eastAsia="Times New Roman" w:hAnsi="Times New Roman" w:cs="Times New Roman"/>
                <w:b/>
                <w:bCs/>
                <w:kern w:val="0"/>
                <w:sz w:val="16"/>
                <w:szCs w:val="16"/>
                <w:lang w:val="en-GB" w:eastAsia="es-CO"/>
                <w14:ligatures w14:val="none"/>
              </w:rPr>
            </w:pPr>
            <w:r w:rsidRPr="002421DE">
              <w:rPr>
                <w:rFonts w:ascii="Times New Roman" w:eastAsia="Times New Roman" w:hAnsi="Times New Roman" w:cs="Times New Roman"/>
                <w:b/>
                <w:bCs/>
                <w:kern w:val="0"/>
                <w:sz w:val="16"/>
                <w:szCs w:val="16"/>
                <w:lang w:val="en-GB" w:eastAsia="es-CO"/>
                <w14:ligatures w14:val="none"/>
              </w:rPr>
              <w:t> </w:t>
            </w:r>
          </w:p>
        </w:tc>
        <w:tc>
          <w:tcPr>
            <w:tcW w:w="1098" w:type="dxa"/>
            <w:tcBorders>
              <w:top w:val="nil"/>
              <w:left w:val="nil"/>
              <w:bottom w:val="single" w:sz="4" w:space="0" w:color="auto"/>
              <w:right w:val="single" w:sz="4" w:space="0" w:color="auto"/>
            </w:tcBorders>
            <w:shd w:val="clear" w:color="auto" w:fill="auto"/>
            <w:vAlign w:val="center"/>
            <w:hideMark/>
          </w:tcPr>
          <w:p w14:paraId="464ECEAE" w14:textId="77777777" w:rsidR="008A4BB5" w:rsidRPr="002421DE" w:rsidRDefault="008A4BB5" w:rsidP="00EF5DA3">
            <w:pPr>
              <w:spacing w:after="0" w:line="240" w:lineRule="auto"/>
              <w:jc w:val="center"/>
              <w:rPr>
                <w:rFonts w:ascii="Times New Roman" w:eastAsia="Times New Roman" w:hAnsi="Times New Roman" w:cs="Times New Roman"/>
                <w:b/>
                <w:bCs/>
                <w:kern w:val="0"/>
                <w:sz w:val="16"/>
                <w:szCs w:val="16"/>
                <w:lang w:val="en-GB" w:eastAsia="es-CO"/>
                <w14:ligatures w14:val="none"/>
              </w:rPr>
            </w:pPr>
            <w:r w:rsidRPr="002421DE">
              <w:rPr>
                <w:rFonts w:ascii="Times New Roman" w:eastAsia="Times New Roman" w:hAnsi="Times New Roman" w:cs="Times New Roman"/>
                <w:b/>
                <w:bCs/>
                <w:kern w:val="0"/>
                <w:sz w:val="16"/>
                <w:szCs w:val="16"/>
                <w:vertAlign w:val="superscript"/>
                <w:lang w:val="en-GB" w:eastAsia="es-CO"/>
                <w14:ligatures w14:val="none"/>
              </w:rPr>
              <w:t> </w:t>
            </w:r>
          </w:p>
        </w:tc>
        <w:tc>
          <w:tcPr>
            <w:tcW w:w="1336" w:type="dxa"/>
            <w:tcBorders>
              <w:top w:val="nil"/>
              <w:left w:val="nil"/>
              <w:bottom w:val="single" w:sz="4" w:space="0" w:color="auto"/>
              <w:right w:val="single" w:sz="4" w:space="0" w:color="auto"/>
            </w:tcBorders>
            <w:shd w:val="clear" w:color="auto" w:fill="auto"/>
            <w:vAlign w:val="center"/>
            <w:hideMark/>
          </w:tcPr>
          <w:p w14:paraId="585BCB37" w14:textId="77777777" w:rsidR="008A4BB5" w:rsidRPr="002421DE" w:rsidRDefault="008A4BB5" w:rsidP="00EF5DA3">
            <w:pPr>
              <w:spacing w:after="0" w:line="240" w:lineRule="auto"/>
              <w:jc w:val="center"/>
              <w:rPr>
                <w:rFonts w:ascii="Times New Roman" w:eastAsia="Times New Roman" w:hAnsi="Times New Roman" w:cs="Times New Roman"/>
                <w:b/>
                <w:bCs/>
                <w:kern w:val="0"/>
                <w:sz w:val="16"/>
                <w:szCs w:val="16"/>
                <w:lang w:val="en-GB" w:eastAsia="es-CO"/>
                <w14:ligatures w14:val="none"/>
              </w:rPr>
            </w:pPr>
            <w:r w:rsidRPr="002421DE">
              <w:rPr>
                <w:rFonts w:ascii="Times New Roman" w:eastAsia="Times New Roman" w:hAnsi="Times New Roman" w:cs="Times New Roman"/>
                <w:b/>
                <w:bCs/>
                <w:kern w:val="0"/>
                <w:sz w:val="16"/>
                <w:szCs w:val="16"/>
                <w:lang w:val="en-GB" w:eastAsia="es-CO"/>
                <w14:ligatures w14:val="none"/>
              </w:rPr>
              <w:t> </w:t>
            </w:r>
          </w:p>
        </w:tc>
        <w:tc>
          <w:tcPr>
            <w:tcW w:w="789" w:type="dxa"/>
            <w:tcBorders>
              <w:top w:val="nil"/>
              <w:left w:val="nil"/>
              <w:bottom w:val="single" w:sz="4" w:space="0" w:color="auto"/>
              <w:right w:val="single" w:sz="4" w:space="0" w:color="auto"/>
            </w:tcBorders>
            <w:shd w:val="clear" w:color="auto" w:fill="auto"/>
            <w:vAlign w:val="center"/>
            <w:hideMark/>
          </w:tcPr>
          <w:p w14:paraId="548FED4C" w14:textId="77777777" w:rsidR="008A4BB5" w:rsidRPr="002421DE" w:rsidRDefault="008A4BB5" w:rsidP="00EF5DA3">
            <w:pPr>
              <w:spacing w:after="0" w:line="240" w:lineRule="auto"/>
              <w:jc w:val="center"/>
              <w:rPr>
                <w:rFonts w:ascii="Times New Roman" w:eastAsia="Times New Roman" w:hAnsi="Times New Roman" w:cs="Times New Roman"/>
                <w:b/>
                <w:bCs/>
                <w:kern w:val="0"/>
                <w:sz w:val="16"/>
                <w:szCs w:val="16"/>
                <w:lang w:val="en-GB" w:eastAsia="es-CO"/>
                <w14:ligatures w14:val="none"/>
              </w:rPr>
            </w:pPr>
            <w:r w:rsidRPr="002421DE">
              <w:rPr>
                <w:rFonts w:ascii="Times New Roman" w:eastAsia="Times New Roman" w:hAnsi="Times New Roman" w:cs="Times New Roman"/>
                <w:b/>
                <w:bCs/>
                <w:kern w:val="0"/>
                <w:sz w:val="16"/>
                <w:szCs w:val="16"/>
                <w:vertAlign w:val="superscript"/>
                <w:lang w:val="en-GB" w:eastAsia="es-CO"/>
                <w14:ligatures w14:val="none"/>
              </w:rPr>
              <w:t> </w:t>
            </w:r>
          </w:p>
        </w:tc>
        <w:tc>
          <w:tcPr>
            <w:tcW w:w="551" w:type="dxa"/>
            <w:tcBorders>
              <w:top w:val="nil"/>
              <w:left w:val="nil"/>
              <w:bottom w:val="single" w:sz="4" w:space="0" w:color="auto"/>
              <w:right w:val="single" w:sz="4" w:space="0" w:color="auto"/>
            </w:tcBorders>
            <w:shd w:val="clear" w:color="auto" w:fill="auto"/>
            <w:vAlign w:val="center"/>
            <w:hideMark/>
          </w:tcPr>
          <w:p w14:paraId="308F612A" w14:textId="77777777" w:rsidR="008A4BB5" w:rsidRPr="002421DE" w:rsidRDefault="008A4BB5" w:rsidP="00EF5DA3">
            <w:pPr>
              <w:spacing w:after="0" w:line="240" w:lineRule="auto"/>
              <w:jc w:val="center"/>
              <w:rPr>
                <w:rFonts w:ascii="Times New Roman" w:eastAsia="Times New Roman" w:hAnsi="Times New Roman" w:cs="Times New Roman"/>
                <w:b/>
                <w:bCs/>
                <w:kern w:val="0"/>
                <w:sz w:val="16"/>
                <w:szCs w:val="16"/>
                <w:lang w:val="en-GB" w:eastAsia="es-CO"/>
                <w14:ligatures w14:val="none"/>
              </w:rPr>
            </w:pPr>
            <w:r w:rsidRPr="002421DE">
              <w:rPr>
                <w:rFonts w:ascii="Times New Roman" w:eastAsia="Times New Roman" w:hAnsi="Times New Roman" w:cs="Times New Roman"/>
                <w:b/>
                <w:bCs/>
                <w:kern w:val="0"/>
                <w:sz w:val="16"/>
                <w:szCs w:val="16"/>
                <w:vertAlign w:val="superscript"/>
                <w:lang w:val="en-GB" w:eastAsia="es-CO"/>
                <w14:ligatures w14:val="none"/>
              </w:rPr>
              <w:t> </w:t>
            </w:r>
          </w:p>
        </w:tc>
        <w:tc>
          <w:tcPr>
            <w:tcW w:w="829" w:type="dxa"/>
            <w:tcBorders>
              <w:top w:val="nil"/>
              <w:left w:val="nil"/>
              <w:bottom w:val="single" w:sz="4" w:space="0" w:color="auto"/>
              <w:right w:val="single" w:sz="4" w:space="0" w:color="auto"/>
            </w:tcBorders>
            <w:shd w:val="clear" w:color="auto" w:fill="auto"/>
            <w:vAlign w:val="center"/>
            <w:hideMark/>
          </w:tcPr>
          <w:p w14:paraId="078F58F6" w14:textId="77777777" w:rsidR="008A4BB5" w:rsidRPr="002421DE" w:rsidRDefault="008A4BB5" w:rsidP="00EF5DA3">
            <w:pPr>
              <w:spacing w:after="0" w:line="240" w:lineRule="auto"/>
              <w:jc w:val="center"/>
              <w:rPr>
                <w:rFonts w:ascii="Times New Roman" w:eastAsia="Times New Roman" w:hAnsi="Times New Roman" w:cs="Times New Roman"/>
                <w:b/>
                <w:bCs/>
                <w:i/>
                <w:iCs/>
                <w:kern w:val="0"/>
                <w:sz w:val="16"/>
                <w:szCs w:val="16"/>
                <w:lang w:val="en-GB" w:eastAsia="es-CO"/>
                <w14:ligatures w14:val="none"/>
              </w:rPr>
            </w:pPr>
            <w:r w:rsidRPr="002421DE">
              <w:rPr>
                <w:rFonts w:ascii="Times New Roman" w:eastAsia="Times New Roman" w:hAnsi="Times New Roman" w:cs="Times New Roman"/>
                <w:b/>
                <w:bCs/>
                <w:i/>
                <w:iCs/>
                <w:kern w:val="0"/>
                <w:sz w:val="16"/>
                <w:szCs w:val="16"/>
                <w:lang w:val="en-GB" w:eastAsia="es-CO"/>
                <w14:ligatures w14:val="none"/>
              </w:rPr>
              <w:t> </w:t>
            </w:r>
          </w:p>
        </w:tc>
      </w:tr>
      <w:tr w:rsidR="008A4BB5" w:rsidRPr="002421DE" w14:paraId="60E67835" w14:textId="77777777" w:rsidTr="2A74C5D3">
        <w:trPr>
          <w:trHeight w:val="330"/>
          <w:jc w:val="center"/>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14:paraId="40ED90D8" w14:textId="77777777" w:rsidR="008A4BB5" w:rsidRPr="009F0DE9" w:rsidRDefault="008A4BB5" w:rsidP="00EF5DA3">
            <w:pPr>
              <w:spacing w:after="0" w:line="240" w:lineRule="auto"/>
              <w:rPr>
                <w:rFonts w:ascii="Times New Roman" w:eastAsia="Times New Roman" w:hAnsi="Times New Roman" w:cs="Times New Roman"/>
                <w:color w:val="000000"/>
                <w:kern w:val="0"/>
                <w:sz w:val="16"/>
                <w:szCs w:val="16"/>
                <w:lang w:eastAsia="es-CO"/>
                <w14:ligatures w14:val="none"/>
              </w:rPr>
            </w:pPr>
            <w:proofErr w:type="spellStart"/>
            <w:r w:rsidRPr="009F0DE9">
              <w:rPr>
                <w:rFonts w:ascii="Times New Roman" w:eastAsia="Times New Roman" w:hAnsi="Times New Roman" w:cs="Times New Roman"/>
                <w:color w:val="000000"/>
                <w:kern w:val="0"/>
                <w:sz w:val="16"/>
                <w:szCs w:val="16"/>
                <w:lang w:eastAsia="es-CO"/>
                <w14:ligatures w14:val="none"/>
              </w:rPr>
              <w:t>Alanylleucine</w:t>
            </w:r>
            <w:proofErr w:type="spellEnd"/>
          </w:p>
        </w:tc>
        <w:tc>
          <w:tcPr>
            <w:tcW w:w="912" w:type="dxa"/>
            <w:tcBorders>
              <w:top w:val="nil"/>
              <w:left w:val="nil"/>
              <w:bottom w:val="single" w:sz="4" w:space="0" w:color="auto"/>
              <w:right w:val="single" w:sz="4" w:space="0" w:color="auto"/>
            </w:tcBorders>
            <w:shd w:val="clear" w:color="auto" w:fill="auto"/>
            <w:noWrap/>
            <w:vAlign w:val="bottom"/>
            <w:hideMark/>
          </w:tcPr>
          <w:p w14:paraId="74DA7559" w14:textId="77777777" w:rsidR="008A4BB5" w:rsidRPr="002421DE" w:rsidRDefault="008A4BB5" w:rsidP="00EF5DA3">
            <w:pPr>
              <w:spacing w:after="0" w:line="240" w:lineRule="auto"/>
              <w:rPr>
                <w:rFonts w:ascii="Times New Roman" w:eastAsia="Times New Roman" w:hAnsi="Times New Roman" w:cs="Times New Roman"/>
                <w:kern w:val="0"/>
                <w:sz w:val="16"/>
                <w:szCs w:val="16"/>
                <w:lang w:eastAsia="es-CO"/>
                <w14:ligatures w14:val="none"/>
              </w:rPr>
            </w:pPr>
            <w:r w:rsidRPr="002421DE">
              <w:rPr>
                <w:rFonts w:ascii="Times New Roman" w:eastAsia="Times New Roman" w:hAnsi="Times New Roman" w:cs="Times New Roman"/>
                <w:kern w:val="0"/>
                <w:sz w:val="16"/>
                <w:szCs w:val="16"/>
                <w:lang w:eastAsia="es-CO"/>
                <w14:ligatures w14:val="none"/>
              </w:rPr>
              <w:t>C</w:t>
            </w:r>
            <w:r w:rsidRPr="002421DE">
              <w:rPr>
                <w:rFonts w:ascii="Times New Roman" w:eastAsia="Times New Roman" w:hAnsi="Times New Roman" w:cs="Times New Roman"/>
                <w:kern w:val="0"/>
                <w:sz w:val="16"/>
                <w:szCs w:val="16"/>
                <w:vertAlign w:val="subscript"/>
                <w:lang w:eastAsia="es-CO"/>
                <w14:ligatures w14:val="none"/>
              </w:rPr>
              <w:t>9</w:t>
            </w:r>
            <w:r w:rsidRPr="002421DE">
              <w:rPr>
                <w:rFonts w:ascii="Times New Roman" w:eastAsia="Times New Roman" w:hAnsi="Times New Roman" w:cs="Times New Roman"/>
                <w:kern w:val="0"/>
                <w:sz w:val="16"/>
                <w:szCs w:val="16"/>
                <w:lang w:eastAsia="es-CO"/>
                <w14:ligatures w14:val="none"/>
              </w:rPr>
              <w:t>H</w:t>
            </w:r>
            <w:r w:rsidRPr="002421DE">
              <w:rPr>
                <w:rFonts w:ascii="Times New Roman" w:eastAsia="Times New Roman" w:hAnsi="Times New Roman" w:cs="Times New Roman"/>
                <w:kern w:val="0"/>
                <w:sz w:val="16"/>
                <w:szCs w:val="16"/>
                <w:vertAlign w:val="subscript"/>
                <w:lang w:eastAsia="es-CO"/>
                <w14:ligatures w14:val="none"/>
              </w:rPr>
              <w:t>18</w:t>
            </w:r>
            <w:r w:rsidRPr="002421DE">
              <w:rPr>
                <w:rFonts w:ascii="Times New Roman" w:eastAsia="Times New Roman" w:hAnsi="Times New Roman" w:cs="Times New Roman"/>
                <w:kern w:val="0"/>
                <w:sz w:val="16"/>
                <w:szCs w:val="16"/>
                <w:lang w:eastAsia="es-CO"/>
                <w14:ligatures w14:val="none"/>
              </w:rPr>
              <w:t>N</w:t>
            </w:r>
            <w:r w:rsidRPr="002421DE">
              <w:rPr>
                <w:rFonts w:ascii="Times New Roman" w:eastAsia="Times New Roman" w:hAnsi="Times New Roman" w:cs="Times New Roman"/>
                <w:kern w:val="0"/>
                <w:sz w:val="16"/>
                <w:szCs w:val="16"/>
                <w:vertAlign w:val="subscript"/>
                <w:lang w:eastAsia="es-CO"/>
                <w14:ligatures w14:val="none"/>
              </w:rPr>
              <w:t>2</w:t>
            </w:r>
            <w:r w:rsidRPr="002421DE">
              <w:rPr>
                <w:rFonts w:ascii="Times New Roman" w:eastAsia="Times New Roman" w:hAnsi="Times New Roman" w:cs="Times New Roman"/>
                <w:kern w:val="0"/>
                <w:sz w:val="16"/>
                <w:szCs w:val="16"/>
                <w:lang w:eastAsia="es-CO"/>
                <w14:ligatures w14:val="none"/>
              </w:rPr>
              <w:t>O</w:t>
            </w:r>
            <w:r w:rsidRPr="002421DE">
              <w:rPr>
                <w:rFonts w:ascii="Times New Roman" w:eastAsia="Times New Roman" w:hAnsi="Times New Roman" w:cs="Times New Roman"/>
                <w:kern w:val="0"/>
                <w:sz w:val="16"/>
                <w:szCs w:val="16"/>
                <w:vertAlign w:val="subscript"/>
                <w:lang w:eastAsia="es-CO"/>
                <w14:ligatures w14:val="none"/>
              </w:rPr>
              <w:t>3</w:t>
            </w:r>
          </w:p>
        </w:tc>
        <w:tc>
          <w:tcPr>
            <w:tcW w:w="826" w:type="dxa"/>
            <w:tcBorders>
              <w:top w:val="nil"/>
              <w:left w:val="nil"/>
              <w:bottom w:val="single" w:sz="4" w:space="0" w:color="auto"/>
              <w:right w:val="single" w:sz="4" w:space="0" w:color="auto"/>
            </w:tcBorders>
            <w:shd w:val="clear" w:color="auto" w:fill="auto"/>
            <w:noWrap/>
            <w:vAlign w:val="bottom"/>
            <w:hideMark/>
          </w:tcPr>
          <w:p w14:paraId="7BD4D116"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202.13</w:t>
            </w:r>
          </w:p>
        </w:tc>
        <w:tc>
          <w:tcPr>
            <w:tcW w:w="825" w:type="dxa"/>
            <w:tcBorders>
              <w:top w:val="nil"/>
              <w:left w:val="nil"/>
              <w:bottom w:val="single" w:sz="4" w:space="0" w:color="auto"/>
              <w:right w:val="single" w:sz="4" w:space="0" w:color="auto"/>
            </w:tcBorders>
            <w:shd w:val="clear" w:color="auto" w:fill="auto"/>
            <w:noWrap/>
            <w:vAlign w:val="bottom"/>
            <w:hideMark/>
          </w:tcPr>
          <w:p w14:paraId="2E663FA4"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15.39</w:t>
            </w:r>
          </w:p>
        </w:tc>
        <w:tc>
          <w:tcPr>
            <w:tcW w:w="1098" w:type="dxa"/>
            <w:tcBorders>
              <w:top w:val="nil"/>
              <w:left w:val="nil"/>
              <w:bottom w:val="single" w:sz="4" w:space="0" w:color="auto"/>
              <w:right w:val="single" w:sz="4" w:space="0" w:color="auto"/>
            </w:tcBorders>
            <w:shd w:val="clear" w:color="auto" w:fill="auto"/>
            <w:noWrap/>
            <w:vAlign w:val="bottom"/>
            <w:hideMark/>
          </w:tcPr>
          <w:p w14:paraId="23A439CA"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9.71</w:t>
            </w:r>
          </w:p>
        </w:tc>
        <w:tc>
          <w:tcPr>
            <w:tcW w:w="1336" w:type="dxa"/>
            <w:tcBorders>
              <w:top w:val="nil"/>
              <w:left w:val="nil"/>
              <w:bottom w:val="single" w:sz="4" w:space="0" w:color="auto"/>
              <w:right w:val="single" w:sz="4" w:space="0" w:color="auto"/>
            </w:tcBorders>
            <w:shd w:val="clear" w:color="auto" w:fill="auto"/>
            <w:noWrap/>
            <w:vAlign w:val="bottom"/>
            <w:hideMark/>
          </w:tcPr>
          <w:p w14:paraId="6E49D199"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2</w:t>
            </w:r>
          </w:p>
        </w:tc>
        <w:tc>
          <w:tcPr>
            <w:tcW w:w="789" w:type="dxa"/>
            <w:tcBorders>
              <w:top w:val="nil"/>
              <w:left w:val="nil"/>
              <w:bottom w:val="single" w:sz="4" w:space="0" w:color="auto"/>
              <w:right w:val="single" w:sz="4" w:space="0" w:color="auto"/>
            </w:tcBorders>
            <w:shd w:val="clear" w:color="auto" w:fill="auto"/>
            <w:noWrap/>
            <w:vAlign w:val="center"/>
            <w:hideMark/>
          </w:tcPr>
          <w:p w14:paraId="20FAC4E8" w14:textId="77777777" w:rsidR="008A4BB5" w:rsidRPr="002421DE" w:rsidRDefault="008A4BB5" w:rsidP="00EF5DA3">
            <w:pPr>
              <w:spacing w:after="0" w:line="240" w:lineRule="auto"/>
              <w:jc w:val="center"/>
              <w:rPr>
                <w:rFonts w:ascii="Times New Roman" w:eastAsia="Times New Roman" w:hAnsi="Times New Roman" w:cs="Times New Roman"/>
                <w:kern w:val="0"/>
                <w:sz w:val="16"/>
                <w:szCs w:val="16"/>
                <w:lang w:eastAsia="es-CO"/>
                <w14:ligatures w14:val="none"/>
              </w:rPr>
            </w:pPr>
            <w:r w:rsidRPr="002421DE">
              <w:rPr>
                <w:rFonts w:ascii="Times New Roman" w:eastAsia="Times New Roman" w:hAnsi="Times New Roman" w:cs="Times New Roman"/>
                <w:kern w:val="0"/>
                <w:sz w:val="16"/>
                <w:szCs w:val="16"/>
                <w:lang w:eastAsia="es-CO"/>
                <w14:ligatures w14:val="none"/>
              </w:rPr>
              <w:t>0.67</w:t>
            </w:r>
          </w:p>
        </w:tc>
        <w:tc>
          <w:tcPr>
            <w:tcW w:w="551" w:type="dxa"/>
            <w:tcBorders>
              <w:top w:val="nil"/>
              <w:left w:val="nil"/>
              <w:bottom w:val="single" w:sz="4" w:space="0" w:color="auto"/>
              <w:right w:val="single" w:sz="4" w:space="0" w:color="auto"/>
            </w:tcBorders>
            <w:shd w:val="clear" w:color="auto" w:fill="auto"/>
            <w:noWrap/>
            <w:vAlign w:val="bottom"/>
            <w:hideMark/>
          </w:tcPr>
          <w:p w14:paraId="4F60C887"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1.10</w:t>
            </w:r>
          </w:p>
        </w:tc>
        <w:tc>
          <w:tcPr>
            <w:tcW w:w="829" w:type="dxa"/>
            <w:tcBorders>
              <w:top w:val="nil"/>
              <w:left w:val="nil"/>
              <w:bottom w:val="single" w:sz="4" w:space="0" w:color="auto"/>
              <w:right w:val="single" w:sz="4" w:space="0" w:color="auto"/>
            </w:tcBorders>
            <w:shd w:val="clear" w:color="auto" w:fill="auto"/>
            <w:noWrap/>
            <w:vAlign w:val="bottom"/>
            <w:hideMark/>
          </w:tcPr>
          <w:p w14:paraId="4EF9D17D"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w:t>
            </w:r>
          </w:p>
        </w:tc>
      </w:tr>
      <w:tr w:rsidR="008A4BB5" w:rsidRPr="002421DE" w14:paraId="425CE2E9" w14:textId="77777777" w:rsidTr="2A74C5D3">
        <w:trPr>
          <w:trHeight w:val="315"/>
          <w:jc w:val="center"/>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14:paraId="049E7441" w14:textId="77777777" w:rsidR="008A4BB5" w:rsidRPr="009F0DE9" w:rsidRDefault="008A4BB5" w:rsidP="00EF5DA3">
            <w:pPr>
              <w:spacing w:after="0" w:line="240" w:lineRule="auto"/>
              <w:rPr>
                <w:rFonts w:ascii="Times New Roman" w:eastAsia="Times New Roman" w:hAnsi="Times New Roman" w:cs="Times New Roman"/>
                <w:color w:val="000000"/>
                <w:kern w:val="0"/>
                <w:sz w:val="16"/>
                <w:szCs w:val="16"/>
                <w:lang w:eastAsia="es-CO"/>
                <w14:ligatures w14:val="none"/>
              </w:rPr>
            </w:pPr>
            <w:proofErr w:type="spellStart"/>
            <w:r w:rsidRPr="009F0DE9">
              <w:rPr>
                <w:rFonts w:ascii="Times New Roman" w:eastAsia="Times New Roman" w:hAnsi="Times New Roman" w:cs="Times New Roman"/>
                <w:color w:val="000000"/>
                <w:kern w:val="0"/>
                <w:sz w:val="16"/>
                <w:szCs w:val="16"/>
                <w:lang w:eastAsia="es-CO"/>
                <w14:ligatures w14:val="none"/>
              </w:rPr>
              <w:t>Tyrosine</w:t>
            </w:r>
            <w:proofErr w:type="spellEnd"/>
          </w:p>
        </w:tc>
        <w:tc>
          <w:tcPr>
            <w:tcW w:w="912" w:type="dxa"/>
            <w:tcBorders>
              <w:top w:val="nil"/>
              <w:left w:val="nil"/>
              <w:bottom w:val="single" w:sz="4" w:space="0" w:color="auto"/>
              <w:right w:val="single" w:sz="4" w:space="0" w:color="auto"/>
            </w:tcBorders>
            <w:shd w:val="clear" w:color="auto" w:fill="auto"/>
            <w:noWrap/>
            <w:vAlign w:val="bottom"/>
            <w:hideMark/>
          </w:tcPr>
          <w:p w14:paraId="4DDEA3C6" w14:textId="77777777" w:rsidR="008A4BB5" w:rsidRPr="002421DE" w:rsidRDefault="008A4BB5" w:rsidP="00EF5DA3">
            <w:pPr>
              <w:spacing w:after="0" w:line="240" w:lineRule="auto"/>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C₉H₁₁NO₃</w:t>
            </w:r>
          </w:p>
        </w:tc>
        <w:tc>
          <w:tcPr>
            <w:tcW w:w="826" w:type="dxa"/>
            <w:tcBorders>
              <w:top w:val="nil"/>
              <w:left w:val="nil"/>
              <w:bottom w:val="single" w:sz="4" w:space="0" w:color="auto"/>
              <w:right w:val="single" w:sz="4" w:space="0" w:color="auto"/>
            </w:tcBorders>
            <w:shd w:val="clear" w:color="auto" w:fill="auto"/>
            <w:noWrap/>
            <w:vAlign w:val="bottom"/>
            <w:hideMark/>
          </w:tcPr>
          <w:p w14:paraId="713DCBAD"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181.07</w:t>
            </w:r>
          </w:p>
        </w:tc>
        <w:tc>
          <w:tcPr>
            <w:tcW w:w="825" w:type="dxa"/>
            <w:tcBorders>
              <w:top w:val="nil"/>
              <w:left w:val="nil"/>
              <w:bottom w:val="single" w:sz="4" w:space="0" w:color="auto"/>
              <w:right w:val="single" w:sz="4" w:space="0" w:color="auto"/>
            </w:tcBorders>
            <w:shd w:val="clear" w:color="auto" w:fill="auto"/>
            <w:noWrap/>
            <w:vAlign w:val="bottom"/>
            <w:hideMark/>
          </w:tcPr>
          <w:p w14:paraId="6ABBA980"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17.89</w:t>
            </w:r>
          </w:p>
        </w:tc>
        <w:tc>
          <w:tcPr>
            <w:tcW w:w="1098" w:type="dxa"/>
            <w:tcBorders>
              <w:top w:val="nil"/>
              <w:left w:val="nil"/>
              <w:bottom w:val="single" w:sz="4" w:space="0" w:color="auto"/>
              <w:right w:val="single" w:sz="4" w:space="0" w:color="auto"/>
            </w:tcBorders>
            <w:shd w:val="clear" w:color="auto" w:fill="auto"/>
            <w:noWrap/>
            <w:vAlign w:val="bottom"/>
            <w:hideMark/>
          </w:tcPr>
          <w:p w14:paraId="3C6284DE"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4.55</w:t>
            </w:r>
          </w:p>
        </w:tc>
        <w:tc>
          <w:tcPr>
            <w:tcW w:w="1336" w:type="dxa"/>
            <w:tcBorders>
              <w:top w:val="nil"/>
              <w:left w:val="nil"/>
              <w:bottom w:val="single" w:sz="4" w:space="0" w:color="auto"/>
              <w:right w:val="single" w:sz="4" w:space="0" w:color="auto"/>
            </w:tcBorders>
            <w:shd w:val="clear" w:color="auto" w:fill="auto"/>
            <w:noWrap/>
            <w:vAlign w:val="bottom"/>
            <w:hideMark/>
          </w:tcPr>
          <w:p w14:paraId="2A900BAC"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2</w:t>
            </w:r>
          </w:p>
        </w:tc>
        <w:tc>
          <w:tcPr>
            <w:tcW w:w="789" w:type="dxa"/>
            <w:tcBorders>
              <w:top w:val="nil"/>
              <w:left w:val="nil"/>
              <w:bottom w:val="single" w:sz="4" w:space="0" w:color="auto"/>
              <w:right w:val="single" w:sz="4" w:space="0" w:color="auto"/>
            </w:tcBorders>
            <w:shd w:val="clear" w:color="auto" w:fill="auto"/>
            <w:noWrap/>
            <w:vAlign w:val="center"/>
            <w:hideMark/>
          </w:tcPr>
          <w:p w14:paraId="731C82D9" w14:textId="77777777" w:rsidR="008A4BB5" w:rsidRPr="002421DE" w:rsidRDefault="008A4BB5" w:rsidP="00EF5DA3">
            <w:pPr>
              <w:spacing w:after="0" w:line="240" w:lineRule="auto"/>
              <w:jc w:val="center"/>
              <w:rPr>
                <w:rFonts w:ascii="Times New Roman" w:eastAsia="Times New Roman" w:hAnsi="Times New Roman" w:cs="Times New Roman"/>
                <w:kern w:val="0"/>
                <w:sz w:val="16"/>
                <w:szCs w:val="16"/>
                <w:lang w:eastAsia="es-CO"/>
                <w14:ligatures w14:val="none"/>
              </w:rPr>
            </w:pPr>
            <w:r w:rsidRPr="002421DE">
              <w:rPr>
                <w:rFonts w:ascii="Times New Roman" w:eastAsia="Times New Roman" w:hAnsi="Times New Roman" w:cs="Times New Roman"/>
                <w:kern w:val="0"/>
                <w:sz w:val="16"/>
                <w:szCs w:val="16"/>
                <w:lang w:eastAsia="es-CO"/>
                <w14:ligatures w14:val="none"/>
              </w:rPr>
              <w:t>0.77</w:t>
            </w:r>
          </w:p>
        </w:tc>
        <w:tc>
          <w:tcPr>
            <w:tcW w:w="551" w:type="dxa"/>
            <w:tcBorders>
              <w:top w:val="nil"/>
              <w:left w:val="nil"/>
              <w:bottom w:val="single" w:sz="4" w:space="0" w:color="auto"/>
              <w:right w:val="single" w:sz="4" w:space="0" w:color="auto"/>
            </w:tcBorders>
            <w:shd w:val="clear" w:color="auto" w:fill="auto"/>
            <w:noWrap/>
            <w:vAlign w:val="bottom"/>
            <w:hideMark/>
          </w:tcPr>
          <w:p w14:paraId="27D4B5F8"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1.14</w:t>
            </w:r>
          </w:p>
        </w:tc>
        <w:tc>
          <w:tcPr>
            <w:tcW w:w="829" w:type="dxa"/>
            <w:tcBorders>
              <w:top w:val="nil"/>
              <w:left w:val="nil"/>
              <w:bottom w:val="single" w:sz="4" w:space="0" w:color="auto"/>
              <w:right w:val="single" w:sz="4" w:space="0" w:color="auto"/>
            </w:tcBorders>
            <w:shd w:val="clear" w:color="auto" w:fill="auto"/>
            <w:noWrap/>
            <w:vAlign w:val="bottom"/>
            <w:hideMark/>
          </w:tcPr>
          <w:p w14:paraId="2655BDBE"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w:t>
            </w:r>
          </w:p>
        </w:tc>
      </w:tr>
      <w:tr w:rsidR="008A4BB5" w:rsidRPr="002421DE" w14:paraId="265A1CDE" w14:textId="77777777" w:rsidTr="2A74C5D3">
        <w:trPr>
          <w:trHeight w:val="315"/>
          <w:jc w:val="center"/>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14:paraId="0079EA07" w14:textId="77777777" w:rsidR="008A4BB5" w:rsidRPr="009F0DE9" w:rsidRDefault="008A4BB5" w:rsidP="00EF5DA3">
            <w:pPr>
              <w:spacing w:after="0" w:line="240" w:lineRule="auto"/>
              <w:rPr>
                <w:rFonts w:ascii="Times New Roman" w:eastAsia="Times New Roman" w:hAnsi="Times New Roman" w:cs="Times New Roman"/>
                <w:b/>
                <w:bCs/>
                <w:i/>
                <w:iCs/>
                <w:color w:val="000000"/>
                <w:kern w:val="0"/>
                <w:sz w:val="16"/>
                <w:szCs w:val="16"/>
                <w:lang w:eastAsia="es-CO"/>
                <w14:ligatures w14:val="none"/>
              </w:rPr>
            </w:pPr>
            <w:proofErr w:type="spellStart"/>
            <w:r w:rsidRPr="009F0DE9">
              <w:rPr>
                <w:rFonts w:ascii="Times New Roman" w:eastAsia="Times New Roman" w:hAnsi="Times New Roman" w:cs="Times New Roman"/>
                <w:b/>
                <w:bCs/>
                <w:i/>
                <w:iCs/>
                <w:color w:val="000000"/>
                <w:kern w:val="0"/>
                <w:sz w:val="16"/>
                <w:szCs w:val="16"/>
                <w:lang w:eastAsia="es-CO"/>
                <w14:ligatures w14:val="none"/>
              </w:rPr>
              <w:t>Benzene</w:t>
            </w:r>
            <w:proofErr w:type="spellEnd"/>
            <w:r w:rsidRPr="009F0DE9">
              <w:rPr>
                <w:rFonts w:ascii="Times New Roman" w:eastAsia="Times New Roman" w:hAnsi="Times New Roman" w:cs="Times New Roman"/>
                <w:b/>
                <w:bCs/>
                <w:i/>
                <w:iCs/>
                <w:color w:val="000000"/>
                <w:kern w:val="0"/>
                <w:sz w:val="16"/>
                <w:szCs w:val="16"/>
                <w:lang w:eastAsia="es-CO"/>
                <w14:ligatures w14:val="none"/>
              </w:rPr>
              <w:t xml:space="preserve"> and </w:t>
            </w:r>
            <w:proofErr w:type="spellStart"/>
            <w:r w:rsidRPr="009F0DE9">
              <w:rPr>
                <w:rFonts w:ascii="Times New Roman" w:eastAsia="Times New Roman" w:hAnsi="Times New Roman" w:cs="Times New Roman"/>
                <w:b/>
                <w:bCs/>
                <w:i/>
                <w:iCs/>
                <w:color w:val="000000"/>
                <w:kern w:val="0"/>
                <w:sz w:val="16"/>
                <w:szCs w:val="16"/>
                <w:lang w:eastAsia="es-CO"/>
                <w14:ligatures w14:val="none"/>
              </w:rPr>
              <w:t>substituted</w:t>
            </w:r>
            <w:proofErr w:type="spellEnd"/>
            <w:r w:rsidRPr="009F0DE9">
              <w:rPr>
                <w:rFonts w:ascii="Times New Roman" w:eastAsia="Times New Roman" w:hAnsi="Times New Roman" w:cs="Times New Roman"/>
                <w:b/>
                <w:bCs/>
                <w:i/>
                <w:iCs/>
                <w:color w:val="000000"/>
                <w:kern w:val="0"/>
                <w:sz w:val="16"/>
                <w:szCs w:val="16"/>
                <w:lang w:eastAsia="es-CO"/>
                <w14:ligatures w14:val="none"/>
              </w:rPr>
              <w:t xml:space="preserve"> derivatives </w:t>
            </w:r>
          </w:p>
        </w:tc>
        <w:tc>
          <w:tcPr>
            <w:tcW w:w="912" w:type="dxa"/>
            <w:tcBorders>
              <w:top w:val="nil"/>
              <w:left w:val="nil"/>
              <w:bottom w:val="single" w:sz="4" w:space="0" w:color="auto"/>
              <w:right w:val="single" w:sz="4" w:space="0" w:color="auto"/>
            </w:tcBorders>
            <w:shd w:val="clear" w:color="auto" w:fill="auto"/>
            <w:noWrap/>
            <w:vAlign w:val="bottom"/>
            <w:hideMark/>
          </w:tcPr>
          <w:p w14:paraId="6013B8CD" w14:textId="77777777" w:rsidR="008A4BB5" w:rsidRPr="002421DE" w:rsidRDefault="008A4BB5" w:rsidP="00EF5DA3">
            <w:pPr>
              <w:spacing w:after="0" w:line="240" w:lineRule="auto"/>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c>
          <w:tcPr>
            <w:tcW w:w="826" w:type="dxa"/>
            <w:tcBorders>
              <w:top w:val="nil"/>
              <w:left w:val="nil"/>
              <w:bottom w:val="single" w:sz="4" w:space="0" w:color="auto"/>
              <w:right w:val="single" w:sz="4" w:space="0" w:color="auto"/>
            </w:tcBorders>
            <w:shd w:val="clear" w:color="auto" w:fill="auto"/>
            <w:noWrap/>
            <w:vAlign w:val="bottom"/>
            <w:hideMark/>
          </w:tcPr>
          <w:p w14:paraId="6FA57B65"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c>
          <w:tcPr>
            <w:tcW w:w="825" w:type="dxa"/>
            <w:tcBorders>
              <w:top w:val="nil"/>
              <w:left w:val="nil"/>
              <w:bottom w:val="single" w:sz="4" w:space="0" w:color="auto"/>
              <w:right w:val="single" w:sz="4" w:space="0" w:color="auto"/>
            </w:tcBorders>
            <w:shd w:val="clear" w:color="auto" w:fill="auto"/>
            <w:noWrap/>
            <w:vAlign w:val="bottom"/>
            <w:hideMark/>
          </w:tcPr>
          <w:p w14:paraId="3A7BBEB6"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c>
          <w:tcPr>
            <w:tcW w:w="1098" w:type="dxa"/>
            <w:tcBorders>
              <w:top w:val="nil"/>
              <w:left w:val="nil"/>
              <w:bottom w:val="single" w:sz="4" w:space="0" w:color="auto"/>
              <w:right w:val="single" w:sz="4" w:space="0" w:color="auto"/>
            </w:tcBorders>
            <w:shd w:val="clear" w:color="auto" w:fill="auto"/>
            <w:noWrap/>
            <w:vAlign w:val="bottom"/>
            <w:hideMark/>
          </w:tcPr>
          <w:p w14:paraId="3850310C"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c>
          <w:tcPr>
            <w:tcW w:w="1336" w:type="dxa"/>
            <w:tcBorders>
              <w:top w:val="nil"/>
              <w:left w:val="nil"/>
              <w:bottom w:val="single" w:sz="4" w:space="0" w:color="auto"/>
              <w:right w:val="single" w:sz="4" w:space="0" w:color="auto"/>
            </w:tcBorders>
            <w:shd w:val="clear" w:color="auto" w:fill="auto"/>
            <w:noWrap/>
            <w:vAlign w:val="bottom"/>
            <w:hideMark/>
          </w:tcPr>
          <w:p w14:paraId="77766688"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w:t>
            </w:r>
          </w:p>
        </w:tc>
        <w:tc>
          <w:tcPr>
            <w:tcW w:w="789" w:type="dxa"/>
            <w:tcBorders>
              <w:top w:val="nil"/>
              <w:left w:val="nil"/>
              <w:bottom w:val="single" w:sz="4" w:space="0" w:color="auto"/>
              <w:right w:val="single" w:sz="4" w:space="0" w:color="auto"/>
            </w:tcBorders>
            <w:shd w:val="clear" w:color="auto" w:fill="auto"/>
            <w:noWrap/>
            <w:vAlign w:val="bottom"/>
            <w:hideMark/>
          </w:tcPr>
          <w:p w14:paraId="1448730F" w14:textId="77777777" w:rsidR="008A4BB5" w:rsidRPr="002421DE" w:rsidRDefault="008A4BB5" w:rsidP="00EF5DA3">
            <w:pPr>
              <w:spacing w:after="0" w:line="240" w:lineRule="auto"/>
              <w:jc w:val="center"/>
              <w:rPr>
                <w:rFonts w:ascii="Times New Roman" w:eastAsia="Times New Roman" w:hAnsi="Times New Roman" w:cs="Times New Roman"/>
                <w:kern w:val="0"/>
                <w:sz w:val="16"/>
                <w:szCs w:val="16"/>
                <w:lang w:eastAsia="es-CO"/>
                <w14:ligatures w14:val="none"/>
              </w:rPr>
            </w:pPr>
            <w:r w:rsidRPr="002421DE">
              <w:rPr>
                <w:rFonts w:ascii="Times New Roman" w:eastAsia="Times New Roman" w:hAnsi="Times New Roman" w:cs="Times New Roman"/>
                <w:kern w:val="0"/>
                <w:sz w:val="16"/>
                <w:szCs w:val="16"/>
                <w:lang w:eastAsia="es-CO"/>
                <w14:ligatures w14:val="none"/>
              </w:rPr>
              <w:t> </w:t>
            </w:r>
          </w:p>
        </w:tc>
        <w:tc>
          <w:tcPr>
            <w:tcW w:w="551" w:type="dxa"/>
            <w:tcBorders>
              <w:top w:val="nil"/>
              <w:left w:val="nil"/>
              <w:bottom w:val="single" w:sz="4" w:space="0" w:color="auto"/>
              <w:right w:val="single" w:sz="4" w:space="0" w:color="auto"/>
            </w:tcBorders>
            <w:shd w:val="clear" w:color="auto" w:fill="auto"/>
            <w:noWrap/>
            <w:vAlign w:val="bottom"/>
            <w:hideMark/>
          </w:tcPr>
          <w:p w14:paraId="3A72BF78"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c>
          <w:tcPr>
            <w:tcW w:w="829" w:type="dxa"/>
            <w:tcBorders>
              <w:top w:val="nil"/>
              <w:left w:val="nil"/>
              <w:bottom w:val="single" w:sz="4" w:space="0" w:color="auto"/>
              <w:right w:val="single" w:sz="4" w:space="0" w:color="auto"/>
            </w:tcBorders>
            <w:shd w:val="clear" w:color="auto" w:fill="auto"/>
            <w:noWrap/>
            <w:vAlign w:val="bottom"/>
            <w:hideMark/>
          </w:tcPr>
          <w:p w14:paraId="5F284133"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r>
      <w:tr w:rsidR="008A4BB5" w:rsidRPr="002421DE" w14:paraId="2165B284" w14:textId="77777777" w:rsidTr="2A74C5D3">
        <w:trPr>
          <w:trHeight w:val="315"/>
          <w:jc w:val="center"/>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14:paraId="6A12343B" w14:textId="77777777" w:rsidR="008A4BB5" w:rsidRPr="009F0DE9" w:rsidRDefault="008A4BB5" w:rsidP="00EF5DA3">
            <w:pPr>
              <w:spacing w:after="0" w:line="240" w:lineRule="auto"/>
              <w:rPr>
                <w:rFonts w:ascii="Times New Roman" w:eastAsia="Times New Roman" w:hAnsi="Times New Roman" w:cs="Times New Roman"/>
                <w:color w:val="000000"/>
                <w:kern w:val="0"/>
                <w:sz w:val="16"/>
                <w:szCs w:val="16"/>
                <w:lang w:eastAsia="es-CO"/>
                <w14:ligatures w14:val="none"/>
              </w:rPr>
            </w:pPr>
            <w:proofErr w:type="spellStart"/>
            <w:r w:rsidRPr="009F0DE9">
              <w:rPr>
                <w:rFonts w:ascii="Times New Roman" w:eastAsia="Times New Roman" w:hAnsi="Times New Roman" w:cs="Times New Roman"/>
                <w:color w:val="000000"/>
                <w:kern w:val="0"/>
                <w:sz w:val="16"/>
                <w:szCs w:val="16"/>
                <w:lang w:eastAsia="es-CO"/>
                <w14:ligatures w14:val="none"/>
              </w:rPr>
              <w:t>Phenyllactic</w:t>
            </w:r>
            <w:proofErr w:type="spellEnd"/>
            <w:r w:rsidRPr="009F0DE9">
              <w:rPr>
                <w:rFonts w:ascii="Times New Roman" w:eastAsia="Times New Roman" w:hAnsi="Times New Roman" w:cs="Times New Roman"/>
                <w:color w:val="000000"/>
                <w:kern w:val="0"/>
                <w:sz w:val="16"/>
                <w:szCs w:val="16"/>
                <w:lang w:eastAsia="es-CO"/>
                <w14:ligatures w14:val="none"/>
              </w:rPr>
              <w:t xml:space="preserve"> </w:t>
            </w:r>
            <w:proofErr w:type="spellStart"/>
            <w:r w:rsidRPr="009F0DE9">
              <w:rPr>
                <w:rFonts w:ascii="Times New Roman" w:eastAsia="Times New Roman" w:hAnsi="Times New Roman" w:cs="Times New Roman"/>
                <w:color w:val="000000"/>
                <w:kern w:val="0"/>
                <w:sz w:val="16"/>
                <w:szCs w:val="16"/>
                <w:lang w:eastAsia="es-CO"/>
                <w14:ligatures w14:val="none"/>
              </w:rPr>
              <w:t>acid</w:t>
            </w:r>
            <w:proofErr w:type="spellEnd"/>
          </w:p>
        </w:tc>
        <w:tc>
          <w:tcPr>
            <w:tcW w:w="912" w:type="dxa"/>
            <w:tcBorders>
              <w:top w:val="nil"/>
              <w:left w:val="nil"/>
              <w:bottom w:val="single" w:sz="4" w:space="0" w:color="auto"/>
              <w:right w:val="single" w:sz="4" w:space="0" w:color="auto"/>
            </w:tcBorders>
            <w:shd w:val="clear" w:color="auto" w:fill="auto"/>
            <w:noWrap/>
            <w:vAlign w:val="bottom"/>
            <w:hideMark/>
          </w:tcPr>
          <w:p w14:paraId="576AB57E" w14:textId="77777777" w:rsidR="008A4BB5" w:rsidRPr="002421DE" w:rsidRDefault="008A4BB5" w:rsidP="00EF5DA3">
            <w:pPr>
              <w:spacing w:after="0" w:line="240" w:lineRule="auto"/>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C₉H₁₀O₃</w:t>
            </w:r>
          </w:p>
        </w:tc>
        <w:tc>
          <w:tcPr>
            <w:tcW w:w="826" w:type="dxa"/>
            <w:tcBorders>
              <w:top w:val="nil"/>
              <w:left w:val="nil"/>
              <w:bottom w:val="single" w:sz="4" w:space="0" w:color="auto"/>
              <w:right w:val="single" w:sz="4" w:space="0" w:color="auto"/>
            </w:tcBorders>
            <w:shd w:val="clear" w:color="auto" w:fill="auto"/>
            <w:noWrap/>
            <w:vAlign w:val="bottom"/>
            <w:hideMark/>
          </w:tcPr>
          <w:p w14:paraId="33C1787E"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166.06</w:t>
            </w:r>
          </w:p>
        </w:tc>
        <w:tc>
          <w:tcPr>
            <w:tcW w:w="825" w:type="dxa"/>
            <w:tcBorders>
              <w:top w:val="nil"/>
              <w:left w:val="nil"/>
              <w:bottom w:val="single" w:sz="4" w:space="0" w:color="auto"/>
              <w:right w:val="single" w:sz="4" w:space="0" w:color="auto"/>
            </w:tcBorders>
            <w:shd w:val="clear" w:color="auto" w:fill="auto"/>
            <w:noWrap/>
            <w:vAlign w:val="bottom"/>
            <w:hideMark/>
          </w:tcPr>
          <w:p w14:paraId="20384BD2"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14.05</w:t>
            </w:r>
          </w:p>
        </w:tc>
        <w:tc>
          <w:tcPr>
            <w:tcW w:w="1098" w:type="dxa"/>
            <w:tcBorders>
              <w:top w:val="nil"/>
              <w:left w:val="nil"/>
              <w:bottom w:val="single" w:sz="4" w:space="0" w:color="auto"/>
              <w:right w:val="single" w:sz="4" w:space="0" w:color="auto"/>
            </w:tcBorders>
            <w:shd w:val="clear" w:color="auto" w:fill="auto"/>
            <w:noWrap/>
            <w:vAlign w:val="bottom"/>
            <w:hideMark/>
          </w:tcPr>
          <w:p w14:paraId="2AC18D29"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4.68</w:t>
            </w:r>
          </w:p>
        </w:tc>
        <w:tc>
          <w:tcPr>
            <w:tcW w:w="1336" w:type="dxa"/>
            <w:tcBorders>
              <w:top w:val="nil"/>
              <w:left w:val="nil"/>
              <w:bottom w:val="single" w:sz="4" w:space="0" w:color="auto"/>
              <w:right w:val="single" w:sz="4" w:space="0" w:color="auto"/>
            </w:tcBorders>
            <w:shd w:val="clear" w:color="auto" w:fill="auto"/>
            <w:noWrap/>
            <w:vAlign w:val="bottom"/>
            <w:hideMark/>
          </w:tcPr>
          <w:p w14:paraId="5E511783"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2</w:t>
            </w:r>
          </w:p>
        </w:tc>
        <w:tc>
          <w:tcPr>
            <w:tcW w:w="789" w:type="dxa"/>
            <w:tcBorders>
              <w:top w:val="nil"/>
              <w:left w:val="nil"/>
              <w:bottom w:val="single" w:sz="4" w:space="0" w:color="auto"/>
              <w:right w:val="single" w:sz="4" w:space="0" w:color="auto"/>
            </w:tcBorders>
            <w:shd w:val="clear" w:color="auto" w:fill="auto"/>
            <w:noWrap/>
            <w:vAlign w:val="center"/>
            <w:hideMark/>
          </w:tcPr>
          <w:p w14:paraId="67FFF094" w14:textId="77777777" w:rsidR="008A4BB5" w:rsidRPr="002421DE" w:rsidRDefault="008A4BB5" w:rsidP="00EF5DA3">
            <w:pPr>
              <w:spacing w:after="0" w:line="240" w:lineRule="auto"/>
              <w:jc w:val="center"/>
              <w:rPr>
                <w:rFonts w:ascii="Times New Roman" w:eastAsia="Times New Roman" w:hAnsi="Times New Roman" w:cs="Times New Roman"/>
                <w:kern w:val="0"/>
                <w:sz w:val="16"/>
                <w:szCs w:val="16"/>
                <w:lang w:eastAsia="es-CO"/>
                <w14:ligatures w14:val="none"/>
              </w:rPr>
            </w:pPr>
            <w:r w:rsidRPr="002421DE">
              <w:rPr>
                <w:rFonts w:ascii="Times New Roman" w:eastAsia="Times New Roman" w:hAnsi="Times New Roman" w:cs="Times New Roman"/>
                <w:kern w:val="0"/>
                <w:sz w:val="16"/>
                <w:szCs w:val="16"/>
                <w:lang w:eastAsia="es-CO"/>
                <w14:ligatures w14:val="none"/>
              </w:rPr>
              <w:t>0.78</w:t>
            </w:r>
          </w:p>
        </w:tc>
        <w:tc>
          <w:tcPr>
            <w:tcW w:w="551" w:type="dxa"/>
            <w:tcBorders>
              <w:top w:val="nil"/>
              <w:left w:val="nil"/>
              <w:bottom w:val="single" w:sz="4" w:space="0" w:color="auto"/>
              <w:right w:val="single" w:sz="4" w:space="0" w:color="auto"/>
            </w:tcBorders>
            <w:shd w:val="clear" w:color="auto" w:fill="auto"/>
            <w:noWrap/>
            <w:vAlign w:val="bottom"/>
            <w:hideMark/>
          </w:tcPr>
          <w:p w14:paraId="60BD3E7F"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1.13</w:t>
            </w:r>
          </w:p>
        </w:tc>
        <w:tc>
          <w:tcPr>
            <w:tcW w:w="829" w:type="dxa"/>
            <w:tcBorders>
              <w:top w:val="nil"/>
              <w:left w:val="nil"/>
              <w:bottom w:val="single" w:sz="4" w:space="0" w:color="auto"/>
              <w:right w:val="single" w:sz="4" w:space="0" w:color="auto"/>
            </w:tcBorders>
            <w:shd w:val="clear" w:color="auto" w:fill="auto"/>
            <w:noWrap/>
            <w:vAlign w:val="center"/>
            <w:hideMark/>
          </w:tcPr>
          <w:p w14:paraId="57137B15" w14:textId="77777777" w:rsidR="008A4BB5" w:rsidRPr="00BF114F" w:rsidRDefault="0C2F106E" w:rsidP="2A74C5D3">
            <w:pPr>
              <w:spacing w:after="0" w:line="240" w:lineRule="auto"/>
              <w:jc w:val="center"/>
              <w:rPr>
                <w:rFonts w:ascii="Times New Roman" w:eastAsia="Times New Roman" w:hAnsi="Times New Roman" w:cs="Times New Roman"/>
                <w:b/>
                <w:bCs/>
                <w:color w:val="000000"/>
                <w:kern w:val="0"/>
                <w:sz w:val="16"/>
                <w:szCs w:val="16"/>
                <w:lang w:eastAsia="es-CO"/>
                <w14:ligatures w14:val="none"/>
              </w:rPr>
            </w:pPr>
            <w:r w:rsidRPr="00BF114F">
              <w:rPr>
                <w:rFonts w:ascii="Times New Roman" w:eastAsia="Times New Roman" w:hAnsi="Times New Roman" w:cs="Times New Roman"/>
                <w:b/>
                <w:bCs/>
                <w:color w:val="000000"/>
                <w:kern w:val="0"/>
                <w:sz w:val="16"/>
                <w:szCs w:val="16"/>
                <w:lang w:eastAsia="es-CO"/>
                <w14:ligatures w14:val="none"/>
              </w:rPr>
              <w:t>0.028</w:t>
            </w:r>
          </w:p>
        </w:tc>
      </w:tr>
      <w:tr w:rsidR="008A4BB5" w:rsidRPr="002421DE" w14:paraId="38088863" w14:textId="77777777" w:rsidTr="2A74C5D3">
        <w:trPr>
          <w:trHeight w:val="315"/>
          <w:jc w:val="center"/>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14:paraId="557E3C48" w14:textId="77777777" w:rsidR="008A4BB5" w:rsidRPr="009F0DE9" w:rsidRDefault="008A4BB5" w:rsidP="00EF5DA3">
            <w:pPr>
              <w:spacing w:after="0" w:line="240" w:lineRule="auto"/>
              <w:rPr>
                <w:rFonts w:ascii="Times New Roman" w:eastAsia="Times New Roman" w:hAnsi="Times New Roman" w:cs="Times New Roman"/>
                <w:b/>
                <w:bCs/>
                <w:i/>
                <w:iCs/>
                <w:color w:val="000000"/>
                <w:kern w:val="0"/>
                <w:sz w:val="16"/>
                <w:szCs w:val="16"/>
                <w:lang w:eastAsia="es-CO"/>
                <w14:ligatures w14:val="none"/>
              </w:rPr>
            </w:pPr>
            <w:proofErr w:type="spellStart"/>
            <w:r w:rsidRPr="009F0DE9">
              <w:rPr>
                <w:rFonts w:ascii="Times New Roman" w:eastAsia="Times New Roman" w:hAnsi="Times New Roman" w:cs="Times New Roman"/>
                <w:b/>
                <w:bCs/>
                <w:i/>
                <w:iCs/>
                <w:color w:val="000000"/>
                <w:kern w:val="0"/>
                <w:sz w:val="16"/>
                <w:szCs w:val="16"/>
                <w:lang w:eastAsia="es-CO"/>
                <w14:ligatures w14:val="none"/>
              </w:rPr>
              <w:t>Carboxylic</w:t>
            </w:r>
            <w:proofErr w:type="spellEnd"/>
            <w:r w:rsidRPr="009F0DE9">
              <w:rPr>
                <w:rFonts w:ascii="Times New Roman" w:eastAsia="Times New Roman" w:hAnsi="Times New Roman" w:cs="Times New Roman"/>
                <w:b/>
                <w:bCs/>
                <w:i/>
                <w:iCs/>
                <w:color w:val="000000"/>
                <w:kern w:val="0"/>
                <w:sz w:val="16"/>
                <w:szCs w:val="16"/>
                <w:lang w:eastAsia="es-CO"/>
                <w14:ligatures w14:val="none"/>
              </w:rPr>
              <w:t xml:space="preserve"> </w:t>
            </w:r>
            <w:proofErr w:type="spellStart"/>
            <w:r w:rsidRPr="009F0DE9">
              <w:rPr>
                <w:rFonts w:ascii="Times New Roman" w:eastAsia="Times New Roman" w:hAnsi="Times New Roman" w:cs="Times New Roman"/>
                <w:b/>
                <w:bCs/>
                <w:i/>
                <w:iCs/>
                <w:color w:val="000000"/>
                <w:kern w:val="0"/>
                <w:sz w:val="16"/>
                <w:szCs w:val="16"/>
                <w:lang w:eastAsia="es-CO"/>
                <w14:ligatures w14:val="none"/>
              </w:rPr>
              <w:t>acids</w:t>
            </w:r>
            <w:proofErr w:type="spellEnd"/>
            <w:r w:rsidRPr="009F0DE9">
              <w:rPr>
                <w:rFonts w:ascii="Times New Roman" w:eastAsia="Times New Roman" w:hAnsi="Times New Roman" w:cs="Times New Roman"/>
                <w:b/>
                <w:bCs/>
                <w:i/>
                <w:iCs/>
                <w:color w:val="000000"/>
                <w:kern w:val="0"/>
                <w:sz w:val="16"/>
                <w:szCs w:val="16"/>
                <w:lang w:eastAsia="es-CO"/>
                <w14:ligatures w14:val="none"/>
              </w:rPr>
              <w:t xml:space="preserve"> and derivatives </w:t>
            </w:r>
          </w:p>
        </w:tc>
        <w:tc>
          <w:tcPr>
            <w:tcW w:w="912" w:type="dxa"/>
            <w:tcBorders>
              <w:top w:val="nil"/>
              <w:left w:val="nil"/>
              <w:bottom w:val="single" w:sz="4" w:space="0" w:color="auto"/>
              <w:right w:val="single" w:sz="4" w:space="0" w:color="auto"/>
            </w:tcBorders>
            <w:shd w:val="clear" w:color="auto" w:fill="auto"/>
            <w:noWrap/>
            <w:vAlign w:val="bottom"/>
            <w:hideMark/>
          </w:tcPr>
          <w:p w14:paraId="66DB7730" w14:textId="77777777" w:rsidR="008A4BB5" w:rsidRPr="002421DE" w:rsidRDefault="008A4BB5" w:rsidP="00EF5DA3">
            <w:pPr>
              <w:spacing w:after="0" w:line="240" w:lineRule="auto"/>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c>
          <w:tcPr>
            <w:tcW w:w="826" w:type="dxa"/>
            <w:tcBorders>
              <w:top w:val="nil"/>
              <w:left w:val="nil"/>
              <w:bottom w:val="single" w:sz="4" w:space="0" w:color="auto"/>
              <w:right w:val="single" w:sz="4" w:space="0" w:color="auto"/>
            </w:tcBorders>
            <w:shd w:val="clear" w:color="auto" w:fill="auto"/>
            <w:noWrap/>
            <w:vAlign w:val="bottom"/>
            <w:hideMark/>
          </w:tcPr>
          <w:p w14:paraId="0C784EE6"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c>
          <w:tcPr>
            <w:tcW w:w="825" w:type="dxa"/>
            <w:tcBorders>
              <w:top w:val="nil"/>
              <w:left w:val="nil"/>
              <w:bottom w:val="single" w:sz="4" w:space="0" w:color="auto"/>
              <w:right w:val="single" w:sz="4" w:space="0" w:color="auto"/>
            </w:tcBorders>
            <w:shd w:val="clear" w:color="auto" w:fill="auto"/>
            <w:noWrap/>
            <w:vAlign w:val="bottom"/>
            <w:hideMark/>
          </w:tcPr>
          <w:p w14:paraId="7E777497"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c>
          <w:tcPr>
            <w:tcW w:w="1098" w:type="dxa"/>
            <w:tcBorders>
              <w:top w:val="nil"/>
              <w:left w:val="nil"/>
              <w:bottom w:val="single" w:sz="4" w:space="0" w:color="auto"/>
              <w:right w:val="single" w:sz="4" w:space="0" w:color="auto"/>
            </w:tcBorders>
            <w:shd w:val="clear" w:color="auto" w:fill="auto"/>
            <w:noWrap/>
            <w:vAlign w:val="bottom"/>
            <w:hideMark/>
          </w:tcPr>
          <w:p w14:paraId="47C0B70C"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c>
          <w:tcPr>
            <w:tcW w:w="1336" w:type="dxa"/>
            <w:tcBorders>
              <w:top w:val="nil"/>
              <w:left w:val="nil"/>
              <w:bottom w:val="single" w:sz="4" w:space="0" w:color="auto"/>
              <w:right w:val="single" w:sz="4" w:space="0" w:color="auto"/>
            </w:tcBorders>
            <w:shd w:val="clear" w:color="auto" w:fill="auto"/>
            <w:noWrap/>
            <w:vAlign w:val="bottom"/>
            <w:hideMark/>
          </w:tcPr>
          <w:p w14:paraId="473B1A4E"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c>
          <w:tcPr>
            <w:tcW w:w="789" w:type="dxa"/>
            <w:tcBorders>
              <w:top w:val="nil"/>
              <w:left w:val="nil"/>
              <w:bottom w:val="single" w:sz="4" w:space="0" w:color="auto"/>
              <w:right w:val="single" w:sz="4" w:space="0" w:color="auto"/>
            </w:tcBorders>
            <w:shd w:val="clear" w:color="auto" w:fill="auto"/>
            <w:noWrap/>
            <w:vAlign w:val="bottom"/>
            <w:hideMark/>
          </w:tcPr>
          <w:p w14:paraId="416CFF19" w14:textId="77777777" w:rsidR="008A4BB5" w:rsidRPr="002421DE" w:rsidRDefault="008A4BB5" w:rsidP="00EF5DA3">
            <w:pPr>
              <w:spacing w:after="0" w:line="240" w:lineRule="auto"/>
              <w:jc w:val="center"/>
              <w:rPr>
                <w:rFonts w:ascii="Times New Roman" w:eastAsia="Times New Roman" w:hAnsi="Times New Roman" w:cs="Times New Roman"/>
                <w:kern w:val="0"/>
                <w:sz w:val="16"/>
                <w:szCs w:val="16"/>
                <w:lang w:eastAsia="es-CO"/>
                <w14:ligatures w14:val="none"/>
              </w:rPr>
            </w:pPr>
            <w:r w:rsidRPr="002421DE">
              <w:rPr>
                <w:rFonts w:ascii="Times New Roman" w:eastAsia="Times New Roman" w:hAnsi="Times New Roman" w:cs="Times New Roman"/>
                <w:kern w:val="0"/>
                <w:sz w:val="16"/>
                <w:szCs w:val="16"/>
                <w:lang w:eastAsia="es-CO"/>
                <w14:ligatures w14:val="none"/>
              </w:rPr>
              <w:t> </w:t>
            </w:r>
          </w:p>
        </w:tc>
        <w:tc>
          <w:tcPr>
            <w:tcW w:w="551" w:type="dxa"/>
            <w:tcBorders>
              <w:top w:val="nil"/>
              <w:left w:val="nil"/>
              <w:bottom w:val="single" w:sz="4" w:space="0" w:color="auto"/>
              <w:right w:val="single" w:sz="4" w:space="0" w:color="auto"/>
            </w:tcBorders>
            <w:shd w:val="clear" w:color="auto" w:fill="auto"/>
            <w:noWrap/>
            <w:vAlign w:val="bottom"/>
            <w:hideMark/>
          </w:tcPr>
          <w:p w14:paraId="0D8336FB"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c>
          <w:tcPr>
            <w:tcW w:w="829" w:type="dxa"/>
            <w:tcBorders>
              <w:top w:val="nil"/>
              <w:left w:val="nil"/>
              <w:bottom w:val="single" w:sz="4" w:space="0" w:color="auto"/>
              <w:right w:val="single" w:sz="4" w:space="0" w:color="auto"/>
            </w:tcBorders>
            <w:shd w:val="clear" w:color="auto" w:fill="auto"/>
            <w:noWrap/>
            <w:vAlign w:val="bottom"/>
            <w:hideMark/>
          </w:tcPr>
          <w:p w14:paraId="7DE0E6F0"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r>
      <w:tr w:rsidR="008A4BB5" w:rsidRPr="002421DE" w14:paraId="6201A1A5" w14:textId="77777777" w:rsidTr="2A74C5D3">
        <w:trPr>
          <w:trHeight w:val="315"/>
          <w:jc w:val="center"/>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14:paraId="3A6519E7" w14:textId="77777777" w:rsidR="008A4BB5" w:rsidRPr="009F0DE9" w:rsidRDefault="008A4BB5" w:rsidP="00EF5DA3">
            <w:pPr>
              <w:spacing w:after="0" w:line="240" w:lineRule="auto"/>
              <w:rPr>
                <w:rFonts w:ascii="Times New Roman" w:eastAsia="Times New Roman" w:hAnsi="Times New Roman" w:cs="Times New Roman"/>
                <w:color w:val="000000"/>
                <w:kern w:val="0"/>
                <w:sz w:val="16"/>
                <w:szCs w:val="16"/>
                <w:lang w:eastAsia="es-CO"/>
                <w14:ligatures w14:val="none"/>
              </w:rPr>
            </w:pPr>
            <w:proofErr w:type="spellStart"/>
            <w:r w:rsidRPr="009F0DE9">
              <w:rPr>
                <w:rFonts w:ascii="Times New Roman" w:eastAsia="Times New Roman" w:hAnsi="Times New Roman" w:cs="Times New Roman"/>
                <w:color w:val="000000"/>
                <w:kern w:val="0"/>
                <w:sz w:val="16"/>
                <w:szCs w:val="16"/>
                <w:lang w:eastAsia="es-CO"/>
                <w14:ligatures w14:val="none"/>
              </w:rPr>
              <w:t>Citric</w:t>
            </w:r>
            <w:proofErr w:type="spellEnd"/>
            <w:r w:rsidRPr="009F0DE9">
              <w:rPr>
                <w:rFonts w:ascii="Times New Roman" w:eastAsia="Times New Roman" w:hAnsi="Times New Roman" w:cs="Times New Roman"/>
                <w:color w:val="000000"/>
                <w:kern w:val="0"/>
                <w:sz w:val="16"/>
                <w:szCs w:val="16"/>
                <w:lang w:eastAsia="es-CO"/>
                <w14:ligatures w14:val="none"/>
              </w:rPr>
              <w:t xml:space="preserve"> </w:t>
            </w:r>
            <w:proofErr w:type="spellStart"/>
            <w:r w:rsidRPr="009F0DE9">
              <w:rPr>
                <w:rFonts w:ascii="Times New Roman" w:eastAsia="Times New Roman" w:hAnsi="Times New Roman" w:cs="Times New Roman"/>
                <w:color w:val="000000"/>
                <w:kern w:val="0"/>
                <w:sz w:val="16"/>
                <w:szCs w:val="16"/>
                <w:lang w:eastAsia="es-CO"/>
                <w14:ligatures w14:val="none"/>
              </w:rPr>
              <w:t>acid</w:t>
            </w:r>
            <w:proofErr w:type="spellEnd"/>
          </w:p>
        </w:tc>
        <w:tc>
          <w:tcPr>
            <w:tcW w:w="912" w:type="dxa"/>
            <w:tcBorders>
              <w:top w:val="nil"/>
              <w:left w:val="nil"/>
              <w:bottom w:val="single" w:sz="4" w:space="0" w:color="auto"/>
              <w:right w:val="single" w:sz="4" w:space="0" w:color="auto"/>
            </w:tcBorders>
            <w:shd w:val="clear" w:color="auto" w:fill="auto"/>
            <w:noWrap/>
            <w:vAlign w:val="bottom"/>
            <w:hideMark/>
          </w:tcPr>
          <w:p w14:paraId="539F87E3" w14:textId="77777777" w:rsidR="008A4BB5" w:rsidRPr="002421DE" w:rsidRDefault="008A4BB5" w:rsidP="00EF5DA3">
            <w:pPr>
              <w:spacing w:after="0" w:line="240" w:lineRule="auto"/>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C₆H₈O₇</w:t>
            </w:r>
          </w:p>
        </w:tc>
        <w:tc>
          <w:tcPr>
            <w:tcW w:w="826" w:type="dxa"/>
            <w:tcBorders>
              <w:top w:val="nil"/>
              <w:left w:val="nil"/>
              <w:bottom w:val="single" w:sz="4" w:space="0" w:color="auto"/>
              <w:right w:val="single" w:sz="4" w:space="0" w:color="auto"/>
            </w:tcBorders>
            <w:shd w:val="clear" w:color="auto" w:fill="auto"/>
            <w:noWrap/>
            <w:vAlign w:val="bottom"/>
            <w:hideMark/>
          </w:tcPr>
          <w:p w14:paraId="2A2CE88E"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192.03</w:t>
            </w:r>
          </w:p>
        </w:tc>
        <w:tc>
          <w:tcPr>
            <w:tcW w:w="825" w:type="dxa"/>
            <w:tcBorders>
              <w:top w:val="nil"/>
              <w:left w:val="nil"/>
              <w:bottom w:val="single" w:sz="4" w:space="0" w:color="auto"/>
              <w:right w:val="single" w:sz="4" w:space="0" w:color="auto"/>
            </w:tcBorders>
            <w:shd w:val="clear" w:color="auto" w:fill="auto"/>
            <w:noWrap/>
            <w:vAlign w:val="bottom"/>
            <w:hideMark/>
          </w:tcPr>
          <w:p w14:paraId="17E2684E"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16.73</w:t>
            </w:r>
          </w:p>
        </w:tc>
        <w:tc>
          <w:tcPr>
            <w:tcW w:w="1098" w:type="dxa"/>
            <w:tcBorders>
              <w:top w:val="nil"/>
              <w:left w:val="nil"/>
              <w:bottom w:val="single" w:sz="4" w:space="0" w:color="auto"/>
              <w:right w:val="single" w:sz="4" w:space="0" w:color="auto"/>
            </w:tcBorders>
            <w:shd w:val="clear" w:color="auto" w:fill="auto"/>
            <w:noWrap/>
            <w:vAlign w:val="bottom"/>
            <w:hideMark/>
          </w:tcPr>
          <w:p w14:paraId="63C82E35"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12.79</w:t>
            </w:r>
          </w:p>
        </w:tc>
        <w:tc>
          <w:tcPr>
            <w:tcW w:w="1336" w:type="dxa"/>
            <w:tcBorders>
              <w:top w:val="nil"/>
              <w:left w:val="nil"/>
              <w:bottom w:val="single" w:sz="4" w:space="0" w:color="auto"/>
              <w:right w:val="single" w:sz="4" w:space="0" w:color="auto"/>
            </w:tcBorders>
            <w:shd w:val="clear" w:color="auto" w:fill="auto"/>
            <w:noWrap/>
            <w:vAlign w:val="bottom"/>
            <w:hideMark/>
          </w:tcPr>
          <w:p w14:paraId="11A19819"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2</w:t>
            </w:r>
          </w:p>
        </w:tc>
        <w:tc>
          <w:tcPr>
            <w:tcW w:w="789" w:type="dxa"/>
            <w:tcBorders>
              <w:top w:val="nil"/>
              <w:left w:val="nil"/>
              <w:bottom w:val="single" w:sz="4" w:space="0" w:color="auto"/>
              <w:right w:val="single" w:sz="4" w:space="0" w:color="auto"/>
            </w:tcBorders>
            <w:shd w:val="clear" w:color="auto" w:fill="auto"/>
            <w:noWrap/>
            <w:vAlign w:val="center"/>
            <w:hideMark/>
          </w:tcPr>
          <w:p w14:paraId="7F54BFAF" w14:textId="77777777" w:rsidR="008A4BB5" w:rsidRPr="002421DE" w:rsidRDefault="008A4BB5" w:rsidP="00EF5DA3">
            <w:pPr>
              <w:spacing w:after="0" w:line="240" w:lineRule="auto"/>
              <w:jc w:val="center"/>
              <w:rPr>
                <w:rFonts w:ascii="Times New Roman" w:eastAsia="Times New Roman" w:hAnsi="Times New Roman" w:cs="Times New Roman"/>
                <w:kern w:val="0"/>
                <w:sz w:val="16"/>
                <w:szCs w:val="16"/>
                <w:lang w:eastAsia="es-CO"/>
                <w14:ligatures w14:val="none"/>
              </w:rPr>
            </w:pPr>
            <w:r w:rsidRPr="002421DE">
              <w:rPr>
                <w:rFonts w:ascii="Times New Roman" w:eastAsia="Times New Roman" w:hAnsi="Times New Roman" w:cs="Times New Roman"/>
                <w:kern w:val="0"/>
                <w:sz w:val="16"/>
                <w:szCs w:val="16"/>
                <w:lang w:eastAsia="es-CO"/>
                <w14:ligatures w14:val="none"/>
              </w:rPr>
              <w:t>0.32</w:t>
            </w:r>
          </w:p>
        </w:tc>
        <w:tc>
          <w:tcPr>
            <w:tcW w:w="551" w:type="dxa"/>
            <w:tcBorders>
              <w:top w:val="nil"/>
              <w:left w:val="nil"/>
              <w:bottom w:val="single" w:sz="4" w:space="0" w:color="auto"/>
              <w:right w:val="single" w:sz="4" w:space="0" w:color="auto"/>
            </w:tcBorders>
            <w:shd w:val="clear" w:color="auto" w:fill="auto"/>
            <w:noWrap/>
            <w:vAlign w:val="bottom"/>
            <w:hideMark/>
          </w:tcPr>
          <w:p w14:paraId="714A9D26"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1.22</w:t>
            </w:r>
          </w:p>
        </w:tc>
        <w:tc>
          <w:tcPr>
            <w:tcW w:w="829" w:type="dxa"/>
            <w:tcBorders>
              <w:top w:val="nil"/>
              <w:left w:val="nil"/>
              <w:bottom w:val="single" w:sz="4" w:space="0" w:color="auto"/>
              <w:right w:val="single" w:sz="4" w:space="0" w:color="auto"/>
            </w:tcBorders>
            <w:shd w:val="clear" w:color="auto" w:fill="auto"/>
            <w:noWrap/>
            <w:vAlign w:val="center"/>
            <w:hideMark/>
          </w:tcPr>
          <w:p w14:paraId="567BAF51" w14:textId="77777777" w:rsidR="008A4BB5" w:rsidRPr="00BF114F" w:rsidRDefault="55112F7D" w:rsidP="2A74C5D3">
            <w:pPr>
              <w:spacing w:after="0" w:line="240" w:lineRule="auto"/>
              <w:jc w:val="center"/>
              <w:rPr>
                <w:rFonts w:ascii="Times New Roman" w:eastAsia="Times New Roman" w:hAnsi="Times New Roman" w:cs="Times New Roman"/>
                <w:b/>
                <w:bCs/>
                <w:color w:val="000000"/>
                <w:kern w:val="0"/>
                <w:sz w:val="16"/>
                <w:szCs w:val="16"/>
                <w:lang w:eastAsia="es-CO"/>
                <w14:ligatures w14:val="none"/>
              </w:rPr>
            </w:pPr>
            <w:r w:rsidRPr="00BF114F">
              <w:rPr>
                <w:rFonts w:ascii="Times New Roman" w:eastAsia="Times New Roman" w:hAnsi="Times New Roman" w:cs="Times New Roman"/>
                <w:b/>
                <w:bCs/>
                <w:color w:val="000000"/>
                <w:kern w:val="0"/>
                <w:sz w:val="16"/>
                <w:szCs w:val="16"/>
                <w:lang w:eastAsia="es-CO"/>
                <w14:ligatures w14:val="none"/>
              </w:rPr>
              <w:t>0.005</w:t>
            </w:r>
          </w:p>
        </w:tc>
      </w:tr>
      <w:tr w:rsidR="008A4BB5" w:rsidRPr="002421DE" w14:paraId="21305914" w14:textId="77777777" w:rsidTr="2A74C5D3">
        <w:trPr>
          <w:trHeight w:val="315"/>
          <w:jc w:val="center"/>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14:paraId="73A3345E" w14:textId="77777777" w:rsidR="008A4BB5" w:rsidRPr="009F0DE9" w:rsidRDefault="008A4BB5" w:rsidP="00EF5DA3">
            <w:pPr>
              <w:spacing w:after="0" w:line="240" w:lineRule="auto"/>
              <w:rPr>
                <w:rFonts w:ascii="Times New Roman" w:eastAsia="Times New Roman" w:hAnsi="Times New Roman" w:cs="Times New Roman"/>
                <w:color w:val="000000"/>
                <w:kern w:val="0"/>
                <w:sz w:val="16"/>
                <w:szCs w:val="16"/>
                <w:lang w:eastAsia="es-CO"/>
                <w14:ligatures w14:val="none"/>
              </w:rPr>
            </w:pPr>
            <w:proofErr w:type="spellStart"/>
            <w:r w:rsidRPr="009F0DE9">
              <w:rPr>
                <w:rFonts w:ascii="Times New Roman" w:eastAsia="Times New Roman" w:hAnsi="Times New Roman" w:cs="Times New Roman"/>
                <w:color w:val="000000"/>
                <w:kern w:val="0"/>
                <w:sz w:val="16"/>
                <w:szCs w:val="16"/>
                <w:lang w:eastAsia="es-CO"/>
                <w14:ligatures w14:val="none"/>
              </w:rPr>
              <w:t>Pyruvic</w:t>
            </w:r>
            <w:proofErr w:type="spellEnd"/>
            <w:r w:rsidRPr="009F0DE9">
              <w:rPr>
                <w:rFonts w:ascii="Times New Roman" w:eastAsia="Times New Roman" w:hAnsi="Times New Roman" w:cs="Times New Roman"/>
                <w:color w:val="000000"/>
                <w:kern w:val="0"/>
                <w:sz w:val="16"/>
                <w:szCs w:val="16"/>
                <w:lang w:eastAsia="es-CO"/>
                <w14:ligatures w14:val="none"/>
              </w:rPr>
              <w:t xml:space="preserve"> </w:t>
            </w:r>
            <w:proofErr w:type="spellStart"/>
            <w:r w:rsidRPr="009F0DE9">
              <w:rPr>
                <w:rFonts w:ascii="Times New Roman" w:eastAsia="Times New Roman" w:hAnsi="Times New Roman" w:cs="Times New Roman"/>
                <w:color w:val="000000"/>
                <w:kern w:val="0"/>
                <w:sz w:val="16"/>
                <w:szCs w:val="16"/>
                <w:lang w:eastAsia="es-CO"/>
                <w14:ligatures w14:val="none"/>
              </w:rPr>
              <w:t>acid</w:t>
            </w:r>
            <w:proofErr w:type="spellEnd"/>
          </w:p>
        </w:tc>
        <w:tc>
          <w:tcPr>
            <w:tcW w:w="912" w:type="dxa"/>
            <w:tcBorders>
              <w:top w:val="nil"/>
              <w:left w:val="nil"/>
              <w:bottom w:val="single" w:sz="4" w:space="0" w:color="auto"/>
              <w:right w:val="single" w:sz="4" w:space="0" w:color="auto"/>
            </w:tcBorders>
            <w:shd w:val="clear" w:color="auto" w:fill="auto"/>
            <w:noWrap/>
            <w:vAlign w:val="bottom"/>
            <w:hideMark/>
          </w:tcPr>
          <w:p w14:paraId="571CFCE6" w14:textId="77777777" w:rsidR="008A4BB5" w:rsidRPr="002421DE" w:rsidRDefault="008A4BB5" w:rsidP="00EF5DA3">
            <w:pPr>
              <w:spacing w:after="0" w:line="240" w:lineRule="auto"/>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C₃H₄O₃</w:t>
            </w:r>
          </w:p>
        </w:tc>
        <w:tc>
          <w:tcPr>
            <w:tcW w:w="826" w:type="dxa"/>
            <w:tcBorders>
              <w:top w:val="nil"/>
              <w:left w:val="nil"/>
              <w:bottom w:val="single" w:sz="4" w:space="0" w:color="auto"/>
              <w:right w:val="single" w:sz="4" w:space="0" w:color="auto"/>
            </w:tcBorders>
            <w:shd w:val="clear" w:color="auto" w:fill="auto"/>
            <w:noWrap/>
            <w:vAlign w:val="bottom"/>
            <w:hideMark/>
          </w:tcPr>
          <w:p w14:paraId="0E1EDC0C"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88.02</w:t>
            </w:r>
          </w:p>
        </w:tc>
        <w:tc>
          <w:tcPr>
            <w:tcW w:w="825" w:type="dxa"/>
            <w:tcBorders>
              <w:top w:val="nil"/>
              <w:left w:val="nil"/>
              <w:bottom w:val="single" w:sz="4" w:space="0" w:color="auto"/>
              <w:right w:val="single" w:sz="4" w:space="0" w:color="auto"/>
            </w:tcBorders>
            <w:shd w:val="clear" w:color="auto" w:fill="auto"/>
            <w:noWrap/>
            <w:vAlign w:val="bottom"/>
            <w:hideMark/>
          </w:tcPr>
          <w:p w14:paraId="50EC7FB1"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6.70</w:t>
            </w:r>
          </w:p>
        </w:tc>
        <w:tc>
          <w:tcPr>
            <w:tcW w:w="1098" w:type="dxa"/>
            <w:tcBorders>
              <w:top w:val="nil"/>
              <w:left w:val="nil"/>
              <w:bottom w:val="single" w:sz="4" w:space="0" w:color="auto"/>
              <w:right w:val="single" w:sz="4" w:space="0" w:color="auto"/>
            </w:tcBorders>
            <w:shd w:val="clear" w:color="auto" w:fill="auto"/>
            <w:noWrap/>
            <w:vAlign w:val="bottom"/>
            <w:hideMark/>
          </w:tcPr>
          <w:p w14:paraId="1BEB8025"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2.49</w:t>
            </w:r>
          </w:p>
        </w:tc>
        <w:tc>
          <w:tcPr>
            <w:tcW w:w="1336" w:type="dxa"/>
            <w:tcBorders>
              <w:top w:val="nil"/>
              <w:left w:val="nil"/>
              <w:bottom w:val="single" w:sz="4" w:space="0" w:color="auto"/>
              <w:right w:val="single" w:sz="4" w:space="0" w:color="auto"/>
            </w:tcBorders>
            <w:shd w:val="clear" w:color="auto" w:fill="auto"/>
            <w:noWrap/>
            <w:vAlign w:val="bottom"/>
            <w:hideMark/>
          </w:tcPr>
          <w:p w14:paraId="349FD2ED"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2</w:t>
            </w:r>
          </w:p>
        </w:tc>
        <w:tc>
          <w:tcPr>
            <w:tcW w:w="789" w:type="dxa"/>
            <w:tcBorders>
              <w:top w:val="nil"/>
              <w:left w:val="nil"/>
              <w:bottom w:val="single" w:sz="4" w:space="0" w:color="auto"/>
              <w:right w:val="single" w:sz="4" w:space="0" w:color="auto"/>
            </w:tcBorders>
            <w:shd w:val="clear" w:color="auto" w:fill="auto"/>
            <w:noWrap/>
            <w:vAlign w:val="center"/>
            <w:hideMark/>
          </w:tcPr>
          <w:p w14:paraId="726B8C83" w14:textId="77777777" w:rsidR="008A4BB5" w:rsidRPr="002421DE" w:rsidRDefault="008A4BB5" w:rsidP="00EF5DA3">
            <w:pPr>
              <w:spacing w:after="0" w:line="240" w:lineRule="auto"/>
              <w:jc w:val="center"/>
              <w:rPr>
                <w:rFonts w:ascii="Times New Roman" w:eastAsia="Times New Roman" w:hAnsi="Times New Roman" w:cs="Times New Roman"/>
                <w:kern w:val="0"/>
                <w:sz w:val="16"/>
                <w:szCs w:val="16"/>
                <w:lang w:eastAsia="es-CO"/>
                <w14:ligatures w14:val="none"/>
              </w:rPr>
            </w:pPr>
            <w:r w:rsidRPr="002421DE">
              <w:rPr>
                <w:rFonts w:ascii="Times New Roman" w:eastAsia="Times New Roman" w:hAnsi="Times New Roman" w:cs="Times New Roman"/>
                <w:kern w:val="0"/>
                <w:sz w:val="16"/>
                <w:szCs w:val="16"/>
                <w:lang w:eastAsia="es-CO"/>
                <w14:ligatures w14:val="none"/>
              </w:rPr>
              <w:t>1.24</w:t>
            </w:r>
          </w:p>
        </w:tc>
        <w:tc>
          <w:tcPr>
            <w:tcW w:w="551" w:type="dxa"/>
            <w:tcBorders>
              <w:top w:val="nil"/>
              <w:left w:val="nil"/>
              <w:bottom w:val="single" w:sz="4" w:space="0" w:color="auto"/>
              <w:right w:val="single" w:sz="4" w:space="0" w:color="auto"/>
            </w:tcBorders>
            <w:shd w:val="clear" w:color="auto" w:fill="auto"/>
            <w:noWrap/>
            <w:vAlign w:val="bottom"/>
            <w:hideMark/>
          </w:tcPr>
          <w:p w14:paraId="22FA6332"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w:t>
            </w:r>
          </w:p>
        </w:tc>
        <w:tc>
          <w:tcPr>
            <w:tcW w:w="829" w:type="dxa"/>
            <w:tcBorders>
              <w:top w:val="nil"/>
              <w:left w:val="nil"/>
              <w:bottom w:val="single" w:sz="4" w:space="0" w:color="auto"/>
              <w:right w:val="single" w:sz="4" w:space="0" w:color="auto"/>
            </w:tcBorders>
            <w:shd w:val="clear" w:color="auto" w:fill="auto"/>
            <w:noWrap/>
            <w:vAlign w:val="center"/>
            <w:hideMark/>
          </w:tcPr>
          <w:p w14:paraId="7ABC3453" w14:textId="77777777" w:rsidR="008A4BB5" w:rsidRPr="002421DE" w:rsidRDefault="0CD96FD6"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BF114F">
              <w:rPr>
                <w:rFonts w:ascii="Times New Roman" w:eastAsia="Times New Roman" w:hAnsi="Times New Roman" w:cs="Times New Roman"/>
                <w:b/>
                <w:bCs/>
                <w:color w:val="000000"/>
                <w:kern w:val="0"/>
                <w:sz w:val="16"/>
                <w:szCs w:val="16"/>
                <w:lang w:eastAsia="es-CO"/>
                <w14:ligatures w14:val="none"/>
              </w:rPr>
              <w:t>0.008</w:t>
            </w:r>
          </w:p>
        </w:tc>
      </w:tr>
      <w:tr w:rsidR="008A4BB5" w:rsidRPr="002421DE" w14:paraId="64FF85A7" w14:textId="77777777" w:rsidTr="2A74C5D3">
        <w:trPr>
          <w:trHeight w:val="315"/>
          <w:jc w:val="center"/>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14:paraId="56D610BB" w14:textId="77777777" w:rsidR="008A4BB5" w:rsidRPr="009F0DE9" w:rsidRDefault="008A4BB5" w:rsidP="00EF5DA3">
            <w:pPr>
              <w:spacing w:after="0" w:line="240" w:lineRule="auto"/>
              <w:rPr>
                <w:rFonts w:ascii="Times New Roman" w:eastAsia="Times New Roman" w:hAnsi="Times New Roman" w:cs="Times New Roman"/>
                <w:b/>
                <w:bCs/>
                <w:i/>
                <w:iCs/>
                <w:color w:val="000000"/>
                <w:kern w:val="0"/>
                <w:sz w:val="16"/>
                <w:szCs w:val="16"/>
                <w:lang w:eastAsia="es-CO"/>
                <w14:ligatures w14:val="none"/>
              </w:rPr>
            </w:pPr>
            <w:proofErr w:type="spellStart"/>
            <w:r w:rsidRPr="009F0DE9">
              <w:rPr>
                <w:rFonts w:ascii="Times New Roman" w:eastAsia="Times New Roman" w:hAnsi="Times New Roman" w:cs="Times New Roman"/>
                <w:b/>
                <w:bCs/>
                <w:i/>
                <w:iCs/>
                <w:color w:val="000000"/>
                <w:kern w:val="0"/>
                <w:sz w:val="16"/>
                <w:szCs w:val="16"/>
                <w:lang w:eastAsia="es-CO"/>
                <w14:ligatures w14:val="none"/>
              </w:rPr>
              <w:t>Diazines</w:t>
            </w:r>
            <w:proofErr w:type="spellEnd"/>
            <w:r w:rsidRPr="009F0DE9">
              <w:rPr>
                <w:rFonts w:ascii="Times New Roman" w:eastAsia="Times New Roman" w:hAnsi="Times New Roman" w:cs="Times New Roman"/>
                <w:b/>
                <w:bCs/>
                <w:i/>
                <w:iCs/>
                <w:color w:val="000000"/>
                <w:kern w:val="0"/>
                <w:sz w:val="16"/>
                <w:szCs w:val="16"/>
                <w:lang w:eastAsia="es-CO"/>
                <w14:ligatures w14:val="none"/>
              </w:rPr>
              <w:t> </w:t>
            </w:r>
          </w:p>
        </w:tc>
        <w:tc>
          <w:tcPr>
            <w:tcW w:w="912" w:type="dxa"/>
            <w:tcBorders>
              <w:top w:val="nil"/>
              <w:left w:val="nil"/>
              <w:bottom w:val="single" w:sz="4" w:space="0" w:color="auto"/>
              <w:right w:val="single" w:sz="4" w:space="0" w:color="auto"/>
            </w:tcBorders>
            <w:shd w:val="clear" w:color="auto" w:fill="auto"/>
            <w:noWrap/>
            <w:vAlign w:val="bottom"/>
            <w:hideMark/>
          </w:tcPr>
          <w:p w14:paraId="6D4CC62C" w14:textId="77777777" w:rsidR="008A4BB5" w:rsidRPr="002421DE" w:rsidRDefault="008A4BB5" w:rsidP="00EF5DA3">
            <w:pPr>
              <w:spacing w:after="0" w:line="240" w:lineRule="auto"/>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c>
          <w:tcPr>
            <w:tcW w:w="826" w:type="dxa"/>
            <w:tcBorders>
              <w:top w:val="nil"/>
              <w:left w:val="nil"/>
              <w:bottom w:val="single" w:sz="4" w:space="0" w:color="auto"/>
              <w:right w:val="single" w:sz="4" w:space="0" w:color="auto"/>
            </w:tcBorders>
            <w:shd w:val="clear" w:color="auto" w:fill="auto"/>
            <w:noWrap/>
            <w:vAlign w:val="bottom"/>
            <w:hideMark/>
          </w:tcPr>
          <w:p w14:paraId="355B89EF"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c>
          <w:tcPr>
            <w:tcW w:w="825" w:type="dxa"/>
            <w:tcBorders>
              <w:top w:val="nil"/>
              <w:left w:val="nil"/>
              <w:bottom w:val="single" w:sz="4" w:space="0" w:color="auto"/>
              <w:right w:val="single" w:sz="4" w:space="0" w:color="auto"/>
            </w:tcBorders>
            <w:shd w:val="clear" w:color="auto" w:fill="auto"/>
            <w:noWrap/>
            <w:vAlign w:val="bottom"/>
            <w:hideMark/>
          </w:tcPr>
          <w:p w14:paraId="13C76AB9"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c>
          <w:tcPr>
            <w:tcW w:w="1098" w:type="dxa"/>
            <w:tcBorders>
              <w:top w:val="nil"/>
              <w:left w:val="nil"/>
              <w:bottom w:val="single" w:sz="4" w:space="0" w:color="auto"/>
              <w:right w:val="single" w:sz="4" w:space="0" w:color="auto"/>
            </w:tcBorders>
            <w:shd w:val="clear" w:color="auto" w:fill="auto"/>
            <w:noWrap/>
            <w:vAlign w:val="bottom"/>
            <w:hideMark/>
          </w:tcPr>
          <w:p w14:paraId="6455E6F7"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c>
          <w:tcPr>
            <w:tcW w:w="1336" w:type="dxa"/>
            <w:tcBorders>
              <w:top w:val="nil"/>
              <w:left w:val="nil"/>
              <w:bottom w:val="single" w:sz="4" w:space="0" w:color="auto"/>
              <w:right w:val="single" w:sz="4" w:space="0" w:color="auto"/>
            </w:tcBorders>
            <w:shd w:val="clear" w:color="auto" w:fill="auto"/>
            <w:noWrap/>
            <w:vAlign w:val="bottom"/>
            <w:hideMark/>
          </w:tcPr>
          <w:p w14:paraId="4E8A6E91"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c>
          <w:tcPr>
            <w:tcW w:w="789" w:type="dxa"/>
            <w:tcBorders>
              <w:top w:val="nil"/>
              <w:left w:val="nil"/>
              <w:bottom w:val="single" w:sz="4" w:space="0" w:color="auto"/>
              <w:right w:val="single" w:sz="4" w:space="0" w:color="auto"/>
            </w:tcBorders>
            <w:shd w:val="clear" w:color="auto" w:fill="auto"/>
            <w:noWrap/>
            <w:vAlign w:val="bottom"/>
            <w:hideMark/>
          </w:tcPr>
          <w:p w14:paraId="2FC08C8A" w14:textId="77777777" w:rsidR="008A4BB5" w:rsidRPr="002421DE" w:rsidRDefault="008A4BB5" w:rsidP="00EF5DA3">
            <w:pPr>
              <w:spacing w:after="0" w:line="240" w:lineRule="auto"/>
              <w:jc w:val="center"/>
              <w:rPr>
                <w:rFonts w:ascii="Times New Roman" w:eastAsia="Times New Roman" w:hAnsi="Times New Roman" w:cs="Times New Roman"/>
                <w:kern w:val="0"/>
                <w:sz w:val="16"/>
                <w:szCs w:val="16"/>
                <w:lang w:eastAsia="es-CO"/>
                <w14:ligatures w14:val="none"/>
              </w:rPr>
            </w:pPr>
            <w:r w:rsidRPr="002421DE">
              <w:rPr>
                <w:rFonts w:ascii="Times New Roman" w:eastAsia="Times New Roman" w:hAnsi="Times New Roman" w:cs="Times New Roman"/>
                <w:kern w:val="0"/>
                <w:sz w:val="16"/>
                <w:szCs w:val="16"/>
                <w:lang w:eastAsia="es-CO"/>
                <w14:ligatures w14:val="none"/>
              </w:rPr>
              <w:t> </w:t>
            </w:r>
          </w:p>
        </w:tc>
        <w:tc>
          <w:tcPr>
            <w:tcW w:w="551" w:type="dxa"/>
            <w:tcBorders>
              <w:top w:val="nil"/>
              <w:left w:val="nil"/>
              <w:bottom w:val="single" w:sz="4" w:space="0" w:color="auto"/>
              <w:right w:val="single" w:sz="4" w:space="0" w:color="auto"/>
            </w:tcBorders>
            <w:shd w:val="clear" w:color="auto" w:fill="auto"/>
            <w:noWrap/>
            <w:vAlign w:val="bottom"/>
            <w:hideMark/>
          </w:tcPr>
          <w:p w14:paraId="08DC5823"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c>
          <w:tcPr>
            <w:tcW w:w="829" w:type="dxa"/>
            <w:tcBorders>
              <w:top w:val="nil"/>
              <w:left w:val="nil"/>
              <w:bottom w:val="single" w:sz="4" w:space="0" w:color="auto"/>
              <w:right w:val="single" w:sz="4" w:space="0" w:color="auto"/>
            </w:tcBorders>
            <w:shd w:val="clear" w:color="auto" w:fill="auto"/>
            <w:noWrap/>
            <w:vAlign w:val="bottom"/>
            <w:hideMark/>
          </w:tcPr>
          <w:p w14:paraId="082DED91"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r>
      <w:tr w:rsidR="008A4BB5" w:rsidRPr="002421DE" w14:paraId="601FD183" w14:textId="77777777" w:rsidTr="2A74C5D3">
        <w:trPr>
          <w:trHeight w:val="315"/>
          <w:jc w:val="center"/>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14:paraId="39B7376D" w14:textId="77777777" w:rsidR="008A4BB5" w:rsidRPr="009F0DE9" w:rsidRDefault="008A4BB5" w:rsidP="00EF5DA3">
            <w:pPr>
              <w:spacing w:after="0" w:line="240" w:lineRule="auto"/>
              <w:rPr>
                <w:rFonts w:ascii="Times New Roman" w:eastAsia="Times New Roman" w:hAnsi="Times New Roman" w:cs="Times New Roman"/>
                <w:color w:val="000000"/>
                <w:kern w:val="0"/>
                <w:sz w:val="16"/>
                <w:szCs w:val="16"/>
                <w:lang w:eastAsia="es-CO"/>
                <w14:ligatures w14:val="none"/>
              </w:rPr>
            </w:pPr>
            <w:proofErr w:type="spellStart"/>
            <w:r w:rsidRPr="009F0DE9">
              <w:rPr>
                <w:rFonts w:ascii="Times New Roman" w:eastAsia="Times New Roman" w:hAnsi="Times New Roman" w:cs="Times New Roman"/>
                <w:color w:val="000000"/>
                <w:kern w:val="0"/>
                <w:sz w:val="16"/>
                <w:szCs w:val="16"/>
                <w:lang w:eastAsia="es-CO"/>
                <w14:ligatures w14:val="none"/>
              </w:rPr>
              <w:t>Uracil</w:t>
            </w:r>
            <w:proofErr w:type="spellEnd"/>
          </w:p>
        </w:tc>
        <w:tc>
          <w:tcPr>
            <w:tcW w:w="912" w:type="dxa"/>
            <w:tcBorders>
              <w:top w:val="nil"/>
              <w:left w:val="nil"/>
              <w:bottom w:val="single" w:sz="4" w:space="0" w:color="auto"/>
              <w:right w:val="single" w:sz="4" w:space="0" w:color="auto"/>
            </w:tcBorders>
            <w:shd w:val="clear" w:color="auto" w:fill="auto"/>
            <w:noWrap/>
            <w:vAlign w:val="bottom"/>
            <w:hideMark/>
          </w:tcPr>
          <w:p w14:paraId="44D62FAF" w14:textId="77777777" w:rsidR="008A4BB5" w:rsidRPr="002421DE" w:rsidRDefault="008A4BB5" w:rsidP="00EF5DA3">
            <w:pPr>
              <w:spacing w:after="0" w:line="240" w:lineRule="auto"/>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C₄H₄N₂O₂</w:t>
            </w:r>
          </w:p>
        </w:tc>
        <w:tc>
          <w:tcPr>
            <w:tcW w:w="826" w:type="dxa"/>
            <w:tcBorders>
              <w:top w:val="nil"/>
              <w:left w:val="nil"/>
              <w:bottom w:val="single" w:sz="4" w:space="0" w:color="auto"/>
              <w:right w:val="single" w:sz="4" w:space="0" w:color="auto"/>
            </w:tcBorders>
            <w:shd w:val="clear" w:color="auto" w:fill="auto"/>
            <w:noWrap/>
            <w:vAlign w:val="bottom"/>
            <w:hideMark/>
          </w:tcPr>
          <w:p w14:paraId="67F0134E"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112.03</w:t>
            </w:r>
          </w:p>
        </w:tc>
        <w:tc>
          <w:tcPr>
            <w:tcW w:w="825" w:type="dxa"/>
            <w:tcBorders>
              <w:top w:val="nil"/>
              <w:left w:val="nil"/>
              <w:bottom w:val="single" w:sz="4" w:space="0" w:color="auto"/>
              <w:right w:val="single" w:sz="4" w:space="0" w:color="auto"/>
            </w:tcBorders>
            <w:shd w:val="clear" w:color="auto" w:fill="auto"/>
            <w:noWrap/>
            <w:vAlign w:val="bottom"/>
            <w:hideMark/>
          </w:tcPr>
          <w:p w14:paraId="00218329"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10.90</w:t>
            </w:r>
          </w:p>
        </w:tc>
        <w:tc>
          <w:tcPr>
            <w:tcW w:w="1098" w:type="dxa"/>
            <w:tcBorders>
              <w:top w:val="nil"/>
              <w:left w:val="nil"/>
              <w:bottom w:val="single" w:sz="4" w:space="0" w:color="auto"/>
              <w:right w:val="single" w:sz="4" w:space="0" w:color="auto"/>
            </w:tcBorders>
            <w:shd w:val="clear" w:color="auto" w:fill="auto"/>
            <w:noWrap/>
            <w:vAlign w:val="bottom"/>
            <w:hideMark/>
          </w:tcPr>
          <w:p w14:paraId="20B17DFC"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2.94</w:t>
            </w:r>
          </w:p>
        </w:tc>
        <w:tc>
          <w:tcPr>
            <w:tcW w:w="1336" w:type="dxa"/>
            <w:tcBorders>
              <w:top w:val="nil"/>
              <w:left w:val="nil"/>
              <w:bottom w:val="single" w:sz="4" w:space="0" w:color="auto"/>
              <w:right w:val="single" w:sz="4" w:space="0" w:color="auto"/>
            </w:tcBorders>
            <w:shd w:val="clear" w:color="auto" w:fill="auto"/>
            <w:noWrap/>
            <w:vAlign w:val="bottom"/>
            <w:hideMark/>
          </w:tcPr>
          <w:p w14:paraId="543AE7F7"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2</w:t>
            </w:r>
          </w:p>
        </w:tc>
        <w:tc>
          <w:tcPr>
            <w:tcW w:w="789" w:type="dxa"/>
            <w:tcBorders>
              <w:top w:val="nil"/>
              <w:left w:val="nil"/>
              <w:bottom w:val="single" w:sz="4" w:space="0" w:color="auto"/>
              <w:right w:val="single" w:sz="4" w:space="0" w:color="auto"/>
            </w:tcBorders>
            <w:shd w:val="clear" w:color="auto" w:fill="auto"/>
            <w:noWrap/>
            <w:vAlign w:val="center"/>
            <w:hideMark/>
          </w:tcPr>
          <w:p w14:paraId="72E1D887" w14:textId="77777777" w:rsidR="008A4BB5" w:rsidRPr="002421DE" w:rsidRDefault="008A4BB5" w:rsidP="00EF5DA3">
            <w:pPr>
              <w:spacing w:after="0" w:line="240" w:lineRule="auto"/>
              <w:jc w:val="center"/>
              <w:rPr>
                <w:rFonts w:ascii="Times New Roman" w:eastAsia="Times New Roman" w:hAnsi="Times New Roman" w:cs="Times New Roman"/>
                <w:kern w:val="0"/>
                <w:sz w:val="16"/>
                <w:szCs w:val="16"/>
                <w:lang w:eastAsia="es-CO"/>
                <w14:ligatures w14:val="none"/>
              </w:rPr>
            </w:pPr>
            <w:r w:rsidRPr="002421DE">
              <w:rPr>
                <w:rFonts w:ascii="Times New Roman" w:eastAsia="Times New Roman" w:hAnsi="Times New Roman" w:cs="Times New Roman"/>
                <w:kern w:val="0"/>
                <w:sz w:val="16"/>
                <w:szCs w:val="16"/>
                <w:lang w:eastAsia="es-CO"/>
                <w14:ligatures w14:val="none"/>
              </w:rPr>
              <w:t>1.07</w:t>
            </w:r>
          </w:p>
        </w:tc>
        <w:tc>
          <w:tcPr>
            <w:tcW w:w="551" w:type="dxa"/>
            <w:tcBorders>
              <w:top w:val="nil"/>
              <w:left w:val="nil"/>
              <w:bottom w:val="single" w:sz="4" w:space="0" w:color="auto"/>
              <w:right w:val="single" w:sz="4" w:space="0" w:color="auto"/>
            </w:tcBorders>
            <w:shd w:val="clear" w:color="auto" w:fill="auto"/>
            <w:noWrap/>
            <w:vAlign w:val="bottom"/>
            <w:hideMark/>
          </w:tcPr>
          <w:p w14:paraId="5D3C9F2A"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1.15</w:t>
            </w:r>
          </w:p>
        </w:tc>
        <w:tc>
          <w:tcPr>
            <w:tcW w:w="829" w:type="dxa"/>
            <w:tcBorders>
              <w:top w:val="nil"/>
              <w:left w:val="nil"/>
              <w:bottom w:val="single" w:sz="4" w:space="0" w:color="auto"/>
              <w:right w:val="single" w:sz="4" w:space="0" w:color="auto"/>
            </w:tcBorders>
            <w:shd w:val="clear" w:color="auto" w:fill="auto"/>
            <w:noWrap/>
            <w:vAlign w:val="bottom"/>
            <w:hideMark/>
          </w:tcPr>
          <w:p w14:paraId="79B2EC4A"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w:t>
            </w:r>
          </w:p>
        </w:tc>
      </w:tr>
      <w:tr w:rsidR="008A4BB5" w:rsidRPr="002421DE" w14:paraId="1EA00CAF" w14:textId="77777777" w:rsidTr="2A74C5D3">
        <w:trPr>
          <w:trHeight w:val="315"/>
          <w:jc w:val="center"/>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14:paraId="3FB56788" w14:textId="77777777" w:rsidR="008A4BB5" w:rsidRPr="009F0DE9" w:rsidRDefault="008A4BB5" w:rsidP="00EF5DA3">
            <w:pPr>
              <w:spacing w:after="0" w:line="240" w:lineRule="auto"/>
              <w:rPr>
                <w:rFonts w:ascii="Times New Roman" w:eastAsia="Times New Roman" w:hAnsi="Times New Roman" w:cs="Times New Roman"/>
                <w:b/>
                <w:bCs/>
                <w:i/>
                <w:iCs/>
                <w:color w:val="000000"/>
                <w:kern w:val="0"/>
                <w:sz w:val="16"/>
                <w:szCs w:val="16"/>
                <w:lang w:eastAsia="es-CO"/>
                <w14:ligatures w14:val="none"/>
              </w:rPr>
            </w:pPr>
            <w:proofErr w:type="spellStart"/>
            <w:r w:rsidRPr="009F0DE9">
              <w:rPr>
                <w:rFonts w:ascii="Times New Roman" w:eastAsia="Times New Roman" w:hAnsi="Times New Roman" w:cs="Times New Roman"/>
                <w:b/>
                <w:bCs/>
                <w:i/>
                <w:iCs/>
                <w:color w:val="000000"/>
                <w:kern w:val="0"/>
                <w:sz w:val="16"/>
                <w:szCs w:val="16"/>
                <w:lang w:eastAsia="es-CO"/>
                <w14:ligatures w14:val="none"/>
              </w:rPr>
              <w:t>Fatty</w:t>
            </w:r>
            <w:proofErr w:type="spellEnd"/>
            <w:r w:rsidRPr="009F0DE9">
              <w:rPr>
                <w:rFonts w:ascii="Times New Roman" w:eastAsia="Times New Roman" w:hAnsi="Times New Roman" w:cs="Times New Roman"/>
                <w:b/>
                <w:bCs/>
                <w:i/>
                <w:iCs/>
                <w:color w:val="000000"/>
                <w:kern w:val="0"/>
                <w:sz w:val="16"/>
                <w:szCs w:val="16"/>
                <w:lang w:eastAsia="es-CO"/>
                <w14:ligatures w14:val="none"/>
              </w:rPr>
              <w:t xml:space="preserve"> </w:t>
            </w:r>
            <w:proofErr w:type="spellStart"/>
            <w:r w:rsidRPr="009F0DE9">
              <w:rPr>
                <w:rFonts w:ascii="Times New Roman" w:eastAsia="Times New Roman" w:hAnsi="Times New Roman" w:cs="Times New Roman"/>
                <w:b/>
                <w:bCs/>
                <w:i/>
                <w:iCs/>
                <w:color w:val="000000"/>
                <w:kern w:val="0"/>
                <w:sz w:val="16"/>
                <w:szCs w:val="16"/>
                <w:lang w:eastAsia="es-CO"/>
                <w14:ligatures w14:val="none"/>
              </w:rPr>
              <w:t>Acyls</w:t>
            </w:r>
            <w:proofErr w:type="spellEnd"/>
            <w:r w:rsidRPr="009F0DE9">
              <w:rPr>
                <w:rFonts w:ascii="Times New Roman" w:eastAsia="Times New Roman" w:hAnsi="Times New Roman" w:cs="Times New Roman"/>
                <w:b/>
                <w:bCs/>
                <w:i/>
                <w:iCs/>
                <w:color w:val="000000"/>
                <w:kern w:val="0"/>
                <w:sz w:val="16"/>
                <w:szCs w:val="16"/>
                <w:lang w:eastAsia="es-CO"/>
                <w14:ligatures w14:val="none"/>
              </w:rPr>
              <w:t> </w:t>
            </w:r>
          </w:p>
        </w:tc>
        <w:tc>
          <w:tcPr>
            <w:tcW w:w="912" w:type="dxa"/>
            <w:tcBorders>
              <w:top w:val="nil"/>
              <w:left w:val="nil"/>
              <w:bottom w:val="single" w:sz="4" w:space="0" w:color="auto"/>
              <w:right w:val="single" w:sz="4" w:space="0" w:color="auto"/>
            </w:tcBorders>
            <w:shd w:val="clear" w:color="auto" w:fill="auto"/>
            <w:noWrap/>
            <w:vAlign w:val="bottom"/>
            <w:hideMark/>
          </w:tcPr>
          <w:p w14:paraId="2D519730" w14:textId="77777777" w:rsidR="008A4BB5" w:rsidRPr="002421DE" w:rsidRDefault="008A4BB5" w:rsidP="00EF5DA3">
            <w:pPr>
              <w:spacing w:after="0" w:line="240" w:lineRule="auto"/>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c>
          <w:tcPr>
            <w:tcW w:w="826" w:type="dxa"/>
            <w:tcBorders>
              <w:top w:val="nil"/>
              <w:left w:val="nil"/>
              <w:bottom w:val="single" w:sz="4" w:space="0" w:color="auto"/>
              <w:right w:val="single" w:sz="4" w:space="0" w:color="auto"/>
            </w:tcBorders>
            <w:shd w:val="clear" w:color="auto" w:fill="auto"/>
            <w:noWrap/>
            <w:vAlign w:val="bottom"/>
            <w:hideMark/>
          </w:tcPr>
          <w:p w14:paraId="2E21CA8E"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c>
          <w:tcPr>
            <w:tcW w:w="825" w:type="dxa"/>
            <w:tcBorders>
              <w:top w:val="nil"/>
              <w:left w:val="nil"/>
              <w:bottom w:val="single" w:sz="4" w:space="0" w:color="auto"/>
              <w:right w:val="single" w:sz="4" w:space="0" w:color="auto"/>
            </w:tcBorders>
            <w:shd w:val="clear" w:color="auto" w:fill="auto"/>
            <w:noWrap/>
            <w:vAlign w:val="bottom"/>
            <w:hideMark/>
          </w:tcPr>
          <w:p w14:paraId="61647350"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c>
          <w:tcPr>
            <w:tcW w:w="1098" w:type="dxa"/>
            <w:tcBorders>
              <w:top w:val="nil"/>
              <w:left w:val="nil"/>
              <w:bottom w:val="single" w:sz="4" w:space="0" w:color="auto"/>
              <w:right w:val="single" w:sz="4" w:space="0" w:color="auto"/>
            </w:tcBorders>
            <w:shd w:val="clear" w:color="auto" w:fill="auto"/>
            <w:noWrap/>
            <w:vAlign w:val="bottom"/>
            <w:hideMark/>
          </w:tcPr>
          <w:p w14:paraId="65A8BA13"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c>
          <w:tcPr>
            <w:tcW w:w="1336" w:type="dxa"/>
            <w:tcBorders>
              <w:top w:val="nil"/>
              <w:left w:val="nil"/>
              <w:bottom w:val="single" w:sz="4" w:space="0" w:color="auto"/>
              <w:right w:val="single" w:sz="4" w:space="0" w:color="auto"/>
            </w:tcBorders>
            <w:shd w:val="clear" w:color="auto" w:fill="auto"/>
            <w:noWrap/>
            <w:vAlign w:val="bottom"/>
            <w:hideMark/>
          </w:tcPr>
          <w:p w14:paraId="14F747F7"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c>
          <w:tcPr>
            <w:tcW w:w="789" w:type="dxa"/>
            <w:tcBorders>
              <w:top w:val="nil"/>
              <w:left w:val="nil"/>
              <w:bottom w:val="single" w:sz="4" w:space="0" w:color="auto"/>
              <w:right w:val="single" w:sz="4" w:space="0" w:color="auto"/>
            </w:tcBorders>
            <w:shd w:val="clear" w:color="auto" w:fill="auto"/>
            <w:noWrap/>
            <w:vAlign w:val="center"/>
            <w:hideMark/>
          </w:tcPr>
          <w:p w14:paraId="6D909922" w14:textId="77777777" w:rsidR="008A4BB5" w:rsidRPr="002421DE" w:rsidRDefault="008A4BB5" w:rsidP="00EF5DA3">
            <w:pPr>
              <w:spacing w:after="0" w:line="240" w:lineRule="auto"/>
              <w:jc w:val="center"/>
              <w:rPr>
                <w:rFonts w:ascii="Times New Roman" w:eastAsia="Times New Roman" w:hAnsi="Times New Roman" w:cs="Times New Roman"/>
                <w:kern w:val="0"/>
                <w:sz w:val="16"/>
                <w:szCs w:val="16"/>
                <w:lang w:eastAsia="es-CO"/>
                <w14:ligatures w14:val="none"/>
              </w:rPr>
            </w:pPr>
            <w:r w:rsidRPr="002421DE">
              <w:rPr>
                <w:rFonts w:ascii="Times New Roman" w:eastAsia="Times New Roman" w:hAnsi="Times New Roman" w:cs="Times New Roman"/>
                <w:kern w:val="0"/>
                <w:sz w:val="16"/>
                <w:szCs w:val="16"/>
                <w:lang w:eastAsia="es-CO"/>
                <w14:ligatures w14:val="none"/>
              </w:rPr>
              <w:t> </w:t>
            </w:r>
          </w:p>
        </w:tc>
        <w:tc>
          <w:tcPr>
            <w:tcW w:w="551" w:type="dxa"/>
            <w:tcBorders>
              <w:top w:val="nil"/>
              <w:left w:val="nil"/>
              <w:bottom w:val="single" w:sz="4" w:space="0" w:color="auto"/>
              <w:right w:val="single" w:sz="4" w:space="0" w:color="auto"/>
            </w:tcBorders>
            <w:shd w:val="clear" w:color="auto" w:fill="auto"/>
            <w:noWrap/>
            <w:vAlign w:val="bottom"/>
            <w:hideMark/>
          </w:tcPr>
          <w:p w14:paraId="5F4F955A"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c>
          <w:tcPr>
            <w:tcW w:w="829" w:type="dxa"/>
            <w:tcBorders>
              <w:top w:val="nil"/>
              <w:left w:val="nil"/>
              <w:bottom w:val="single" w:sz="4" w:space="0" w:color="auto"/>
              <w:right w:val="single" w:sz="4" w:space="0" w:color="auto"/>
            </w:tcBorders>
            <w:shd w:val="clear" w:color="auto" w:fill="auto"/>
            <w:noWrap/>
            <w:vAlign w:val="bottom"/>
            <w:hideMark/>
          </w:tcPr>
          <w:p w14:paraId="0B217C09"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r>
      <w:tr w:rsidR="008A4BB5" w:rsidRPr="002421DE" w14:paraId="71FC8457" w14:textId="77777777" w:rsidTr="2A74C5D3">
        <w:trPr>
          <w:trHeight w:val="300"/>
          <w:jc w:val="center"/>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14:paraId="7D135DE0" w14:textId="77777777" w:rsidR="008A4BB5" w:rsidRPr="009F0DE9" w:rsidRDefault="008A4BB5" w:rsidP="00EF5DA3">
            <w:pPr>
              <w:spacing w:after="0" w:line="240" w:lineRule="auto"/>
              <w:rPr>
                <w:rFonts w:ascii="Times New Roman" w:eastAsia="Times New Roman" w:hAnsi="Times New Roman" w:cs="Times New Roman"/>
                <w:color w:val="000000"/>
                <w:kern w:val="0"/>
                <w:sz w:val="16"/>
                <w:szCs w:val="16"/>
                <w:lang w:eastAsia="es-CO"/>
                <w14:ligatures w14:val="none"/>
              </w:rPr>
            </w:pPr>
            <w:proofErr w:type="spellStart"/>
            <w:r w:rsidRPr="009F0DE9">
              <w:rPr>
                <w:rFonts w:ascii="Times New Roman" w:eastAsia="Times New Roman" w:hAnsi="Times New Roman" w:cs="Times New Roman"/>
                <w:color w:val="000000"/>
                <w:kern w:val="0"/>
                <w:sz w:val="16"/>
                <w:szCs w:val="16"/>
                <w:lang w:eastAsia="es-CO"/>
                <w14:ligatures w14:val="none"/>
              </w:rPr>
              <w:t>Methylglutamic</w:t>
            </w:r>
            <w:proofErr w:type="spellEnd"/>
            <w:r w:rsidRPr="009F0DE9">
              <w:rPr>
                <w:rFonts w:ascii="Times New Roman" w:eastAsia="Times New Roman" w:hAnsi="Times New Roman" w:cs="Times New Roman"/>
                <w:color w:val="000000"/>
                <w:kern w:val="0"/>
                <w:sz w:val="16"/>
                <w:szCs w:val="16"/>
                <w:lang w:eastAsia="es-CO"/>
                <w14:ligatures w14:val="none"/>
              </w:rPr>
              <w:t xml:space="preserve"> </w:t>
            </w:r>
            <w:proofErr w:type="spellStart"/>
            <w:r w:rsidRPr="009F0DE9">
              <w:rPr>
                <w:rFonts w:ascii="Times New Roman" w:eastAsia="Times New Roman" w:hAnsi="Times New Roman" w:cs="Times New Roman"/>
                <w:color w:val="000000"/>
                <w:kern w:val="0"/>
                <w:sz w:val="16"/>
                <w:szCs w:val="16"/>
                <w:lang w:eastAsia="es-CO"/>
                <w14:ligatures w14:val="none"/>
              </w:rPr>
              <w:t>acid</w:t>
            </w:r>
            <w:proofErr w:type="spellEnd"/>
          </w:p>
        </w:tc>
        <w:tc>
          <w:tcPr>
            <w:tcW w:w="912" w:type="dxa"/>
            <w:tcBorders>
              <w:top w:val="nil"/>
              <w:left w:val="nil"/>
              <w:bottom w:val="single" w:sz="4" w:space="0" w:color="auto"/>
              <w:right w:val="single" w:sz="4" w:space="0" w:color="auto"/>
            </w:tcBorders>
            <w:shd w:val="clear" w:color="auto" w:fill="auto"/>
            <w:noWrap/>
            <w:vAlign w:val="bottom"/>
            <w:hideMark/>
          </w:tcPr>
          <w:p w14:paraId="6B056571" w14:textId="77777777" w:rsidR="008A4BB5" w:rsidRPr="002421DE" w:rsidRDefault="008A4BB5" w:rsidP="00EF5DA3">
            <w:pPr>
              <w:spacing w:after="0" w:line="240" w:lineRule="auto"/>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C₆H₁₁NO₄</w:t>
            </w:r>
          </w:p>
        </w:tc>
        <w:tc>
          <w:tcPr>
            <w:tcW w:w="826" w:type="dxa"/>
            <w:tcBorders>
              <w:top w:val="nil"/>
              <w:left w:val="nil"/>
              <w:bottom w:val="single" w:sz="4" w:space="0" w:color="auto"/>
              <w:right w:val="single" w:sz="4" w:space="0" w:color="auto"/>
            </w:tcBorders>
            <w:shd w:val="clear" w:color="auto" w:fill="auto"/>
            <w:noWrap/>
            <w:vAlign w:val="bottom"/>
            <w:hideMark/>
          </w:tcPr>
          <w:p w14:paraId="49117EAF"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144.04</w:t>
            </w:r>
          </w:p>
        </w:tc>
        <w:tc>
          <w:tcPr>
            <w:tcW w:w="825" w:type="dxa"/>
            <w:tcBorders>
              <w:top w:val="nil"/>
              <w:left w:val="nil"/>
              <w:bottom w:val="single" w:sz="4" w:space="0" w:color="auto"/>
              <w:right w:val="single" w:sz="4" w:space="0" w:color="auto"/>
            </w:tcBorders>
            <w:shd w:val="clear" w:color="auto" w:fill="auto"/>
            <w:noWrap/>
            <w:vAlign w:val="bottom"/>
            <w:hideMark/>
          </w:tcPr>
          <w:p w14:paraId="3F35E94C"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13.60</w:t>
            </w:r>
          </w:p>
        </w:tc>
        <w:tc>
          <w:tcPr>
            <w:tcW w:w="1098" w:type="dxa"/>
            <w:tcBorders>
              <w:top w:val="nil"/>
              <w:left w:val="nil"/>
              <w:bottom w:val="single" w:sz="4" w:space="0" w:color="auto"/>
              <w:right w:val="single" w:sz="4" w:space="0" w:color="auto"/>
            </w:tcBorders>
            <w:shd w:val="clear" w:color="auto" w:fill="auto"/>
            <w:noWrap/>
            <w:vAlign w:val="bottom"/>
            <w:hideMark/>
          </w:tcPr>
          <w:p w14:paraId="1243EDC4"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9.68</w:t>
            </w:r>
          </w:p>
        </w:tc>
        <w:tc>
          <w:tcPr>
            <w:tcW w:w="1336" w:type="dxa"/>
            <w:tcBorders>
              <w:top w:val="nil"/>
              <w:left w:val="nil"/>
              <w:bottom w:val="single" w:sz="4" w:space="0" w:color="auto"/>
              <w:right w:val="single" w:sz="4" w:space="0" w:color="auto"/>
            </w:tcBorders>
            <w:shd w:val="clear" w:color="auto" w:fill="auto"/>
            <w:noWrap/>
            <w:vAlign w:val="bottom"/>
            <w:hideMark/>
          </w:tcPr>
          <w:p w14:paraId="530533EC"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2</w:t>
            </w:r>
          </w:p>
        </w:tc>
        <w:tc>
          <w:tcPr>
            <w:tcW w:w="789" w:type="dxa"/>
            <w:tcBorders>
              <w:top w:val="nil"/>
              <w:left w:val="nil"/>
              <w:bottom w:val="single" w:sz="4" w:space="0" w:color="auto"/>
              <w:right w:val="single" w:sz="4" w:space="0" w:color="auto"/>
            </w:tcBorders>
            <w:shd w:val="clear" w:color="auto" w:fill="auto"/>
            <w:noWrap/>
            <w:vAlign w:val="center"/>
            <w:hideMark/>
          </w:tcPr>
          <w:p w14:paraId="09A5B5A9" w14:textId="77777777" w:rsidR="008A4BB5" w:rsidRPr="002421DE" w:rsidRDefault="008A4BB5" w:rsidP="00EF5DA3">
            <w:pPr>
              <w:spacing w:after="0" w:line="240" w:lineRule="auto"/>
              <w:jc w:val="center"/>
              <w:rPr>
                <w:rFonts w:ascii="Times New Roman" w:eastAsia="Times New Roman" w:hAnsi="Times New Roman" w:cs="Times New Roman"/>
                <w:kern w:val="0"/>
                <w:sz w:val="16"/>
                <w:szCs w:val="16"/>
                <w:lang w:eastAsia="es-CO"/>
                <w14:ligatures w14:val="none"/>
              </w:rPr>
            </w:pPr>
            <w:r w:rsidRPr="002421DE">
              <w:rPr>
                <w:rFonts w:ascii="Times New Roman" w:eastAsia="Times New Roman" w:hAnsi="Times New Roman" w:cs="Times New Roman"/>
                <w:kern w:val="0"/>
                <w:sz w:val="16"/>
                <w:szCs w:val="16"/>
                <w:lang w:eastAsia="es-CO"/>
                <w14:ligatures w14:val="none"/>
              </w:rPr>
              <w:t>0.35</w:t>
            </w:r>
          </w:p>
        </w:tc>
        <w:tc>
          <w:tcPr>
            <w:tcW w:w="551" w:type="dxa"/>
            <w:tcBorders>
              <w:top w:val="nil"/>
              <w:left w:val="nil"/>
              <w:bottom w:val="single" w:sz="4" w:space="0" w:color="auto"/>
              <w:right w:val="single" w:sz="4" w:space="0" w:color="auto"/>
            </w:tcBorders>
            <w:shd w:val="clear" w:color="auto" w:fill="auto"/>
            <w:noWrap/>
            <w:vAlign w:val="bottom"/>
            <w:hideMark/>
          </w:tcPr>
          <w:p w14:paraId="3536CE77"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1.21</w:t>
            </w:r>
          </w:p>
        </w:tc>
        <w:tc>
          <w:tcPr>
            <w:tcW w:w="829" w:type="dxa"/>
            <w:tcBorders>
              <w:top w:val="nil"/>
              <w:left w:val="nil"/>
              <w:bottom w:val="single" w:sz="4" w:space="0" w:color="auto"/>
              <w:right w:val="single" w:sz="4" w:space="0" w:color="auto"/>
            </w:tcBorders>
            <w:shd w:val="clear" w:color="auto" w:fill="auto"/>
            <w:noWrap/>
            <w:vAlign w:val="center"/>
            <w:hideMark/>
          </w:tcPr>
          <w:p w14:paraId="129B7C4E" w14:textId="77777777" w:rsidR="008A4BB5" w:rsidRPr="00BF114F" w:rsidRDefault="3924D4C8" w:rsidP="2A74C5D3">
            <w:pPr>
              <w:spacing w:after="0" w:line="240" w:lineRule="auto"/>
              <w:jc w:val="center"/>
              <w:rPr>
                <w:rFonts w:ascii="Times New Roman" w:eastAsia="Times New Roman" w:hAnsi="Times New Roman" w:cs="Times New Roman"/>
                <w:b/>
                <w:bCs/>
                <w:color w:val="000000"/>
                <w:kern w:val="0"/>
                <w:sz w:val="16"/>
                <w:szCs w:val="16"/>
                <w:lang w:eastAsia="es-CO"/>
                <w14:ligatures w14:val="none"/>
              </w:rPr>
            </w:pPr>
            <w:r w:rsidRPr="00BF114F">
              <w:rPr>
                <w:rFonts w:ascii="Times New Roman" w:eastAsia="Times New Roman" w:hAnsi="Times New Roman" w:cs="Times New Roman"/>
                <w:b/>
                <w:bCs/>
                <w:color w:val="000000"/>
                <w:kern w:val="0"/>
                <w:sz w:val="16"/>
                <w:szCs w:val="16"/>
                <w:lang w:eastAsia="es-CO"/>
                <w14:ligatures w14:val="none"/>
              </w:rPr>
              <w:t>0.043</w:t>
            </w:r>
          </w:p>
        </w:tc>
      </w:tr>
      <w:tr w:rsidR="008A4BB5" w:rsidRPr="002421DE" w14:paraId="5376A4CF" w14:textId="77777777" w:rsidTr="2A74C5D3">
        <w:trPr>
          <w:trHeight w:val="315"/>
          <w:jc w:val="center"/>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14:paraId="7F6DECCC" w14:textId="77777777" w:rsidR="008A4BB5" w:rsidRPr="009F0DE9" w:rsidRDefault="008A4BB5" w:rsidP="00EF5DA3">
            <w:pPr>
              <w:spacing w:after="0" w:line="240" w:lineRule="auto"/>
              <w:rPr>
                <w:rFonts w:ascii="Times New Roman" w:eastAsia="Times New Roman" w:hAnsi="Times New Roman" w:cs="Times New Roman"/>
                <w:b/>
                <w:bCs/>
                <w:i/>
                <w:iCs/>
                <w:color w:val="000000"/>
                <w:kern w:val="0"/>
                <w:sz w:val="16"/>
                <w:szCs w:val="16"/>
                <w:lang w:eastAsia="es-CO"/>
                <w14:ligatures w14:val="none"/>
              </w:rPr>
            </w:pPr>
            <w:proofErr w:type="spellStart"/>
            <w:r w:rsidRPr="009F0DE9">
              <w:rPr>
                <w:rFonts w:ascii="Times New Roman" w:eastAsia="Times New Roman" w:hAnsi="Times New Roman" w:cs="Times New Roman"/>
                <w:b/>
                <w:bCs/>
                <w:i/>
                <w:iCs/>
                <w:color w:val="000000"/>
                <w:kern w:val="0"/>
                <w:sz w:val="16"/>
                <w:szCs w:val="16"/>
                <w:lang w:eastAsia="es-CO"/>
                <w14:ligatures w14:val="none"/>
              </w:rPr>
              <w:t>Hydroxy</w:t>
            </w:r>
            <w:proofErr w:type="spellEnd"/>
            <w:r w:rsidRPr="009F0DE9">
              <w:rPr>
                <w:rFonts w:ascii="Times New Roman" w:eastAsia="Times New Roman" w:hAnsi="Times New Roman" w:cs="Times New Roman"/>
                <w:b/>
                <w:bCs/>
                <w:i/>
                <w:iCs/>
                <w:color w:val="000000"/>
                <w:kern w:val="0"/>
                <w:sz w:val="16"/>
                <w:szCs w:val="16"/>
                <w:lang w:eastAsia="es-CO"/>
                <w14:ligatures w14:val="none"/>
              </w:rPr>
              <w:t xml:space="preserve"> </w:t>
            </w:r>
            <w:proofErr w:type="spellStart"/>
            <w:r w:rsidRPr="009F0DE9">
              <w:rPr>
                <w:rFonts w:ascii="Times New Roman" w:eastAsia="Times New Roman" w:hAnsi="Times New Roman" w:cs="Times New Roman"/>
                <w:b/>
                <w:bCs/>
                <w:i/>
                <w:iCs/>
                <w:color w:val="000000"/>
                <w:kern w:val="0"/>
                <w:sz w:val="16"/>
                <w:szCs w:val="16"/>
                <w:lang w:eastAsia="es-CO"/>
                <w14:ligatures w14:val="none"/>
              </w:rPr>
              <w:t>acids</w:t>
            </w:r>
            <w:proofErr w:type="spellEnd"/>
            <w:r w:rsidRPr="009F0DE9">
              <w:rPr>
                <w:rFonts w:ascii="Times New Roman" w:eastAsia="Times New Roman" w:hAnsi="Times New Roman" w:cs="Times New Roman"/>
                <w:b/>
                <w:bCs/>
                <w:i/>
                <w:iCs/>
                <w:color w:val="000000"/>
                <w:kern w:val="0"/>
                <w:sz w:val="16"/>
                <w:szCs w:val="16"/>
                <w:lang w:eastAsia="es-CO"/>
                <w14:ligatures w14:val="none"/>
              </w:rPr>
              <w:t xml:space="preserve"> and derivatives </w:t>
            </w:r>
          </w:p>
        </w:tc>
        <w:tc>
          <w:tcPr>
            <w:tcW w:w="912" w:type="dxa"/>
            <w:tcBorders>
              <w:top w:val="nil"/>
              <w:left w:val="nil"/>
              <w:bottom w:val="single" w:sz="4" w:space="0" w:color="auto"/>
              <w:right w:val="single" w:sz="4" w:space="0" w:color="auto"/>
            </w:tcBorders>
            <w:shd w:val="clear" w:color="auto" w:fill="auto"/>
            <w:noWrap/>
            <w:vAlign w:val="bottom"/>
            <w:hideMark/>
          </w:tcPr>
          <w:p w14:paraId="37223D3B" w14:textId="77777777" w:rsidR="008A4BB5" w:rsidRPr="002421DE" w:rsidRDefault="008A4BB5" w:rsidP="00EF5DA3">
            <w:pPr>
              <w:spacing w:after="0" w:line="240" w:lineRule="auto"/>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c>
          <w:tcPr>
            <w:tcW w:w="826" w:type="dxa"/>
            <w:tcBorders>
              <w:top w:val="nil"/>
              <w:left w:val="nil"/>
              <w:bottom w:val="single" w:sz="4" w:space="0" w:color="auto"/>
              <w:right w:val="single" w:sz="4" w:space="0" w:color="auto"/>
            </w:tcBorders>
            <w:shd w:val="clear" w:color="auto" w:fill="auto"/>
            <w:noWrap/>
            <w:vAlign w:val="bottom"/>
            <w:hideMark/>
          </w:tcPr>
          <w:p w14:paraId="3793C24C"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c>
          <w:tcPr>
            <w:tcW w:w="825" w:type="dxa"/>
            <w:tcBorders>
              <w:top w:val="nil"/>
              <w:left w:val="nil"/>
              <w:bottom w:val="single" w:sz="4" w:space="0" w:color="auto"/>
              <w:right w:val="single" w:sz="4" w:space="0" w:color="auto"/>
            </w:tcBorders>
            <w:shd w:val="clear" w:color="auto" w:fill="auto"/>
            <w:noWrap/>
            <w:vAlign w:val="bottom"/>
            <w:hideMark/>
          </w:tcPr>
          <w:p w14:paraId="3A91AA7D"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c>
          <w:tcPr>
            <w:tcW w:w="1098" w:type="dxa"/>
            <w:tcBorders>
              <w:top w:val="nil"/>
              <w:left w:val="nil"/>
              <w:bottom w:val="single" w:sz="4" w:space="0" w:color="auto"/>
              <w:right w:val="single" w:sz="4" w:space="0" w:color="auto"/>
            </w:tcBorders>
            <w:shd w:val="clear" w:color="auto" w:fill="auto"/>
            <w:noWrap/>
            <w:vAlign w:val="bottom"/>
            <w:hideMark/>
          </w:tcPr>
          <w:p w14:paraId="01463ED4"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c>
          <w:tcPr>
            <w:tcW w:w="1336" w:type="dxa"/>
            <w:tcBorders>
              <w:top w:val="nil"/>
              <w:left w:val="nil"/>
              <w:bottom w:val="single" w:sz="4" w:space="0" w:color="auto"/>
              <w:right w:val="single" w:sz="4" w:space="0" w:color="auto"/>
            </w:tcBorders>
            <w:shd w:val="clear" w:color="auto" w:fill="auto"/>
            <w:noWrap/>
            <w:vAlign w:val="bottom"/>
            <w:hideMark/>
          </w:tcPr>
          <w:p w14:paraId="7EE4EE14"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c>
          <w:tcPr>
            <w:tcW w:w="789" w:type="dxa"/>
            <w:tcBorders>
              <w:top w:val="nil"/>
              <w:left w:val="nil"/>
              <w:bottom w:val="single" w:sz="4" w:space="0" w:color="auto"/>
              <w:right w:val="single" w:sz="4" w:space="0" w:color="auto"/>
            </w:tcBorders>
            <w:shd w:val="clear" w:color="auto" w:fill="auto"/>
            <w:noWrap/>
            <w:vAlign w:val="bottom"/>
            <w:hideMark/>
          </w:tcPr>
          <w:p w14:paraId="2F8E75C5" w14:textId="77777777" w:rsidR="008A4BB5" w:rsidRPr="002421DE" w:rsidRDefault="008A4BB5" w:rsidP="00EF5DA3">
            <w:pPr>
              <w:spacing w:after="0" w:line="240" w:lineRule="auto"/>
              <w:jc w:val="center"/>
              <w:rPr>
                <w:rFonts w:ascii="Times New Roman" w:eastAsia="Times New Roman" w:hAnsi="Times New Roman" w:cs="Times New Roman"/>
                <w:kern w:val="0"/>
                <w:sz w:val="16"/>
                <w:szCs w:val="16"/>
                <w:lang w:eastAsia="es-CO"/>
                <w14:ligatures w14:val="none"/>
              </w:rPr>
            </w:pPr>
            <w:r w:rsidRPr="002421DE">
              <w:rPr>
                <w:rFonts w:ascii="Times New Roman" w:eastAsia="Times New Roman" w:hAnsi="Times New Roman" w:cs="Times New Roman"/>
                <w:kern w:val="0"/>
                <w:sz w:val="16"/>
                <w:szCs w:val="16"/>
                <w:lang w:eastAsia="es-CO"/>
                <w14:ligatures w14:val="none"/>
              </w:rPr>
              <w:t> </w:t>
            </w:r>
          </w:p>
        </w:tc>
        <w:tc>
          <w:tcPr>
            <w:tcW w:w="551" w:type="dxa"/>
            <w:tcBorders>
              <w:top w:val="nil"/>
              <w:left w:val="nil"/>
              <w:bottom w:val="single" w:sz="4" w:space="0" w:color="auto"/>
              <w:right w:val="single" w:sz="4" w:space="0" w:color="auto"/>
            </w:tcBorders>
            <w:shd w:val="clear" w:color="auto" w:fill="auto"/>
            <w:noWrap/>
            <w:vAlign w:val="bottom"/>
            <w:hideMark/>
          </w:tcPr>
          <w:p w14:paraId="0748D95E"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c>
          <w:tcPr>
            <w:tcW w:w="829" w:type="dxa"/>
            <w:tcBorders>
              <w:top w:val="nil"/>
              <w:left w:val="nil"/>
              <w:bottom w:val="single" w:sz="4" w:space="0" w:color="auto"/>
              <w:right w:val="single" w:sz="4" w:space="0" w:color="auto"/>
            </w:tcBorders>
            <w:shd w:val="clear" w:color="auto" w:fill="auto"/>
            <w:noWrap/>
            <w:vAlign w:val="bottom"/>
            <w:hideMark/>
          </w:tcPr>
          <w:p w14:paraId="10C7939D"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r>
      <w:tr w:rsidR="008A4BB5" w:rsidRPr="002421DE" w14:paraId="439C71BE" w14:textId="77777777" w:rsidTr="2A74C5D3">
        <w:trPr>
          <w:trHeight w:val="315"/>
          <w:jc w:val="center"/>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14:paraId="099D6A93" w14:textId="77777777" w:rsidR="008A4BB5" w:rsidRPr="009F0DE9" w:rsidRDefault="008A4BB5" w:rsidP="00EF5DA3">
            <w:pPr>
              <w:spacing w:after="0" w:line="240" w:lineRule="auto"/>
              <w:rPr>
                <w:rFonts w:ascii="Times New Roman" w:eastAsia="Times New Roman" w:hAnsi="Times New Roman" w:cs="Times New Roman"/>
                <w:color w:val="000000"/>
                <w:kern w:val="0"/>
                <w:sz w:val="16"/>
                <w:szCs w:val="16"/>
                <w:lang w:eastAsia="es-CO"/>
                <w14:ligatures w14:val="none"/>
              </w:rPr>
            </w:pPr>
            <w:proofErr w:type="spellStart"/>
            <w:r w:rsidRPr="009F0DE9">
              <w:rPr>
                <w:rFonts w:ascii="Times New Roman" w:eastAsia="Times New Roman" w:hAnsi="Times New Roman" w:cs="Times New Roman"/>
                <w:color w:val="000000"/>
                <w:kern w:val="0"/>
                <w:sz w:val="16"/>
                <w:szCs w:val="16"/>
                <w:lang w:eastAsia="es-CO"/>
                <w14:ligatures w14:val="none"/>
              </w:rPr>
              <w:t>Glycolic</w:t>
            </w:r>
            <w:proofErr w:type="spellEnd"/>
            <w:r w:rsidRPr="009F0DE9">
              <w:rPr>
                <w:rFonts w:ascii="Times New Roman" w:eastAsia="Times New Roman" w:hAnsi="Times New Roman" w:cs="Times New Roman"/>
                <w:color w:val="000000"/>
                <w:kern w:val="0"/>
                <w:sz w:val="16"/>
                <w:szCs w:val="16"/>
                <w:lang w:eastAsia="es-CO"/>
                <w14:ligatures w14:val="none"/>
              </w:rPr>
              <w:t xml:space="preserve"> </w:t>
            </w:r>
            <w:proofErr w:type="spellStart"/>
            <w:r w:rsidRPr="009F0DE9">
              <w:rPr>
                <w:rFonts w:ascii="Times New Roman" w:eastAsia="Times New Roman" w:hAnsi="Times New Roman" w:cs="Times New Roman"/>
                <w:color w:val="000000"/>
                <w:kern w:val="0"/>
                <w:sz w:val="16"/>
                <w:szCs w:val="16"/>
                <w:lang w:eastAsia="es-CO"/>
                <w14:ligatures w14:val="none"/>
              </w:rPr>
              <w:t>acid</w:t>
            </w:r>
            <w:proofErr w:type="spellEnd"/>
          </w:p>
        </w:tc>
        <w:tc>
          <w:tcPr>
            <w:tcW w:w="912" w:type="dxa"/>
            <w:tcBorders>
              <w:top w:val="nil"/>
              <w:left w:val="nil"/>
              <w:bottom w:val="single" w:sz="4" w:space="0" w:color="auto"/>
              <w:right w:val="single" w:sz="4" w:space="0" w:color="auto"/>
            </w:tcBorders>
            <w:shd w:val="clear" w:color="auto" w:fill="auto"/>
            <w:noWrap/>
            <w:vAlign w:val="bottom"/>
            <w:hideMark/>
          </w:tcPr>
          <w:p w14:paraId="770E46EA" w14:textId="77777777" w:rsidR="008A4BB5" w:rsidRPr="002421DE" w:rsidRDefault="008A4BB5" w:rsidP="00EF5DA3">
            <w:pPr>
              <w:spacing w:after="0" w:line="240" w:lineRule="auto"/>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C₂H₄O₃</w:t>
            </w:r>
          </w:p>
        </w:tc>
        <w:tc>
          <w:tcPr>
            <w:tcW w:w="826" w:type="dxa"/>
            <w:tcBorders>
              <w:top w:val="nil"/>
              <w:left w:val="nil"/>
              <w:bottom w:val="single" w:sz="4" w:space="0" w:color="auto"/>
              <w:right w:val="single" w:sz="4" w:space="0" w:color="auto"/>
            </w:tcBorders>
            <w:shd w:val="clear" w:color="auto" w:fill="auto"/>
            <w:noWrap/>
            <w:vAlign w:val="bottom"/>
            <w:hideMark/>
          </w:tcPr>
          <w:p w14:paraId="79C38414"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76.02</w:t>
            </w:r>
          </w:p>
        </w:tc>
        <w:tc>
          <w:tcPr>
            <w:tcW w:w="825" w:type="dxa"/>
            <w:tcBorders>
              <w:top w:val="nil"/>
              <w:left w:val="nil"/>
              <w:bottom w:val="single" w:sz="4" w:space="0" w:color="auto"/>
              <w:right w:val="single" w:sz="4" w:space="0" w:color="auto"/>
            </w:tcBorders>
            <w:shd w:val="clear" w:color="auto" w:fill="auto"/>
            <w:noWrap/>
            <w:vAlign w:val="bottom"/>
            <w:hideMark/>
          </w:tcPr>
          <w:p w14:paraId="5CAEE3E2"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7.08</w:t>
            </w:r>
          </w:p>
        </w:tc>
        <w:tc>
          <w:tcPr>
            <w:tcW w:w="1098" w:type="dxa"/>
            <w:tcBorders>
              <w:top w:val="nil"/>
              <w:left w:val="nil"/>
              <w:bottom w:val="single" w:sz="4" w:space="0" w:color="auto"/>
              <w:right w:val="single" w:sz="4" w:space="0" w:color="auto"/>
            </w:tcBorders>
            <w:shd w:val="clear" w:color="auto" w:fill="auto"/>
            <w:noWrap/>
            <w:vAlign w:val="bottom"/>
            <w:hideMark/>
          </w:tcPr>
          <w:p w14:paraId="3C692F3E"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2.93</w:t>
            </w:r>
          </w:p>
        </w:tc>
        <w:tc>
          <w:tcPr>
            <w:tcW w:w="1336" w:type="dxa"/>
            <w:tcBorders>
              <w:top w:val="nil"/>
              <w:left w:val="nil"/>
              <w:bottom w:val="single" w:sz="4" w:space="0" w:color="auto"/>
              <w:right w:val="single" w:sz="4" w:space="0" w:color="auto"/>
            </w:tcBorders>
            <w:shd w:val="clear" w:color="auto" w:fill="auto"/>
            <w:noWrap/>
            <w:vAlign w:val="bottom"/>
            <w:hideMark/>
          </w:tcPr>
          <w:p w14:paraId="2A4624B5"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2</w:t>
            </w:r>
          </w:p>
        </w:tc>
        <w:tc>
          <w:tcPr>
            <w:tcW w:w="789" w:type="dxa"/>
            <w:tcBorders>
              <w:top w:val="nil"/>
              <w:left w:val="nil"/>
              <w:bottom w:val="single" w:sz="4" w:space="0" w:color="auto"/>
              <w:right w:val="single" w:sz="4" w:space="0" w:color="auto"/>
            </w:tcBorders>
            <w:shd w:val="clear" w:color="auto" w:fill="auto"/>
            <w:noWrap/>
            <w:vAlign w:val="center"/>
            <w:hideMark/>
          </w:tcPr>
          <w:p w14:paraId="5FFAFCA8" w14:textId="77777777" w:rsidR="008A4BB5" w:rsidRPr="002421DE" w:rsidRDefault="008A4BB5" w:rsidP="00EF5DA3">
            <w:pPr>
              <w:spacing w:after="0" w:line="240" w:lineRule="auto"/>
              <w:jc w:val="center"/>
              <w:rPr>
                <w:rFonts w:ascii="Times New Roman" w:eastAsia="Times New Roman" w:hAnsi="Times New Roman" w:cs="Times New Roman"/>
                <w:kern w:val="0"/>
                <w:sz w:val="16"/>
                <w:szCs w:val="16"/>
                <w:lang w:eastAsia="es-CO"/>
                <w14:ligatures w14:val="none"/>
              </w:rPr>
            </w:pPr>
            <w:r w:rsidRPr="002421DE">
              <w:rPr>
                <w:rFonts w:ascii="Times New Roman" w:eastAsia="Times New Roman" w:hAnsi="Times New Roman" w:cs="Times New Roman"/>
                <w:kern w:val="0"/>
                <w:sz w:val="16"/>
                <w:szCs w:val="16"/>
                <w:lang w:eastAsia="es-CO"/>
                <w14:ligatures w14:val="none"/>
              </w:rPr>
              <w:t>0.72</w:t>
            </w:r>
          </w:p>
        </w:tc>
        <w:tc>
          <w:tcPr>
            <w:tcW w:w="551" w:type="dxa"/>
            <w:tcBorders>
              <w:top w:val="nil"/>
              <w:left w:val="nil"/>
              <w:bottom w:val="single" w:sz="4" w:space="0" w:color="auto"/>
              <w:right w:val="single" w:sz="4" w:space="0" w:color="auto"/>
            </w:tcBorders>
            <w:shd w:val="clear" w:color="auto" w:fill="auto"/>
            <w:noWrap/>
            <w:vAlign w:val="bottom"/>
            <w:hideMark/>
          </w:tcPr>
          <w:p w14:paraId="3ABBAF1E"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w:t>
            </w:r>
          </w:p>
        </w:tc>
        <w:tc>
          <w:tcPr>
            <w:tcW w:w="829" w:type="dxa"/>
            <w:tcBorders>
              <w:top w:val="nil"/>
              <w:left w:val="nil"/>
              <w:bottom w:val="single" w:sz="4" w:space="0" w:color="auto"/>
              <w:right w:val="single" w:sz="4" w:space="0" w:color="auto"/>
            </w:tcBorders>
            <w:shd w:val="clear" w:color="auto" w:fill="auto"/>
            <w:noWrap/>
            <w:vAlign w:val="center"/>
            <w:hideMark/>
          </w:tcPr>
          <w:p w14:paraId="4D39F5ED" w14:textId="77777777" w:rsidR="008A4BB5" w:rsidRPr="00BF114F" w:rsidRDefault="0228C6D5" w:rsidP="2A74C5D3">
            <w:pPr>
              <w:spacing w:after="0" w:line="240" w:lineRule="auto"/>
              <w:jc w:val="center"/>
              <w:rPr>
                <w:rFonts w:ascii="Times New Roman" w:eastAsia="Times New Roman" w:hAnsi="Times New Roman" w:cs="Times New Roman"/>
                <w:b/>
                <w:bCs/>
                <w:color w:val="000000"/>
                <w:kern w:val="0"/>
                <w:sz w:val="16"/>
                <w:szCs w:val="16"/>
                <w:lang w:eastAsia="es-CO"/>
                <w14:ligatures w14:val="none"/>
              </w:rPr>
            </w:pPr>
            <w:r w:rsidRPr="00BF114F">
              <w:rPr>
                <w:rFonts w:ascii="Times New Roman" w:eastAsia="Times New Roman" w:hAnsi="Times New Roman" w:cs="Times New Roman"/>
                <w:b/>
                <w:bCs/>
                <w:color w:val="000000"/>
                <w:kern w:val="0"/>
                <w:sz w:val="16"/>
                <w:szCs w:val="16"/>
                <w:lang w:eastAsia="es-CO"/>
                <w14:ligatures w14:val="none"/>
              </w:rPr>
              <w:t>0.015</w:t>
            </w:r>
          </w:p>
        </w:tc>
      </w:tr>
      <w:tr w:rsidR="008A4BB5" w:rsidRPr="0062665B" w14:paraId="365E8C18" w14:textId="77777777" w:rsidTr="2A74C5D3">
        <w:trPr>
          <w:trHeight w:val="315"/>
          <w:jc w:val="center"/>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14:paraId="63C46E66" w14:textId="77777777" w:rsidR="008A4BB5" w:rsidRPr="009F0DE9" w:rsidRDefault="008A4BB5" w:rsidP="00EF5DA3">
            <w:pPr>
              <w:spacing w:after="0" w:line="240" w:lineRule="auto"/>
              <w:rPr>
                <w:rFonts w:ascii="Times New Roman" w:eastAsia="Times New Roman" w:hAnsi="Times New Roman" w:cs="Times New Roman"/>
                <w:b/>
                <w:bCs/>
                <w:i/>
                <w:iCs/>
                <w:color w:val="000000"/>
                <w:kern w:val="0"/>
                <w:sz w:val="16"/>
                <w:szCs w:val="16"/>
                <w:lang w:val="en-US" w:eastAsia="es-CO"/>
                <w14:ligatures w14:val="none"/>
              </w:rPr>
            </w:pPr>
            <w:r w:rsidRPr="009F0DE9">
              <w:rPr>
                <w:rFonts w:ascii="Times New Roman" w:eastAsia="Times New Roman" w:hAnsi="Times New Roman" w:cs="Times New Roman"/>
                <w:b/>
                <w:bCs/>
                <w:i/>
                <w:iCs/>
                <w:color w:val="000000"/>
                <w:kern w:val="0"/>
                <w:sz w:val="16"/>
                <w:szCs w:val="16"/>
                <w:lang w:val="en-US" w:eastAsia="es-CO"/>
                <w14:ligatures w14:val="none"/>
              </w:rPr>
              <w:t>Organic carbonic acids and derivatives </w:t>
            </w:r>
          </w:p>
        </w:tc>
        <w:tc>
          <w:tcPr>
            <w:tcW w:w="912" w:type="dxa"/>
            <w:tcBorders>
              <w:top w:val="nil"/>
              <w:left w:val="nil"/>
              <w:bottom w:val="single" w:sz="4" w:space="0" w:color="auto"/>
              <w:right w:val="single" w:sz="4" w:space="0" w:color="auto"/>
            </w:tcBorders>
            <w:shd w:val="clear" w:color="auto" w:fill="auto"/>
            <w:noWrap/>
            <w:vAlign w:val="bottom"/>
            <w:hideMark/>
          </w:tcPr>
          <w:p w14:paraId="01CC19DF" w14:textId="77777777" w:rsidR="008A4BB5" w:rsidRPr="002421DE" w:rsidRDefault="008A4BB5" w:rsidP="00EF5DA3">
            <w:pPr>
              <w:spacing w:after="0" w:line="240" w:lineRule="auto"/>
              <w:rPr>
                <w:rFonts w:ascii="Times New Roman" w:eastAsia="Times New Roman" w:hAnsi="Times New Roman" w:cs="Times New Roman"/>
                <w:color w:val="000000"/>
                <w:kern w:val="0"/>
                <w:sz w:val="16"/>
                <w:szCs w:val="16"/>
                <w:lang w:val="en-US" w:eastAsia="es-CO"/>
                <w14:ligatures w14:val="none"/>
              </w:rPr>
            </w:pPr>
            <w:r w:rsidRPr="002421DE">
              <w:rPr>
                <w:rFonts w:ascii="Times New Roman" w:eastAsia="Times New Roman" w:hAnsi="Times New Roman" w:cs="Times New Roman"/>
                <w:color w:val="000000"/>
                <w:kern w:val="0"/>
                <w:sz w:val="16"/>
                <w:szCs w:val="16"/>
                <w:lang w:val="en-US" w:eastAsia="es-CO"/>
                <w14:ligatures w14:val="none"/>
              </w:rPr>
              <w:t> </w:t>
            </w:r>
          </w:p>
        </w:tc>
        <w:tc>
          <w:tcPr>
            <w:tcW w:w="826" w:type="dxa"/>
            <w:tcBorders>
              <w:top w:val="nil"/>
              <w:left w:val="nil"/>
              <w:bottom w:val="single" w:sz="4" w:space="0" w:color="auto"/>
              <w:right w:val="single" w:sz="4" w:space="0" w:color="auto"/>
            </w:tcBorders>
            <w:shd w:val="clear" w:color="auto" w:fill="auto"/>
            <w:noWrap/>
            <w:vAlign w:val="bottom"/>
            <w:hideMark/>
          </w:tcPr>
          <w:p w14:paraId="0E09392F"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val="en-US" w:eastAsia="es-CO"/>
                <w14:ligatures w14:val="none"/>
              </w:rPr>
            </w:pPr>
            <w:r w:rsidRPr="002421DE">
              <w:rPr>
                <w:rFonts w:ascii="Times New Roman" w:eastAsia="Times New Roman" w:hAnsi="Times New Roman" w:cs="Times New Roman"/>
                <w:color w:val="000000"/>
                <w:kern w:val="0"/>
                <w:sz w:val="16"/>
                <w:szCs w:val="16"/>
                <w:lang w:val="en-US" w:eastAsia="es-CO"/>
                <w14:ligatures w14:val="none"/>
              </w:rPr>
              <w:t> </w:t>
            </w:r>
          </w:p>
        </w:tc>
        <w:tc>
          <w:tcPr>
            <w:tcW w:w="825" w:type="dxa"/>
            <w:tcBorders>
              <w:top w:val="nil"/>
              <w:left w:val="nil"/>
              <w:bottom w:val="single" w:sz="4" w:space="0" w:color="auto"/>
              <w:right w:val="single" w:sz="4" w:space="0" w:color="auto"/>
            </w:tcBorders>
            <w:shd w:val="clear" w:color="auto" w:fill="auto"/>
            <w:noWrap/>
            <w:vAlign w:val="bottom"/>
            <w:hideMark/>
          </w:tcPr>
          <w:p w14:paraId="12E38A42"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val="en-US" w:eastAsia="es-CO"/>
                <w14:ligatures w14:val="none"/>
              </w:rPr>
            </w:pPr>
            <w:r w:rsidRPr="002421DE">
              <w:rPr>
                <w:rFonts w:ascii="Times New Roman" w:eastAsia="Times New Roman" w:hAnsi="Times New Roman" w:cs="Times New Roman"/>
                <w:color w:val="000000"/>
                <w:kern w:val="0"/>
                <w:sz w:val="16"/>
                <w:szCs w:val="16"/>
                <w:lang w:val="en-US" w:eastAsia="es-CO"/>
                <w14:ligatures w14:val="none"/>
              </w:rPr>
              <w:t> </w:t>
            </w:r>
          </w:p>
        </w:tc>
        <w:tc>
          <w:tcPr>
            <w:tcW w:w="1098" w:type="dxa"/>
            <w:tcBorders>
              <w:top w:val="nil"/>
              <w:left w:val="nil"/>
              <w:bottom w:val="single" w:sz="4" w:space="0" w:color="auto"/>
              <w:right w:val="single" w:sz="4" w:space="0" w:color="auto"/>
            </w:tcBorders>
            <w:shd w:val="clear" w:color="auto" w:fill="auto"/>
            <w:noWrap/>
            <w:vAlign w:val="bottom"/>
            <w:hideMark/>
          </w:tcPr>
          <w:p w14:paraId="3E3BC9B6"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val="en-US" w:eastAsia="es-CO"/>
                <w14:ligatures w14:val="none"/>
              </w:rPr>
            </w:pPr>
            <w:r w:rsidRPr="002421DE">
              <w:rPr>
                <w:rFonts w:ascii="Times New Roman" w:eastAsia="Times New Roman" w:hAnsi="Times New Roman" w:cs="Times New Roman"/>
                <w:color w:val="000000"/>
                <w:kern w:val="0"/>
                <w:sz w:val="16"/>
                <w:szCs w:val="16"/>
                <w:lang w:val="en-US" w:eastAsia="es-CO"/>
                <w14:ligatures w14:val="none"/>
              </w:rPr>
              <w:t> </w:t>
            </w:r>
          </w:p>
        </w:tc>
        <w:tc>
          <w:tcPr>
            <w:tcW w:w="1336" w:type="dxa"/>
            <w:tcBorders>
              <w:top w:val="nil"/>
              <w:left w:val="nil"/>
              <w:bottom w:val="single" w:sz="4" w:space="0" w:color="auto"/>
              <w:right w:val="single" w:sz="4" w:space="0" w:color="auto"/>
            </w:tcBorders>
            <w:shd w:val="clear" w:color="auto" w:fill="auto"/>
            <w:noWrap/>
            <w:vAlign w:val="bottom"/>
            <w:hideMark/>
          </w:tcPr>
          <w:p w14:paraId="16B62CC0"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val="en-US" w:eastAsia="es-CO"/>
                <w14:ligatures w14:val="none"/>
              </w:rPr>
            </w:pPr>
            <w:r w:rsidRPr="002421DE">
              <w:rPr>
                <w:rFonts w:ascii="Times New Roman" w:eastAsia="Times New Roman" w:hAnsi="Times New Roman" w:cs="Times New Roman"/>
                <w:color w:val="000000"/>
                <w:kern w:val="0"/>
                <w:sz w:val="16"/>
                <w:szCs w:val="16"/>
                <w:lang w:val="en-US" w:eastAsia="es-CO"/>
                <w14:ligatures w14:val="none"/>
              </w:rPr>
              <w:t> </w:t>
            </w:r>
          </w:p>
        </w:tc>
        <w:tc>
          <w:tcPr>
            <w:tcW w:w="789" w:type="dxa"/>
            <w:tcBorders>
              <w:top w:val="nil"/>
              <w:left w:val="nil"/>
              <w:bottom w:val="single" w:sz="4" w:space="0" w:color="auto"/>
              <w:right w:val="single" w:sz="4" w:space="0" w:color="auto"/>
            </w:tcBorders>
            <w:shd w:val="clear" w:color="auto" w:fill="auto"/>
            <w:noWrap/>
            <w:vAlign w:val="bottom"/>
            <w:hideMark/>
          </w:tcPr>
          <w:p w14:paraId="65DF8F39" w14:textId="77777777" w:rsidR="008A4BB5" w:rsidRPr="002421DE" w:rsidRDefault="008A4BB5" w:rsidP="00EF5DA3">
            <w:pPr>
              <w:spacing w:after="0" w:line="240" w:lineRule="auto"/>
              <w:jc w:val="center"/>
              <w:rPr>
                <w:rFonts w:ascii="Times New Roman" w:eastAsia="Times New Roman" w:hAnsi="Times New Roman" w:cs="Times New Roman"/>
                <w:kern w:val="0"/>
                <w:sz w:val="16"/>
                <w:szCs w:val="16"/>
                <w:lang w:val="en-US" w:eastAsia="es-CO"/>
                <w14:ligatures w14:val="none"/>
              </w:rPr>
            </w:pPr>
            <w:r w:rsidRPr="002421DE">
              <w:rPr>
                <w:rFonts w:ascii="Times New Roman" w:eastAsia="Times New Roman" w:hAnsi="Times New Roman" w:cs="Times New Roman"/>
                <w:kern w:val="0"/>
                <w:sz w:val="16"/>
                <w:szCs w:val="16"/>
                <w:lang w:val="en-US" w:eastAsia="es-CO"/>
                <w14:ligatures w14:val="none"/>
              </w:rPr>
              <w:t> </w:t>
            </w:r>
          </w:p>
        </w:tc>
        <w:tc>
          <w:tcPr>
            <w:tcW w:w="551" w:type="dxa"/>
            <w:tcBorders>
              <w:top w:val="nil"/>
              <w:left w:val="nil"/>
              <w:bottom w:val="single" w:sz="4" w:space="0" w:color="auto"/>
              <w:right w:val="single" w:sz="4" w:space="0" w:color="auto"/>
            </w:tcBorders>
            <w:shd w:val="clear" w:color="auto" w:fill="auto"/>
            <w:noWrap/>
            <w:vAlign w:val="bottom"/>
            <w:hideMark/>
          </w:tcPr>
          <w:p w14:paraId="4C8676DE"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val="en-US" w:eastAsia="es-CO"/>
                <w14:ligatures w14:val="none"/>
              </w:rPr>
            </w:pPr>
            <w:r w:rsidRPr="002421DE">
              <w:rPr>
                <w:rFonts w:ascii="Times New Roman" w:eastAsia="Times New Roman" w:hAnsi="Times New Roman" w:cs="Times New Roman"/>
                <w:color w:val="000000"/>
                <w:kern w:val="0"/>
                <w:sz w:val="16"/>
                <w:szCs w:val="16"/>
                <w:lang w:val="en-US" w:eastAsia="es-CO"/>
                <w14:ligatures w14:val="none"/>
              </w:rPr>
              <w:t> </w:t>
            </w:r>
          </w:p>
        </w:tc>
        <w:tc>
          <w:tcPr>
            <w:tcW w:w="829" w:type="dxa"/>
            <w:tcBorders>
              <w:top w:val="nil"/>
              <w:left w:val="nil"/>
              <w:bottom w:val="single" w:sz="4" w:space="0" w:color="auto"/>
              <w:right w:val="single" w:sz="4" w:space="0" w:color="auto"/>
            </w:tcBorders>
            <w:shd w:val="clear" w:color="auto" w:fill="auto"/>
            <w:noWrap/>
            <w:vAlign w:val="bottom"/>
            <w:hideMark/>
          </w:tcPr>
          <w:p w14:paraId="5D8AF179"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val="en-US" w:eastAsia="es-CO"/>
                <w14:ligatures w14:val="none"/>
              </w:rPr>
            </w:pPr>
            <w:r w:rsidRPr="002421DE">
              <w:rPr>
                <w:rFonts w:ascii="Times New Roman" w:eastAsia="Times New Roman" w:hAnsi="Times New Roman" w:cs="Times New Roman"/>
                <w:color w:val="000000"/>
                <w:kern w:val="0"/>
                <w:sz w:val="16"/>
                <w:szCs w:val="16"/>
                <w:lang w:val="en-US" w:eastAsia="es-CO"/>
                <w14:ligatures w14:val="none"/>
              </w:rPr>
              <w:t> </w:t>
            </w:r>
          </w:p>
        </w:tc>
      </w:tr>
      <w:tr w:rsidR="008A4BB5" w:rsidRPr="002421DE" w14:paraId="2F3936A7" w14:textId="77777777" w:rsidTr="2A74C5D3">
        <w:trPr>
          <w:trHeight w:val="315"/>
          <w:jc w:val="center"/>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14:paraId="64314617" w14:textId="77777777" w:rsidR="008A4BB5" w:rsidRPr="009F0DE9" w:rsidRDefault="008A4BB5" w:rsidP="00EF5DA3">
            <w:pPr>
              <w:spacing w:after="0" w:line="240" w:lineRule="auto"/>
              <w:rPr>
                <w:rFonts w:ascii="Times New Roman" w:eastAsia="Times New Roman" w:hAnsi="Times New Roman" w:cs="Times New Roman"/>
                <w:color w:val="000000"/>
                <w:kern w:val="0"/>
                <w:sz w:val="16"/>
                <w:szCs w:val="16"/>
                <w:lang w:eastAsia="es-CO"/>
                <w14:ligatures w14:val="none"/>
              </w:rPr>
            </w:pPr>
            <w:r w:rsidRPr="009F0DE9">
              <w:rPr>
                <w:rFonts w:ascii="Times New Roman" w:eastAsia="Times New Roman" w:hAnsi="Times New Roman" w:cs="Times New Roman"/>
                <w:color w:val="000000"/>
                <w:kern w:val="0"/>
                <w:sz w:val="16"/>
                <w:szCs w:val="16"/>
                <w:lang w:eastAsia="es-CO"/>
                <w14:ligatures w14:val="none"/>
              </w:rPr>
              <w:t>Urea</w:t>
            </w:r>
          </w:p>
        </w:tc>
        <w:tc>
          <w:tcPr>
            <w:tcW w:w="912" w:type="dxa"/>
            <w:tcBorders>
              <w:top w:val="nil"/>
              <w:left w:val="nil"/>
              <w:bottom w:val="single" w:sz="4" w:space="0" w:color="auto"/>
              <w:right w:val="single" w:sz="4" w:space="0" w:color="auto"/>
            </w:tcBorders>
            <w:shd w:val="clear" w:color="auto" w:fill="auto"/>
            <w:noWrap/>
            <w:vAlign w:val="bottom"/>
            <w:hideMark/>
          </w:tcPr>
          <w:p w14:paraId="515AC43C" w14:textId="77777777" w:rsidR="008A4BB5" w:rsidRPr="002421DE" w:rsidRDefault="008A4BB5" w:rsidP="00EF5DA3">
            <w:pPr>
              <w:spacing w:after="0" w:line="240" w:lineRule="auto"/>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CH₄N₂O</w:t>
            </w:r>
          </w:p>
        </w:tc>
        <w:tc>
          <w:tcPr>
            <w:tcW w:w="826" w:type="dxa"/>
            <w:tcBorders>
              <w:top w:val="nil"/>
              <w:left w:val="nil"/>
              <w:bottom w:val="single" w:sz="4" w:space="0" w:color="auto"/>
              <w:right w:val="single" w:sz="4" w:space="0" w:color="auto"/>
            </w:tcBorders>
            <w:shd w:val="clear" w:color="auto" w:fill="auto"/>
            <w:noWrap/>
            <w:vAlign w:val="bottom"/>
            <w:hideMark/>
          </w:tcPr>
          <w:p w14:paraId="22271082"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60.03</w:t>
            </w:r>
          </w:p>
        </w:tc>
        <w:tc>
          <w:tcPr>
            <w:tcW w:w="825" w:type="dxa"/>
            <w:tcBorders>
              <w:top w:val="nil"/>
              <w:left w:val="nil"/>
              <w:bottom w:val="single" w:sz="4" w:space="0" w:color="auto"/>
              <w:right w:val="single" w:sz="4" w:space="0" w:color="auto"/>
            </w:tcBorders>
            <w:shd w:val="clear" w:color="auto" w:fill="auto"/>
            <w:noWrap/>
            <w:vAlign w:val="bottom"/>
            <w:hideMark/>
          </w:tcPr>
          <w:p w14:paraId="4FB1157B"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9.41</w:t>
            </w:r>
          </w:p>
        </w:tc>
        <w:tc>
          <w:tcPr>
            <w:tcW w:w="1098" w:type="dxa"/>
            <w:tcBorders>
              <w:top w:val="nil"/>
              <w:left w:val="nil"/>
              <w:bottom w:val="single" w:sz="4" w:space="0" w:color="auto"/>
              <w:right w:val="single" w:sz="4" w:space="0" w:color="auto"/>
            </w:tcBorders>
            <w:shd w:val="clear" w:color="auto" w:fill="auto"/>
            <w:noWrap/>
            <w:vAlign w:val="bottom"/>
            <w:hideMark/>
          </w:tcPr>
          <w:p w14:paraId="5791E9BF"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3.41</w:t>
            </w:r>
          </w:p>
        </w:tc>
        <w:tc>
          <w:tcPr>
            <w:tcW w:w="1336" w:type="dxa"/>
            <w:tcBorders>
              <w:top w:val="nil"/>
              <w:left w:val="nil"/>
              <w:bottom w:val="single" w:sz="4" w:space="0" w:color="auto"/>
              <w:right w:val="single" w:sz="4" w:space="0" w:color="auto"/>
            </w:tcBorders>
            <w:shd w:val="clear" w:color="auto" w:fill="auto"/>
            <w:noWrap/>
            <w:vAlign w:val="bottom"/>
            <w:hideMark/>
          </w:tcPr>
          <w:p w14:paraId="13C12AF7"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2</w:t>
            </w:r>
          </w:p>
        </w:tc>
        <w:tc>
          <w:tcPr>
            <w:tcW w:w="789" w:type="dxa"/>
            <w:tcBorders>
              <w:top w:val="nil"/>
              <w:left w:val="nil"/>
              <w:bottom w:val="single" w:sz="4" w:space="0" w:color="auto"/>
              <w:right w:val="single" w:sz="4" w:space="0" w:color="auto"/>
            </w:tcBorders>
            <w:shd w:val="clear" w:color="auto" w:fill="auto"/>
            <w:noWrap/>
            <w:vAlign w:val="center"/>
            <w:hideMark/>
          </w:tcPr>
          <w:p w14:paraId="749A12C1" w14:textId="77777777" w:rsidR="008A4BB5" w:rsidRPr="002421DE" w:rsidRDefault="008A4BB5" w:rsidP="00EF5DA3">
            <w:pPr>
              <w:spacing w:after="0" w:line="240" w:lineRule="auto"/>
              <w:jc w:val="center"/>
              <w:rPr>
                <w:rFonts w:ascii="Times New Roman" w:eastAsia="Times New Roman" w:hAnsi="Times New Roman" w:cs="Times New Roman"/>
                <w:kern w:val="0"/>
                <w:sz w:val="16"/>
                <w:szCs w:val="16"/>
                <w:lang w:eastAsia="es-CO"/>
                <w14:ligatures w14:val="none"/>
              </w:rPr>
            </w:pPr>
            <w:r w:rsidRPr="002421DE">
              <w:rPr>
                <w:rFonts w:ascii="Times New Roman" w:eastAsia="Times New Roman" w:hAnsi="Times New Roman" w:cs="Times New Roman"/>
                <w:kern w:val="0"/>
                <w:sz w:val="16"/>
                <w:szCs w:val="16"/>
                <w:lang w:eastAsia="es-CO"/>
                <w14:ligatures w14:val="none"/>
              </w:rPr>
              <w:t>0.09</w:t>
            </w:r>
          </w:p>
        </w:tc>
        <w:tc>
          <w:tcPr>
            <w:tcW w:w="551" w:type="dxa"/>
            <w:tcBorders>
              <w:top w:val="nil"/>
              <w:left w:val="nil"/>
              <w:bottom w:val="single" w:sz="4" w:space="0" w:color="auto"/>
              <w:right w:val="single" w:sz="4" w:space="0" w:color="auto"/>
            </w:tcBorders>
            <w:shd w:val="clear" w:color="auto" w:fill="auto"/>
            <w:noWrap/>
            <w:vAlign w:val="bottom"/>
            <w:hideMark/>
          </w:tcPr>
          <w:p w14:paraId="55CE6BD3"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2.50</w:t>
            </w:r>
          </w:p>
        </w:tc>
        <w:tc>
          <w:tcPr>
            <w:tcW w:w="829" w:type="dxa"/>
            <w:tcBorders>
              <w:top w:val="nil"/>
              <w:left w:val="nil"/>
              <w:bottom w:val="single" w:sz="4" w:space="0" w:color="auto"/>
              <w:right w:val="single" w:sz="4" w:space="0" w:color="auto"/>
            </w:tcBorders>
            <w:shd w:val="clear" w:color="auto" w:fill="auto"/>
            <w:noWrap/>
            <w:vAlign w:val="center"/>
            <w:hideMark/>
          </w:tcPr>
          <w:p w14:paraId="6B0B6547" w14:textId="77777777" w:rsidR="008A4BB5" w:rsidRPr="002421DE" w:rsidRDefault="3BC0EB9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BF114F">
              <w:rPr>
                <w:rFonts w:ascii="Times New Roman" w:eastAsia="Times New Roman" w:hAnsi="Times New Roman" w:cs="Times New Roman"/>
                <w:b/>
                <w:bCs/>
                <w:color w:val="000000"/>
                <w:kern w:val="0"/>
                <w:sz w:val="16"/>
                <w:szCs w:val="16"/>
                <w:lang w:eastAsia="es-CO"/>
                <w14:ligatures w14:val="none"/>
              </w:rPr>
              <w:t>&lt;0.001</w:t>
            </w:r>
          </w:p>
        </w:tc>
      </w:tr>
      <w:tr w:rsidR="008A4BB5" w:rsidRPr="002421DE" w14:paraId="2AB8FDF7" w14:textId="77777777" w:rsidTr="2A74C5D3">
        <w:trPr>
          <w:trHeight w:val="315"/>
          <w:jc w:val="center"/>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14:paraId="40F260D6" w14:textId="77777777" w:rsidR="008A4BB5" w:rsidRPr="009F0DE9" w:rsidRDefault="008A4BB5" w:rsidP="00EF5DA3">
            <w:pPr>
              <w:spacing w:after="0" w:line="240" w:lineRule="auto"/>
              <w:rPr>
                <w:rFonts w:ascii="Times New Roman" w:eastAsia="Times New Roman" w:hAnsi="Times New Roman" w:cs="Times New Roman"/>
                <w:b/>
                <w:bCs/>
                <w:i/>
                <w:iCs/>
                <w:color w:val="000000"/>
                <w:kern w:val="0"/>
                <w:sz w:val="16"/>
                <w:szCs w:val="16"/>
                <w:lang w:eastAsia="es-CO"/>
                <w14:ligatures w14:val="none"/>
              </w:rPr>
            </w:pPr>
            <w:proofErr w:type="spellStart"/>
            <w:r w:rsidRPr="009F0DE9">
              <w:rPr>
                <w:rFonts w:ascii="Times New Roman" w:eastAsia="Times New Roman" w:hAnsi="Times New Roman" w:cs="Times New Roman"/>
                <w:b/>
                <w:bCs/>
                <w:i/>
                <w:iCs/>
                <w:color w:val="000000"/>
                <w:kern w:val="0"/>
                <w:sz w:val="16"/>
                <w:szCs w:val="16"/>
                <w:lang w:eastAsia="es-CO"/>
                <w14:ligatures w14:val="none"/>
              </w:rPr>
              <w:t>Carbohydrates</w:t>
            </w:r>
            <w:proofErr w:type="spellEnd"/>
            <w:r w:rsidRPr="009F0DE9">
              <w:rPr>
                <w:rFonts w:ascii="Times New Roman" w:eastAsia="Times New Roman" w:hAnsi="Times New Roman" w:cs="Times New Roman"/>
                <w:b/>
                <w:bCs/>
                <w:i/>
                <w:iCs/>
                <w:color w:val="000000"/>
                <w:kern w:val="0"/>
                <w:sz w:val="16"/>
                <w:szCs w:val="16"/>
                <w:lang w:eastAsia="es-CO"/>
                <w14:ligatures w14:val="none"/>
              </w:rPr>
              <w:t xml:space="preserve"> and </w:t>
            </w:r>
            <w:proofErr w:type="spellStart"/>
            <w:r w:rsidRPr="009F0DE9">
              <w:rPr>
                <w:rFonts w:ascii="Times New Roman" w:eastAsia="Times New Roman" w:hAnsi="Times New Roman" w:cs="Times New Roman"/>
                <w:b/>
                <w:bCs/>
                <w:i/>
                <w:iCs/>
                <w:color w:val="000000"/>
                <w:kern w:val="0"/>
                <w:sz w:val="16"/>
                <w:szCs w:val="16"/>
                <w:lang w:eastAsia="es-CO"/>
                <w14:ligatures w14:val="none"/>
              </w:rPr>
              <w:t>carbohydrate</w:t>
            </w:r>
            <w:proofErr w:type="spellEnd"/>
            <w:r w:rsidRPr="009F0DE9">
              <w:rPr>
                <w:rFonts w:ascii="Times New Roman" w:eastAsia="Times New Roman" w:hAnsi="Times New Roman" w:cs="Times New Roman"/>
                <w:b/>
                <w:bCs/>
                <w:i/>
                <w:iCs/>
                <w:color w:val="000000"/>
                <w:kern w:val="0"/>
                <w:sz w:val="16"/>
                <w:szCs w:val="16"/>
                <w:lang w:eastAsia="es-CO"/>
                <w14:ligatures w14:val="none"/>
              </w:rPr>
              <w:t xml:space="preserve"> </w:t>
            </w:r>
            <w:proofErr w:type="spellStart"/>
            <w:r w:rsidRPr="009F0DE9">
              <w:rPr>
                <w:rFonts w:ascii="Times New Roman" w:eastAsia="Times New Roman" w:hAnsi="Times New Roman" w:cs="Times New Roman"/>
                <w:b/>
                <w:bCs/>
                <w:i/>
                <w:iCs/>
                <w:color w:val="000000"/>
                <w:kern w:val="0"/>
                <w:sz w:val="16"/>
                <w:szCs w:val="16"/>
                <w:lang w:eastAsia="es-CO"/>
                <w14:ligatures w14:val="none"/>
              </w:rPr>
              <w:t>conjugates</w:t>
            </w:r>
            <w:proofErr w:type="spellEnd"/>
            <w:r w:rsidRPr="009F0DE9">
              <w:rPr>
                <w:rFonts w:ascii="Times New Roman" w:eastAsia="Times New Roman" w:hAnsi="Times New Roman" w:cs="Times New Roman"/>
                <w:b/>
                <w:bCs/>
                <w:i/>
                <w:iCs/>
                <w:color w:val="000000"/>
                <w:kern w:val="0"/>
                <w:sz w:val="16"/>
                <w:szCs w:val="16"/>
                <w:lang w:eastAsia="es-CO"/>
                <w14:ligatures w14:val="none"/>
              </w:rPr>
              <w:t> </w:t>
            </w:r>
          </w:p>
        </w:tc>
        <w:tc>
          <w:tcPr>
            <w:tcW w:w="912" w:type="dxa"/>
            <w:tcBorders>
              <w:top w:val="nil"/>
              <w:left w:val="nil"/>
              <w:bottom w:val="single" w:sz="4" w:space="0" w:color="auto"/>
              <w:right w:val="single" w:sz="4" w:space="0" w:color="auto"/>
            </w:tcBorders>
            <w:shd w:val="clear" w:color="auto" w:fill="auto"/>
            <w:noWrap/>
            <w:vAlign w:val="bottom"/>
            <w:hideMark/>
          </w:tcPr>
          <w:p w14:paraId="2D79C61D" w14:textId="77777777" w:rsidR="008A4BB5" w:rsidRPr="002421DE" w:rsidRDefault="008A4BB5" w:rsidP="00EF5DA3">
            <w:pPr>
              <w:spacing w:after="0" w:line="240" w:lineRule="auto"/>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c>
          <w:tcPr>
            <w:tcW w:w="826" w:type="dxa"/>
            <w:tcBorders>
              <w:top w:val="nil"/>
              <w:left w:val="nil"/>
              <w:bottom w:val="single" w:sz="4" w:space="0" w:color="auto"/>
              <w:right w:val="single" w:sz="4" w:space="0" w:color="auto"/>
            </w:tcBorders>
            <w:shd w:val="clear" w:color="auto" w:fill="auto"/>
            <w:noWrap/>
            <w:vAlign w:val="bottom"/>
            <w:hideMark/>
          </w:tcPr>
          <w:p w14:paraId="33B20E3E"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c>
          <w:tcPr>
            <w:tcW w:w="825" w:type="dxa"/>
            <w:tcBorders>
              <w:top w:val="nil"/>
              <w:left w:val="nil"/>
              <w:bottom w:val="single" w:sz="4" w:space="0" w:color="auto"/>
              <w:right w:val="single" w:sz="4" w:space="0" w:color="auto"/>
            </w:tcBorders>
            <w:shd w:val="clear" w:color="auto" w:fill="auto"/>
            <w:noWrap/>
            <w:vAlign w:val="bottom"/>
            <w:hideMark/>
          </w:tcPr>
          <w:p w14:paraId="50D933D8"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c>
          <w:tcPr>
            <w:tcW w:w="1098" w:type="dxa"/>
            <w:tcBorders>
              <w:top w:val="nil"/>
              <w:left w:val="nil"/>
              <w:bottom w:val="single" w:sz="4" w:space="0" w:color="auto"/>
              <w:right w:val="single" w:sz="4" w:space="0" w:color="auto"/>
            </w:tcBorders>
            <w:shd w:val="clear" w:color="auto" w:fill="auto"/>
            <w:noWrap/>
            <w:vAlign w:val="bottom"/>
            <w:hideMark/>
          </w:tcPr>
          <w:p w14:paraId="37A6BEB6"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c>
          <w:tcPr>
            <w:tcW w:w="1336" w:type="dxa"/>
            <w:tcBorders>
              <w:top w:val="nil"/>
              <w:left w:val="nil"/>
              <w:bottom w:val="single" w:sz="4" w:space="0" w:color="auto"/>
              <w:right w:val="single" w:sz="4" w:space="0" w:color="auto"/>
            </w:tcBorders>
            <w:shd w:val="clear" w:color="auto" w:fill="auto"/>
            <w:noWrap/>
            <w:vAlign w:val="bottom"/>
            <w:hideMark/>
          </w:tcPr>
          <w:p w14:paraId="12EF0C69"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c>
          <w:tcPr>
            <w:tcW w:w="789" w:type="dxa"/>
            <w:tcBorders>
              <w:top w:val="nil"/>
              <w:left w:val="nil"/>
              <w:bottom w:val="single" w:sz="4" w:space="0" w:color="auto"/>
              <w:right w:val="single" w:sz="4" w:space="0" w:color="auto"/>
            </w:tcBorders>
            <w:shd w:val="clear" w:color="auto" w:fill="auto"/>
            <w:noWrap/>
            <w:vAlign w:val="bottom"/>
            <w:hideMark/>
          </w:tcPr>
          <w:p w14:paraId="77BBC5C6" w14:textId="77777777" w:rsidR="008A4BB5" w:rsidRPr="002421DE" w:rsidRDefault="008A4BB5" w:rsidP="00EF5DA3">
            <w:pPr>
              <w:spacing w:after="0" w:line="240" w:lineRule="auto"/>
              <w:jc w:val="center"/>
              <w:rPr>
                <w:rFonts w:ascii="Times New Roman" w:eastAsia="Times New Roman" w:hAnsi="Times New Roman" w:cs="Times New Roman"/>
                <w:kern w:val="0"/>
                <w:sz w:val="16"/>
                <w:szCs w:val="16"/>
                <w:lang w:eastAsia="es-CO"/>
                <w14:ligatures w14:val="none"/>
              </w:rPr>
            </w:pPr>
            <w:r w:rsidRPr="002421DE">
              <w:rPr>
                <w:rFonts w:ascii="Times New Roman" w:eastAsia="Times New Roman" w:hAnsi="Times New Roman" w:cs="Times New Roman"/>
                <w:kern w:val="0"/>
                <w:sz w:val="16"/>
                <w:szCs w:val="16"/>
                <w:lang w:eastAsia="es-CO"/>
                <w14:ligatures w14:val="none"/>
              </w:rPr>
              <w:t> </w:t>
            </w:r>
          </w:p>
        </w:tc>
        <w:tc>
          <w:tcPr>
            <w:tcW w:w="551" w:type="dxa"/>
            <w:tcBorders>
              <w:top w:val="nil"/>
              <w:left w:val="nil"/>
              <w:bottom w:val="single" w:sz="4" w:space="0" w:color="auto"/>
              <w:right w:val="single" w:sz="4" w:space="0" w:color="auto"/>
            </w:tcBorders>
            <w:shd w:val="clear" w:color="auto" w:fill="auto"/>
            <w:noWrap/>
            <w:vAlign w:val="bottom"/>
            <w:hideMark/>
          </w:tcPr>
          <w:p w14:paraId="799F2E85"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c>
          <w:tcPr>
            <w:tcW w:w="829" w:type="dxa"/>
            <w:tcBorders>
              <w:top w:val="nil"/>
              <w:left w:val="nil"/>
              <w:bottom w:val="single" w:sz="4" w:space="0" w:color="auto"/>
              <w:right w:val="single" w:sz="4" w:space="0" w:color="auto"/>
            </w:tcBorders>
            <w:shd w:val="clear" w:color="auto" w:fill="auto"/>
            <w:noWrap/>
            <w:vAlign w:val="bottom"/>
            <w:hideMark/>
          </w:tcPr>
          <w:p w14:paraId="6AC88C3D"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 </w:t>
            </w:r>
          </w:p>
        </w:tc>
      </w:tr>
      <w:tr w:rsidR="008A4BB5" w:rsidRPr="002421DE" w14:paraId="6D856442" w14:textId="77777777" w:rsidTr="2A74C5D3">
        <w:trPr>
          <w:trHeight w:val="315"/>
          <w:jc w:val="center"/>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14:paraId="15F3C5AC" w14:textId="77777777" w:rsidR="008A4BB5" w:rsidRPr="009F0DE9" w:rsidRDefault="008A4BB5" w:rsidP="00EF5DA3">
            <w:pPr>
              <w:spacing w:after="0" w:line="240" w:lineRule="auto"/>
              <w:rPr>
                <w:rFonts w:ascii="Times New Roman" w:eastAsia="Times New Roman" w:hAnsi="Times New Roman" w:cs="Times New Roman"/>
                <w:color w:val="000000"/>
                <w:kern w:val="0"/>
                <w:sz w:val="16"/>
                <w:szCs w:val="16"/>
                <w:lang w:eastAsia="es-CO"/>
                <w14:ligatures w14:val="none"/>
              </w:rPr>
            </w:pPr>
            <w:proofErr w:type="spellStart"/>
            <w:r w:rsidRPr="009F0DE9">
              <w:rPr>
                <w:rFonts w:ascii="Times New Roman" w:eastAsia="Times New Roman" w:hAnsi="Times New Roman" w:cs="Times New Roman"/>
                <w:color w:val="000000"/>
                <w:kern w:val="0"/>
                <w:sz w:val="16"/>
                <w:szCs w:val="16"/>
                <w:lang w:eastAsia="es-CO"/>
                <w14:ligatures w14:val="none"/>
              </w:rPr>
              <w:t>Gluconic</w:t>
            </w:r>
            <w:proofErr w:type="spellEnd"/>
            <w:r w:rsidRPr="009F0DE9">
              <w:rPr>
                <w:rFonts w:ascii="Times New Roman" w:eastAsia="Times New Roman" w:hAnsi="Times New Roman" w:cs="Times New Roman"/>
                <w:color w:val="000000"/>
                <w:kern w:val="0"/>
                <w:sz w:val="16"/>
                <w:szCs w:val="16"/>
                <w:lang w:eastAsia="es-CO"/>
                <w14:ligatures w14:val="none"/>
              </w:rPr>
              <w:t xml:space="preserve"> </w:t>
            </w:r>
            <w:proofErr w:type="spellStart"/>
            <w:r w:rsidRPr="009F0DE9">
              <w:rPr>
                <w:rFonts w:ascii="Times New Roman" w:eastAsia="Times New Roman" w:hAnsi="Times New Roman" w:cs="Times New Roman"/>
                <w:color w:val="000000"/>
                <w:kern w:val="0"/>
                <w:sz w:val="16"/>
                <w:szCs w:val="16"/>
                <w:lang w:eastAsia="es-CO"/>
                <w14:ligatures w14:val="none"/>
              </w:rPr>
              <w:t>acid</w:t>
            </w:r>
            <w:proofErr w:type="spellEnd"/>
          </w:p>
        </w:tc>
        <w:tc>
          <w:tcPr>
            <w:tcW w:w="912" w:type="dxa"/>
            <w:tcBorders>
              <w:top w:val="nil"/>
              <w:left w:val="nil"/>
              <w:bottom w:val="single" w:sz="4" w:space="0" w:color="auto"/>
              <w:right w:val="single" w:sz="4" w:space="0" w:color="auto"/>
            </w:tcBorders>
            <w:shd w:val="clear" w:color="auto" w:fill="auto"/>
            <w:noWrap/>
            <w:vAlign w:val="bottom"/>
            <w:hideMark/>
          </w:tcPr>
          <w:p w14:paraId="43F32243" w14:textId="77777777" w:rsidR="008A4BB5" w:rsidRPr="002421DE" w:rsidRDefault="008A4BB5" w:rsidP="00EF5DA3">
            <w:pPr>
              <w:spacing w:after="0" w:line="240" w:lineRule="auto"/>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C₆H₁₂O₇</w:t>
            </w:r>
          </w:p>
        </w:tc>
        <w:tc>
          <w:tcPr>
            <w:tcW w:w="826" w:type="dxa"/>
            <w:tcBorders>
              <w:top w:val="nil"/>
              <w:left w:val="nil"/>
              <w:bottom w:val="single" w:sz="4" w:space="0" w:color="auto"/>
              <w:right w:val="single" w:sz="4" w:space="0" w:color="auto"/>
            </w:tcBorders>
            <w:shd w:val="clear" w:color="auto" w:fill="auto"/>
            <w:noWrap/>
            <w:vAlign w:val="bottom"/>
            <w:hideMark/>
          </w:tcPr>
          <w:p w14:paraId="617648D1"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196.06</w:t>
            </w:r>
          </w:p>
        </w:tc>
        <w:tc>
          <w:tcPr>
            <w:tcW w:w="825" w:type="dxa"/>
            <w:tcBorders>
              <w:top w:val="nil"/>
              <w:left w:val="nil"/>
              <w:bottom w:val="single" w:sz="4" w:space="0" w:color="auto"/>
              <w:right w:val="single" w:sz="4" w:space="0" w:color="auto"/>
            </w:tcBorders>
            <w:shd w:val="clear" w:color="auto" w:fill="auto"/>
            <w:noWrap/>
            <w:vAlign w:val="bottom"/>
            <w:hideMark/>
          </w:tcPr>
          <w:p w14:paraId="11D46A06"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18.07</w:t>
            </w:r>
          </w:p>
        </w:tc>
        <w:tc>
          <w:tcPr>
            <w:tcW w:w="1098" w:type="dxa"/>
            <w:tcBorders>
              <w:top w:val="nil"/>
              <w:left w:val="nil"/>
              <w:bottom w:val="single" w:sz="4" w:space="0" w:color="auto"/>
              <w:right w:val="single" w:sz="4" w:space="0" w:color="auto"/>
            </w:tcBorders>
            <w:shd w:val="clear" w:color="auto" w:fill="auto"/>
            <w:noWrap/>
            <w:vAlign w:val="bottom"/>
            <w:hideMark/>
          </w:tcPr>
          <w:p w14:paraId="1CF41178"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4.46</w:t>
            </w:r>
          </w:p>
        </w:tc>
        <w:tc>
          <w:tcPr>
            <w:tcW w:w="1336" w:type="dxa"/>
            <w:tcBorders>
              <w:top w:val="nil"/>
              <w:left w:val="nil"/>
              <w:bottom w:val="single" w:sz="4" w:space="0" w:color="auto"/>
              <w:right w:val="single" w:sz="4" w:space="0" w:color="auto"/>
            </w:tcBorders>
            <w:shd w:val="clear" w:color="auto" w:fill="auto"/>
            <w:noWrap/>
            <w:vAlign w:val="bottom"/>
            <w:hideMark/>
          </w:tcPr>
          <w:p w14:paraId="5A4EDF4A"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2</w:t>
            </w:r>
          </w:p>
        </w:tc>
        <w:tc>
          <w:tcPr>
            <w:tcW w:w="789" w:type="dxa"/>
            <w:tcBorders>
              <w:top w:val="nil"/>
              <w:left w:val="nil"/>
              <w:bottom w:val="single" w:sz="4" w:space="0" w:color="auto"/>
              <w:right w:val="single" w:sz="4" w:space="0" w:color="auto"/>
            </w:tcBorders>
            <w:shd w:val="clear" w:color="auto" w:fill="auto"/>
            <w:noWrap/>
            <w:vAlign w:val="center"/>
            <w:hideMark/>
          </w:tcPr>
          <w:p w14:paraId="1ED90AA7" w14:textId="77777777" w:rsidR="008A4BB5" w:rsidRPr="002421DE" w:rsidRDefault="008A4BB5" w:rsidP="00EF5DA3">
            <w:pPr>
              <w:spacing w:after="0" w:line="240" w:lineRule="auto"/>
              <w:jc w:val="center"/>
              <w:rPr>
                <w:rFonts w:ascii="Times New Roman" w:eastAsia="Times New Roman" w:hAnsi="Times New Roman" w:cs="Times New Roman"/>
                <w:kern w:val="0"/>
                <w:sz w:val="16"/>
                <w:szCs w:val="16"/>
                <w:lang w:eastAsia="es-CO"/>
                <w14:ligatures w14:val="none"/>
              </w:rPr>
            </w:pPr>
            <w:r w:rsidRPr="002421DE">
              <w:rPr>
                <w:rFonts w:ascii="Times New Roman" w:eastAsia="Times New Roman" w:hAnsi="Times New Roman" w:cs="Times New Roman"/>
                <w:kern w:val="0"/>
                <w:sz w:val="16"/>
                <w:szCs w:val="16"/>
                <w:lang w:eastAsia="es-CO"/>
                <w14:ligatures w14:val="none"/>
              </w:rPr>
              <w:t>0.46</w:t>
            </w:r>
          </w:p>
        </w:tc>
        <w:tc>
          <w:tcPr>
            <w:tcW w:w="551" w:type="dxa"/>
            <w:tcBorders>
              <w:top w:val="nil"/>
              <w:left w:val="nil"/>
              <w:bottom w:val="single" w:sz="4" w:space="0" w:color="auto"/>
              <w:right w:val="single" w:sz="4" w:space="0" w:color="auto"/>
            </w:tcBorders>
            <w:shd w:val="clear" w:color="auto" w:fill="auto"/>
            <w:noWrap/>
            <w:vAlign w:val="bottom"/>
            <w:hideMark/>
          </w:tcPr>
          <w:p w14:paraId="077A6A4F"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1.71</w:t>
            </w:r>
          </w:p>
        </w:tc>
        <w:tc>
          <w:tcPr>
            <w:tcW w:w="829" w:type="dxa"/>
            <w:tcBorders>
              <w:top w:val="nil"/>
              <w:left w:val="nil"/>
              <w:bottom w:val="single" w:sz="4" w:space="0" w:color="auto"/>
              <w:right w:val="single" w:sz="4" w:space="0" w:color="auto"/>
            </w:tcBorders>
            <w:shd w:val="clear" w:color="auto" w:fill="auto"/>
            <w:noWrap/>
            <w:vAlign w:val="center"/>
            <w:hideMark/>
          </w:tcPr>
          <w:p w14:paraId="7E4D10AB" w14:textId="77777777" w:rsidR="008A4BB5" w:rsidRPr="00BF114F" w:rsidRDefault="6BC648C7" w:rsidP="2A74C5D3">
            <w:pPr>
              <w:spacing w:after="0" w:line="240" w:lineRule="auto"/>
              <w:jc w:val="center"/>
              <w:rPr>
                <w:rFonts w:ascii="Times New Roman" w:eastAsia="Times New Roman" w:hAnsi="Times New Roman" w:cs="Times New Roman"/>
                <w:b/>
                <w:bCs/>
                <w:color w:val="000000"/>
                <w:kern w:val="0"/>
                <w:sz w:val="16"/>
                <w:szCs w:val="16"/>
                <w:lang w:eastAsia="es-CO"/>
                <w14:ligatures w14:val="none"/>
              </w:rPr>
            </w:pPr>
            <w:r w:rsidRPr="00BF114F">
              <w:rPr>
                <w:rFonts w:ascii="Times New Roman" w:eastAsia="Times New Roman" w:hAnsi="Times New Roman" w:cs="Times New Roman"/>
                <w:b/>
                <w:bCs/>
                <w:color w:val="000000"/>
                <w:kern w:val="0"/>
                <w:sz w:val="16"/>
                <w:szCs w:val="16"/>
                <w:lang w:eastAsia="es-CO"/>
                <w14:ligatures w14:val="none"/>
              </w:rPr>
              <w:t>0.031</w:t>
            </w:r>
          </w:p>
        </w:tc>
      </w:tr>
      <w:tr w:rsidR="008A4BB5" w:rsidRPr="002421DE" w14:paraId="3FFF3C36" w14:textId="77777777" w:rsidTr="2A74C5D3">
        <w:trPr>
          <w:trHeight w:val="315"/>
          <w:jc w:val="center"/>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14:paraId="316426CC" w14:textId="77777777" w:rsidR="008A4BB5" w:rsidRPr="009F0DE9" w:rsidRDefault="008A4BB5" w:rsidP="00EF5DA3">
            <w:pPr>
              <w:spacing w:after="0" w:line="240" w:lineRule="auto"/>
              <w:rPr>
                <w:rFonts w:ascii="Times New Roman" w:eastAsia="Times New Roman" w:hAnsi="Times New Roman" w:cs="Times New Roman"/>
                <w:color w:val="000000"/>
                <w:kern w:val="0"/>
                <w:sz w:val="16"/>
                <w:szCs w:val="16"/>
                <w:lang w:eastAsia="es-CO"/>
                <w14:ligatures w14:val="none"/>
              </w:rPr>
            </w:pPr>
            <w:proofErr w:type="spellStart"/>
            <w:r w:rsidRPr="009F0DE9">
              <w:rPr>
                <w:rFonts w:ascii="Times New Roman" w:eastAsia="Times New Roman" w:hAnsi="Times New Roman" w:cs="Times New Roman"/>
                <w:color w:val="000000"/>
                <w:kern w:val="0"/>
                <w:sz w:val="16"/>
                <w:szCs w:val="16"/>
                <w:lang w:eastAsia="es-CO"/>
                <w14:ligatures w14:val="none"/>
              </w:rPr>
              <w:t>Acetyl-mannosamine</w:t>
            </w:r>
            <w:proofErr w:type="spellEnd"/>
          </w:p>
        </w:tc>
        <w:tc>
          <w:tcPr>
            <w:tcW w:w="912" w:type="dxa"/>
            <w:tcBorders>
              <w:top w:val="nil"/>
              <w:left w:val="nil"/>
              <w:bottom w:val="single" w:sz="4" w:space="0" w:color="auto"/>
              <w:right w:val="single" w:sz="4" w:space="0" w:color="auto"/>
            </w:tcBorders>
            <w:shd w:val="clear" w:color="auto" w:fill="auto"/>
            <w:noWrap/>
            <w:vAlign w:val="bottom"/>
            <w:hideMark/>
          </w:tcPr>
          <w:p w14:paraId="6A312C76" w14:textId="77777777" w:rsidR="008A4BB5" w:rsidRPr="002421DE" w:rsidRDefault="008A4BB5" w:rsidP="00EF5DA3">
            <w:pPr>
              <w:spacing w:after="0" w:line="240" w:lineRule="auto"/>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C₈H₁₅NO₆</w:t>
            </w:r>
          </w:p>
        </w:tc>
        <w:tc>
          <w:tcPr>
            <w:tcW w:w="826" w:type="dxa"/>
            <w:tcBorders>
              <w:top w:val="nil"/>
              <w:left w:val="nil"/>
              <w:bottom w:val="single" w:sz="4" w:space="0" w:color="auto"/>
              <w:right w:val="single" w:sz="4" w:space="0" w:color="auto"/>
            </w:tcBorders>
            <w:shd w:val="clear" w:color="auto" w:fill="auto"/>
            <w:noWrap/>
            <w:vAlign w:val="bottom"/>
            <w:hideMark/>
          </w:tcPr>
          <w:p w14:paraId="7B838839"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221.09</w:t>
            </w:r>
          </w:p>
        </w:tc>
        <w:tc>
          <w:tcPr>
            <w:tcW w:w="825" w:type="dxa"/>
            <w:tcBorders>
              <w:top w:val="nil"/>
              <w:left w:val="nil"/>
              <w:bottom w:val="single" w:sz="4" w:space="0" w:color="auto"/>
              <w:right w:val="single" w:sz="4" w:space="0" w:color="auto"/>
            </w:tcBorders>
            <w:shd w:val="clear" w:color="auto" w:fill="auto"/>
            <w:noWrap/>
            <w:vAlign w:val="bottom"/>
            <w:hideMark/>
          </w:tcPr>
          <w:p w14:paraId="000DFF5A"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18.90</w:t>
            </w:r>
          </w:p>
        </w:tc>
        <w:tc>
          <w:tcPr>
            <w:tcW w:w="1098" w:type="dxa"/>
            <w:tcBorders>
              <w:top w:val="nil"/>
              <w:left w:val="nil"/>
              <w:bottom w:val="single" w:sz="4" w:space="0" w:color="auto"/>
              <w:right w:val="single" w:sz="4" w:space="0" w:color="auto"/>
            </w:tcBorders>
            <w:shd w:val="clear" w:color="auto" w:fill="auto"/>
            <w:noWrap/>
            <w:vAlign w:val="bottom"/>
            <w:hideMark/>
          </w:tcPr>
          <w:p w14:paraId="3409D0ED"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4.94</w:t>
            </w:r>
          </w:p>
        </w:tc>
        <w:tc>
          <w:tcPr>
            <w:tcW w:w="1336" w:type="dxa"/>
            <w:tcBorders>
              <w:top w:val="nil"/>
              <w:left w:val="nil"/>
              <w:bottom w:val="single" w:sz="4" w:space="0" w:color="auto"/>
              <w:right w:val="single" w:sz="4" w:space="0" w:color="auto"/>
            </w:tcBorders>
            <w:shd w:val="clear" w:color="auto" w:fill="auto"/>
            <w:noWrap/>
            <w:vAlign w:val="bottom"/>
            <w:hideMark/>
          </w:tcPr>
          <w:p w14:paraId="77A0D489"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2</w:t>
            </w:r>
          </w:p>
        </w:tc>
        <w:tc>
          <w:tcPr>
            <w:tcW w:w="789" w:type="dxa"/>
            <w:tcBorders>
              <w:top w:val="nil"/>
              <w:left w:val="nil"/>
              <w:bottom w:val="single" w:sz="4" w:space="0" w:color="auto"/>
              <w:right w:val="single" w:sz="4" w:space="0" w:color="auto"/>
            </w:tcBorders>
            <w:shd w:val="clear" w:color="auto" w:fill="auto"/>
            <w:noWrap/>
            <w:vAlign w:val="center"/>
            <w:hideMark/>
          </w:tcPr>
          <w:p w14:paraId="70067B56" w14:textId="77777777" w:rsidR="008A4BB5" w:rsidRPr="002421DE" w:rsidRDefault="008A4BB5" w:rsidP="00EF5DA3">
            <w:pPr>
              <w:spacing w:after="0" w:line="240" w:lineRule="auto"/>
              <w:jc w:val="center"/>
              <w:rPr>
                <w:rFonts w:ascii="Times New Roman" w:eastAsia="Times New Roman" w:hAnsi="Times New Roman" w:cs="Times New Roman"/>
                <w:kern w:val="0"/>
                <w:sz w:val="16"/>
                <w:szCs w:val="16"/>
                <w:lang w:eastAsia="es-CO"/>
                <w14:ligatures w14:val="none"/>
              </w:rPr>
            </w:pPr>
            <w:r w:rsidRPr="002421DE">
              <w:rPr>
                <w:rFonts w:ascii="Times New Roman" w:eastAsia="Times New Roman" w:hAnsi="Times New Roman" w:cs="Times New Roman"/>
                <w:kern w:val="0"/>
                <w:sz w:val="16"/>
                <w:szCs w:val="16"/>
                <w:lang w:eastAsia="es-CO"/>
                <w14:ligatures w14:val="none"/>
              </w:rPr>
              <w:t>0.78</w:t>
            </w:r>
          </w:p>
        </w:tc>
        <w:tc>
          <w:tcPr>
            <w:tcW w:w="551" w:type="dxa"/>
            <w:tcBorders>
              <w:top w:val="nil"/>
              <w:left w:val="nil"/>
              <w:bottom w:val="single" w:sz="4" w:space="0" w:color="auto"/>
              <w:right w:val="single" w:sz="4" w:space="0" w:color="auto"/>
            </w:tcBorders>
            <w:shd w:val="clear" w:color="auto" w:fill="auto"/>
            <w:noWrap/>
            <w:vAlign w:val="bottom"/>
            <w:hideMark/>
          </w:tcPr>
          <w:p w14:paraId="43B67DEA"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1.44</w:t>
            </w:r>
          </w:p>
        </w:tc>
        <w:tc>
          <w:tcPr>
            <w:tcW w:w="829" w:type="dxa"/>
            <w:tcBorders>
              <w:top w:val="nil"/>
              <w:left w:val="nil"/>
              <w:bottom w:val="single" w:sz="4" w:space="0" w:color="auto"/>
              <w:right w:val="single" w:sz="4" w:space="0" w:color="auto"/>
            </w:tcBorders>
            <w:shd w:val="clear" w:color="auto" w:fill="auto"/>
            <w:noWrap/>
            <w:vAlign w:val="center"/>
            <w:hideMark/>
          </w:tcPr>
          <w:p w14:paraId="4B095499" w14:textId="77777777" w:rsidR="008A4BB5" w:rsidRPr="00BF114F" w:rsidRDefault="3CD81EBC" w:rsidP="2A74C5D3">
            <w:pPr>
              <w:spacing w:after="0" w:line="240" w:lineRule="auto"/>
              <w:jc w:val="center"/>
              <w:rPr>
                <w:rFonts w:ascii="Times New Roman" w:eastAsia="Times New Roman" w:hAnsi="Times New Roman" w:cs="Times New Roman"/>
                <w:b/>
                <w:bCs/>
                <w:color w:val="000000"/>
                <w:kern w:val="0"/>
                <w:sz w:val="16"/>
                <w:szCs w:val="16"/>
                <w:lang w:eastAsia="es-CO"/>
                <w14:ligatures w14:val="none"/>
              </w:rPr>
            </w:pPr>
            <w:r w:rsidRPr="00BF114F">
              <w:rPr>
                <w:rFonts w:ascii="Times New Roman" w:eastAsia="Times New Roman" w:hAnsi="Times New Roman" w:cs="Times New Roman"/>
                <w:b/>
                <w:bCs/>
                <w:color w:val="000000"/>
                <w:kern w:val="0"/>
                <w:sz w:val="16"/>
                <w:szCs w:val="16"/>
                <w:lang w:eastAsia="es-CO"/>
                <w14:ligatures w14:val="none"/>
              </w:rPr>
              <w:t>0.010</w:t>
            </w:r>
          </w:p>
        </w:tc>
      </w:tr>
      <w:tr w:rsidR="008A4BB5" w:rsidRPr="002421DE" w14:paraId="2EFABDD3" w14:textId="77777777" w:rsidTr="2A74C5D3">
        <w:trPr>
          <w:trHeight w:val="315"/>
          <w:jc w:val="center"/>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14:paraId="3DB5BA29" w14:textId="77777777" w:rsidR="008A4BB5" w:rsidRPr="009F0DE9" w:rsidRDefault="008A4BB5" w:rsidP="00EF5DA3">
            <w:pPr>
              <w:spacing w:after="0" w:line="240" w:lineRule="auto"/>
              <w:rPr>
                <w:rFonts w:ascii="Times New Roman" w:eastAsia="Times New Roman" w:hAnsi="Times New Roman" w:cs="Times New Roman"/>
                <w:color w:val="000000"/>
                <w:kern w:val="0"/>
                <w:sz w:val="16"/>
                <w:szCs w:val="16"/>
                <w:lang w:eastAsia="es-CO"/>
                <w14:ligatures w14:val="none"/>
              </w:rPr>
            </w:pPr>
            <w:proofErr w:type="spellStart"/>
            <w:r w:rsidRPr="009F0DE9">
              <w:rPr>
                <w:rFonts w:ascii="Times New Roman" w:eastAsia="Times New Roman" w:hAnsi="Times New Roman" w:cs="Times New Roman"/>
                <w:color w:val="000000"/>
                <w:kern w:val="0"/>
                <w:sz w:val="16"/>
                <w:szCs w:val="16"/>
                <w:lang w:eastAsia="es-CO"/>
                <w14:ligatures w14:val="none"/>
              </w:rPr>
              <w:t>Gluconic</w:t>
            </w:r>
            <w:proofErr w:type="spellEnd"/>
            <w:r w:rsidRPr="009F0DE9">
              <w:rPr>
                <w:rFonts w:ascii="Times New Roman" w:eastAsia="Times New Roman" w:hAnsi="Times New Roman" w:cs="Times New Roman"/>
                <w:color w:val="000000"/>
                <w:kern w:val="0"/>
                <w:sz w:val="16"/>
                <w:szCs w:val="16"/>
                <w:lang w:eastAsia="es-CO"/>
                <w14:ligatures w14:val="none"/>
              </w:rPr>
              <w:t xml:space="preserve"> </w:t>
            </w:r>
            <w:proofErr w:type="spellStart"/>
            <w:r w:rsidRPr="009F0DE9">
              <w:rPr>
                <w:rFonts w:ascii="Times New Roman" w:eastAsia="Times New Roman" w:hAnsi="Times New Roman" w:cs="Times New Roman"/>
                <w:color w:val="000000"/>
                <w:kern w:val="0"/>
                <w:sz w:val="16"/>
                <w:szCs w:val="16"/>
                <w:lang w:eastAsia="es-CO"/>
                <w14:ligatures w14:val="none"/>
              </w:rPr>
              <w:t>acid</w:t>
            </w:r>
            <w:proofErr w:type="spellEnd"/>
            <w:r w:rsidRPr="009F0DE9">
              <w:rPr>
                <w:rFonts w:ascii="Times New Roman" w:eastAsia="Times New Roman" w:hAnsi="Times New Roman" w:cs="Times New Roman"/>
                <w:color w:val="000000"/>
                <w:kern w:val="0"/>
                <w:sz w:val="16"/>
                <w:szCs w:val="16"/>
                <w:lang w:eastAsia="es-CO"/>
                <w14:ligatures w14:val="none"/>
              </w:rPr>
              <w:t xml:space="preserve"> </w:t>
            </w:r>
            <w:proofErr w:type="spellStart"/>
            <w:r w:rsidRPr="009F0DE9">
              <w:rPr>
                <w:rFonts w:ascii="Times New Roman" w:eastAsia="Times New Roman" w:hAnsi="Times New Roman" w:cs="Times New Roman"/>
                <w:color w:val="000000"/>
                <w:kern w:val="0"/>
                <w:sz w:val="16"/>
                <w:szCs w:val="16"/>
                <w:lang w:eastAsia="es-CO"/>
                <w14:ligatures w14:val="none"/>
              </w:rPr>
              <w:t>lactone</w:t>
            </w:r>
            <w:proofErr w:type="spellEnd"/>
          </w:p>
        </w:tc>
        <w:tc>
          <w:tcPr>
            <w:tcW w:w="912" w:type="dxa"/>
            <w:tcBorders>
              <w:top w:val="nil"/>
              <w:left w:val="nil"/>
              <w:bottom w:val="single" w:sz="4" w:space="0" w:color="auto"/>
              <w:right w:val="single" w:sz="4" w:space="0" w:color="auto"/>
            </w:tcBorders>
            <w:shd w:val="clear" w:color="auto" w:fill="auto"/>
            <w:noWrap/>
            <w:vAlign w:val="bottom"/>
            <w:hideMark/>
          </w:tcPr>
          <w:p w14:paraId="7FB388DD" w14:textId="77777777" w:rsidR="008A4BB5" w:rsidRPr="002421DE" w:rsidRDefault="008A4BB5" w:rsidP="00EF5DA3">
            <w:pPr>
              <w:spacing w:after="0" w:line="240" w:lineRule="auto"/>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C₆H₁₀O₆</w:t>
            </w:r>
          </w:p>
        </w:tc>
        <w:tc>
          <w:tcPr>
            <w:tcW w:w="826" w:type="dxa"/>
            <w:tcBorders>
              <w:top w:val="nil"/>
              <w:left w:val="nil"/>
              <w:bottom w:val="single" w:sz="4" w:space="0" w:color="auto"/>
              <w:right w:val="single" w:sz="4" w:space="0" w:color="auto"/>
            </w:tcBorders>
            <w:shd w:val="clear" w:color="auto" w:fill="auto"/>
            <w:noWrap/>
            <w:vAlign w:val="bottom"/>
            <w:hideMark/>
          </w:tcPr>
          <w:p w14:paraId="25967B8D"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178.05</w:t>
            </w:r>
          </w:p>
        </w:tc>
        <w:tc>
          <w:tcPr>
            <w:tcW w:w="825" w:type="dxa"/>
            <w:tcBorders>
              <w:top w:val="nil"/>
              <w:left w:val="nil"/>
              <w:bottom w:val="single" w:sz="4" w:space="0" w:color="auto"/>
              <w:right w:val="single" w:sz="4" w:space="0" w:color="auto"/>
            </w:tcBorders>
            <w:shd w:val="clear" w:color="auto" w:fill="auto"/>
            <w:noWrap/>
            <w:vAlign w:val="bottom"/>
            <w:hideMark/>
          </w:tcPr>
          <w:p w14:paraId="190E8E0B"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17.09</w:t>
            </w:r>
          </w:p>
        </w:tc>
        <w:tc>
          <w:tcPr>
            <w:tcW w:w="1098" w:type="dxa"/>
            <w:tcBorders>
              <w:top w:val="nil"/>
              <w:left w:val="nil"/>
              <w:bottom w:val="single" w:sz="4" w:space="0" w:color="auto"/>
              <w:right w:val="single" w:sz="4" w:space="0" w:color="auto"/>
            </w:tcBorders>
            <w:shd w:val="clear" w:color="auto" w:fill="auto"/>
            <w:noWrap/>
            <w:vAlign w:val="bottom"/>
            <w:hideMark/>
          </w:tcPr>
          <w:p w14:paraId="5E6BE9DA"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10.06</w:t>
            </w:r>
          </w:p>
        </w:tc>
        <w:tc>
          <w:tcPr>
            <w:tcW w:w="1336" w:type="dxa"/>
            <w:tcBorders>
              <w:top w:val="nil"/>
              <w:left w:val="nil"/>
              <w:bottom w:val="single" w:sz="4" w:space="0" w:color="auto"/>
              <w:right w:val="single" w:sz="4" w:space="0" w:color="auto"/>
            </w:tcBorders>
            <w:shd w:val="clear" w:color="auto" w:fill="auto"/>
            <w:noWrap/>
            <w:vAlign w:val="bottom"/>
            <w:hideMark/>
          </w:tcPr>
          <w:p w14:paraId="6CF73053"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2</w:t>
            </w:r>
          </w:p>
        </w:tc>
        <w:tc>
          <w:tcPr>
            <w:tcW w:w="789" w:type="dxa"/>
            <w:tcBorders>
              <w:top w:val="nil"/>
              <w:left w:val="nil"/>
              <w:bottom w:val="single" w:sz="4" w:space="0" w:color="auto"/>
              <w:right w:val="single" w:sz="4" w:space="0" w:color="auto"/>
            </w:tcBorders>
            <w:shd w:val="clear" w:color="auto" w:fill="auto"/>
            <w:noWrap/>
            <w:vAlign w:val="center"/>
            <w:hideMark/>
          </w:tcPr>
          <w:p w14:paraId="6205E214" w14:textId="77777777" w:rsidR="008A4BB5" w:rsidRPr="002421DE" w:rsidRDefault="008A4BB5" w:rsidP="00EF5DA3">
            <w:pPr>
              <w:spacing w:after="0" w:line="240" w:lineRule="auto"/>
              <w:jc w:val="center"/>
              <w:rPr>
                <w:rFonts w:ascii="Times New Roman" w:eastAsia="Times New Roman" w:hAnsi="Times New Roman" w:cs="Times New Roman"/>
                <w:kern w:val="0"/>
                <w:sz w:val="16"/>
                <w:szCs w:val="16"/>
                <w:lang w:eastAsia="es-CO"/>
                <w14:ligatures w14:val="none"/>
              </w:rPr>
            </w:pPr>
            <w:r w:rsidRPr="002421DE">
              <w:rPr>
                <w:rFonts w:ascii="Times New Roman" w:eastAsia="Times New Roman" w:hAnsi="Times New Roman" w:cs="Times New Roman"/>
                <w:kern w:val="0"/>
                <w:sz w:val="16"/>
                <w:szCs w:val="16"/>
                <w:lang w:eastAsia="es-CO"/>
                <w14:ligatures w14:val="none"/>
              </w:rPr>
              <w:t>0.90</w:t>
            </w:r>
          </w:p>
        </w:tc>
        <w:tc>
          <w:tcPr>
            <w:tcW w:w="551" w:type="dxa"/>
            <w:tcBorders>
              <w:top w:val="nil"/>
              <w:left w:val="nil"/>
              <w:bottom w:val="single" w:sz="4" w:space="0" w:color="auto"/>
              <w:right w:val="single" w:sz="4" w:space="0" w:color="auto"/>
            </w:tcBorders>
            <w:shd w:val="clear" w:color="auto" w:fill="auto"/>
            <w:noWrap/>
            <w:vAlign w:val="bottom"/>
            <w:hideMark/>
          </w:tcPr>
          <w:p w14:paraId="16BEF1E9"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1.09</w:t>
            </w:r>
          </w:p>
        </w:tc>
        <w:tc>
          <w:tcPr>
            <w:tcW w:w="829" w:type="dxa"/>
            <w:tcBorders>
              <w:top w:val="nil"/>
              <w:left w:val="nil"/>
              <w:bottom w:val="single" w:sz="4" w:space="0" w:color="auto"/>
              <w:right w:val="single" w:sz="4" w:space="0" w:color="auto"/>
            </w:tcBorders>
            <w:shd w:val="clear" w:color="auto" w:fill="auto"/>
            <w:noWrap/>
            <w:vAlign w:val="bottom"/>
            <w:hideMark/>
          </w:tcPr>
          <w:p w14:paraId="3653268D"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w:t>
            </w:r>
          </w:p>
        </w:tc>
      </w:tr>
      <w:tr w:rsidR="008A4BB5" w:rsidRPr="002421DE" w14:paraId="07C3CB7B" w14:textId="77777777" w:rsidTr="2A74C5D3">
        <w:trPr>
          <w:trHeight w:val="315"/>
          <w:jc w:val="center"/>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14:paraId="64510FE2" w14:textId="77777777" w:rsidR="008A4BB5" w:rsidRPr="009F0DE9" w:rsidRDefault="008A4BB5" w:rsidP="00EF5DA3">
            <w:pPr>
              <w:spacing w:after="0" w:line="240" w:lineRule="auto"/>
              <w:rPr>
                <w:rFonts w:ascii="Times New Roman" w:eastAsia="Times New Roman" w:hAnsi="Times New Roman" w:cs="Times New Roman"/>
                <w:color w:val="000000"/>
                <w:kern w:val="0"/>
                <w:sz w:val="16"/>
                <w:szCs w:val="16"/>
                <w:lang w:eastAsia="es-CO"/>
                <w14:ligatures w14:val="none"/>
              </w:rPr>
            </w:pPr>
            <w:proofErr w:type="spellStart"/>
            <w:r w:rsidRPr="009F0DE9">
              <w:rPr>
                <w:rFonts w:ascii="Times New Roman" w:eastAsia="Times New Roman" w:hAnsi="Times New Roman" w:cs="Times New Roman"/>
                <w:color w:val="000000"/>
                <w:kern w:val="0"/>
                <w:sz w:val="16"/>
                <w:szCs w:val="16"/>
                <w:lang w:eastAsia="es-CO"/>
                <w14:ligatures w14:val="none"/>
              </w:rPr>
              <w:t>Digitoxose</w:t>
            </w:r>
            <w:proofErr w:type="spellEnd"/>
            <w:r w:rsidRPr="009F0DE9">
              <w:rPr>
                <w:rFonts w:ascii="Times New Roman" w:eastAsia="Times New Roman" w:hAnsi="Times New Roman" w:cs="Times New Roman"/>
                <w:color w:val="000000"/>
                <w:kern w:val="0"/>
                <w:sz w:val="16"/>
                <w:szCs w:val="16"/>
                <w:lang w:eastAsia="es-CO"/>
                <w14:ligatures w14:val="none"/>
              </w:rPr>
              <w:t xml:space="preserve"> </w:t>
            </w:r>
          </w:p>
        </w:tc>
        <w:tc>
          <w:tcPr>
            <w:tcW w:w="912" w:type="dxa"/>
            <w:tcBorders>
              <w:top w:val="nil"/>
              <w:left w:val="nil"/>
              <w:bottom w:val="single" w:sz="4" w:space="0" w:color="auto"/>
              <w:right w:val="single" w:sz="4" w:space="0" w:color="auto"/>
            </w:tcBorders>
            <w:shd w:val="clear" w:color="auto" w:fill="auto"/>
            <w:noWrap/>
            <w:vAlign w:val="bottom"/>
            <w:hideMark/>
          </w:tcPr>
          <w:p w14:paraId="14DB2ED7" w14:textId="77777777" w:rsidR="008A4BB5" w:rsidRPr="002421DE" w:rsidRDefault="008A4BB5" w:rsidP="00EF5DA3">
            <w:pPr>
              <w:spacing w:after="0" w:line="240" w:lineRule="auto"/>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C₆H₁₂O₄</w:t>
            </w:r>
          </w:p>
        </w:tc>
        <w:tc>
          <w:tcPr>
            <w:tcW w:w="826" w:type="dxa"/>
            <w:tcBorders>
              <w:top w:val="nil"/>
              <w:left w:val="nil"/>
              <w:bottom w:val="single" w:sz="4" w:space="0" w:color="auto"/>
              <w:right w:val="single" w:sz="4" w:space="0" w:color="auto"/>
            </w:tcBorders>
            <w:shd w:val="clear" w:color="auto" w:fill="auto"/>
            <w:noWrap/>
            <w:vAlign w:val="bottom"/>
            <w:hideMark/>
          </w:tcPr>
          <w:p w14:paraId="37A0AA80"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148.07</w:t>
            </w:r>
          </w:p>
        </w:tc>
        <w:tc>
          <w:tcPr>
            <w:tcW w:w="825" w:type="dxa"/>
            <w:tcBorders>
              <w:top w:val="nil"/>
              <w:left w:val="nil"/>
              <w:bottom w:val="single" w:sz="4" w:space="0" w:color="auto"/>
              <w:right w:val="single" w:sz="4" w:space="0" w:color="auto"/>
            </w:tcBorders>
            <w:shd w:val="clear" w:color="auto" w:fill="auto"/>
            <w:noWrap/>
            <w:vAlign w:val="bottom"/>
            <w:hideMark/>
          </w:tcPr>
          <w:p w14:paraId="29B9B36A"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13.96</w:t>
            </w:r>
          </w:p>
        </w:tc>
        <w:tc>
          <w:tcPr>
            <w:tcW w:w="1098" w:type="dxa"/>
            <w:tcBorders>
              <w:top w:val="nil"/>
              <w:left w:val="nil"/>
              <w:bottom w:val="single" w:sz="4" w:space="0" w:color="auto"/>
              <w:right w:val="single" w:sz="4" w:space="0" w:color="auto"/>
            </w:tcBorders>
            <w:shd w:val="clear" w:color="auto" w:fill="auto"/>
            <w:noWrap/>
            <w:vAlign w:val="bottom"/>
            <w:hideMark/>
          </w:tcPr>
          <w:p w14:paraId="5424A4DA"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3.43</w:t>
            </w:r>
          </w:p>
        </w:tc>
        <w:tc>
          <w:tcPr>
            <w:tcW w:w="1336" w:type="dxa"/>
            <w:tcBorders>
              <w:top w:val="nil"/>
              <w:left w:val="nil"/>
              <w:bottom w:val="single" w:sz="4" w:space="0" w:color="auto"/>
              <w:right w:val="single" w:sz="4" w:space="0" w:color="auto"/>
            </w:tcBorders>
            <w:shd w:val="clear" w:color="auto" w:fill="auto"/>
            <w:noWrap/>
            <w:vAlign w:val="bottom"/>
            <w:hideMark/>
          </w:tcPr>
          <w:p w14:paraId="1CD513A4"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2</w:t>
            </w:r>
          </w:p>
        </w:tc>
        <w:tc>
          <w:tcPr>
            <w:tcW w:w="789" w:type="dxa"/>
            <w:tcBorders>
              <w:top w:val="nil"/>
              <w:left w:val="nil"/>
              <w:bottom w:val="single" w:sz="4" w:space="0" w:color="auto"/>
              <w:right w:val="single" w:sz="4" w:space="0" w:color="auto"/>
            </w:tcBorders>
            <w:shd w:val="clear" w:color="auto" w:fill="auto"/>
            <w:noWrap/>
            <w:vAlign w:val="center"/>
            <w:hideMark/>
          </w:tcPr>
          <w:p w14:paraId="355F4941" w14:textId="77777777" w:rsidR="008A4BB5" w:rsidRPr="002421DE" w:rsidRDefault="008A4BB5" w:rsidP="00EF5DA3">
            <w:pPr>
              <w:spacing w:after="0" w:line="240" w:lineRule="auto"/>
              <w:jc w:val="center"/>
              <w:rPr>
                <w:rFonts w:ascii="Times New Roman" w:eastAsia="Times New Roman" w:hAnsi="Times New Roman" w:cs="Times New Roman"/>
                <w:kern w:val="0"/>
                <w:sz w:val="16"/>
                <w:szCs w:val="16"/>
                <w:lang w:eastAsia="es-CO"/>
                <w14:ligatures w14:val="none"/>
              </w:rPr>
            </w:pPr>
            <w:r w:rsidRPr="002421DE">
              <w:rPr>
                <w:rFonts w:ascii="Times New Roman" w:eastAsia="Times New Roman" w:hAnsi="Times New Roman" w:cs="Times New Roman"/>
                <w:kern w:val="0"/>
                <w:sz w:val="16"/>
                <w:szCs w:val="16"/>
                <w:lang w:eastAsia="es-CO"/>
                <w14:ligatures w14:val="none"/>
              </w:rPr>
              <w:t>1.17</w:t>
            </w:r>
          </w:p>
        </w:tc>
        <w:tc>
          <w:tcPr>
            <w:tcW w:w="551" w:type="dxa"/>
            <w:tcBorders>
              <w:top w:val="nil"/>
              <w:left w:val="nil"/>
              <w:bottom w:val="single" w:sz="4" w:space="0" w:color="auto"/>
              <w:right w:val="single" w:sz="4" w:space="0" w:color="auto"/>
            </w:tcBorders>
            <w:shd w:val="clear" w:color="auto" w:fill="auto"/>
            <w:noWrap/>
            <w:vAlign w:val="bottom"/>
            <w:hideMark/>
          </w:tcPr>
          <w:p w14:paraId="238A11D1"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1.13</w:t>
            </w:r>
          </w:p>
        </w:tc>
        <w:tc>
          <w:tcPr>
            <w:tcW w:w="829" w:type="dxa"/>
            <w:tcBorders>
              <w:top w:val="nil"/>
              <w:left w:val="nil"/>
              <w:bottom w:val="single" w:sz="4" w:space="0" w:color="auto"/>
              <w:right w:val="single" w:sz="4" w:space="0" w:color="auto"/>
            </w:tcBorders>
            <w:shd w:val="clear" w:color="auto" w:fill="auto"/>
            <w:noWrap/>
            <w:vAlign w:val="bottom"/>
            <w:hideMark/>
          </w:tcPr>
          <w:p w14:paraId="02DA322E"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w:t>
            </w:r>
          </w:p>
        </w:tc>
      </w:tr>
      <w:tr w:rsidR="008A4BB5" w:rsidRPr="002421DE" w14:paraId="3B96E4DD" w14:textId="77777777" w:rsidTr="2A74C5D3">
        <w:trPr>
          <w:trHeight w:val="300"/>
          <w:jc w:val="center"/>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14:paraId="7D61ED12" w14:textId="77777777" w:rsidR="008A4BB5" w:rsidRPr="009F0DE9" w:rsidRDefault="008A4BB5" w:rsidP="00EF5DA3">
            <w:pPr>
              <w:spacing w:after="0" w:line="240" w:lineRule="auto"/>
              <w:rPr>
                <w:rFonts w:ascii="Times New Roman" w:eastAsia="Times New Roman" w:hAnsi="Times New Roman" w:cs="Times New Roman"/>
                <w:color w:val="000000"/>
                <w:kern w:val="0"/>
                <w:sz w:val="16"/>
                <w:szCs w:val="16"/>
                <w:lang w:eastAsia="es-CO"/>
                <w14:ligatures w14:val="none"/>
              </w:rPr>
            </w:pPr>
            <w:proofErr w:type="spellStart"/>
            <w:r w:rsidRPr="009F0DE9">
              <w:rPr>
                <w:rFonts w:ascii="Times New Roman" w:eastAsia="Times New Roman" w:hAnsi="Times New Roman" w:cs="Times New Roman"/>
                <w:color w:val="000000"/>
                <w:kern w:val="0"/>
                <w:sz w:val="16"/>
                <w:szCs w:val="16"/>
                <w:lang w:eastAsia="es-CO"/>
                <w14:ligatures w14:val="none"/>
              </w:rPr>
              <w:t>Glyceric</w:t>
            </w:r>
            <w:proofErr w:type="spellEnd"/>
            <w:r w:rsidRPr="009F0DE9">
              <w:rPr>
                <w:rFonts w:ascii="Times New Roman" w:eastAsia="Times New Roman" w:hAnsi="Times New Roman" w:cs="Times New Roman"/>
                <w:color w:val="000000"/>
                <w:kern w:val="0"/>
                <w:sz w:val="16"/>
                <w:szCs w:val="16"/>
                <w:lang w:eastAsia="es-CO"/>
                <w14:ligatures w14:val="none"/>
              </w:rPr>
              <w:t xml:space="preserve"> </w:t>
            </w:r>
            <w:proofErr w:type="spellStart"/>
            <w:r w:rsidRPr="009F0DE9">
              <w:rPr>
                <w:rFonts w:ascii="Times New Roman" w:eastAsia="Times New Roman" w:hAnsi="Times New Roman" w:cs="Times New Roman"/>
                <w:color w:val="000000"/>
                <w:kern w:val="0"/>
                <w:sz w:val="16"/>
                <w:szCs w:val="16"/>
                <w:lang w:eastAsia="es-CO"/>
                <w14:ligatures w14:val="none"/>
              </w:rPr>
              <w:t>acid</w:t>
            </w:r>
            <w:proofErr w:type="spellEnd"/>
          </w:p>
        </w:tc>
        <w:tc>
          <w:tcPr>
            <w:tcW w:w="912" w:type="dxa"/>
            <w:tcBorders>
              <w:top w:val="nil"/>
              <w:left w:val="nil"/>
              <w:bottom w:val="single" w:sz="4" w:space="0" w:color="auto"/>
              <w:right w:val="single" w:sz="4" w:space="0" w:color="auto"/>
            </w:tcBorders>
            <w:shd w:val="clear" w:color="auto" w:fill="auto"/>
            <w:noWrap/>
            <w:vAlign w:val="bottom"/>
            <w:hideMark/>
          </w:tcPr>
          <w:p w14:paraId="30D0D600" w14:textId="77777777" w:rsidR="008A4BB5" w:rsidRPr="002421DE" w:rsidRDefault="008A4BB5" w:rsidP="00EF5DA3">
            <w:pPr>
              <w:spacing w:after="0" w:line="240" w:lineRule="auto"/>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C₃H₆O₄</w:t>
            </w:r>
          </w:p>
        </w:tc>
        <w:tc>
          <w:tcPr>
            <w:tcW w:w="826" w:type="dxa"/>
            <w:tcBorders>
              <w:top w:val="nil"/>
              <w:left w:val="nil"/>
              <w:bottom w:val="single" w:sz="4" w:space="0" w:color="auto"/>
              <w:right w:val="single" w:sz="4" w:space="0" w:color="auto"/>
            </w:tcBorders>
            <w:shd w:val="clear" w:color="auto" w:fill="auto"/>
            <w:noWrap/>
            <w:vAlign w:val="bottom"/>
            <w:hideMark/>
          </w:tcPr>
          <w:p w14:paraId="56AE7C1D"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106.03</w:t>
            </w:r>
          </w:p>
        </w:tc>
        <w:tc>
          <w:tcPr>
            <w:tcW w:w="825" w:type="dxa"/>
            <w:tcBorders>
              <w:top w:val="nil"/>
              <w:left w:val="nil"/>
              <w:bottom w:val="single" w:sz="4" w:space="0" w:color="auto"/>
              <w:right w:val="single" w:sz="4" w:space="0" w:color="auto"/>
            </w:tcBorders>
            <w:shd w:val="clear" w:color="auto" w:fill="auto"/>
            <w:noWrap/>
            <w:vAlign w:val="bottom"/>
            <w:hideMark/>
          </w:tcPr>
          <w:p w14:paraId="7EDC54A0"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10.83</w:t>
            </w:r>
          </w:p>
        </w:tc>
        <w:tc>
          <w:tcPr>
            <w:tcW w:w="1098" w:type="dxa"/>
            <w:tcBorders>
              <w:top w:val="nil"/>
              <w:left w:val="nil"/>
              <w:bottom w:val="single" w:sz="4" w:space="0" w:color="auto"/>
              <w:right w:val="single" w:sz="4" w:space="0" w:color="auto"/>
            </w:tcBorders>
            <w:shd w:val="clear" w:color="auto" w:fill="auto"/>
            <w:noWrap/>
            <w:vAlign w:val="bottom"/>
            <w:hideMark/>
          </w:tcPr>
          <w:p w14:paraId="65A77423"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3.54</w:t>
            </w:r>
          </w:p>
        </w:tc>
        <w:tc>
          <w:tcPr>
            <w:tcW w:w="1336" w:type="dxa"/>
            <w:tcBorders>
              <w:top w:val="nil"/>
              <w:left w:val="nil"/>
              <w:bottom w:val="single" w:sz="4" w:space="0" w:color="auto"/>
              <w:right w:val="single" w:sz="4" w:space="0" w:color="auto"/>
            </w:tcBorders>
            <w:shd w:val="clear" w:color="auto" w:fill="auto"/>
            <w:noWrap/>
            <w:vAlign w:val="bottom"/>
            <w:hideMark/>
          </w:tcPr>
          <w:p w14:paraId="641F3FD9"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2</w:t>
            </w:r>
          </w:p>
        </w:tc>
        <w:tc>
          <w:tcPr>
            <w:tcW w:w="789" w:type="dxa"/>
            <w:tcBorders>
              <w:top w:val="nil"/>
              <w:left w:val="nil"/>
              <w:bottom w:val="single" w:sz="4" w:space="0" w:color="auto"/>
              <w:right w:val="single" w:sz="4" w:space="0" w:color="auto"/>
            </w:tcBorders>
            <w:shd w:val="clear" w:color="auto" w:fill="auto"/>
            <w:noWrap/>
            <w:vAlign w:val="center"/>
            <w:hideMark/>
          </w:tcPr>
          <w:p w14:paraId="1DE15F92" w14:textId="77777777" w:rsidR="008A4BB5" w:rsidRPr="002421DE" w:rsidRDefault="008A4BB5" w:rsidP="00EF5DA3">
            <w:pPr>
              <w:spacing w:after="0" w:line="240" w:lineRule="auto"/>
              <w:jc w:val="center"/>
              <w:rPr>
                <w:rFonts w:ascii="Times New Roman" w:eastAsia="Times New Roman" w:hAnsi="Times New Roman" w:cs="Times New Roman"/>
                <w:kern w:val="0"/>
                <w:sz w:val="16"/>
                <w:szCs w:val="16"/>
                <w:lang w:eastAsia="es-CO"/>
                <w14:ligatures w14:val="none"/>
              </w:rPr>
            </w:pPr>
            <w:r w:rsidRPr="002421DE">
              <w:rPr>
                <w:rFonts w:ascii="Times New Roman" w:eastAsia="Times New Roman" w:hAnsi="Times New Roman" w:cs="Times New Roman"/>
                <w:kern w:val="0"/>
                <w:sz w:val="16"/>
                <w:szCs w:val="16"/>
                <w:lang w:eastAsia="es-CO"/>
                <w14:ligatures w14:val="none"/>
              </w:rPr>
              <w:t>0.81</w:t>
            </w:r>
          </w:p>
        </w:tc>
        <w:tc>
          <w:tcPr>
            <w:tcW w:w="551" w:type="dxa"/>
            <w:tcBorders>
              <w:top w:val="nil"/>
              <w:left w:val="nil"/>
              <w:bottom w:val="single" w:sz="4" w:space="0" w:color="auto"/>
              <w:right w:val="single" w:sz="4" w:space="0" w:color="auto"/>
            </w:tcBorders>
            <w:shd w:val="clear" w:color="auto" w:fill="auto"/>
            <w:noWrap/>
            <w:vAlign w:val="bottom"/>
            <w:hideMark/>
          </w:tcPr>
          <w:p w14:paraId="6A1C218E"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2421DE">
              <w:rPr>
                <w:rFonts w:ascii="Times New Roman" w:eastAsia="Times New Roman" w:hAnsi="Times New Roman" w:cs="Times New Roman"/>
                <w:color w:val="000000"/>
                <w:kern w:val="0"/>
                <w:sz w:val="16"/>
                <w:szCs w:val="16"/>
                <w:lang w:eastAsia="es-CO"/>
                <w14:ligatures w14:val="none"/>
              </w:rPr>
              <w:t>-</w:t>
            </w:r>
          </w:p>
        </w:tc>
        <w:tc>
          <w:tcPr>
            <w:tcW w:w="829" w:type="dxa"/>
            <w:tcBorders>
              <w:top w:val="nil"/>
              <w:left w:val="nil"/>
              <w:bottom w:val="single" w:sz="4" w:space="0" w:color="auto"/>
              <w:right w:val="single" w:sz="4" w:space="0" w:color="auto"/>
            </w:tcBorders>
            <w:shd w:val="clear" w:color="auto" w:fill="auto"/>
            <w:noWrap/>
            <w:vAlign w:val="center"/>
            <w:hideMark/>
          </w:tcPr>
          <w:p w14:paraId="5440234B" w14:textId="77777777" w:rsidR="008A4BB5" w:rsidRPr="002421DE" w:rsidRDefault="7A40E065" w:rsidP="00EF5DA3">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BF114F">
              <w:rPr>
                <w:rFonts w:ascii="Times New Roman" w:eastAsia="Times New Roman" w:hAnsi="Times New Roman" w:cs="Times New Roman"/>
                <w:b/>
                <w:bCs/>
                <w:color w:val="000000"/>
                <w:kern w:val="0"/>
                <w:sz w:val="16"/>
                <w:szCs w:val="16"/>
                <w:lang w:eastAsia="es-CO"/>
                <w14:ligatures w14:val="none"/>
              </w:rPr>
              <w:t>0.016</w:t>
            </w:r>
          </w:p>
        </w:tc>
      </w:tr>
      <w:tr w:rsidR="008A4BB5" w:rsidRPr="0062665B" w14:paraId="196A58E9" w14:textId="77777777" w:rsidTr="2A74C5D3">
        <w:trPr>
          <w:trHeight w:val="1073"/>
          <w:jc w:val="center"/>
        </w:trPr>
        <w:tc>
          <w:tcPr>
            <w:tcW w:w="9394"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26D6CC5A" w14:textId="77777777" w:rsidR="008A4BB5" w:rsidRPr="002421DE" w:rsidRDefault="008A4BB5" w:rsidP="00EF5DA3">
            <w:pPr>
              <w:spacing w:after="0" w:line="240" w:lineRule="auto"/>
              <w:jc w:val="center"/>
              <w:rPr>
                <w:rFonts w:ascii="Times New Roman" w:eastAsia="Times New Roman" w:hAnsi="Times New Roman" w:cs="Times New Roman"/>
                <w:color w:val="000000"/>
                <w:kern w:val="0"/>
                <w:sz w:val="16"/>
                <w:szCs w:val="16"/>
                <w:lang w:val="de-DE" w:eastAsia="es-CO"/>
                <w14:ligatures w14:val="none"/>
              </w:rPr>
            </w:pPr>
            <w:proofErr w:type="spellStart"/>
            <w:r w:rsidRPr="002421DE">
              <w:rPr>
                <w:rFonts w:ascii="Times New Roman" w:eastAsia="Times New Roman" w:hAnsi="Times New Roman" w:cs="Times New Roman"/>
                <w:color w:val="000000"/>
                <w:kern w:val="0"/>
                <w:sz w:val="16"/>
                <w:szCs w:val="16"/>
                <w:vertAlign w:val="superscript"/>
                <w:lang w:val="en-US" w:eastAsia="es-CO"/>
                <w14:ligatures w14:val="none"/>
              </w:rPr>
              <w:t>a</w:t>
            </w:r>
            <w:r w:rsidRPr="002421DE">
              <w:rPr>
                <w:rFonts w:ascii="Times New Roman" w:eastAsia="Times New Roman" w:hAnsi="Times New Roman" w:cs="Times New Roman"/>
                <w:color w:val="000000"/>
                <w:kern w:val="0"/>
                <w:sz w:val="16"/>
                <w:szCs w:val="16"/>
                <w:lang w:val="en-US" w:eastAsia="es-CO"/>
                <w14:ligatures w14:val="none"/>
              </w:rPr>
              <w:t>CV</w:t>
            </w:r>
            <w:proofErr w:type="spellEnd"/>
            <w:r w:rsidRPr="002421DE">
              <w:rPr>
                <w:rFonts w:ascii="Times New Roman" w:eastAsia="Times New Roman" w:hAnsi="Times New Roman" w:cs="Times New Roman"/>
                <w:color w:val="000000"/>
                <w:kern w:val="0"/>
                <w:sz w:val="16"/>
                <w:szCs w:val="16"/>
                <w:lang w:val="en-US" w:eastAsia="es-CO"/>
                <w14:ligatures w14:val="none"/>
              </w:rPr>
              <w:t xml:space="preserve">, coefficient of variation in the metabolites in the QC samples; </w:t>
            </w:r>
            <w:proofErr w:type="spellStart"/>
            <w:r w:rsidRPr="002421DE">
              <w:rPr>
                <w:rFonts w:ascii="Times New Roman" w:eastAsia="Times New Roman" w:hAnsi="Times New Roman" w:cs="Times New Roman"/>
                <w:color w:val="000000"/>
                <w:kern w:val="0"/>
                <w:sz w:val="16"/>
                <w:szCs w:val="16"/>
                <w:vertAlign w:val="superscript"/>
                <w:lang w:val="en-US" w:eastAsia="es-CO"/>
                <w14:ligatures w14:val="none"/>
              </w:rPr>
              <w:t>b</w:t>
            </w:r>
            <w:r w:rsidRPr="002421DE">
              <w:rPr>
                <w:rFonts w:ascii="Times New Roman" w:eastAsia="Times New Roman" w:hAnsi="Times New Roman" w:cs="Times New Roman"/>
                <w:color w:val="000000"/>
                <w:kern w:val="0"/>
                <w:sz w:val="16"/>
                <w:szCs w:val="16"/>
                <w:lang w:val="en-US" w:eastAsia="es-CO"/>
                <w14:ligatures w14:val="none"/>
              </w:rPr>
              <w:t>Change</w:t>
            </w:r>
            <w:proofErr w:type="spellEnd"/>
            <w:r w:rsidRPr="002421DE">
              <w:rPr>
                <w:rFonts w:ascii="Times New Roman" w:eastAsia="Times New Roman" w:hAnsi="Times New Roman" w:cs="Times New Roman"/>
                <w:color w:val="000000"/>
                <w:kern w:val="0"/>
                <w:sz w:val="16"/>
                <w:szCs w:val="16"/>
                <w:lang w:val="en-US" w:eastAsia="es-CO"/>
                <w14:ligatures w14:val="none"/>
              </w:rPr>
              <w:t>,</w:t>
            </w:r>
            <w:r>
              <w:rPr>
                <w:rFonts w:ascii="Times New Roman" w:eastAsia="Times New Roman" w:hAnsi="Times New Roman" w:cs="Times New Roman"/>
                <w:color w:val="000000"/>
                <w:kern w:val="0"/>
                <w:sz w:val="16"/>
                <w:szCs w:val="16"/>
                <w:lang w:val="en-US" w:eastAsia="es-CO"/>
                <w14:ligatures w14:val="none"/>
              </w:rPr>
              <w:t xml:space="preserve"> </w:t>
            </w:r>
            <w:r w:rsidRPr="002421DE">
              <w:rPr>
                <w:rFonts w:ascii="Times New Roman" w:eastAsia="Times New Roman" w:hAnsi="Times New Roman" w:cs="Times New Roman"/>
                <w:color w:val="000000"/>
                <w:kern w:val="0"/>
                <w:sz w:val="16"/>
                <w:szCs w:val="16"/>
                <w:lang w:val="en-US" w:eastAsia="es-CO"/>
                <w14:ligatures w14:val="none"/>
              </w:rPr>
              <w:t xml:space="preserve">fold change in the abundance of the specified comparison calculated as (case/control), where the sign indicates the direction of change in the case group; </w:t>
            </w:r>
            <w:proofErr w:type="spellStart"/>
            <w:r w:rsidRPr="002421DE">
              <w:rPr>
                <w:rFonts w:ascii="Times New Roman" w:eastAsia="Times New Roman" w:hAnsi="Times New Roman" w:cs="Times New Roman"/>
                <w:color w:val="000000"/>
                <w:kern w:val="0"/>
                <w:sz w:val="16"/>
                <w:szCs w:val="16"/>
                <w:vertAlign w:val="superscript"/>
                <w:lang w:val="en-US" w:eastAsia="es-CO"/>
                <w14:ligatures w14:val="none"/>
              </w:rPr>
              <w:t>c</w:t>
            </w:r>
            <w:r w:rsidRPr="002421DE">
              <w:rPr>
                <w:rFonts w:ascii="Times New Roman" w:eastAsia="Times New Roman" w:hAnsi="Times New Roman" w:cs="Times New Roman"/>
                <w:color w:val="000000"/>
                <w:kern w:val="0"/>
                <w:sz w:val="16"/>
                <w:szCs w:val="16"/>
                <w:lang w:val="en-US" w:eastAsia="es-CO"/>
                <w14:ligatures w14:val="none"/>
              </w:rPr>
              <w:t>VIP</w:t>
            </w:r>
            <w:proofErr w:type="spellEnd"/>
            <w:r w:rsidRPr="002421DE">
              <w:rPr>
                <w:rFonts w:ascii="Times New Roman" w:eastAsia="Times New Roman" w:hAnsi="Times New Roman" w:cs="Times New Roman"/>
                <w:color w:val="000000"/>
                <w:kern w:val="0"/>
                <w:sz w:val="16"/>
                <w:szCs w:val="16"/>
                <w:lang w:val="en-US" w:eastAsia="es-CO"/>
                <w14:ligatures w14:val="none"/>
              </w:rPr>
              <w:t xml:space="preserve">, variable importance in projection; </w:t>
            </w:r>
            <w:proofErr w:type="spellStart"/>
            <w:r w:rsidRPr="002421DE">
              <w:rPr>
                <w:rFonts w:ascii="Times New Roman" w:eastAsia="Times New Roman" w:hAnsi="Times New Roman" w:cs="Times New Roman"/>
                <w:color w:val="000000"/>
                <w:kern w:val="0"/>
                <w:sz w:val="16"/>
                <w:szCs w:val="16"/>
                <w:vertAlign w:val="superscript"/>
                <w:lang w:val="en-US" w:eastAsia="es-CO"/>
                <w14:ligatures w14:val="none"/>
              </w:rPr>
              <w:t>d</w:t>
            </w:r>
            <w:r w:rsidRPr="002421DE">
              <w:rPr>
                <w:rFonts w:ascii="Times New Roman" w:eastAsia="Times New Roman" w:hAnsi="Times New Roman" w:cs="Times New Roman"/>
                <w:color w:val="000000"/>
                <w:kern w:val="0"/>
                <w:sz w:val="16"/>
                <w:szCs w:val="16"/>
                <w:lang w:val="en-US" w:eastAsia="es-CO"/>
                <w14:ligatures w14:val="none"/>
              </w:rPr>
              <w:t>p</w:t>
            </w:r>
            <w:proofErr w:type="spellEnd"/>
            <w:r w:rsidRPr="002421DE">
              <w:rPr>
                <w:rFonts w:ascii="Times New Roman" w:eastAsia="Times New Roman" w:hAnsi="Times New Roman" w:cs="Times New Roman"/>
                <w:color w:val="000000"/>
                <w:kern w:val="0"/>
                <w:sz w:val="16"/>
                <w:szCs w:val="16"/>
                <w:lang w:val="en-US" w:eastAsia="es-CO"/>
                <w14:ligatures w14:val="none"/>
              </w:rPr>
              <w:t xml:space="preserve"> value * corresponding to the p values calculated by the Benjamini-Hochberg false discovery rate post hoc correction (FDR &lt; 0.05). </w:t>
            </w:r>
            <w:r w:rsidRPr="002421DE">
              <w:rPr>
                <w:rFonts w:ascii="Times New Roman" w:eastAsia="Times New Roman" w:hAnsi="Times New Roman" w:cs="Times New Roman"/>
                <w:color w:val="000000"/>
                <w:kern w:val="0"/>
                <w:sz w:val="16"/>
                <w:szCs w:val="16"/>
                <w:lang w:val="de-DE" w:eastAsia="es-CO"/>
                <w14:ligatures w14:val="none"/>
              </w:rPr>
              <w:t xml:space="preserve">GC: gas </w:t>
            </w:r>
            <w:proofErr w:type="spellStart"/>
            <w:r w:rsidRPr="002421DE">
              <w:rPr>
                <w:rFonts w:ascii="Times New Roman" w:eastAsia="Times New Roman" w:hAnsi="Times New Roman" w:cs="Times New Roman"/>
                <w:color w:val="000000"/>
                <w:kern w:val="0"/>
                <w:sz w:val="16"/>
                <w:szCs w:val="16"/>
                <w:lang w:val="de-DE" w:eastAsia="es-CO"/>
                <w14:ligatures w14:val="none"/>
              </w:rPr>
              <w:t>chromatography</w:t>
            </w:r>
            <w:proofErr w:type="spellEnd"/>
            <w:r w:rsidRPr="002421DE">
              <w:rPr>
                <w:rFonts w:ascii="Times New Roman" w:eastAsia="Times New Roman" w:hAnsi="Times New Roman" w:cs="Times New Roman"/>
                <w:color w:val="000000"/>
                <w:kern w:val="0"/>
                <w:sz w:val="16"/>
                <w:szCs w:val="16"/>
                <w:lang w:val="de-DE" w:eastAsia="es-CO"/>
                <w14:ligatures w14:val="none"/>
              </w:rPr>
              <w:t xml:space="preserve">, QTOF-MS: </w:t>
            </w:r>
            <w:proofErr w:type="spellStart"/>
            <w:r w:rsidRPr="002421DE">
              <w:rPr>
                <w:rFonts w:ascii="Times New Roman" w:eastAsia="Times New Roman" w:hAnsi="Times New Roman" w:cs="Times New Roman"/>
                <w:color w:val="000000"/>
                <w:kern w:val="0"/>
                <w:sz w:val="16"/>
                <w:szCs w:val="16"/>
                <w:lang w:val="de-DE" w:eastAsia="es-CO"/>
                <w14:ligatures w14:val="none"/>
              </w:rPr>
              <w:t>quadrupole</w:t>
            </w:r>
            <w:proofErr w:type="spellEnd"/>
            <w:r w:rsidRPr="002421DE">
              <w:rPr>
                <w:rFonts w:ascii="Times New Roman" w:eastAsia="Times New Roman" w:hAnsi="Times New Roman" w:cs="Times New Roman"/>
                <w:color w:val="000000"/>
                <w:kern w:val="0"/>
                <w:sz w:val="16"/>
                <w:szCs w:val="16"/>
                <w:lang w:val="de-DE" w:eastAsia="es-CO"/>
                <w14:ligatures w14:val="none"/>
              </w:rPr>
              <w:t xml:space="preserve"> time-</w:t>
            </w:r>
            <w:proofErr w:type="spellStart"/>
            <w:r w:rsidRPr="002421DE">
              <w:rPr>
                <w:rFonts w:ascii="Times New Roman" w:eastAsia="Times New Roman" w:hAnsi="Times New Roman" w:cs="Times New Roman"/>
                <w:color w:val="000000"/>
                <w:kern w:val="0"/>
                <w:sz w:val="16"/>
                <w:szCs w:val="16"/>
                <w:lang w:val="de-DE" w:eastAsia="es-CO"/>
                <w14:ligatures w14:val="none"/>
              </w:rPr>
              <w:t>of</w:t>
            </w:r>
            <w:proofErr w:type="spellEnd"/>
            <w:r w:rsidRPr="002421DE">
              <w:rPr>
                <w:rFonts w:ascii="Times New Roman" w:eastAsia="Times New Roman" w:hAnsi="Times New Roman" w:cs="Times New Roman"/>
                <w:color w:val="000000"/>
                <w:kern w:val="0"/>
                <w:sz w:val="16"/>
                <w:szCs w:val="16"/>
                <w:lang w:val="de-DE" w:eastAsia="es-CO"/>
                <w14:ligatures w14:val="none"/>
              </w:rPr>
              <w:t>-</w:t>
            </w:r>
            <w:proofErr w:type="spellStart"/>
            <w:r w:rsidRPr="002421DE">
              <w:rPr>
                <w:rFonts w:ascii="Times New Roman" w:eastAsia="Times New Roman" w:hAnsi="Times New Roman" w:cs="Times New Roman"/>
                <w:color w:val="000000"/>
                <w:kern w:val="0"/>
                <w:sz w:val="16"/>
                <w:szCs w:val="16"/>
                <w:lang w:val="de-DE" w:eastAsia="es-CO"/>
                <w14:ligatures w14:val="none"/>
              </w:rPr>
              <w:t>flight</w:t>
            </w:r>
            <w:proofErr w:type="spellEnd"/>
            <w:r w:rsidRPr="002421DE">
              <w:rPr>
                <w:rFonts w:ascii="Times New Roman" w:eastAsia="Times New Roman" w:hAnsi="Times New Roman" w:cs="Times New Roman"/>
                <w:color w:val="000000"/>
                <w:kern w:val="0"/>
                <w:sz w:val="16"/>
                <w:szCs w:val="16"/>
                <w:lang w:val="de-DE" w:eastAsia="es-CO"/>
                <w14:ligatures w14:val="none"/>
              </w:rPr>
              <w:t xml:space="preserve"> </w:t>
            </w:r>
            <w:proofErr w:type="spellStart"/>
            <w:r w:rsidRPr="002421DE">
              <w:rPr>
                <w:rFonts w:ascii="Times New Roman" w:eastAsia="Times New Roman" w:hAnsi="Times New Roman" w:cs="Times New Roman"/>
                <w:color w:val="000000"/>
                <w:kern w:val="0"/>
                <w:sz w:val="16"/>
                <w:szCs w:val="16"/>
                <w:lang w:val="de-DE" w:eastAsia="es-CO"/>
                <w14:ligatures w14:val="none"/>
              </w:rPr>
              <w:t>mass</w:t>
            </w:r>
            <w:proofErr w:type="spellEnd"/>
            <w:r w:rsidRPr="002421DE">
              <w:rPr>
                <w:rFonts w:ascii="Times New Roman" w:eastAsia="Times New Roman" w:hAnsi="Times New Roman" w:cs="Times New Roman"/>
                <w:color w:val="000000"/>
                <w:kern w:val="0"/>
                <w:sz w:val="16"/>
                <w:szCs w:val="16"/>
                <w:lang w:val="de-DE" w:eastAsia="es-CO"/>
                <w14:ligatures w14:val="none"/>
              </w:rPr>
              <w:t xml:space="preserve"> </w:t>
            </w:r>
            <w:proofErr w:type="spellStart"/>
            <w:r w:rsidRPr="002421DE">
              <w:rPr>
                <w:rFonts w:ascii="Times New Roman" w:eastAsia="Times New Roman" w:hAnsi="Times New Roman" w:cs="Times New Roman"/>
                <w:color w:val="000000"/>
                <w:kern w:val="0"/>
                <w:sz w:val="16"/>
                <w:szCs w:val="16"/>
                <w:lang w:val="de-DE" w:eastAsia="es-CO"/>
                <w14:ligatures w14:val="none"/>
              </w:rPr>
              <w:t>spectrometer</w:t>
            </w:r>
            <w:proofErr w:type="spellEnd"/>
            <w:r w:rsidRPr="002421DE">
              <w:rPr>
                <w:rFonts w:ascii="Times New Roman" w:eastAsia="Times New Roman" w:hAnsi="Times New Roman" w:cs="Times New Roman"/>
                <w:color w:val="000000"/>
                <w:kern w:val="0"/>
                <w:sz w:val="16"/>
                <w:szCs w:val="16"/>
                <w:lang w:val="de-DE" w:eastAsia="es-CO"/>
                <w14:ligatures w14:val="none"/>
              </w:rPr>
              <w:t>.</w:t>
            </w:r>
          </w:p>
        </w:tc>
      </w:tr>
    </w:tbl>
    <w:p w14:paraId="1FE1AFAC" w14:textId="77777777" w:rsidR="008A4BB5" w:rsidRDefault="008A4BB5" w:rsidP="008A4BB5">
      <w:pPr>
        <w:spacing w:line="240" w:lineRule="auto"/>
        <w:rPr>
          <w:rFonts w:ascii="Times New Roman" w:hAnsi="Times New Roman" w:cs="Times New Roman"/>
          <w:b/>
          <w:bCs/>
          <w:sz w:val="24"/>
          <w:szCs w:val="24"/>
          <w:lang w:val="en-GB"/>
        </w:rPr>
      </w:pPr>
    </w:p>
    <w:p w14:paraId="301D28D6" w14:textId="77777777" w:rsidR="008A4BB5" w:rsidRDefault="008A4BB5" w:rsidP="008A4BB5">
      <w:pPr>
        <w:spacing w:line="240" w:lineRule="auto"/>
        <w:rPr>
          <w:rFonts w:ascii="Times New Roman" w:hAnsi="Times New Roman" w:cs="Times New Roman"/>
          <w:b/>
          <w:bCs/>
          <w:sz w:val="24"/>
          <w:szCs w:val="24"/>
          <w:lang w:val="en-GB"/>
        </w:rPr>
      </w:pPr>
    </w:p>
    <w:p w14:paraId="47113759" w14:textId="77777777" w:rsidR="008A4BB5" w:rsidRDefault="008A4BB5" w:rsidP="008A4BB5">
      <w:pPr>
        <w:jc w:val="center"/>
        <w:rPr>
          <w:rFonts w:ascii="Times New Roman" w:hAnsi="Times New Roman" w:cs="Times New Roman"/>
          <w:b/>
          <w:bCs/>
          <w:sz w:val="24"/>
          <w:szCs w:val="24"/>
          <w:lang w:val="en-US"/>
        </w:rPr>
      </w:pPr>
    </w:p>
    <w:p w14:paraId="266F4836" w14:textId="00C11D81" w:rsidR="51E6EE36" w:rsidRDefault="51E6EE36" w:rsidP="51E6EE36">
      <w:pPr>
        <w:jc w:val="center"/>
        <w:rPr>
          <w:rFonts w:ascii="Times New Roman" w:hAnsi="Times New Roman" w:cs="Times New Roman"/>
          <w:b/>
          <w:bCs/>
          <w:sz w:val="24"/>
          <w:szCs w:val="24"/>
          <w:lang w:val="en-US"/>
        </w:rPr>
      </w:pPr>
    </w:p>
    <w:p w14:paraId="38D831B5" w14:textId="1152AEF0" w:rsidR="60EC31A9" w:rsidRDefault="60EC31A9" w:rsidP="60EC31A9">
      <w:pPr>
        <w:jc w:val="center"/>
        <w:rPr>
          <w:rFonts w:ascii="Times New Roman" w:hAnsi="Times New Roman" w:cs="Times New Roman"/>
          <w:b/>
          <w:bCs/>
          <w:sz w:val="24"/>
          <w:szCs w:val="24"/>
          <w:lang w:val="en-US"/>
        </w:rPr>
      </w:pPr>
    </w:p>
    <w:p w14:paraId="3EEA176F" w14:textId="126F7C1C" w:rsidR="60EC31A9" w:rsidRDefault="60EC31A9" w:rsidP="60EC31A9">
      <w:pPr>
        <w:jc w:val="center"/>
        <w:rPr>
          <w:rFonts w:ascii="Times New Roman" w:hAnsi="Times New Roman" w:cs="Times New Roman"/>
          <w:b/>
          <w:bCs/>
          <w:sz w:val="24"/>
          <w:szCs w:val="24"/>
          <w:lang w:val="en-US"/>
        </w:rPr>
      </w:pPr>
    </w:p>
    <w:p w14:paraId="63BBD2CC" w14:textId="77777777" w:rsidR="008A4BB5" w:rsidRDefault="008A4BB5" w:rsidP="008A4BB5">
      <w:pPr>
        <w:jc w:val="center"/>
        <w:rPr>
          <w:rFonts w:ascii="Times New Roman" w:hAnsi="Times New Roman" w:cs="Times New Roman"/>
          <w:b/>
          <w:bCs/>
          <w:sz w:val="24"/>
          <w:szCs w:val="24"/>
          <w:lang w:val="en-US"/>
        </w:rPr>
      </w:pPr>
    </w:p>
    <w:p w14:paraId="1504DDCF" w14:textId="7A8537D5" w:rsidR="00AF297A" w:rsidRPr="00541623" w:rsidRDefault="00AF297A" w:rsidP="008A4BB5">
      <w:pPr>
        <w:jc w:val="center"/>
        <w:rPr>
          <w:rFonts w:ascii="Times New Roman" w:hAnsi="Times New Roman" w:cs="Times New Roman"/>
          <w:b/>
          <w:bCs/>
          <w:sz w:val="24"/>
          <w:szCs w:val="24"/>
          <w:lang w:val="en-US"/>
        </w:rPr>
      </w:pPr>
      <w:r w:rsidRPr="00541623">
        <w:rPr>
          <w:rFonts w:ascii="Times New Roman" w:hAnsi="Times New Roman" w:cs="Times New Roman"/>
          <w:b/>
          <w:bCs/>
          <w:sz w:val="24"/>
          <w:szCs w:val="24"/>
          <w:lang w:val="en-US"/>
        </w:rPr>
        <w:t>REFERENCES</w:t>
      </w:r>
    </w:p>
    <w:p w14:paraId="71B222C2" w14:textId="77777777" w:rsidR="00AF297A" w:rsidRDefault="00AF297A" w:rsidP="51E6EE36">
      <w:pPr>
        <w:rPr>
          <w:rFonts w:ascii="Times New Roman" w:eastAsia="Times New Roman" w:hAnsi="Times New Roman" w:cs="Times New Roman"/>
          <w:sz w:val="24"/>
          <w:szCs w:val="24"/>
          <w:lang w:val="en-US"/>
        </w:rPr>
      </w:pPr>
    </w:p>
    <w:p w14:paraId="0886D57D" w14:textId="77777777" w:rsidR="002E37BD" w:rsidRPr="002E37BD" w:rsidRDefault="00AF297A" w:rsidP="51E6EE36">
      <w:pPr>
        <w:pStyle w:val="EndNoteBibliography"/>
        <w:spacing w:after="0"/>
        <w:ind w:left="284" w:hanging="284"/>
        <w:rPr>
          <w:rFonts w:ascii="Times New Roman" w:eastAsia="Times New Roman" w:hAnsi="Times New Roman" w:cs="Times New Roman"/>
          <w:sz w:val="24"/>
          <w:szCs w:val="24"/>
        </w:rPr>
      </w:pPr>
      <w:r w:rsidRPr="51E6EE36">
        <w:rPr>
          <w:rFonts w:ascii="Times New Roman" w:hAnsi="Times New Roman" w:cs="Times New Roman"/>
        </w:rPr>
        <w:fldChar w:fldCharType="begin"/>
      </w:r>
      <w:r w:rsidRPr="51E6EE36">
        <w:rPr>
          <w:rFonts w:ascii="Times New Roman" w:hAnsi="Times New Roman" w:cs="Times New Roman"/>
        </w:rPr>
        <w:instrText xml:space="preserve"> ADDIN EN.REFLIST </w:instrText>
      </w:r>
      <w:r w:rsidRPr="51E6EE36">
        <w:rPr>
          <w:rFonts w:ascii="Times New Roman" w:hAnsi="Times New Roman" w:cs="Times New Roman"/>
        </w:rPr>
        <w:fldChar w:fldCharType="separate"/>
      </w:r>
      <w:r w:rsidR="002E37BD" w:rsidRPr="51E6EE36">
        <w:rPr>
          <w:rFonts w:ascii="Times New Roman" w:eastAsia="Times New Roman" w:hAnsi="Times New Roman" w:cs="Times New Roman"/>
          <w:sz w:val="24"/>
          <w:szCs w:val="24"/>
        </w:rPr>
        <w:t xml:space="preserve">1. Cala MP, Aldana J, Medina J, Sanchez J, Guio J, Wist J, Meesters RJW. Multiplatform plasma metabolic and lipid fingerprinting of breast cancer: A pilot control-case study in Colombian Hispanic women. </w:t>
      </w:r>
      <w:r w:rsidR="002E37BD" w:rsidRPr="51E6EE36">
        <w:rPr>
          <w:rFonts w:ascii="Times New Roman" w:eastAsia="Times New Roman" w:hAnsi="Times New Roman" w:cs="Times New Roman"/>
          <w:i/>
          <w:iCs/>
          <w:sz w:val="24"/>
          <w:szCs w:val="24"/>
        </w:rPr>
        <w:t xml:space="preserve">PLoS One </w:t>
      </w:r>
      <w:r w:rsidR="002E37BD" w:rsidRPr="51E6EE36">
        <w:rPr>
          <w:rFonts w:ascii="Times New Roman" w:eastAsia="Times New Roman" w:hAnsi="Times New Roman" w:cs="Times New Roman"/>
          <w:sz w:val="24"/>
          <w:szCs w:val="24"/>
        </w:rPr>
        <w:t>2018; 13: e0190958.</w:t>
      </w:r>
    </w:p>
    <w:p w14:paraId="76D6A534" w14:textId="77777777" w:rsidR="002E37BD" w:rsidRPr="002E37BD" w:rsidRDefault="002E37BD" w:rsidP="51E6EE36">
      <w:pPr>
        <w:pStyle w:val="EndNoteBibliography"/>
        <w:spacing w:after="0"/>
        <w:ind w:left="284" w:hanging="284"/>
        <w:rPr>
          <w:rFonts w:ascii="Times New Roman" w:eastAsia="Times New Roman" w:hAnsi="Times New Roman" w:cs="Times New Roman"/>
          <w:sz w:val="24"/>
          <w:szCs w:val="24"/>
        </w:rPr>
      </w:pPr>
      <w:r w:rsidRPr="51E6EE36">
        <w:rPr>
          <w:rFonts w:ascii="Times New Roman" w:eastAsia="Times New Roman" w:hAnsi="Times New Roman" w:cs="Times New Roman"/>
          <w:sz w:val="24"/>
          <w:szCs w:val="24"/>
        </w:rPr>
        <w:t xml:space="preserve">2. Garcia A, Barbas C. Gas chromatography-mass spectrometry (GC-MS)-based metabolomics. </w:t>
      </w:r>
      <w:r w:rsidRPr="51E6EE36">
        <w:rPr>
          <w:rFonts w:ascii="Times New Roman" w:eastAsia="Times New Roman" w:hAnsi="Times New Roman" w:cs="Times New Roman"/>
          <w:i/>
          <w:iCs/>
          <w:sz w:val="24"/>
          <w:szCs w:val="24"/>
        </w:rPr>
        <w:t xml:space="preserve">Methods Mol Biol </w:t>
      </w:r>
      <w:r w:rsidRPr="51E6EE36">
        <w:rPr>
          <w:rFonts w:ascii="Times New Roman" w:eastAsia="Times New Roman" w:hAnsi="Times New Roman" w:cs="Times New Roman"/>
          <w:sz w:val="24"/>
          <w:szCs w:val="24"/>
        </w:rPr>
        <w:t>2011; 708: 191-204.</w:t>
      </w:r>
    </w:p>
    <w:p w14:paraId="14226EE0" w14:textId="77777777" w:rsidR="002E37BD" w:rsidRPr="002E37BD" w:rsidRDefault="002E37BD" w:rsidP="51E6EE36">
      <w:pPr>
        <w:pStyle w:val="EndNoteBibliography"/>
        <w:spacing w:after="0"/>
        <w:ind w:left="284" w:hanging="284"/>
        <w:rPr>
          <w:rFonts w:ascii="Times New Roman" w:eastAsia="Times New Roman" w:hAnsi="Times New Roman" w:cs="Times New Roman"/>
          <w:sz w:val="24"/>
          <w:szCs w:val="24"/>
        </w:rPr>
      </w:pPr>
      <w:r w:rsidRPr="51E6EE36">
        <w:rPr>
          <w:rFonts w:ascii="Times New Roman" w:eastAsia="Times New Roman" w:hAnsi="Times New Roman" w:cs="Times New Roman"/>
          <w:sz w:val="24"/>
          <w:szCs w:val="24"/>
        </w:rPr>
        <w:t xml:space="preserve">3. Cala MP, Meesters RJ. Comparative study on microsampling techniques in metabolic fingerprinting studies applying gas chromatography-MS analysis. </w:t>
      </w:r>
      <w:r w:rsidRPr="51E6EE36">
        <w:rPr>
          <w:rFonts w:ascii="Times New Roman" w:eastAsia="Times New Roman" w:hAnsi="Times New Roman" w:cs="Times New Roman"/>
          <w:i/>
          <w:iCs/>
          <w:sz w:val="24"/>
          <w:szCs w:val="24"/>
        </w:rPr>
        <w:t xml:space="preserve">Bioanalysis </w:t>
      </w:r>
      <w:r w:rsidRPr="51E6EE36">
        <w:rPr>
          <w:rFonts w:ascii="Times New Roman" w:eastAsia="Times New Roman" w:hAnsi="Times New Roman" w:cs="Times New Roman"/>
          <w:sz w:val="24"/>
          <w:szCs w:val="24"/>
        </w:rPr>
        <w:t>2017; 9: 1329-1340.</w:t>
      </w:r>
    </w:p>
    <w:p w14:paraId="0AE51822" w14:textId="77777777" w:rsidR="002E37BD" w:rsidRPr="002E37BD" w:rsidRDefault="002E37BD" w:rsidP="51E6EE36">
      <w:pPr>
        <w:pStyle w:val="EndNoteBibliography"/>
        <w:spacing w:after="0"/>
        <w:ind w:left="284" w:hanging="284"/>
        <w:rPr>
          <w:rFonts w:ascii="Times New Roman" w:eastAsia="Times New Roman" w:hAnsi="Times New Roman" w:cs="Times New Roman"/>
          <w:sz w:val="24"/>
          <w:szCs w:val="24"/>
        </w:rPr>
      </w:pPr>
      <w:r w:rsidRPr="51E6EE36">
        <w:rPr>
          <w:rFonts w:ascii="Times New Roman" w:eastAsia="Times New Roman" w:hAnsi="Times New Roman" w:cs="Times New Roman"/>
          <w:sz w:val="24"/>
          <w:szCs w:val="24"/>
        </w:rPr>
        <w:t xml:space="preserve">4. Raczkowska BA, Mojsak P, Rojo D, Telejko B, Paczkowska-Abdulsalam M, Hryniewicka J, Zielinska-Maciulewska A, Szelachowska M, Gorska M, Barbas C, Kretowski A, Ciborowski M. Gas Chromatography-Mass Spectroscopy-Based Metabolomics Analysis Reveals Potential Biochemical Markers for Diagnosis of Gestational Diabetes Mellitus. </w:t>
      </w:r>
      <w:r w:rsidRPr="51E6EE36">
        <w:rPr>
          <w:rFonts w:ascii="Times New Roman" w:eastAsia="Times New Roman" w:hAnsi="Times New Roman" w:cs="Times New Roman"/>
          <w:i/>
          <w:iCs/>
          <w:sz w:val="24"/>
          <w:szCs w:val="24"/>
        </w:rPr>
        <w:t xml:space="preserve">Front Pharmacol </w:t>
      </w:r>
      <w:r w:rsidRPr="51E6EE36">
        <w:rPr>
          <w:rFonts w:ascii="Times New Roman" w:eastAsia="Times New Roman" w:hAnsi="Times New Roman" w:cs="Times New Roman"/>
          <w:sz w:val="24"/>
          <w:szCs w:val="24"/>
        </w:rPr>
        <w:t>2021; 12: 770240.</w:t>
      </w:r>
    </w:p>
    <w:p w14:paraId="511B31BF" w14:textId="77777777" w:rsidR="002E37BD" w:rsidRPr="002E37BD" w:rsidRDefault="002E37BD" w:rsidP="51E6EE36">
      <w:pPr>
        <w:pStyle w:val="EndNoteBibliography"/>
        <w:spacing w:after="0"/>
        <w:ind w:left="284" w:hanging="284"/>
        <w:rPr>
          <w:rFonts w:ascii="Times New Roman" w:eastAsia="Times New Roman" w:hAnsi="Times New Roman" w:cs="Times New Roman"/>
          <w:sz w:val="24"/>
          <w:szCs w:val="24"/>
        </w:rPr>
      </w:pPr>
      <w:r w:rsidRPr="51E6EE36">
        <w:rPr>
          <w:rFonts w:ascii="Times New Roman" w:eastAsia="Times New Roman" w:hAnsi="Times New Roman" w:cs="Times New Roman"/>
          <w:sz w:val="24"/>
          <w:szCs w:val="24"/>
        </w:rPr>
        <w:t xml:space="preserve">5. Kind T, Wohlgemuth G, Lee DY, Lu Y, Palazoglu M, Shahbaz S, Fiehn O. FiehnLib: mass spectral and retention index libraries for metabolomics based on quadrupole and time-of-flight gas chromatography/mass spectrometry. </w:t>
      </w:r>
      <w:r w:rsidRPr="51E6EE36">
        <w:rPr>
          <w:rFonts w:ascii="Times New Roman" w:eastAsia="Times New Roman" w:hAnsi="Times New Roman" w:cs="Times New Roman"/>
          <w:i/>
          <w:iCs/>
          <w:sz w:val="24"/>
          <w:szCs w:val="24"/>
        </w:rPr>
        <w:t xml:space="preserve">Anal Chem </w:t>
      </w:r>
      <w:r w:rsidRPr="51E6EE36">
        <w:rPr>
          <w:rFonts w:ascii="Times New Roman" w:eastAsia="Times New Roman" w:hAnsi="Times New Roman" w:cs="Times New Roman"/>
          <w:sz w:val="24"/>
          <w:szCs w:val="24"/>
        </w:rPr>
        <w:t>2009; 81: 10038-10048.</w:t>
      </w:r>
    </w:p>
    <w:p w14:paraId="5B4B4A7C" w14:textId="77777777" w:rsidR="002E37BD" w:rsidRPr="002E37BD" w:rsidRDefault="002E37BD" w:rsidP="51E6EE36">
      <w:pPr>
        <w:pStyle w:val="EndNoteBibliography"/>
        <w:ind w:left="284" w:hanging="284"/>
        <w:rPr>
          <w:rFonts w:ascii="Times New Roman" w:eastAsia="Times New Roman" w:hAnsi="Times New Roman" w:cs="Times New Roman"/>
          <w:sz w:val="24"/>
          <w:szCs w:val="24"/>
        </w:rPr>
      </w:pPr>
      <w:r w:rsidRPr="51E6EE36">
        <w:rPr>
          <w:rFonts w:ascii="Times New Roman" w:eastAsia="Times New Roman" w:hAnsi="Times New Roman" w:cs="Times New Roman"/>
          <w:sz w:val="24"/>
          <w:szCs w:val="24"/>
        </w:rPr>
        <w:t xml:space="preserve">6. Blazenovic I, Kind T, Ji J, Fiehn O. Software Tools and Approaches for Compound Identification of LC-MS/MS Data in Metabolomics. </w:t>
      </w:r>
      <w:r w:rsidRPr="51E6EE36">
        <w:rPr>
          <w:rFonts w:ascii="Times New Roman" w:eastAsia="Times New Roman" w:hAnsi="Times New Roman" w:cs="Times New Roman"/>
          <w:i/>
          <w:iCs/>
          <w:sz w:val="24"/>
          <w:szCs w:val="24"/>
        </w:rPr>
        <w:t xml:space="preserve">Metabolites </w:t>
      </w:r>
      <w:r w:rsidRPr="51E6EE36">
        <w:rPr>
          <w:rFonts w:ascii="Times New Roman" w:eastAsia="Times New Roman" w:hAnsi="Times New Roman" w:cs="Times New Roman"/>
          <w:sz w:val="24"/>
          <w:szCs w:val="24"/>
        </w:rPr>
        <w:t>2018; 8.</w:t>
      </w:r>
    </w:p>
    <w:p w14:paraId="496BB16F" w14:textId="74EA4AFA" w:rsidR="00D602B6" w:rsidRDefault="00AF297A" w:rsidP="51E6EE36">
      <w:pPr>
        <w:ind w:left="284" w:hanging="284"/>
        <w:rPr>
          <w:rFonts w:ascii="Times New Roman" w:eastAsia="Times New Roman" w:hAnsi="Times New Roman" w:cs="Times New Roman"/>
          <w:sz w:val="24"/>
          <w:szCs w:val="24"/>
          <w:lang w:val="en-US"/>
        </w:rPr>
        <w:sectPr w:rsidR="00D602B6" w:rsidSect="00D602B6">
          <w:pgSz w:w="12240" w:h="15840" w:code="1"/>
          <w:pgMar w:top="1418" w:right="1701" w:bottom="1418" w:left="1701" w:header="709" w:footer="709" w:gutter="0"/>
          <w:cols w:space="708"/>
          <w:docGrid w:linePitch="360"/>
        </w:sectPr>
      </w:pPr>
      <w:r w:rsidRPr="51E6EE36">
        <w:rPr>
          <w:rFonts w:ascii="Times New Roman" w:hAnsi="Times New Roman" w:cs="Times New Roman"/>
          <w:lang w:val="en-US"/>
        </w:rPr>
        <w:fldChar w:fldCharType="end"/>
      </w:r>
    </w:p>
    <w:p w14:paraId="31263D85" w14:textId="77777777" w:rsidR="00F918B4" w:rsidRDefault="00F918B4" w:rsidP="008A4BB5">
      <w:pPr>
        <w:jc w:val="center"/>
        <w:rPr>
          <w:rFonts w:ascii="Times New Roman" w:hAnsi="Times New Roman" w:cs="Times New Roman"/>
          <w:b/>
          <w:bCs/>
          <w:sz w:val="24"/>
          <w:szCs w:val="24"/>
          <w:lang w:val="en-GB"/>
        </w:rPr>
      </w:pPr>
    </w:p>
    <w:sectPr w:rsidR="00F918B4" w:rsidSect="00F918B4">
      <w:pgSz w:w="12240" w:h="15840" w:code="1"/>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eRHH5lMvyRmEaL" int2:id="RZyj5SZe">
      <int2:state int2:value="Rejected" int2:type="AugLoop_Text_Critique"/>
    </int2:textHash>
    <int2:textHash int2:hashCode="PPgyFF22/4VMGF" int2:id="E7ePU6dr">
      <int2:state int2:value="Rejected" int2:type="AugLoop_Text_Critique"/>
    </int2:textHash>
    <int2:textHash int2:hashCode="JVZnaCIZ+hI/s2" int2:id="jL29dR61">
      <int2:state int2:value="Rejected" int2:type="AugLoop_Text_Critique"/>
    </int2:textHash>
    <int2:textHash int2:hashCode="gLevradR2iDuYo" int2:id="BDaeorlt">
      <int2:state int2:value="Rejected" int2:type="AugLoop_Text_Critique"/>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mer J Resp Crit Care M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2aazsf5aeeex6esfv352a0xawpwtdx2tva5&quot;&gt;My EndNote MicroVAP&lt;record-ids&gt;&lt;item&gt;420&lt;/item&gt;&lt;item&gt;421&lt;/item&gt;&lt;item&gt;422&lt;/item&gt;&lt;item&gt;423&lt;/item&gt;&lt;item&gt;424&lt;/item&gt;&lt;item&gt;425&lt;/item&gt;&lt;/record-ids&gt;&lt;/item&gt;&lt;/Libraries&gt;"/>
  </w:docVars>
  <w:rsids>
    <w:rsidRoot w:val="006D439C"/>
    <w:rsid w:val="000A3A37"/>
    <w:rsid w:val="000F5D09"/>
    <w:rsid w:val="000F6407"/>
    <w:rsid w:val="00131843"/>
    <w:rsid w:val="001320D8"/>
    <w:rsid w:val="00133797"/>
    <w:rsid w:val="00151AD4"/>
    <w:rsid w:val="001A7CF4"/>
    <w:rsid w:val="001B2E6D"/>
    <w:rsid w:val="001C52AC"/>
    <w:rsid w:val="001C6EAD"/>
    <w:rsid w:val="001D7BF3"/>
    <w:rsid w:val="001F7920"/>
    <w:rsid w:val="0020056E"/>
    <w:rsid w:val="00206E21"/>
    <w:rsid w:val="0021542A"/>
    <w:rsid w:val="00232107"/>
    <w:rsid w:val="00233666"/>
    <w:rsid w:val="002547F4"/>
    <w:rsid w:val="002871A8"/>
    <w:rsid w:val="002972CA"/>
    <w:rsid w:val="002975EB"/>
    <w:rsid w:val="002C49F5"/>
    <w:rsid w:val="002D3AB2"/>
    <w:rsid w:val="002E37BD"/>
    <w:rsid w:val="002F2A24"/>
    <w:rsid w:val="002F5580"/>
    <w:rsid w:val="00377810"/>
    <w:rsid w:val="00381F13"/>
    <w:rsid w:val="00391518"/>
    <w:rsid w:val="003C4A30"/>
    <w:rsid w:val="00445157"/>
    <w:rsid w:val="004454FA"/>
    <w:rsid w:val="004D02B9"/>
    <w:rsid w:val="004D0502"/>
    <w:rsid w:val="004F713F"/>
    <w:rsid w:val="00504156"/>
    <w:rsid w:val="005316DD"/>
    <w:rsid w:val="00541623"/>
    <w:rsid w:val="00565586"/>
    <w:rsid w:val="005833C9"/>
    <w:rsid w:val="00591167"/>
    <w:rsid w:val="0062665B"/>
    <w:rsid w:val="00632BB8"/>
    <w:rsid w:val="006A3745"/>
    <w:rsid w:val="006A7DAC"/>
    <w:rsid w:val="006B2B67"/>
    <w:rsid w:val="006C5966"/>
    <w:rsid w:val="006D2997"/>
    <w:rsid w:val="006D439C"/>
    <w:rsid w:val="00772BA6"/>
    <w:rsid w:val="00777A1B"/>
    <w:rsid w:val="007F53D8"/>
    <w:rsid w:val="008A4BB5"/>
    <w:rsid w:val="008E3C10"/>
    <w:rsid w:val="008E5140"/>
    <w:rsid w:val="008E6432"/>
    <w:rsid w:val="008F2CAB"/>
    <w:rsid w:val="0090721F"/>
    <w:rsid w:val="00923DC5"/>
    <w:rsid w:val="00944A4E"/>
    <w:rsid w:val="00956514"/>
    <w:rsid w:val="009C1ADE"/>
    <w:rsid w:val="009D2980"/>
    <w:rsid w:val="00A21B82"/>
    <w:rsid w:val="00A357AF"/>
    <w:rsid w:val="00A84F8B"/>
    <w:rsid w:val="00AA3EB8"/>
    <w:rsid w:val="00AB514D"/>
    <w:rsid w:val="00AF297A"/>
    <w:rsid w:val="00B06207"/>
    <w:rsid w:val="00B2023C"/>
    <w:rsid w:val="00B2148C"/>
    <w:rsid w:val="00B32C6D"/>
    <w:rsid w:val="00B47F1E"/>
    <w:rsid w:val="00B55B07"/>
    <w:rsid w:val="00BC471E"/>
    <w:rsid w:val="00BF114F"/>
    <w:rsid w:val="00C32A78"/>
    <w:rsid w:val="00CB42B8"/>
    <w:rsid w:val="00CB7E3A"/>
    <w:rsid w:val="00CB7EC7"/>
    <w:rsid w:val="00CD3ED7"/>
    <w:rsid w:val="00D00D03"/>
    <w:rsid w:val="00D1573A"/>
    <w:rsid w:val="00D32B39"/>
    <w:rsid w:val="00D45A4D"/>
    <w:rsid w:val="00D5214F"/>
    <w:rsid w:val="00D52E09"/>
    <w:rsid w:val="00D52EC8"/>
    <w:rsid w:val="00D602B6"/>
    <w:rsid w:val="00E15FEA"/>
    <w:rsid w:val="00E16BB1"/>
    <w:rsid w:val="00E41D67"/>
    <w:rsid w:val="00E63DC8"/>
    <w:rsid w:val="00EA12D0"/>
    <w:rsid w:val="00EA1E5C"/>
    <w:rsid w:val="00EA37C3"/>
    <w:rsid w:val="00EB7B2E"/>
    <w:rsid w:val="00EC5ED1"/>
    <w:rsid w:val="00F06C72"/>
    <w:rsid w:val="00F13094"/>
    <w:rsid w:val="00F41CC5"/>
    <w:rsid w:val="00F42987"/>
    <w:rsid w:val="00F73F42"/>
    <w:rsid w:val="00F768C4"/>
    <w:rsid w:val="00F805B3"/>
    <w:rsid w:val="00F918B4"/>
    <w:rsid w:val="00FA72FB"/>
    <w:rsid w:val="00FB66B3"/>
    <w:rsid w:val="00FC7ED7"/>
    <w:rsid w:val="00FE2840"/>
    <w:rsid w:val="0228C6D5"/>
    <w:rsid w:val="02C835EF"/>
    <w:rsid w:val="065B98CC"/>
    <w:rsid w:val="07CD59AF"/>
    <w:rsid w:val="0C2F106E"/>
    <w:rsid w:val="0CD96FD6"/>
    <w:rsid w:val="0DD7F103"/>
    <w:rsid w:val="0E08469E"/>
    <w:rsid w:val="0ED9DD39"/>
    <w:rsid w:val="1233BC79"/>
    <w:rsid w:val="195498B0"/>
    <w:rsid w:val="1976C933"/>
    <w:rsid w:val="1BA2E40A"/>
    <w:rsid w:val="1C54B820"/>
    <w:rsid w:val="1CF04B90"/>
    <w:rsid w:val="1D9B9533"/>
    <w:rsid w:val="2009B426"/>
    <w:rsid w:val="21BC2BB0"/>
    <w:rsid w:val="24CFC498"/>
    <w:rsid w:val="26477516"/>
    <w:rsid w:val="27667EAD"/>
    <w:rsid w:val="27D2C82F"/>
    <w:rsid w:val="2A74C5D3"/>
    <w:rsid w:val="32169C4F"/>
    <w:rsid w:val="32C9599B"/>
    <w:rsid w:val="35EF9569"/>
    <w:rsid w:val="3924D4C8"/>
    <w:rsid w:val="3AF40EAE"/>
    <w:rsid w:val="3BC0EB95"/>
    <w:rsid w:val="3CD81EBC"/>
    <w:rsid w:val="413E85DE"/>
    <w:rsid w:val="47AC12D6"/>
    <w:rsid w:val="49933C5D"/>
    <w:rsid w:val="4A1F0E54"/>
    <w:rsid w:val="4BB8C4BB"/>
    <w:rsid w:val="4E7622FA"/>
    <w:rsid w:val="517015EA"/>
    <w:rsid w:val="51E6EE36"/>
    <w:rsid w:val="55112F7D"/>
    <w:rsid w:val="55F27745"/>
    <w:rsid w:val="56EBC78F"/>
    <w:rsid w:val="5E177AA2"/>
    <w:rsid w:val="5F181D75"/>
    <w:rsid w:val="60EC31A9"/>
    <w:rsid w:val="63672EC6"/>
    <w:rsid w:val="6990B5CF"/>
    <w:rsid w:val="6BC648C7"/>
    <w:rsid w:val="6D8D3D8E"/>
    <w:rsid w:val="72FE1291"/>
    <w:rsid w:val="79486525"/>
    <w:rsid w:val="7A308F33"/>
    <w:rsid w:val="7A40E065"/>
    <w:rsid w:val="7C232D60"/>
    <w:rsid w:val="7D02B029"/>
    <w:rsid w:val="7E493F1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811555"/>
  <w15:docId w15:val="{5211127C-92CE-4926-A48C-3F2EF7424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3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4A4E"/>
    <w:rPr>
      <w:color w:val="0000FF"/>
      <w:u w:val="single"/>
    </w:rPr>
  </w:style>
  <w:style w:type="character" w:customStyle="1" w:styleId="normaltextrun">
    <w:name w:val="normaltextrun"/>
    <w:basedOn w:val="DefaultParagraphFont"/>
    <w:rsid w:val="006B2B67"/>
  </w:style>
  <w:style w:type="character" w:styleId="CommentReference">
    <w:name w:val="annotation reference"/>
    <w:basedOn w:val="DefaultParagraphFont"/>
    <w:uiPriority w:val="99"/>
    <w:semiHidden/>
    <w:unhideWhenUsed/>
    <w:rsid w:val="006B2B67"/>
    <w:rPr>
      <w:sz w:val="16"/>
      <w:szCs w:val="16"/>
    </w:rPr>
  </w:style>
  <w:style w:type="paragraph" w:styleId="CommentText">
    <w:name w:val="annotation text"/>
    <w:basedOn w:val="Normal"/>
    <w:link w:val="CommentTextChar"/>
    <w:uiPriority w:val="99"/>
    <w:unhideWhenUsed/>
    <w:rsid w:val="006B2B67"/>
    <w:pPr>
      <w:spacing w:line="240" w:lineRule="auto"/>
    </w:pPr>
    <w:rPr>
      <w:sz w:val="20"/>
      <w:szCs w:val="20"/>
    </w:rPr>
  </w:style>
  <w:style w:type="character" w:customStyle="1" w:styleId="CommentTextChar">
    <w:name w:val="Comment Text Char"/>
    <w:basedOn w:val="DefaultParagraphFont"/>
    <w:link w:val="CommentText"/>
    <w:uiPriority w:val="99"/>
    <w:rsid w:val="006B2B67"/>
    <w:rPr>
      <w:sz w:val="20"/>
      <w:szCs w:val="20"/>
    </w:rPr>
  </w:style>
  <w:style w:type="paragraph" w:styleId="CommentSubject">
    <w:name w:val="annotation subject"/>
    <w:basedOn w:val="CommentText"/>
    <w:next w:val="CommentText"/>
    <w:link w:val="CommentSubjectChar"/>
    <w:uiPriority w:val="99"/>
    <w:semiHidden/>
    <w:unhideWhenUsed/>
    <w:rsid w:val="003C4A30"/>
    <w:rPr>
      <w:b/>
      <w:bCs/>
    </w:rPr>
  </w:style>
  <w:style w:type="character" w:customStyle="1" w:styleId="CommentSubjectChar">
    <w:name w:val="Comment Subject Char"/>
    <w:basedOn w:val="CommentTextChar"/>
    <w:link w:val="CommentSubject"/>
    <w:uiPriority w:val="99"/>
    <w:semiHidden/>
    <w:rsid w:val="003C4A30"/>
    <w:rPr>
      <w:b/>
      <w:bCs/>
      <w:sz w:val="20"/>
      <w:szCs w:val="20"/>
    </w:rPr>
  </w:style>
  <w:style w:type="paragraph" w:customStyle="1" w:styleId="EndNoteBibliographyTitle">
    <w:name w:val="EndNote Bibliography Title"/>
    <w:basedOn w:val="Normal"/>
    <w:link w:val="EndNoteBibliographyTitleChar"/>
    <w:rsid w:val="00AF297A"/>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AF297A"/>
    <w:rPr>
      <w:rFonts w:ascii="Calibri" w:hAnsi="Calibri" w:cs="Calibri"/>
      <w:noProof/>
      <w:lang w:val="en-US"/>
    </w:rPr>
  </w:style>
  <w:style w:type="paragraph" w:customStyle="1" w:styleId="EndNoteBibliography">
    <w:name w:val="EndNote Bibliography"/>
    <w:basedOn w:val="Normal"/>
    <w:link w:val="EndNoteBibliographyChar"/>
    <w:rsid w:val="00AF297A"/>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AF297A"/>
    <w:rPr>
      <w:rFonts w:ascii="Calibri" w:hAnsi="Calibri" w:cs="Calibri"/>
      <w:noProof/>
      <w:lang w:val="en-US"/>
    </w:rPr>
  </w:style>
  <w:style w:type="paragraph" w:styleId="Revision">
    <w:name w:val="Revision"/>
    <w:hidden/>
    <w:uiPriority w:val="99"/>
    <w:semiHidden/>
    <w:rsid w:val="00CB42B8"/>
    <w:pPr>
      <w:spacing w:after="0" w:line="240" w:lineRule="auto"/>
    </w:pPr>
  </w:style>
  <w:style w:type="table" w:styleId="TableGrid">
    <w:name w:val="Table Grid"/>
    <w:basedOn w:val="TableNormal"/>
    <w:uiPriority w:val="39"/>
    <w:rsid w:val="00F918B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8e86b8-a25f-4556-9263-1b07292423e0">
      <Terms xmlns="http://schemas.microsoft.com/office/infopath/2007/PartnerControls"/>
    </lcf76f155ced4ddcb4097134ff3c332f>
    <TaxCatchAll xmlns="d7851240-fb07-4aac-87b2-907428dc06c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2BF34FAA7390F4A93A415A21852E7E5" ma:contentTypeVersion="13" ma:contentTypeDescription="Create a new document." ma:contentTypeScope="" ma:versionID="a7ff40128d2284a9fa092cdfbc83c650">
  <xsd:schema xmlns:xsd="http://www.w3.org/2001/XMLSchema" xmlns:xs="http://www.w3.org/2001/XMLSchema" xmlns:p="http://schemas.microsoft.com/office/2006/metadata/properties" xmlns:ns2="018e86b8-a25f-4556-9263-1b07292423e0" xmlns:ns3="d7851240-fb07-4aac-87b2-907428dc06cb" targetNamespace="http://schemas.microsoft.com/office/2006/metadata/properties" ma:root="true" ma:fieldsID="6d33e3b6b9506d16259c34affb526587" ns2:_="" ns3:_="">
    <xsd:import namespace="018e86b8-a25f-4556-9263-1b07292423e0"/>
    <xsd:import namespace="d7851240-fb07-4aac-87b2-907428dc06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8e86b8-a25f-4556-9263-1b0729242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3c0cd0c-c90a-4e91-8fc7-b7b215ba5ee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851240-fb07-4aac-87b2-907428dc06c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eb5a74-4742-4bed-b88e-779b00ad2ef5}" ma:internalName="TaxCatchAll" ma:showField="CatchAllData" ma:web="d7851240-fb07-4aac-87b2-907428dc06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CD5A63-66DC-4749-A3DE-BF904C83A5F8}">
  <ds:schemaRefs>
    <ds:schemaRef ds:uri="http://schemas.openxmlformats.org/officeDocument/2006/bibliography"/>
  </ds:schemaRefs>
</ds:datastoreItem>
</file>

<file path=customXml/itemProps2.xml><?xml version="1.0" encoding="utf-8"?>
<ds:datastoreItem xmlns:ds="http://schemas.openxmlformats.org/officeDocument/2006/customXml" ds:itemID="{3AC3184C-8E5F-4214-AAB7-24E3231659F9}">
  <ds:schemaRefs>
    <ds:schemaRef ds:uri="http://schemas.microsoft.com/office/2006/metadata/properties"/>
    <ds:schemaRef ds:uri="http://schemas.microsoft.com/office/infopath/2007/PartnerControls"/>
    <ds:schemaRef ds:uri="018e86b8-a25f-4556-9263-1b07292423e0"/>
    <ds:schemaRef ds:uri="d7851240-fb07-4aac-87b2-907428dc06cb"/>
  </ds:schemaRefs>
</ds:datastoreItem>
</file>

<file path=customXml/itemProps3.xml><?xml version="1.0" encoding="utf-8"?>
<ds:datastoreItem xmlns:ds="http://schemas.openxmlformats.org/officeDocument/2006/customXml" ds:itemID="{BC2EBDBB-E75F-4C56-91A4-F4E9632804AF}">
  <ds:schemaRefs>
    <ds:schemaRef ds:uri="http://schemas.microsoft.com/sharepoint/v3/contenttype/forms"/>
  </ds:schemaRefs>
</ds:datastoreItem>
</file>

<file path=customXml/itemProps4.xml><?xml version="1.0" encoding="utf-8"?>
<ds:datastoreItem xmlns:ds="http://schemas.openxmlformats.org/officeDocument/2006/customXml" ds:itemID="{9D5A4460-9B13-4EA1-9686-0A3503272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8e86b8-a25f-4556-9263-1b07292423e0"/>
    <ds:schemaRef ds:uri="d7851240-fb07-4aac-87b2-907428dc0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2323</Words>
  <Characters>16053</Characters>
  <Application>Microsoft Office Word</Application>
  <DocSecurity>0</DocSecurity>
  <Lines>133</Lines>
  <Paragraphs>36</Paragraphs>
  <ScaleCrop>false</ScaleCrop>
  <Company/>
  <LinksUpToDate>false</LinksUpToDate>
  <CharactersWithSpaces>18340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Gisell Bustos Moya</dc:creator>
  <cp:keywords/>
  <dc:description/>
  <cp:lastModifiedBy>Reyes, Luis Felipe (OS-)</cp:lastModifiedBy>
  <cp:revision>2</cp:revision>
  <cp:lastPrinted>2025-02-12T20:35:00Z</cp:lastPrinted>
  <dcterms:created xsi:type="dcterms:W3CDTF">2025-05-23T16:23:00Z</dcterms:created>
  <dcterms:modified xsi:type="dcterms:W3CDTF">2025-05-23T16:23:00Z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a19faad9-e182-45b4-a2d9-dfa1ba9d8534</vt:lpwstr>
  </property>
  <property fmtid="{D5CDD505-2E9C-101B-9397-08002B2CF9AE}" pid="3" name="ContentTypeId">
    <vt:lpwstr>0x01010032BF34FAA7390F4A93A415A21852E7E5</vt:lpwstr>
  </property>
  <property fmtid="{D5CDD505-2E9C-101B-9397-08002B2CF9AE}" pid="4" name="MediaServiceImageTags">
    <vt:lpwstr/>
  </property>
</Properties>
</file>