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6CB76" w14:textId="2C3E5DE4" w:rsidR="00897E3B" w:rsidRPr="00EA7083" w:rsidRDefault="00B353F5" w:rsidP="00B353F5">
      <w:pPr>
        <w:spacing w:line="480" w:lineRule="auto"/>
        <w:rPr>
          <w:rFonts w:ascii="Times New Roman" w:eastAsia="Times New Roman" w:hAnsi="Times New Roman" w:cs="Times New Roman"/>
          <w:b/>
          <w:sz w:val="24"/>
          <w:szCs w:val="24"/>
        </w:rPr>
      </w:pPr>
      <w:r w:rsidRPr="00EA7083">
        <w:rPr>
          <w:rFonts w:ascii="Times New Roman" w:eastAsia="Times New Roman" w:hAnsi="Times New Roman" w:cs="Times New Roman"/>
          <w:b/>
          <w:sz w:val="24"/>
          <w:szCs w:val="24"/>
        </w:rPr>
        <w:t>Supplemental Methods</w:t>
      </w:r>
    </w:p>
    <w:p w14:paraId="5E084A41" w14:textId="77777777" w:rsidR="00897E3B" w:rsidRPr="00EA7083" w:rsidRDefault="00000000" w:rsidP="00723D3F">
      <w:pPr>
        <w:spacing w:line="480" w:lineRule="auto"/>
        <w:jc w:val="both"/>
        <w:rPr>
          <w:rFonts w:ascii="Times New Roman" w:eastAsia="Times New Roman" w:hAnsi="Times New Roman" w:cs="Times New Roman"/>
          <w:b/>
          <w:sz w:val="24"/>
          <w:szCs w:val="24"/>
        </w:rPr>
      </w:pPr>
      <w:r w:rsidRPr="00EA7083">
        <w:rPr>
          <w:rFonts w:ascii="Times New Roman" w:eastAsia="Times New Roman" w:hAnsi="Times New Roman" w:cs="Times New Roman"/>
          <w:b/>
          <w:sz w:val="24"/>
          <w:szCs w:val="24"/>
        </w:rPr>
        <w:t>Study Design and Setting</w:t>
      </w:r>
    </w:p>
    <w:p w14:paraId="7F157806" w14:textId="155F52FF" w:rsidR="00897E3B" w:rsidRPr="00EA7083" w:rsidRDefault="00000000" w:rsidP="00723D3F">
      <w:pPr>
        <w:spacing w:line="480" w:lineRule="auto"/>
        <w:jc w:val="both"/>
        <w:rPr>
          <w:rFonts w:ascii="Times New Roman" w:eastAsia="Times New Roman" w:hAnsi="Times New Roman" w:cs="Times New Roman"/>
          <w:bCs/>
          <w:sz w:val="24"/>
          <w:szCs w:val="24"/>
        </w:rPr>
      </w:pPr>
      <w:r w:rsidRPr="00EA7083">
        <w:rPr>
          <w:rFonts w:ascii="Times New Roman" w:eastAsia="Times New Roman" w:hAnsi="Times New Roman" w:cs="Times New Roman"/>
          <w:bCs/>
          <w:sz w:val="24"/>
          <w:szCs w:val="24"/>
        </w:rPr>
        <w:t xml:space="preserve">This study was a secondary analysis of data </w:t>
      </w:r>
      <w:r w:rsidR="00CA6C61" w:rsidRPr="00EA7083">
        <w:rPr>
          <w:rFonts w:ascii="Times New Roman" w:eastAsia="Times New Roman" w:hAnsi="Times New Roman" w:cs="Times New Roman"/>
          <w:bCs/>
          <w:sz w:val="24"/>
          <w:szCs w:val="24"/>
        </w:rPr>
        <w:t xml:space="preserve">extracted </w:t>
      </w:r>
      <w:r w:rsidRPr="00EA7083">
        <w:rPr>
          <w:rFonts w:ascii="Times New Roman" w:eastAsia="Times New Roman" w:hAnsi="Times New Roman" w:cs="Times New Roman"/>
          <w:bCs/>
          <w:sz w:val="24"/>
          <w:szCs w:val="24"/>
        </w:rPr>
        <w:t xml:space="preserve">from the JAAM-OHCA (Japanese Association for Acute Medicine Out-of-Hospital Cardiac </w:t>
      </w:r>
      <w:r w:rsidRPr="00EA7083">
        <w:rPr>
          <w:rFonts w:ascii="Times New Roman" w:eastAsia="Times New Roman" w:hAnsi="Times New Roman" w:cs="Times New Roman"/>
          <w:sz w:val="24"/>
          <w:szCs w:val="24"/>
        </w:rPr>
        <w:t>Arrest</w:t>
      </w:r>
      <w:r w:rsidRPr="00EA7083">
        <w:rPr>
          <w:rFonts w:ascii="Times New Roman" w:eastAsia="Times New Roman" w:hAnsi="Times New Roman" w:cs="Times New Roman"/>
          <w:bCs/>
          <w:sz w:val="24"/>
          <w:szCs w:val="24"/>
        </w:rPr>
        <w:t xml:space="preserve">) registry </w:t>
      </w:r>
      <w:r w:rsidRPr="00EA7083">
        <w:rPr>
          <w:rFonts w:ascii="Times New Roman" w:eastAsia="Times New Roman" w:hAnsi="Times New Roman" w:cs="Times New Roman"/>
          <w:bCs/>
          <w:sz w:val="24"/>
          <w:szCs w:val="24"/>
        </w:rPr>
        <w:fldChar w:fldCharType="begin">
          <w:fldData xml:space="preserve">PEVuZE5vdGU+PENpdGU+PEF1dGhvcj5LaXRhbXVyYTwvQXV0aG9yPjxZZWFyPjIwMTg8L1llYXI+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</w:fldData>
        </w:fldChar>
      </w:r>
      <w:r w:rsidR="00457BF1" w:rsidRPr="00EA7083">
        <w:rPr>
          <w:rFonts w:ascii="Times New Roman" w:eastAsia="Times New Roman" w:hAnsi="Times New Roman" w:cs="Times New Roman"/>
          <w:bCs/>
          <w:sz w:val="24"/>
          <w:szCs w:val="24"/>
        </w:rPr>
        <w:instrText xml:space="preserve"> ADDIN EN.CITE </w:instrText>
      </w:r>
      <w:r w:rsidR="00457BF1" w:rsidRPr="00EA7083">
        <w:rPr>
          <w:rFonts w:ascii="Times New Roman" w:eastAsia="Times New Roman" w:hAnsi="Times New Roman" w:cs="Times New Roman"/>
          <w:bCs/>
          <w:sz w:val="24"/>
          <w:szCs w:val="24"/>
        </w:rPr>
        <w:fldChar w:fldCharType="begin">
          <w:fldData xml:space="preserve">PEVuZE5vdGU+PENpdGU+PEF1dGhvcj5LaXRhbXVyYTwvQXV0aG9yPjxZZWFyPjIwMTg8L1llYXI+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</w:fldData>
        </w:fldChar>
      </w:r>
      <w:r w:rsidR="00457BF1" w:rsidRPr="00EA7083">
        <w:rPr>
          <w:rFonts w:ascii="Times New Roman" w:eastAsia="Times New Roman" w:hAnsi="Times New Roman" w:cs="Times New Roman"/>
          <w:bCs/>
          <w:sz w:val="24"/>
          <w:szCs w:val="24"/>
        </w:rPr>
        <w:instrText xml:space="preserve"> ADDIN EN.CITE.DATA </w:instrText>
      </w:r>
      <w:r w:rsidR="00457BF1" w:rsidRPr="00EA7083">
        <w:rPr>
          <w:rFonts w:ascii="Times New Roman" w:eastAsia="Times New Roman" w:hAnsi="Times New Roman" w:cs="Times New Roman"/>
          <w:bCs/>
          <w:sz w:val="24"/>
          <w:szCs w:val="24"/>
        </w:rPr>
      </w:r>
      <w:r w:rsidR="00457BF1" w:rsidRPr="00EA7083">
        <w:rPr>
          <w:rFonts w:ascii="Times New Roman" w:eastAsia="Times New Roman" w:hAnsi="Times New Roman" w:cs="Times New Roman"/>
          <w:bCs/>
          <w:sz w:val="24"/>
          <w:szCs w:val="24"/>
        </w:rPr>
        <w:fldChar w:fldCharType="end"/>
      </w:r>
      <w:r w:rsidRPr="00EA7083">
        <w:rPr>
          <w:rFonts w:ascii="Times New Roman" w:eastAsia="Times New Roman" w:hAnsi="Times New Roman" w:cs="Times New Roman"/>
          <w:bCs/>
          <w:sz w:val="24"/>
          <w:szCs w:val="24"/>
        </w:rPr>
      </w:r>
      <w:r w:rsidRPr="00EA7083">
        <w:rPr>
          <w:rFonts w:ascii="Times New Roman" w:eastAsia="Times New Roman" w:hAnsi="Times New Roman" w:cs="Times New Roman"/>
          <w:bCs/>
          <w:sz w:val="24"/>
          <w:szCs w:val="24"/>
        </w:rPr>
        <w:fldChar w:fldCharType="separate"/>
      </w:r>
      <w:r w:rsidR="00457BF1" w:rsidRPr="00EA7083">
        <w:rPr>
          <w:rFonts w:ascii="Times New Roman" w:eastAsia="Times New Roman" w:hAnsi="Times New Roman" w:cs="Times New Roman"/>
          <w:bCs/>
          <w:noProof/>
          <w:sz w:val="24"/>
          <w:szCs w:val="24"/>
        </w:rPr>
        <w:t>(1)</w:t>
      </w:r>
      <w:r w:rsidRPr="00EA7083">
        <w:rPr>
          <w:rFonts w:ascii="Times New Roman" w:eastAsia="Times New Roman" w:hAnsi="Times New Roman" w:cs="Times New Roman"/>
          <w:bCs/>
          <w:sz w:val="24"/>
          <w:szCs w:val="24"/>
        </w:rPr>
        <w:fldChar w:fldCharType="end"/>
      </w:r>
      <w:r w:rsidRPr="00EA7083">
        <w:rPr>
          <w:rFonts w:ascii="Times New Roman" w:eastAsia="Times New Roman" w:hAnsi="Times New Roman" w:cs="Times New Roman"/>
          <w:bCs/>
          <w:sz w:val="24"/>
          <w:szCs w:val="24"/>
        </w:rPr>
        <w:t xml:space="preserve">. The JAAM-OHCA registry is a nationwide, multicenter, prospective </w:t>
      </w:r>
      <w:r w:rsidRPr="00EA7083">
        <w:rPr>
          <w:rFonts w:ascii="Times New Roman" w:eastAsia="ＭＳ 明朝" w:hAnsi="Times New Roman" w:cs="Times New Roman"/>
          <w:bCs/>
          <w:sz w:val="24"/>
          <w:szCs w:val="24"/>
        </w:rPr>
        <w:t xml:space="preserve">observational study </w:t>
      </w:r>
      <w:r w:rsidRPr="00EA7083">
        <w:rPr>
          <w:rFonts w:ascii="Times New Roman" w:eastAsia="Times New Roman" w:hAnsi="Times New Roman" w:cs="Times New Roman"/>
          <w:bCs/>
          <w:sz w:val="24"/>
          <w:szCs w:val="24"/>
        </w:rPr>
        <w:t xml:space="preserve">that collects prehospital and in-hospital data from 99 medical institutions across Japan. These institutions include emergency departments and critical care medical centers certified by the Japanese Ministry of Health, Labor, and Welfare, all of which are equipped to manage critically ill patients, including those with OHCA. </w:t>
      </w:r>
      <w:bookmarkStart w:id="0" w:name="_Hlk198045768"/>
      <w:r w:rsidRPr="00EA7083">
        <w:rPr>
          <w:rFonts w:ascii="Times New Roman" w:eastAsia="Times New Roman" w:hAnsi="Times New Roman" w:cs="Times New Roman"/>
          <w:bCs/>
          <w:sz w:val="24"/>
          <w:szCs w:val="24"/>
        </w:rPr>
        <w:t xml:space="preserve">The study protocol was approved by the ethics committee of the Japanese Red Cross Society Kyoto </w:t>
      </w:r>
      <w:proofErr w:type="spellStart"/>
      <w:r w:rsidRPr="00EA7083">
        <w:rPr>
          <w:rFonts w:ascii="Times New Roman" w:eastAsia="Times New Roman" w:hAnsi="Times New Roman" w:cs="Times New Roman"/>
          <w:bCs/>
          <w:sz w:val="24"/>
          <w:szCs w:val="24"/>
        </w:rPr>
        <w:t>Daini</w:t>
      </w:r>
      <w:proofErr w:type="spellEnd"/>
      <w:r w:rsidRPr="00EA7083">
        <w:rPr>
          <w:rFonts w:ascii="Times New Roman" w:eastAsia="Times New Roman" w:hAnsi="Times New Roman" w:cs="Times New Roman"/>
          <w:bCs/>
          <w:sz w:val="24"/>
          <w:szCs w:val="24"/>
        </w:rPr>
        <w:t xml:space="preserve"> Hospital (Approval ID: S29-32) and the participating hospitals. </w:t>
      </w:r>
      <w:bookmarkEnd w:id="0"/>
      <w:r w:rsidRPr="00EA7083">
        <w:rPr>
          <w:rFonts w:ascii="Times New Roman" w:eastAsia="Times New Roman" w:hAnsi="Times New Roman" w:cs="Times New Roman"/>
          <w:bCs/>
          <w:sz w:val="24"/>
          <w:szCs w:val="24"/>
        </w:rPr>
        <w:t>The study was conducted in accordance with the Declaration of Helsinki and the requirement for informed consent was waived.</w:t>
      </w:r>
    </w:p>
    <w:p w14:paraId="75AA8B44" w14:textId="77777777" w:rsidR="00897E3B" w:rsidRPr="00EA7083" w:rsidRDefault="00897E3B" w:rsidP="00723D3F">
      <w:pPr>
        <w:spacing w:line="480" w:lineRule="auto"/>
        <w:jc w:val="both"/>
        <w:rPr>
          <w:rFonts w:ascii="Times New Roman" w:eastAsia="Times New Roman" w:hAnsi="Times New Roman" w:cs="Times New Roman"/>
          <w:b/>
          <w:sz w:val="24"/>
          <w:szCs w:val="24"/>
        </w:rPr>
      </w:pPr>
    </w:p>
    <w:p w14:paraId="2AADB11B" w14:textId="77777777" w:rsidR="00897E3B" w:rsidRPr="00EA7083" w:rsidRDefault="00000000" w:rsidP="00723D3F">
      <w:pPr>
        <w:spacing w:line="480" w:lineRule="auto"/>
        <w:jc w:val="both"/>
        <w:rPr>
          <w:rFonts w:ascii="Times New Roman" w:eastAsia="Times New Roman" w:hAnsi="Times New Roman" w:cs="Times New Roman"/>
          <w:b/>
          <w:sz w:val="24"/>
          <w:szCs w:val="24"/>
        </w:rPr>
      </w:pPr>
      <w:r w:rsidRPr="00EA7083">
        <w:rPr>
          <w:rFonts w:ascii="Times New Roman" w:eastAsia="Times New Roman" w:hAnsi="Times New Roman" w:cs="Times New Roman"/>
          <w:b/>
          <w:sz w:val="24"/>
          <w:szCs w:val="24"/>
        </w:rPr>
        <w:t>Study Population</w:t>
      </w:r>
    </w:p>
    <w:p w14:paraId="647026F5" w14:textId="6F94BD50" w:rsidR="00897E3B" w:rsidRPr="00EA7083" w:rsidRDefault="00000000" w:rsidP="00723D3F">
      <w:pPr>
        <w:spacing w:line="480" w:lineRule="auto"/>
        <w:jc w:val="both"/>
        <w:rPr>
          <w:rFonts w:ascii="Times New Roman" w:eastAsia="Times New Roman" w:hAnsi="Times New Roman" w:cs="Times New Roman"/>
          <w:sz w:val="24"/>
          <w:szCs w:val="24"/>
        </w:rPr>
      </w:pPr>
      <w:bookmarkStart w:id="1" w:name="_Hlk171633100"/>
      <w:r w:rsidRPr="00EA7083">
        <w:rPr>
          <w:rFonts w:ascii="Times New Roman" w:eastAsia="Times New Roman" w:hAnsi="Times New Roman" w:cs="Times New Roman"/>
          <w:bCs/>
          <w:sz w:val="24"/>
          <w:szCs w:val="24"/>
        </w:rPr>
        <w:t xml:space="preserve">We enrolled adult patients (aged ≥18 years) with OHCA due to medical causes who presented with initial shockable rhythm on </w:t>
      </w:r>
      <w:r w:rsidR="00350BA2" w:rsidRPr="00EA7083">
        <w:rPr>
          <w:rFonts w:ascii="Times New Roman" w:eastAsia="Times New Roman" w:hAnsi="Times New Roman" w:cs="Times New Roman"/>
          <w:sz w:val="24"/>
          <w:szCs w:val="24"/>
        </w:rPr>
        <w:t>emergency medical service (</w:t>
      </w:r>
      <w:r w:rsidR="00350BA2" w:rsidRPr="00EA7083">
        <w:rPr>
          <w:rFonts w:ascii="Times New Roman" w:eastAsia="Times New Roman" w:hAnsi="Times New Roman" w:cs="Times New Roman" w:hint="eastAsia"/>
          <w:sz w:val="24"/>
          <w:szCs w:val="24"/>
        </w:rPr>
        <w:t>E</w:t>
      </w:r>
      <w:r w:rsidR="00350BA2" w:rsidRPr="00EA7083">
        <w:rPr>
          <w:rFonts w:ascii="Times New Roman" w:eastAsia="Times New Roman" w:hAnsi="Times New Roman" w:cs="Times New Roman"/>
          <w:sz w:val="24"/>
          <w:szCs w:val="24"/>
        </w:rPr>
        <w:t>MS)</w:t>
      </w:r>
      <w:r w:rsidRPr="00EA7083">
        <w:rPr>
          <w:rFonts w:ascii="Times New Roman" w:eastAsia="Times New Roman" w:hAnsi="Times New Roman" w:cs="Times New Roman"/>
          <w:bCs/>
          <w:sz w:val="24"/>
          <w:szCs w:val="24"/>
        </w:rPr>
        <w:t xml:space="preserve"> contact</w:t>
      </w:r>
      <w:r w:rsidR="00B42DB4" w:rsidRPr="00EA7083">
        <w:rPr>
          <w:rFonts w:ascii="Times New Roman" w:eastAsia="Times New Roman" w:hAnsi="Times New Roman" w:cs="Times New Roman"/>
          <w:bCs/>
          <w:sz w:val="24"/>
          <w:szCs w:val="24"/>
        </w:rPr>
        <w:t xml:space="preserve"> and</w:t>
      </w:r>
      <w:r w:rsidRPr="00EA7083">
        <w:rPr>
          <w:rFonts w:ascii="Times New Roman" w:eastAsia="Times New Roman" w:hAnsi="Times New Roman" w:cs="Times New Roman"/>
          <w:bCs/>
          <w:sz w:val="24"/>
          <w:szCs w:val="24"/>
        </w:rPr>
        <w:t xml:space="preserve"> </w:t>
      </w:r>
      <w:r w:rsidR="00BD7A07" w:rsidRPr="00EA7083">
        <w:rPr>
          <w:rFonts w:ascii="Times New Roman" w:eastAsia="Times New Roman" w:hAnsi="Times New Roman" w:cs="Times New Roman"/>
          <w:bCs/>
          <w:sz w:val="24"/>
          <w:szCs w:val="24"/>
        </w:rPr>
        <w:t xml:space="preserve">subsequently </w:t>
      </w:r>
      <w:r w:rsidR="00CE2F40" w:rsidRPr="00EA7083">
        <w:rPr>
          <w:rFonts w:ascii="Times New Roman" w:eastAsia="Times New Roman" w:hAnsi="Times New Roman" w:cs="Times New Roman"/>
          <w:bCs/>
          <w:sz w:val="24"/>
          <w:szCs w:val="24"/>
        </w:rPr>
        <w:t xml:space="preserve">received </w:t>
      </w:r>
      <w:r w:rsidRPr="00EA7083">
        <w:rPr>
          <w:rFonts w:ascii="Times New Roman" w:eastAsia="Times New Roman" w:hAnsi="Times New Roman" w:cs="Times New Roman"/>
          <w:bCs/>
          <w:sz w:val="24"/>
          <w:szCs w:val="24"/>
        </w:rPr>
        <w:t>ECPR</w:t>
      </w:r>
      <w:r w:rsidR="00B42DB4" w:rsidRPr="00EA7083">
        <w:rPr>
          <w:rFonts w:ascii="Times New Roman" w:eastAsia="Times New Roman" w:hAnsi="Times New Roman" w:cs="Times New Roman"/>
          <w:bCs/>
          <w:sz w:val="24"/>
          <w:szCs w:val="24"/>
        </w:rPr>
        <w:t xml:space="preserve"> between June 2014 and December 2021</w:t>
      </w:r>
      <w:r w:rsidRPr="00EA7083">
        <w:rPr>
          <w:rFonts w:ascii="Times New Roman" w:eastAsia="Times New Roman" w:hAnsi="Times New Roman" w:cs="Times New Roman"/>
          <w:bCs/>
          <w:sz w:val="24"/>
          <w:szCs w:val="24"/>
        </w:rPr>
        <w:t xml:space="preserve"> and were registered in the JAAM-OHCA registry database. “Medical causes” were defined as causes of arrest, excluding external factors</w:t>
      </w:r>
      <w:r w:rsidRPr="00EA7083">
        <w:rPr>
          <w:rFonts w:ascii="Times New Roman" w:eastAsia="ＭＳ 明朝" w:hAnsi="Times New Roman" w:cs="Times New Roman"/>
          <w:bCs/>
          <w:sz w:val="24"/>
          <w:szCs w:val="24"/>
        </w:rPr>
        <w:t xml:space="preserve"> such as trauma</w:t>
      </w:r>
      <w:r w:rsidRPr="00EA7083">
        <w:rPr>
          <w:rFonts w:ascii="Times New Roman" w:eastAsia="Times New Roman" w:hAnsi="Times New Roman" w:cs="Times New Roman" w:hint="eastAsia"/>
          <w:bCs/>
          <w:sz w:val="24"/>
          <w:szCs w:val="24"/>
        </w:rPr>
        <w:t>.</w:t>
      </w:r>
      <w:r w:rsidRPr="00EA7083">
        <w:rPr>
          <w:rFonts w:ascii="Times New Roman" w:eastAsia="Times New Roman" w:hAnsi="Times New Roman" w:cs="Times New Roman"/>
          <w:bCs/>
          <w:sz w:val="24"/>
          <w:szCs w:val="24"/>
        </w:rPr>
        <w:t xml:space="preserve"> Patients were excluded if they declined registry participation, either personally or through family members, or had missing data required for analysis.</w:t>
      </w:r>
    </w:p>
    <w:bookmarkEnd w:id="1"/>
    <w:p w14:paraId="3D937027" w14:textId="77777777" w:rsidR="00897E3B" w:rsidRPr="00EA7083" w:rsidRDefault="00897E3B" w:rsidP="00723D3F">
      <w:pPr>
        <w:spacing w:line="480" w:lineRule="auto"/>
        <w:ind w:firstLine="840"/>
        <w:jc w:val="both"/>
        <w:rPr>
          <w:rFonts w:ascii="Times New Roman" w:eastAsia="Times New Roman" w:hAnsi="Times New Roman" w:cs="Times New Roman"/>
          <w:sz w:val="24"/>
          <w:szCs w:val="24"/>
        </w:rPr>
      </w:pPr>
    </w:p>
    <w:p w14:paraId="5C425844" w14:textId="77777777" w:rsidR="00897E3B" w:rsidRPr="00EA7083" w:rsidRDefault="00000000" w:rsidP="00723D3F">
      <w:pPr>
        <w:spacing w:line="480" w:lineRule="auto"/>
        <w:jc w:val="both"/>
        <w:rPr>
          <w:rFonts w:ascii="Times New Roman" w:eastAsia="Times New Roman" w:hAnsi="Times New Roman" w:cs="Times New Roman"/>
          <w:b/>
          <w:sz w:val="24"/>
          <w:szCs w:val="24"/>
        </w:rPr>
      </w:pPr>
      <w:r w:rsidRPr="00EA7083">
        <w:rPr>
          <w:rFonts w:ascii="Times New Roman" w:eastAsia="Times New Roman" w:hAnsi="Times New Roman" w:cs="Times New Roman"/>
          <w:b/>
          <w:sz w:val="24"/>
          <w:szCs w:val="24"/>
        </w:rPr>
        <w:t>Data Collection</w:t>
      </w:r>
    </w:p>
    <w:p w14:paraId="78410935" w14:textId="5C124211" w:rsidR="00897E3B" w:rsidRPr="00EA7083" w:rsidRDefault="00000000" w:rsidP="00723D3F">
      <w:pPr>
        <w:spacing w:line="480" w:lineRule="auto"/>
        <w:jc w:val="both"/>
        <w:rPr>
          <w:rFonts w:ascii="Times New Roman" w:eastAsia="Times New Roman" w:hAnsi="Times New Roman" w:cs="Times New Roman"/>
          <w:sz w:val="24"/>
          <w:szCs w:val="24"/>
        </w:rPr>
      </w:pPr>
      <w:r w:rsidRPr="00EA7083">
        <w:rPr>
          <w:rFonts w:ascii="Times New Roman" w:eastAsia="Times New Roman" w:hAnsi="Times New Roman" w:cs="Times New Roman"/>
          <w:sz w:val="24"/>
          <w:szCs w:val="24"/>
        </w:rPr>
        <w:t xml:space="preserve">Prehospital resuscitation data were sourced from the All-Japan </w:t>
      </w:r>
      <w:proofErr w:type="spellStart"/>
      <w:r w:rsidRPr="00EA7083">
        <w:rPr>
          <w:rFonts w:ascii="Times New Roman" w:eastAsia="Times New Roman" w:hAnsi="Times New Roman" w:cs="Times New Roman"/>
          <w:sz w:val="24"/>
          <w:szCs w:val="24"/>
        </w:rPr>
        <w:t>Utstein</w:t>
      </w:r>
      <w:proofErr w:type="spellEnd"/>
      <w:r w:rsidRPr="00EA7083">
        <w:rPr>
          <w:rFonts w:ascii="Times New Roman" w:eastAsia="Times New Roman" w:hAnsi="Times New Roman" w:cs="Times New Roman"/>
          <w:sz w:val="24"/>
          <w:szCs w:val="24"/>
        </w:rPr>
        <w:t xml:space="preserve"> Registry of the Fire and Disaster Management Agency</w:t>
      </w:r>
      <w:r w:rsidRPr="00EA7083">
        <w:rPr>
          <w:rFonts w:ascii="Times New Roman" w:eastAsia="Times New Roman" w:hAnsi="Times New Roman" w:cs="Times New Roman"/>
          <w:bCs/>
          <w:sz w:val="24"/>
          <w:szCs w:val="24"/>
        </w:rPr>
        <w:t xml:space="preserve"> </w:t>
      </w:r>
      <w:r w:rsidRPr="00EA7083">
        <w:rPr>
          <w:rFonts w:ascii="Times New Roman" w:eastAsia="Times New Roman" w:hAnsi="Times New Roman" w:cs="Times New Roman"/>
          <w:bCs/>
          <w:sz w:val="24"/>
          <w:szCs w:val="24"/>
        </w:rPr>
        <w:fldChar w:fldCharType="begin">
          <w:fldData xml:space="preserve">PEVuZE5vdGU+PENpdGU+PEF1dGhvcj5LaXRhbXVyYTwvQXV0aG9yPjxZZWFyPjIwMTg8L1llYXI+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</w:fldData>
        </w:fldChar>
      </w:r>
      <w:r w:rsidR="00457BF1" w:rsidRPr="00EA7083">
        <w:rPr>
          <w:rFonts w:ascii="Times New Roman" w:eastAsia="Times New Roman" w:hAnsi="Times New Roman" w:cs="Times New Roman"/>
          <w:bCs/>
          <w:sz w:val="24"/>
          <w:szCs w:val="24"/>
        </w:rPr>
        <w:instrText xml:space="preserve"> ADDIN EN.CITE </w:instrText>
      </w:r>
      <w:r w:rsidR="00457BF1" w:rsidRPr="00EA7083">
        <w:rPr>
          <w:rFonts w:ascii="Times New Roman" w:eastAsia="Times New Roman" w:hAnsi="Times New Roman" w:cs="Times New Roman"/>
          <w:bCs/>
          <w:sz w:val="24"/>
          <w:szCs w:val="24"/>
        </w:rPr>
        <w:fldChar w:fldCharType="begin">
          <w:fldData xml:space="preserve">PEVuZE5vdGU+PENpdGU+PEF1dGhvcj5LaXRhbXVyYTwvQXV0aG9yPjxZZWFyPjIwMTg8L1llYXI+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</w:fldData>
        </w:fldChar>
      </w:r>
      <w:r w:rsidR="00457BF1" w:rsidRPr="00EA7083">
        <w:rPr>
          <w:rFonts w:ascii="Times New Roman" w:eastAsia="Times New Roman" w:hAnsi="Times New Roman" w:cs="Times New Roman"/>
          <w:bCs/>
          <w:sz w:val="24"/>
          <w:szCs w:val="24"/>
        </w:rPr>
        <w:instrText xml:space="preserve"> ADDIN EN.CITE.DATA </w:instrText>
      </w:r>
      <w:r w:rsidR="00457BF1" w:rsidRPr="00EA7083">
        <w:rPr>
          <w:rFonts w:ascii="Times New Roman" w:eastAsia="Times New Roman" w:hAnsi="Times New Roman" w:cs="Times New Roman"/>
          <w:bCs/>
          <w:sz w:val="24"/>
          <w:szCs w:val="24"/>
        </w:rPr>
      </w:r>
      <w:r w:rsidR="00457BF1" w:rsidRPr="00EA7083">
        <w:rPr>
          <w:rFonts w:ascii="Times New Roman" w:eastAsia="Times New Roman" w:hAnsi="Times New Roman" w:cs="Times New Roman"/>
          <w:bCs/>
          <w:sz w:val="24"/>
          <w:szCs w:val="24"/>
        </w:rPr>
        <w:fldChar w:fldCharType="end"/>
      </w:r>
      <w:r w:rsidRPr="00EA7083">
        <w:rPr>
          <w:rFonts w:ascii="Times New Roman" w:eastAsia="Times New Roman" w:hAnsi="Times New Roman" w:cs="Times New Roman"/>
          <w:bCs/>
          <w:sz w:val="24"/>
          <w:szCs w:val="24"/>
        </w:rPr>
      </w:r>
      <w:r w:rsidRPr="00EA7083">
        <w:rPr>
          <w:rFonts w:ascii="Times New Roman" w:eastAsia="Times New Roman" w:hAnsi="Times New Roman" w:cs="Times New Roman"/>
          <w:bCs/>
          <w:sz w:val="24"/>
          <w:szCs w:val="24"/>
        </w:rPr>
        <w:fldChar w:fldCharType="separate"/>
      </w:r>
      <w:r w:rsidR="00457BF1" w:rsidRPr="00EA7083">
        <w:rPr>
          <w:rFonts w:ascii="Times New Roman" w:eastAsia="Times New Roman" w:hAnsi="Times New Roman" w:cs="Times New Roman"/>
          <w:bCs/>
          <w:noProof/>
          <w:sz w:val="24"/>
          <w:szCs w:val="24"/>
        </w:rPr>
        <w:t>(1)</w:t>
      </w:r>
      <w:r w:rsidRPr="00EA7083">
        <w:rPr>
          <w:rFonts w:ascii="Times New Roman" w:eastAsia="Times New Roman" w:hAnsi="Times New Roman" w:cs="Times New Roman"/>
          <w:bCs/>
          <w:sz w:val="24"/>
          <w:szCs w:val="24"/>
        </w:rPr>
        <w:fldChar w:fldCharType="end"/>
      </w:r>
      <w:r w:rsidRPr="00EA7083">
        <w:rPr>
          <w:rFonts w:ascii="Times New Roman" w:eastAsia="Times New Roman" w:hAnsi="Times New Roman" w:cs="Times New Roman"/>
          <w:sz w:val="24"/>
          <w:szCs w:val="24"/>
        </w:rPr>
        <w:t xml:space="preserve">. The “initial cardiac rhythm on EMS contact” was defined as the first observed rhythm </w:t>
      </w:r>
      <w:r w:rsidR="00BA2DE3" w:rsidRPr="00EA7083">
        <w:rPr>
          <w:rFonts w:ascii="Times New Roman" w:eastAsia="Times New Roman" w:hAnsi="Times New Roman" w:cs="Times New Roman"/>
          <w:sz w:val="24"/>
          <w:szCs w:val="24"/>
        </w:rPr>
        <w:t>up</w:t>
      </w:r>
      <w:r w:rsidRPr="00EA7083">
        <w:rPr>
          <w:rFonts w:ascii="Times New Roman" w:eastAsia="Times New Roman" w:hAnsi="Times New Roman" w:cs="Times New Roman"/>
          <w:sz w:val="24"/>
          <w:szCs w:val="24"/>
        </w:rPr>
        <w:t xml:space="preserve">on the attachment of a monitor or defibrillator to </w:t>
      </w:r>
      <w:r w:rsidR="00091ECA" w:rsidRPr="00EA7083">
        <w:rPr>
          <w:rFonts w:ascii="Times New Roman" w:eastAsia="Times New Roman" w:hAnsi="Times New Roman" w:cs="Times New Roman"/>
          <w:sz w:val="24"/>
          <w:szCs w:val="24"/>
        </w:rPr>
        <w:t xml:space="preserve">a </w:t>
      </w:r>
      <w:r w:rsidRPr="00EA7083">
        <w:rPr>
          <w:rFonts w:ascii="Times New Roman" w:eastAsia="Times New Roman" w:hAnsi="Times New Roman" w:cs="Times New Roman"/>
          <w:sz w:val="24"/>
          <w:szCs w:val="24"/>
        </w:rPr>
        <w:t xml:space="preserve">patient. The </w:t>
      </w:r>
      <w:r w:rsidRPr="00EA7083">
        <w:rPr>
          <w:rFonts w:ascii="Times New Roman" w:eastAsia="Times New Roman" w:hAnsi="Times New Roman" w:cs="Times New Roman"/>
          <w:sz w:val="24"/>
          <w:szCs w:val="24"/>
        </w:rPr>
        <w:lastRenderedPageBreak/>
        <w:t xml:space="preserve">JAAM-OHCA Registry collects additional post-hospital arrival data, including baseline patient characteristics, laboratory findings, treatment specifics, causes of arrest, and outcomes. “Cardiac rhythm </w:t>
      </w:r>
      <w:r w:rsidR="000B3B7F" w:rsidRPr="00EA7083">
        <w:rPr>
          <w:rFonts w:ascii="Times New Roman" w:eastAsia="Times New Roman" w:hAnsi="Times New Roman" w:cs="Times New Roman"/>
          <w:sz w:val="24"/>
          <w:szCs w:val="24"/>
        </w:rPr>
        <w:t>up</w:t>
      </w:r>
      <w:r w:rsidRPr="00EA7083">
        <w:rPr>
          <w:rFonts w:ascii="Times New Roman" w:eastAsia="Times New Roman" w:hAnsi="Times New Roman" w:cs="Times New Roman"/>
          <w:sz w:val="24"/>
          <w:szCs w:val="24"/>
        </w:rPr>
        <w:t>on hospital arrival” indicated the initial monitored rhythm on arrival. For outcome assessment, 1-month survival and neurological status were prospectively recorded, with favorable neurological status defined as a Glasgow</w:t>
      </w:r>
      <w:r w:rsidR="00586380" w:rsidRPr="00EA7083">
        <w:rPr>
          <w:rFonts w:ascii="Times New Roman" w:eastAsia="Times New Roman" w:hAnsi="Times New Roman" w:cs="Times New Roman"/>
          <w:sz w:val="24"/>
          <w:szCs w:val="24"/>
        </w:rPr>
        <w:t>–</w:t>
      </w:r>
      <w:r w:rsidRPr="00EA7083">
        <w:rPr>
          <w:rFonts w:ascii="Times New Roman" w:eastAsia="Times New Roman" w:hAnsi="Times New Roman" w:cs="Times New Roman"/>
          <w:sz w:val="24"/>
          <w:szCs w:val="24"/>
        </w:rPr>
        <w:t xml:space="preserve">Pittsburgh Cerebral Performance </w:t>
      </w:r>
      <w:r w:rsidR="007D2B37" w:rsidRPr="00EA7083">
        <w:rPr>
          <w:rFonts w:ascii="Times New Roman" w:eastAsia="Times New Roman" w:hAnsi="Times New Roman" w:cs="Times New Roman"/>
          <w:sz w:val="24"/>
          <w:szCs w:val="24"/>
        </w:rPr>
        <w:t>C</w:t>
      </w:r>
      <w:r w:rsidRPr="00EA7083">
        <w:rPr>
          <w:rFonts w:ascii="Times New Roman" w:eastAsia="Times New Roman" w:hAnsi="Times New Roman" w:cs="Times New Roman"/>
          <w:sz w:val="24"/>
          <w:szCs w:val="24"/>
        </w:rPr>
        <w:t>ategory of 1 or 2.</w:t>
      </w:r>
    </w:p>
    <w:p w14:paraId="720B34A8" w14:textId="77777777" w:rsidR="00897E3B" w:rsidRPr="00EA7083" w:rsidRDefault="00897E3B" w:rsidP="00723D3F">
      <w:pPr>
        <w:spacing w:line="480" w:lineRule="auto"/>
        <w:jc w:val="both"/>
        <w:rPr>
          <w:rFonts w:ascii="Times New Roman" w:eastAsia="Times New Roman" w:hAnsi="Times New Roman" w:cs="Times New Roman"/>
          <w:sz w:val="24"/>
          <w:szCs w:val="24"/>
        </w:rPr>
      </w:pPr>
    </w:p>
    <w:p w14:paraId="32EFFB5B" w14:textId="2C8CB156" w:rsidR="00897E3B" w:rsidRPr="00EA7083" w:rsidRDefault="00000000" w:rsidP="00723D3F">
      <w:pPr>
        <w:spacing w:line="480" w:lineRule="auto"/>
        <w:jc w:val="both"/>
        <w:rPr>
          <w:rFonts w:ascii="Times New Roman" w:eastAsia="Times New Roman" w:hAnsi="Times New Roman" w:cs="Times New Roman"/>
          <w:b/>
          <w:sz w:val="24"/>
          <w:szCs w:val="24"/>
        </w:rPr>
      </w:pPr>
      <w:r w:rsidRPr="00EA7083">
        <w:rPr>
          <w:rFonts w:ascii="Times New Roman" w:eastAsia="Times New Roman" w:hAnsi="Times New Roman" w:cs="Times New Roman"/>
          <w:b/>
          <w:sz w:val="24"/>
          <w:szCs w:val="24"/>
        </w:rPr>
        <w:t xml:space="preserve">Cardiac Rhythm and </w:t>
      </w:r>
      <w:r w:rsidR="00457BF1" w:rsidRPr="00EA7083">
        <w:rPr>
          <w:rFonts w:ascii="Times New Roman" w:eastAsia="Times New Roman" w:hAnsi="Times New Roman" w:cs="Times New Roman"/>
          <w:b/>
          <w:sz w:val="24"/>
          <w:szCs w:val="24"/>
        </w:rPr>
        <w:t>Return of Spontaneous Circulation (</w:t>
      </w:r>
      <w:r w:rsidRPr="00EA7083">
        <w:rPr>
          <w:rFonts w:ascii="Times New Roman" w:eastAsia="Times New Roman" w:hAnsi="Times New Roman" w:cs="Times New Roman"/>
          <w:b/>
          <w:sz w:val="24"/>
          <w:szCs w:val="24"/>
        </w:rPr>
        <w:t>ROSC</w:t>
      </w:r>
      <w:r w:rsidR="00457BF1" w:rsidRPr="00EA7083">
        <w:rPr>
          <w:rFonts w:ascii="Times New Roman" w:eastAsia="Times New Roman" w:hAnsi="Times New Roman" w:cs="Times New Roman"/>
          <w:b/>
          <w:sz w:val="24"/>
          <w:szCs w:val="24"/>
        </w:rPr>
        <w:t>)</w:t>
      </w:r>
      <w:r w:rsidRPr="00EA7083">
        <w:rPr>
          <w:rFonts w:ascii="Times New Roman" w:eastAsia="Times New Roman" w:hAnsi="Times New Roman" w:cs="Times New Roman"/>
          <w:b/>
          <w:sz w:val="24"/>
          <w:szCs w:val="24"/>
        </w:rPr>
        <w:t xml:space="preserve"> Status </w:t>
      </w:r>
      <w:r w:rsidR="000B3B7F" w:rsidRPr="00EA7083">
        <w:rPr>
          <w:rFonts w:ascii="Times New Roman" w:eastAsia="Times New Roman" w:hAnsi="Times New Roman" w:cs="Times New Roman"/>
          <w:b/>
          <w:sz w:val="24"/>
          <w:szCs w:val="24"/>
        </w:rPr>
        <w:t>up</w:t>
      </w:r>
      <w:r w:rsidRPr="00EA7083">
        <w:rPr>
          <w:rFonts w:ascii="Times New Roman" w:eastAsia="Times New Roman" w:hAnsi="Times New Roman" w:cs="Times New Roman"/>
          <w:b/>
          <w:sz w:val="24"/>
          <w:szCs w:val="24"/>
        </w:rPr>
        <w:t>on Hospital Arrival</w:t>
      </w:r>
    </w:p>
    <w:p w14:paraId="3B8AA24F" w14:textId="56B73F17" w:rsidR="00897E3B" w:rsidRPr="00EA7083" w:rsidRDefault="00000000" w:rsidP="00723D3F">
      <w:pPr>
        <w:spacing w:line="480" w:lineRule="auto"/>
        <w:jc w:val="both"/>
        <w:rPr>
          <w:rFonts w:ascii="Times New Roman" w:eastAsia="Times New Roman" w:hAnsi="Times New Roman" w:cs="Times New Roman"/>
          <w:bCs/>
          <w:sz w:val="24"/>
          <w:szCs w:val="24"/>
        </w:rPr>
      </w:pPr>
      <w:r w:rsidRPr="00EA7083">
        <w:rPr>
          <w:rFonts w:ascii="Times New Roman" w:eastAsia="Times New Roman" w:hAnsi="Times New Roman" w:cs="Times New Roman"/>
          <w:bCs/>
          <w:sz w:val="24"/>
          <w:szCs w:val="24"/>
        </w:rPr>
        <w:t xml:space="preserve">The primary factor of interest was cardiac rhythm </w:t>
      </w:r>
      <w:r w:rsidR="00412294" w:rsidRPr="00EA7083">
        <w:rPr>
          <w:rFonts w:ascii="Times New Roman" w:eastAsia="Times New Roman" w:hAnsi="Times New Roman" w:cs="Times New Roman"/>
          <w:bCs/>
          <w:sz w:val="24"/>
          <w:szCs w:val="24"/>
        </w:rPr>
        <w:t>up</w:t>
      </w:r>
      <w:r w:rsidRPr="00EA7083">
        <w:rPr>
          <w:rFonts w:ascii="Times New Roman" w:eastAsia="Times New Roman" w:hAnsi="Times New Roman" w:cs="Times New Roman"/>
          <w:bCs/>
          <w:sz w:val="24"/>
          <w:szCs w:val="24"/>
        </w:rPr>
        <w:t xml:space="preserve">on hospital arrival. Patients were categorized into four groups based on their condition upon hospital arrival: </w:t>
      </w:r>
      <w:r w:rsidR="00457BF1" w:rsidRPr="00EA7083">
        <w:rPr>
          <w:rFonts w:ascii="Times New Roman" w:eastAsia="Times New Roman" w:hAnsi="Times New Roman" w:cs="Times New Roman"/>
          <w:bCs/>
          <w:sz w:val="24"/>
          <w:szCs w:val="24"/>
        </w:rPr>
        <w:t>return of spontaneous circulation (</w:t>
      </w:r>
      <w:r w:rsidRPr="00EA7083">
        <w:rPr>
          <w:rFonts w:ascii="Times New Roman" w:eastAsia="Times New Roman" w:hAnsi="Times New Roman" w:cs="Times New Roman"/>
          <w:bCs/>
          <w:sz w:val="24"/>
          <w:szCs w:val="24"/>
        </w:rPr>
        <w:t>ROSC</w:t>
      </w:r>
      <w:r w:rsidR="00457BF1" w:rsidRPr="00EA7083">
        <w:rPr>
          <w:rFonts w:ascii="Times New Roman" w:eastAsia="Times New Roman" w:hAnsi="Times New Roman" w:cs="Times New Roman"/>
          <w:bCs/>
          <w:sz w:val="24"/>
          <w:szCs w:val="24"/>
        </w:rPr>
        <w:t>)</w:t>
      </w:r>
      <w:r w:rsidRPr="00EA7083">
        <w:rPr>
          <w:rFonts w:ascii="Times New Roman" w:eastAsia="Times New Roman" w:hAnsi="Times New Roman" w:cs="Times New Roman"/>
          <w:bCs/>
          <w:sz w:val="24"/>
          <w:szCs w:val="24"/>
        </w:rPr>
        <w:t xml:space="preserve">, shockable rhythm, pulseless electrical activity (PEA), and asystole. ROSC status was included in the analysis because it is clinically important to evaluate the prognosis of patients who achieved ROSC upon hospital arrival but subsequently experienced cardiac </w:t>
      </w:r>
      <w:r w:rsidR="00174F31" w:rsidRPr="00EA7083">
        <w:rPr>
          <w:rFonts w:ascii="Times New Roman" w:eastAsia="Times New Roman" w:hAnsi="Times New Roman" w:cs="Times New Roman"/>
          <w:bCs/>
          <w:sz w:val="24"/>
          <w:szCs w:val="24"/>
        </w:rPr>
        <w:t>re-</w:t>
      </w:r>
      <w:r w:rsidRPr="00EA7083">
        <w:rPr>
          <w:rFonts w:ascii="Times New Roman" w:eastAsia="Times New Roman" w:hAnsi="Times New Roman" w:cs="Times New Roman"/>
          <w:bCs/>
          <w:sz w:val="24"/>
          <w:szCs w:val="24"/>
        </w:rPr>
        <w:t xml:space="preserve">arrest and </w:t>
      </w:r>
      <w:r w:rsidR="008362C4" w:rsidRPr="00EA7083">
        <w:rPr>
          <w:rFonts w:ascii="Times New Roman" w:eastAsia="Times New Roman" w:hAnsi="Times New Roman" w:cs="Times New Roman"/>
          <w:bCs/>
          <w:sz w:val="24"/>
          <w:szCs w:val="24"/>
        </w:rPr>
        <w:t xml:space="preserve">received </w:t>
      </w:r>
      <w:r w:rsidRPr="00EA7083">
        <w:rPr>
          <w:rFonts w:ascii="Times New Roman" w:eastAsia="Times New Roman" w:hAnsi="Times New Roman" w:cs="Times New Roman"/>
          <w:bCs/>
          <w:sz w:val="24"/>
          <w:szCs w:val="24"/>
        </w:rPr>
        <w:t xml:space="preserve">ECPR. </w:t>
      </w:r>
    </w:p>
    <w:p w14:paraId="508178C8" w14:textId="77777777" w:rsidR="00897E3B" w:rsidRPr="00EA7083" w:rsidRDefault="00897E3B" w:rsidP="00723D3F">
      <w:pPr>
        <w:spacing w:line="480" w:lineRule="auto"/>
        <w:jc w:val="both"/>
        <w:rPr>
          <w:rFonts w:ascii="Times New Roman" w:eastAsia="Times New Roman" w:hAnsi="Times New Roman" w:cs="Times New Roman"/>
          <w:b/>
          <w:sz w:val="24"/>
          <w:szCs w:val="24"/>
        </w:rPr>
      </w:pPr>
    </w:p>
    <w:p w14:paraId="12036075" w14:textId="77777777" w:rsidR="00897E3B" w:rsidRPr="00EA7083" w:rsidRDefault="00000000" w:rsidP="00723D3F">
      <w:pPr>
        <w:spacing w:line="480" w:lineRule="auto"/>
        <w:jc w:val="both"/>
        <w:rPr>
          <w:rFonts w:ascii="Times New Roman" w:eastAsia="Times New Roman" w:hAnsi="Times New Roman" w:cs="Times New Roman"/>
          <w:b/>
          <w:sz w:val="24"/>
          <w:szCs w:val="24"/>
        </w:rPr>
      </w:pPr>
      <w:r w:rsidRPr="00EA7083">
        <w:rPr>
          <w:rFonts w:ascii="Times New Roman" w:eastAsia="Times New Roman" w:hAnsi="Times New Roman" w:cs="Times New Roman"/>
          <w:b/>
          <w:sz w:val="24"/>
          <w:szCs w:val="24"/>
        </w:rPr>
        <w:t>Outcome Measures</w:t>
      </w:r>
    </w:p>
    <w:p w14:paraId="26982D24" w14:textId="6B73ABC1" w:rsidR="00897E3B" w:rsidRPr="00EA7083" w:rsidRDefault="00000000" w:rsidP="00723D3F">
      <w:pPr>
        <w:spacing w:line="480" w:lineRule="auto"/>
        <w:jc w:val="both"/>
        <w:rPr>
          <w:rFonts w:ascii="Times New Roman" w:eastAsia="Times New Roman" w:hAnsi="Times New Roman" w:cs="Times New Roman"/>
          <w:sz w:val="24"/>
          <w:szCs w:val="24"/>
        </w:rPr>
      </w:pPr>
      <w:r w:rsidRPr="00EA7083">
        <w:rPr>
          <w:rFonts w:ascii="Times New Roman" w:eastAsia="Times New Roman" w:hAnsi="Times New Roman" w:cs="Times New Roman"/>
          <w:sz w:val="24"/>
          <w:szCs w:val="24"/>
        </w:rPr>
        <w:t>The primary outcome was favorable neurological outcome</w:t>
      </w:r>
      <w:r w:rsidR="000B3B7F" w:rsidRPr="00EA7083">
        <w:rPr>
          <w:rFonts w:ascii="Times New Roman" w:eastAsia="Times New Roman" w:hAnsi="Times New Roman" w:cs="Times New Roman"/>
          <w:sz w:val="24"/>
          <w:szCs w:val="24"/>
        </w:rPr>
        <w:t>s</w:t>
      </w:r>
      <w:r w:rsidRPr="00EA7083">
        <w:rPr>
          <w:rFonts w:ascii="Times New Roman" w:eastAsia="Times New Roman" w:hAnsi="Times New Roman" w:cs="Times New Roman"/>
          <w:sz w:val="24"/>
          <w:szCs w:val="24"/>
        </w:rPr>
        <w:t xml:space="preserve"> at </w:t>
      </w:r>
      <w:r w:rsidR="006D33C9" w:rsidRPr="00EA7083">
        <w:rPr>
          <w:rFonts w:ascii="Times New Roman" w:eastAsia="Times New Roman" w:hAnsi="Times New Roman" w:cs="Times New Roman"/>
          <w:sz w:val="24"/>
          <w:szCs w:val="24"/>
        </w:rPr>
        <w:t xml:space="preserve">one </w:t>
      </w:r>
      <w:r w:rsidRPr="00EA7083">
        <w:rPr>
          <w:rFonts w:ascii="Times New Roman" w:eastAsia="Times New Roman" w:hAnsi="Times New Roman" w:cs="Times New Roman"/>
          <w:sz w:val="24"/>
          <w:szCs w:val="24"/>
        </w:rPr>
        <w:t xml:space="preserve">month. The secondary outcome was survival for at least </w:t>
      </w:r>
      <w:r w:rsidR="006D33C9" w:rsidRPr="00EA7083">
        <w:rPr>
          <w:rFonts w:ascii="Times New Roman" w:eastAsia="Times New Roman" w:hAnsi="Times New Roman" w:cs="Times New Roman"/>
          <w:sz w:val="24"/>
          <w:szCs w:val="24"/>
        </w:rPr>
        <w:t xml:space="preserve">one </w:t>
      </w:r>
      <w:r w:rsidRPr="00EA7083">
        <w:rPr>
          <w:rFonts w:ascii="Times New Roman" w:eastAsia="Times New Roman" w:hAnsi="Times New Roman" w:cs="Times New Roman"/>
          <w:sz w:val="24"/>
          <w:szCs w:val="24"/>
        </w:rPr>
        <w:t>month.</w:t>
      </w:r>
    </w:p>
    <w:p w14:paraId="3708803E" w14:textId="77777777" w:rsidR="00897E3B" w:rsidRPr="00EA7083" w:rsidRDefault="00897E3B" w:rsidP="00723D3F">
      <w:pPr>
        <w:spacing w:line="480" w:lineRule="auto"/>
        <w:jc w:val="both"/>
        <w:rPr>
          <w:rFonts w:ascii="Times New Roman" w:eastAsia="Times New Roman" w:hAnsi="Times New Roman" w:cs="Times New Roman"/>
          <w:b/>
          <w:sz w:val="24"/>
          <w:szCs w:val="24"/>
        </w:rPr>
      </w:pPr>
    </w:p>
    <w:p w14:paraId="5C2C8CE9" w14:textId="77777777" w:rsidR="00897E3B" w:rsidRPr="00EA7083" w:rsidRDefault="00000000" w:rsidP="00723D3F">
      <w:pPr>
        <w:spacing w:line="480" w:lineRule="auto"/>
        <w:jc w:val="both"/>
        <w:rPr>
          <w:rFonts w:ascii="Times New Roman" w:eastAsia="Times New Roman" w:hAnsi="Times New Roman" w:cs="Times New Roman"/>
          <w:b/>
          <w:sz w:val="24"/>
          <w:szCs w:val="24"/>
        </w:rPr>
      </w:pPr>
      <w:r w:rsidRPr="00EA7083">
        <w:rPr>
          <w:rFonts w:ascii="Times New Roman" w:eastAsia="Times New Roman" w:hAnsi="Times New Roman" w:cs="Times New Roman"/>
          <w:b/>
          <w:sz w:val="24"/>
          <w:szCs w:val="24"/>
        </w:rPr>
        <w:t>Sample Size Estimation</w:t>
      </w:r>
    </w:p>
    <w:p w14:paraId="34269DF0" w14:textId="7E304EFD" w:rsidR="00897E3B" w:rsidRPr="00EA7083" w:rsidRDefault="00000000" w:rsidP="00723D3F">
      <w:pPr>
        <w:spacing w:line="480" w:lineRule="auto"/>
        <w:jc w:val="both"/>
        <w:rPr>
          <w:rFonts w:ascii="Times New Roman" w:eastAsia="Times New Roman" w:hAnsi="Times New Roman" w:cs="Times New Roman"/>
          <w:sz w:val="24"/>
          <w:szCs w:val="24"/>
        </w:rPr>
      </w:pPr>
      <w:r w:rsidRPr="00EA7083">
        <w:rPr>
          <w:rFonts w:ascii="Times New Roman" w:eastAsia="Times New Roman" w:hAnsi="Times New Roman" w:cs="Times New Roman"/>
          <w:sz w:val="24"/>
          <w:szCs w:val="24"/>
        </w:rPr>
        <w:t>This observational study did not include prior sample size calculations due to the retrospective nature of the analysis.</w:t>
      </w:r>
    </w:p>
    <w:p w14:paraId="4885CB1E" w14:textId="77777777" w:rsidR="00897E3B" w:rsidRPr="00EA7083" w:rsidRDefault="00897E3B" w:rsidP="00723D3F">
      <w:pPr>
        <w:spacing w:line="480" w:lineRule="auto"/>
        <w:jc w:val="both"/>
        <w:rPr>
          <w:rFonts w:ascii="Times New Roman" w:eastAsia="Times New Roman" w:hAnsi="Times New Roman" w:cs="Times New Roman"/>
          <w:sz w:val="24"/>
          <w:szCs w:val="24"/>
        </w:rPr>
      </w:pPr>
    </w:p>
    <w:p w14:paraId="4FCE09F3" w14:textId="77777777" w:rsidR="00897E3B" w:rsidRPr="00EA7083" w:rsidRDefault="00000000" w:rsidP="00723D3F">
      <w:pPr>
        <w:spacing w:line="480" w:lineRule="auto"/>
        <w:jc w:val="both"/>
        <w:rPr>
          <w:rFonts w:ascii="Times New Roman" w:eastAsia="Times New Roman" w:hAnsi="Times New Roman" w:cs="Times New Roman"/>
          <w:b/>
          <w:sz w:val="24"/>
          <w:szCs w:val="24"/>
        </w:rPr>
      </w:pPr>
      <w:r w:rsidRPr="00EA7083">
        <w:rPr>
          <w:rFonts w:ascii="Times New Roman" w:eastAsia="Times New Roman" w:hAnsi="Times New Roman" w:cs="Times New Roman"/>
          <w:b/>
          <w:sz w:val="24"/>
          <w:szCs w:val="24"/>
        </w:rPr>
        <w:t>Statistical Analysis</w:t>
      </w:r>
    </w:p>
    <w:p w14:paraId="2E609721" w14:textId="29AC8E9B" w:rsidR="00897E3B" w:rsidRPr="00EA7083" w:rsidRDefault="00000000" w:rsidP="00723D3F">
      <w:pPr>
        <w:spacing w:line="480" w:lineRule="auto"/>
        <w:jc w:val="both"/>
        <w:rPr>
          <w:rFonts w:ascii="Times New Roman" w:eastAsia="Times New Roman" w:hAnsi="Times New Roman" w:cs="Times New Roman"/>
          <w:bCs/>
          <w:sz w:val="24"/>
          <w:szCs w:val="24"/>
        </w:rPr>
      </w:pPr>
      <w:r w:rsidRPr="00EA7083">
        <w:rPr>
          <w:rFonts w:ascii="Times New Roman" w:eastAsia="Times New Roman" w:hAnsi="Times New Roman" w:cs="Times New Roman"/>
          <w:bCs/>
          <w:sz w:val="24"/>
          <w:szCs w:val="24"/>
        </w:rPr>
        <w:lastRenderedPageBreak/>
        <w:t xml:space="preserve">Patient characteristics are presented as medians with interquartile ranges (IQRs) for continuous variables and as numbers with percentages for categorical variables. </w:t>
      </w:r>
      <w:r w:rsidRPr="00EA7083">
        <w:rPr>
          <w:rFonts w:ascii="Times New Roman" w:eastAsia="Times New Roman" w:hAnsi="Times New Roman" w:cs="Times New Roman"/>
          <w:sz w:val="24"/>
          <w:szCs w:val="24"/>
        </w:rPr>
        <w:t xml:space="preserve">To identify potential confounders, we conducted a comprehensive review of previous studies </w:t>
      </w:r>
      <w:r w:rsidRPr="00EA7083">
        <w:rPr>
          <w:rFonts w:ascii="Times New Roman" w:eastAsia="Times New Roman" w:hAnsi="Times New Roman" w:cs="Times New Roman"/>
          <w:sz w:val="24"/>
          <w:szCs w:val="24"/>
        </w:rPr>
        <w:fldChar w:fldCharType="begin">
          <w:fldData xml:space="preserve">PEVuZE5vdGU+PENpdGU+PEF1dGhvcj5LYW5kb3JpPC9BdXRob3I+PFllYXI+MjAyMTwvWWVhcj48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</w:fldData>
        </w:fldChar>
      </w:r>
      <w:r w:rsidR="00047C54" w:rsidRPr="00EA7083">
        <w:rPr>
          <w:rFonts w:ascii="Times New Roman" w:eastAsia="Times New Roman" w:hAnsi="Times New Roman" w:cs="Times New Roman"/>
          <w:sz w:val="24"/>
          <w:szCs w:val="24"/>
        </w:rPr>
        <w:instrText xml:space="preserve"> ADDIN EN.CITE </w:instrText>
      </w:r>
      <w:r w:rsidR="00047C54" w:rsidRPr="00EA7083">
        <w:rPr>
          <w:rFonts w:ascii="Times New Roman" w:eastAsia="Times New Roman" w:hAnsi="Times New Roman" w:cs="Times New Roman"/>
          <w:sz w:val="24"/>
          <w:szCs w:val="24"/>
        </w:rPr>
        <w:fldChar w:fldCharType="begin">
          <w:fldData xml:space="preserve">PEVuZE5vdGU+PENpdGU+PEF1dGhvcj5LYW5kb3JpPC9BdXRob3I+PFllYXI+MjAyMTwvWWVhcj48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</w:fldData>
        </w:fldChar>
      </w:r>
      <w:r w:rsidR="00047C54" w:rsidRPr="00EA7083">
        <w:rPr>
          <w:rFonts w:ascii="Times New Roman" w:eastAsia="Times New Roman" w:hAnsi="Times New Roman" w:cs="Times New Roman"/>
          <w:sz w:val="24"/>
          <w:szCs w:val="24"/>
        </w:rPr>
        <w:instrText xml:space="preserve"> ADDIN EN.CITE.DATA </w:instrText>
      </w:r>
      <w:r w:rsidR="00047C54" w:rsidRPr="00EA7083">
        <w:rPr>
          <w:rFonts w:ascii="Times New Roman" w:eastAsia="Times New Roman" w:hAnsi="Times New Roman" w:cs="Times New Roman"/>
          <w:sz w:val="24"/>
          <w:szCs w:val="24"/>
        </w:rPr>
      </w:r>
      <w:r w:rsidR="00047C54" w:rsidRPr="00EA7083">
        <w:rPr>
          <w:rFonts w:ascii="Times New Roman" w:eastAsia="Times New Roman" w:hAnsi="Times New Roman" w:cs="Times New Roman"/>
          <w:sz w:val="24"/>
          <w:szCs w:val="24"/>
        </w:rPr>
        <w:fldChar w:fldCharType="end"/>
      </w:r>
      <w:r w:rsidRPr="00EA7083">
        <w:rPr>
          <w:rFonts w:ascii="Times New Roman" w:eastAsia="Times New Roman" w:hAnsi="Times New Roman" w:cs="Times New Roman"/>
          <w:sz w:val="24"/>
          <w:szCs w:val="24"/>
        </w:rPr>
      </w:r>
      <w:r w:rsidRPr="00EA7083">
        <w:rPr>
          <w:rFonts w:ascii="Times New Roman" w:eastAsia="Times New Roman" w:hAnsi="Times New Roman" w:cs="Times New Roman"/>
          <w:sz w:val="24"/>
          <w:szCs w:val="24"/>
        </w:rPr>
        <w:fldChar w:fldCharType="separate"/>
      </w:r>
      <w:r w:rsidR="00047C54" w:rsidRPr="00EA7083">
        <w:rPr>
          <w:rFonts w:ascii="Times New Roman" w:eastAsia="Times New Roman" w:hAnsi="Times New Roman" w:cs="Times New Roman"/>
          <w:noProof/>
          <w:sz w:val="24"/>
          <w:szCs w:val="24"/>
        </w:rPr>
        <w:t>(2-6)</w:t>
      </w:r>
      <w:r w:rsidRPr="00EA7083">
        <w:rPr>
          <w:rFonts w:ascii="Times New Roman" w:eastAsia="Times New Roman" w:hAnsi="Times New Roman" w:cs="Times New Roman"/>
          <w:sz w:val="24"/>
          <w:szCs w:val="24"/>
        </w:rPr>
        <w:fldChar w:fldCharType="end"/>
      </w:r>
      <w:r w:rsidRPr="00EA7083">
        <w:rPr>
          <w:rFonts w:ascii="Times New Roman" w:eastAsia="Times New Roman" w:hAnsi="Times New Roman" w:cs="Times New Roman"/>
          <w:sz w:val="24"/>
          <w:szCs w:val="24"/>
        </w:rPr>
        <w:t>. Based on this review, we a priori selected variables likely to influence the association between the exposure variables (cardiac rhythm and ROSC status) and outcomes</w:t>
      </w:r>
      <w:r w:rsidRPr="00EA7083">
        <w:rPr>
          <w:rFonts w:ascii="Times New Roman" w:eastAsia="Times New Roman" w:hAnsi="Times New Roman" w:cs="Times New Roman" w:hint="eastAsia"/>
          <w:sz w:val="24"/>
          <w:szCs w:val="24"/>
        </w:rPr>
        <w:t>.</w:t>
      </w:r>
      <w:r w:rsidRPr="00EA7083">
        <w:rPr>
          <w:rFonts w:ascii="Times New Roman" w:eastAsia="Times New Roman" w:hAnsi="Times New Roman" w:cs="Times New Roman"/>
          <w:sz w:val="24"/>
          <w:szCs w:val="24"/>
        </w:rPr>
        <w:t xml:space="preserve"> These included patient age, sex, witnessed arrest, bystander CPR, bystander defibrillation, prehospital advanced airway management, prehospital adrenaline administration, and duration from emergency call to hospital arrival (call-to-hospital interval). </w:t>
      </w:r>
      <w:r w:rsidRPr="00EA7083">
        <w:rPr>
          <w:rFonts w:ascii="Times New Roman" w:eastAsia="Times New Roman" w:hAnsi="Times New Roman" w:cs="Times New Roman"/>
          <w:bCs/>
          <w:sz w:val="24"/>
          <w:szCs w:val="24"/>
        </w:rPr>
        <w:t>Age was categorized into three groups based on quartiles: 18–59, 60–69, and ≥70 years. Similarly, the call-to-hospital interval was classified into four groups</w:t>
      </w:r>
      <w:r w:rsidR="006D33C9" w:rsidRPr="00EA7083">
        <w:rPr>
          <w:rFonts w:ascii="Times New Roman" w:eastAsia="Times New Roman" w:hAnsi="Times New Roman" w:cs="Times New Roman"/>
          <w:sz w:val="24"/>
          <w:szCs w:val="24"/>
        </w:rPr>
        <w:t xml:space="preserve"> based on quartiles</w:t>
      </w:r>
      <w:r w:rsidR="006D33C9" w:rsidRPr="00EA7083">
        <w:rPr>
          <w:rFonts w:ascii="Times New Roman" w:eastAsia="Times New Roman" w:hAnsi="Times New Roman" w:cs="Times New Roman"/>
          <w:bCs/>
          <w:sz w:val="24"/>
          <w:szCs w:val="24"/>
        </w:rPr>
        <w:t xml:space="preserve">: </w:t>
      </w:r>
      <w:r w:rsidRPr="00EA7083">
        <w:rPr>
          <w:rFonts w:ascii="Times New Roman" w:eastAsia="Times New Roman" w:hAnsi="Times New Roman" w:cs="Times New Roman"/>
          <w:bCs/>
          <w:sz w:val="24"/>
          <w:szCs w:val="24"/>
        </w:rPr>
        <w:t>0–20, 21–30, 31–40, and ≥41 minutes</w:t>
      </w:r>
      <w:r w:rsidRPr="00EA7083">
        <w:rPr>
          <w:rFonts w:ascii="Times New Roman" w:eastAsia="Times New Roman" w:hAnsi="Times New Roman" w:cs="Times New Roman"/>
          <w:sz w:val="24"/>
          <w:szCs w:val="24"/>
        </w:rPr>
        <w:t>, with the time intervals adjusted to round numbers for easier clinical application.</w:t>
      </w:r>
      <w:r w:rsidRPr="00EA7083">
        <w:rPr>
          <w:rFonts w:ascii="ＭＳ 明朝" w:eastAsia="ＭＳ 明朝" w:hAnsi="ＭＳ 明朝" w:cs="ＭＳ 明朝"/>
          <w:sz w:val="24"/>
          <w:szCs w:val="24"/>
        </w:rPr>
        <w:t xml:space="preserve"> </w:t>
      </w:r>
      <w:r w:rsidRPr="00EA7083">
        <w:rPr>
          <w:rFonts w:ascii="Times New Roman" w:eastAsia="Times New Roman" w:hAnsi="Times New Roman" w:cs="Times New Roman"/>
          <w:bCs/>
          <w:sz w:val="24"/>
          <w:szCs w:val="24"/>
        </w:rPr>
        <w:t>Crude and adjusted odds ratios (</w:t>
      </w:r>
      <w:proofErr w:type="spellStart"/>
      <w:r w:rsidRPr="00EA7083">
        <w:rPr>
          <w:rFonts w:ascii="Times New Roman" w:eastAsia="Times New Roman" w:hAnsi="Times New Roman" w:cs="Times New Roman"/>
          <w:bCs/>
          <w:sz w:val="24"/>
          <w:szCs w:val="24"/>
        </w:rPr>
        <w:t>aORs</w:t>
      </w:r>
      <w:proofErr w:type="spellEnd"/>
      <w:r w:rsidRPr="00EA7083">
        <w:rPr>
          <w:rFonts w:ascii="Times New Roman" w:eastAsia="Times New Roman" w:hAnsi="Times New Roman" w:cs="Times New Roman"/>
          <w:bCs/>
          <w:sz w:val="24"/>
          <w:szCs w:val="24"/>
        </w:rPr>
        <w:t xml:space="preserve">) for favorable neurological and survival outcomes at </w:t>
      </w:r>
      <w:r w:rsidR="00A435DC" w:rsidRPr="00EA7083">
        <w:rPr>
          <w:rFonts w:ascii="Times New Roman" w:eastAsia="Times New Roman" w:hAnsi="Times New Roman" w:cs="Times New Roman"/>
          <w:bCs/>
          <w:sz w:val="24"/>
          <w:szCs w:val="24"/>
        </w:rPr>
        <w:t xml:space="preserve">one </w:t>
      </w:r>
      <w:r w:rsidRPr="00EA7083">
        <w:rPr>
          <w:rFonts w:ascii="Times New Roman" w:eastAsia="Times New Roman" w:hAnsi="Times New Roman" w:cs="Times New Roman"/>
          <w:bCs/>
          <w:sz w:val="24"/>
          <w:szCs w:val="24"/>
        </w:rPr>
        <w:t>month were calculated using multiple logistic regression after adjusting for covariates. To evaluate heterogeneity, subgroup analyses were conducted based on age and call-to-hospital interval, with both variables categorized using the same classifications as those in the main analysis. Statistical analyses were performed using the R software version 4.4.2 (R Foundation for Statistical Computing). All</w:t>
      </w:r>
      <w:r w:rsidRPr="00EA7083">
        <w:rPr>
          <w:rFonts w:ascii="ＭＳ 明朝" w:eastAsia="ＭＳ 明朝" w:hAnsi="ＭＳ 明朝" w:cs="ＭＳ 明朝"/>
          <w:bCs/>
          <w:sz w:val="24"/>
          <w:szCs w:val="24"/>
        </w:rPr>
        <w:t xml:space="preserve"> </w:t>
      </w:r>
      <w:r w:rsidRPr="00EA7083">
        <w:rPr>
          <w:rFonts w:ascii="Times New Roman" w:eastAsia="ＭＳ 明朝" w:hAnsi="Times New Roman" w:cs="Times New Roman"/>
          <w:bCs/>
          <w:sz w:val="24"/>
          <w:szCs w:val="24"/>
        </w:rPr>
        <w:t>estimates are calculated using 95% confidence intervals (CI)</w:t>
      </w:r>
      <w:r w:rsidRPr="00EA7083">
        <w:rPr>
          <w:rFonts w:ascii="Times New Roman" w:eastAsia="Times New Roman" w:hAnsi="Times New Roman" w:cs="Times New Roman"/>
          <w:bCs/>
          <w:sz w:val="24"/>
          <w:szCs w:val="24"/>
        </w:rPr>
        <w:t>. Missing data were not replaced or estimated.</w:t>
      </w:r>
    </w:p>
    <w:p w14:paraId="4A929D63" w14:textId="77777777" w:rsidR="00897E3B" w:rsidRPr="00EA7083" w:rsidRDefault="00897E3B" w:rsidP="00723D3F">
      <w:pPr>
        <w:spacing w:line="480" w:lineRule="auto"/>
        <w:jc w:val="both"/>
        <w:rPr>
          <w:rFonts w:ascii="Times New Roman" w:eastAsia="Times New Roman" w:hAnsi="Times New Roman" w:cs="Times New Roman"/>
          <w:sz w:val="24"/>
          <w:szCs w:val="24"/>
        </w:rPr>
      </w:pPr>
    </w:p>
    <w:p w14:paraId="16073466" w14:textId="77777777" w:rsidR="00120CF9" w:rsidRPr="00EA7083" w:rsidRDefault="00120CF9" w:rsidP="00723D3F">
      <w:pPr>
        <w:spacing w:line="480" w:lineRule="auto"/>
        <w:jc w:val="both"/>
        <w:rPr>
          <w:rFonts w:ascii="Times New Roman" w:eastAsia="Century" w:hAnsi="Times New Roman" w:cs="Times New Roman"/>
          <w:b/>
          <w:bCs/>
          <w:sz w:val="24"/>
          <w:szCs w:val="24"/>
        </w:rPr>
      </w:pPr>
    </w:p>
    <w:p w14:paraId="5242D851" w14:textId="44A6EE59" w:rsidR="00CE3274" w:rsidRPr="00EA7083" w:rsidRDefault="00000000" w:rsidP="00723D3F">
      <w:pPr>
        <w:spacing w:line="480" w:lineRule="auto"/>
        <w:jc w:val="both"/>
        <w:rPr>
          <w:rFonts w:ascii="Times New Roman" w:eastAsia="Century" w:hAnsi="Times New Roman" w:cs="Times New Roman"/>
          <w:b/>
          <w:bCs/>
          <w:sz w:val="24"/>
          <w:szCs w:val="24"/>
        </w:rPr>
      </w:pPr>
      <w:r w:rsidRPr="00EA7083">
        <w:rPr>
          <w:rFonts w:ascii="Times New Roman" w:eastAsia="Century" w:hAnsi="Times New Roman" w:cs="Times New Roman"/>
          <w:b/>
          <w:bCs/>
          <w:sz w:val="24"/>
          <w:szCs w:val="24"/>
        </w:rPr>
        <w:t>List of abbreviations</w:t>
      </w:r>
    </w:p>
    <w:p w14:paraId="1F840F83" w14:textId="77777777" w:rsidR="00120CF9" w:rsidRPr="00EA7083" w:rsidRDefault="00000000" w:rsidP="00723D3F">
      <w:pPr>
        <w:spacing w:line="480" w:lineRule="auto"/>
        <w:jc w:val="both"/>
        <w:rPr>
          <w:rFonts w:ascii="Times New Roman" w:eastAsia="Century" w:hAnsi="Times New Roman" w:cs="Times New Roman"/>
          <w:sz w:val="24"/>
          <w:szCs w:val="24"/>
        </w:rPr>
      </w:pPr>
      <w:proofErr w:type="spellStart"/>
      <w:r w:rsidRPr="00EA7083">
        <w:rPr>
          <w:rFonts w:ascii="Times New Roman" w:eastAsia="Century" w:hAnsi="Times New Roman" w:cs="Times New Roman"/>
          <w:sz w:val="24"/>
          <w:szCs w:val="24"/>
        </w:rPr>
        <w:t>aORs</w:t>
      </w:r>
      <w:proofErr w:type="spellEnd"/>
      <w:r w:rsidRPr="00EA7083">
        <w:rPr>
          <w:rFonts w:ascii="Times New Roman" w:eastAsia="Century" w:hAnsi="Times New Roman" w:cs="Times New Roman"/>
          <w:sz w:val="24"/>
          <w:szCs w:val="24"/>
        </w:rPr>
        <w:t xml:space="preserve">, adjusted odds ratios </w:t>
      </w:r>
    </w:p>
    <w:p w14:paraId="511670D0" w14:textId="2086B14D" w:rsidR="00F930C6" w:rsidRPr="00EA7083" w:rsidRDefault="00F930C6" w:rsidP="00723D3F">
      <w:pPr>
        <w:spacing w:line="480" w:lineRule="auto"/>
        <w:jc w:val="both"/>
        <w:rPr>
          <w:rFonts w:ascii="Times New Roman" w:eastAsia="Century" w:hAnsi="Times New Roman" w:cs="Times New Roman"/>
          <w:sz w:val="24"/>
          <w:szCs w:val="24"/>
        </w:rPr>
      </w:pPr>
      <w:r w:rsidRPr="00EA7083">
        <w:rPr>
          <w:rFonts w:ascii="Times New Roman" w:eastAsia="ＭＳ 明朝" w:hAnsi="Times New Roman" w:cs="Times New Roman"/>
          <w:bCs/>
          <w:sz w:val="24"/>
          <w:szCs w:val="24"/>
        </w:rPr>
        <w:t>CI, confidence intervals</w:t>
      </w:r>
    </w:p>
    <w:p w14:paraId="48A9D397" w14:textId="53FDAE1D" w:rsidR="00120CF9" w:rsidRPr="00EA7083" w:rsidRDefault="00000000" w:rsidP="00723D3F">
      <w:pPr>
        <w:spacing w:line="480" w:lineRule="auto"/>
        <w:jc w:val="both"/>
        <w:rPr>
          <w:rFonts w:ascii="Times New Roman" w:eastAsia="Century" w:hAnsi="Times New Roman" w:cs="Times New Roman"/>
          <w:sz w:val="24"/>
          <w:szCs w:val="24"/>
        </w:rPr>
      </w:pPr>
      <w:r w:rsidRPr="00EA7083">
        <w:rPr>
          <w:rFonts w:ascii="Times New Roman" w:eastAsia="Century" w:hAnsi="Times New Roman" w:cs="Times New Roman"/>
          <w:sz w:val="24"/>
          <w:szCs w:val="24"/>
        </w:rPr>
        <w:t>ECPR, extracorporeal cardiopulmonary resuscitation</w:t>
      </w:r>
    </w:p>
    <w:p w14:paraId="3732532D" w14:textId="0F710015" w:rsidR="00AE4AEC" w:rsidRPr="00EA7083" w:rsidRDefault="00AE4AEC" w:rsidP="00723D3F">
      <w:pPr>
        <w:spacing w:line="480" w:lineRule="auto"/>
        <w:jc w:val="both"/>
        <w:rPr>
          <w:rFonts w:ascii="Times New Roman" w:eastAsia="Century" w:hAnsi="Times New Roman" w:cs="Times New Roman"/>
          <w:sz w:val="24"/>
          <w:szCs w:val="24"/>
        </w:rPr>
      </w:pPr>
      <w:r w:rsidRPr="00EA7083">
        <w:rPr>
          <w:rFonts w:ascii="Times New Roman" w:eastAsia="Times New Roman" w:hAnsi="Times New Roman" w:cs="Times New Roman" w:hint="eastAsia"/>
          <w:sz w:val="24"/>
          <w:szCs w:val="24"/>
        </w:rPr>
        <w:t>E</w:t>
      </w:r>
      <w:r w:rsidRPr="00EA7083">
        <w:rPr>
          <w:rFonts w:ascii="Times New Roman" w:eastAsia="Times New Roman" w:hAnsi="Times New Roman" w:cs="Times New Roman"/>
          <w:sz w:val="24"/>
          <w:szCs w:val="24"/>
        </w:rPr>
        <w:t>MS, emergency medical service</w:t>
      </w:r>
    </w:p>
    <w:p w14:paraId="6B50FFEF" w14:textId="3965B8AC" w:rsidR="00F930C6" w:rsidRPr="00EA7083" w:rsidRDefault="00F930C6" w:rsidP="00723D3F">
      <w:pPr>
        <w:spacing w:line="480" w:lineRule="auto"/>
        <w:jc w:val="both"/>
        <w:rPr>
          <w:rFonts w:ascii="Times New Roman" w:eastAsia="Century" w:hAnsi="Times New Roman" w:cs="Times New Roman"/>
          <w:sz w:val="24"/>
          <w:szCs w:val="24"/>
        </w:rPr>
      </w:pPr>
      <w:r w:rsidRPr="00EA7083">
        <w:rPr>
          <w:rFonts w:ascii="Times New Roman" w:eastAsia="Times New Roman" w:hAnsi="Times New Roman" w:cs="Times New Roman"/>
          <w:bCs/>
          <w:sz w:val="24"/>
          <w:szCs w:val="24"/>
        </w:rPr>
        <w:lastRenderedPageBreak/>
        <w:t>IQRs, interquartile ranges</w:t>
      </w:r>
    </w:p>
    <w:p w14:paraId="647E927B" w14:textId="77777777" w:rsidR="00437AF6" w:rsidRPr="00EA7083" w:rsidRDefault="00000000" w:rsidP="00723D3F">
      <w:pPr>
        <w:spacing w:line="480" w:lineRule="auto"/>
        <w:jc w:val="both"/>
        <w:rPr>
          <w:rFonts w:ascii="Times New Roman" w:eastAsia="Century" w:hAnsi="Times New Roman" w:cs="Times New Roman"/>
          <w:sz w:val="24"/>
          <w:szCs w:val="24"/>
        </w:rPr>
      </w:pPr>
      <w:r w:rsidRPr="00EA7083">
        <w:rPr>
          <w:rFonts w:ascii="Times New Roman" w:eastAsia="Century" w:hAnsi="Times New Roman" w:cs="Times New Roman"/>
          <w:sz w:val="24"/>
          <w:szCs w:val="24"/>
        </w:rPr>
        <w:t>OHCA, out-of-hospital cardiac arrest</w:t>
      </w:r>
    </w:p>
    <w:p w14:paraId="642A2FE4" w14:textId="5C128D5B" w:rsidR="00437AF6" w:rsidRPr="00EA7083" w:rsidRDefault="00000000" w:rsidP="00723D3F">
      <w:pPr>
        <w:spacing w:line="480" w:lineRule="auto"/>
        <w:jc w:val="both"/>
        <w:rPr>
          <w:rFonts w:ascii="Times New Roman" w:eastAsia="Century" w:hAnsi="Times New Roman" w:cs="Times New Roman"/>
          <w:sz w:val="24"/>
          <w:szCs w:val="24"/>
        </w:rPr>
      </w:pPr>
      <w:r w:rsidRPr="00EA7083">
        <w:rPr>
          <w:rFonts w:ascii="Times New Roman" w:eastAsia="Century" w:hAnsi="Times New Roman" w:cs="Times New Roman"/>
          <w:sz w:val="24"/>
          <w:szCs w:val="24"/>
        </w:rPr>
        <w:t>RO</w:t>
      </w:r>
      <w:r w:rsidR="00780A41" w:rsidRPr="00EA7083">
        <w:rPr>
          <w:rFonts w:ascii="Times New Roman" w:eastAsia="Century" w:hAnsi="Times New Roman" w:cs="Times New Roman"/>
          <w:sz w:val="24"/>
          <w:szCs w:val="24"/>
        </w:rPr>
        <w:t>S</w:t>
      </w:r>
      <w:r w:rsidRPr="00EA7083">
        <w:rPr>
          <w:rFonts w:ascii="Times New Roman" w:eastAsia="Century" w:hAnsi="Times New Roman" w:cs="Times New Roman"/>
          <w:sz w:val="24"/>
          <w:szCs w:val="24"/>
        </w:rPr>
        <w:t>C, return of spontaneous circulation</w:t>
      </w:r>
    </w:p>
    <w:p w14:paraId="68C5012A" w14:textId="77777777" w:rsidR="00780A41" w:rsidRPr="00EA7083" w:rsidRDefault="00780A41" w:rsidP="00723D3F">
      <w:pPr>
        <w:spacing w:line="480" w:lineRule="auto"/>
        <w:jc w:val="both"/>
        <w:rPr>
          <w:rFonts w:ascii="Times New Roman" w:eastAsia="Century" w:hAnsi="Times New Roman" w:cs="Times New Roman"/>
          <w:sz w:val="24"/>
          <w:szCs w:val="24"/>
        </w:rPr>
      </w:pPr>
    </w:p>
    <w:p w14:paraId="727C6FB4" w14:textId="77777777" w:rsidR="001F546A" w:rsidRPr="00EA7083" w:rsidRDefault="001F546A" w:rsidP="00A21C97">
      <w:pPr>
        <w:spacing w:line="480" w:lineRule="auto"/>
        <w:jc w:val="both"/>
        <w:rPr>
          <w:rFonts w:ascii="Times New Roman" w:eastAsia="Century" w:hAnsi="Times New Roman" w:cs="Times New Roman"/>
          <w:sz w:val="24"/>
          <w:szCs w:val="24"/>
        </w:rPr>
      </w:pPr>
    </w:p>
    <w:p w14:paraId="1A00EB29" w14:textId="77777777" w:rsidR="001F546A" w:rsidRPr="00EA7083" w:rsidRDefault="001F546A" w:rsidP="001F546A">
      <w:pPr>
        <w:spacing w:line="480" w:lineRule="auto"/>
        <w:jc w:val="both"/>
        <w:rPr>
          <w:rFonts w:ascii="Times New Roman" w:eastAsia="Century" w:hAnsi="Times New Roman" w:cs="Times New Roman"/>
          <w:sz w:val="24"/>
          <w:szCs w:val="24"/>
        </w:rPr>
      </w:pPr>
      <w:r w:rsidRPr="00EA7083">
        <w:rPr>
          <w:rFonts w:ascii="Times New Roman" w:eastAsia="Century" w:hAnsi="Times New Roman" w:cs="Times New Roman"/>
          <w:b/>
          <w:bCs/>
          <w:sz w:val="24"/>
          <w:szCs w:val="24"/>
        </w:rPr>
        <w:t>References</w:t>
      </w:r>
    </w:p>
    <w:p w14:paraId="4BE6ED02" w14:textId="77777777" w:rsidR="00DD58A2" w:rsidRPr="00EA7083" w:rsidRDefault="001F546A" w:rsidP="00DD58A2">
      <w:pPr>
        <w:spacing w:line="480" w:lineRule="auto"/>
        <w:jc w:val="both"/>
        <w:rPr>
          <w:rFonts w:ascii="Times New Roman" w:eastAsia="Century" w:hAnsi="Times New Roman" w:cs="Times New Roman"/>
          <w:sz w:val="24"/>
          <w:szCs w:val="24"/>
        </w:rPr>
      </w:pPr>
      <w:r w:rsidRPr="00EA7083">
        <w:rPr>
          <w:rFonts w:ascii="Times New Roman" w:eastAsia="Century" w:hAnsi="Times New Roman" w:cs="Times New Roman"/>
          <w:sz w:val="24"/>
          <w:szCs w:val="24"/>
        </w:rPr>
        <w:t>1.</w:t>
      </w:r>
      <w:r w:rsidRPr="00EA7083">
        <w:rPr>
          <w:rFonts w:ascii="Times New Roman" w:eastAsia="Century" w:hAnsi="Times New Roman" w:cs="Times New Roman"/>
          <w:sz w:val="24"/>
          <w:szCs w:val="24"/>
        </w:rPr>
        <w:tab/>
      </w:r>
      <w:r w:rsidR="00DD58A2" w:rsidRPr="00EA7083">
        <w:rPr>
          <w:rFonts w:ascii="Times New Roman" w:eastAsia="Century" w:hAnsi="Times New Roman" w:cs="Times New Roman"/>
          <w:sz w:val="24"/>
          <w:szCs w:val="24"/>
        </w:rPr>
        <w:t xml:space="preserve">Kitamura T, Iwami T, Atsumi T, Endo T, Kanna T, Kuroda Y, Sakurai A, Tasaki O, </w:t>
      </w:r>
      <w:proofErr w:type="spellStart"/>
      <w:r w:rsidR="00DD58A2" w:rsidRPr="00EA7083">
        <w:rPr>
          <w:rFonts w:ascii="Times New Roman" w:eastAsia="Century" w:hAnsi="Times New Roman" w:cs="Times New Roman"/>
          <w:sz w:val="24"/>
          <w:szCs w:val="24"/>
        </w:rPr>
        <w:t>Tahara</w:t>
      </w:r>
      <w:proofErr w:type="spellEnd"/>
      <w:r w:rsidR="00DD58A2" w:rsidRPr="00EA7083">
        <w:rPr>
          <w:rFonts w:ascii="Times New Roman" w:eastAsia="Century" w:hAnsi="Times New Roman" w:cs="Times New Roman"/>
          <w:sz w:val="24"/>
          <w:szCs w:val="24"/>
        </w:rPr>
        <w:t xml:space="preserve"> Y, Tsuruta R, et al. The profile of Japanese Association for Acute Medicine - out-of-hospital cardiac arrest registry in 2014-2015. </w:t>
      </w:r>
      <w:r w:rsidR="00DD58A2" w:rsidRPr="00EA7083">
        <w:rPr>
          <w:rFonts w:ascii="Times New Roman" w:eastAsia="Century" w:hAnsi="Times New Roman" w:cs="Times New Roman"/>
          <w:i/>
          <w:iCs/>
          <w:sz w:val="24"/>
          <w:szCs w:val="24"/>
        </w:rPr>
        <w:t>Acute Med Surg</w:t>
      </w:r>
      <w:r w:rsidR="00DD58A2" w:rsidRPr="00EA7083">
        <w:rPr>
          <w:rFonts w:ascii="Times New Roman" w:eastAsia="Century" w:hAnsi="Times New Roman" w:cs="Times New Roman"/>
          <w:sz w:val="24"/>
          <w:szCs w:val="24"/>
        </w:rPr>
        <w:t>. 2018;5(3):249-58.</w:t>
      </w:r>
    </w:p>
    <w:p w14:paraId="1AF9EE45" w14:textId="27B707DD" w:rsidR="00DD58A2" w:rsidRPr="00EA7083" w:rsidRDefault="00DD58A2" w:rsidP="00DD58A2">
      <w:pPr>
        <w:spacing w:line="480" w:lineRule="auto"/>
        <w:jc w:val="both"/>
        <w:rPr>
          <w:rFonts w:ascii="Times New Roman" w:eastAsia="Century" w:hAnsi="Times New Roman" w:cs="Times New Roman"/>
          <w:sz w:val="24"/>
          <w:szCs w:val="24"/>
        </w:rPr>
      </w:pPr>
      <w:r w:rsidRPr="00EA7083">
        <w:rPr>
          <w:rFonts w:ascii="Times New Roman" w:eastAsia="Century" w:hAnsi="Times New Roman" w:cs="Times New Roman"/>
          <w:sz w:val="24"/>
          <w:szCs w:val="24"/>
        </w:rPr>
        <w:t>2.</w:t>
      </w:r>
      <w:r w:rsidRPr="00EA7083">
        <w:rPr>
          <w:rFonts w:ascii="Times New Roman" w:eastAsia="Century" w:hAnsi="Times New Roman" w:cs="Times New Roman"/>
          <w:sz w:val="24"/>
          <w:szCs w:val="24"/>
        </w:rPr>
        <w:tab/>
      </w:r>
      <w:proofErr w:type="spellStart"/>
      <w:r w:rsidRPr="00EA7083">
        <w:rPr>
          <w:rFonts w:ascii="Times New Roman" w:eastAsia="Century" w:hAnsi="Times New Roman" w:cs="Times New Roman"/>
          <w:sz w:val="24"/>
          <w:szCs w:val="24"/>
        </w:rPr>
        <w:t>Kandori</w:t>
      </w:r>
      <w:proofErr w:type="spellEnd"/>
      <w:r w:rsidRPr="00EA7083">
        <w:rPr>
          <w:rFonts w:ascii="Times New Roman" w:eastAsia="Century" w:hAnsi="Times New Roman" w:cs="Times New Roman"/>
          <w:sz w:val="24"/>
          <w:szCs w:val="24"/>
        </w:rPr>
        <w:t xml:space="preserve"> K, Okada Y, Okada A, Nakajima S, Okada N, Matsuyama T, Kitamura T, </w:t>
      </w:r>
      <w:proofErr w:type="spellStart"/>
      <w:r w:rsidRPr="00EA7083">
        <w:rPr>
          <w:rFonts w:ascii="Times New Roman" w:eastAsia="Century" w:hAnsi="Times New Roman" w:cs="Times New Roman"/>
          <w:sz w:val="24"/>
          <w:szCs w:val="24"/>
        </w:rPr>
        <w:t>Narumiya</w:t>
      </w:r>
      <w:proofErr w:type="spellEnd"/>
      <w:r w:rsidRPr="00EA7083">
        <w:rPr>
          <w:rFonts w:ascii="Times New Roman" w:eastAsia="Century" w:hAnsi="Times New Roman" w:cs="Times New Roman"/>
          <w:sz w:val="24"/>
          <w:szCs w:val="24"/>
        </w:rPr>
        <w:t xml:space="preserve"> H, Iizuka, R. Association between cardiac rhythm conversion and neurological outcome among cardiac arrest patients with initial shockable rhythm: a nationwide prospective study in Japan. </w:t>
      </w:r>
      <w:proofErr w:type="spellStart"/>
      <w:r w:rsidRPr="00EA7083">
        <w:rPr>
          <w:rFonts w:ascii="Times New Roman" w:eastAsia="Century" w:hAnsi="Times New Roman" w:cs="Times New Roman"/>
          <w:i/>
          <w:iCs/>
          <w:sz w:val="24"/>
          <w:szCs w:val="24"/>
        </w:rPr>
        <w:t>Eur</w:t>
      </w:r>
      <w:proofErr w:type="spellEnd"/>
      <w:r w:rsidRPr="00EA7083">
        <w:rPr>
          <w:rFonts w:ascii="Times New Roman" w:eastAsia="Century" w:hAnsi="Times New Roman" w:cs="Times New Roman"/>
          <w:i/>
          <w:iCs/>
          <w:sz w:val="24"/>
          <w:szCs w:val="24"/>
        </w:rPr>
        <w:t xml:space="preserve"> Heart J Acute Cardiovasc Care</w:t>
      </w:r>
      <w:r w:rsidRPr="00EA7083">
        <w:rPr>
          <w:rFonts w:ascii="Times New Roman" w:eastAsia="Century" w:hAnsi="Times New Roman" w:cs="Times New Roman"/>
          <w:sz w:val="24"/>
          <w:szCs w:val="24"/>
        </w:rPr>
        <w:t>. 2021;10(2):119-26.</w:t>
      </w:r>
    </w:p>
    <w:p w14:paraId="304A3B75" w14:textId="7E48610E" w:rsidR="001F546A" w:rsidRPr="00EA7083" w:rsidRDefault="00DD58A2" w:rsidP="001F546A">
      <w:pPr>
        <w:spacing w:line="480" w:lineRule="auto"/>
        <w:jc w:val="both"/>
        <w:rPr>
          <w:rFonts w:ascii="Times New Roman" w:eastAsia="Century" w:hAnsi="Times New Roman" w:cs="Times New Roman"/>
          <w:sz w:val="24"/>
          <w:szCs w:val="24"/>
        </w:rPr>
      </w:pPr>
      <w:r w:rsidRPr="00EA7083">
        <w:rPr>
          <w:rFonts w:ascii="Times New Roman" w:eastAsia="Century" w:hAnsi="Times New Roman" w:cs="Times New Roman"/>
          <w:sz w:val="24"/>
          <w:szCs w:val="24"/>
        </w:rPr>
        <w:t>3.</w:t>
      </w:r>
      <w:r w:rsidRPr="00EA7083">
        <w:rPr>
          <w:rFonts w:ascii="Times New Roman" w:eastAsia="Century" w:hAnsi="Times New Roman" w:cs="Times New Roman"/>
          <w:sz w:val="24"/>
          <w:szCs w:val="24"/>
        </w:rPr>
        <w:tab/>
        <w:t xml:space="preserve">Rob D, </w:t>
      </w:r>
      <w:proofErr w:type="spellStart"/>
      <w:r w:rsidRPr="00EA7083">
        <w:rPr>
          <w:rFonts w:ascii="Times New Roman" w:eastAsia="Century" w:hAnsi="Times New Roman" w:cs="Times New Roman"/>
          <w:sz w:val="24"/>
          <w:szCs w:val="24"/>
        </w:rPr>
        <w:t>Farkasovska</w:t>
      </w:r>
      <w:proofErr w:type="spellEnd"/>
      <w:r w:rsidRPr="00EA7083">
        <w:rPr>
          <w:rFonts w:ascii="Times New Roman" w:eastAsia="Century" w:hAnsi="Times New Roman" w:cs="Times New Roman"/>
          <w:sz w:val="24"/>
          <w:szCs w:val="24"/>
        </w:rPr>
        <w:t xml:space="preserve"> K, </w:t>
      </w:r>
      <w:proofErr w:type="spellStart"/>
      <w:r w:rsidRPr="00EA7083">
        <w:rPr>
          <w:rFonts w:ascii="Times New Roman" w:eastAsia="Century" w:hAnsi="Times New Roman" w:cs="Times New Roman"/>
          <w:sz w:val="24"/>
          <w:szCs w:val="24"/>
        </w:rPr>
        <w:t>Kavalkova</w:t>
      </w:r>
      <w:proofErr w:type="spellEnd"/>
      <w:r w:rsidRPr="00EA7083">
        <w:rPr>
          <w:rFonts w:ascii="Times New Roman" w:eastAsia="Century" w:hAnsi="Times New Roman" w:cs="Times New Roman"/>
          <w:sz w:val="24"/>
          <w:szCs w:val="24"/>
        </w:rPr>
        <w:t xml:space="preserve"> P, </w:t>
      </w:r>
      <w:proofErr w:type="spellStart"/>
      <w:r w:rsidRPr="00EA7083">
        <w:rPr>
          <w:rFonts w:ascii="Times New Roman" w:eastAsia="Century" w:hAnsi="Times New Roman" w:cs="Times New Roman"/>
          <w:sz w:val="24"/>
          <w:szCs w:val="24"/>
        </w:rPr>
        <w:t>Dusík</w:t>
      </w:r>
      <w:proofErr w:type="spellEnd"/>
      <w:r w:rsidRPr="00EA7083">
        <w:rPr>
          <w:rFonts w:ascii="Times New Roman" w:eastAsia="Century" w:hAnsi="Times New Roman" w:cs="Times New Roman"/>
          <w:sz w:val="24"/>
          <w:szCs w:val="24"/>
        </w:rPr>
        <w:t xml:space="preserve"> M, Havranek S, Pudil J, </w:t>
      </w:r>
      <w:proofErr w:type="spellStart"/>
      <w:r w:rsidRPr="00EA7083">
        <w:rPr>
          <w:rFonts w:ascii="Times New Roman" w:eastAsia="Century" w:hAnsi="Times New Roman" w:cs="Times New Roman"/>
          <w:sz w:val="24"/>
          <w:szCs w:val="24"/>
        </w:rPr>
        <w:t>Mockova</w:t>
      </w:r>
      <w:proofErr w:type="spellEnd"/>
      <w:r w:rsidRPr="00EA7083">
        <w:rPr>
          <w:rFonts w:ascii="Times New Roman" w:eastAsia="Century" w:hAnsi="Times New Roman" w:cs="Times New Roman"/>
          <w:sz w:val="24"/>
          <w:szCs w:val="24"/>
        </w:rPr>
        <w:t xml:space="preserve"> E, Macoun J, Belohlavek J. Heart rhythm at hospital admission: A factor for survival and neurological outcome among ECPR recipients? </w:t>
      </w:r>
      <w:r w:rsidRPr="00EA7083">
        <w:rPr>
          <w:rFonts w:ascii="Times New Roman" w:eastAsia="Century" w:hAnsi="Times New Roman" w:cs="Times New Roman"/>
          <w:i/>
          <w:iCs/>
          <w:sz w:val="24"/>
          <w:szCs w:val="24"/>
        </w:rPr>
        <w:t>Resuscitation.</w:t>
      </w:r>
      <w:r w:rsidRPr="00EA7083">
        <w:rPr>
          <w:rFonts w:ascii="Times New Roman" w:eastAsia="Century" w:hAnsi="Times New Roman" w:cs="Times New Roman"/>
          <w:sz w:val="24"/>
          <w:szCs w:val="24"/>
        </w:rPr>
        <w:t xml:space="preserve"> </w:t>
      </w:r>
      <w:proofErr w:type="gramStart"/>
      <w:r w:rsidRPr="00EA7083">
        <w:rPr>
          <w:rFonts w:ascii="Times New Roman" w:eastAsia="Century" w:hAnsi="Times New Roman" w:cs="Times New Roman"/>
          <w:sz w:val="24"/>
          <w:szCs w:val="24"/>
        </w:rPr>
        <w:t>2024;204:110412</w:t>
      </w:r>
      <w:proofErr w:type="gramEnd"/>
      <w:r w:rsidRPr="00EA7083">
        <w:rPr>
          <w:rFonts w:ascii="Times New Roman" w:eastAsia="Century" w:hAnsi="Times New Roman" w:cs="Times New Roman"/>
          <w:sz w:val="24"/>
          <w:szCs w:val="24"/>
        </w:rPr>
        <w:t>.</w:t>
      </w:r>
    </w:p>
    <w:p w14:paraId="2AD7B223" w14:textId="2A45F0AF" w:rsidR="001F546A" w:rsidRPr="00EA7083" w:rsidRDefault="00DD58A2" w:rsidP="001F546A">
      <w:pPr>
        <w:spacing w:line="480" w:lineRule="auto"/>
        <w:jc w:val="both"/>
        <w:rPr>
          <w:rFonts w:ascii="Times New Roman" w:eastAsia="Century" w:hAnsi="Times New Roman" w:cs="Times New Roman"/>
          <w:sz w:val="24"/>
          <w:szCs w:val="24"/>
        </w:rPr>
      </w:pPr>
      <w:r w:rsidRPr="00EA7083">
        <w:rPr>
          <w:rFonts w:ascii="Times New Roman" w:eastAsia="Century" w:hAnsi="Times New Roman" w:cs="Times New Roman"/>
          <w:sz w:val="24"/>
          <w:szCs w:val="24"/>
        </w:rPr>
        <w:t>4</w:t>
      </w:r>
      <w:r w:rsidR="001F546A" w:rsidRPr="00EA7083">
        <w:rPr>
          <w:rFonts w:ascii="Times New Roman" w:eastAsia="Century" w:hAnsi="Times New Roman" w:cs="Times New Roman"/>
          <w:sz w:val="24"/>
          <w:szCs w:val="24"/>
        </w:rPr>
        <w:t>.</w:t>
      </w:r>
      <w:r w:rsidR="001F546A" w:rsidRPr="00EA7083">
        <w:rPr>
          <w:rFonts w:ascii="Times New Roman" w:eastAsia="Century" w:hAnsi="Times New Roman" w:cs="Times New Roman"/>
          <w:sz w:val="24"/>
          <w:szCs w:val="24"/>
        </w:rPr>
        <w:tab/>
      </w:r>
      <w:proofErr w:type="spellStart"/>
      <w:r w:rsidR="001F546A" w:rsidRPr="00EA7083">
        <w:rPr>
          <w:rFonts w:ascii="Times New Roman" w:eastAsia="Century" w:hAnsi="Times New Roman" w:cs="Times New Roman"/>
          <w:sz w:val="24"/>
          <w:szCs w:val="24"/>
        </w:rPr>
        <w:t>Alenazi</w:t>
      </w:r>
      <w:proofErr w:type="spellEnd"/>
      <w:r w:rsidR="001F546A" w:rsidRPr="00EA7083">
        <w:rPr>
          <w:rFonts w:ascii="Times New Roman" w:eastAsia="Century" w:hAnsi="Times New Roman" w:cs="Times New Roman"/>
          <w:sz w:val="24"/>
          <w:szCs w:val="24"/>
        </w:rPr>
        <w:t xml:space="preserve"> A, </w:t>
      </w:r>
      <w:proofErr w:type="spellStart"/>
      <w:r w:rsidR="001F546A" w:rsidRPr="00EA7083">
        <w:rPr>
          <w:rFonts w:ascii="Times New Roman" w:eastAsia="Century" w:hAnsi="Times New Roman" w:cs="Times New Roman"/>
          <w:sz w:val="24"/>
          <w:szCs w:val="24"/>
        </w:rPr>
        <w:t>Aljanoubi</w:t>
      </w:r>
      <w:proofErr w:type="spellEnd"/>
      <w:r w:rsidR="001F546A" w:rsidRPr="00EA7083">
        <w:rPr>
          <w:rFonts w:ascii="Times New Roman" w:eastAsia="Century" w:hAnsi="Times New Roman" w:cs="Times New Roman"/>
          <w:sz w:val="24"/>
          <w:szCs w:val="24"/>
        </w:rPr>
        <w:t xml:space="preserve"> M, Yeung J, Madan J, Johnson S, Couper K. Variability in patient selection criteria across extracorporeal cardiopulmonary resuscitation (ECPR) systems: A systematic review. </w:t>
      </w:r>
      <w:r w:rsidR="001F546A" w:rsidRPr="00EA7083">
        <w:rPr>
          <w:rFonts w:ascii="Times New Roman" w:eastAsia="Century" w:hAnsi="Times New Roman" w:cs="Times New Roman"/>
          <w:i/>
          <w:iCs/>
          <w:sz w:val="24"/>
          <w:szCs w:val="24"/>
        </w:rPr>
        <w:t>Resuscitation.</w:t>
      </w:r>
      <w:r w:rsidR="001F546A" w:rsidRPr="00EA7083">
        <w:rPr>
          <w:rFonts w:ascii="Times New Roman" w:eastAsia="Century" w:hAnsi="Times New Roman" w:cs="Times New Roman"/>
          <w:sz w:val="24"/>
          <w:szCs w:val="24"/>
        </w:rPr>
        <w:t xml:space="preserve"> </w:t>
      </w:r>
      <w:proofErr w:type="gramStart"/>
      <w:r w:rsidR="001F546A" w:rsidRPr="00EA7083">
        <w:rPr>
          <w:rFonts w:ascii="Times New Roman" w:eastAsia="Century" w:hAnsi="Times New Roman" w:cs="Times New Roman"/>
          <w:sz w:val="24"/>
          <w:szCs w:val="24"/>
        </w:rPr>
        <w:t>2024;204:110403</w:t>
      </w:r>
      <w:proofErr w:type="gramEnd"/>
      <w:r w:rsidR="001F546A" w:rsidRPr="00EA7083">
        <w:rPr>
          <w:rFonts w:ascii="Times New Roman" w:eastAsia="Century" w:hAnsi="Times New Roman" w:cs="Times New Roman"/>
          <w:sz w:val="24"/>
          <w:szCs w:val="24"/>
        </w:rPr>
        <w:t>.</w:t>
      </w:r>
    </w:p>
    <w:p w14:paraId="04FD551E" w14:textId="6DBC7E90" w:rsidR="00D11AB6" w:rsidRPr="00EA7083" w:rsidRDefault="00047C54" w:rsidP="00D11AB6">
      <w:pPr>
        <w:spacing w:line="480" w:lineRule="auto"/>
        <w:rPr>
          <w:rFonts w:ascii="Times New Roman" w:eastAsia="Century" w:hAnsi="Times New Roman" w:cs="Times New Roman"/>
          <w:sz w:val="24"/>
          <w:szCs w:val="24"/>
        </w:rPr>
      </w:pPr>
      <w:r w:rsidRPr="00EA7083">
        <w:rPr>
          <w:rFonts w:ascii="Times New Roman" w:eastAsia="Century" w:hAnsi="Times New Roman" w:cs="Times New Roman"/>
          <w:sz w:val="24"/>
          <w:szCs w:val="24"/>
        </w:rPr>
        <w:t>5.</w:t>
      </w:r>
      <w:r w:rsidRPr="00EA7083">
        <w:rPr>
          <w:rFonts w:ascii="Times New Roman" w:eastAsia="Century" w:hAnsi="Times New Roman" w:cs="Times New Roman"/>
          <w:sz w:val="24"/>
          <w:szCs w:val="24"/>
        </w:rPr>
        <w:tab/>
      </w:r>
      <w:r w:rsidR="00D11AB6" w:rsidRPr="00EA7083">
        <w:rPr>
          <w:rFonts w:ascii="Times New Roman" w:eastAsia="Century" w:hAnsi="Times New Roman" w:cs="Times New Roman"/>
          <w:sz w:val="24"/>
          <w:szCs w:val="24"/>
        </w:rPr>
        <w:t xml:space="preserve">Tran A, </w:t>
      </w:r>
      <w:proofErr w:type="spellStart"/>
      <w:r w:rsidR="00D11AB6" w:rsidRPr="00EA7083">
        <w:rPr>
          <w:rFonts w:ascii="Times New Roman" w:eastAsia="Century" w:hAnsi="Times New Roman" w:cs="Times New Roman"/>
          <w:sz w:val="24"/>
          <w:szCs w:val="24"/>
        </w:rPr>
        <w:t>Rochwerg</w:t>
      </w:r>
      <w:proofErr w:type="spellEnd"/>
      <w:r w:rsidR="00D11AB6" w:rsidRPr="00EA7083">
        <w:rPr>
          <w:rFonts w:ascii="Times New Roman" w:eastAsia="Century" w:hAnsi="Times New Roman" w:cs="Times New Roman"/>
          <w:sz w:val="24"/>
          <w:szCs w:val="24"/>
        </w:rPr>
        <w:t xml:space="preserve"> B, Fan E, Belohlavek J, </w:t>
      </w:r>
      <w:proofErr w:type="spellStart"/>
      <w:r w:rsidR="00D11AB6" w:rsidRPr="00EA7083">
        <w:rPr>
          <w:rFonts w:ascii="Times New Roman" w:eastAsia="Century" w:hAnsi="Times New Roman" w:cs="Times New Roman"/>
          <w:sz w:val="24"/>
          <w:szCs w:val="24"/>
        </w:rPr>
        <w:t>Suverein</w:t>
      </w:r>
      <w:proofErr w:type="spellEnd"/>
      <w:r w:rsidR="00D11AB6" w:rsidRPr="00EA7083">
        <w:rPr>
          <w:rFonts w:ascii="Times New Roman" w:eastAsia="Century" w:hAnsi="Times New Roman" w:cs="Times New Roman"/>
          <w:sz w:val="24"/>
          <w:szCs w:val="24"/>
        </w:rPr>
        <w:t xml:space="preserve"> MM, Poll MCGV, Lorusso R, Price S, </w:t>
      </w:r>
      <w:proofErr w:type="spellStart"/>
      <w:r w:rsidR="00D11AB6" w:rsidRPr="00EA7083">
        <w:rPr>
          <w:rFonts w:ascii="Times New Roman" w:eastAsia="Century" w:hAnsi="Times New Roman" w:cs="Times New Roman"/>
          <w:sz w:val="24"/>
          <w:szCs w:val="24"/>
        </w:rPr>
        <w:t>Yannopoulos</w:t>
      </w:r>
      <w:proofErr w:type="spellEnd"/>
      <w:r w:rsidR="00D11AB6" w:rsidRPr="00EA7083">
        <w:rPr>
          <w:rFonts w:ascii="Times New Roman" w:eastAsia="Century" w:hAnsi="Times New Roman" w:cs="Times New Roman"/>
          <w:sz w:val="24"/>
          <w:szCs w:val="24"/>
        </w:rPr>
        <w:t xml:space="preserve"> D, MacLaren G, et al. Prognostic factors associated with </w:t>
      </w:r>
      <w:proofErr w:type="spellStart"/>
      <w:r w:rsidR="00D11AB6" w:rsidRPr="00EA7083">
        <w:rPr>
          <w:rFonts w:ascii="Times New Roman" w:eastAsia="Century" w:hAnsi="Times New Roman" w:cs="Times New Roman"/>
          <w:sz w:val="24"/>
          <w:szCs w:val="24"/>
        </w:rPr>
        <w:t>favourable</w:t>
      </w:r>
      <w:proofErr w:type="spellEnd"/>
      <w:r w:rsidR="00D11AB6" w:rsidRPr="00EA7083">
        <w:rPr>
          <w:rFonts w:ascii="Times New Roman" w:eastAsia="Century" w:hAnsi="Times New Roman" w:cs="Times New Roman"/>
          <w:sz w:val="24"/>
          <w:szCs w:val="24"/>
        </w:rPr>
        <w:t xml:space="preserve"> functional outcome among adult patients requiring extracorporeal cardiopulmonary resuscitation for out-of-hospital cardiac arrest: A systematic review and meta-analysis.</w:t>
      </w:r>
      <w:r w:rsidRPr="00EA7083">
        <w:rPr>
          <w:rFonts w:ascii="Times New Roman" w:eastAsia="Century" w:hAnsi="Times New Roman" w:cs="Times New Roman"/>
          <w:sz w:val="24"/>
          <w:szCs w:val="24"/>
        </w:rPr>
        <w:t xml:space="preserve"> </w:t>
      </w:r>
      <w:r w:rsidR="00D11AB6" w:rsidRPr="00EA7083">
        <w:rPr>
          <w:rFonts w:ascii="Times New Roman" w:eastAsia="Century" w:hAnsi="Times New Roman" w:cs="Times New Roman"/>
          <w:i/>
          <w:iCs/>
          <w:sz w:val="24"/>
          <w:szCs w:val="24"/>
        </w:rPr>
        <w:t>Resuscitation.</w:t>
      </w:r>
      <w:r w:rsidR="00D11AB6" w:rsidRPr="00EA7083">
        <w:rPr>
          <w:rFonts w:ascii="Times New Roman" w:eastAsia="Century" w:hAnsi="Times New Roman" w:cs="Times New Roman"/>
          <w:sz w:val="24"/>
          <w:szCs w:val="24"/>
        </w:rPr>
        <w:t xml:space="preserve"> </w:t>
      </w:r>
      <w:proofErr w:type="gramStart"/>
      <w:r w:rsidR="00D11AB6" w:rsidRPr="00EA7083">
        <w:rPr>
          <w:rFonts w:ascii="Times New Roman" w:eastAsia="Century" w:hAnsi="Times New Roman" w:cs="Times New Roman"/>
          <w:sz w:val="24"/>
          <w:szCs w:val="24"/>
        </w:rPr>
        <w:t>2023;193:110004</w:t>
      </w:r>
      <w:proofErr w:type="gramEnd"/>
      <w:r w:rsidR="00D11AB6" w:rsidRPr="00EA7083">
        <w:rPr>
          <w:rFonts w:ascii="Times New Roman" w:eastAsia="Century" w:hAnsi="Times New Roman" w:cs="Times New Roman"/>
          <w:sz w:val="24"/>
          <w:szCs w:val="24"/>
        </w:rPr>
        <w:t>.</w:t>
      </w:r>
    </w:p>
    <w:p w14:paraId="301D09F4" w14:textId="0865C193" w:rsidR="00047C54" w:rsidRPr="00EA7083" w:rsidRDefault="00047C54" w:rsidP="00D11AB6">
      <w:pPr>
        <w:spacing w:line="480" w:lineRule="auto"/>
        <w:jc w:val="both"/>
        <w:rPr>
          <w:rFonts w:ascii="Times New Roman" w:eastAsia="Century" w:hAnsi="Times New Roman" w:cs="Times New Roman"/>
          <w:sz w:val="24"/>
          <w:szCs w:val="24"/>
        </w:rPr>
      </w:pPr>
      <w:r w:rsidRPr="00EA7083">
        <w:rPr>
          <w:rFonts w:ascii="Times New Roman" w:eastAsia="Century" w:hAnsi="Times New Roman" w:cs="Times New Roman"/>
          <w:sz w:val="24"/>
          <w:szCs w:val="24"/>
        </w:rPr>
        <w:lastRenderedPageBreak/>
        <w:t>6.</w:t>
      </w:r>
      <w:r w:rsidRPr="00EA7083">
        <w:rPr>
          <w:rFonts w:ascii="Times New Roman" w:eastAsia="Century" w:hAnsi="Times New Roman" w:cs="Times New Roman"/>
          <w:sz w:val="24"/>
          <w:szCs w:val="24"/>
        </w:rPr>
        <w:tab/>
      </w:r>
      <w:r w:rsidR="001035BC" w:rsidRPr="00EA7083">
        <w:rPr>
          <w:rFonts w:ascii="Times New Roman" w:eastAsia="Century" w:hAnsi="Times New Roman" w:cs="Times New Roman"/>
          <w:sz w:val="24"/>
          <w:szCs w:val="24"/>
        </w:rPr>
        <w:t xml:space="preserve">Awad EM, Humphries KH, Grunau BE, Norris CM, Christenson JM. Predictors of neurological outcome after out-of-hospital cardiac arrest: sex-based analysis: do males derive greater benefit from hypothermia management than females? </w:t>
      </w:r>
      <w:r w:rsidR="001035BC" w:rsidRPr="00EA7083">
        <w:rPr>
          <w:rFonts w:ascii="Times New Roman" w:eastAsia="Century" w:hAnsi="Times New Roman" w:cs="Times New Roman"/>
          <w:i/>
          <w:iCs/>
          <w:sz w:val="24"/>
          <w:szCs w:val="24"/>
        </w:rPr>
        <w:t>Int J Emerg Med.</w:t>
      </w:r>
      <w:r w:rsidR="001035BC" w:rsidRPr="00EA7083">
        <w:rPr>
          <w:rFonts w:ascii="Times New Roman" w:eastAsia="Century" w:hAnsi="Times New Roman" w:cs="Times New Roman"/>
          <w:sz w:val="24"/>
          <w:szCs w:val="24"/>
        </w:rPr>
        <w:t xml:space="preserve"> 2022;15</w:t>
      </w:r>
      <w:r w:rsidR="00DC5F58" w:rsidRPr="00EA7083">
        <w:rPr>
          <w:rFonts w:ascii="Times New Roman" w:eastAsia="Century" w:hAnsi="Times New Roman" w:cs="Times New Roman"/>
          <w:sz w:val="24"/>
          <w:szCs w:val="24"/>
        </w:rPr>
        <w:t>(1)</w:t>
      </w:r>
      <w:r w:rsidR="001035BC" w:rsidRPr="00EA7083">
        <w:rPr>
          <w:rFonts w:ascii="Times New Roman" w:eastAsia="Century" w:hAnsi="Times New Roman" w:cs="Times New Roman"/>
          <w:sz w:val="24"/>
          <w:szCs w:val="24"/>
        </w:rPr>
        <w:t>:43.</w:t>
      </w:r>
    </w:p>
    <w:p w14:paraId="78E73744" w14:textId="7A14A4EF" w:rsidR="007975B5" w:rsidRPr="00EA7083" w:rsidRDefault="007975B5" w:rsidP="00723D3F">
      <w:pPr>
        <w:spacing w:line="480" w:lineRule="auto"/>
        <w:rPr>
          <w:rFonts w:ascii="Times New Roman" w:eastAsia="Century" w:hAnsi="Times New Roman" w:cs="Times New Roman"/>
          <w:sz w:val="24"/>
          <w:szCs w:val="24"/>
        </w:rPr>
      </w:pPr>
    </w:p>
    <w:sectPr w:rsidR="007975B5" w:rsidRPr="00EA7083" w:rsidSect="00927431">
      <w:headerReference w:type="default" r:id="rId7"/>
      <w:footerReference w:type="default" r:id="rId8"/>
      <w:type w:val="continuous"/>
      <w:pgSz w:w="11906" w:h="16838"/>
      <w:pgMar w:top="1440" w:right="1440" w:bottom="1440" w:left="1440" w:header="850" w:footer="850" w:gutter="0"/>
      <w:lnNumType w:countBy="1" w:restart="continuous"/>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F1295" w14:textId="77777777" w:rsidR="00D004BF" w:rsidRDefault="00D004BF">
      <w:r>
        <w:separator/>
      </w:r>
    </w:p>
  </w:endnote>
  <w:endnote w:type="continuationSeparator" w:id="0">
    <w:p w14:paraId="553FF42E" w14:textId="77777777" w:rsidR="00D004BF" w:rsidRDefault="00D00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69E25" w14:textId="77777777" w:rsidR="007975B5" w:rsidRPr="00DD3B7A" w:rsidRDefault="00000000">
    <w:r>
      <w:ptab w:relativeTo="margin" w:alignment="center" w:leader="none"/>
    </w:r>
    <w:r>
      <w:ptab w:relativeTo="margin" w:alignment="right" w:leader="none"/>
    </w:r>
    <w:r w:rsidRPr="00DD3B7A">
      <w:rPr>
        <w:rFonts w:ascii="Times New Roman" w:hAnsi="Times New Roman" w:cs="Times New Roman"/>
      </w:rPr>
      <w:fldChar w:fldCharType="begin"/>
    </w:r>
    <w:r w:rsidRPr="00DD3B7A">
      <w:rPr>
        <w:rFonts w:ascii="Times New Roman" w:hAnsi="Times New Roman" w:cs="Times New Roman"/>
      </w:rPr>
      <w:instrText>PAGE</w:instrText>
    </w:r>
    <w:r w:rsidRPr="00DD3B7A">
      <w:rPr>
        <w:rFonts w:ascii="Times New Roman" w:hAnsi="Times New Roman" w:cs="Times New Roman"/>
      </w:rPr>
      <w:fldChar w:fldCharType="separate"/>
    </w:r>
    <w:r w:rsidRPr="00DD3B7A">
      <w:rPr>
        <w:rFonts w:ascii="Times New Roman" w:hAnsi="Times New Roman" w:cs="Times New Roman"/>
      </w:rPr>
      <w:t>1</w:t>
    </w:r>
    <w:r w:rsidRPr="00DD3B7A">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446CE" w14:textId="77777777" w:rsidR="00D004BF" w:rsidRDefault="00D004BF">
      <w:r>
        <w:separator/>
      </w:r>
    </w:p>
  </w:footnote>
  <w:footnote w:type="continuationSeparator" w:id="0">
    <w:p w14:paraId="439BC260" w14:textId="77777777" w:rsidR="00D004BF" w:rsidRDefault="00D004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C2E0F" w14:textId="77777777" w:rsidR="007975B5" w:rsidRDefault="00000000">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DF24F2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564DED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088D3B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458A55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EF6672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A7EA07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2344FC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502490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386C3E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A2094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1556C3"/>
    <w:multiLevelType w:val="multilevel"/>
    <w:tmpl w:val="9F2CE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B5E3B8B"/>
    <w:multiLevelType w:val="hybridMultilevel"/>
    <w:tmpl w:val="00000000"/>
    <w:lvl w:ilvl="0" w:tplc="EDA8F67E">
      <w:start w:val="1"/>
      <w:numFmt w:val="bullet"/>
      <w:lvlText w:val=""/>
      <w:lvlJc w:val="left"/>
      <w:pPr>
        <w:ind w:left="720" w:hanging="360"/>
      </w:pPr>
      <w:rPr>
        <w:rFonts w:ascii="Symbol" w:eastAsia="Symbol" w:hAnsi="Symbol" w:cs="Symbol"/>
        <w:sz w:val="20"/>
      </w:rPr>
    </w:lvl>
    <w:lvl w:ilvl="1" w:tplc="CFD491EA">
      <w:start w:val="1"/>
      <w:numFmt w:val="decimal"/>
      <w:lvlText w:val=""/>
      <w:lvlJc w:val="left"/>
    </w:lvl>
    <w:lvl w:ilvl="2" w:tplc="4172FC60">
      <w:start w:val="1"/>
      <w:numFmt w:val="decimal"/>
      <w:lvlText w:val=""/>
      <w:lvlJc w:val="left"/>
    </w:lvl>
    <w:lvl w:ilvl="3" w:tplc="9168AE16">
      <w:start w:val="1"/>
      <w:numFmt w:val="decimal"/>
      <w:lvlText w:val=""/>
      <w:lvlJc w:val="left"/>
    </w:lvl>
    <w:lvl w:ilvl="4" w:tplc="012093CC">
      <w:start w:val="1"/>
      <w:numFmt w:val="decimal"/>
      <w:lvlText w:val=""/>
      <w:lvlJc w:val="left"/>
    </w:lvl>
    <w:lvl w:ilvl="5" w:tplc="8A7A09CC">
      <w:start w:val="1"/>
      <w:numFmt w:val="decimal"/>
      <w:lvlText w:val=""/>
      <w:lvlJc w:val="left"/>
    </w:lvl>
    <w:lvl w:ilvl="6" w:tplc="26E6C364">
      <w:start w:val="1"/>
      <w:numFmt w:val="decimal"/>
      <w:lvlText w:val=""/>
      <w:lvlJc w:val="left"/>
    </w:lvl>
    <w:lvl w:ilvl="7" w:tplc="63AEA94C">
      <w:start w:val="1"/>
      <w:numFmt w:val="decimal"/>
      <w:lvlText w:val=""/>
      <w:lvlJc w:val="left"/>
    </w:lvl>
    <w:lvl w:ilvl="8" w:tplc="75DE2C42">
      <w:start w:val="1"/>
      <w:numFmt w:val="decimal"/>
      <w:lvlText w:val=""/>
      <w:lvlJc w:val="left"/>
    </w:lvl>
  </w:abstractNum>
  <w:abstractNum w:abstractNumId="12" w15:restartNumberingAfterBreak="0">
    <w:nsid w:val="0C3BC83A"/>
    <w:multiLevelType w:val="hybridMultilevel"/>
    <w:tmpl w:val="00000000"/>
    <w:lvl w:ilvl="0" w:tplc="EAD474F4">
      <w:start w:val="1"/>
      <w:numFmt w:val="bullet"/>
      <w:lvlText w:val=""/>
      <w:lvlJc w:val="left"/>
      <w:pPr>
        <w:ind w:left="720" w:hanging="360"/>
      </w:pPr>
      <w:rPr>
        <w:rFonts w:ascii="Symbol" w:eastAsia="Symbol" w:hAnsi="Symbol" w:cs="Symbol"/>
        <w:sz w:val="20"/>
      </w:rPr>
    </w:lvl>
    <w:lvl w:ilvl="1" w:tplc="3DDEFFE0">
      <w:start w:val="1"/>
      <w:numFmt w:val="decimal"/>
      <w:lvlText w:val="%2."/>
      <w:lvlJc w:val="left"/>
      <w:pPr>
        <w:ind w:left="1440" w:hanging="360"/>
      </w:pPr>
    </w:lvl>
    <w:lvl w:ilvl="2" w:tplc="0016C9DC">
      <w:start w:val="1"/>
      <w:numFmt w:val="decimal"/>
      <w:lvlText w:val=""/>
      <w:lvlJc w:val="left"/>
    </w:lvl>
    <w:lvl w:ilvl="3" w:tplc="7B0291C2">
      <w:start w:val="1"/>
      <w:numFmt w:val="decimal"/>
      <w:lvlText w:val=""/>
      <w:lvlJc w:val="left"/>
    </w:lvl>
    <w:lvl w:ilvl="4" w:tplc="4712DC88">
      <w:start w:val="1"/>
      <w:numFmt w:val="decimal"/>
      <w:lvlText w:val=""/>
      <w:lvlJc w:val="left"/>
    </w:lvl>
    <w:lvl w:ilvl="5" w:tplc="06C0674C">
      <w:start w:val="1"/>
      <w:numFmt w:val="decimal"/>
      <w:lvlText w:val=""/>
      <w:lvlJc w:val="left"/>
    </w:lvl>
    <w:lvl w:ilvl="6" w:tplc="46B4E476">
      <w:start w:val="1"/>
      <w:numFmt w:val="decimal"/>
      <w:lvlText w:val=""/>
      <w:lvlJc w:val="left"/>
    </w:lvl>
    <w:lvl w:ilvl="7" w:tplc="FEB05702">
      <w:start w:val="1"/>
      <w:numFmt w:val="decimal"/>
      <w:lvlText w:val=""/>
      <w:lvlJc w:val="left"/>
    </w:lvl>
    <w:lvl w:ilvl="8" w:tplc="79120F12">
      <w:start w:val="1"/>
      <w:numFmt w:val="decimal"/>
      <w:lvlText w:val=""/>
      <w:lvlJc w:val="left"/>
    </w:lvl>
  </w:abstractNum>
  <w:abstractNum w:abstractNumId="13" w15:restartNumberingAfterBreak="0">
    <w:nsid w:val="12046786"/>
    <w:multiLevelType w:val="hybridMultilevel"/>
    <w:tmpl w:val="984058DE"/>
    <w:lvl w:ilvl="0" w:tplc="3990DC16">
      <w:start w:val="1"/>
      <w:numFmt w:val="bullet"/>
      <w:lvlText w:val=""/>
      <w:lvlJc w:val="left"/>
      <w:pPr>
        <w:ind w:left="720" w:hanging="360"/>
      </w:pPr>
      <w:rPr>
        <w:rFonts w:ascii="Symbol" w:hAnsi="Symbol" w:hint="default"/>
      </w:rPr>
    </w:lvl>
    <w:lvl w:ilvl="1" w:tplc="CDC22790" w:tentative="1">
      <w:start w:val="1"/>
      <w:numFmt w:val="bullet"/>
      <w:lvlText w:val="o"/>
      <w:lvlJc w:val="left"/>
      <w:pPr>
        <w:ind w:left="1440" w:hanging="360"/>
      </w:pPr>
      <w:rPr>
        <w:rFonts w:ascii="Courier New" w:hAnsi="Courier New" w:cs="Courier New" w:hint="default"/>
      </w:rPr>
    </w:lvl>
    <w:lvl w:ilvl="2" w:tplc="09148FAA" w:tentative="1">
      <w:start w:val="1"/>
      <w:numFmt w:val="bullet"/>
      <w:lvlText w:val=""/>
      <w:lvlJc w:val="left"/>
      <w:pPr>
        <w:ind w:left="2160" w:hanging="360"/>
      </w:pPr>
      <w:rPr>
        <w:rFonts w:ascii="Wingdings" w:hAnsi="Wingdings" w:hint="default"/>
      </w:rPr>
    </w:lvl>
    <w:lvl w:ilvl="3" w:tplc="D6E82228" w:tentative="1">
      <w:start w:val="1"/>
      <w:numFmt w:val="bullet"/>
      <w:lvlText w:val=""/>
      <w:lvlJc w:val="left"/>
      <w:pPr>
        <w:ind w:left="2880" w:hanging="360"/>
      </w:pPr>
      <w:rPr>
        <w:rFonts w:ascii="Symbol" w:hAnsi="Symbol" w:hint="default"/>
      </w:rPr>
    </w:lvl>
    <w:lvl w:ilvl="4" w:tplc="A3EC4828" w:tentative="1">
      <w:start w:val="1"/>
      <w:numFmt w:val="bullet"/>
      <w:lvlText w:val="o"/>
      <w:lvlJc w:val="left"/>
      <w:pPr>
        <w:ind w:left="3600" w:hanging="360"/>
      </w:pPr>
      <w:rPr>
        <w:rFonts w:ascii="Courier New" w:hAnsi="Courier New" w:cs="Courier New" w:hint="default"/>
      </w:rPr>
    </w:lvl>
    <w:lvl w:ilvl="5" w:tplc="92D43172" w:tentative="1">
      <w:start w:val="1"/>
      <w:numFmt w:val="bullet"/>
      <w:lvlText w:val=""/>
      <w:lvlJc w:val="left"/>
      <w:pPr>
        <w:ind w:left="4320" w:hanging="360"/>
      </w:pPr>
      <w:rPr>
        <w:rFonts w:ascii="Wingdings" w:hAnsi="Wingdings" w:hint="default"/>
      </w:rPr>
    </w:lvl>
    <w:lvl w:ilvl="6" w:tplc="36244E32" w:tentative="1">
      <w:start w:val="1"/>
      <w:numFmt w:val="bullet"/>
      <w:lvlText w:val=""/>
      <w:lvlJc w:val="left"/>
      <w:pPr>
        <w:ind w:left="5040" w:hanging="360"/>
      </w:pPr>
      <w:rPr>
        <w:rFonts w:ascii="Symbol" w:hAnsi="Symbol" w:hint="default"/>
      </w:rPr>
    </w:lvl>
    <w:lvl w:ilvl="7" w:tplc="50867F98" w:tentative="1">
      <w:start w:val="1"/>
      <w:numFmt w:val="bullet"/>
      <w:lvlText w:val="o"/>
      <w:lvlJc w:val="left"/>
      <w:pPr>
        <w:ind w:left="5760" w:hanging="360"/>
      </w:pPr>
      <w:rPr>
        <w:rFonts w:ascii="Courier New" w:hAnsi="Courier New" w:cs="Courier New" w:hint="default"/>
      </w:rPr>
    </w:lvl>
    <w:lvl w:ilvl="8" w:tplc="8C647B1E" w:tentative="1">
      <w:start w:val="1"/>
      <w:numFmt w:val="bullet"/>
      <w:lvlText w:val=""/>
      <w:lvlJc w:val="left"/>
      <w:pPr>
        <w:ind w:left="6480" w:hanging="360"/>
      </w:pPr>
      <w:rPr>
        <w:rFonts w:ascii="Wingdings" w:hAnsi="Wingdings" w:hint="default"/>
      </w:rPr>
    </w:lvl>
  </w:abstractNum>
  <w:abstractNum w:abstractNumId="14" w15:restartNumberingAfterBreak="0">
    <w:nsid w:val="12E211DB"/>
    <w:multiLevelType w:val="multilevel"/>
    <w:tmpl w:val="85441E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78E0E02"/>
    <w:multiLevelType w:val="hybridMultilevel"/>
    <w:tmpl w:val="00000000"/>
    <w:lvl w:ilvl="0" w:tplc="1D0CD402">
      <w:start w:val="1"/>
      <w:numFmt w:val="bullet"/>
      <w:lvlText w:val=""/>
      <w:lvlJc w:val="left"/>
      <w:pPr>
        <w:ind w:left="720" w:hanging="360"/>
      </w:pPr>
      <w:rPr>
        <w:rFonts w:ascii="Symbol" w:eastAsia="Symbol" w:hAnsi="Symbol" w:cs="Symbol"/>
        <w:sz w:val="20"/>
      </w:rPr>
    </w:lvl>
    <w:lvl w:ilvl="1" w:tplc="0D2E039C">
      <w:start w:val="1"/>
      <w:numFmt w:val="decimal"/>
      <w:lvlText w:val=""/>
      <w:lvlJc w:val="left"/>
    </w:lvl>
    <w:lvl w:ilvl="2" w:tplc="C852AE3C">
      <w:start w:val="1"/>
      <w:numFmt w:val="decimal"/>
      <w:lvlText w:val=""/>
      <w:lvlJc w:val="left"/>
    </w:lvl>
    <w:lvl w:ilvl="3" w:tplc="C2C6D7C2">
      <w:start w:val="1"/>
      <w:numFmt w:val="decimal"/>
      <w:lvlText w:val=""/>
      <w:lvlJc w:val="left"/>
    </w:lvl>
    <w:lvl w:ilvl="4" w:tplc="EC446BB2">
      <w:start w:val="1"/>
      <w:numFmt w:val="decimal"/>
      <w:lvlText w:val=""/>
      <w:lvlJc w:val="left"/>
    </w:lvl>
    <w:lvl w:ilvl="5" w:tplc="EE90CBF6">
      <w:start w:val="1"/>
      <w:numFmt w:val="decimal"/>
      <w:lvlText w:val=""/>
      <w:lvlJc w:val="left"/>
    </w:lvl>
    <w:lvl w:ilvl="6" w:tplc="14F2D244">
      <w:start w:val="1"/>
      <w:numFmt w:val="decimal"/>
      <w:lvlText w:val=""/>
      <w:lvlJc w:val="left"/>
    </w:lvl>
    <w:lvl w:ilvl="7" w:tplc="3064CF86">
      <w:start w:val="1"/>
      <w:numFmt w:val="decimal"/>
      <w:lvlText w:val=""/>
      <w:lvlJc w:val="left"/>
    </w:lvl>
    <w:lvl w:ilvl="8" w:tplc="D39CB970">
      <w:start w:val="1"/>
      <w:numFmt w:val="decimal"/>
      <w:lvlText w:val=""/>
      <w:lvlJc w:val="left"/>
    </w:lvl>
  </w:abstractNum>
  <w:abstractNum w:abstractNumId="16" w15:restartNumberingAfterBreak="0">
    <w:nsid w:val="17967D70"/>
    <w:multiLevelType w:val="multilevel"/>
    <w:tmpl w:val="0AA23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C2F09AE"/>
    <w:multiLevelType w:val="hybridMultilevel"/>
    <w:tmpl w:val="00000000"/>
    <w:lvl w:ilvl="0" w:tplc="7500FEFC">
      <w:start w:val="1"/>
      <w:numFmt w:val="decimal"/>
      <w:lvlText w:val="%1."/>
      <w:lvlJc w:val="left"/>
      <w:pPr>
        <w:ind w:left="1080" w:hanging="360"/>
      </w:pPr>
      <w:rPr>
        <w:i w:val="0"/>
      </w:rPr>
    </w:lvl>
    <w:lvl w:ilvl="1" w:tplc="9B14FB20">
      <w:start w:val="1"/>
      <w:numFmt w:val="decimal"/>
      <w:lvlText w:val=""/>
      <w:lvlJc w:val="left"/>
    </w:lvl>
    <w:lvl w:ilvl="2" w:tplc="ACE0B3E0">
      <w:start w:val="1"/>
      <w:numFmt w:val="decimal"/>
      <w:lvlText w:val=""/>
      <w:lvlJc w:val="left"/>
    </w:lvl>
    <w:lvl w:ilvl="3" w:tplc="3B3E17A2">
      <w:start w:val="1"/>
      <w:numFmt w:val="decimal"/>
      <w:lvlText w:val=""/>
      <w:lvlJc w:val="left"/>
    </w:lvl>
    <w:lvl w:ilvl="4" w:tplc="ED822E82">
      <w:start w:val="1"/>
      <w:numFmt w:val="decimal"/>
      <w:lvlText w:val=""/>
      <w:lvlJc w:val="left"/>
    </w:lvl>
    <w:lvl w:ilvl="5" w:tplc="B136FB9C">
      <w:start w:val="1"/>
      <w:numFmt w:val="decimal"/>
      <w:lvlText w:val=""/>
      <w:lvlJc w:val="left"/>
    </w:lvl>
    <w:lvl w:ilvl="6" w:tplc="5B044518">
      <w:start w:val="1"/>
      <w:numFmt w:val="decimal"/>
      <w:lvlText w:val=""/>
      <w:lvlJc w:val="left"/>
    </w:lvl>
    <w:lvl w:ilvl="7" w:tplc="0F3A75A0">
      <w:start w:val="1"/>
      <w:numFmt w:val="decimal"/>
      <w:lvlText w:val=""/>
      <w:lvlJc w:val="left"/>
    </w:lvl>
    <w:lvl w:ilvl="8" w:tplc="ED1CEA3A">
      <w:start w:val="1"/>
      <w:numFmt w:val="decimal"/>
      <w:lvlText w:val=""/>
      <w:lvlJc w:val="left"/>
    </w:lvl>
  </w:abstractNum>
  <w:abstractNum w:abstractNumId="18" w15:restartNumberingAfterBreak="0">
    <w:nsid w:val="1CF35789"/>
    <w:multiLevelType w:val="multilevel"/>
    <w:tmpl w:val="C194D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D3F2AFD"/>
    <w:multiLevelType w:val="hybridMultilevel"/>
    <w:tmpl w:val="A79444EA"/>
    <w:lvl w:ilvl="0" w:tplc="7C5E86FE">
      <w:start w:val="27"/>
      <w:numFmt w:val="decimal"/>
      <w:lvlText w:val="［"/>
      <w:lvlJc w:val="left"/>
      <w:pPr>
        <w:ind w:left="360" w:hanging="360"/>
      </w:pPr>
      <w:rPr>
        <w:rFonts w:hint="default"/>
      </w:rPr>
    </w:lvl>
    <w:lvl w:ilvl="1" w:tplc="595A518C" w:tentative="1">
      <w:start w:val="1"/>
      <w:numFmt w:val="bullet"/>
      <w:lvlText w:val=""/>
      <w:lvlJc w:val="left"/>
      <w:pPr>
        <w:ind w:left="880" w:hanging="440"/>
      </w:pPr>
      <w:rPr>
        <w:rFonts w:ascii="Wingdings" w:hAnsi="Wingdings" w:hint="default"/>
      </w:rPr>
    </w:lvl>
    <w:lvl w:ilvl="2" w:tplc="B7FCF1D0" w:tentative="1">
      <w:start w:val="1"/>
      <w:numFmt w:val="bullet"/>
      <w:lvlText w:val=""/>
      <w:lvlJc w:val="left"/>
      <w:pPr>
        <w:ind w:left="1320" w:hanging="440"/>
      </w:pPr>
      <w:rPr>
        <w:rFonts w:ascii="Wingdings" w:hAnsi="Wingdings" w:hint="default"/>
      </w:rPr>
    </w:lvl>
    <w:lvl w:ilvl="3" w:tplc="457C3B2E" w:tentative="1">
      <w:start w:val="1"/>
      <w:numFmt w:val="bullet"/>
      <w:lvlText w:val=""/>
      <w:lvlJc w:val="left"/>
      <w:pPr>
        <w:ind w:left="1760" w:hanging="440"/>
      </w:pPr>
      <w:rPr>
        <w:rFonts w:ascii="Wingdings" w:hAnsi="Wingdings" w:hint="default"/>
      </w:rPr>
    </w:lvl>
    <w:lvl w:ilvl="4" w:tplc="CC1866B2" w:tentative="1">
      <w:start w:val="1"/>
      <w:numFmt w:val="bullet"/>
      <w:lvlText w:val=""/>
      <w:lvlJc w:val="left"/>
      <w:pPr>
        <w:ind w:left="2200" w:hanging="440"/>
      </w:pPr>
      <w:rPr>
        <w:rFonts w:ascii="Wingdings" w:hAnsi="Wingdings" w:hint="default"/>
      </w:rPr>
    </w:lvl>
    <w:lvl w:ilvl="5" w:tplc="1F5430E2" w:tentative="1">
      <w:start w:val="1"/>
      <w:numFmt w:val="bullet"/>
      <w:lvlText w:val=""/>
      <w:lvlJc w:val="left"/>
      <w:pPr>
        <w:ind w:left="2640" w:hanging="440"/>
      </w:pPr>
      <w:rPr>
        <w:rFonts w:ascii="Wingdings" w:hAnsi="Wingdings" w:hint="default"/>
      </w:rPr>
    </w:lvl>
    <w:lvl w:ilvl="6" w:tplc="C2245CA2" w:tentative="1">
      <w:start w:val="1"/>
      <w:numFmt w:val="bullet"/>
      <w:lvlText w:val=""/>
      <w:lvlJc w:val="left"/>
      <w:pPr>
        <w:ind w:left="3080" w:hanging="440"/>
      </w:pPr>
      <w:rPr>
        <w:rFonts w:ascii="Wingdings" w:hAnsi="Wingdings" w:hint="default"/>
      </w:rPr>
    </w:lvl>
    <w:lvl w:ilvl="7" w:tplc="3108727A" w:tentative="1">
      <w:start w:val="1"/>
      <w:numFmt w:val="bullet"/>
      <w:lvlText w:val=""/>
      <w:lvlJc w:val="left"/>
      <w:pPr>
        <w:ind w:left="3520" w:hanging="440"/>
      </w:pPr>
      <w:rPr>
        <w:rFonts w:ascii="Wingdings" w:hAnsi="Wingdings" w:hint="default"/>
      </w:rPr>
    </w:lvl>
    <w:lvl w:ilvl="8" w:tplc="160C442E" w:tentative="1">
      <w:start w:val="1"/>
      <w:numFmt w:val="bullet"/>
      <w:lvlText w:val=""/>
      <w:lvlJc w:val="left"/>
      <w:pPr>
        <w:ind w:left="3960" w:hanging="440"/>
      </w:pPr>
      <w:rPr>
        <w:rFonts w:ascii="Wingdings" w:hAnsi="Wingdings" w:hint="default"/>
      </w:rPr>
    </w:lvl>
  </w:abstractNum>
  <w:abstractNum w:abstractNumId="20" w15:restartNumberingAfterBreak="0">
    <w:nsid w:val="1E6F9828"/>
    <w:multiLevelType w:val="hybridMultilevel"/>
    <w:tmpl w:val="00000000"/>
    <w:lvl w:ilvl="0" w:tplc="5D3A0E6C">
      <w:start w:val="1"/>
      <w:numFmt w:val="bullet"/>
      <w:lvlText w:val=""/>
      <w:lvlJc w:val="left"/>
      <w:pPr>
        <w:ind w:left="720" w:hanging="360"/>
      </w:pPr>
      <w:rPr>
        <w:rFonts w:ascii="Symbol" w:eastAsia="Symbol" w:hAnsi="Symbol" w:cs="Symbol"/>
      </w:rPr>
    </w:lvl>
    <w:lvl w:ilvl="1" w:tplc="A67EB166">
      <w:start w:val="1"/>
      <w:numFmt w:val="decimal"/>
      <w:lvlText w:val=""/>
      <w:lvlJc w:val="left"/>
    </w:lvl>
    <w:lvl w:ilvl="2" w:tplc="107E04F0">
      <w:start w:val="1"/>
      <w:numFmt w:val="decimal"/>
      <w:lvlText w:val=""/>
      <w:lvlJc w:val="left"/>
    </w:lvl>
    <w:lvl w:ilvl="3" w:tplc="DEE24258">
      <w:start w:val="1"/>
      <w:numFmt w:val="decimal"/>
      <w:lvlText w:val=""/>
      <w:lvlJc w:val="left"/>
    </w:lvl>
    <w:lvl w:ilvl="4" w:tplc="9418F976">
      <w:start w:val="1"/>
      <w:numFmt w:val="decimal"/>
      <w:lvlText w:val=""/>
      <w:lvlJc w:val="left"/>
    </w:lvl>
    <w:lvl w:ilvl="5" w:tplc="B2447A4A">
      <w:start w:val="1"/>
      <w:numFmt w:val="decimal"/>
      <w:lvlText w:val=""/>
      <w:lvlJc w:val="left"/>
    </w:lvl>
    <w:lvl w:ilvl="6" w:tplc="EED89E70">
      <w:start w:val="1"/>
      <w:numFmt w:val="decimal"/>
      <w:lvlText w:val=""/>
      <w:lvlJc w:val="left"/>
    </w:lvl>
    <w:lvl w:ilvl="7" w:tplc="C78AB3D2">
      <w:start w:val="1"/>
      <w:numFmt w:val="decimal"/>
      <w:lvlText w:val=""/>
      <w:lvlJc w:val="left"/>
    </w:lvl>
    <w:lvl w:ilvl="8" w:tplc="F2B6EBD6">
      <w:start w:val="1"/>
      <w:numFmt w:val="decimal"/>
      <w:lvlText w:val=""/>
      <w:lvlJc w:val="left"/>
    </w:lvl>
  </w:abstractNum>
  <w:abstractNum w:abstractNumId="21" w15:restartNumberingAfterBreak="0">
    <w:nsid w:val="1F2A478E"/>
    <w:multiLevelType w:val="multilevel"/>
    <w:tmpl w:val="C5609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16963B0"/>
    <w:multiLevelType w:val="multilevel"/>
    <w:tmpl w:val="4FF6ED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42F4DEB"/>
    <w:multiLevelType w:val="hybridMultilevel"/>
    <w:tmpl w:val="D4122F2C"/>
    <w:lvl w:ilvl="0" w:tplc="85522F6C">
      <w:start w:val="1"/>
      <w:numFmt w:val="bullet"/>
      <w:lvlText w:val=""/>
      <w:lvlJc w:val="left"/>
      <w:pPr>
        <w:ind w:left="720" w:hanging="360"/>
      </w:pPr>
      <w:rPr>
        <w:rFonts w:ascii="Symbol" w:hAnsi="Symbol" w:hint="default"/>
      </w:rPr>
    </w:lvl>
    <w:lvl w:ilvl="1" w:tplc="991A0D2C" w:tentative="1">
      <w:start w:val="1"/>
      <w:numFmt w:val="bullet"/>
      <w:lvlText w:val="o"/>
      <w:lvlJc w:val="left"/>
      <w:pPr>
        <w:ind w:left="1440" w:hanging="360"/>
      </w:pPr>
      <w:rPr>
        <w:rFonts w:ascii="Courier New" w:hAnsi="Courier New" w:cs="Courier New" w:hint="default"/>
      </w:rPr>
    </w:lvl>
    <w:lvl w:ilvl="2" w:tplc="BD260D46" w:tentative="1">
      <w:start w:val="1"/>
      <w:numFmt w:val="bullet"/>
      <w:lvlText w:val=""/>
      <w:lvlJc w:val="left"/>
      <w:pPr>
        <w:ind w:left="2160" w:hanging="360"/>
      </w:pPr>
      <w:rPr>
        <w:rFonts w:ascii="Wingdings" w:hAnsi="Wingdings" w:hint="default"/>
      </w:rPr>
    </w:lvl>
    <w:lvl w:ilvl="3" w:tplc="A08206F6" w:tentative="1">
      <w:start w:val="1"/>
      <w:numFmt w:val="bullet"/>
      <w:lvlText w:val=""/>
      <w:lvlJc w:val="left"/>
      <w:pPr>
        <w:ind w:left="2880" w:hanging="360"/>
      </w:pPr>
      <w:rPr>
        <w:rFonts w:ascii="Symbol" w:hAnsi="Symbol" w:hint="default"/>
      </w:rPr>
    </w:lvl>
    <w:lvl w:ilvl="4" w:tplc="836679A4" w:tentative="1">
      <w:start w:val="1"/>
      <w:numFmt w:val="bullet"/>
      <w:lvlText w:val="o"/>
      <w:lvlJc w:val="left"/>
      <w:pPr>
        <w:ind w:left="3600" w:hanging="360"/>
      </w:pPr>
      <w:rPr>
        <w:rFonts w:ascii="Courier New" w:hAnsi="Courier New" w:cs="Courier New" w:hint="default"/>
      </w:rPr>
    </w:lvl>
    <w:lvl w:ilvl="5" w:tplc="07968A1A" w:tentative="1">
      <w:start w:val="1"/>
      <w:numFmt w:val="bullet"/>
      <w:lvlText w:val=""/>
      <w:lvlJc w:val="left"/>
      <w:pPr>
        <w:ind w:left="4320" w:hanging="360"/>
      </w:pPr>
      <w:rPr>
        <w:rFonts w:ascii="Wingdings" w:hAnsi="Wingdings" w:hint="default"/>
      </w:rPr>
    </w:lvl>
    <w:lvl w:ilvl="6" w:tplc="7F66007A" w:tentative="1">
      <w:start w:val="1"/>
      <w:numFmt w:val="bullet"/>
      <w:lvlText w:val=""/>
      <w:lvlJc w:val="left"/>
      <w:pPr>
        <w:ind w:left="5040" w:hanging="360"/>
      </w:pPr>
      <w:rPr>
        <w:rFonts w:ascii="Symbol" w:hAnsi="Symbol" w:hint="default"/>
      </w:rPr>
    </w:lvl>
    <w:lvl w:ilvl="7" w:tplc="BDD2D3AE" w:tentative="1">
      <w:start w:val="1"/>
      <w:numFmt w:val="bullet"/>
      <w:lvlText w:val="o"/>
      <w:lvlJc w:val="left"/>
      <w:pPr>
        <w:ind w:left="5760" w:hanging="360"/>
      </w:pPr>
      <w:rPr>
        <w:rFonts w:ascii="Courier New" w:hAnsi="Courier New" w:cs="Courier New" w:hint="default"/>
      </w:rPr>
    </w:lvl>
    <w:lvl w:ilvl="8" w:tplc="32AAFBC2" w:tentative="1">
      <w:start w:val="1"/>
      <w:numFmt w:val="bullet"/>
      <w:lvlText w:val=""/>
      <w:lvlJc w:val="left"/>
      <w:pPr>
        <w:ind w:left="6480" w:hanging="360"/>
      </w:pPr>
      <w:rPr>
        <w:rFonts w:ascii="Wingdings" w:hAnsi="Wingdings" w:hint="default"/>
      </w:rPr>
    </w:lvl>
  </w:abstractNum>
  <w:abstractNum w:abstractNumId="24" w15:restartNumberingAfterBreak="0">
    <w:nsid w:val="25B842AF"/>
    <w:multiLevelType w:val="multilevel"/>
    <w:tmpl w:val="D2627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663FB49"/>
    <w:multiLevelType w:val="hybridMultilevel"/>
    <w:tmpl w:val="00000000"/>
    <w:lvl w:ilvl="0" w:tplc="3850D284">
      <w:start w:val="1"/>
      <w:numFmt w:val="bullet"/>
      <w:lvlText w:val=""/>
      <w:lvlJc w:val="left"/>
      <w:pPr>
        <w:ind w:left="720" w:hanging="360"/>
      </w:pPr>
      <w:rPr>
        <w:rFonts w:ascii="Symbol" w:eastAsia="Symbol" w:hAnsi="Symbol" w:cs="Symbol"/>
        <w:sz w:val="20"/>
      </w:rPr>
    </w:lvl>
    <w:lvl w:ilvl="1" w:tplc="CD40C130">
      <w:start w:val="1"/>
      <w:numFmt w:val="decimal"/>
      <w:lvlText w:val=""/>
      <w:lvlJc w:val="left"/>
    </w:lvl>
    <w:lvl w:ilvl="2" w:tplc="F61AEB5E">
      <w:start w:val="1"/>
      <w:numFmt w:val="decimal"/>
      <w:lvlText w:val=""/>
      <w:lvlJc w:val="left"/>
    </w:lvl>
    <w:lvl w:ilvl="3" w:tplc="39E67FB0">
      <w:start w:val="1"/>
      <w:numFmt w:val="decimal"/>
      <w:lvlText w:val=""/>
      <w:lvlJc w:val="left"/>
    </w:lvl>
    <w:lvl w:ilvl="4" w:tplc="E048A7B6">
      <w:start w:val="1"/>
      <w:numFmt w:val="decimal"/>
      <w:lvlText w:val=""/>
      <w:lvlJc w:val="left"/>
    </w:lvl>
    <w:lvl w:ilvl="5" w:tplc="708E6802">
      <w:start w:val="1"/>
      <w:numFmt w:val="decimal"/>
      <w:lvlText w:val=""/>
      <w:lvlJc w:val="left"/>
    </w:lvl>
    <w:lvl w:ilvl="6" w:tplc="7B608878">
      <w:start w:val="1"/>
      <w:numFmt w:val="decimal"/>
      <w:lvlText w:val=""/>
      <w:lvlJc w:val="left"/>
    </w:lvl>
    <w:lvl w:ilvl="7" w:tplc="D924F410">
      <w:start w:val="1"/>
      <w:numFmt w:val="decimal"/>
      <w:lvlText w:val=""/>
      <w:lvlJc w:val="left"/>
    </w:lvl>
    <w:lvl w:ilvl="8" w:tplc="B9BC1B62">
      <w:start w:val="1"/>
      <w:numFmt w:val="decimal"/>
      <w:lvlText w:val=""/>
      <w:lvlJc w:val="left"/>
    </w:lvl>
  </w:abstractNum>
  <w:abstractNum w:abstractNumId="26" w15:restartNumberingAfterBreak="0">
    <w:nsid w:val="29500D29"/>
    <w:multiLevelType w:val="multilevel"/>
    <w:tmpl w:val="FE76B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B66702A"/>
    <w:multiLevelType w:val="hybridMultilevel"/>
    <w:tmpl w:val="94180BBC"/>
    <w:lvl w:ilvl="0" w:tplc="FCD2C286">
      <w:start w:val="1"/>
      <w:numFmt w:val="bullet"/>
      <w:lvlText w:val=""/>
      <w:lvlJc w:val="left"/>
      <w:pPr>
        <w:ind w:left="720" w:hanging="360"/>
      </w:pPr>
      <w:rPr>
        <w:rFonts w:ascii="Symbol" w:hAnsi="Symbol" w:hint="default"/>
      </w:rPr>
    </w:lvl>
    <w:lvl w:ilvl="1" w:tplc="35B4A86E" w:tentative="1">
      <w:start w:val="1"/>
      <w:numFmt w:val="bullet"/>
      <w:lvlText w:val="o"/>
      <w:lvlJc w:val="left"/>
      <w:pPr>
        <w:ind w:left="1440" w:hanging="360"/>
      </w:pPr>
      <w:rPr>
        <w:rFonts w:ascii="Courier New" w:hAnsi="Courier New" w:cs="Courier New" w:hint="default"/>
      </w:rPr>
    </w:lvl>
    <w:lvl w:ilvl="2" w:tplc="0C020690" w:tentative="1">
      <w:start w:val="1"/>
      <w:numFmt w:val="bullet"/>
      <w:lvlText w:val=""/>
      <w:lvlJc w:val="left"/>
      <w:pPr>
        <w:ind w:left="2160" w:hanging="360"/>
      </w:pPr>
      <w:rPr>
        <w:rFonts w:ascii="Wingdings" w:hAnsi="Wingdings" w:hint="default"/>
      </w:rPr>
    </w:lvl>
    <w:lvl w:ilvl="3" w:tplc="3244B904" w:tentative="1">
      <w:start w:val="1"/>
      <w:numFmt w:val="bullet"/>
      <w:lvlText w:val=""/>
      <w:lvlJc w:val="left"/>
      <w:pPr>
        <w:ind w:left="2880" w:hanging="360"/>
      </w:pPr>
      <w:rPr>
        <w:rFonts w:ascii="Symbol" w:hAnsi="Symbol" w:hint="default"/>
      </w:rPr>
    </w:lvl>
    <w:lvl w:ilvl="4" w:tplc="74C8945C" w:tentative="1">
      <w:start w:val="1"/>
      <w:numFmt w:val="bullet"/>
      <w:lvlText w:val="o"/>
      <w:lvlJc w:val="left"/>
      <w:pPr>
        <w:ind w:left="3600" w:hanging="360"/>
      </w:pPr>
      <w:rPr>
        <w:rFonts w:ascii="Courier New" w:hAnsi="Courier New" w:cs="Courier New" w:hint="default"/>
      </w:rPr>
    </w:lvl>
    <w:lvl w:ilvl="5" w:tplc="2A4611D2" w:tentative="1">
      <w:start w:val="1"/>
      <w:numFmt w:val="bullet"/>
      <w:lvlText w:val=""/>
      <w:lvlJc w:val="left"/>
      <w:pPr>
        <w:ind w:left="4320" w:hanging="360"/>
      </w:pPr>
      <w:rPr>
        <w:rFonts w:ascii="Wingdings" w:hAnsi="Wingdings" w:hint="default"/>
      </w:rPr>
    </w:lvl>
    <w:lvl w:ilvl="6" w:tplc="066E1EA2" w:tentative="1">
      <w:start w:val="1"/>
      <w:numFmt w:val="bullet"/>
      <w:lvlText w:val=""/>
      <w:lvlJc w:val="left"/>
      <w:pPr>
        <w:ind w:left="5040" w:hanging="360"/>
      </w:pPr>
      <w:rPr>
        <w:rFonts w:ascii="Symbol" w:hAnsi="Symbol" w:hint="default"/>
      </w:rPr>
    </w:lvl>
    <w:lvl w:ilvl="7" w:tplc="7BA876AC" w:tentative="1">
      <w:start w:val="1"/>
      <w:numFmt w:val="bullet"/>
      <w:lvlText w:val="o"/>
      <w:lvlJc w:val="left"/>
      <w:pPr>
        <w:ind w:left="5760" w:hanging="360"/>
      </w:pPr>
      <w:rPr>
        <w:rFonts w:ascii="Courier New" w:hAnsi="Courier New" w:cs="Courier New" w:hint="default"/>
      </w:rPr>
    </w:lvl>
    <w:lvl w:ilvl="8" w:tplc="38161786" w:tentative="1">
      <w:start w:val="1"/>
      <w:numFmt w:val="bullet"/>
      <w:lvlText w:val=""/>
      <w:lvlJc w:val="left"/>
      <w:pPr>
        <w:ind w:left="6480" w:hanging="360"/>
      </w:pPr>
      <w:rPr>
        <w:rFonts w:ascii="Wingdings" w:hAnsi="Wingdings" w:hint="default"/>
      </w:rPr>
    </w:lvl>
  </w:abstractNum>
  <w:abstractNum w:abstractNumId="28" w15:restartNumberingAfterBreak="0">
    <w:nsid w:val="3CF722A7"/>
    <w:multiLevelType w:val="hybridMultilevel"/>
    <w:tmpl w:val="4C06FF28"/>
    <w:lvl w:ilvl="0" w:tplc="CE3438CC">
      <w:start w:val="1"/>
      <w:numFmt w:val="bullet"/>
      <w:lvlText w:val=""/>
      <w:lvlJc w:val="left"/>
      <w:pPr>
        <w:ind w:left="720" w:hanging="360"/>
      </w:pPr>
      <w:rPr>
        <w:rFonts w:ascii="Symbol" w:hAnsi="Symbol" w:hint="default"/>
      </w:rPr>
    </w:lvl>
    <w:lvl w:ilvl="1" w:tplc="4024F0FA" w:tentative="1">
      <w:start w:val="1"/>
      <w:numFmt w:val="bullet"/>
      <w:lvlText w:val="o"/>
      <w:lvlJc w:val="left"/>
      <w:pPr>
        <w:ind w:left="1440" w:hanging="360"/>
      </w:pPr>
      <w:rPr>
        <w:rFonts w:ascii="Courier New" w:hAnsi="Courier New" w:cs="Courier New" w:hint="default"/>
      </w:rPr>
    </w:lvl>
    <w:lvl w:ilvl="2" w:tplc="3B407CB6" w:tentative="1">
      <w:start w:val="1"/>
      <w:numFmt w:val="bullet"/>
      <w:lvlText w:val=""/>
      <w:lvlJc w:val="left"/>
      <w:pPr>
        <w:ind w:left="2160" w:hanging="360"/>
      </w:pPr>
      <w:rPr>
        <w:rFonts w:ascii="Wingdings" w:hAnsi="Wingdings" w:hint="default"/>
      </w:rPr>
    </w:lvl>
    <w:lvl w:ilvl="3" w:tplc="AE68754A" w:tentative="1">
      <w:start w:val="1"/>
      <w:numFmt w:val="bullet"/>
      <w:lvlText w:val=""/>
      <w:lvlJc w:val="left"/>
      <w:pPr>
        <w:ind w:left="2880" w:hanging="360"/>
      </w:pPr>
      <w:rPr>
        <w:rFonts w:ascii="Symbol" w:hAnsi="Symbol" w:hint="default"/>
      </w:rPr>
    </w:lvl>
    <w:lvl w:ilvl="4" w:tplc="F28A4BDE" w:tentative="1">
      <w:start w:val="1"/>
      <w:numFmt w:val="bullet"/>
      <w:lvlText w:val="o"/>
      <w:lvlJc w:val="left"/>
      <w:pPr>
        <w:ind w:left="3600" w:hanging="360"/>
      </w:pPr>
      <w:rPr>
        <w:rFonts w:ascii="Courier New" w:hAnsi="Courier New" w:cs="Courier New" w:hint="default"/>
      </w:rPr>
    </w:lvl>
    <w:lvl w:ilvl="5" w:tplc="F1B685C4" w:tentative="1">
      <w:start w:val="1"/>
      <w:numFmt w:val="bullet"/>
      <w:lvlText w:val=""/>
      <w:lvlJc w:val="left"/>
      <w:pPr>
        <w:ind w:left="4320" w:hanging="360"/>
      </w:pPr>
      <w:rPr>
        <w:rFonts w:ascii="Wingdings" w:hAnsi="Wingdings" w:hint="default"/>
      </w:rPr>
    </w:lvl>
    <w:lvl w:ilvl="6" w:tplc="33862C90" w:tentative="1">
      <w:start w:val="1"/>
      <w:numFmt w:val="bullet"/>
      <w:lvlText w:val=""/>
      <w:lvlJc w:val="left"/>
      <w:pPr>
        <w:ind w:left="5040" w:hanging="360"/>
      </w:pPr>
      <w:rPr>
        <w:rFonts w:ascii="Symbol" w:hAnsi="Symbol" w:hint="default"/>
      </w:rPr>
    </w:lvl>
    <w:lvl w:ilvl="7" w:tplc="197E5754" w:tentative="1">
      <w:start w:val="1"/>
      <w:numFmt w:val="bullet"/>
      <w:lvlText w:val="o"/>
      <w:lvlJc w:val="left"/>
      <w:pPr>
        <w:ind w:left="5760" w:hanging="360"/>
      </w:pPr>
      <w:rPr>
        <w:rFonts w:ascii="Courier New" w:hAnsi="Courier New" w:cs="Courier New" w:hint="default"/>
      </w:rPr>
    </w:lvl>
    <w:lvl w:ilvl="8" w:tplc="881C3F62" w:tentative="1">
      <w:start w:val="1"/>
      <w:numFmt w:val="bullet"/>
      <w:lvlText w:val=""/>
      <w:lvlJc w:val="left"/>
      <w:pPr>
        <w:ind w:left="6480" w:hanging="360"/>
      </w:pPr>
      <w:rPr>
        <w:rFonts w:ascii="Wingdings" w:hAnsi="Wingdings" w:hint="default"/>
      </w:rPr>
    </w:lvl>
  </w:abstractNum>
  <w:abstractNum w:abstractNumId="29" w15:restartNumberingAfterBreak="0">
    <w:nsid w:val="44842E7A"/>
    <w:multiLevelType w:val="hybridMultilevel"/>
    <w:tmpl w:val="00000000"/>
    <w:lvl w:ilvl="0" w:tplc="2918C254">
      <w:start w:val="1"/>
      <w:numFmt w:val="bullet"/>
      <w:lvlText w:val=""/>
      <w:lvlJc w:val="left"/>
      <w:pPr>
        <w:ind w:left="720" w:hanging="360"/>
      </w:pPr>
      <w:rPr>
        <w:rFonts w:ascii="Symbol" w:eastAsia="Symbol" w:hAnsi="Symbol" w:cs="Symbol"/>
      </w:rPr>
    </w:lvl>
    <w:lvl w:ilvl="1" w:tplc="B42C8678">
      <w:start w:val="1"/>
      <w:numFmt w:val="decimal"/>
      <w:lvlText w:val=""/>
      <w:lvlJc w:val="left"/>
    </w:lvl>
    <w:lvl w:ilvl="2" w:tplc="45E6F55E">
      <w:start w:val="1"/>
      <w:numFmt w:val="decimal"/>
      <w:lvlText w:val=""/>
      <w:lvlJc w:val="left"/>
    </w:lvl>
    <w:lvl w:ilvl="3" w:tplc="DFDE0768">
      <w:start w:val="1"/>
      <w:numFmt w:val="decimal"/>
      <w:lvlText w:val=""/>
      <w:lvlJc w:val="left"/>
    </w:lvl>
    <w:lvl w:ilvl="4" w:tplc="7E3075C2">
      <w:start w:val="1"/>
      <w:numFmt w:val="decimal"/>
      <w:lvlText w:val=""/>
      <w:lvlJc w:val="left"/>
    </w:lvl>
    <w:lvl w:ilvl="5" w:tplc="29EA6358">
      <w:start w:val="1"/>
      <w:numFmt w:val="decimal"/>
      <w:lvlText w:val=""/>
      <w:lvlJc w:val="left"/>
    </w:lvl>
    <w:lvl w:ilvl="6" w:tplc="8CCA9ACC">
      <w:start w:val="1"/>
      <w:numFmt w:val="decimal"/>
      <w:lvlText w:val=""/>
      <w:lvlJc w:val="left"/>
    </w:lvl>
    <w:lvl w:ilvl="7" w:tplc="04906F7A">
      <w:start w:val="1"/>
      <w:numFmt w:val="decimal"/>
      <w:lvlText w:val=""/>
      <w:lvlJc w:val="left"/>
    </w:lvl>
    <w:lvl w:ilvl="8" w:tplc="2E6093BA">
      <w:start w:val="1"/>
      <w:numFmt w:val="decimal"/>
      <w:lvlText w:val=""/>
      <w:lvlJc w:val="left"/>
    </w:lvl>
  </w:abstractNum>
  <w:abstractNum w:abstractNumId="30" w15:restartNumberingAfterBreak="0">
    <w:nsid w:val="46323880"/>
    <w:multiLevelType w:val="hybridMultilevel"/>
    <w:tmpl w:val="00000000"/>
    <w:lvl w:ilvl="0" w:tplc="B7B08092">
      <w:start w:val="1"/>
      <w:numFmt w:val="bullet"/>
      <w:lvlText w:val=""/>
      <w:lvlJc w:val="left"/>
      <w:pPr>
        <w:ind w:left="720" w:hanging="360"/>
      </w:pPr>
      <w:rPr>
        <w:rFonts w:ascii="Symbol" w:eastAsia="Symbol" w:hAnsi="Symbol" w:cs="Symbol"/>
        <w:sz w:val="20"/>
      </w:rPr>
    </w:lvl>
    <w:lvl w:ilvl="1" w:tplc="0A3023AC">
      <w:start w:val="1"/>
      <w:numFmt w:val="decimal"/>
      <w:lvlText w:val=""/>
      <w:lvlJc w:val="left"/>
    </w:lvl>
    <w:lvl w:ilvl="2" w:tplc="EE7EEA92">
      <w:start w:val="1"/>
      <w:numFmt w:val="decimal"/>
      <w:lvlText w:val=""/>
      <w:lvlJc w:val="left"/>
    </w:lvl>
    <w:lvl w:ilvl="3" w:tplc="679C516A">
      <w:start w:val="1"/>
      <w:numFmt w:val="decimal"/>
      <w:lvlText w:val=""/>
      <w:lvlJc w:val="left"/>
    </w:lvl>
    <w:lvl w:ilvl="4" w:tplc="DFB6F554">
      <w:start w:val="1"/>
      <w:numFmt w:val="decimal"/>
      <w:lvlText w:val=""/>
      <w:lvlJc w:val="left"/>
    </w:lvl>
    <w:lvl w:ilvl="5" w:tplc="3B14F52E">
      <w:start w:val="1"/>
      <w:numFmt w:val="decimal"/>
      <w:lvlText w:val=""/>
      <w:lvlJc w:val="left"/>
    </w:lvl>
    <w:lvl w:ilvl="6" w:tplc="ABA2F69E">
      <w:start w:val="1"/>
      <w:numFmt w:val="decimal"/>
      <w:lvlText w:val=""/>
      <w:lvlJc w:val="left"/>
    </w:lvl>
    <w:lvl w:ilvl="7" w:tplc="CF743DD8">
      <w:start w:val="1"/>
      <w:numFmt w:val="decimal"/>
      <w:lvlText w:val=""/>
      <w:lvlJc w:val="left"/>
    </w:lvl>
    <w:lvl w:ilvl="8" w:tplc="E9ACEDF2">
      <w:start w:val="1"/>
      <w:numFmt w:val="decimal"/>
      <w:lvlText w:val=""/>
      <w:lvlJc w:val="left"/>
    </w:lvl>
  </w:abstractNum>
  <w:abstractNum w:abstractNumId="31" w15:restartNumberingAfterBreak="0">
    <w:nsid w:val="489B504D"/>
    <w:multiLevelType w:val="hybridMultilevel"/>
    <w:tmpl w:val="00000000"/>
    <w:lvl w:ilvl="0" w:tplc="51C8D6AE">
      <w:start w:val="1"/>
      <w:numFmt w:val="bullet"/>
      <w:lvlText w:val=""/>
      <w:lvlJc w:val="left"/>
      <w:pPr>
        <w:ind w:left="720" w:hanging="360"/>
      </w:pPr>
      <w:rPr>
        <w:rFonts w:ascii="Symbol" w:eastAsia="Symbol" w:hAnsi="Symbol" w:cs="Symbol"/>
        <w:sz w:val="20"/>
      </w:rPr>
    </w:lvl>
    <w:lvl w:ilvl="1" w:tplc="511891D8">
      <w:start w:val="1"/>
      <w:numFmt w:val="decimal"/>
      <w:lvlText w:val=""/>
      <w:lvlJc w:val="left"/>
    </w:lvl>
    <w:lvl w:ilvl="2" w:tplc="981E384A">
      <w:start w:val="1"/>
      <w:numFmt w:val="decimal"/>
      <w:lvlText w:val=""/>
      <w:lvlJc w:val="left"/>
    </w:lvl>
    <w:lvl w:ilvl="3" w:tplc="026E7342">
      <w:start w:val="1"/>
      <w:numFmt w:val="decimal"/>
      <w:lvlText w:val=""/>
      <w:lvlJc w:val="left"/>
    </w:lvl>
    <w:lvl w:ilvl="4" w:tplc="5000A424">
      <w:start w:val="1"/>
      <w:numFmt w:val="decimal"/>
      <w:lvlText w:val=""/>
      <w:lvlJc w:val="left"/>
    </w:lvl>
    <w:lvl w:ilvl="5" w:tplc="8DF8E9BA">
      <w:start w:val="1"/>
      <w:numFmt w:val="decimal"/>
      <w:lvlText w:val=""/>
      <w:lvlJc w:val="left"/>
    </w:lvl>
    <w:lvl w:ilvl="6" w:tplc="44C24ECC">
      <w:start w:val="1"/>
      <w:numFmt w:val="decimal"/>
      <w:lvlText w:val=""/>
      <w:lvlJc w:val="left"/>
    </w:lvl>
    <w:lvl w:ilvl="7" w:tplc="6E7ACF22">
      <w:start w:val="1"/>
      <w:numFmt w:val="decimal"/>
      <w:lvlText w:val=""/>
      <w:lvlJc w:val="left"/>
    </w:lvl>
    <w:lvl w:ilvl="8" w:tplc="D3A2A8DC">
      <w:start w:val="1"/>
      <w:numFmt w:val="decimal"/>
      <w:lvlText w:val=""/>
      <w:lvlJc w:val="left"/>
    </w:lvl>
  </w:abstractNum>
  <w:abstractNum w:abstractNumId="32" w15:restartNumberingAfterBreak="0">
    <w:nsid w:val="496F59D1"/>
    <w:multiLevelType w:val="hybridMultilevel"/>
    <w:tmpl w:val="CCD0FC4E"/>
    <w:lvl w:ilvl="0" w:tplc="0922DE7A">
      <w:start w:val="1"/>
      <w:numFmt w:val="bullet"/>
      <w:lvlText w:val=""/>
      <w:lvlJc w:val="left"/>
      <w:pPr>
        <w:ind w:left="720" w:hanging="360"/>
      </w:pPr>
      <w:rPr>
        <w:rFonts w:ascii="Symbol" w:hAnsi="Symbol" w:hint="default"/>
      </w:rPr>
    </w:lvl>
    <w:lvl w:ilvl="1" w:tplc="8EFCDB06" w:tentative="1">
      <w:start w:val="1"/>
      <w:numFmt w:val="bullet"/>
      <w:lvlText w:val="o"/>
      <w:lvlJc w:val="left"/>
      <w:pPr>
        <w:ind w:left="1440" w:hanging="360"/>
      </w:pPr>
      <w:rPr>
        <w:rFonts w:ascii="Courier New" w:hAnsi="Courier New" w:cs="Courier New" w:hint="default"/>
      </w:rPr>
    </w:lvl>
    <w:lvl w:ilvl="2" w:tplc="1BC01232" w:tentative="1">
      <w:start w:val="1"/>
      <w:numFmt w:val="bullet"/>
      <w:lvlText w:val=""/>
      <w:lvlJc w:val="left"/>
      <w:pPr>
        <w:ind w:left="2160" w:hanging="360"/>
      </w:pPr>
      <w:rPr>
        <w:rFonts w:ascii="Wingdings" w:hAnsi="Wingdings" w:hint="default"/>
      </w:rPr>
    </w:lvl>
    <w:lvl w:ilvl="3" w:tplc="611E41C0" w:tentative="1">
      <w:start w:val="1"/>
      <w:numFmt w:val="bullet"/>
      <w:lvlText w:val=""/>
      <w:lvlJc w:val="left"/>
      <w:pPr>
        <w:ind w:left="2880" w:hanging="360"/>
      </w:pPr>
      <w:rPr>
        <w:rFonts w:ascii="Symbol" w:hAnsi="Symbol" w:hint="default"/>
      </w:rPr>
    </w:lvl>
    <w:lvl w:ilvl="4" w:tplc="D49605D4" w:tentative="1">
      <w:start w:val="1"/>
      <w:numFmt w:val="bullet"/>
      <w:lvlText w:val="o"/>
      <w:lvlJc w:val="left"/>
      <w:pPr>
        <w:ind w:left="3600" w:hanging="360"/>
      </w:pPr>
      <w:rPr>
        <w:rFonts w:ascii="Courier New" w:hAnsi="Courier New" w:cs="Courier New" w:hint="default"/>
      </w:rPr>
    </w:lvl>
    <w:lvl w:ilvl="5" w:tplc="DB7A5002" w:tentative="1">
      <w:start w:val="1"/>
      <w:numFmt w:val="bullet"/>
      <w:lvlText w:val=""/>
      <w:lvlJc w:val="left"/>
      <w:pPr>
        <w:ind w:left="4320" w:hanging="360"/>
      </w:pPr>
      <w:rPr>
        <w:rFonts w:ascii="Wingdings" w:hAnsi="Wingdings" w:hint="default"/>
      </w:rPr>
    </w:lvl>
    <w:lvl w:ilvl="6" w:tplc="DA687F1A" w:tentative="1">
      <w:start w:val="1"/>
      <w:numFmt w:val="bullet"/>
      <w:lvlText w:val=""/>
      <w:lvlJc w:val="left"/>
      <w:pPr>
        <w:ind w:left="5040" w:hanging="360"/>
      </w:pPr>
      <w:rPr>
        <w:rFonts w:ascii="Symbol" w:hAnsi="Symbol" w:hint="default"/>
      </w:rPr>
    </w:lvl>
    <w:lvl w:ilvl="7" w:tplc="6F6852C0" w:tentative="1">
      <w:start w:val="1"/>
      <w:numFmt w:val="bullet"/>
      <w:lvlText w:val="o"/>
      <w:lvlJc w:val="left"/>
      <w:pPr>
        <w:ind w:left="5760" w:hanging="360"/>
      </w:pPr>
      <w:rPr>
        <w:rFonts w:ascii="Courier New" w:hAnsi="Courier New" w:cs="Courier New" w:hint="default"/>
      </w:rPr>
    </w:lvl>
    <w:lvl w:ilvl="8" w:tplc="2B385258" w:tentative="1">
      <w:start w:val="1"/>
      <w:numFmt w:val="bullet"/>
      <w:lvlText w:val=""/>
      <w:lvlJc w:val="left"/>
      <w:pPr>
        <w:ind w:left="6480" w:hanging="360"/>
      </w:pPr>
      <w:rPr>
        <w:rFonts w:ascii="Wingdings" w:hAnsi="Wingdings" w:hint="default"/>
      </w:rPr>
    </w:lvl>
  </w:abstractNum>
  <w:abstractNum w:abstractNumId="33" w15:restartNumberingAfterBreak="0">
    <w:nsid w:val="4C60449C"/>
    <w:multiLevelType w:val="hybridMultilevel"/>
    <w:tmpl w:val="EBAA58EA"/>
    <w:lvl w:ilvl="0" w:tplc="18641090">
      <w:start w:val="1"/>
      <w:numFmt w:val="bullet"/>
      <w:lvlText w:val=""/>
      <w:lvlJc w:val="left"/>
      <w:pPr>
        <w:ind w:left="720" w:hanging="360"/>
      </w:pPr>
      <w:rPr>
        <w:rFonts w:ascii="Symbol" w:hAnsi="Symbol" w:hint="default"/>
      </w:rPr>
    </w:lvl>
    <w:lvl w:ilvl="1" w:tplc="A3BCE1E4" w:tentative="1">
      <w:start w:val="1"/>
      <w:numFmt w:val="bullet"/>
      <w:lvlText w:val="o"/>
      <w:lvlJc w:val="left"/>
      <w:pPr>
        <w:ind w:left="1440" w:hanging="360"/>
      </w:pPr>
      <w:rPr>
        <w:rFonts w:ascii="Courier New" w:hAnsi="Courier New" w:cs="Courier New" w:hint="default"/>
      </w:rPr>
    </w:lvl>
    <w:lvl w:ilvl="2" w:tplc="73D2C590" w:tentative="1">
      <w:start w:val="1"/>
      <w:numFmt w:val="bullet"/>
      <w:lvlText w:val=""/>
      <w:lvlJc w:val="left"/>
      <w:pPr>
        <w:ind w:left="2160" w:hanging="360"/>
      </w:pPr>
      <w:rPr>
        <w:rFonts w:ascii="Wingdings" w:hAnsi="Wingdings" w:hint="default"/>
      </w:rPr>
    </w:lvl>
    <w:lvl w:ilvl="3" w:tplc="B8C847DA" w:tentative="1">
      <w:start w:val="1"/>
      <w:numFmt w:val="bullet"/>
      <w:lvlText w:val=""/>
      <w:lvlJc w:val="left"/>
      <w:pPr>
        <w:ind w:left="2880" w:hanging="360"/>
      </w:pPr>
      <w:rPr>
        <w:rFonts w:ascii="Symbol" w:hAnsi="Symbol" w:hint="default"/>
      </w:rPr>
    </w:lvl>
    <w:lvl w:ilvl="4" w:tplc="F19A3B9A" w:tentative="1">
      <w:start w:val="1"/>
      <w:numFmt w:val="bullet"/>
      <w:lvlText w:val="o"/>
      <w:lvlJc w:val="left"/>
      <w:pPr>
        <w:ind w:left="3600" w:hanging="360"/>
      </w:pPr>
      <w:rPr>
        <w:rFonts w:ascii="Courier New" w:hAnsi="Courier New" w:cs="Courier New" w:hint="default"/>
      </w:rPr>
    </w:lvl>
    <w:lvl w:ilvl="5" w:tplc="FFB8F13C" w:tentative="1">
      <w:start w:val="1"/>
      <w:numFmt w:val="bullet"/>
      <w:lvlText w:val=""/>
      <w:lvlJc w:val="left"/>
      <w:pPr>
        <w:ind w:left="4320" w:hanging="360"/>
      </w:pPr>
      <w:rPr>
        <w:rFonts w:ascii="Wingdings" w:hAnsi="Wingdings" w:hint="default"/>
      </w:rPr>
    </w:lvl>
    <w:lvl w:ilvl="6" w:tplc="47FA9DBE" w:tentative="1">
      <w:start w:val="1"/>
      <w:numFmt w:val="bullet"/>
      <w:lvlText w:val=""/>
      <w:lvlJc w:val="left"/>
      <w:pPr>
        <w:ind w:left="5040" w:hanging="360"/>
      </w:pPr>
      <w:rPr>
        <w:rFonts w:ascii="Symbol" w:hAnsi="Symbol" w:hint="default"/>
      </w:rPr>
    </w:lvl>
    <w:lvl w:ilvl="7" w:tplc="2F486AA2" w:tentative="1">
      <w:start w:val="1"/>
      <w:numFmt w:val="bullet"/>
      <w:lvlText w:val="o"/>
      <w:lvlJc w:val="left"/>
      <w:pPr>
        <w:ind w:left="5760" w:hanging="360"/>
      </w:pPr>
      <w:rPr>
        <w:rFonts w:ascii="Courier New" w:hAnsi="Courier New" w:cs="Courier New" w:hint="default"/>
      </w:rPr>
    </w:lvl>
    <w:lvl w:ilvl="8" w:tplc="568A511A" w:tentative="1">
      <w:start w:val="1"/>
      <w:numFmt w:val="bullet"/>
      <w:lvlText w:val=""/>
      <w:lvlJc w:val="left"/>
      <w:pPr>
        <w:ind w:left="6480" w:hanging="360"/>
      </w:pPr>
      <w:rPr>
        <w:rFonts w:ascii="Wingdings" w:hAnsi="Wingdings" w:hint="default"/>
      </w:rPr>
    </w:lvl>
  </w:abstractNum>
  <w:abstractNum w:abstractNumId="34" w15:restartNumberingAfterBreak="0">
    <w:nsid w:val="4E79358F"/>
    <w:multiLevelType w:val="multilevel"/>
    <w:tmpl w:val="CE6A4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33AE44C"/>
    <w:multiLevelType w:val="hybridMultilevel"/>
    <w:tmpl w:val="00000000"/>
    <w:lvl w:ilvl="0" w:tplc="5F082C84">
      <w:start w:val="1"/>
      <w:numFmt w:val="bullet"/>
      <w:lvlText w:val=""/>
      <w:lvlJc w:val="left"/>
      <w:pPr>
        <w:ind w:left="720" w:hanging="360"/>
      </w:pPr>
      <w:rPr>
        <w:rFonts w:ascii="Symbol" w:eastAsia="Symbol" w:hAnsi="Symbol" w:cs="Symbol"/>
        <w:sz w:val="20"/>
      </w:rPr>
    </w:lvl>
    <w:lvl w:ilvl="1" w:tplc="330E2F5A">
      <w:start w:val="1"/>
      <w:numFmt w:val="decimal"/>
      <w:lvlText w:val="o"/>
      <w:lvlJc w:val="left"/>
      <w:pPr>
        <w:ind w:left="1440" w:hanging="360"/>
      </w:pPr>
      <w:rPr>
        <w:rFonts w:ascii="Courier New" w:eastAsia="Courier New" w:hAnsi="Courier New" w:cs="Courier New"/>
        <w:sz w:val="20"/>
      </w:rPr>
    </w:lvl>
    <w:lvl w:ilvl="2" w:tplc="D89A3770">
      <w:start w:val="1"/>
      <w:numFmt w:val="decimal"/>
      <w:lvlText w:val=""/>
      <w:lvlJc w:val="left"/>
      <w:pPr>
        <w:ind w:left="2160" w:hanging="360"/>
      </w:pPr>
      <w:rPr>
        <w:rFonts w:ascii="Wingdings" w:eastAsia="Wingdings" w:hAnsi="Wingdings" w:cs="Wingdings"/>
        <w:sz w:val="20"/>
      </w:rPr>
    </w:lvl>
    <w:lvl w:ilvl="3" w:tplc="336E56A4">
      <w:start w:val="1"/>
      <w:numFmt w:val="decimal"/>
      <w:lvlText w:val=""/>
      <w:lvlJc w:val="left"/>
      <w:pPr>
        <w:ind w:left="2880" w:hanging="360"/>
      </w:pPr>
      <w:rPr>
        <w:rFonts w:ascii="Wingdings" w:eastAsia="Wingdings" w:hAnsi="Wingdings" w:cs="Wingdings"/>
        <w:sz w:val="20"/>
      </w:rPr>
    </w:lvl>
    <w:lvl w:ilvl="4" w:tplc="322E77B6">
      <w:start w:val="1"/>
      <w:numFmt w:val="decimal"/>
      <w:lvlText w:val=""/>
      <w:lvlJc w:val="left"/>
      <w:pPr>
        <w:ind w:left="3600" w:hanging="360"/>
      </w:pPr>
      <w:rPr>
        <w:rFonts w:ascii="Wingdings" w:eastAsia="Wingdings" w:hAnsi="Wingdings" w:cs="Wingdings"/>
        <w:sz w:val="20"/>
      </w:rPr>
    </w:lvl>
    <w:lvl w:ilvl="5" w:tplc="F4D6717E">
      <w:start w:val="1"/>
      <w:numFmt w:val="decimal"/>
      <w:lvlText w:val=""/>
      <w:lvlJc w:val="left"/>
      <w:pPr>
        <w:ind w:left="4320" w:hanging="360"/>
      </w:pPr>
      <w:rPr>
        <w:rFonts w:ascii="Wingdings" w:eastAsia="Wingdings" w:hAnsi="Wingdings" w:cs="Wingdings"/>
        <w:sz w:val="20"/>
      </w:rPr>
    </w:lvl>
    <w:lvl w:ilvl="6" w:tplc="7F7E8F10">
      <w:start w:val="1"/>
      <w:numFmt w:val="decimal"/>
      <w:lvlText w:val=""/>
      <w:lvlJc w:val="left"/>
      <w:pPr>
        <w:ind w:left="5040" w:hanging="360"/>
      </w:pPr>
      <w:rPr>
        <w:rFonts w:ascii="Wingdings" w:eastAsia="Wingdings" w:hAnsi="Wingdings" w:cs="Wingdings"/>
        <w:sz w:val="20"/>
      </w:rPr>
    </w:lvl>
    <w:lvl w:ilvl="7" w:tplc="E7147AD0">
      <w:start w:val="1"/>
      <w:numFmt w:val="decimal"/>
      <w:lvlText w:val=""/>
      <w:lvlJc w:val="left"/>
      <w:pPr>
        <w:ind w:left="5760" w:hanging="360"/>
      </w:pPr>
      <w:rPr>
        <w:rFonts w:ascii="Wingdings" w:eastAsia="Wingdings" w:hAnsi="Wingdings" w:cs="Wingdings"/>
        <w:sz w:val="20"/>
      </w:rPr>
    </w:lvl>
    <w:lvl w:ilvl="8" w:tplc="EAFA06D2">
      <w:start w:val="1"/>
      <w:numFmt w:val="decimal"/>
      <w:lvlText w:val=""/>
      <w:lvlJc w:val="left"/>
      <w:pPr>
        <w:ind w:left="6480" w:hanging="360"/>
      </w:pPr>
      <w:rPr>
        <w:rFonts w:ascii="Wingdings" w:eastAsia="Wingdings" w:hAnsi="Wingdings" w:cs="Wingdings"/>
        <w:sz w:val="20"/>
      </w:rPr>
    </w:lvl>
  </w:abstractNum>
  <w:abstractNum w:abstractNumId="36" w15:restartNumberingAfterBreak="0">
    <w:nsid w:val="5EC57CD4"/>
    <w:multiLevelType w:val="multilevel"/>
    <w:tmpl w:val="348AF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243714"/>
    <w:multiLevelType w:val="hybridMultilevel"/>
    <w:tmpl w:val="00000000"/>
    <w:lvl w:ilvl="0" w:tplc="0AC22736">
      <w:start w:val="1"/>
      <w:numFmt w:val="bullet"/>
      <w:lvlText w:val=""/>
      <w:lvlJc w:val="left"/>
      <w:pPr>
        <w:ind w:left="720" w:hanging="360"/>
      </w:pPr>
      <w:rPr>
        <w:rFonts w:ascii="Symbol" w:eastAsia="Symbol" w:hAnsi="Symbol" w:cs="Symbol"/>
        <w:sz w:val="20"/>
      </w:rPr>
    </w:lvl>
    <w:lvl w:ilvl="1" w:tplc="AF500DE6">
      <w:start w:val="1"/>
      <w:numFmt w:val="decimal"/>
      <w:lvlText w:val=""/>
      <w:lvlJc w:val="left"/>
    </w:lvl>
    <w:lvl w:ilvl="2" w:tplc="82F431A2">
      <w:start w:val="1"/>
      <w:numFmt w:val="decimal"/>
      <w:lvlText w:val=""/>
      <w:lvlJc w:val="left"/>
    </w:lvl>
    <w:lvl w:ilvl="3" w:tplc="637E6F80">
      <w:start w:val="1"/>
      <w:numFmt w:val="decimal"/>
      <w:lvlText w:val=""/>
      <w:lvlJc w:val="left"/>
    </w:lvl>
    <w:lvl w:ilvl="4" w:tplc="1A383570">
      <w:start w:val="1"/>
      <w:numFmt w:val="decimal"/>
      <w:lvlText w:val=""/>
      <w:lvlJc w:val="left"/>
    </w:lvl>
    <w:lvl w:ilvl="5" w:tplc="58DC5FAA">
      <w:start w:val="1"/>
      <w:numFmt w:val="decimal"/>
      <w:lvlText w:val=""/>
      <w:lvlJc w:val="left"/>
    </w:lvl>
    <w:lvl w:ilvl="6" w:tplc="909E757E">
      <w:start w:val="1"/>
      <w:numFmt w:val="decimal"/>
      <w:lvlText w:val=""/>
      <w:lvlJc w:val="left"/>
    </w:lvl>
    <w:lvl w:ilvl="7" w:tplc="D8D0351C">
      <w:start w:val="1"/>
      <w:numFmt w:val="decimal"/>
      <w:lvlText w:val=""/>
      <w:lvlJc w:val="left"/>
    </w:lvl>
    <w:lvl w:ilvl="8" w:tplc="005ABCB2">
      <w:start w:val="1"/>
      <w:numFmt w:val="decimal"/>
      <w:lvlText w:val=""/>
      <w:lvlJc w:val="left"/>
    </w:lvl>
  </w:abstractNum>
  <w:abstractNum w:abstractNumId="38" w15:restartNumberingAfterBreak="0">
    <w:nsid w:val="6D3ED8BB"/>
    <w:multiLevelType w:val="hybridMultilevel"/>
    <w:tmpl w:val="00000000"/>
    <w:lvl w:ilvl="0" w:tplc="8B50DE12">
      <w:start w:val="1"/>
      <w:numFmt w:val="bullet"/>
      <w:lvlText w:val=""/>
      <w:lvlJc w:val="left"/>
      <w:pPr>
        <w:ind w:left="720" w:hanging="360"/>
      </w:pPr>
      <w:rPr>
        <w:rFonts w:ascii="Symbol" w:eastAsia="Symbol" w:hAnsi="Symbol" w:cs="Symbol"/>
      </w:rPr>
    </w:lvl>
    <w:lvl w:ilvl="1" w:tplc="1B7A984A">
      <w:start w:val="1"/>
      <w:numFmt w:val="decimal"/>
      <w:lvlText w:val=""/>
      <w:lvlJc w:val="left"/>
    </w:lvl>
    <w:lvl w:ilvl="2" w:tplc="DE120CE4">
      <w:start w:val="1"/>
      <w:numFmt w:val="decimal"/>
      <w:lvlText w:val=""/>
      <w:lvlJc w:val="left"/>
    </w:lvl>
    <w:lvl w:ilvl="3" w:tplc="C660EBF4">
      <w:start w:val="1"/>
      <w:numFmt w:val="decimal"/>
      <w:lvlText w:val=""/>
      <w:lvlJc w:val="left"/>
    </w:lvl>
    <w:lvl w:ilvl="4" w:tplc="7B1EC9DC">
      <w:start w:val="1"/>
      <w:numFmt w:val="decimal"/>
      <w:lvlText w:val=""/>
      <w:lvlJc w:val="left"/>
    </w:lvl>
    <w:lvl w:ilvl="5" w:tplc="77AC9AAA">
      <w:start w:val="1"/>
      <w:numFmt w:val="decimal"/>
      <w:lvlText w:val=""/>
      <w:lvlJc w:val="left"/>
    </w:lvl>
    <w:lvl w:ilvl="6" w:tplc="1030625E">
      <w:start w:val="1"/>
      <w:numFmt w:val="decimal"/>
      <w:lvlText w:val=""/>
      <w:lvlJc w:val="left"/>
    </w:lvl>
    <w:lvl w:ilvl="7" w:tplc="4790D048">
      <w:start w:val="1"/>
      <w:numFmt w:val="decimal"/>
      <w:lvlText w:val=""/>
      <w:lvlJc w:val="left"/>
    </w:lvl>
    <w:lvl w:ilvl="8" w:tplc="E9B2E5D4">
      <w:start w:val="1"/>
      <w:numFmt w:val="decimal"/>
      <w:lvlText w:val=""/>
      <w:lvlJc w:val="left"/>
    </w:lvl>
  </w:abstractNum>
  <w:abstractNum w:abstractNumId="39" w15:restartNumberingAfterBreak="0">
    <w:nsid w:val="6E7E8B70"/>
    <w:multiLevelType w:val="hybridMultilevel"/>
    <w:tmpl w:val="00000000"/>
    <w:lvl w:ilvl="0" w:tplc="2854AB34">
      <w:start w:val="1"/>
      <w:numFmt w:val="decimal"/>
      <w:lvlText w:val="%1."/>
      <w:lvlJc w:val="left"/>
      <w:pPr>
        <w:ind w:left="720" w:hanging="360"/>
      </w:pPr>
    </w:lvl>
    <w:lvl w:ilvl="1" w:tplc="714266A4">
      <w:start w:val="1"/>
      <w:numFmt w:val="decimal"/>
      <w:lvlText w:val=""/>
      <w:lvlJc w:val="left"/>
    </w:lvl>
    <w:lvl w:ilvl="2" w:tplc="37EE1514">
      <w:start w:val="1"/>
      <w:numFmt w:val="decimal"/>
      <w:lvlText w:val=""/>
      <w:lvlJc w:val="left"/>
    </w:lvl>
    <w:lvl w:ilvl="3" w:tplc="0AAA713A">
      <w:start w:val="1"/>
      <w:numFmt w:val="decimal"/>
      <w:lvlText w:val=""/>
      <w:lvlJc w:val="left"/>
    </w:lvl>
    <w:lvl w:ilvl="4" w:tplc="18328D58">
      <w:start w:val="1"/>
      <w:numFmt w:val="decimal"/>
      <w:lvlText w:val=""/>
      <w:lvlJc w:val="left"/>
    </w:lvl>
    <w:lvl w:ilvl="5" w:tplc="0CB84DC2">
      <w:start w:val="1"/>
      <w:numFmt w:val="decimal"/>
      <w:lvlText w:val=""/>
      <w:lvlJc w:val="left"/>
    </w:lvl>
    <w:lvl w:ilvl="6" w:tplc="9F96B886">
      <w:start w:val="1"/>
      <w:numFmt w:val="decimal"/>
      <w:lvlText w:val=""/>
      <w:lvlJc w:val="left"/>
    </w:lvl>
    <w:lvl w:ilvl="7" w:tplc="5F0CAFB0">
      <w:start w:val="1"/>
      <w:numFmt w:val="decimal"/>
      <w:lvlText w:val=""/>
      <w:lvlJc w:val="left"/>
    </w:lvl>
    <w:lvl w:ilvl="8" w:tplc="5F82780E">
      <w:start w:val="1"/>
      <w:numFmt w:val="decimal"/>
      <w:lvlText w:val=""/>
      <w:lvlJc w:val="left"/>
    </w:lvl>
  </w:abstractNum>
  <w:abstractNum w:abstractNumId="40" w15:restartNumberingAfterBreak="0">
    <w:nsid w:val="7DBB3CE1"/>
    <w:multiLevelType w:val="multilevel"/>
    <w:tmpl w:val="A3EC2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84120214">
    <w:abstractNumId w:val="37"/>
  </w:num>
  <w:num w:numId="2" w16cid:durableId="1396009665">
    <w:abstractNumId w:val="11"/>
  </w:num>
  <w:num w:numId="3" w16cid:durableId="1620406729">
    <w:abstractNumId w:val="38"/>
  </w:num>
  <w:num w:numId="4" w16cid:durableId="1251353373">
    <w:abstractNumId w:val="12"/>
  </w:num>
  <w:num w:numId="5" w16cid:durableId="1926645984">
    <w:abstractNumId w:val="15"/>
  </w:num>
  <w:num w:numId="6" w16cid:durableId="2055157439">
    <w:abstractNumId w:val="29"/>
  </w:num>
  <w:num w:numId="7" w16cid:durableId="2146584579">
    <w:abstractNumId w:val="39"/>
  </w:num>
  <w:num w:numId="8" w16cid:durableId="1676418361">
    <w:abstractNumId w:val="30"/>
  </w:num>
  <w:num w:numId="9" w16cid:durableId="727219720">
    <w:abstractNumId w:val="31"/>
  </w:num>
  <w:num w:numId="10" w16cid:durableId="1440103837">
    <w:abstractNumId w:val="17"/>
  </w:num>
  <w:num w:numId="11" w16cid:durableId="968046668">
    <w:abstractNumId w:val="35"/>
  </w:num>
  <w:num w:numId="12" w16cid:durableId="387605907">
    <w:abstractNumId w:val="25"/>
  </w:num>
  <w:num w:numId="13" w16cid:durableId="1505322098">
    <w:abstractNumId w:val="20"/>
  </w:num>
  <w:num w:numId="14" w16cid:durableId="1936741855">
    <w:abstractNumId w:val="24"/>
  </w:num>
  <w:num w:numId="15" w16cid:durableId="150602309">
    <w:abstractNumId w:val="14"/>
  </w:num>
  <w:num w:numId="16" w16cid:durableId="693846837">
    <w:abstractNumId w:val="16"/>
  </w:num>
  <w:num w:numId="17" w16cid:durableId="1357610896">
    <w:abstractNumId w:val="40"/>
  </w:num>
  <w:num w:numId="18" w16cid:durableId="315187896">
    <w:abstractNumId w:val="9"/>
  </w:num>
  <w:num w:numId="19" w16cid:durableId="548490351">
    <w:abstractNumId w:val="7"/>
  </w:num>
  <w:num w:numId="20" w16cid:durableId="420640409">
    <w:abstractNumId w:val="6"/>
  </w:num>
  <w:num w:numId="21" w16cid:durableId="1829244204">
    <w:abstractNumId w:val="5"/>
  </w:num>
  <w:num w:numId="22" w16cid:durableId="606886016">
    <w:abstractNumId w:val="4"/>
  </w:num>
  <w:num w:numId="23" w16cid:durableId="743066314">
    <w:abstractNumId w:val="8"/>
  </w:num>
  <w:num w:numId="24" w16cid:durableId="1515918000">
    <w:abstractNumId w:val="3"/>
  </w:num>
  <w:num w:numId="25" w16cid:durableId="1869295889">
    <w:abstractNumId w:val="2"/>
  </w:num>
  <w:num w:numId="26" w16cid:durableId="2025208187">
    <w:abstractNumId w:val="1"/>
  </w:num>
  <w:num w:numId="27" w16cid:durableId="1198356011">
    <w:abstractNumId w:val="0"/>
  </w:num>
  <w:num w:numId="28" w16cid:durableId="371618599">
    <w:abstractNumId w:val="26"/>
  </w:num>
  <w:num w:numId="29" w16cid:durableId="115565679">
    <w:abstractNumId w:val="18"/>
  </w:num>
  <w:num w:numId="30" w16cid:durableId="235357159">
    <w:abstractNumId w:val="10"/>
  </w:num>
  <w:num w:numId="31" w16cid:durableId="2123256960">
    <w:abstractNumId w:val="34"/>
  </w:num>
  <w:num w:numId="32" w16cid:durableId="931548296">
    <w:abstractNumId w:val="22"/>
  </w:num>
  <w:num w:numId="33" w16cid:durableId="789125161">
    <w:abstractNumId w:val="13"/>
  </w:num>
  <w:num w:numId="34" w16cid:durableId="1145467782">
    <w:abstractNumId w:val="28"/>
  </w:num>
  <w:num w:numId="35" w16cid:durableId="151915129">
    <w:abstractNumId w:val="32"/>
  </w:num>
  <w:num w:numId="36" w16cid:durableId="1759910871">
    <w:abstractNumId w:val="19"/>
  </w:num>
  <w:num w:numId="37" w16cid:durableId="1834491579">
    <w:abstractNumId w:val="27"/>
  </w:num>
  <w:num w:numId="38" w16cid:durableId="2038582336">
    <w:abstractNumId w:val="33"/>
  </w:num>
  <w:num w:numId="39" w16cid:durableId="104349434">
    <w:abstractNumId w:val="23"/>
  </w:num>
  <w:num w:numId="40" w16cid:durableId="1208489790">
    <w:abstractNumId w:val="36"/>
  </w:num>
  <w:num w:numId="41" w16cid:durableId="7766804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7"/>
  <w:removeDateAndTime/>
  <w:bordersDoNotSurroundHeader/>
  <w:bordersDoNotSurroundFooter/>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U0MDMyMzExMDQ0MDZU0lEKTi0uzszPAymwqAUATKjgXyw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entury&lt;/FontName&gt;&lt;FontSize&gt;10&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71245D"/>
    <w:rsid w:val="00001CE6"/>
    <w:rsid w:val="00002F9C"/>
    <w:rsid w:val="00005701"/>
    <w:rsid w:val="00005934"/>
    <w:rsid w:val="00017415"/>
    <w:rsid w:val="0002212D"/>
    <w:rsid w:val="000221A2"/>
    <w:rsid w:val="00022ED5"/>
    <w:rsid w:val="00023B75"/>
    <w:rsid w:val="00024102"/>
    <w:rsid w:val="000335CE"/>
    <w:rsid w:val="000338EB"/>
    <w:rsid w:val="00034F6C"/>
    <w:rsid w:val="00036144"/>
    <w:rsid w:val="0003685F"/>
    <w:rsid w:val="0003737C"/>
    <w:rsid w:val="00042EEE"/>
    <w:rsid w:val="00043ED4"/>
    <w:rsid w:val="00046BE3"/>
    <w:rsid w:val="00047C54"/>
    <w:rsid w:val="00047DAC"/>
    <w:rsid w:val="00050FEB"/>
    <w:rsid w:val="00051882"/>
    <w:rsid w:val="000578A9"/>
    <w:rsid w:val="00060C63"/>
    <w:rsid w:val="00065368"/>
    <w:rsid w:val="00066802"/>
    <w:rsid w:val="00067AE8"/>
    <w:rsid w:val="000718EC"/>
    <w:rsid w:val="00071DF5"/>
    <w:rsid w:val="0007546A"/>
    <w:rsid w:val="00077F17"/>
    <w:rsid w:val="000809B7"/>
    <w:rsid w:val="00080A86"/>
    <w:rsid w:val="0008278D"/>
    <w:rsid w:val="00085BCD"/>
    <w:rsid w:val="00085DCA"/>
    <w:rsid w:val="00086304"/>
    <w:rsid w:val="00091ECA"/>
    <w:rsid w:val="000956C6"/>
    <w:rsid w:val="000959EC"/>
    <w:rsid w:val="000979E4"/>
    <w:rsid w:val="000A11EC"/>
    <w:rsid w:val="000A2E47"/>
    <w:rsid w:val="000A50A5"/>
    <w:rsid w:val="000A5184"/>
    <w:rsid w:val="000A6812"/>
    <w:rsid w:val="000B3B7F"/>
    <w:rsid w:val="000C1304"/>
    <w:rsid w:val="000C67B8"/>
    <w:rsid w:val="000D2DFB"/>
    <w:rsid w:val="000E5215"/>
    <w:rsid w:val="000E5296"/>
    <w:rsid w:val="000E56A3"/>
    <w:rsid w:val="000E78F8"/>
    <w:rsid w:val="000F16E5"/>
    <w:rsid w:val="000F58CF"/>
    <w:rsid w:val="001008A0"/>
    <w:rsid w:val="0010295F"/>
    <w:rsid w:val="001035BC"/>
    <w:rsid w:val="001044D9"/>
    <w:rsid w:val="00105B14"/>
    <w:rsid w:val="00107AC2"/>
    <w:rsid w:val="00120CF9"/>
    <w:rsid w:val="001212E7"/>
    <w:rsid w:val="001231E5"/>
    <w:rsid w:val="00135BC7"/>
    <w:rsid w:val="001361FC"/>
    <w:rsid w:val="0013680A"/>
    <w:rsid w:val="00136D7E"/>
    <w:rsid w:val="00142574"/>
    <w:rsid w:val="001439FB"/>
    <w:rsid w:val="001456CB"/>
    <w:rsid w:val="00145C3C"/>
    <w:rsid w:val="001461D0"/>
    <w:rsid w:val="0014632E"/>
    <w:rsid w:val="001467FF"/>
    <w:rsid w:val="00150249"/>
    <w:rsid w:val="00152A86"/>
    <w:rsid w:val="00153BDC"/>
    <w:rsid w:val="00153DC3"/>
    <w:rsid w:val="00154AFA"/>
    <w:rsid w:val="0015510E"/>
    <w:rsid w:val="00156B08"/>
    <w:rsid w:val="001576C6"/>
    <w:rsid w:val="00161788"/>
    <w:rsid w:val="0016325F"/>
    <w:rsid w:val="001649B8"/>
    <w:rsid w:val="00165537"/>
    <w:rsid w:val="00170227"/>
    <w:rsid w:val="001716BA"/>
    <w:rsid w:val="00174C47"/>
    <w:rsid w:val="00174F31"/>
    <w:rsid w:val="00175A19"/>
    <w:rsid w:val="00183B5A"/>
    <w:rsid w:val="00184D58"/>
    <w:rsid w:val="0018528C"/>
    <w:rsid w:val="0019343F"/>
    <w:rsid w:val="00193D02"/>
    <w:rsid w:val="00193D66"/>
    <w:rsid w:val="00194141"/>
    <w:rsid w:val="0019461C"/>
    <w:rsid w:val="00194704"/>
    <w:rsid w:val="0019531D"/>
    <w:rsid w:val="001A08FD"/>
    <w:rsid w:val="001A4293"/>
    <w:rsid w:val="001A42F2"/>
    <w:rsid w:val="001B3F08"/>
    <w:rsid w:val="001B4364"/>
    <w:rsid w:val="001B5748"/>
    <w:rsid w:val="001B59EF"/>
    <w:rsid w:val="001C548A"/>
    <w:rsid w:val="001C7A06"/>
    <w:rsid w:val="001D2366"/>
    <w:rsid w:val="001D3292"/>
    <w:rsid w:val="001D5E4A"/>
    <w:rsid w:val="001D723E"/>
    <w:rsid w:val="001D7ED0"/>
    <w:rsid w:val="001E388D"/>
    <w:rsid w:val="001E62DC"/>
    <w:rsid w:val="001E6A81"/>
    <w:rsid w:val="001F0AF8"/>
    <w:rsid w:val="001F546A"/>
    <w:rsid w:val="001F6E50"/>
    <w:rsid w:val="001F7015"/>
    <w:rsid w:val="001F71DA"/>
    <w:rsid w:val="00201165"/>
    <w:rsid w:val="002013A7"/>
    <w:rsid w:val="002032B2"/>
    <w:rsid w:val="002035FB"/>
    <w:rsid w:val="0020385E"/>
    <w:rsid w:val="00205C39"/>
    <w:rsid w:val="002063F5"/>
    <w:rsid w:val="00212490"/>
    <w:rsid w:val="00214947"/>
    <w:rsid w:val="002157C4"/>
    <w:rsid w:val="0021584F"/>
    <w:rsid w:val="0022173F"/>
    <w:rsid w:val="00223C68"/>
    <w:rsid w:val="00224438"/>
    <w:rsid w:val="002249AF"/>
    <w:rsid w:val="00224A80"/>
    <w:rsid w:val="00231018"/>
    <w:rsid w:val="00232094"/>
    <w:rsid w:val="0023219E"/>
    <w:rsid w:val="00236AC4"/>
    <w:rsid w:val="0024127F"/>
    <w:rsid w:val="002443DA"/>
    <w:rsid w:val="002445B5"/>
    <w:rsid w:val="00244FB9"/>
    <w:rsid w:val="00247AFD"/>
    <w:rsid w:val="00250240"/>
    <w:rsid w:val="00254372"/>
    <w:rsid w:val="00256591"/>
    <w:rsid w:val="00257CC8"/>
    <w:rsid w:val="0026002D"/>
    <w:rsid w:val="002607C7"/>
    <w:rsid w:val="00264F0E"/>
    <w:rsid w:val="00267B4C"/>
    <w:rsid w:val="00270109"/>
    <w:rsid w:val="00271A50"/>
    <w:rsid w:val="0027236B"/>
    <w:rsid w:val="0027424D"/>
    <w:rsid w:val="00274767"/>
    <w:rsid w:val="00275453"/>
    <w:rsid w:val="00275DE6"/>
    <w:rsid w:val="00280771"/>
    <w:rsid w:val="00283C77"/>
    <w:rsid w:val="0028572F"/>
    <w:rsid w:val="00287371"/>
    <w:rsid w:val="002875F0"/>
    <w:rsid w:val="002928CC"/>
    <w:rsid w:val="00292E9A"/>
    <w:rsid w:val="00292F51"/>
    <w:rsid w:val="00294DAE"/>
    <w:rsid w:val="002959D1"/>
    <w:rsid w:val="00297668"/>
    <w:rsid w:val="002A0269"/>
    <w:rsid w:val="002A0650"/>
    <w:rsid w:val="002A12B4"/>
    <w:rsid w:val="002B0B86"/>
    <w:rsid w:val="002B1CDB"/>
    <w:rsid w:val="002C0984"/>
    <w:rsid w:val="002C1E5A"/>
    <w:rsid w:val="002C2661"/>
    <w:rsid w:val="002C511E"/>
    <w:rsid w:val="002C52A4"/>
    <w:rsid w:val="002C5CB2"/>
    <w:rsid w:val="002C64D5"/>
    <w:rsid w:val="002C6CA4"/>
    <w:rsid w:val="002C7805"/>
    <w:rsid w:val="002D0DCC"/>
    <w:rsid w:val="002D1861"/>
    <w:rsid w:val="002D3308"/>
    <w:rsid w:val="002D3638"/>
    <w:rsid w:val="002D3999"/>
    <w:rsid w:val="002D54FF"/>
    <w:rsid w:val="002E36AB"/>
    <w:rsid w:val="002E418A"/>
    <w:rsid w:val="002E42BC"/>
    <w:rsid w:val="002E5AE8"/>
    <w:rsid w:val="002F084A"/>
    <w:rsid w:val="002F2267"/>
    <w:rsid w:val="002F41BD"/>
    <w:rsid w:val="002F50AF"/>
    <w:rsid w:val="002F739F"/>
    <w:rsid w:val="0030655C"/>
    <w:rsid w:val="0030671D"/>
    <w:rsid w:val="003100F6"/>
    <w:rsid w:val="00315106"/>
    <w:rsid w:val="0031596B"/>
    <w:rsid w:val="00315F9C"/>
    <w:rsid w:val="00316180"/>
    <w:rsid w:val="00320454"/>
    <w:rsid w:val="00320D06"/>
    <w:rsid w:val="00320F6C"/>
    <w:rsid w:val="00326C73"/>
    <w:rsid w:val="00330F8D"/>
    <w:rsid w:val="00330FB6"/>
    <w:rsid w:val="00332B96"/>
    <w:rsid w:val="00334192"/>
    <w:rsid w:val="00334F45"/>
    <w:rsid w:val="00340CA7"/>
    <w:rsid w:val="003426FA"/>
    <w:rsid w:val="00343A91"/>
    <w:rsid w:val="00347620"/>
    <w:rsid w:val="0034768E"/>
    <w:rsid w:val="00350BA2"/>
    <w:rsid w:val="00351E21"/>
    <w:rsid w:val="003536ED"/>
    <w:rsid w:val="00360192"/>
    <w:rsid w:val="00362997"/>
    <w:rsid w:val="0036457F"/>
    <w:rsid w:val="00364FC4"/>
    <w:rsid w:val="00370BB6"/>
    <w:rsid w:val="003717C3"/>
    <w:rsid w:val="00372911"/>
    <w:rsid w:val="00372A72"/>
    <w:rsid w:val="00372BC7"/>
    <w:rsid w:val="003737B2"/>
    <w:rsid w:val="00373EEA"/>
    <w:rsid w:val="00376BF7"/>
    <w:rsid w:val="00376C4D"/>
    <w:rsid w:val="003856FF"/>
    <w:rsid w:val="00385DAB"/>
    <w:rsid w:val="00385F80"/>
    <w:rsid w:val="003877D5"/>
    <w:rsid w:val="003927A4"/>
    <w:rsid w:val="00394415"/>
    <w:rsid w:val="003945A4"/>
    <w:rsid w:val="003A030D"/>
    <w:rsid w:val="003A13B4"/>
    <w:rsid w:val="003A2C88"/>
    <w:rsid w:val="003A4216"/>
    <w:rsid w:val="003A4CBE"/>
    <w:rsid w:val="003A550D"/>
    <w:rsid w:val="003A74DE"/>
    <w:rsid w:val="003B1C9A"/>
    <w:rsid w:val="003B3961"/>
    <w:rsid w:val="003C2246"/>
    <w:rsid w:val="003C3D3A"/>
    <w:rsid w:val="003C7EAF"/>
    <w:rsid w:val="003D2C89"/>
    <w:rsid w:val="003D59D3"/>
    <w:rsid w:val="003D5A34"/>
    <w:rsid w:val="003D6ACB"/>
    <w:rsid w:val="003E3209"/>
    <w:rsid w:val="003E33C6"/>
    <w:rsid w:val="003E3AF2"/>
    <w:rsid w:val="003E4325"/>
    <w:rsid w:val="003F08DA"/>
    <w:rsid w:val="003F48C8"/>
    <w:rsid w:val="00402785"/>
    <w:rsid w:val="00404695"/>
    <w:rsid w:val="00412294"/>
    <w:rsid w:val="00412381"/>
    <w:rsid w:val="00413687"/>
    <w:rsid w:val="004217BF"/>
    <w:rsid w:val="004228F8"/>
    <w:rsid w:val="00423434"/>
    <w:rsid w:val="004238E5"/>
    <w:rsid w:val="004271A6"/>
    <w:rsid w:val="00431562"/>
    <w:rsid w:val="004350C5"/>
    <w:rsid w:val="00435E5F"/>
    <w:rsid w:val="00436AB4"/>
    <w:rsid w:val="00437AF6"/>
    <w:rsid w:val="00440D0E"/>
    <w:rsid w:val="00441946"/>
    <w:rsid w:val="00441961"/>
    <w:rsid w:val="00442701"/>
    <w:rsid w:val="004431DB"/>
    <w:rsid w:val="004431F4"/>
    <w:rsid w:val="004438E3"/>
    <w:rsid w:val="00445876"/>
    <w:rsid w:val="004470EF"/>
    <w:rsid w:val="004505FA"/>
    <w:rsid w:val="0045096A"/>
    <w:rsid w:val="004519AF"/>
    <w:rsid w:val="00453661"/>
    <w:rsid w:val="0045731C"/>
    <w:rsid w:val="00457BF1"/>
    <w:rsid w:val="00457D7E"/>
    <w:rsid w:val="00457F6B"/>
    <w:rsid w:val="004617E1"/>
    <w:rsid w:val="00465B47"/>
    <w:rsid w:val="00466F9F"/>
    <w:rsid w:val="004769A1"/>
    <w:rsid w:val="004803D4"/>
    <w:rsid w:val="00482984"/>
    <w:rsid w:val="00482F84"/>
    <w:rsid w:val="004858E7"/>
    <w:rsid w:val="004905C0"/>
    <w:rsid w:val="004926F9"/>
    <w:rsid w:val="004962BC"/>
    <w:rsid w:val="004A0B12"/>
    <w:rsid w:val="004A152A"/>
    <w:rsid w:val="004A1613"/>
    <w:rsid w:val="004A2E2E"/>
    <w:rsid w:val="004A3919"/>
    <w:rsid w:val="004B25EE"/>
    <w:rsid w:val="004B263D"/>
    <w:rsid w:val="004B2F0F"/>
    <w:rsid w:val="004B4D8B"/>
    <w:rsid w:val="004B5BB3"/>
    <w:rsid w:val="004C0A70"/>
    <w:rsid w:val="004C5402"/>
    <w:rsid w:val="004D1ADA"/>
    <w:rsid w:val="004D5431"/>
    <w:rsid w:val="004E1963"/>
    <w:rsid w:val="004E3722"/>
    <w:rsid w:val="004E409E"/>
    <w:rsid w:val="004E52CE"/>
    <w:rsid w:val="004E62A0"/>
    <w:rsid w:val="004E77F7"/>
    <w:rsid w:val="004F0BC6"/>
    <w:rsid w:val="004F3B03"/>
    <w:rsid w:val="004F6820"/>
    <w:rsid w:val="004F6E88"/>
    <w:rsid w:val="00500C63"/>
    <w:rsid w:val="00506637"/>
    <w:rsid w:val="00507C9E"/>
    <w:rsid w:val="00510B0A"/>
    <w:rsid w:val="00511BC7"/>
    <w:rsid w:val="005134B8"/>
    <w:rsid w:val="005141A9"/>
    <w:rsid w:val="00514311"/>
    <w:rsid w:val="00514F8C"/>
    <w:rsid w:val="00515598"/>
    <w:rsid w:val="00515DC6"/>
    <w:rsid w:val="00516E62"/>
    <w:rsid w:val="005220BA"/>
    <w:rsid w:val="0052758C"/>
    <w:rsid w:val="00533700"/>
    <w:rsid w:val="00535669"/>
    <w:rsid w:val="00540CF7"/>
    <w:rsid w:val="00540D8D"/>
    <w:rsid w:val="005422BA"/>
    <w:rsid w:val="005431D4"/>
    <w:rsid w:val="00543447"/>
    <w:rsid w:val="00544EAA"/>
    <w:rsid w:val="00545401"/>
    <w:rsid w:val="00545D85"/>
    <w:rsid w:val="0055108B"/>
    <w:rsid w:val="0055247A"/>
    <w:rsid w:val="00557D71"/>
    <w:rsid w:val="00557F85"/>
    <w:rsid w:val="00561785"/>
    <w:rsid w:val="00562254"/>
    <w:rsid w:val="00563432"/>
    <w:rsid w:val="00563B70"/>
    <w:rsid w:val="00570F7D"/>
    <w:rsid w:val="005715C6"/>
    <w:rsid w:val="00571693"/>
    <w:rsid w:val="005751A8"/>
    <w:rsid w:val="00580EF9"/>
    <w:rsid w:val="005810CE"/>
    <w:rsid w:val="00585307"/>
    <w:rsid w:val="00585F20"/>
    <w:rsid w:val="00586380"/>
    <w:rsid w:val="005922C4"/>
    <w:rsid w:val="00593230"/>
    <w:rsid w:val="005937CD"/>
    <w:rsid w:val="0059420F"/>
    <w:rsid w:val="00594325"/>
    <w:rsid w:val="00594896"/>
    <w:rsid w:val="00596F05"/>
    <w:rsid w:val="005A0656"/>
    <w:rsid w:val="005A7EF2"/>
    <w:rsid w:val="005A7F63"/>
    <w:rsid w:val="005C1876"/>
    <w:rsid w:val="005C792B"/>
    <w:rsid w:val="005C7C03"/>
    <w:rsid w:val="005D01F2"/>
    <w:rsid w:val="005D2B90"/>
    <w:rsid w:val="005D6801"/>
    <w:rsid w:val="005D7E7A"/>
    <w:rsid w:val="005E17F0"/>
    <w:rsid w:val="005E2A45"/>
    <w:rsid w:val="005E516F"/>
    <w:rsid w:val="005E524C"/>
    <w:rsid w:val="005F6D5C"/>
    <w:rsid w:val="005F6F2D"/>
    <w:rsid w:val="005F7198"/>
    <w:rsid w:val="00606FFF"/>
    <w:rsid w:val="00607DBB"/>
    <w:rsid w:val="00611697"/>
    <w:rsid w:val="00611CAF"/>
    <w:rsid w:val="00613F9D"/>
    <w:rsid w:val="0061524D"/>
    <w:rsid w:val="006164C9"/>
    <w:rsid w:val="00620079"/>
    <w:rsid w:val="006206E1"/>
    <w:rsid w:val="00622DE3"/>
    <w:rsid w:val="00624344"/>
    <w:rsid w:val="0062547D"/>
    <w:rsid w:val="0062602A"/>
    <w:rsid w:val="00627EF2"/>
    <w:rsid w:val="00631BCB"/>
    <w:rsid w:val="00636633"/>
    <w:rsid w:val="00636D90"/>
    <w:rsid w:val="00636E28"/>
    <w:rsid w:val="006431E1"/>
    <w:rsid w:val="0065021C"/>
    <w:rsid w:val="006510CF"/>
    <w:rsid w:val="00653ED0"/>
    <w:rsid w:val="00661503"/>
    <w:rsid w:val="006625AF"/>
    <w:rsid w:val="00662D96"/>
    <w:rsid w:val="00666487"/>
    <w:rsid w:val="00666EEE"/>
    <w:rsid w:val="00670580"/>
    <w:rsid w:val="006741FA"/>
    <w:rsid w:val="006773E0"/>
    <w:rsid w:val="00680E7B"/>
    <w:rsid w:val="006810FE"/>
    <w:rsid w:val="00685AB2"/>
    <w:rsid w:val="006862CE"/>
    <w:rsid w:val="006903C2"/>
    <w:rsid w:val="006914BB"/>
    <w:rsid w:val="0069248A"/>
    <w:rsid w:val="006928DA"/>
    <w:rsid w:val="00694B1E"/>
    <w:rsid w:val="0069615A"/>
    <w:rsid w:val="006A003D"/>
    <w:rsid w:val="006A23EC"/>
    <w:rsid w:val="006A4837"/>
    <w:rsid w:val="006A5070"/>
    <w:rsid w:val="006A736E"/>
    <w:rsid w:val="006B00D7"/>
    <w:rsid w:val="006B366B"/>
    <w:rsid w:val="006B47C4"/>
    <w:rsid w:val="006B6551"/>
    <w:rsid w:val="006C1BF3"/>
    <w:rsid w:val="006C5EA8"/>
    <w:rsid w:val="006C6D21"/>
    <w:rsid w:val="006C7D0F"/>
    <w:rsid w:val="006D1276"/>
    <w:rsid w:val="006D1B25"/>
    <w:rsid w:val="006D33C9"/>
    <w:rsid w:val="006D3C08"/>
    <w:rsid w:val="006D5068"/>
    <w:rsid w:val="006D6051"/>
    <w:rsid w:val="006E0413"/>
    <w:rsid w:val="006E194F"/>
    <w:rsid w:val="006E2D99"/>
    <w:rsid w:val="006F0EB6"/>
    <w:rsid w:val="00702B9D"/>
    <w:rsid w:val="007046EC"/>
    <w:rsid w:val="00706342"/>
    <w:rsid w:val="00711EE6"/>
    <w:rsid w:val="0071245D"/>
    <w:rsid w:val="007147AA"/>
    <w:rsid w:val="007175E5"/>
    <w:rsid w:val="00723D3F"/>
    <w:rsid w:val="00731AE4"/>
    <w:rsid w:val="00734520"/>
    <w:rsid w:val="007412C0"/>
    <w:rsid w:val="007441A6"/>
    <w:rsid w:val="007459D0"/>
    <w:rsid w:val="007518E1"/>
    <w:rsid w:val="00753F05"/>
    <w:rsid w:val="0075529C"/>
    <w:rsid w:val="00757C5C"/>
    <w:rsid w:val="00760368"/>
    <w:rsid w:val="00765C27"/>
    <w:rsid w:val="00766826"/>
    <w:rsid w:val="0076753D"/>
    <w:rsid w:val="00770A8B"/>
    <w:rsid w:val="00771B75"/>
    <w:rsid w:val="00775886"/>
    <w:rsid w:val="007769CD"/>
    <w:rsid w:val="0078054D"/>
    <w:rsid w:val="00780A41"/>
    <w:rsid w:val="00787053"/>
    <w:rsid w:val="00790A4C"/>
    <w:rsid w:val="0079106E"/>
    <w:rsid w:val="007975B5"/>
    <w:rsid w:val="007A1404"/>
    <w:rsid w:val="007A26DC"/>
    <w:rsid w:val="007A419B"/>
    <w:rsid w:val="007A57B0"/>
    <w:rsid w:val="007A5D0E"/>
    <w:rsid w:val="007B15AF"/>
    <w:rsid w:val="007B38EF"/>
    <w:rsid w:val="007B3FE9"/>
    <w:rsid w:val="007B4804"/>
    <w:rsid w:val="007C00CD"/>
    <w:rsid w:val="007C0DCE"/>
    <w:rsid w:val="007D2B37"/>
    <w:rsid w:val="007D4641"/>
    <w:rsid w:val="007D47DD"/>
    <w:rsid w:val="007D541B"/>
    <w:rsid w:val="007D7D3E"/>
    <w:rsid w:val="007E1B7B"/>
    <w:rsid w:val="007E2508"/>
    <w:rsid w:val="007E2CFD"/>
    <w:rsid w:val="007E7B50"/>
    <w:rsid w:val="007F1046"/>
    <w:rsid w:val="007F1E5C"/>
    <w:rsid w:val="007F33DE"/>
    <w:rsid w:val="00803A23"/>
    <w:rsid w:val="00803AD9"/>
    <w:rsid w:val="008042D9"/>
    <w:rsid w:val="0080526A"/>
    <w:rsid w:val="00806FBD"/>
    <w:rsid w:val="00811BB8"/>
    <w:rsid w:val="00811E78"/>
    <w:rsid w:val="00812DE6"/>
    <w:rsid w:val="00812F3F"/>
    <w:rsid w:val="00814E07"/>
    <w:rsid w:val="00816046"/>
    <w:rsid w:val="00820276"/>
    <w:rsid w:val="00822B5B"/>
    <w:rsid w:val="008238FE"/>
    <w:rsid w:val="00825398"/>
    <w:rsid w:val="0082702A"/>
    <w:rsid w:val="008276A5"/>
    <w:rsid w:val="00831698"/>
    <w:rsid w:val="0083249E"/>
    <w:rsid w:val="0083261F"/>
    <w:rsid w:val="00834AE2"/>
    <w:rsid w:val="008362C4"/>
    <w:rsid w:val="00840428"/>
    <w:rsid w:val="00840AE9"/>
    <w:rsid w:val="00840E16"/>
    <w:rsid w:val="00841BD2"/>
    <w:rsid w:val="008428D1"/>
    <w:rsid w:val="008451E5"/>
    <w:rsid w:val="00846BF9"/>
    <w:rsid w:val="00850229"/>
    <w:rsid w:val="008521B5"/>
    <w:rsid w:val="008543E6"/>
    <w:rsid w:val="008559E2"/>
    <w:rsid w:val="00857754"/>
    <w:rsid w:val="00857CA9"/>
    <w:rsid w:val="008609E9"/>
    <w:rsid w:val="0086176A"/>
    <w:rsid w:val="00862831"/>
    <w:rsid w:val="00863AAE"/>
    <w:rsid w:val="00865F90"/>
    <w:rsid w:val="0087104E"/>
    <w:rsid w:val="00871462"/>
    <w:rsid w:val="00872895"/>
    <w:rsid w:val="00872D9C"/>
    <w:rsid w:val="00873B65"/>
    <w:rsid w:val="00876ED7"/>
    <w:rsid w:val="00876F94"/>
    <w:rsid w:val="0089087F"/>
    <w:rsid w:val="00893563"/>
    <w:rsid w:val="00893D19"/>
    <w:rsid w:val="008943CA"/>
    <w:rsid w:val="00895B1F"/>
    <w:rsid w:val="0089679A"/>
    <w:rsid w:val="008968DF"/>
    <w:rsid w:val="00897E3B"/>
    <w:rsid w:val="008A05BC"/>
    <w:rsid w:val="008A39EB"/>
    <w:rsid w:val="008A5514"/>
    <w:rsid w:val="008A7219"/>
    <w:rsid w:val="008B14B5"/>
    <w:rsid w:val="008B4516"/>
    <w:rsid w:val="008C20F0"/>
    <w:rsid w:val="008C2E36"/>
    <w:rsid w:val="008C45CB"/>
    <w:rsid w:val="008C55B9"/>
    <w:rsid w:val="008D41ED"/>
    <w:rsid w:val="008D489B"/>
    <w:rsid w:val="008D5E4B"/>
    <w:rsid w:val="008D6135"/>
    <w:rsid w:val="008D772E"/>
    <w:rsid w:val="008E0406"/>
    <w:rsid w:val="008E1AF8"/>
    <w:rsid w:val="008E2762"/>
    <w:rsid w:val="008E697E"/>
    <w:rsid w:val="008F4567"/>
    <w:rsid w:val="008F4800"/>
    <w:rsid w:val="008F6F3B"/>
    <w:rsid w:val="008F707C"/>
    <w:rsid w:val="00902EDE"/>
    <w:rsid w:val="00903378"/>
    <w:rsid w:val="00904A8F"/>
    <w:rsid w:val="009133D4"/>
    <w:rsid w:val="0091418D"/>
    <w:rsid w:val="009142FF"/>
    <w:rsid w:val="00916E90"/>
    <w:rsid w:val="0092277B"/>
    <w:rsid w:val="009237A0"/>
    <w:rsid w:val="0092596A"/>
    <w:rsid w:val="00926114"/>
    <w:rsid w:val="00926351"/>
    <w:rsid w:val="00926B80"/>
    <w:rsid w:val="00927431"/>
    <w:rsid w:val="0093069C"/>
    <w:rsid w:val="0093185F"/>
    <w:rsid w:val="00933412"/>
    <w:rsid w:val="00933FA1"/>
    <w:rsid w:val="00934E06"/>
    <w:rsid w:val="00935E46"/>
    <w:rsid w:val="00936AFA"/>
    <w:rsid w:val="009379D0"/>
    <w:rsid w:val="0094191B"/>
    <w:rsid w:val="00943D2F"/>
    <w:rsid w:val="009446F1"/>
    <w:rsid w:val="009471A9"/>
    <w:rsid w:val="00947D44"/>
    <w:rsid w:val="00951F9F"/>
    <w:rsid w:val="00952D0C"/>
    <w:rsid w:val="0095331F"/>
    <w:rsid w:val="0095703F"/>
    <w:rsid w:val="009644AB"/>
    <w:rsid w:val="00965768"/>
    <w:rsid w:val="0096681B"/>
    <w:rsid w:val="00970774"/>
    <w:rsid w:val="00971804"/>
    <w:rsid w:val="00982A57"/>
    <w:rsid w:val="00987799"/>
    <w:rsid w:val="0099465C"/>
    <w:rsid w:val="00994AB2"/>
    <w:rsid w:val="00996341"/>
    <w:rsid w:val="009966E2"/>
    <w:rsid w:val="00996E26"/>
    <w:rsid w:val="009A0D03"/>
    <w:rsid w:val="009A1318"/>
    <w:rsid w:val="009A36D0"/>
    <w:rsid w:val="009A6888"/>
    <w:rsid w:val="009B0638"/>
    <w:rsid w:val="009B75F2"/>
    <w:rsid w:val="009C3F22"/>
    <w:rsid w:val="009C55EF"/>
    <w:rsid w:val="009C56C1"/>
    <w:rsid w:val="009C5810"/>
    <w:rsid w:val="009C6A22"/>
    <w:rsid w:val="009C6ABA"/>
    <w:rsid w:val="009D12B9"/>
    <w:rsid w:val="009D4699"/>
    <w:rsid w:val="009D7882"/>
    <w:rsid w:val="009E55AC"/>
    <w:rsid w:val="009E773B"/>
    <w:rsid w:val="009E7A6E"/>
    <w:rsid w:val="009F3563"/>
    <w:rsid w:val="009F5FD0"/>
    <w:rsid w:val="009F612D"/>
    <w:rsid w:val="00A05268"/>
    <w:rsid w:val="00A10DAE"/>
    <w:rsid w:val="00A11B9B"/>
    <w:rsid w:val="00A158FD"/>
    <w:rsid w:val="00A15FDB"/>
    <w:rsid w:val="00A16345"/>
    <w:rsid w:val="00A16A6C"/>
    <w:rsid w:val="00A21C97"/>
    <w:rsid w:val="00A22E70"/>
    <w:rsid w:val="00A23D1D"/>
    <w:rsid w:val="00A24921"/>
    <w:rsid w:val="00A25007"/>
    <w:rsid w:val="00A30059"/>
    <w:rsid w:val="00A3082E"/>
    <w:rsid w:val="00A33802"/>
    <w:rsid w:val="00A33D65"/>
    <w:rsid w:val="00A348D5"/>
    <w:rsid w:val="00A37DED"/>
    <w:rsid w:val="00A42156"/>
    <w:rsid w:val="00A427A8"/>
    <w:rsid w:val="00A435DC"/>
    <w:rsid w:val="00A43D50"/>
    <w:rsid w:val="00A453C7"/>
    <w:rsid w:val="00A46085"/>
    <w:rsid w:val="00A507C0"/>
    <w:rsid w:val="00A51EB4"/>
    <w:rsid w:val="00A531BB"/>
    <w:rsid w:val="00A5619F"/>
    <w:rsid w:val="00A56BFA"/>
    <w:rsid w:val="00A56DB7"/>
    <w:rsid w:val="00A61EAE"/>
    <w:rsid w:val="00A657FD"/>
    <w:rsid w:val="00A74582"/>
    <w:rsid w:val="00A7608E"/>
    <w:rsid w:val="00A805E4"/>
    <w:rsid w:val="00A82080"/>
    <w:rsid w:val="00A82ACF"/>
    <w:rsid w:val="00A831FD"/>
    <w:rsid w:val="00A83A88"/>
    <w:rsid w:val="00A8642E"/>
    <w:rsid w:val="00A90204"/>
    <w:rsid w:val="00A93C6A"/>
    <w:rsid w:val="00A9507A"/>
    <w:rsid w:val="00A9629F"/>
    <w:rsid w:val="00A96794"/>
    <w:rsid w:val="00A97CFD"/>
    <w:rsid w:val="00AA11E1"/>
    <w:rsid w:val="00AA6986"/>
    <w:rsid w:val="00AB11EC"/>
    <w:rsid w:val="00AB2AC0"/>
    <w:rsid w:val="00AB5E73"/>
    <w:rsid w:val="00AC29AB"/>
    <w:rsid w:val="00AC6D50"/>
    <w:rsid w:val="00AC7413"/>
    <w:rsid w:val="00AD0A43"/>
    <w:rsid w:val="00AD517E"/>
    <w:rsid w:val="00AE0266"/>
    <w:rsid w:val="00AE4AEC"/>
    <w:rsid w:val="00AF0E76"/>
    <w:rsid w:val="00B00896"/>
    <w:rsid w:val="00B0158B"/>
    <w:rsid w:val="00B017C2"/>
    <w:rsid w:val="00B02FA5"/>
    <w:rsid w:val="00B03E52"/>
    <w:rsid w:val="00B173F4"/>
    <w:rsid w:val="00B17A8B"/>
    <w:rsid w:val="00B17F30"/>
    <w:rsid w:val="00B20263"/>
    <w:rsid w:val="00B2101E"/>
    <w:rsid w:val="00B22014"/>
    <w:rsid w:val="00B23696"/>
    <w:rsid w:val="00B24C2E"/>
    <w:rsid w:val="00B25D7C"/>
    <w:rsid w:val="00B31D35"/>
    <w:rsid w:val="00B327E3"/>
    <w:rsid w:val="00B32C43"/>
    <w:rsid w:val="00B353F5"/>
    <w:rsid w:val="00B360BA"/>
    <w:rsid w:val="00B42DB4"/>
    <w:rsid w:val="00B455D1"/>
    <w:rsid w:val="00B4655E"/>
    <w:rsid w:val="00B518DA"/>
    <w:rsid w:val="00B55ABF"/>
    <w:rsid w:val="00B56A0D"/>
    <w:rsid w:val="00B57A72"/>
    <w:rsid w:val="00B6636F"/>
    <w:rsid w:val="00B6651A"/>
    <w:rsid w:val="00B66BEF"/>
    <w:rsid w:val="00B7327E"/>
    <w:rsid w:val="00B74E70"/>
    <w:rsid w:val="00B7513D"/>
    <w:rsid w:val="00B803E0"/>
    <w:rsid w:val="00B95F11"/>
    <w:rsid w:val="00B967FC"/>
    <w:rsid w:val="00B96856"/>
    <w:rsid w:val="00B96CC8"/>
    <w:rsid w:val="00B97513"/>
    <w:rsid w:val="00BA012F"/>
    <w:rsid w:val="00BA1B69"/>
    <w:rsid w:val="00BA2DE3"/>
    <w:rsid w:val="00BA3CD1"/>
    <w:rsid w:val="00BA686A"/>
    <w:rsid w:val="00BA6AD7"/>
    <w:rsid w:val="00BB5899"/>
    <w:rsid w:val="00BB5A43"/>
    <w:rsid w:val="00BC0A94"/>
    <w:rsid w:val="00BC52CB"/>
    <w:rsid w:val="00BC7C7B"/>
    <w:rsid w:val="00BD1ACE"/>
    <w:rsid w:val="00BD3141"/>
    <w:rsid w:val="00BD35E0"/>
    <w:rsid w:val="00BD51C1"/>
    <w:rsid w:val="00BD7A07"/>
    <w:rsid w:val="00BE050B"/>
    <w:rsid w:val="00BE61AF"/>
    <w:rsid w:val="00BE7EED"/>
    <w:rsid w:val="00BF370A"/>
    <w:rsid w:val="00BF67BD"/>
    <w:rsid w:val="00C00CE3"/>
    <w:rsid w:val="00C01866"/>
    <w:rsid w:val="00C02C54"/>
    <w:rsid w:val="00C0418B"/>
    <w:rsid w:val="00C0460D"/>
    <w:rsid w:val="00C04F39"/>
    <w:rsid w:val="00C059DE"/>
    <w:rsid w:val="00C062DA"/>
    <w:rsid w:val="00C06836"/>
    <w:rsid w:val="00C06A87"/>
    <w:rsid w:val="00C075A7"/>
    <w:rsid w:val="00C0770E"/>
    <w:rsid w:val="00C10F2A"/>
    <w:rsid w:val="00C13191"/>
    <w:rsid w:val="00C14209"/>
    <w:rsid w:val="00C1588D"/>
    <w:rsid w:val="00C17658"/>
    <w:rsid w:val="00C24A19"/>
    <w:rsid w:val="00C30390"/>
    <w:rsid w:val="00C3282E"/>
    <w:rsid w:val="00C373DE"/>
    <w:rsid w:val="00C40742"/>
    <w:rsid w:val="00C431BE"/>
    <w:rsid w:val="00C44A0F"/>
    <w:rsid w:val="00C44F79"/>
    <w:rsid w:val="00C45143"/>
    <w:rsid w:val="00C475B9"/>
    <w:rsid w:val="00C50370"/>
    <w:rsid w:val="00C530E2"/>
    <w:rsid w:val="00C564ED"/>
    <w:rsid w:val="00C63812"/>
    <w:rsid w:val="00C641D4"/>
    <w:rsid w:val="00C71CB9"/>
    <w:rsid w:val="00C75128"/>
    <w:rsid w:val="00C75231"/>
    <w:rsid w:val="00C75BC0"/>
    <w:rsid w:val="00C767BE"/>
    <w:rsid w:val="00C80CC1"/>
    <w:rsid w:val="00C836FA"/>
    <w:rsid w:val="00C843C9"/>
    <w:rsid w:val="00C84736"/>
    <w:rsid w:val="00C8556F"/>
    <w:rsid w:val="00C90007"/>
    <w:rsid w:val="00C96DF1"/>
    <w:rsid w:val="00CA1BC5"/>
    <w:rsid w:val="00CA1BFE"/>
    <w:rsid w:val="00CA6C61"/>
    <w:rsid w:val="00CB01E1"/>
    <w:rsid w:val="00CB0C52"/>
    <w:rsid w:val="00CB4286"/>
    <w:rsid w:val="00CB485F"/>
    <w:rsid w:val="00CB5E75"/>
    <w:rsid w:val="00CB645F"/>
    <w:rsid w:val="00CC22A0"/>
    <w:rsid w:val="00CC32BB"/>
    <w:rsid w:val="00CC3533"/>
    <w:rsid w:val="00CC6B6D"/>
    <w:rsid w:val="00CD08B6"/>
    <w:rsid w:val="00CD0ED8"/>
    <w:rsid w:val="00CD2623"/>
    <w:rsid w:val="00CD2953"/>
    <w:rsid w:val="00CD34B7"/>
    <w:rsid w:val="00CE028A"/>
    <w:rsid w:val="00CE26D7"/>
    <w:rsid w:val="00CE2F40"/>
    <w:rsid w:val="00CE3274"/>
    <w:rsid w:val="00CE6E96"/>
    <w:rsid w:val="00CF1C10"/>
    <w:rsid w:val="00CF2632"/>
    <w:rsid w:val="00CF30D1"/>
    <w:rsid w:val="00CF37BC"/>
    <w:rsid w:val="00CF3F4E"/>
    <w:rsid w:val="00D004BF"/>
    <w:rsid w:val="00D025EA"/>
    <w:rsid w:val="00D0570D"/>
    <w:rsid w:val="00D11110"/>
    <w:rsid w:val="00D1161D"/>
    <w:rsid w:val="00D11AB6"/>
    <w:rsid w:val="00D126CD"/>
    <w:rsid w:val="00D1325C"/>
    <w:rsid w:val="00D1461C"/>
    <w:rsid w:val="00D17302"/>
    <w:rsid w:val="00D242C5"/>
    <w:rsid w:val="00D246E5"/>
    <w:rsid w:val="00D25E66"/>
    <w:rsid w:val="00D300BB"/>
    <w:rsid w:val="00D3193B"/>
    <w:rsid w:val="00D31CA3"/>
    <w:rsid w:val="00D33398"/>
    <w:rsid w:val="00D34A7C"/>
    <w:rsid w:val="00D37C05"/>
    <w:rsid w:val="00D435D0"/>
    <w:rsid w:val="00D436EE"/>
    <w:rsid w:val="00D44C17"/>
    <w:rsid w:val="00D457DB"/>
    <w:rsid w:val="00D46905"/>
    <w:rsid w:val="00D4699D"/>
    <w:rsid w:val="00D50382"/>
    <w:rsid w:val="00D5210B"/>
    <w:rsid w:val="00D54A10"/>
    <w:rsid w:val="00D572AB"/>
    <w:rsid w:val="00D61256"/>
    <w:rsid w:val="00D67E13"/>
    <w:rsid w:val="00D70BD2"/>
    <w:rsid w:val="00D77515"/>
    <w:rsid w:val="00D838F5"/>
    <w:rsid w:val="00D84AD1"/>
    <w:rsid w:val="00D85D04"/>
    <w:rsid w:val="00D90E09"/>
    <w:rsid w:val="00D9273F"/>
    <w:rsid w:val="00D95C0F"/>
    <w:rsid w:val="00D9645D"/>
    <w:rsid w:val="00D9649C"/>
    <w:rsid w:val="00D97956"/>
    <w:rsid w:val="00DA1540"/>
    <w:rsid w:val="00DA3BCF"/>
    <w:rsid w:val="00DA5A6C"/>
    <w:rsid w:val="00DA6BA5"/>
    <w:rsid w:val="00DB0F15"/>
    <w:rsid w:val="00DB14C5"/>
    <w:rsid w:val="00DB6B49"/>
    <w:rsid w:val="00DC5F58"/>
    <w:rsid w:val="00DC7210"/>
    <w:rsid w:val="00DD3053"/>
    <w:rsid w:val="00DD3B7A"/>
    <w:rsid w:val="00DD58A2"/>
    <w:rsid w:val="00DD60AC"/>
    <w:rsid w:val="00DE1A4E"/>
    <w:rsid w:val="00DE3207"/>
    <w:rsid w:val="00DE5985"/>
    <w:rsid w:val="00DE7724"/>
    <w:rsid w:val="00DF0CE8"/>
    <w:rsid w:val="00E008B6"/>
    <w:rsid w:val="00E00FA2"/>
    <w:rsid w:val="00E02EA2"/>
    <w:rsid w:val="00E13BF7"/>
    <w:rsid w:val="00E21D73"/>
    <w:rsid w:val="00E239E1"/>
    <w:rsid w:val="00E24102"/>
    <w:rsid w:val="00E25C70"/>
    <w:rsid w:val="00E25FF4"/>
    <w:rsid w:val="00E267A9"/>
    <w:rsid w:val="00E26EA3"/>
    <w:rsid w:val="00E31E3F"/>
    <w:rsid w:val="00E34106"/>
    <w:rsid w:val="00E35B3C"/>
    <w:rsid w:val="00E368D4"/>
    <w:rsid w:val="00E37ACC"/>
    <w:rsid w:val="00E41990"/>
    <w:rsid w:val="00E42938"/>
    <w:rsid w:val="00E441AE"/>
    <w:rsid w:val="00E44960"/>
    <w:rsid w:val="00E45060"/>
    <w:rsid w:val="00E458E6"/>
    <w:rsid w:val="00E46FBB"/>
    <w:rsid w:val="00E51AE9"/>
    <w:rsid w:val="00E55372"/>
    <w:rsid w:val="00E55C64"/>
    <w:rsid w:val="00E5674D"/>
    <w:rsid w:val="00E62410"/>
    <w:rsid w:val="00E65502"/>
    <w:rsid w:val="00E6556A"/>
    <w:rsid w:val="00E65E69"/>
    <w:rsid w:val="00E66F0C"/>
    <w:rsid w:val="00E67906"/>
    <w:rsid w:val="00E72653"/>
    <w:rsid w:val="00E72E68"/>
    <w:rsid w:val="00E75760"/>
    <w:rsid w:val="00E77466"/>
    <w:rsid w:val="00E8073B"/>
    <w:rsid w:val="00E8218F"/>
    <w:rsid w:val="00E82BA4"/>
    <w:rsid w:val="00E87491"/>
    <w:rsid w:val="00E9491C"/>
    <w:rsid w:val="00E9546B"/>
    <w:rsid w:val="00EA1698"/>
    <w:rsid w:val="00EA6DFA"/>
    <w:rsid w:val="00EA7083"/>
    <w:rsid w:val="00EA76D6"/>
    <w:rsid w:val="00EB0133"/>
    <w:rsid w:val="00EB76DF"/>
    <w:rsid w:val="00EC1284"/>
    <w:rsid w:val="00EC2BEA"/>
    <w:rsid w:val="00EC4EAF"/>
    <w:rsid w:val="00EC617F"/>
    <w:rsid w:val="00EC657A"/>
    <w:rsid w:val="00ED028A"/>
    <w:rsid w:val="00ED1331"/>
    <w:rsid w:val="00ED2174"/>
    <w:rsid w:val="00ED2E9F"/>
    <w:rsid w:val="00ED3122"/>
    <w:rsid w:val="00ED5A0F"/>
    <w:rsid w:val="00ED64BF"/>
    <w:rsid w:val="00ED6E16"/>
    <w:rsid w:val="00ED7566"/>
    <w:rsid w:val="00EE0176"/>
    <w:rsid w:val="00EE2345"/>
    <w:rsid w:val="00EE3DFA"/>
    <w:rsid w:val="00EE3EF2"/>
    <w:rsid w:val="00EE4DA0"/>
    <w:rsid w:val="00EF1115"/>
    <w:rsid w:val="00EF1AAF"/>
    <w:rsid w:val="00EF2474"/>
    <w:rsid w:val="00EF45E6"/>
    <w:rsid w:val="00EF489D"/>
    <w:rsid w:val="00EF525C"/>
    <w:rsid w:val="00EF5381"/>
    <w:rsid w:val="00EF6C90"/>
    <w:rsid w:val="00F02999"/>
    <w:rsid w:val="00F06A8E"/>
    <w:rsid w:val="00F06E0F"/>
    <w:rsid w:val="00F100AB"/>
    <w:rsid w:val="00F12646"/>
    <w:rsid w:val="00F15270"/>
    <w:rsid w:val="00F158FA"/>
    <w:rsid w:val="00F1598A"/>
    <w:rsid w:val="00F1644F"/>
    <w:rsid w:val="00F2504F"/>
    <w:rsid w:val="00F369F3"/>
    <w:rsid w:val="00F37A7E"/>
    <w:rsid w:val="00F4332B"/>
    <w:rsid w:val="00F505F3"/>
    <w:rsid w:val="00F51F42"/>
    <w:rsid w:val="00F56850"/>
    <w:rsid w:val="00F5721E"/>
    <w:rsid w:val="00F57B26"/>
    <w:rsid w:val="00F66C70"/>
    <w:rsid w:val="00F67821"/>
    <w:rsid w:val="00F6798C"/>
    <w:rsid w:val="00F73209"/>
    <w:rsid w:val="00F73ACB"/>
    <w:rsid w:val="00F75060"/>
    <w:rsid w:val="00F80259"/>
    <w:rsid w:val="00F81A1A"/>
    <w:rsid w:val="00F82909"/>
    <w:rsid w:val="00F84057"/>
    <w:rsid w:val="00F849C4"/>
    <w:rsid w:val="00F85B8E"/>
    <w:rsid w:val="00F930C6"/>
    <w:rsid w:val="00F96C4A"/>
    <w:rsid w:val="00F97722"/>
    <w:rsid w:val="00FA0C03"/>
    <w:rsid w:val="00FA462B"/>
    <w:rsid w:val="00FA73E6"/>
    <w:rsid w:val="00FB0742"/>
    <w:rsid w:val="00FB091B"/>
    <w:rsid w:val="00FB1855"/>
    <w:rsid w:val="00FB4EC1"/>
    <w:rsid w:val="00FC1950"/>
    <w:rsid w:val="00FD15F7"/>
    <w:rsid w:val="00FD19E0"/>
    <w:rsid w:val="00FD200B"/>
    <w:rsid w:val="00FD5C4C"/>
    <w:rsid w:val="00FD629E"/>
    <w:rsid w:val="00FD6D45"/>
    <w:rsid w:val="00FD737C"/>
    <w:rsid w:val="00FE5CBC"/>
    <w:rsid w:val="00FF03B6"/>
    <w:rsid w:val="00FF09A8"/>
    <w:rsid w:val="00FF4925"/>
    <w:rsid w:val="00FF4980"/>
    <w:rsid w:val="00FF6FB7"/>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2EF8DF"/>
  <w15:docId w15:val="{9823F858-C0F6-43E2-8ED0-F0EF47003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itle" w:uiPriority="10" w:qFormat="1"/>
    <w:lsdException w:name="Default Paragraph Font" w:semiHidden="1" w:uiPriority="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55C6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OC11">
    <w:name w:val="TOC 11"/>
    <w:basedOn w:val="a"/>
    <w:pPr>
      <w:spacing w:line="305" w:lineRule="auto"/>
    </w:pPr>
    <w:rPr>
      <w:rFonts w:ascii="Calibri" w:eastAsia="Calibri" w:hAnsi="Calibri" w:cs="Calibri"/>
      <w:sz w:val="26"/>
    </w:rPr>
  </w:style>
  <w:style w:type="paragraph" w:customStyle="1" w:styleId="TOC21">
    <w:name w:val="TOC 21"/>
    <w:basedOn w:val="a"/>
    <w:pPr>
      <w:spacing w:line="330" w:lineRule="auto"/>
    </w:pPr>
    <w:rPr>
      <w:rFonts w:ascii="Calibri" w:eastAsia="Calibri" w:hAnsi="Calibri" w:cs="Calibri"/>
    </w:rPr>
  </w:style>
  <w:style w:type="paragraph" w:customStyle="1" w:styleId="TOC31">
    <w:name w:val="TOC 31"/>
    <w:basedOn w:val="a"/>
    <w:pPr>
      <w:spacing w:line="360" w:lineRule="auto"/>
    </w:pPr>
    <w:rPr>
      <w:rFonts w:ascii="Calibri" w:eastAsia="Calibri" w:hAnsi="Calibri" w:cs="Calibri"/>
      <w:sz w:val="22"/>
    </w:rPr>
  </w:style>
  <w:style w:type="paragraph" w:customStyle="1" w:styleId="TOC41">
    <w:name w:val="TOC 41"/>
    <w:basedOn w:val="a"/>
    <w:pPr>
      <w:spacing w:line="330" w:lineRule="exact"/>
    </w:pPr>
    <w:rPr>
      <w:rFonts w:ascii="Calibri" w:eastAsia="Calibri" w:hAnsi="Calibri" w:cs="Calibri"/>
    </w:rPr>
  </w:style>
  <w:style w:type="paragraph" w:customStyle="1" w:styleId="TOC51">
    <w:name w:val="TOC 51"/>
    <w:basedOn w:val="a"/>
    <w:pPr>
      <w:spacing w:line="330" w:lineRule="exact"/>
    </w:pPr>
    <w:rPr>
      <w:rFonts w:ascii="Calibri" w:eastAsia="Calibri" w:hAnsi="Calibri" w:cs="Calibri"/>
    </w:rPr>
  </w:style>
  <w:style w:type="paragraph" w:customStyle="1" w:styleId="TOC61">
    <w:name w:val="TOC 61"/>
    <w:basedOn w:val="a"/>
    <w:pPr>
      <w:spacing w:line="330" w:lineRule="exact"/>
    </w:pPr>
    <w:rPr>
      <w:rFonts w:ascii="Calibri" w:eastAsia="Calibri" w:hAnsi="Calibri" w:cs="Calibri"/>
    </w:rPr>
  </w:style>
  <w:style w:type="paragraph" w:customStyle="1" w:styleId="TOC71">
    <w:name w:val="TOC 71"/>
    <w:basedOn w:val="a"/>
    <w:pPr>
      <w:spacing w:line="330" w:lineRule="exact"/>
    </w:pPr>
    <w:rPr>
      <w:rFonts w:ascii="Calibri" w:eastAsia="Calibri" w:hAnsi="Calibri" w:cs="Calibri"/>
    </w:rPr>
  </w:style>
  <w:style w:type="paragraph" w:customStyle="1" w:styleId="TOC81">
    <w:name w:val="TOC 81"/>
    <w:basedOn w:val="a"/>
    <w:pPr>
      <w:spacing w:line="330" w:lineRule="exact"/>
    </w:pPr>
    <w:rPr>
      <w:rFonts w:ascii="Calibri" w:eastAsia="Calibri" w:hAnsi="Calibri" w:cs="Calibri"/>
    </w:rPr>
  </w:style>
  <w:style w:type="paragraph" w:customStyle="1" w:styleId="TOC91">
    <w:name w:val="TOC 91"/>
    <w:basedOn w:val="a"/>
    <w:pPr>
      <w:spacing w:line="330" w:lineRule="exact"/>
    </w:pPr>
    <w:rPr>
      <w:rFonts w:ascii="Calibri" w:eastAsia="Calibri" w:hAnsi="Calibri" w:cs="Calibri"/>
    </w:rPr>
  </w:style>
  <w:style w:type="table" w:styleId="a3">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ldDefaultTableStyle">
    <w:name w:val="Old Default Table Style"/>
    <w:tblPr>
      <w:tblOverlap w:val="never"/>
      <w:tblCellMar>
        <w:top w:w="0" w:type="dxa"/>
        <w:left w:w="10" w:type="dxa"/>
        <w:bottom w:w="0" w:type="dxa"/>
        <w:right w:w="10" w:type="dxa"/>
      </w:tblCellMar>
    </w:tblPr>
  </w:style>
  <w:style w:type="character" w:customStyle="1" w:styleId="CommentReference1">
    <w:name w:val="Comment Reference1"/>
    <w:basedOn w:val="a0"/>
    <w:rPr>
      <w:sz w:val="16"/>
    </w:rPr>
  </w:style>
  <w:style w:type="character" w:customStyle="1" w:styleId="EndnoteReference1">
    <w:name w:val="Endnote Reference1"/>
    <w:basedOn w:val="a0"/>
    <w:rPr>
      <w:vertAlign w:val="superscript"/>
    </w:rPr>
  </w:style>
  <w:style w:type="character" w:customStyle="1" w:styleId="FootnoteReference1">
    <w:name w:val="Footnote Reference1"/>
    <w:basedOn w:val="a0"/>
    <w:rPr>
      <w:vertAlign w:val="superscript"/>
    </w:rPr>
  </w:style>
  <w:style w:type="paragraph" w:styleId="a4">
    <w:name w:val="header"/>
    <w:basedOn w:val="a"/>
    <w:pPr>
      <w:widowControl w:val="0"/>
      <w:tabs>
        <w:tab w:val="center" w:pos="4252"/>
        <w:tab w:val="right" w:pos="8504"/>
      </w:tabs>
      <w:snapToGrid w:val="0"/>
      <w:jc w:val="both"/>
    </w:pPr>
    <w:rPr>
      <w:rFonts w:ascii="Century" w:eastAsia="Century" w:hAnsi="Century" w:cs="Century"/>
    </w:rPr>
  </w:style>
  <w:style w:type="paragraph" w:styleId="a5">
    <w:name w:val="footer"/>
    <w:basedOn w:val="a"/>
    <w:pPr>
      <w:widowControl w:val="0"/>
      <w:tabs>
        <w:tab w:val="center" w:pos="4252"/>
        <w:tab w:val="right" w:pos="8504"/>
      </w:tabs>
      <w:snapToGrid w:val="0"/>
      <w:jc w:val="both"/>
    </w:pPr>
    <w:rPr>
      <w:rFonts w:ascii="Century" w:eastAsia="Century" w:hAnsi="Century" w:cs="Century"/>
    </w:rPr>
  </w:style>
  <w:style w:type="character" w:styleId="a6">
    <w:name w:val="line number"/>
    <w:basedOn w:val="a0"/>
    <w:rsid w:val="00E55C64"/>
    <w:rPr>
      <w:rFonts w:ascii="Times New Roman" w:hAnsi="Times New Roman"/>
      <w:sz w:val="24"/>
    </w:rPr>
  </w:style>
  <w:style w:type="character" w:styleId="a7">
    <w:name w:val="annotation reference"/>
    <w:basedOn w:val="a0"/>
    <w:rPr>
      <w:sz w:val="16"/>
    </w:rPr>
  </w:style>
  <w:style w:type="character" w:styleId="a8">
    <w:name w:val="Hyperlink"/>
    <w:basedOn w:val="a0"/>
    <w:rPr>
      <w:color w:val="0563C1"/>
      <w:u w:val="single"/>
    </w:rPr>
  </w:style>
  <w:style w:type="paragraph" w:styleId="a9">
    <w:name w:val="annotation text"/>
    <w:basedOn w:val="a"/>
    <w:pPr>
      <w:widowControl w:val="0"/>
      <w:snapToGrid w:val="0"/>
      <w:jc w:val="both"/>
    </w:pPr>
    <w:rPr>
      <w:rFonts w:ascii="Calibri" w:eastAsia="Calibri" w:hAnsi="Calibri" w:cs="Calibri"/>
      <w:sz w:val="20"/>
    </w:rPr>
  </w:style>
  <w:style w:type="paragraph" w:styleId="aa">
    <w:name w:val="annotation subject"/>
    <w:basedOn w:val="a9"/>
    <w:rPr>
      <w:b/>
    </w:rPr>
  </w:style>
  <w:style w:type="paragraph" w:styleId="ab">
    <w:name w:val="Balloon Text"/>
    <w:basedOn w:val="a"/>
    <w:pPr>
      <w:widowControl w:val="0"/>
      <w:jc w:val="both"/>
    </w:pPr>
    <w:rPr>
      <w:rFonts w:ascii="Segoe UI" w:eastAsia="Segoe UI" w:hAnsi="Segoe UI" w:cs="Segoe UI"/>
      <w:sz w:val="18"/>
    </w:rPr>
  </w:style>
  <w:style w:type="paragraph" w:styleId="ac">
    <w:name w:val="Revision"/>
  </w:style>
  <w:style w:type="paragraph" w:styleId="ad">
    <w:name w:val="List Paragraph"/>
    <w:basedOn w:val="a"/>
    <w:pPr>
      <w:widowControl w:val="0"/>
      <w:ind w:left="840"/>
      <w:jc w:val="both"/>
    </w:pPr>
    <w:rPr>
      <w:rFonts w:ascii="Century" w:eastAsia="Century" w:hAnsi="Century" w:cs="Century"/>
    </w:rPr>
  </w:style>
  <w:style w:type="paragraph" w:styleId="Web">
    <w:name w:val="Normal (Web)"/>
    <w:basedOn w:val="a"/>
    <w:qFormat/>
    <w:pPr>
      <w:spacing w:before="100" w:beforeAutospacing="1" w:after="100" w:afterAutospacing="1"/>
    </w:pPr>
    <w:rPr>
      <w:rFonts w:ascii="Times New Roman" w:eastAsia="Times New Roman" w:hAnsi="Times New Roman" w:cs="Times New Roman"/>
    </w:rPr>
  </w:style>
  <w:style w:type="character" w:styleId="ae">
    <w:name w:val="Strong"/>
    <w:basedOn w:val="a0"/>
    <w:qFormat/>
    <w:rPr>
      <w:b/>
    </w:rPr>
  </w:style>
  <w:style w:type="character" w:styleId="af">
    <w:name w:val="Emphasis"/>
    <w:basedOn w:val="a0"/>
    <w:qFormat/>
    <w:rPr>
      <w:i/>
    </w:rPr>
  </w:style>
  <w:style w:type="character" w:styleId="af0">
    <w:name w:val="FollowedHyperlink"/>
    <w:basedOn w:val="a0"/>
    <w:rPr>
      <w:color w:val="954F72"/>
      <w:u w:val="single"/>
    </w:rPr>
  </w:style>
  <w:style w:type="paragraph" w:customStyle="1" w:styleId="EndNoteBibliographyTitle">
    <w:name w:val="EndNote Bibliography Title"/>
    <w:basedOn w:val="a"/>
    <w:qFormat/>
    <w:pPr>
      <w:widowControl w:val="0"/>
      <w:jc w:val="center"/>
    </w:pPr>
    <w:rPr>
      <w:rFonts w:ascii="Century" w:eastAsia="Century" w:hAnsi="Century" w:cs="Century"/>
      <w:sz w:val="20"/>
    </w:rPr>
  </w:style>
  <w:style w:type="paragraph" w:customStyle="1" w:styleId="EndNoteBibliography">
    <w:name w:val="EndNote Bibliography"/>
    <w:basedOn w:val="a"/>
    <w:pPr>
      <w:widowControl w:val="0"/>
      <w:jc w:val="both"/>
    </w:pPr>
    <w:rPr>
      <w:rFonts w:ascii="Century" w:eastAsia="Century" w:hAnsi="Century" w:cs="Century"/>
      <w:sz w:val="20"/>
    </w:rPr>
  </w:style>
  <w:style w:type="paragraph" w:styleId="af1">
    <w:name w:val="Body Text"/>
    <w:basedOn w:val="a"/>
    <w:pPr>
      <w:widowControl w:val="0"/>
      <w:spacing w:after="120"/>
      <w:jc w:val="both"/>
    </w:pPr>
    <w:rPr>
      <w:rFonts w:ascii="Century" w:eastAsia="Century" w:hAnsi="Century" w:cs="Century"/>
    </w:rPr>
  </w:style>
  <w:style w:type="paragraph" w:styleId="af2">
    <w:name w:val="Body Text First Indent"/>
    <w:basedOn w:val="af1"/>
    <w:pPr>
      <w:spacing w:after="0"/>
      <w:ind w:firstLine="360"/>
    </w:pPr>
  </w:style>
  <w:style w:type="paragraph" w:styleId="af3">
    <w:name w:val="Document Map"/>
    <w:basedOn w:val="a"/>
    <w:pPr>
      <w:widowControl w:val="0"/>
      <w:jc w:val="both"/>
    </w:pPr>
    <w:rPr>
      <w:rFonts w:ascii="ＭＳ 明朝" w:eastAsia="ＭＳ 明朝" w:hAnsi="ＭＳ 明朝" w:cs="ＭＳ 明朝"/>
    </w:rPr>
  </w:style>
  <w:style w:type="paragraph" w:customStyle="1" w:styleId="p1">
    <w:name w:val="p1"/>
    <w:basedOn w:val="a"/>
    <w:pPr>
      <w:jc w:val="both"/>
    </w:pPr>
    <w:rPr>
      <w:rFonts w:ascii="ＭＳ 明朝" w:eastAsia="ＭＳ 明朝" w:hAnsi="ＭＳ 明朝" w:cs="ＭＳ 明朝"/>
      <w:sz w:val="18"/>
    </w:rPr>
  </w:style>
  <w:style w:type="character" w:customStyle="1" w:styleId="s1">
    <w:name w:val="s1"/>
    <w:basedOn w:val="a0"/>
    <w:rPr>
      <w:rFonts w:ascii="Times New Roman" w:eastAsia="Times New Roman" w:hAnsi="Times New Roman" w:cs="Times New Roman"/>
      <w:sz w:val="18"/>
    </w:rPr>
  </w:style>
  <w:style w:type="character" w:styleId="af4">
    <w:name w:val="page number"/>
    <w:basedOn w:val="a0"/>
  </w:style>
  <w:style w:type="character" w:styleId="af5">
    <w:name w:val="Unresolved Mention"/>
    <w:basedOn w:val="a0"/>
    <w:rPr>
      <w:color w:val="605E5C"/>
    </w:rPr>
  </w:style>
  <w:style w:type="paragraph" w:customStyle="1" w:styleId="TableList">
    <w:name w:val="Table List"/>
    <w:basedOn w:val="a"/>
    <w:pPr>
      <w:ind w:left="300" w:hanging="300"/>
    </w:pPr>
    <w:rPr>
      <w:rFonts w:ascii="Calibri" w:eastAsia="Calibri" w:hAnsi="Calibri" w:cs="Calibri"/>
      <w:sz w:val="20"/>
    </w:rPr>
  </w:style>
  <w:style w:type="character" w:customStyle="1" w:styleId="GivenName">
    <w:name w:val="Given Name"/>
    <w:basedOn w:val="a0"/>
    <w:rPr>
      <w:shd w:val="clear" w:color="auto" w:fill="D0FCE2"/>
    </w:rPr>
  </w:style>
  <w:style w:type="character" w:customStyle="1" w:styleId="FamilyName">
    <w:name w:val="Family Name"/>
    <w:basedOn w:val="a0"/>
    <w:rPr>
      <w:shd w:val="clear" w:color="auto" w:fill="88F4BE"/>
    </w:rPr>
  </w:style>
  <w:style w:type="paragraph" w:customStyle="1" w:styleId="List8">
    <w:name w:val="List 8"/>
    <w:basedOn w:val="a"/>
    <w:pPr>
      <w:spacing w:line="360" w:lineRule="auto"/>
      <w:ind w:left="1980" w:hanging="400"/>
    </w:pPr>
    <w:rPr>
      <w:rFonts w:ascii="Calibri" w:eastAsia="Calibri" w:hAnsi="Calibri" w:cs="Calibri"/>
      <w:sz w:val="22"/>
    </w:rPr>
  </w:style>
  <w:style w:type="character" w:customStyle="1" w:styleId="Cross-reference">
    <w:name w:val="Cross-reference"/>
    <w:basedOn w:val="a0"/>
    <w:rPr>
      <w:shd w:val="clear" w:color="auto" w:fill="FFE3C9"/>
    </w:rPr>
  </w:style>
  <w:style w:type="character" w:customStyle="1" w:styleId="Postcode">
    <w:name w:val="Postcode"/>
    <w:basedOn w:val="a0"/>
    <w:rPr>
      <w:shd w:val="clear" w:color="auto" w:fill="BEBEBE"/>
    </w:rPr>
  </w:style>
  <w:style w:type="paragraph" w:customStyle="1" w:styleId="Authors">
    <w:name w:val="Authors"/>
    <w:basedOn w:val="a"/>
    <w:pPr>
      <w:spacing w:before="360" w:after="120" w:line="283" w:lineRule="auto"/>
    </w:pPr>
    <w:rPr>
      <w:rFonts w:ascii="Calibri" w:eastAsia="Calibri" w:hAnsi="Calibri" w:cs="Calibri"/>
      <w:sz w:val="28"/>
    </w:rPr>
  </w:style>
  <w:style w:type="character" w:customStyle="1" w:styleId="GrantID">
    <w:name w:val="Grant ID"/>
    <w:basedOn w:val="a0"/>
    <w:rPr>
      <w:shd w:val="clear" w:color="auto" w:fill="DDA5FF"/>
    </w:rPr>
  </w:style>
  <w:style w:type="paragraph" w:customStyle="1" w:styleId="Annotation">
    <w:name w:val="Annotation"/>
    <w:basedOn w:val="a"/>
    <w:pPr>
      <w:spacing w:after="160" w:line="360" w:lineRule="auto"/>
      <w:ind w:left="400"/>
    </w:pPr>
    <w:rPr>
      <w:rFonts w:ascii="Calibri" w:eastAsia="Calibri" w:hAnsi="Calibri" w:cs="Calibri"/>
      <w:sz w:val="22"/>
    </w:rPr>
  </w:style>
  <w:style w:type="paragraph" w:customStyle="1" w:styleId="Note">
    <w:name w:val="Note"/>
    <w:basedOn w:val="a"/>
    <w:pPr>
      <w:shd w:val="clear" w:color="auto" w:fill="EDF0FF"/>
      <w:spacing w:line="432" w:lineRule="auto"/>
    </w:pPr>
    <w:rPr>
      <w:rFonts w:ascii="Calibri" w:eastAsia="Calibri" w:hAnsi="Calibri" w:cs="Calibri"/>
      <w:sz w:val="20"/>
      <w:shd w:val="clear" w:color="auto" w:fill="EDF0FF"/>
    </w:rPr>
  </w:style>
  <w:style w:type="paragraph" w:customStyle="1" w:styleId="Copyright">
    <w:name w:val="Copyright"/>
    <w:basedOn w:val="a"/>
    <w:pPr>
      <w:shd w:val="clear" w:color="auto" w:fill="E9F9FF"/>
    </w:pPr>
    <w:rPr>
      <w:rFonts w:ascii="Calibri" w:eastAsia="Calibri" w:hAnsi="Calibri" w:cs="Calibri"/>
      <w:sz w:val="18"/>
      <w:shd w:val="clear" w:color="auto" w:fill="E9F9FF"/>
    </w:rPr>
  </w:style>
  <w:style w:type="paragraph" w:customStyle="1" w:styleId="FootnoteText1">
    <w:name w:val="Footnote Text1"/>
    <w:basedOn w:val="a"/>
    <w:rPr>
      <w:rFonts w:ascii="Calibri" w:eastAsia="Calibri" w:hAnsi="Calibri" w:cs="Calibri"/>
    </w:rPr>
  </w:style>
  <w:style w:type="paragraph" w:customStyle="1" w:styleId="Formula">
    <w:name w:val="Formula"/>
    <w:basedOn w:val="a"/>
    <w:pPr>
      <w:shd w:val="clear" w:color="auto" w:fill="FFF5ED"/>
      <w:spacing w:before="120" w:after="120" w:line="360" w:lineRule="auto"/>
    </w:pPr>
    <w:rPr>
      <w:rFonts w:ascii="Calibri" w:eastAsia="Calibri" w:hAnsi="Calibri" w:cs="Calibri"/>
      <w:sz w:val="22"/>
      <w:shd w:val="clear" w:color="auto" w:fill="FFF5ED"/>
    </w:rPr>
  </w:style>
  <w:style w:type="paragraph" w:customStyle="1" w:styleId="Abstract">
    <w:name w:val="Abstract"/>
    <w:basedOn w:val="a"/>
    <w:pPr>
      <w:spacing w:after="160" w:line="360" w:lineRule="auto"/>
      <w:ind w:left="1440" w:right="1440"/>
      <w:jc w:val="both"/>
    </w:pPr>
    <w:rPr>
      <w:rFonts w:ascii="Calibri" w:eastAsia="Calibri" w:hAnsi="Calibri" w:cs="Calibri"/>
      <w:sz w:val="22"/>
    </w:rPr>
  </w:style>
  <w:style w:type="paragraph" w:customStyle="1" w:styleId="Reference">
    <w:name w:val="Reference"/>
    <w:basedOn w:val="a"/>
    <w:pPr>
      <w:spacing w:after="320" w:line="360" w:lineRule="auto"/>
      <w:ind w:left="400" w:hanging="400"/>
      <w:jc w:val="both"/>
    </w:pPr>
    <w:rPr>
      <w:rFonts w:ascii="Calibri" w:eastAsia="Calibri" w:hAnsi="Calibri" w:cs="Calibri"/>
      <w:sz w:val="22"/>
    </w:rPr>
  </w:style>
  <w:style w:type="character" w:customStyle="1" w:styleId="Label">
    <w:name w:val="Label"/>
    <w:basedOn w:val="a0"/>
    <w:rPr>
      <w:shd w:val="clear" w:color="auto" w:fill="FFC391"/>
      <w:vertAlign w:val="baseline"/>
    </w:rPr>
  </w:style>
  <w:style w:type="paragraph" w:customStyle="1" w:styleId="Keywords">
    <w:name w:val="Keywords"/>
    <w:basedOn w:val="a"/>
    <w:pPr>
      <w:spacing w:line="396" w:lineRule="auto"/>
      <w:ind w:left="1000"/>
    </w:pPr>
    <w:rPr>
      <w:rFonts w:ascii="Calibri" w:eastAsia="Calibri" w:hAnsi="Calibri" w:cs="Calibri"/>
      <w:sz w:val="20"/>
    </w:rPr>
  </w:style>
  <w:style w:type="character" w:customStyle="1" w:styleId="Organization">
    <w:name w:val="Organization"/>
    <w:basedOn w:val="a0"/>
    <w:rPr>
      <w:shd w:val="clear" w:color="auto" w:fill="D1FFB5"/>
    </w:rPr>
  </w:style>
  <w:style w:type="paragraph" w:styleId="2">
    <w:name w:val="List 2"/>
    <w:basedOn w:val="a"/>
    <w:pPr>
      <w:spacing w:line="360" w:lineRule="auto"/>
      <w:ind w:left="800" w:hanging="400"/>
      <w:jc w:val="both"/>
    </w:pPr>
    <w:rPr>
      <w:rFonts w:ascii="Calibri" w:eastAsia="Calibri" w:hAnsi="Calibri" w:cs="Calibri"/>
      <w:sz w:val="22"/>
    </w:rPr>
  </w:style>
  <w:style w:type="character" w:customStyle="1" w:styleId="GlossaryTerm">
    <w:name w:val="Glossary Term"/>
    <w:basedOn w:val="a0"/>
    <w:rPr>
      <w:shd w:val="clear" w:color="auto" w:fill="FFCFD7"/>
    </w:rPr>
  </w:style>
  <w:style w:type="paragraph" w:customStyle="1" w:styleId="EndnoteText1">
    <w:name w:val="Endnote Text1"/>
    <w:basedOn w:val="a"/>
    <w:rPr>
      <w:rFonts w:ascii="Calibri" w:eastAsia="Calibri" w:hAnsi="Calibri" w:cs="Calibri"/>
    </w:rPr>
  </w:style>
  <w:style w:type="paragraph" w:styleId="af6">
    <w:name w:val="Block Text"/>
    <w:basedOn w:val="a"/>
    <w:pPr>
      <w:spacing w:after="160" w:line="360" w:lineRule="auto"/>
      <w:ind w:left="1200"/>
    </w:pPr>
    <w:rPr>
      <w:rFonts w:ascii="Calibri" w:eastAsia="Calibri" w:hAnsi="Calibri" w:cs="Calibri"/>
      <w:sz w:val="22"/>
    </w:rPr>
  </w:style>
  <w:style w:type="character" w:customStyle="1" w:styleId="ArticleTitle">
    <w:name w:val="Article Title"/>
    <w:basedOn w:val="a0"/>
    <w:qFormat/>
    <w:rPr>
      <w:shd w:val="clear" w:color="auto" w:fill="E9F9FF"/>
    </w:rPr>
  </w:style>
  <w:style w:type="character" w:customStyle="1" w:styleId="City">
    <w:name w:val="City"/>
    <w:basedOn w:val="a0"/>
    <w:rPr>
      <w:shd w:val="clear" w:color="auto" w:fill="D7D7D7"/>
    </w:rPr>
  </w:style>
  <w:style w:type="character" w:customStyle="1" w:styleId="Region">
    <w:name w:val="Region"/>
    <w:basedOn w:val="a0"/>
    <w:rPr>
      <w:shd w:val="clear" w:color="auto" w:fill="D8E9EE"/>
    </w:rPr>
  </w:style>
  <w:style w:type="paragraph" w:customStyle="1" w:styleId="Correspondence">
    <w:name w:val="Correspondence"/>
    <w:basedOn w:val="a"/>
    <w:pPr>
      <w:shd w:val="clear" w:color="auto" w:fill="F3F7F9"/>
      <w:spacing w:before="240" w:after="120" w:line="396" w:lineRule="auto"/>
      <w:ind w:left="400" w:hanging="400"/>
    </w:pPr>
    <w:rPr>
      <w:rFonts w:ascii="Calibri" w:eastAsia="Calibri" w:hAnsi="Calibri" w:cs="Calibri"/>
      <w:sz w:val="20"/>
      <w:shd w:val="clear" w:color="auto" w:fill="F3F7F9"/>
    </w:rPr>
  </w:style>
  <w:style w:type="character" w:customStyle="1" w:styleId="DatabaseLink">
    <w:name w:val="Database Link"/>
    <w:basedOn w:val="a0"/>
    <w:rPr>
      <w:shd w:val="clear" w:color="auto" w:fill="AFBEFF"/>
    </w:rPr>
  </w:style>
  <w:style w:type="paragraph" w:styleId="4">
    <w:name w:val="List 4"/>
    <w:basedOn w:val="a"/>
    <w:pPr>
      <w:spacing w:line="360" w:lineRule="auto"/>
      <w:ind w:left="1600" w:hanging="400"/>
    </w:pPr>
    <w:rPr>
      <w:rFonts w:ascii="Calibri" w:eastAsia="Calibri" w:hAnsi="Calibri" w:cs="Calibri"/>
      <w:sz w:val="22"/>
    </w:rPr>
  </w:style>
  <w:style w:type="paragraph" w:customStyle="1" w:styleId="AbstractSubheading">
    <w:name w:val="Abstract Subheading"/>
    <w:basedOn w:val="a"/>
    <w:pPr>
      <w:numPr>
        <w:ilvl w:val="8"/>
      </w:numPr>
      <w:ind w:left="1440"/>
      <w:outlineLvl w:val="8"/>
    </w:pPr>
    <w:rPr>
      <w:sz w:val="22"/>
    </w:rPr>
  </w:style>
  <w:style w:type="paragraph" w:customStyle="1" w:styleId="QuotationSource">
    <w:name w:val="Quotation Source"/>
    <w:basedOn w:val="a"/>
    <w:pPr>
      <w:spacing w:after="170" w:line="360" w:lineRule="auto"/>
      <w:ind w:left="1200"/>
      <w:jc w:val="right"/>
    </w:pPr>
    <w:rPr>
      <w:rFonts w:ascii="Calibri" w:eastAsia="Calibri" w:hAnsi="Calibri" w:cs="Calibri"/>
      <w:sz w:val="22"/>
    </w:rPr>
  </w:style>
  <w:style w:type="paragraph" w:customStyle="1" w:styleId="Glossary">
    <w:name w:val="Glossary"/>
    <w:basedOn w:val="a"/>
    <w:pPr>
      <w:shd w:val="clear" w:color="auto" w:fill="FFEDF0"/>
      <w:spacing w:before="120" w:after="120" w:line="432" w:lineRule="auto"/>
    </w:pPr>
    <w:rPr>
      <w:rFonts w:ascii="Calibri" w:eastAsia="Calibri" w:hAnsi="Calibri" w:cs="Calibri"/>
      <w:sz w:val="20"/>
      <w:shd w:val="clear" w:color="auto" w:fill="FFEDF0"/>
    </w:rPr>
  </w:style>
  <w:style w:type="paragraph" w:customStyle="1" w:styleId="List7">
    <w:name w:val="List 7"/>
    <w:basedOn w:val="a"/>
    <w:pPr>
      <w:spacing w:line="360" w:lineRule="auto"/>
      <w:ind w:left="1920" w:hanging="400"/>
    </w:pPr>
    <w:rPr>
      <w:rFonts w:ascii="Calibri" w:eastAsia="Calibri" w:hAnsi="Calibri" w:cs="Calibri"/>
      <w:sz w:val="22"/>
    </w:rPr>
  </w:style>
  <w:style w:type="character" w:customStyle="1" w:styleId="Country">
    <w:name w:val="Country"/>
    <w:basedOn w:val="a0"/>
    <w:rPr>
      <w:shd w:val="clear" w:color="auto" w:fill="97C5D1"/>
    </w:rPr>
  </w:style>
  <w:style w:type="paragraph" w:customStyle="1" w:styleId="Acknowledgements">
    <w:name w:val="Acknowledgements"/>
    <w:basedOn w:val="a"/>
    <w:pPr>
      <w:shd w:val="clear" w:color="auto" w:fill="F9EDFF"/>
      <w:spacing w:after="160" w:line="396" w:lineRule="auto"/>
      <w:jc w:val="both"/>
    </w:pPr>
    <w:rPr>
      <w:rFonts w:ascii="Calibri" w:eastAsia="Calibri" w:hAnsi="Calibri" w:cs="Calibri"/>
      <w:sz w:val="20"/>
      <w:shd w:val="clear" w:color="auto" w:fill="F9EDFF"/>
    </w:rPr>
  </w:style>
  <w:style w:type="character" w:customStyle="1" w:styleId="PageNumbers">
    <w:name w:val="Page Numbers"/>
    <w:basedOn w:val="a0"/>
    <w:rPr>
      <w:shd w:val="clear" w:color="auto" w:fill="FFEDF0"/>
    </w:rPr>
  </w:style>
  <w:style w:type="paragraph" w:styleId="af7">
    <w:name w:val="Normal Indent"/>
    <w:basedOn w:val="a"/>
    <w:qFormat/>
    <w:pPr>
      <w:ind w:firstLine="480"/>
    </w:pPr>
    <w:rPr>
      <w:sz w:val="22"/>
    </w:rPr>
  </w:style>
  <w:style w:type="paragraph" w:customStyle="1" w:styleId="Affiliation">
    <w:name w:val="Affiliation"/>
    <w:basedOn w:val="a"/>
    <w:pPr>
      <w:shd w:val="clear" w:color="auto" w:fill="F4FFED"/>
      <w:spacing w:before="240" w:after="120" w:line="396" w:lineRule="auto"/>
      <w:ind w:left="400" w:hanging="400"/>
    </w:pPr>
    <w:rPr>
      <w:rFonts w:ascii="Calibri" w:eastAsia="Calibri" w:hAnsi="Calibri" w:cs="Calibri"/>
      <w:sz w:val="20"/>
      <w:shd w:val="clear" w:color="auto" w:fill="F4FFED"/>
    </w:rPr>
  </w:style>
  <w:style w:type="character" w:customStyle="1" w:styleId="VolumeNumber">
    <w:name w:val="Volume Number"/>
    <w:basedOn w:val="a0"/>
    <w:rPr>
      <w:shd w:val="clear" w:color="auto" w:fill="EDF0FF"/>
    </w:rPr>
  </w:style>
  <w:style w:type="character" w:customStyle="1" w:styleId="GeneSequence">
    <w:name w:val="Gene Sequence"/>
    <w:basedOn w:val="a0"/>
    <w:rPr>
      <w:shd w:val="clear" w:color="auto" w:fill="FFCDF2"/>
    </w:rPr>
  </w:style>
  <w:style w:type="character" w:customStyle="1" w:styleId="IssueNumber">
    <w:name w:val="Issue Number"/>
    <w:basedOn w:val="a0"/>
    <w:rPr>
      <w:shd w:val="clear" w:color="auto" w:fill="CDD5FF"/>
    </w:rPr>
  </w:style>
  <w:style w:type="paragraph" w:styleId="af8">
    <w:name w:val="List"/>
    <w:basedOn w:val="a"/>
    <w:pPr>
      <w:spacing w:line="360" w:lineRule="auto"/>
      <w:ind w:left="400" w:hanging="400"/>
      <w:jc w:val="both"/>
    </w:pPr>
    <w:rPr>
      <w:rFonts w:ascii="Calibri" w:eastAsia="Calibri" w:hAnsi="Calibri" w:cs="Calibri"/>
      <w:sz w:val="22"/>
    </w:rPr>
  </w:style>
  <w:style w:type="character" w:customStyle="1" w:styleId="Edition">
    <w:name w:val="Edition"/>
    <w:basedOn w:val="a0"/>
    <w:rPr>
      <w:shd w:val="clear" w:color="auto" w:fill="FFF6A4"/>
    </w:rPr>
  </w:style>
  <w:style w:type="paragraph" w:customStyle="1" w:styleId="Biography">
    <w:name w:val="Biography"/>
    <w:basedOn w:val="a"/>
    <w:pPr>
      <w:shd w:val="clear" w:color="auto" w:fill="EEFEF4"/>
      <w:spacing w:after="160" w:line="396" w:lineRule="auto"/>
    </w:pPr>
    <w:rPr>
      <w:rFonts w:ascii="Calibri" w:eastAsia="Calibri" w:hAnsi="Calibri" w:cs="Calibri"/>
      <w:sz w:val="20"/>
      <w:shd w:val="clear" w:color="auto" w:fill="EEFEF4"/>
    </w:rPr>
  </w:style>
  <w:style w:type="paragraph" w:styleId="3">
    <w:name w:val="List 3"/>
    <w:basedOn w:val="a"/>
    <w:pPr>
      <w:spacing w:line="360" w:lineRule="auto"/>
      <w:ind w:left="1200" w:hanging="400"/>
      <w:jc w:val="both"/>
    </w:pPr>
    <w:rPr>
      <w:rFonts w:ascii="Calibri" w:eastAsia="Calibri" w:hAnsi="Calibri" w:cs="Calibri"/>
      <w:sz w:val="22"/>
    </w:rPr>
  </w:style>
  <w:style w:type="character" w:customStyle="1" w:styleId="Conference">
    <w:name w:val="Conference"/>
    <w:basedOn w:val="a0"/>
    <w:rPr>
      <w:shd w:val="clear" w:color="auto" w:fill="FFAFBC"/>
    </w:rPr>
  </w:style>
  <w:style w:type="paragraph" w:customStyle="1" w:styleId="Surtitle">
    <w:name w:val="Surtitle"/>
    <w:basedOn w:val="a"/>
    <w:qFormat/>
    <w:pPr>
      <w:spacing w:after="160" w:line="208" w:lineRule="auto"/>
    </w:pPr>
    <w:rPr>
      <w:rFonts w:ascii="Calibri" w:eastAsia="Calibri" w:hAnsi="Calibri" w:cs="Calibri"/>
      <w:sz w:val="38"/>
    </w:rPr>
  </w:style>
  <w:style w:type="paragraph" w:customStyle="1" w:styleId="TableHeadSpan">
    <w:name w:val="Table Head Span"/>
    <w:basedOn w:val="a"/>
    <w:pPr>
      <w:shd w:val="clear" w:color="auto" w:fill="FFEDFA"/>
    </w:pPr>
    <w:rPr>
      <w:rFonts w:ascii="Calibri" w:eastAsia="Calibri" w:hAnsi="Calibri" w:cs="Calibri"/>
      <w:shd w:val="clear" w:color="auto" w:fill="FFEDFA"/>
    </w:rPr>
  </w:style>
  <w:style w:type="character" w:customStyle="1" w:styleId="Miscellaneous">
    <w:name w:val="Miscellaneous"/>
    <w:basedOn w:val="a0"/>
    <w:rPr>
      <w:shd w:val="clear" w:color="auto" w:fill="F0F0F0"/>
    </w:rPr>
  </w:style>
  <w:style w:type="paragraph" w:customStyle="1" w:styleId="List6">
    <w:name w:val="List 6"/>
    <w:basedOn w:val="a"/>
    <w:pPr>
      <w:spacing w:line="360" w:lineRule="auto"/>
      <w:ind w:left="1860" w:hanging="400"/>
    </w:pPr>
    <w:rPr>
      <w:rFonts w:ascii="Calibri" w:eastAsia="Calibri" w:hAnsi="Calibri" w:cs="Calibri"/>
      <w:sz w:val="22"/>
    </w:rPr>
  </w:style>
  <w:style w:type="character" w:customStyle="1" w:styleId="Heading">
    <w:name w:val="Heading:"/>
    <w:basedOn w:val="a0"/>
    <w:rPr>
      <w:color w:val="5B89C1"/>
    </w:rPr>
  </w:style>
  <w:style w:type="character" w:customStyle="1" w:styleId="Source">
    <w:name w:val="Source"/>
    <w:basedOn w:val="a0"/>
    <w:rPr>
      <w:shd w:val="clear" w:color="auto" w:fill="C1EDFF"/>
    </w:rPr>
  </w:style>
  <w:style w:type="paragraph" w:styleId="af9">
    <w:name w:val="Subtitle"/>
    <w:basedOn w:val="a"/>
    <w:qFormat/>
    <w:pPr>
      <w:spacing w:after="160" w:line="208" w:lineRule="auto"/>
    </w:pPr>
    <w:rPr>
      <w:rFonts w:ascii="Calibri" w:eastAsia="Calibri" w:hAnsi="Calibri" w:cs="Calibri"/>
      <w:sz w:val="38"/>
    </w:rPr>
  </w:style>
  <w:style w:type="character" w:customStyle="1" w:styleId="NameScientific">
    <w:name w:val="Name Scientific"/>
    <w:basedOn w:val="a0"/>
    <w:rPr>
      <w:shd w:val="clear" w:color="auto" w:fill="91E0FF"/>
    </w:rPr>
  </w:style>
  <w:style w:type="paragraph" w:customStyle="1" w:styleId="Statement">
    <w:name w:val="Statement"/>
    <w:basedOn w:val="a"/>
    <w:pPr>
      <w:ind w:left="900"/>
    </w:pPr>
    <w:rPr>
      <w:rFonts w:ascii="Calibri" w:eastAsia="Calibri" w:hAnsi="Calibri" w:cs="Calibri"/>
      <w:sz w:val="22"/>
    </w:rPr>
  </w:style>
  <w:style w:type="paragraph" w:customStyle="1" w:styleId="TableHead">
    <w:name w:val="Table Head"/>
    <w:basedOn w:val="a"/>
    <w:pPr>
      <w:shd w:val="clear" w:color="auto" w:fill="FFEDFA"/>
    </w:pPr>
    <w:rPr>
      <w:rFonts w:ascii="Calibri" w:eastAsia="Calibri" w:hAnsi="Calibri" w:cs="Calibri"/>
      <w:sz w:val="20"/>
      <w:shd w:val="clear" w:color="auto" w:fill="FFEDFA"/>
    </w:rPr>
  </w:style>
  <w:style w:type="paragraph" w:customStyle="1" w:styleId="Quotation">
    <w:name w:val="Quotation"/>
    <w:basedOn w:val="a"/>
    <w:pPr>
      <w:spacing w:after="160" w:line="360" w:lineRule="auto"/>
      <w:ind w:left="1200" w:right="1200"/>
      <w:jc w:val="both"/>
    </w:pPr>
    <w:rPr>
      <w:rFonts w:ascii="Calibri" w:eastAsia="Calibri" w:hAnsi="Calibri" w:cs="Calibri"/>
      <w:sz w:val="22"/>
    </w:rPr>
  </w:style>
  <w:style w:type="paragraph" w:customStyle="1" w:styleId="TableNote">
    <w:name w:val="Table Note"/>
    <w:basedOn w:val="a"/>
    <w:rPr>
      <w:rFonts w:ascii="Calibri" w:eastAsia="Calibri" w:hAnsi="Calibri" w:cs="Calibri"/>
      <w:sz w:val="18"/>
    </w:rPr>
  </w:style>
  <w:style w:type="character" w:customStyle="1" w:styleId="Year">
    <w:name w:val="Year"/>
    <w:basedOn w:val="a0"/>
    <w:rPr>
      <w:shd w:val="clear" w:color="auto" w:fill="FFF9C9"/>
    </w:rPr>
  </w:style>
  <w:style w:type="paragraph" w:customStyle="1" w:styleId="TableBody">
    <w:name w:val="Table Body"/>
    <w:basedOn w:val="a"/>
    <w:pPr>
      <w:spacing w:after="160" w:line="396" w:lineRule="auto"/>
    </w:pPr>
    <w:rPr>
      <w:rFonts w:ascii="Calibri" w:eastAsia="Calibri" w:hAnsi="Calibri" w:cs="Calibri"/>
      <w:sz w:val="20"/>
    </w:rPr>
  </w:style>
  <w:style w:type="character" w:customStyle="1" w:styleId="Location">
    <w:name w:val="Location"/>
    <w:basedOn w:val="a0"/>
    <w:rPr>
      <w:shd w:val="clear" w:color="auto" w:fill="F9EDFF"/>
    </w:rPr>
  </w:style>
  <w:style w:type="paragraph" w:customStyle="1" w:styleId="ChapterNumber">
    <w:name w:val="Chapter Number"/>
    <w:basedOn w:val="a"/>
    <w:rPr>
      <w:rFonts w:ascii="Calibri" w:eastAsia="Calibri" w:hAnsi="Calibri" w:cs="Calibri"/>
    </w:rPr>
  </w:style>
  <w:style w:type="paragraph" w:styleId="5">
    <w:name w:val="List 5"/>
    <w:basedOn w:val="a"/>
    <w:pPr>
      <w:spacing w:line="360" w:lineRule="auto"/>
      <w:ind w:left="1800" w:hanging="400"/>
    </w:pPr>
    <w:rPr>
      <w:rFonts w:ascii="Calibri" w:eastAsia="Calibri" w:hAnsi="Calibri" w:cs="Calibri"/>
      <w:sz w:val="22"/>
    </w:rPr>
  </w:style>
  <w:style w:type="paragraph" w:customStyle="1" w:styleId="CommentText0">
    <w:name w:val="Comment Text_0"/>
    <w:basedOn w:val="a"/>
    <w:rPr>
      <w:rFonts w:ascii="Calibri" w:eastAsia="Calibri" w:hAnsi="Calibri" w:cs="Calibri"/>
      <w:sz w:val="20"/>
    </w:rPr>
  </w:style>
  <w:style w:type="character" w:customStyle="1" w:styleId="Publisher">
    <w:name w:val="Publisher"/>
    <w:basedOn w:val="a0"/>
    <w:rPr>
      <w:shd w:val="clear" w:color="auto" w:fill="F2DDFF"/>
    </w:rPr>
  </w:style>
  <w:style w:type="paragraph" w:customStyle="1" w:styleId="Caption1">
    <w:name w:val="Caption1"/>
    <w:basedOn w:val="a"/>
    <w:pPr>
      <w:shd w:val="clear" w:color="auto" w:fill="FFF5ED"/>
      <w:spacing w:before="240" w:line="349" w:lineRule="auto"/>
      <w:jc w:val="both"/>
    </w:pPr>
    <w:rPr>
      <w:rFonts w:ascii="Calibri" w:eastAsia="Calibri" w:hAnsi="Calibri" w:cs="Calibri"/>
      <w:sz w:val="22"/>
      <w:shd w:val="clear" w:color="auto" w:fill="FFF5ED"/>
    </w:rPr>
  </w:style>
  <w:style w:type="paragraph" w:customStyle="1" w:styleId="List1">
    <w:name w:val="List 1"/>
    <w:basedOn w:val="a"/>
    <w:pPr>
      <w:ind w:left="1200" w:hanging="600"/>
      <w:jc w:val="both"/>
    </w:pPr>
    <w:rPr>
      <w:rFonts w:ascii="Times New Roman" w:eastAsia="Times New Roman" w:hAnsi="Times New Roman" w:cs="Times New Roman"/>
      <w:sz w:val="22"/>
    </w:rPr>
  </w:style>
  <w:style w:type="paragraph" w:customStyle="1" w:styleId="List9">
    <w:name w:val="List 9"/>
    <w:basedOn w:val="a"/>
    <w:pPr>
      <w:ind w:left="1200" w:hanging="600"/>
      <w:jc w:val="both"/>
    </w:pPr>
    <w:rPr>
      <w:rFonts w:ascii="Times New Roman" w:eastAsia="Times New Roman" w:hAnsi="Times New Roman"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3562</TotalTime>
  <Pages>5</Pages>
  <Words>1016</Words>
  <Characters>5795</Characters>
  <Application>Microsoft Office Word</Application>
  <DocSecurity>0</DocSecurity>
  <Lines>48</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神鳥　研二</cp:lastModifiedBy>
  <cp:revision>433</cp:revision>
  <dcterms:created xsi:type="dcterms:W3CDTF">2025-04-16T02:48:00Z</dcterms:created>
  <dcterms:modified xsi:type="dcterms:W3CDTF">2025-09-11T02:58:00Z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ceptedDate">
    <vt:lpwstr/>
  </property>
  <property fmtid="{D5CDD505-2E9C-101B-9397-08002B2CF9AE}" pid="3" name="DOI">
    <vt:lpwstr/>
  </property>
  <property fmtid="{D5CDD505-2E9C-101B-9397-08002B2CF9AE}" pid="4" name="epub">
    <vt:lpwstr/>
  </property>
  <property fmtid="{D5CDD505-2E9C-101B-9397-08002B2CF9AE}" pid="5" name="JournalID">
    <vt:lpwstr/>
  </property>
  <property fmtid="{D5CDD505-2E9C-101B-9397-08002B2CF9AE}" pid="6" name="Merops -Original extension">
    <vt:lpwstr>docx</vt:lpwstr>
  </property>
  <property fmtid="{D5CDD505-2E9C-101B-9397-08002B2CF9AE}" pid="7" name="Merops change count">
    <vt:lpwstr>8</vt:lpwstr>
  </property>
  <property fmtid="{D5CDD505-2E9C-101B-9397-08002B2CF9AE}" pid="8" name="Merops client version">
    <vt:lpwstr/>
  </property>
  <property fmtid="{D5CDD505-2E9C-101B-9397-08002B2CF9AE}" pid="9" name="Merops comment count">
    <vt:lpwstr>0</vt:lpwstr>
  </property>
  <property fmtid="{D5CDD505-2E9C-101B-9397-08002B2CF9AE}" pid="10" name="Merops DOI links count">
    <vt:lpwstr>0</vt:lpwstr>
  </property>
  <property fmtid="{D5CDD505-2E9C-101B-9397-08002B2CF9AE}" pid="11" name="Merops email addresses count">
    <vt:lpwstr>0</vt:lpwstr>
  </property>
  <property fmtid="{D5CDD505-2E9C-101B-9397-08002B2CF9AE}" pid="12" name="Merops figures count">
    <vt:lpwstr>4</vt:lpwstr>
  </property>
  <property fmtid="{D5CDD505-2E9C-101B-9397-08002B2CF9AE}" pid="13" name="Merops footnotes/endnotes count">
    <vt:lpwstr>0</vt:lpwstr>
  </property>
  <property fmtid="{D5CDD505-2E9C-101B-9397-08002B2CF9AE}" pid="14" name="Merops graphics count">
    <vt:lpwstr>0</vt:lpwstr>
  </property>
  <property fmtid="{D5CDD505-2E9C-101B-9397-08002B2CF9AE}" pid="15" name="Merops input file path">
    <vt:lpwstr>crm_2e03a10b-702b-419a-ac3e-b5b7b239ab57.docx</vt:lpwstr>
  </property>
  <property fmtid="{D5CDD505-2E9C-101B-9397-08002B2CF9AE}" pid="16" name="Merops intra-document links count">
    <vt:lpwstr>0</vt:lpwstr>
  </property>
  <property fmtid="{D5CDD505-2E9C-101B-9397-08002B2CF9AE}" pid="17" name="Merops item path">
    <vt:lpwstr>MG-Session/On-20240708/I:caecba97-26e3-4f2a-b7b5-3ec6a4565946</vt:lpwstr>
  </property>
  <property fmtid="{D5CDD505-2E9C-101B-9397-08002B2CF9AE}" pid="18" name="Merops processed date">
    <vt:lpwstr>2024/07/08 07:47:19 AM</vt:lpwstr>
  </property>
  <property fmtid="{D5CDD505-2E9C-101B-9397-08002B2CF9AE}" pid="19" name="Merops PubMed links count">
    <vt:lpwstr>0</vt:lpwstr>
  </property>
  <property fmtid="{D5CDD505-2E9C-101B-9397-08002B2CF9AE}" pid="20" name="Merops references count">
    <vt:lpwstr>0</vt:lpwstr>
  </property>
  <property fmtid="{D5CDD505-2E9C-101B-9397-08002B2CF9AE}" pid="21" name="Merops Scopus links count">
    <vt:lpwstr>0</vt:lpwstr>
  </property>
  <property fmtid="{D5CDD505-2E9C-101B-9397-08002B2CF9AE}" pid="22" name="Merops server path">
    <vt:lpwstr/>
  </property>
  <property fmtid="{D5CDD505-2E9C-101B-9397-08002B2CF9AE}" pid="23" name="Merops Standard Set">
    <vt:lpwstr>merops/preset-v1/er_circulation</vt:lpwstr>
  </property>
  <property fmtid="{D5CDD505-2E9C-101B-9397-08002B2CF9AE}" pid="24" name="Merops Standard Set modified">
    <vt:lpwstr/>
  </property>
  <property fmtid="{D5CDD505-2E9C-101B-9397-08002B2CF9AE}" pid="25" name="Merops tables count">
    <vt:lpwstr>2</vt:lpwstr>
  </property>
  <property fmtid="{D5CDD505-2E9C-101B-9397-08002B2CF9AE}" pid="26" name="Merops word count">
    <vt:lpwstr>3139</vt:lpwstr>
  </property>
  <property fmtid="{D5CDD505-2E9C-101B-9397-08002B2CF9AE}" pid="27" name="Merops WorldCat links count">
    <vt:lpwstr>0</vt:lpwstr>
  </property>
  <property fmtid="{D5CDD505-2E9C-101B-9397-08002B2CF9AE}" pid="28" name="ppub">
    <vt:lpwstr/>
  </property>
  <property fmtid="{D5CDD505-2E9C-101B-9397-08002B2CF9AE}" pid="29" name="Publisher">
    <vt:lpwstr/>
  </property>
  <property fmtid="{D5CDD505-2E9C-101B-9397-08002B2CF9AE}" pid="30" name="Publisher-location">
    <vt:lpwstr/>
  </property>
  <property fmtid="{D5CDD505-2E9C-101B-9397-08002B2CF9AE}" pid="31" name="ReceivedDate">
    <vt:lpwstr/>
  </property>
  <property fmtid="{D5CDD505-2E9C-101B-9397-08002B2CF9AE}" pid="32" name="Reference citation style">
    <vt:lpwstr>numerical</vt:lpwstr>
  </property>
  <property fmtid="{D5CDD505-2E9C-101B-9397-08002B2CF9AE}" pid="33" name="Source">
    <vt:lpwstr/>
  </property>
  <property fmtid="{D5CDD505-2E9C-101B-9397-08002B2CF9AE}" pid="34" name="Source-abbreviated">
    <vt:lpwstr/>
  </property>
  <property fmtid="{D5CDD505-2E9C-101B-9397-08002B2CF9AE}" pid="35" name="Source-short">
    <vt:lpwstr/>
  </property>
  <property fmtid="{D5CDD505-2E9C-101B-9397-08002B2CF9AE}" pid="36" name="Subject">
    <vt:lpwstr/>
  </property>
  <property fmtid="{D5CDD505-2E9C-101B-9397-08002B2CF9AE}" pid="37" name="UniqueFileID">
    <vt:lpwstr>u770ijcBQBRh</vt:lpwstr>
  </property>
</Properties>
</file>