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11AE" w:rsidRDefault="002811AE" w:rsidP="009C346E">
      <w:pPr>
        <w:spacing w:after="0" w:line="480" w:lineRule="auto"/>
        <w:jc w:val="both"/>
        <w:rPr>
          <w:rFonts w:ascii="Arial" w:hAnsi="Arial" w:cs="Arial"/>
          <w:b/>
          <w:lang w:val="en-US"/>
        </w:rPr>
      </w:pPr>
      <w:r>
        <w:rPr>
          <w:rFonts w:ascii="Arial" w:hAnsi="Arial" w:cs="Arial"/>
          <w:b/>
          <w:lang w:val="en-US"/>
        </w:rPr>
        <w:t xml:space="preserve">Supplementary data </w:t>
      </w:r>
    </w:p>
    <w:p w:rsidR="00A22BC4" w:rsidRDefault="00A22BC4" w:rsidP="009C346E">
      <w:pPr>
        <w:spacing w:after="0" w:line="480" w:lineRule="auto"/>
        <w:jc w:val="both"/>
        <w:rPr>
          <w:rFonts w:ascii="Arial" w:hAnsi="Arial" w:cs="Arial"/>
          <w:b/>
          <w:lang w:val="en-US"/>
        </w:rPr>
      </w:pPr>
    </w:p>
    <w:p w:rsidR="00A22BC4" w:rsidRPr="004B0234" w:rsidRDefault="00A22BC4" w:rsidP="00A22BC4">
      <w:pPr>
        <w:spacing w:after="0" w:line="480" w:lineRule="auto"/>
        <w:jc w:val="both"/>
        <w:rPr>
          <w:rFonts w:ascii="Arial" w:hAnsi="Arial" w:cs="Arial"/>
          <w:b/>
          <w:lang w:val="en-US"/>
        </w:rPr>
      </w:pPr>
      <w:r w:rsidRPr="004B0234">
        <w:rPr>
          <w:rFonts w:ascii="Arial" w:hAnsi="Arial" w:cs="Arial"/>
          <w:b/>
          <w:lang w:val="en-US"/>
        </w:rPr>
        <w:t>A</w:t>
      </w:r>
      <w:r>
        <w:rPr>
          <w:rFonts w:ascii="Arial" w:hAnsi="Arial" w:cs="Arial"/>
          <w:b/>
          <w:lang w:val="en-US"/>
        </w:rPr>
        <w:t xml:space="preserve">ssociation between </w:t>
      </w:r>
      <w:r w:rsidRPr="004B0234">
        <w:rPr>
          <w:rFonts w:ascii="Arial" w:hAnsi="Arial" w:cs="Arial"/>
          <w:b/>
          <w:lang w:val="en-US"/>
        </w:rPr>
        <w:t>respiratory-related cortical activation</w:t>
      </w:r>
      <w:r>
        <w:rPr>
          <w:rFonts w:ascii="Arial" w:hAnsi="Arial" w:cs="Arial"/>
          <w:b/>
          <w:lang w:val="en-US"/>
        </w:rPr>
        <w:t xml:space="preserve"> and </w:t>
      </w:r>
      <w:r w:rsidRPr="004B0234">
        <w:rPr>
          <w:rFonts w:ascii="Arial" w:hAnsi="Arial" w:cs="Arial"/>
          <w:b/>
          <w:lang w:val="en-US"/>
        </w:rPr>
        <w:t>weaning from mechanical ventilation</w:t>
      </w:r>
      <w:r>
        <w:rPr>
          <w:rFonts w:ascii="Arial" w:hAnsi="Arial" w:cs="Arial"/>
          <w:b/>
          <w:lang w:val="en-US"/>
        </w:rPr>
        <w:t>: a physiological study</w:t>
      </w:r>
      <w:r w:rsidRPr="004B0234">
        <w:rPr>
          <w:rFonts w:ascii="Arial" w:hAnsi="Arial" w:cs="Arial"/>
          <w:b/>
          <w:lang w:val="en-US"/>
        </w:rPr>
        <w:t xml:space="preserve"> </w:t>
      </w:r>
    </w:p>
    <w:p w:rsidR="002811AE" w:rsidRDefault="002811AE" w:rsidP="009C346E">
      <w:pPr>
        <w:spacing w:after="0" w:line="480" w:lineRule="auto"/>
        <w:jc w:val="both"/>
        <w:rPr>
          <w:rFonts w:ascii="Arial" w:hAnsi="Arial" w:cs="Arial"/>
          <w:b/>
          <w:lang w:val="en-US"/>
        </w:rPr>
      </w:pPr>
    </w:p>
    <w:p w:rsidR="009C346E" w:rsidRPr="00BB149E" w:rsidRDefault="009C346E" w:rsidP="009C346E">
      <w:pPr>
        <w:spacing w:after="0" w:line="480" w:lineRule="auto"/>
        <w:jc w:val="both"/>
        <w:rPr>
          <w:rFonts w:ascii="Arial" w:hAnsi="Arial" w:cs="Arial"/>
          <w:b/>
          <w:lang w:val="en-US"/>
        </w:rPr>
      </w:pPr>
      <w:r w:rsidRPr="00BB149E">
        <w:rPr>
          <w:rFonts w:ascii="Arial" w:hAnsi="Arial" w:cs="Arial"/>
          <w:b/>
          <w:lang w:val="en-US"/>
        </w:rPr>
        <w:t>PATIENTS AND METHODS (</w:t>
      </w:r>
      <w:r w:rsidR="00674D2B">
        <w:rPr>
          <w:rFonts w:ascii="Arial" w:hAnsi="Arial" w:cs="Arial"/>
          <w:b/>
          <w:lang w:val="en-US"/>
        </w:rPr>
        <w:t>644</w:t>
      </w:r>
      <w:r w:rsidRPr="00BB149E">
        <w:rPr>
          <w:rFonts w:ascii="Arial" w:hAnsi="Arial" w:cs="Arial"/>
          <w:b/>
          <w:lang w:val="en-US"/>
        </w:rPr>
        <w:t xml:space="preserve"> words)</w:t>
      </w:r>
    </w:p>
    <w:p w:rsidR="009C346E" w:rsidRPr="00BB149E" w:rsidRDefault="009C346E" w:rsidP="009C346E">
      <w:pPr>
        <w:spacing w:after="0" w:line="480" w:lineRule="auto"/>
        <w:jc w:val="both"/>
        <w:rPr>
          <w:rFonts w:ascii="Arial" w:hAnsi="Arial" w:cs="Arial"/>
          <w:u w:val="single"/>
          <w:lang w:val="en-US"/>
        </w:rPr>
      </w:pPr>
    </w:p>
    <w:p w:rsidR="009C346E" w:rsidRPr="009429DE" w:rsidRDefault="009C346E" w:rsidP="009C346E">
      <w:pPr>
        <w:spacing w:after="0" w:line="480" w:lineRule="auto"/>
        <w:jc w:val="both"/>
        <w:rPr>
          <w:rFonts w:ascii="Arial" w:hAnsi="Arial" w:cs="Arial"/>
          <w:b/>
          <w:lang w:val="en-US"/>
        </w:rPr>
      </w:pPr>
      <w:r w:rsidRPr="009429DE">
        <w:rPr>
          <w:rFonts w:ascii="Arial" w:hAnsi="Arial" w:cs="Arial"/>
          <w:b/>
          <w:lang w:val="en-US"/>
        </w:rPr>
        <w:t>Patients</w:t>
      </w:r>
    </w:p>
    <w:p w:rsidR="009C346E" w:rsidRPr="009429DE" w:rsidRDefault="009C346E" w:rsidP="009C346E">
      <w:pPr>
        <w:spacing w:after="0" w:line="480" w:lineRule="auto"/>
        <w:jc w:val="both"/>
        <w:rPr>
          <w:rFonts w:ascii="Arial" w:hAnsi="Arial" w:cs="Arial"/>
          <w:lang w:val="en-US"/>
        </w:rPr>
      </w:pPr>
      <w:proofErr w:type="gramStart"/>
      <w:r w:rsidRPr="009429DE">
        <w:rPr>
          <w:rFonts w:ascii="Arial" w:hAnsi="Arial" w:cs="Arial"/>
          <w:lang w:val="en-US"/>
        </w:rPr>
        <w:t xml:space="preserve">Patients were eligible for participation if they had been intubated for more than 24 hours and were ready for a SBT according to the following criteria: </w:t>
      </w:r>
      <w:r w:rsidRPr="009429DE">
        <w:rPr>
          <w:rFonts w:ascii="Arial" w:eastAsia="OTNEJMQuadraat" w:hAnsi="Arial" w:cs="Arial"/>
          <w:lang w:val="en-US"/>
        </w:rPr>
        <w:t xml:space="preserve">an awake state defined as a score on the Richmond Agitation and Sedation Scale (RASS) of −2 to +1 </w:t>
      </w:r>
      <w:r w:rsidRPr="009429DE">
        <w:rPr>
          <w:rFonts w:ascii="Arial" w:eastAsia="OTNEJMQuadraat" w:hAnsi="Arial" w:cs="Arial"/>
          <w:lang w:val="en-US"/>
        </w:rPr>
        <w:fldChar w:fldCharType="begin">
          <w:fldData xml:space="preserve">PEVuZE5vdGU+PENpdGU+PEF1dGhvcj5FbHk8L0F1dGhvcj48WWVhcj4yMDAzPC9ZZWFyPjxSZWNO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</w:fldData>
        </w:fldChar>
      </w:r>
      <w:r w:rsidR="00855458" w:rsidRPr="009429DE">
        <w:rPr>
          <w:rFonts w:ascii="Arial" w:eastAsia="OTNEJMQuadraat" w:hAnsi="Arial" w:cs="Arial"/>
          <w:lang w:val="en-US"/>
        </w:rPr>
        <w:instrText xml:space="preserve"> ADDIN EN.CITE </w:instrText>
      </w:r>
      <w:r w:rsidR="00855458" w:rsidRPr="009429DE">
        <w:rPr>
          <w:rFonts w:ascii="Arial" w:eastAsia="OTNEJMQuadraat" w:hAnsi="Arial" w:cs="Arial"/>
          <w:lang w:val="en-US"/>
        </w:rPr>
        <w:fldChar w:fldCharType="begin">
          <w:fldData xml:space="preserve">PEVuZE5vdGU+PENpdGU+PEF1dGhvcj5FbHk8L0F1dGhvcj48WWVhcj4yMDAzPC9ZZWFyPjxSZWNO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</w:fldData>
        </w:fldChar>
      </w:r>
      <w:r w:rsidR="00855458" w:rsidRPr="009429DE">
        <w:rPr>
          <w:rFonts w:ascii="Arial" w:eastAsia="OTNEJMQuadraat" w:hAnsi="Arial" w:cs="Arial"/>
          <w:lang w:val="en-US"/>
        </w:rPr>
        <w:instrText xml:space="preserve"> ADDIN EN.CITE.DATA </w:instrText>
      </w:r>
      <w:r w:rsidR="00855458" w:rsidRPr="009429DE">
        <w:rPr>
          <w:rFonts w:ascii="Arial" w:eastAsia="OTNEJMQuadraat" w:hAnsi="Arial" w:cs="Arial"/>
          <w:lang w:val="en-US"/>
        </w:rPr>
      </w:r>
      <w:r w:rsidR="00855458" w:rsidRPr="009429DE">
        <w:rPr>
          <w:rFonts w:ascii="Arial" w:eastAsia="OTNEJMQuadraat" w:hAnsi="Arial" w:cs="Arial"/>
          <w:lang w:val="en-US"/>
        </w:rPr>
        <w:fldChar w:fldCharType="end"/>
      </w:r>
      <w:r w:rsidRPr="009429DE">
        <w:rPr>
          <w:rFonts w:ascii="Arial" w:eastAsia="OTNEJMQuadraat" w:hAnsi="Arial" w:cs="Arial"/>
          <w:lang w:val="en-US"/>
        </w:rPr>
      </w:r>
      <w:r w:rsidRPr="009429DE">
        <w:rPr>
          <w:rFonts w:ascii="Arial" w:eastAsia="OTNEJMQuadraat" w:hAnsi="Arial" w:cs="Arial"/>
          <w:lang w:val="en-US"/>
        </w:rPr>
        <w:fldChar w:fldCharType="separate"/>
      </w:r>
      <w:r w:rsidR="00855458" w:rsidRPr="009429DE">
        <w:rPr>
          <w:rFonts w:ascii="Arial" w:eastAsia="OTNEJMQuadraat" w:hAnsi="Arial" w:cs="Arial"/>
          <w:noProof/>
          <w:lang w:val="en-US"/>
        </w:rPr>
        <w:t>(1)</w:t>
      </w:r>
      <w:r w:rsidRPr="009429DE">
        <w:rPr>
          <w:rFonts w:ascii="Arial" w:eastAsia="OTNEJMQuadraat" w:hAnsi="Arial" w:cs="Arial"/>
          <w:lang w:val="en-US"/>
        </w:rPr>
        <w:fldChar w:fldCharType="end"/>
      </w:r>
      <w:r w:rsidRPr="009429DE">
        <w:rPr>
          <w:rFonts w:ascii="Arial" w:hAnsi="Arial" w:cs="Arial"/>
          <w:lang w:val="en-US"/>
        </w:rPr>
        <w:t>, no continuous sedation, respiratory rate ≤ 35 breaths/min, adequate oxygenation defined as SpO</w:t>
      </w:r>
      <w:r w:rsidRPr="009429DE">
        <w:rPr>
          <w:rFonts w:ascii="Arial" w:hAnsi="Arial" w:cs="Arial"/>
          <w:vertAlign w:val="subscript"/>
          <w:lang w:val="en-US"/>
        </w:rPr>
        <w:t>2</w:t>
      </w:r>
      <w:r w:rsidRPr="009429DE">
        <w:rPr>
          <w:rFonts w:ascii="Arial" w:hAnsi="Arial" w:cs="Arial"/>
          <w:lang w:val="en-US"/>
        </w:rPr>
        <w:t> at least 92% with fraction of inspired oxygen (FiO</w:t>
      </w:r>
      <w:r w:rsidRPr="009429DE">
        <w:rPr>
          <w:rFonts w:ascii="Arial" w:hAnsi="Arial" w:cs="Arial"/>
          <w:vertAlign w:val="subscript"/>
          <w:lang w:val="en-US"/>
        </w:rPr>
        <w:t>2</w:t>
      </w:r>
      <w:r w:rsidRPr="009429DE">
        <w:rPr>
          <w:rFonts w:ascii="Arial" w:hAnsi="Arial" w:cs="Arial"/>
          <w:lang w:val="en-US"/>
        </w:rPr>
        <w:t>) ≤ 40% and positive end-expiratory pressure (PEEP) ≤ 8 cm H</w:t>
      </w:r>
      <w:r w:rsidRPr="009429DE">
        <w:rPr>
          <w:rFonts w:ascii="Arial" w:hAnsi="Arial" w:cs="Arial"/>
          <w:vertAlign w:val="subscript"/>
          <w:lang w:val="en-US"/>
        </w:rPr>
        <w:t>2</w:t>
      </w:r>
      <w:r w:rsidRPr="009429DE">
        <w:rPr>
          <w:rFonts w:ascii="Arial" w:hAnsi="Arial" w:cs="Arial"/>
          <w:lang w:val="en-US"/>
        </w:rPr>
        <w:t xml:space="preserve">O, heart rate &lt; 140 beats/minute </w:t>
      </w:r>
      <w:r w:rsidRPr="009429DE">
        <w:rPr>
          <w:rFonts w:ascii="Arial" w:eastAsia="OTNEJMQuadraat" w:hAnsi="Arial" w:cs="Arial"/>
          <w:lang w:val="en-US"/>
        </w:rPr>
        <w:t xml:space="preserve">and no use of vasopressors </w:t>
      </w:r>
      <w:r w:rsidRPr="009429DE">
        <w:rPr>
          <w:rFonts w:ascii="Arial" w:hAnsi="Arial" w:cs="Arial"/>
          <w:lang w:val="en-US"/>
        </w:rPr>
        <w:fldChar w:fldCharType="begin"/>
      </w:r>
      <w:r w:rsidR="00855458" w:rsidRPr="009429DE">
        <w:rPr>
          <w:rFonts w:ascii="Arial" w:hAnsi="Arial" w:cs="Arial"/>
          <w:lang w:val="en-US"/>
        </w:rPr>
        <w:instrText xml:space="preserve"> ADDIN EN.CITE &lt;EndNote&gt;&lt;Cite&gt;&lt;Author&gt;Boles&lt;/Author&gt;&lt;Year&gt;2007&lt;/Year&gt;&lt;RecNum&gt;367&lt;/RecNum&gt;&lt;DisplayText&gt;(2)&lt;/DisplayText&gt;&lt;record&gt;&lt;rec-number&gt;367&lt;/rec-number&gt;&lt;foreign-keys&gt;&lt;key app="EN" db-id="tp0dsx997pazddeaw9fvsx925wwwfw5xx2vz" timestamp="1663664545"&gt;367&lt;/key&gt;&lt;/foreign-keys&gt;&lt;ref-type name="Journal Article"&gt;17&lt;/ref-type&gt;&lt;contributors&gt;&lt;authors&gt;&lt;author&gt;Boles, J. M.&lt;/author&gt;&lt;author&gt;Bion, J.&lt;/author&gt;&lt;author&gt;Connors, A.&lt;/author&gt;&lt;author&gt;Herridge, M.&lt;/author&gt;&lt;author&gt;Marsh, B.&lt;/author&gt;&lt;author&gt;Melot, C.&lt;/author&gt;&lt;author&gt;Pearl, R.&lt;/author&gt;&lt;author&gt;Silverman, H.&lt;/author&gt;&lt;author&gt;Stanchina, M.&lt;/author&gt;&lt;author&gt;Vieillard-Baron, A.&lt;/author&gt;&lt;author&gt;Welte, T.&lt;/author&gt;&lt;/authors&gt;&lt;/contributors&gt;&lt;auth-address&gt;Dept of Medical Intensive Care and Medical Emergencies, Hopital de la Cavale Blanche University Hospital, Universite de Bretagne Occidentale, Brest cedex, France. jean-michel.boles@chu-brest.fr&lt;/auth-address&gt;&lt;titles&gt;&lt;title&gt;Weaning from mechanical ventilation&lt;/title&gt;&lt;secondary-title&gt;Eur Respir J&lt;/secondary-title&gt;&lt;/titles&gt;&lt;periodical&gt;&lt;full-title&gt;Eur Respir J&lt;/full-title&gt;&lt;/periodical&gt;&lt;pages&gt;1033-56&lt;/pages&gt;&lt;volume&gt;29&lt;/volume&gt;&lt;number&gt;5&lt;/number&gt;&lt;keywords&gt;&lt;keyword&gt;Humans&lt;/keyword&gt;&lt;keyword&gt;Respiratory Insufficiency/*physiopathology/therapy&lt;/keyword&gt;&lt;keyword&gt;Treatment Failure&lt;/keyword&gt;&lt;keyword&gt;Ventilator Weaning/*methods&lt;/keyword&gt;&lt;keyword&gt;Work of Breathing&lt;/keyword&gt;&lt;/keywords&gt;&lt;dates&gt;&lt;year&gt;2007&lt;/year&gt;&lt;pub-dates&gt;&lt;date&gt;May&lt;/date&gt;&lt;/pub-dates&gt;&lt;/dates&gt;&lt;isbn&gt;0903-1936 (Print)&amp;#xD;0903-1936 (Linking)&lt;/isbn&gt;&lt;accession-num&gt;17470624&lt;/accession-num&gt;&lt;urls&gt;&lt;related-urls&gt;&lt;url&gt;https://www.ncbi.nlm.nih.gov/pubmed/17470624&lt;/url&gt;&lt;/related-urls&gt;&lt;/urls&gt;&lt;electronic-resource-num&gt;10.1183/09031936.00010206&lt;/electronic-resource-num&gt;&lt;remote-database-name&gt;Medline&lt;/remote-database-name&gt;&lt;remote-database-provider&gt;NLM&lt;/remote-database-provider&gt;&lt;/record&gt;&lt;/Cite&gt;&lt;/EndNote&gt;</w:instrText>
      </w:r>
      <w:r w:rsidRPr="009429DE">
        <w:rPr>
          <w:rFonts w:ascii="Arial" w:hAnsi="Arial" w:cs="Arial"/>
          <w:lang w:val="en-US"/>
        </w:rPr>
        <w:fldChar w:fldCharType="separate"/>
      </w:r>
      <w:r w:rsidR="00855458" w:rsidRPr="009429DE">
        <w:rPr>
          <w:rFonts w:ascii="Arial" w:hAnsi="Arial" w:cs="Arial"/>
          <w:noProof/>
          <w:lang w:val="en-US"/>
        </w:rPr>
        <w:t>(2)</w:t>
      </w:r>
      <w:r w:rsidRPr="009429DE">
        <w:rPr>
          <w:rFonts w:ascii="Arial" w:hAnsi="Arial" w:cs="Arial"/>
          <w:lang w:val="en-US"/>
        </w:rPr>
        <w:fldChar w:fldCharType="end"/>
      </w:r>
      <w:r w:rsidRPr="009429DE">
        <w:rPr>
          <w:rFonts w:ascii="Arial" w:hAnsi="Arial" w:cs="Arial"/>
          <w:lang w:val="en-US"/>
        </w:rPr>
        <w:t>.</w:t>
      </w:r>
      <w:proofErr w:type="gramEnd"/>
      <w:r w:rsidRPr="009429DE">
        <w:rPr>
          <w:rFonts w:ascii="Arial" w:hAnsi="Arial" w:cs="Arial"/>
          <w:lang w:val="en-US"/>
        </w:rPr>
        <w:t xml:space="preserve"> Patients with neuromuscular or central nervous disease as main reason for intubation, and patients with psychiatric disorders or agitation were not included. Patients and/or their next of kin </w:t>
      </w:r>
      <w:proofErr w:type="gramStart"/>
      <w:r w:rsidRPr="009429DE">
        <w:rPr>
          <w:rFonts w:ascii="Arial" w:hAnsi="Arial" w:cs="Arial"/>
          <w:lang w:val="en-US"/>
        </w:rPr>
        <w:t>were informed</w:t>
      </w:r>
      <w:proofErr w:type="gramEnd"/>
      <w:r w:rsidRPr="009429DE">
        <w:rPr>
          <w:rFonts w:ascii="Arial" w:hAnsi="Arial" w:cs="Arial"/>
          <w:lang w:val="en-US"/>
        </w:rPr>
        <w:t xml:space="preserve"> and gave their consent before being included in the study. </w:t>
      </w:r>
    </w:p>
    <w:p w:rsidR="009C346E" w:rsidRPr="009429DE" w:rsidRDefault="009C346E" w:rsidP="009C346E">
      <w:pPr>
        <w:spacing w:after="0" w:line="480" w:lineRule="auto"/>
        <w:jc w:val="both"/>
        <w:rPr>
          <w:rFonts w:ascii="Arial" w:hAnsi="Arial" w:cs="Arial"/>
          <w:lang w:val="en-US"/>
        </w:rPr>
      </w:pPr>
    </w:p>
    <w:p w:rsidR="009C346E" w:rsidRPr="009429DE" w:rsidRDefault="009C346E" w:rsidP="009C346E">
      <w:pPr>
        <w:spacing w:after="0" w:line="480" w:lineRule="auto"/>
        <w:jc w:val="both"/>
        <w:rPr>
          <w:rFonts w:ascii="Arial" w:hAnsi="Arial" w:cs="Arial"/>
          <w:b/>
          <w:lang w:val="en-US"/>
        </w:rPr>
      </w:pPr>
      <w:r w:rsidRPr="009429DE">
        <w:rPr>
          <w:rFonts w:ascii="Arial" w:hAnsi="Arial" w:cs="Arial"/>
          <w:b/>
          <w:lang w:val="en-US"/>
        </w:rPr>
        <w:t>Spontaneous breathing trials</w:t>
      </w:r>
    </w:p>
    <w:p w:rsidR="00BC780C" w:rsidRPr="009429DE" w:rsidRDefault="009C346E" w:rsidP="00BC780C">
      <w:pPr>
        <w:spacing w:after="0" w:line="480" w:lineRule="auto"/>
        <w:jc w:val="both"/>
        <w:rPr>
          <w:rFonts w:ascii="Arial" w:hAnsi="Arial" w:cs="Arial"/>
          <w:lang w:val="en-US"/>
        </w:rPr>
      </w:pPr>
      <w:r w:rsidRPr="009429DE">
        <w:rPr>
          <w:rFonts w:ascii="Arial" w:hAnsi="Arial" w:cs="Arial"/>
          <w:lang w:val="en-US"/>
        </w:rPr>
        <w:t xml:space="preserve">Patients enrolled in the study underwent a 1-hour SBT using a T-piece placed at the end of the intubation tube with additional oxygen </w:t>
      </w:r>
      <w:r w:rsidRPr="009429DE">
        <w:rPr>
          <w:rFonts w:ascii="Arial" w:hAnsi="Arial" w:cs="Arial"/>
          <w:lang w:val="en-US"/>
        </w:rPr>
        <w:fldChar w:fldCharType="begin"/>
      </w:r>
      <w:r w:rsidR="00855458" w:rsidRPr="009429DE">
        <w:rPr>
          <w:rFonts w:ascii="Arial" w:hAnsi="Arial" w:cs="Arial"/>
          <w:lang w:val="en-US"/>
        </w:rPr>
        <w:instrText xml:space="preserve"> ADDIN EN.CITE &lt;EndNote&gt;&lt;Cite&gt;&lt;Author&gt;Boles&lt;/Author&gt;&lt;Year&gt;2007&lt;/Year&gt;&lt;RecNum&gt;367&lt;/RecNum&gt;&lt;DisplayText&gt;(2)&lt;/DisplayText&gt;&lt;record&gt;&lt;rec-number&gt;367&lt;/rec-number&gt;&lt;foreign-keys&gt;&lt;key app="EN" db-id="tp0dsx997pazddeaw9fvsx925wwwfw5xx2vz" timestamp="1663664545"&gt;367&lt;/key&gt;&lt;/foreign-keys&gt;&lt;ref-type name="Journal Article"&gt;17&lt;/ref-type&gt;&lt;contributors&gt;&lt;authors&gt;&lt;author&gt;Boles, J. M.&lt;/author&gt;&lt;author&gt;Bion, J.&lt;/author&gt;&lt;author&gt;Connors, A.&lt;/author&gt;&lt;author&gt;Herridge, M.&lt;/author&gt;&lt;author&gt;Marsh, B.&lt;/author&gt;&lt;author&gt;Melot, C.&lt;/author&gt;&lt;author&gt;Pearl, R.&lt;/author&gt;&lt;author&gt;Silverman, H.&lt;/author&gt;&lt;author&gt;Stanchina, M.&lt;/author&gt;&lt;author&gt;Vieillard-Baron, A.&lt;/author&gt;&lt;author&gt;Welte, T.&lt;/author&gt;&lt;/authors&gt;&lt;/contributors&gt;&lt;auth-address&gt;Dept of Medical Intensive Care and Medical Emergencies, Hopital de la Cavale Blanche University Hospital, Universite de Bretagne Occidentale, Brest cedex, France. jean-michel.boles@chu-brest.fr&lt;/auth-address&gt;&lt;titles&gt;&lt;title&gt;Weaning from mechanical ventilation&lt;/title&gt;&lt;secondary-title&gt;Eur Respir J&lt;/secondary-title&gt;&lt;/titles&gt;&lt;periodical&gt;&lt;full-title&gt;Eur Respir J&lt;/full-title&gt;&lt;/periodical&gt;&lt;pages&gt;1033-56&lt;/pages&gt;&lt;volume&gt;29&lt;/volume&gt;&lt;number&gt;5&lt;/number&gt;&lt;keywords&gt;&lt;keyword&gt;Humans&lt;/keyword&gt;&lt;keyword&gt;Respiratory Insufficiency/*physiopathology/therapy&lt;/keyword&gt;&lt;keyword&gt;Treatment Failure&lt;/keyword&gt;&lt;keyword&gt;Ventilator Weaning/*methods&lt;/keyword&gt;&lt;keyword&gt;Work of Breathing&lt;/keyword&gt;&lt;/keywords&gt;&lt;dates&gt;&lt;year&gt;2007&lt;/year&gt;&lt;pub-dates&gt;&lt;date&gt;May&lt;/date&gt;&lt;/pub-dates&gt;&lt;/dates&gt;&lt;isbn&gt;0903-1936 (Print)&amp;#xD;0903-1936 (Linking)&lt;/isbn&gt;&lt;accession-num&gt;17470624&lt;/accession-num&gt;&lt;urls&gt;&lt;related-urls&gt;&lt;url&gt;https://www.ncbi.nlm.nih.gov/pubmed/17470624&lt;/url&gt;&lt;/related-urls&gt;&lt;/urls&gt;&lt;electronic-resource-num&gt;10.1183/09031936.00010206&lt;/electronic-resource-num&gt;&lt;remote-database-name&gt;Medline&lt;/remote-database-name&gt;&lt;remote-database-provider&gt;NLM&lt;/remote-database-provider&gt;&lt;/record&gt;&lt;/Cite&gt;&lt;/EndNote&gt;</w:instrText>
      </w:r>
      <w:r w:rsidRPr="009429DE">
        <w:rPr>
          <w:rFonts w:ascii="Arial" w:hAnsi="Arial" w:cs="Arial"/>
          <w:lang w:val="en-US"/>
        </w:rPr>
        <w:fldChar w:fldCharType="separate"/>
      </w:r>
      <w:r w:rsidR="00855458" w:rsidRPr="009429DE">
        <w:rPr>
          <w:rFonts w:ascii="Arial" w:hAnsi="Arial" w:cs="Arial"/>
          <w:noProof/>
          <w:lang w:val="en-US"/>
        </w:rPr>
        <w:t>(2)</w:t>
      </w:r>
      <w:r w:rsidRPr="009429DE">
        <w:rPr>
          <w:rFonts w:ascii="Arial" w:hAnsi="Arial" w:cs="Arial"/>
          <w:lang w:val="en-US"/>
        </w:rPr>
        <w:fldChar w:fldCharType="end"/>
      </w:r>
      <w:r w:rsidRPr="009429DE">
        <w:rPr>
          <w:rFonts w:ascii="Arial" w:hAnsi="Arial" w:cs="Arial"/>
          <w:lang w:val="en-US"/>
        </w:rPr>
        <w:t xml:space="preserve">. </w:t>
      </w:r>
      <w:proofErr w:type="gramStart"/>
      <w:r w:rsidRPr="009429DE">
        <w:rPr>
          <w:rFonts w:ascii="Arial" w:hAnsi="Arial" w:cs="Arial"/>
          <w:lang w:val="en-US"/>
        </w:rPr>
        <w:t xml:space="preserve">SBT failure was defined (in accordance with the usual criteria from practice guidelines </w:t>
      </w:r>
      <w:r w:rsidRPr="009429DE">
        <w:rPr>
          <w:rFonts w:cstheme="minorHAnsi"/>
          <w:lang w:val="en-US"/>
        </w:rPr>
        <w:fldChar w:fldCharType="begin"/>
      </w:r>
      <w:r w:rsidR="00855458" w:rsidRPr="009429DE">
        <w:rPr>
          <w:rFonts w:cstheme="minorHAnsi"/>
          <w:lang w:val="en-US"/>
        </w:rPr>
        <w:instrText xml:space="preserve"> ADDIN EN.CITE &lt;EndNote&gt;&lt;Cite&gt;&lt;Author&gt;Boles&lt;/Author&gt;&lt;Year&gt;2007&lt;/Year&gt;&lt;RecNum&gt;367&lt;/RecNum&gt;&lt;DisplayText&gt;(2)&lt;/DisplayText&gt;&lt;record&gt;&lt;rec-number&gt;367&lt;/rec-number&gt;&lt;foreign-keys&gt;&lt;key app="EN" db-id="tp0dsx997pazddeaw9fvsx925wwwfw5xx2vz" timestamp="1663664545"&gt;367&lt;/key&gt;&lt;/foreign-keys&gt;&lt;ref-type name="Journal Article"&gt;17&lt;/ref-type&gt;&lt;contributors&gt;&lt;authors&gt;&lt;author&gt;Boles, J. M.&lt;/author&gt;&lt;author&gt;Bion, J.&lt;/author&gt;&lt;author&gt;Connors, A.&lt;/author&gt;&lt;author&gt;Herridge, M.&lt;/author&gt;&lt;author&gt;Marsh, B.&lt;/author&gt;&lt;author&gt;Melot, C.&lt;/author&gt;&lt;author&gt;Pearl, R.&lt;/author&gt;&lt;author&gt;Silverman, H.&lt;/author&gt;&lt;author&gt;Stanchina, M.&lt;/author&gt;&lt;author&gt;Vieillard-Baron, A.&lt;/author&gt;&lt;author&gt;Welte, T.&lt;/author&gt;&lt;/authors&gt;&lt;/contributors&gt;&lt;auth-address&gt;Dept of Medical Intensive Care and Medical Emergencies, Hopital de la Cavale Blanche University Hospital, Universite de Bretagne Occidentale, Brest cedex, France. jean-michel.boles@chu-brest.fr&lt;/auth-address&gt;&lt;titles&gt;&lt;title&gt;Weaning from mechanical ventilation&lt;/title&gt;&lt;secondary-title&gt;Eur Respir J&lt;/secondary-title&gt;&lt;/titles&gt;&lt;periodical&gt;&lt;full-title&gt;Eur Respir J&lt;/full-title&gt;&lt;/periodical&gt;&lt;pages&gt;1033-56&lt;/pages&gt;&lt;volume&gt;29&lt;/volume&gt;&lt;number&gt;5&lt;/number&gt;&lt;keywords&gt;&lt;keyword&gt;Humans&lt;/keyword&gt;&lt;keyword&gt;Respiratory Insufficiency/*physiopathology/therapy&lt;/keyword&gt;&lt;keyword&gt;Treatment Failure&lt;/keyword&gt;&lt;keyword&gt;Ventilator Weaning/*methods&lt;/keyword&gt;&lt;keyword&gt;Work of Breathing&lt;/keyword&gt;&lt;/keywords&gt;&lt;dates&gt;&lt;year&gt;2007&lt;/year&gt;&lt;pub-dates&gt;&lt;date&gt;May&lt;/date&gt;&lt;/pub-dates&gt;&lt;/dates&gt;&lt;isbn&gt;0903-1936 (Print)&amp;#xD;0903-1936 (Linking)&lt;/isbn&gt;&lt;accession-num&gt;17470624&lt;/accession-num&gt;&lt;urls&gt;&lt;related-urls&gt;&lt;url&gt;https://www.ncbi.nlm.nih.gov/pubmed/17470624&lt;/url&gt;&lt;/related-urls&gt;&lt;/urls&gt;&lt;electronic-resource-num&gt;10.1183/09031936.00010206&lt;/electronic-resource-num&gt;&lt;remote-database-name&gt;Medline&lt;/remote-database-name&gt;&lt;remote-database-provider&gt;NLM&lt;/remote-database-provider&gt;&lt;/record&gt;&lt;/Cite&gt;&lt;/EndNote&gt;</w:instrText>
      </w:r>
      <w:r w:rsidRPr="009429DE">
        <w:rPr>
          <w:rFonts w:cstheme="minorHAnsi"/>
          <w:lang w:val="en-US"/>
        </w:rPr>
        <w:fldChar w:fldCharType="separate"/>
      </w:r>
      <w:r w:rsidR="00855458" w:rsidRPr="009429DE">
        <w:rPr>
          <w:rFonts w:cstheme="minorHAnsi"/>
          <w:noProof/>
          <w:lang w:val="en-US"/>
        </w:rPr>
        <w:t>(2)</w:t>
      </w:r>
      <w:r w:rsidRPr="009429DE">
        <w:rPr>
          <w:rFonts w:cstheme="minorHAnsi"/>
          <w:lang w:val="en-US"/>
        </w:rPr>
        <w:fldChar w:fldCharType="end"/>
      </w:r>
      <w:r w:rsidRPr="009429DE">
        <w:rPr>
          <w:rFonts w:ascii="Arial" w:hAnsi="Arial" w:cs="Arial"/>
          <w:lang w:val="en-US"/>
        </w:rPr>
        <w:t xml:space="preserve">, the weaning protocol of the unit and a recent clinical trial conducted in the unit </w:t>
      </w:r>
      <w:r w:rsidRPr="009429DE">
        <w:rPr>
          <w:rFonts w:cstheme="minorHAnsi"/>
          <w:lang w:val="en-US"/>
        </w:rPr>
        <w:fldChar w:fldCharType="begin">
          <w:fldData xml:space="preserve">PEVuZE5vdGU+PENpdGU+PEF1dGhvcj5UaGlsbGU8L0F1dGhvcj48WWVhcj4yMDIyPC9ZZWFyPjxS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</w:fldData>
        </w:fldChar>
      </w:r>
      <w:r w:rsidR="00855458" w:rsidRPr="009429DE">
        <w:rPr>
          <w:rFonts w:cstheme="minorHAnsi"/>
          <w:lang w:val="en-US"/>
        </w:rPr>
        <w:instrText xml:space="preserve"> ADDIN EN.CITE </w:instrText>
      </w:r>
      <w:r w:rsidR="00855458" w:rsidRPr="009429DE">
        <w:rPr>
          <w:rFonts w:cstheme="minorHAnsi"/>
          <w:lang w:val="en-US"/>
        </w:rPr>
        <w:fldChar w:fldCharType="begin">
          <w:fldData xml:space="preserve">PEVuZE5vdGU+PENpdGU+PEF1dGhvcj5UaGlsbGU8L0F1dGhvcj48WWVhcj4yMDIyPC9ZZWFyPjxS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</w:fldData>
        </w:fldChar>
      </w:r>
      <w:r w:rsidR="00855458" w:rsidRPr="009429DE">
        <w:rPr>
          <w:rFonts w:cstheme="minorHAnsi"/>
          <w:lang w:val="en-US"/>
        </w:rPr>
        <w:instrText xml:space="preserve"> ADDIN EN.CITE.DATA </w:instrText>
      </w:r>
      <w:r w:rsidR="00855458" w:rsidRPr="009429DE">
        <w:rPr>
          <w:rFonts w:cstheme="minorHAnsi"/>
          <w:lang w:val="en-US"/>
        </w:rPr>
      </w:r>
      <w:r w:rsidR="00855458" w:rsidRPr="009429DE">
        <w:rPr>
          <w:rFonts w:cstheme="minorHAnsi"/>
          <w:lang w:val="en-US"/>
        </w:rPr>
        <w:fldChar w:fldCharType="end"/>
      </w:r>
      <w:r w:rsidRPr="009429DE">
        <w:rPr>
          <w:rFonts w:cstheme="minorHAnsi"/>
          <w:lang w:val="en-US"/>
        </w:rPr>
      </w:r>
      <w:r w:rsidRPr="009429DE">
        <w:rPr>
          <w:rFonts w:cstheme="minorHAnsi"/>
          <w:lang w:val="en-US"/>
        </w:rPr>
        <w:fldChar w:fldCharType="separate"/>
      </w:r>
      <w:r w:rsidR="00855458" w:rsidRPr="009429DE">
        <w:rPr>
          <w:rFonts w:cstheme="minorHAnsi"/>
          <w:noProof/>
          <w:lang w:val="en-US"/>
        </w:rPr>
        <w:t>(3)</w:t>
      </w:r>
      <w:r w:rsidRPr="009429DE">
        <w:rPr>
          <w:rFonts w:cstheme="minorHAnsi"/>
          <w:lang w:val="en-US"/>
        </w:rPr>
        <w:fldChar w:fldCharType="end"/>
      </w:r>
      <w:r w:rsidRPr="009429DE">
        <w:rPr>
          <w:rFonts w:ascii="Arial" w:hAnsi="Arial" w:cs="Arial"/>
          <w:lang w:val="en-US"/>
        </w:rPr>
        <w:t>) as occurrence of any of the following events during the trial: a respiratory rate higher than 35 breaths per minute; increased accessory-muscle activity; oxygen saturation persistently lower than 90% while the patient was receiving oxygen at a flow rate of at least 6 liters per minute; hemodynamic instability, defined as either a heart rate persistently higher than 140 beats per minute or systolic blood pressure of less than 90 mmHg or more than 180 mmHg with signs of hypoperfusion; or depressed mental status or agitation.</w:t>
      </w:r>
      <w:proofErr w:type="gramEnd"/>
      <w:r w:rsidR="00674D2B">
        <w:rPr>
          <w:rFonts w:ascii="Arial" w:hAnsi="Arial" w:cs="Arial"/>
          <w:lang w:val="en-US"/>
        </w:rPr>
        <w:t xml:space="preserve"> </w:t>
      </w:r>
      <w:r w:rsidRPr="009429DE">
        <w:rPr>
          <w:rFonts w:ascii="Arial" w:hAnsi="Arial" w:cs="Arial"/>
          <w:lang w:val="en-US"/>
        </w:rPr>
        <w:lastRenderedPageBreak/>
        <w:t xml:space="preserve">A SBT was considered </w:t>
      </w:r>
      <w:proofErr w:type="gramStart"/>
      <w:r w:rsidRPr="009429DE">
        <w:rPr>
          <w:rFonts w:ascii="Arial" w:hAnsi="Arial" w:cs="Arial"/>
          <w:lang w:val="en-US"/>
        </w:rPr>
        <w:t>to be successful</w:t>
      </w:r>
      <w:proofErr w:type="gramEnd"/>
      <w:r w:rsidRPr="009429DE">
        <w:rPr>
          <w:rFonts w:ascii="Arial" w:hAnsi="Arial" w:cs="Arial"/>
          <w:lang w:val="en-US"/>
        </w:rPr>
        <w:t xml:space="preserve"> if none of these events occurred in one hour after the start of the SBT. The investigator </w:t>
      </w:r>
      <w:proofErr w:type="gramStart"/>
      <w:r w:rsidRPr="009429DE">
        <w:rPr>
          <w:rFonts w:ascii="Arial" w:hAnsi="Arial" w:cs="Arial"/>
          <w:lang w:val="en-US"/>
        </w:rPr>
        <w:t>was not implicated</w:t>
      </w:r>
      <w:proofErr w:type="gramEnd"/>
      <w:r w:rsidRPr="009429DE">
        <w:rPr>
          <w:rFonts w:ascii="Arial" w:hAnsi="Arial" w:cs="Arial"/>
          <w:lang w:val="en-US"/>
        </w:rPr>
        <w:t xml:space="preserve"> in the decision of SBT.</w:t>
      </w:r>
    </w:p>
    <w:p w:rsidR="00A41C04" w:rsidRPr="009429DE" w:rsidRDefault="00A41C04" w:rsidP="00BC780C">
      <w:pPr>
        <w:spacing w:after="0" w:line="480" w:lineRule="auto"/>
        <w:jc w:val="both"/>
        <w:rPr>
          <w:rFonts w:ascii="Arial" w:hAnsi="Arial" w:cs="Arial"/>
          <w:b/>
          <w:lang w:val="en-US"/>
        </w:rPr>
      </w:pPr>
    </w:p>
    <w:p w:rsidR="009C346E" w:rsidRPr="009429DE" w:rsidRDefault="009C346E" w:rsidP="009C346E">
      <w:pPr>
        <w:spacing w:after="0" w:line="480" w:lineRule="auto"/>
        <w:jc w:val="both"/>
        <w:rPr>
          <w:rFonts w:ascii="Arial" w:hAnsi="Arial" w:cs="Arial"/>
          <w:b/>
          <w:lang w:val="en-GB"/>
        </w:rPr>
      </w:pPr>
      <w:r w:rsidRPr="009429DE">
        <w:rPr>
          <w:rFonts w:ascii="Arial" w:hAnsi="Arial" w:cs="Arial"/>
          <w:b/>
          <w:lang w:val="en-US"/>
        </w:rPr>
        <w:t>Respiratory-related cortical activation</w:t>
      </w:r>
      <w:r w:rsidRPr="009429DE">
        <w:rPr>
          <w:rFonts w:ascii="Arial" w:hAnsi="Arial" w:cs="Arial"/>
          <w:b/>
          <w:lang w:val="en-GB"/>
        </w:rPr>
        <w:t xml:space="preserve"> assessment</w:t>
      </w:r>
    </w:p>
    <w:p w:rsidR="009C346E" w:rsidRPr="009429DE" w:rsidRDefault="009C346E" w:rsidP="009C346E">
      <w:pPr>
        <w:spacing w:after="0" w:line="480" w:lineRule="auto"/>
        <w:jc w:val="both"/>
        <w:rPr>
          <w:rFonts w:ascii="Arial" w:hAnsi="Arial" w:cs="Arial"/>
          <w:lang w:val="en-GB"/>
        </w:rPr>
      </w:pPr>
      <w:proofErr w:type="gramStart"/>
      <w:r w:rsidRPr="009429DE">
        <w:rPr>
          <w:rFonts w:ascii="Arial" w:hAnsi="Arial" w:cs="Arial"/>
          <w:lang w:val="en-GB"/>
        </w:rPr>
        <w:t xml:space="preserve">EEG activity was recorded with a cup electrode (pierced electrode </w:t>
      </w:r>
      <w:proofErr w:type="spellStart"/>
      <w:r w:rsidRPr="009429DE">
        <w:rPr>
          <w:rFonts w:ascii="Arial" w:hAnsi="Arial" w:cs="Arial"/>
          <w:lang w:val="en-GB"/>
        </w:rPr>
        <w:t>Capsulex</w:t>
      </w:r>
      <w:proofErr w:type="spellEnd"/>
      <w:r w:rsidRPr="009429DE">
        <w:rPr>
          <w:rFonts w:ascii="Arial" w:hAnsi="Arial" w:cs="Arial"/>
          <w:lang w:val="en-GB"/>
        </w:rPr>
        <w:t xml:space="preserve"> D. 10 mm, </w:t>
      </w:r>
      <w:proofErr w:type="spellStart"/>
      <w:r w:rsidRPr="009429DE">
        <w:rPr>
          <w:rFonts w:ascii="Arial" w:hAnsi="Arial" w:cs="Arial"/>
          <w:lang w:val="en-GB"/>
        </w:rPr>
        <w:t>m.e.i</w:t>
      </w:r>
      <w:proofErr w:type="spellEnd"/>
      <w:r w:rsidRPr="009429DE">
        <w:rPr>
          <w:rFonts w:ascii="Arial" w:hAnsi="Arial" w:cs="Arial"/>
          <w:lang w:val="en-GB"/>
        </w:rPr>
        <w:t xml:space="preserve">., La </w:t>
      </w:r>
      <w:proofErr w:type="spellStart"/>
      <w:r w:rsidRPr="009429DE">
        <w:rPr>
          <w:rFonts w:ascii="Arial" w:hAnsi="Arial" w:cs="Arial"/>
          <w:lang w:val="en-GB"/>
        </w:rPr>
        <w:t>Farlède</w:t>
      </w:r>
      <w:proofErr w:type="spellEnd"/>
      <w:r w:rsidRPr="009429DE">
        <w:rPr>
          <w:rFonts w:ascii="Arial" w:hAnsi="Arial" w:cs="Arial"/>
          <w:lang w:val="en-GB"/>
        </w:rPr>
        <w:t xml:space="preserve">, France) bonded (SAC2 Electrode Cream, </w:t>
      </w:r>
      <w:proofErr w:type="spellStart"/>
      <w:r w:rsidRPr="009429DE">
        <w:rPr>
          <w:rFonts w:ascii="Arial" w:hAnsi="Arial" w:cs="Arial"/>
          <w:lang w:val="en-GB"/>
        </w:rPr>
        <w:t>spes</w:t>
      </w:r>
      <w:proofErr w:type="spellEnd"/>
      <w:r w:rsidRPr="009429DE">
        <w:rPr>
          <w:rFonts w:ascii="Arial" w:hAnsi="Arial" w:cs="Arial"/>
          <w:lang w:val="en-GB"/>
        </w:rPr>
        <w:t xml:space="preserve"> </w:t>
      </w:r>
      <w:proofErr w:type="spellStart"/>
      <w:r w:rsidRPr="009429DE">
        <w:rPr>
          <w:rFonts w:ascii="Arial" w:hAnsi="Arial" w:cs="Arial"/>
          <w:lang w:val="en-GB"/>
        </w:rPr>
        <w:t>medica</w:t>
      </w:r>
      <w:proofErr w:type="spellEnd"/>
      <w:r w:rsidRPr="009429DE">
        <w:rPr>
          <w:rFonts w:ascii="Arial" w:hAnsi="Arial" w:cs="Arial"/>
          <w:lang w:val="en-GB"/>
        </w:rPr>
        <w:t xml:space="preserve">, Genoa, Italy) at </w:t>
      </w:r>
      <w:proofErr w:type="spellStart"/>
      <w:r w:rsidRPr="009429DE">
        <w:rPr>
          <w:rFonts w:ascii="Arial" w:hAnsi="Arial" w:cs="Arial"/>
          <w:lang w:val="en-GB"/>
        </w:rPr>
        <w:t>Cz</w:t>
      </w:r>
      <w:proofErr w:type="spellEnd"/>
      <w:r w:rsidRPr="009429DE">
        <w:rPr>
          <w:rFonts w:ascii="Arial" w:hAnsi="Arial" w:cs="Arial"/>
          <w:lang w:val="en-GB"/>
        </w:rPr>
        <w:t xml:space="preserve"> (International 10-20 system) after gentle abrasion and cleaning of the scalp to ensure impedance below 5 </w:t>
      </w:r>
      <w:proofErr w:type="spellStart"/>
      <w:r w:rsidRPr="009429DE">
        <w:rPr>
          <w:rFonts w:ascii="Arial" w:hAnsi="Arial" w:cs="Arial"/>
          <w:lang w:val="en-GB"/>
        </w:rPr>
        <w:t>kΩ</w:t>
      </w:r>
      <w:proofErr w:type="spellEnd"/>
      <w:r w:rsidRPr="009429DE">
        <w:rPr>
          <w:rFonts w:ascii="Arial" w:hAnsi="Arial" w:cs="Arial"/>
          <w:lang w:val="en-GB"/>
        </w:rPr>
        <w:t xml:space="preserve"> (controlled by ohmmeter), with two reference electrodes placed on mastoids, and a ground electrode placed at </w:t>
      </w:r>
      <w:proofErr w:type="spellStart"/>
      <w:r w:rsidRPr="009429DE">
        <w:rPr>
          <w:rFonts w:ascii="Arial" w:hAnsi="Arial" w:cs="Arial"/>
          <w:lang w:val="en-GB"/>
        </w:rPr>
        <w:t>Fpz</w:t>
      </w:r>
      <w:proofErr w:type="spellEnd"/>
      <w:r w:rsidRPr="009429DE">
        <w:rPr>
          <w:rFonts w:ascii="Arial" w:hAnsi="Arial" w:cs="Arial"/>
          <w:lang w:val="en-GB"/>
        </w:rPr>
        <w:t>. Electro-</w:t>
      </w:r>
      <w:proofErr w:type="spellStart"/>
      <w:r w:rsidRPr="009429DE">
        <w:rPr>
          <w:rFonts w:ascii="Arial" w:hAnsi="Arial" w:cs="Arial"/>
          <w:lang w:val="en-GB"/>
        </w:rPr>
        <w:t>oculograms</w:t>
      </w:r>
      <w:proofErr w:type="spellEnd"/>
      <w:r w:rsidRPr="009429DE">
        <w:rPr>
          <w:rFonts w:ascii="Arial" w:hAnsi="Arial" w:cs="Arial"/>
          <w:lang w:val="en-GB"/>
        </w:rPr>
        <w:t xml:space="preserve"> (EOG) were recorded using two electrodes placed at the upper right eye canthus and at the lower left eye canthus and referenced to the opposite mastoid.</w:t>
      </w:r>
      <w:proofErr w:type="gramEnd"/>
      <w:r w:rsidRPr="009429DE">
        <w:rPr>
          <w:rFonts w:ascii="Arial" w:hAnsi="Arial" w:cs="Arial"/>
          <w:lang w:val="en-GB"/>
        </w:rPr>
        <w:t xml:space="preserve"> The electrodes were connected to an EEG preamplifier (EEG100C and EOG 100C, Biopac System </w:t>
      </w:r>
      <w:proofErr w:type="spellStart"/>
      <w:r w:rsidRPr="009429DE">
        <w:rPr>
          <w:rFonts w:ascii="Arial" w:hAnsi="Arial" w:cs="Arial"/>
          <w:lang w:val="en-GB"/>
        </w:rPr>
        <w:t>Inc</w:t>
      </w:r>
      <w:proofErr w:type="spellEnd"/>
      <w:r w:rsidRPr="009429DE">
        <w:rPr>
          <w:rFonts w:ascii="Arial" w:hAnsi="Arial" w:cs="Arial"/>
          <w:lang w:val="en-GB"/>
        </w:rPr>
        <w:t>, Goleta, CA, USA) with 20</w:t>
      </w:r>
      <w:r w:rsidR="00164601" w:rsidRPr="009429DE">
        <w:rPr>
          <w:rFonts w:ascii="Arial" w:hAnsi="Arial" w:cs="Arial"/>
          <w:lang w:val="en-GB"/>
        </w:rPr>
        <w:t>,</w:t>
      </w:r>
      <w:r w:rsidRPr="009429DE">
        <w:rPr>
          <w:rFonts w:ascii="Arial" w:hAnsi="Arial" w:cs="Arial"/>
          <w:lang w:val="en-GB"/>
        </w:rPr>
        <w:t xml:space="preserve">000-fold gain, band-pass frequency of 0.5-35 Hz digitalized at 1000 Hz (MP160, Biopac system </w:t>
      </w:r>
      <w:proofErr w:type="spellStart"/>
      <w:r w:rsidRPr="009429DE">
        <w:rPr>
          <w:rFonts w:ascii="Arial" w:hAnsi="Arial" w:cs="Arial"/>
          <w:lang w:val="en-GB"/>
        </w:rPr>
        <w:t>Inc</w:t>
      </w:r>
      <w:proofErr w:type="spellEnd"/>
      <w:r w:rsidRPr="009429DE">
        <w:rPr>
          <w:rFonts w:ascii="Arial" w:hAnsi="Arial" w:cs="Arial"/>
          <w:lang w:val="en-GB"/>
        </w:rPr>
        <w:t xml:space="preserve"> Goleta, CA, USA) and stored as computer files for offline analysis. If the EEG signal was too noisy</w:t>
      </w:r>
      <w:r w:rsidR="00300609" w:rsidRPr="009429DE">
        <w:rPr>
          <w:rFonts w:ascii="Arial" w:hAnsi="Arial" w:cs="Arial"/>
          <w:lang w:val="en-GB"/>
        </w:rPr>
        <w:t>,</w:t>
      </w:r>
      <w:r w:rsidRPr="009429DE">
        <w:rPr>
          <w:rFonts w:ascii="Arial" w:hAnsi="Arial" w:cs="Arial"/>
          <w:lang w:val="en-GB"/>
        </w:rPr>
        <w:t xml:space="preserve"> preventing its interpretation, </w:t>
      </w:r>
      <w:r w:rsidRPr="009429DE">
        <w:rPr>
          <w:rFonts w:ascii="Arial" w:hAnsi="Arial" w:cs="Arial"/>
          <w:shd w:val="clear" w:color="auto" w:fill="FFFFFF"/>
          <w:lang w:val="en-GB"/>
        </w:rPr>
        <w:t>in the case of 50 Hz frequency pollution visually obvious to the trained neurologist</w:t>
      </w:r>
      <w:r w:rsidRPr="009429DE">
        <w:rPr>
          <w:rFonts w:ascii="Arial" w:hAnsi="Arial" w:cs="Arial"/>
          <w:lang w:val="en-GB"/>
        </w:rPr>
        <w:t xml:space="preserve">, a power spectral density analysis </w:t>
      </w:r>
      <w:proofErr w:type="gramStart"/>
      <w:r w:rsidRPr="009429DE">
        <w:rPr>
          <w:rFonts w:ascii="Arial" w:hAnsi="Arial" w:cs="Arial"/>
          <w:lang w:val="en-GB"/>
        </w:rPr>
        <w:t>was performed</w:t>
      </w:r>
      <w:proofErr w:type="gramEnd"/>
      <w:r w:rsidRPr="009429DE">
        <w:rPr>
          <w:rFonts w:ascii="Arial" w:hAnsi="Arial" w:cs="Arial"/>
          <w:lang w:val="en-GB"/>
        </w:rPr>
        <w:t xml:space="preserve"> to objectify it, </w:t>
      </w:r>
      <w:r w:rsidR="00300609" w:rsidRPr="009429DE">
        <w:rPr>
          <w:rFonts w:ascii="Arial" w:hAnsi="Arial" w:cs="Arial"/>
          <w:lang w:val="en-GB"/>
        </w:rPr>
        <w:t>after which</w:t>
      </w:r>
      <w:r w:rsidRPr="009429DE">
        <w:rPr>
          <w:rFonts w:ascii="Arial" w:hAnsi="Arial" w:cs="Arial"/>
          <w:lang w:val="en-GB"/>
        </w:rPr>
        <w:t xml:space="preserve"> a low pass filter at 25 Hz was applied. </w:t>
      </w:r>
      <w:r w:rsidRPr="009429DE">
        <w:rPr>
          <w:rFonts w:ascii="Arial" w:hAnsi="Arial" w:cs="Arial"/>
          <w:lang w:val="en-US"/>
        </w:rPr>
        <w:t xml:space="preserve">This concerned </w:t>
      </w:r>
      <w:proofErr w:type="gramStart"/>
      <w:r w:rsidRPr="009429DE">
        <w:rPr>
          <w:rFonts w:ascii="Arial" w:hAnsi="Arial" w:cs="Arial"/>
          <w:lang w:val="en-US"/>
        </w:rPr>
        <w:t>5</w:t>
      </w:r>
      <w:proofErr w:type="gramEnd"/>
      <w:r w:rsidRPr="009429DE">
        <w:rPr>
          <w:rFonts w:ascii="Arial" w:hAnsi="Arial" w:cs="Arial"/>
          <w:lang w:val="en-US"/>
        </w:rPr>
        <w:t xml:space="preserve"> patients. </w:t>
      </w:r>
    </w:p>
    <w:p w:rsidR="00F94234" w:rsidRPr="009429DE" w:rsidRDefault="00F94234" w:rsidP="00674D2B">
      <w:pPr>
        <w:pStyle w:val="NormalWeb"/>
        <w:rPr>
          <w:rFonts w:ascii="Arial" w:hAnsi="Arial" w:cs="Arial"/>
          <w:lang w:val="en-US"/>
        </w:rPr>
      </w:pPr>
    </w:p>
    <w:p w:rsidR="009C346E" w:rsidRPr="009429DE" w:rsidRDefault="009C346E" w:rsidP="009C346E">
      <w:pPr>
        <w:spacing w:after="0" w:line="480" w:lineRule="auto"/>
        <w:jc w:val="both"/>
        <w:rPr>
          <w:rFonts w:ascii="Arial" w:hAnsi="Arial" w:cs="Arial"/>
          <w:b/>
          <w:lang w:val="en-US"/>
        </w:rPr>
      </w:pPr>
      <w:r w:rsidRPr="009429DE">
        <w:rPr>
          <w:rFonts w:ascii="Arial" w:hAnsi="Arial" w:cs="Arial"/>
          <w:b/>
          <w:lang w:val="en-US"/>
        </w:rPr>
        <w:t>Physiological parameters</w:t>
      </w:r>
    </w:p>
    <w:p w:rsidR="009C346E" w:rsidRPr="009429DE" w:rsidRDefault="009C346E" w:rsidP="009C346E">
      <w:pPr>
        <w:spacing w:after="0" w:line="480" w:lineRule="auto"/>
        <w:jc w:val="both"/>
        <w:rPr>
          <w:rFonts w:ascii="Arial" w:hAnsi="Arial" w:cs="Arial"/>
          <w:lang w:val="en-GB"/>
        </w:rPr>
      </w:pPr>
      <w:r w:rsidRPr="009429DE">
        <w:rPr>
          <w:rFonts w:ascii="Arial" w:hAnsi="Arial" w:cs="Arial"/>
          <w:lang w:val="en-US"/>
        </w:rPr>
        <w:t>Global drive to breathe</w:t>
      </w:r>
      <w:r w:rsidRPr="009429DE">
        <w:rPr>
          <w:rFonts w:ascii="Arial" w:hAnsi="Arial" w:cs="Arial"/>
          <w:lang w:val="en-GB"/>
        </w:rPr>
        <w:t xml:space="preserve"> </w:t>
      </w:r>
      <w:proofErr w:type="gramStart"/>
      <w:r w:rsidRPr="009429DE">
        <w:rPr>
          <w:rFonts w:ascii="Arial" w:hAnsi="Arial" w:cs="Arial"/>
          <w:lang w:val="en-GB"/>
        </w:rPr>
        <w:t>was assessed</w:t>
      </w:r>
      <w:proofErr w:type="gramEnd"/>
      <w:r w:rsidRPr="009429DE">
        <w:rPr>
          <w:rFonts w:ascii="Arial" w:hAnsi="Arial" w:cs="Arial"/>
          <w:lang w:val="en-GB"/>
        </w:rPr>
        <w:t xml:space="preserve"> by measuring airway occlusion pressure during the first 100 </w:t>
      </w:r>
      <w:proofErr w:type="spellStart"/>
      <w:r w:rsidRPr="009429DE">
        <w:rPr>
          <w:rFonts w:ascii="Arial" w:hAnsi="Arial" w:cs="Arial"/>
          <w:lang w:val="en-GB"/>
        </w:rPr>
        <w:t>ms</w:t>
      </w:r>
      <w:proofErr w:type="spellEnd"/>
      <w:r w:rsidRPr="009429DE">
        <w:rPr>
          <w:rFonts w:ascii="Arial" w:hAnsi="Arial" w:cs="Arial"/>
          <w:lang w:val="en-GB"/>
        </w:rPr>
        <w:t xml:space="preserve"> after initiation of an inspiratory effort (P0.1) </w:t>
      </w:r>
      <w:r w:rsidRPr="009429DE">
        <w:rPr>
          <w:rFonts w:ascii="Arial" w:hAnsi="Arial" w:cs="Arial"/>
          <w:lang w:val="en-US"/>
        </w:rPr>
        <w:t xml:space="preserve">under mechanical ventilation. The measurement was carried out first with the patient's ventilatory settings and then using a pressure-support level of </w:t>
      </w:r>
      <w:proofErr w:type="gramStart"/>
      <w:r w:rsidRPr="009429DE">
        <w:rPr>
          <w:rFonts w:ascii="Arial" w:hAnsi="Arial" w:cs="Arial"/>
          <w:lang w:val="en-US"/>
        </w:rPr>
        <w:t>8</w:t>
      </w:r>
      <w:proofErr w:type="gramEnd"/>
      <w:r w:rsidRPr="009429DE">
        <w:rPr>
          <w:rFonts w:ascii="Arial" w:hAnsi="Arial" w:cs="Arial"/>
          <w:lang w:val="en-US"/>
        </w:rPr>
        <w:t xml:space="preserve"> cmH</w:t>
      </w:r>
      <w:r w:rsidRPr="009429DE">
        <w:rPr>
          <w:rFonts w:ascii="Arial" w:hAnsi="Arial" w:cs="Arial"/>
          <w:vertAlign w:val="subscript"/>
          <w:lang w:val="en-US"/>
        </w:rPr>
        <w:t>2</w:t>
      </w:r>
      <w:r w:rsidRPr="009429DE">
        <w:rPr>
          <w:rFonts w:ascii="Arial" w:hAnsi="Arial" w:cs="Arial"/>
          <w:lang w:val="en-US"/>
        </w:rPr>
        <w:t>O without positive end-expiratory pressure, in order to mimic a spontaneous breathing trial</w:t>
      </w:r>
      <w:r w:rsidR="0096178B">
        <w:rPr>
          <w:rFonts w:ascii="Arial" w:hAnsi="Arial" w:cs="Arial"/>
          <w:lang w:val="en-US"/>
        </w:rPr>
        <w:t xml:space="preserve"> </w:t>
      </w:r>
      <w:r w:rsidR="0096178B">
        <w:rPr>
          <w:rFonts w:ascii="Arial" w:hAnsi="Arial" w:cs="Arial"/>
          <w:lang w:val="en-US"/>
        </w:rPr>
        <w:fldChar w:fldCharType="begin">
          <w:fldData xml:space="preserve">PEVuZE5vdGU+PENpdGU+PEF1dGhvcj5UaGlsbGU8L0F1dGhvcj48WWVhcj4yMDIyPC9ZZWFyPjxS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</w:fldData>
        </w:fldChar>
      </w:r>
      <w:r w:rsidR="0096178B">
        <w:rPr>
          <w:rFonts w:ascii="Arial" w:hAnsi="Arial" w:cs="Arial"/>
          <w:lang w:val="en-US"/>
        </w:rPr>
        <w:instrText xml:space="preserve"> ADDIN EN.CITE </w:instrText>
      </w:r>
      <w:r w:rsidR="0096178B">
        <w:rPr>
          <w:rFonts w:ascii="Arial" w:hAnsi="Arial" w:cs="Arial"/>
          <w:lang w:val="en-US"/>
        </w:rPr>
        <w:fldChar w:fldCharType="begin">
          <w:fldData xml:space="preserve">PEVuZE5vdGU+PENpdGU+PEF1dGhvcj5UaGlsbGU8L0F1dGhvcj48WWVhcj4yMDIyPC9ZZWFyPjxS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</w:fldData>
        </w:fldChar>
      </w:r>
      <w:r w:rsidR="0096178B">
        <w:rPr>
          <w:rFonts w:ascii="Arial" w:hAnsi="Arial" w:cs="Arial"/>
          <w:lang w:val="en-US"/>
        </w:rPr>
        <w:instrText xml:space="preserve"> ADDIN EN.CITE.DATA </w:instrText>
      </w:r>
      <w:r w:rsidR="0096178B">
        <w:rPr>
          <w:rFonts w:ascii="Arial" w:hAnsi="Arial" w:cs="Arial"/>
          <w:lang w:val="en-US"/>
        </w:rPr>
      </w:r>
      <w:r w:rsidR="0096178B">
        <w:rPr>
          <w:rFonts w:ascii="Arial" w:hAnsi="Arial" w:cs="Arial"/>
          <w:lang w:val="en-US"/>
        </w:rPr>
        <w:fldChar w:fldCharType="end"/>
      </w:r>
      <w:r w:rsidR="0096178B">
        <w:rPr>
          <w:rFonts w:ascii="Arial" w:hAnsi="Arial" w:cs="Arial"/>
          <w:lang w:val="en-US"/>
        </w:rPr>
      </w:r>
      <w:r w:rsidR="0096178B">
        <w:rPr>
          <w:rFonts w:ascii="Arial" w:hAnsi="Arial" w:cs="Arial"/>
          <w:lang w:val="en-US"/>
        </w:rPr>
        <w:fldChar w:fldCharType="separate"/>
      </w:r>
      <w:r w:rsidR="0096178B">
        <w:rPr>
          <w:rFonts w:ascii="Arial" w:hAnsi="Arial" w:cs="Arial"/>
          <w:noProof/>
          <w:lang w:val="en-US"/>
        </w:rPr>
        <w:t>(3)</w:t>
      </w:r>
      <w:r w:rsidR="0096178B">
        <w:rPr>
          <w:rFonts w:ascii="Arial" w:hAnsi="Arial" w:cs="Arial"/>
          <w:lang w:val="en-US"/>
        </w:rPr>
        <w:fldChar w:fldCharType="end"/>
      </w:r>
      <w:r w:rsidRPr="009429DE">
        <w:rPr>
          <w:rFonts w:ascii="Arial" w:hAnsi="Arial" w:cs="Arial"/>
          <w:lang w:val="en-US"/>
        </w:rPr>
        <w:t xml:space="preserve">. P0.1 was obtained as the mean of </w:t>
      </w:r>
      <w:proofErr w:type="gramStart"/>
      <w:r w:rsidRPr="009429DE">
        <w:rPr>
          <w:rFonts w:ascii="Arial" w:hAnsi="Arial" w:cs="Arial"/>
          <w:lang w:val="en-US"/>
        </w:rPr>
        <w:t>3</w:t>
      </w:r>
      <w:proofErr w:type="gramEnd"/>
      <w:r w:rsidRPr="009429DE">
        <w:rPr>
          <w:rFonts w:ascii="Arial" w:hAnsi="Arial" w:cs="Arial"/>
          <w:lang w:val="en-US"/>
        </w:rPr>
        <w:t xml:space="preserve"> </w:t>
      </w:r>
      <w:r w:rsidR="007D4832" w:rsidRPr="00B6505B">
        <w:rPr>
          <w:rFonts w:ascii="Arial" w:hAnsi="Arial" w:cs="Arial"/>
          <w:lang w:val="en-US"/>
        </w:rPr>
        <w:t xml:space="preserve">consecutive </w:t>
      </w:r>
      <w:r w:rsidRPr="009429DE">
        <w:rPr>
          <w:rFonts w:ascii="Arial" w:hAnsi="Arial" w:cs="Arial"/>
          <w:lang w:val="en-US"/>
        </w:rPr>
        <w:t>measurements</w:t>
      </w:r>
      <w:r w:rsidRPr="009429DE">
        <w:rPr>
          <w:rFonts w:ascii="Arial" w:hAnsi="Arial" w:cs="Arial"/>
          <w:lang w:val="en-GB"/>
        </w:rPr>
        <w:t>.</w:t>
      </w:r>
    </w:p>
    <w:p w:rsidR="00E701B6" w:rsidRPr="00674D2B" w:rsidRDefault="009C346E" w:rsidP="00674D2B">
      <w:pPr>
        <w:spacing w:after="0" w:line="480" w:lineRule="auto"/>
        <w:jc w:val="both"/>
        <w:rPr>
          <w:rFonts w:ascii="Arial" w:hAnsi="Arial" w:cs="Arial"/>
          <w:lang w:val="en-US"/>
        </w:rPr>
      </w:pPr>
      <w:r w:rsidRPr="009429DE">
        <w:rPr>
          <w:rFonts w:ascii="Arial" w:hAnsi="Arial" w:cs="Arial"/>
          <w:lang w:val="en-US"/>
        </w:rPr>
        <w:t xml:space="preserve">We also calculated the rapid shallow breathing index </w:t>
      </w:r>
      <w:r w:rsidR="007D4832" w:rsidRPr="00B6505B">
        <w:rPr>
          <w:rFonts w:ascii="Arial" w:hAnsi="Arial" w:cs="Arial"/>
          <w:lang w:val="en-US"/>
        </w:rPr>
        <w:t xml:space="preserve">(RSBI) </w:t>
      </w:r>
      <w:r w:rsidRPr="009429DE">
        <w:rPr>
          <w:rFonts w:ascii="Arial" w:hAnsi="Arial" w:cs="Arial"/>
          <w:lang w:val="en-US"/>
        </w:rPr>
        <w:t>under mechanical ventilation as the ratio of the respiratory rate to the patient's tidal volume (F/V</w:t>
      </w:r>
      <w:r w:rsidRPr="009429DE">
        <w:rPr>
          <w:rFonts w:ascii="Arial" w:hAnsi="Arial" w:cs="Arial"/>
          <w:vertAlign w:val="subscript"/>
          <w:lang w:val="en-US"/>
        </w:rPr>
        <w:t>T</w:t>
      </w:r>
      <w:r w:rsidRPr="009429DE">
        <w:rPr>
          <w:rFonts w:ascii="Arial" w:hAnsi="Arial" w:cs="Arial"/>
          <w:lang w:val="en-US"/>
        </w:rPr>
        <w:t xml:space="preserve">). Yang and Tobin </w:t>
      </w:r>
      <w:r w:rsidRPr="009429DE">
        <w:rPr>
          <w:rFonts w:ascii="Arial" w:hAnsi="Arial" w:cs="Arial"/>
          <w:lang w:val="en-US"/>
        </w:rPr>
        <w:fldChar w:fldCharType="begin"/>
      </w:r>
      <w:r w:rsidR="0096178B">
        <w:rPr>
          <w:rFonts w:ascii="Arial" w:hAnsi="Arial" w:cs="Arial"/>
          <w:lang w:val="en-US"/>
        </w:rPr>
        <w:instrText xml:space="preserve"> ADDIN EN.CITE &lt;EndNote&gt;&lt;Cite&gt;&lt;Author&gt;Yang&lt;/Author&gt;&lt;Year&gt;1991&lt;/Year&gt;&lt;RecNum&gt;376&lt;/RecNum&gt;&lt;DisplayText&gt;(4)&lt;/DisplayText&gt;&lt;record&gt;&lt;rec-number&gt;376&lt;/rec-number&gt;&lt;foreign-keys&gt;&lt;key app="EN" db-id="tp0dsx997pazddeaw9fvsx925wwwfw5xx2vz" timestamp="1663679415"&gt;376&lt;/key&gt;&lt;/foreign-keys&gt;&lt;ref-type name="Journal Article"&gt;17&lt;/ref-type&gt;&lt;contributors&gt;&lt;authors&gt;&lt;author&gt;Yang, K. L.&lt;/author&gt;&lt;author&gt;Tobin, M. J.&lt;/author&gt;&lt;/authors&gt;&lt;/contributors&gt;&lt;auth-address&gt;Division of Pulmonary and Critical Care Medicine, University of Texas Health Science Center, Houston 77030.&lt;/auth-address&gt;&lt;titles&gt;&lt;title&gt;A prospective study of indexes predicting the outcome of trials of weaning from mechanical ventilation&lt;/title&gt;&lt;secondary-title&gt;N Engl J Med&lt;/secondary-title&gt;&lt;/titles&gt;&lt;periodical&gt;&lt;full-title&gt;N Engl J Med&lt;/full-title&gt;&lt;/periodical&gt;&lt;pages&gt;1445-50&lt;/pages&gt;&lt;volume&gt;324&lt;/volume&gt;&lt;number&gt;21&lt;/number&gt;&lt;keywords&gt;&lt;keyword&gt;Arteries&lt;/keyword&gt;&lt;keyword&gt;Female&lt;/keyword&gt;&lt;keyword&gt;Humans&lt;/keyword&gt;&lt;keyword&gt;Male&lt;/keyword&gt;&lt;keyword&gt;Middle Aged&lt;/keyword&gt;&lt;keyword&gt;Oxygen/blood&lt;/keyword&gt;&lt;keyword&gt;Partial Pressure&lt;/keyword&gt;&lt;keyword&gt;Prognosis&lt;/keyword&gt;&lt;keyword&gt;Prospective Studies&lt;/keyword&gt;&lt;keyword&gt;Respiration/*physiology&lt;/keyword&gt;&lt;keyword&gt;Sensitivity and Specificity&lt;/keyword&gt;&lt;keyword&gt;Thorax/physiology&lt;/keyword&gt;&lt;keyword&gt;*Tidal Volume&lt;/keyword&gt;&lt;keyword&gt;*Ventilator Weaning&lt;/keyword&gt;&lt;/keywords&gt;&lt;dates&gt;&lt;year&gt;1991&lt;/year&gt;&lt;pub-dates&gt;&lt;date&gt;May 23&lt;/date&gt;&lt;/pub-dates&gt;&lt;/dates&gt;&lt;isbn&gt;0028-4793 (Print)&amp;#xD;0028-4793 (Linking)&lt;/isbn&gt;&lt;accession-num&gt;2023603&lt;/accession-num&gt;&lt;urls&gt;&lt;related-urls&gt;&lt;url&gt;https://www.ncbi.nlm.nih.gov/pubmed/2023603&lt;/url&gt;&lt;/related-urls&gt;&lt;/urls&gt;&lt;electronic-resource-num&gt;10.1056/NEJM199105233242101&lt;/electronic-resource-num&gt;&lt;remote-database-name&gt;Medline&lt;/remote-database-name&gt;&lt;remote-database-provider&gt;NLM&lt;/remote-database-provider&gt;&lt;/record&gt;&lt;/Cite&gt;&lt;/EndNote&gt;</w:instrText>
      </w:r>
      <w:r w:rsidRPr="009429DE">
        <w:rPr>
          <w:rFonts w:ascii="Arial" w:hAnsi="Arial" w:cs="Arial"/>
          <w:lang w:val="en-US"/>
        </w:rPr>
        <w:fldChar w:fldCharType="separate"/>
      </w:r>
      <w:r w:rsidR="0096178B">
        <w:rPr>
          <w:rFonts w:ascii="Arial" w:hAnsi="Arial" w:cs="Arial"/>
          <w:noProof/>
          <w:lang w:val="en-US"/>
        </w:rPr>
        <w:t>(4)</w:t>
      </w:r>
      <w:r w:rsidRPr="009429DE">
        <w:rPr>
          <w:rFonts w:ascii="Arial" w:hAnsi="Arial" w:cs="Arial"/>
          <w:lang w:val="en-US"/>
        </w:rPr>
        <w:fldChar w:fldCharType="end"/>
      </w:r>
      <w:r w:rsidRPr="009429DE">
        <w:rPr>
          <w:rFonts w:ascii="Arial" w:hAnsi="Arial" w:cs="Arial"/>
          <w:lang w:val="en-US"/>
        </w:rPr>
        <w:t xml:space="preserve"> </w:t>
      </w:r>
      <w:r w:rsidRPr="009429DE">
        <w:rPr>
          <w:rFonts w:ascii="Arial" w:hAnsi="Arial" w:cs="Arial"/>
          <w:lang w:val="en-US"/>
        </w:rPr>
        <w:lastRenderedPageBreak/>
        <w:t xml:space="preserve">demonstrated the value of RSBI, performed under T-piece during one minute of spontaneous breathing, in predicting weaning outcome in patients 24 hours after SBT. It has been shown  it was possible to measure RSBI under mechanical ventilation with pressure </w:t>
      </w:r>
      <w:r w:rsidR="00F1246D" w:rsidRPr="00B6505B">
        <w:rPr>
          <w:rFonts w:ascii="Arial" w:hAnsi="Arial" w:cs="Arial"/>
          <w:lang w:val="en-US"/>
        </w:rPr>
        <w:t xml:space="preserve">support </w:t>
      </w:r>
      <w:r w:rsidRPr="009429DE">
        <w:rPr>
          <w:rFonts w:ascii="Arial" w:hAnsi="Arial" w:cs="Arial"/>
          <w:lang w:val="en-US"/>
        </w:rPr>
        <w:t>of 5 cmH</w:t>
      </w:r>
      <w:r w:rsidRPr="009429DE">
        <w:rPr>
          <w:rFonts w:ascii="Arial" w:hAnsi="Arial" w:cs="Arial"/>
          <w:vertAlign w:val="subscript"/>
          <w:lang w:val="en-US"/>
        </w:rPr>
        <w:t>2</w:t>
      </w:r>
      <w:r w:rsidRPr="009429DE">
        <w:rPr>
          <w:rFonts w:ascii="Arial" w:hAnsi="Arial" w:cs="Arial"/>
          <w:lang w:val="en-US"/>
        </w:rPr>
        <w:t>O and continuous positive airway pressure of 5 cmH</w:t>
      </w:r>
      <w:r w:rsidRPr="009429DE">
        <w:rPr>
          <w:rFonts w:ascii="Arial" w:hAnsi="Arial" w:cs="Arial"/>
          <w:vertAlign w:val="subscript"/>
          <w:lang w:val="en-US"/>
        </w:rPr>
        <w:t>2</w:t>
      </w:r>
      <w:r w:rsidRPr="009429DE">
        <w:rPr>
          <w:rFonts w:ascii="Arial" w:hAnsi="Arial" w:cs="Arial"/>
          <w:lang w:val="en-US"/>
        </w:rPr>
        <w:t xml:space="preserve">O </w:t>
      </w:r>
      <w:r w:rsidRPr="009429DE">
        <w:rPr>
          <w:rFonts w:ascii="Arial" w:hAnsi="Arial" w:cs="Arial"/>
          <w:lang w:val="en-US"/>
        </w:rPr>
        <w:fldChar w:fldCharType="begin"/>
      </w:r>
      <w:r w:rsidR="0096178B">
        <w:rPr>
          <w:rFonts w:ascii="Arial" w:hAnsi="Arial" w:cs="Arial"/>
          <w:lang w:val="en-US"/>
        </w:rPr>
        <w:instrText xml:space="preserve"> ADDIN EN.CITE &lt;EndNote&gt;&lt;Cite&gt;&lt;Author&gt;Souza&lt;/Author&gt;&lt;Year&gt;2015&lt;/Year&gt;&lt;RecNum&gt;429&lt;/RecNum&gt;&lt;DisplayText&gt;(5)&lt;/DisplayText&gt;&lt;record&gt;&lt;rec-number&gt;429&lt;/rec-number&gt;&lt;foreign-keys&gt;&lt;key app="EN" db-id="tp0dsx997pazddeaw9fvsx925wwwfw5xx2vz" timestamp="1691330933"&gt;429&lt;/key&gt;&lt;/foreign-keys&gt;&lt;ref-type name="Journal Article"&gt;17&lt;/ref-type&gt;&lt;contributors&gt;&lt;authors&gt;&lt;author&gt;Souza, L. C.&lt;/author&gt;&lt;author&gt;Lugon, J. R.&lt;/author&gt;&lt;/authors&gt;&lt;/contributors&gt;&lt;auth-address&gt;Programa de Pos-Graduacao em Ciencias Medicas, Universidade Federal Fluminense, Niteroi, RJ, Brazil.&lt;/auth-address&gt;&lt;titles&gt;&lt;title&gt;The rapid shallow breathing index as a predictor of successful mechanical ventilation weaning: clinical utility when calculated from ventilator data&lt;/title&gt;&lt;secondary-title&gt;J Bras Pneumol&lt;/secondary-title&gt;&lt;/titles&gt;&lt;periodical&gt;&lt;full-title&gt;J Bras Pneumol&lt;/full-title&gt;&lt;/periodical&gt;&lt;pages&gt;530-5&lt;/pages&gt;&lt;volume&gt;41&lt;/volume&gt;&lt;number&gt;6&lt;/number&gt;&lt;keywords&gt;&lt;keyword&gt;Breath Tests/*methods&lt;/keyword&gt;&lt;keyword&gt;Female&lt;/keyword&gt;&lt;keyword&gt;Humans&lt;/keyword&gt;&lt;keyword&gt;Intensive Care Units&lt;/keyword&gt;&lt;keyword&gt;Male&lt;/keyword&gt;&lt;keyword&gt;Middle Aged&lt;/keyword&gt;&lt;keyword&gt;Predictive Value of Tests&lt;/keyword&gt;&lt;keyword&gt;Prospective Studies&lt;/keyword&gt;&lt;keyword&gt;ROC Curve&lt;/keyword&gt;&lt;keyword&gt;Sensitivity and Specificity&lt;/keyword&gt;&lt;keyword&gt;Spirometry&lt;/keyword&gt;&lt;keyword&gt;*Ventilator Weaning&lt;/keyword&gt;&lt;/keywords&gt;&lt;dates&gt;&lt;year&gt;2015&lt;/year&gt;&lt;pub-dates&gt;&lt;date&gt;Nov-Dec&lt;/date&gt;&lt;/pub-dates&gt;&lt;/dates&gt;&lt;isbn&gt;1806-3756 (Electronic)&amp;#xD;1806-3713 (Print)&amp;#xD;1806-3713 (Linking)&lt;/isbn&gt;&lt;accession-num&gt;26785962&lt;/accession-num&gt;&lt;urls&gt;&lt;related-urls&gt;&lt;url&gt;https://www.ncbi.nlm.nih.gov/pubmed/26785962&lt;/url&gt;&lt;/related-urls&gt;&lt;/urls&gt;&lt;custom2&gt;PMC4723005&lt;/custom2&gt;&lt;electronic-resource-num&gt;10.1590/S1806-37132015000000077&lt;/electronic-resource-num&gt;&lt;remote-database-name&gt;Medline&lt;/remote-database-name&gt;&lt;remote-database-provider&gt;NLM&lt;/remote-database-provider&gt;&lt;/record&gt;&lt;/Cite&gt;&lt;/EndNote&gt;</w:instrText>
      </w:r>
      <w:r w:rsidRPr="009429DE">
        <w:rPr>
          <w:rFonts w:ascii="Arial" w:hAnsi="Arial" w:cs="Arial"/>
          <w:lang w:val="en-US"/>
        </w:rPr>
        <w:fldChar w:fldCharType="separate"/>
      </w:r>
      <w:r w:rsidR="0096178B">
        <w:rPr>
          <w:rFonts w:ascii="Arial" w:hAnsi="Arial" w:cs="Arial"/>
          <w:noProof/>
          <w:lang w:val="en-US"/>
        </w:rPr>
        <w:t>(5)</w:t>
      </w:r>
      <w:r w:rsidRPr="009429DE">
        <w:rPr>
          <w:rFonts w:ascii="Arial" w:hAnsi="Arial" w:cs="Arial"/>
          <w:lang w:val="en-US"/>
        </w:rPr>
        <w:fldChar w:fldCharType="end"/>
      </w:r>
      <w:r w:rsidR="0082659F" w:rsidRPr="009429DE">
        <w:rPr>
          <w:rFonts w:ascii="Arial" w:hAnsi="Arial" w:cs="Arial"/>
          <w:lang w:val="en-US"/>
        </w:rPr>
        <w:t>.</w:t>
      </w:r>
      <w:r w:rsidR="00E701B6">
        <w:rPr>
          <w:rFonts w:ascii="Arial" w:hAnsi="Arial" w:cs="Arial"/>
          <w:lang w:val="en-GB"/>
        </w:rPr>
        <w:br w:type="page"/>
      </w:r>
    </w:p>
    <w:p w:rsidR="00E701B6" w:rsidRPr="007629C5" w:rsidRDefault="00E701B6" w:rsidP="009C346E">
      <w:pPr>
        <w:spacing w:after="0" w:line="480" w:lineRule="auto"/>
        <w:jc w:val="both"/>
        <w:rPr>
          <w:rFonts w:ascii="Arial" w:hAnsi="Arial" w:cs="Arial"/>
          <w:b/>
          <w:lang w:val="en-GB"/>
        </w:rPr>
      </w:pPr>
      <w:r w:rsidRPr="007629C5">
        <w:rPr>
          <w:rFonts w:ascii="Arial" w:hAnsi="Arial" w:cs="Arial"/>
          <w:b/>
          <w:lang w:val="en-GB"/>
        </w:rPr>
        <w:lastRenderedPageBreak/>
        <w:t>Supplemental figure</w:t>
      </w:r>
    </w:p>
    <w:p w:rsidR="00E701B6" w:rsidRDefault="00E701B6" w:rsidP="009C346E">
      <w:pPr>
        <w:spacing w:after="0" w:line="480" w:lineRule="auto"/>
        <w:jc w:val="both"/>
        <w:rPr>
          <w:rFonts w:ascii="Arial" w:hAnsi="Arial" w:cs="Arial"/>
          <w:lang w:val="en-GB"/>
        </w:rPr>
      </w:pPr>
    </w:p>
    <w:p w:rsidR="00E701B6" w:rsidRDefault="00FA16CD" w:rsidP="009C346E">
      <w:pPr>
        <w:spacing w:after="0" w:line="480" w:lineRule="auto"/>
        <w:jc w:val="both"/>
        <w:rPr>
          <w:rFonts w:ascii="Arial" w:hAnsi="Arial" w:cs="Arial"/>
          <w:lang w:val="en-GB"/>
        </w:rPr>
      </w:pPr>
      <w:r>
        <w:rPr>
          <w:noProof/>
          <w:lang w:eastAsia="fr-FR"/>
        </w:rPr>
        <w:drawing>
          <wp:inline distT="0" distB="0" distL="0" distR="0" wp14:anchorId="143A6F29" wp14:editId="6020A761">
            <wp:extent cx="5760720" cy="24257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60720" cy="2425700"/>
                    </a:xfrm>
                    <a:prstGeom prst="rect">
                      <a:avLst/>
                    </a:prstGeom>
                  </pic:spPr>
                </pic:pic>
              </a:graphicData>
            </a:graphic>
          </wp:inline>
        </w:drawing>
      </w:r>
    </w:p>
    <w:p w:rsidR="00855458" w:rsidRPr="009429DE" w:rsidRDefault="00E701B6" w:rsidP="00A41C04">
      <w:pPr>
        <w:spacing w:after="0" w:line="360" w:lineRule="auto"/>
        <w:rPr>
          <w:rFonts w:ascii="Arial" w:hAnsi="Arial" w:cs="Arial"/>
          <w:b/>
          <w:lang w:val="en-US"/>
        </w:rPr>
      </w:pPr>
      <w:r w:rsidRPr="009429DE">
        <w:rPr>
          <w:rFonts w:ascii="Arial" w:hAnsi="Arial" w:cs="Arial"/>
          <w:b/>
          <w:lang w:val="en-GB"/>
        </w:rPr>
        <w:t xml:space="preserve">Supplemental figure E1: </w:t>
      </w:r>
      <w:r w:rsidR="007D0063" w:rsidRPr="009429DE">
        <w:rPr>
          <w:rFonts w:ascii="Arial" w:hAnsi="Arial" w:cs="Arial"/>
          <w:b/>
          <w:shd w:val="clear" w:color="auto" w:fill="FFFFFF"/>
          <w:lang w:val="en-US"/>
        </w:rPr>
        <w:t>Illustration of measure</w:t>
      </w:r>
      <w:r w:rsidR="00A80CBC" w:rsidRPr="009429DE">
        <w:rPr>
          <w:rFonts w:ascii="Arial" w:hAnsi="Arial" w:cs="Arial"/>
          <w:b/>
          <w:shd w:val="clear" w:color="auto" w:fill="FFFFFF"/>
          <w:lang w:val="en-US"/>
        </w:rPr>
        <w:t>ment</w:t>
      </w:r>
      <w:r w:rsidR="007D0063" w:rsidRPr="009429DE">
        <w:rPr>
          <w:rFonts w:ascii="Arial" w:hAnsi="Arial" w:cs="Arial"/>
          <w:b/>
          <w:shd w:val="clear" w:color="auto" w:fill="FFFFFF"/>
          <w:lang w:val="en-US"/>
        </w:rPr>
        <w:t xml:space="preserve"> of pre-inspiratory potential (PIP) amplitude in a patient who passed </w:t>
      </w:r>
      <w:r w:rsidR="00076164" w:rsidRPr="009429DE">
        <w:rPr>
          <w:rFonts w:ascii="Arial" w:hAnsi="Arial" w:cs="Arial"/>
          <w:b/>
          <w:shd w:val="clear" w:color="auto" w:fill="FFFFFF"/>
          <w:lang w:val="en-US"/>
        </w:rPr>
        <w:t xml:space="preserve">(A and B) </w:t>
      </w:r>
      <w:r w:rsidR="007D0063" w:rsidRPr="009429DE">
        <w:rPr>
          <w:rFonts w:ascii="Arial" w:hAnsi="Arial" w:cs="Arial"/>
          <w:b/>
          <w:shd w:val="clear" w:color="auto" w:fill="FFFFFF"/>
          <w:lang w:val="en-US"/>
        </w:rPr>
        <w:t xml:space="preserve">and in a patient who failed </w:t>
      </w:r>
      <w:r w:rsidR="00076164" w:rsidRPr="009429DE">
        <w:rPr>
          <w:rFonts w:ascii="Arial" w:hAnsi="Arial" w:cs="Arial"/>
          <w:b/>
          <w:shd w:val="clear" w:color="auto" w:fill="FFFFFF"/>
          <w:lang w:val="en-US"/>
        </w:rPr>
        <w:t xml:space="preserve">(C and D) </w:t>
      </w:r>
      <w:r w:rsidR="007D0063" w:rsidRPr="009429DE">
        <w:rPr>
          <w:rFonts w:ascii="Arial" w:hAnsi="Arial" w:cs="Arial"/>
          <w:b/>
          <w:shd w:val="clear" w:color="auto" w:fill="FFFFFF"/>
          <w:lang w:val="en-US"/>
        </w:rPr>
        <w:t>the spontaneous breathing trial (SBT).</w:t>
      </w:r>
      <w:r w:rsidR="007D0063" w:rsidRPr="009429DE">
        <w:rPr>
          <w:rFonts w:ascii="Arial" w:hAnsi="Arial" w:cs="Arial"/>
          <w:shd w:val="clear" w:color="auto" w:fill="FFFFFF"/>
          <w:lang w:val="en-US"/>
        </w:rPr>
        <w:t xml:space="preserve"> EEG: electroencephalogram. A: example of PIP amplitude</w:t>
      </w:r>
      <w:r w:rsidR="00781428" w:rsidRPr="009429DE">
        <w:rPr>
          <w:rFonts w:ascii="Arial" w:hAnsi="Arial" w:cs="Arial"/>
          <w:shd w:val="clear" w:color="auto" w:fill="FFFFFF"/>
          <w:lang w:val="en-US"/>
        </w:rPr>
        <w:t xml:space="preserve"> measured under mechanical ventilation </w:t>
      </w:r>
      <w:r w:rsidR="007D0063" w:rsidRPr="009429DE">
        <w:rPr>
          <w:rFonts w:ascii="Arial" w:hAnsi="Arial" w:cs="Arial"/>
          <w:shd w:val="clear" w:color="auto" w:fill="FFFFFF"/>
          <w:lang w:val="en-US"/>
        </w:rPr>
        <w:t>in a patient who passed the SBT. B: example of PIP amplitude</w:t>
      </w:r>
      <w:r w:rsidR="00781428" w:rsidRPr="009429DE">
        <w:rPr>
          <w:rFonts w:ascii="Arial" w:hAnsi="Arial" w:cs="Arial"/>
          <w:shd w:val="clear" w:color="auto" w:fill="FFFFFF"/>
          <w:lang w:val="en-US"/>
        </w:rPr>
        <w:t xml:space="preserve"> measured</w:t>
      </w:r>
      <w:r w:rsidR="007D0063" w:rsidRPr="009429DE">
        <w:rPr>
          <w:rFonts w:ascii="Arial" w:hAnsi="Arial" w:cs="Arial"/>
          <w:shd w:val="clear" w:color="auto" w:fill="FFFFFF"/>
          <w:lang w:val="en-US"/>
        </w:rPr>
        <w:t xml:space="preserve"> </w:t>
      </w:r>
      <w:r w:rsidR="00781428" w:rsidRPr="009429DE">
        <w:rPr>
          <w:rFonts w:ascii="Arial" w:hAnsi="Arial" w:cs="Arial"/>
          <w:shd w:val="clear" w:color="auto" w:fill="FFFFFF"/>
          <w:lang w:val="en-US"/>
        </w:rPr>
        <w:t xml:space="preserve">during the SBT </w:t>
      </w:r>
      <w:r w:rsidR="007D0063" w:rsidRPr="009429DE">
        <w:rPr>
          <w:rFonts w:ascii="Arial" w:hAnsi="Arial" w:cs="Arial"/>
          <w:shd w:val="clear" w:color="auto" w:fill="FFFFFF"/>
          <w:lang w:val="en-US"/>
        </w:rPr>
        <w:t xml:space="preserve">in a patient who passed the SBT. No PIP was present in the example. C: example of PIP amplitude </w:t>
      </w:r>
      <w:r w:rsidR="00781428" w:rsidRPr="009429DE">
        <w:rPr>
          <w:rFonts w:ascii="Arial" w:hAnsi="Arial" w:cs="Arial"/>
          <w:shd w:val="clear" w:color="auto" w:fill="FFFFFF"/>
          <w:lang w:val="en-US"/>
        </w:rPr>
        <w:t xml:space="preserve">measured under mechanical ventilation </w:t>
      </w:r>
      <w:r w:rsidR="007D0063" w:rsidRPr="009429DE">
        <w:rPr>
          <w:rFonts w:ascii="Arial" w:hAnsi="Arial" w:cs="Arial"/>
          <w:shd w:val="clear" w:color="auto" w:fill="FFFFFF"/>
          <w:lang w:val="en-US"/>
        </w:rPr>
        <w:t>in a patient who failed the SBT. D: example of PIP amplitude</w:t>
      </w:r>
      <w:r w:rsidR="00781428" w:rsidRPr="009429DE">
        <w:rPr>
          <w:rFonts w:ascii="Arial" w:hAnsi="Arial" w:cs="Arial"/>
          <w:shd w:val="clear" w:color="auto" w:fill="FFFFFF"/>
          <w:lang w:val="en-US"/>
        </w:rPr>
        <w:t xml:space="preserve"> measured during the SBT</w:t>
      </w:r>
      <w:r w:rsidR="007D0063" w:rsidRPr="009429DE">
        <w:rPr>
          <w:rFonts w:ascii="Arial" w:hAnsi="Arial" w:cs="Arial"/>
          <w:shd w:val="clear" w:color="auto" w:fill="FFFFFF"/>
          <w:lang w:val="en-US"/>
        </w:rPr>
        <w:t xml:space="preserve"> in a patient who </w:t>
      </w:r>
      <w:r w:rsidR="0096178B" w:rsidRPr="00B6505B">
        <w:rPr>
          <w:rFonts w:ascii="Arial" w:hAnsi="Arial" w:cs="Arial"/>
          <w:shd w:val="clear" w:color="auto" w:fill="FFFFFF"/>
          <w:lang w:val="en-US"/>
        </w:rPr>
        <w:t xml:space="preserve">failed </w:t>
      </w:r>
      <w:r w:rsidR="007D0063" w:rsidRPr="009429DE">
        <w:rPr>
          <w:rFonts w:ascii="Arial" w:hAnsi="Arial" w:cs="Arial"/>
          <w:shd w:val="clear" w:color="auto" w:fill="FFFFFF"/>
          <w:lang w:val="en-US"/>
        </w:rPr>
        <w:t>the SBT</w:t>
      </w:r>
      <w:bookmarkStart w:id="0" w:name="_GoBack"/>
      <w:bookmarkEnd w:id="0"/>
      <w:r w:rsidR="00781428" w:rsidRPr="009429DE">
        <w:rPr>
          <w:rFonts w:ascii="Arial" w:hAnsi="Arial" w:cs="Arial"/>
          <w:shd w:val="clear" w:color="auto" w:fill="FFFFFF"/>
          <w:lang w:val="en-US"/>
        </w:rPr>
        <w:t>.</w:t>
      </w:r>
      <w:r w:rsidR="00855458" w:rsidRPr="009429DE">
        <w:rPr>
          <w:rFonts w:ascii="Arial" w:hAnsi="Arial" w:cs="Arial"/>
          <w:b/>
          <w:lang w:val="en-US"/>
        </w:rPr>
        <w:br w:type="page"/>
      </w:r>
    </w:p>
    <w:p w:rsidR="00855458" w:rsidRPr="00855458" w:rsidRDefault="00855458" w:rsidP="009C346E">
      <w:pPr>
        <w:spacing w:after="0" w:line="480" w:lineRule="auto"/>
        <w:jc w:val="both"/>
        <w:rPr>
          <w:rFonts w:ascii="Arial" w:hAnsi="Arial" w:cs="Arial"/>
          <w:b/>
          <w:lang w:val="en-US"/>
        </w:rPr>
      </w:pPr>
      <w:r w:rsidRPr="00855458">
        <w:rPr>
          <w:rFonts w:ascii="Arial" w:hAnsi="Arial" w:cs="Arial"/>
          <w:b/>
          <w:lang w:val="en-US"/>
        </w:rPr>
        <w:lastRenderedPageBreak/>
        <w:t>References</w:t>
      </w:r>
    </w:p>
    <w:p w:rsidR="00674D2B" w:rsidRPr="00674D2B" w:rsidRDefault="00855458" w:rsidP="00674D2B">
      <w:pPr>
        <w:pStyle w:val="EndNoteBibliography"/>
        <w:spacing w:after="0"/>
      </w:pPr>
      <w:r>
        <w:rPr>
          <w:rFonts w:ascii="Arial" w:hAnsi="Arial" w:cs="Arial"/>
        </w:rPr>
        <w:fldChar w:fldCharType="begin"/>
      </w:r>
      <w:r>
        <w:rPr>
          <w:rFonts w:ascii="Arial" w:hAnsi="Arial" w:cs="Arial"/>
        </w:rPr>
        <w:instrText xml:space="preserve"> ADDIN EN.REFLIST </w:instrText>
      </w:r>
      <w:r>
        <w:rPr>
          <w:rFonts w:ascii="Arial" w:hAnsi="Arial" w:cs="Arial"/>
        </w:rPr>
        <w:fldChar w:fldCharType="separate"/>
      </w:r>
      <w:r w:rsidR="00674D2B" w:rsidRPr="00674D2B">
        <w:t>1.</w:t>
      </w:r>
      <w:r w:rsidR="00674D2B" w:rsidRPr="00674D2B">
        <w:tab/>
        <w:t>Ely EW, Truman B, Shintani A, Thomason JW, Wheeler AP, Gordon S, et al. Monitoring sedation status over time in ICU patients: reliability and validity of the Richmond Agitation-Sedation Scale (RASS). JAMA. 2003;289(22):2983-91.</w:t>
      </w:r>
    </w:p>
    <w:p w:rsidR="00674D2B" w:rsidRPr="00674D2B" w:rsidRDefault="00674D2B" w:rsidP="00674D2B">
      <w:pPr>
        <w:pStyle w:val="EndNoteBibliography"/>
        <w:spacing w:after="0"/>
      </w:pPr>
      <w:r w:rsidRPr="00674D2B">
        <w:t>2.</w:t>
      </w:r>
      <w:r w:rsidRPr="00674D2B">
        <w:tab/>
        <w:t>Boles JM, Bion J, Connors A, Herridge M, Marsh B, Melot C, et al. Weaning from mechanical ventilation. Eur Respir J. 2007;29(5):1033-56.</w:t>
      </w:r>
    </w:p>
    <w:p w:rsidR="00674D2B" w:rsidRPr="00674D2B" w:rsidRDefault="00674D2B" w:rsidP="00674D2B">
      <w:pPr>
        <w:pStyle w:val="EndNoteBibliography"/>
        <w:spacing w:after="0"/>
      </w:pPr>
      <w:r w:rsidRPr="00674D2B">
        <w:t>3.</w:t>
      </w:r>
      <w:r w:rsidRPr="00674D2B">
        <w:tab/>
        <w:t>Thille AW, Gacouin A, Coudroy R, Ehrmann S, Quenot JP, Nay MA, et al. Spontaneous-Breathing Trials with Pressure-Support Ventilation or a T-Piece. N Engl J Med. 2022;387(20):1843-54.</w:t>
      </w:r>
    </w:p>
    <w:p w:rsidR="00674D2B" w:rsidRPr="00674D2B" w:rsidRDefault="00674D2B" w:rsidP="00674D2B">
      <w:pPr>
        <w:pStyle w:val="EndNoteBibliography"/>
        <w:spacing w:after="0"/>
      </w:pPr>
      <w:r w:rsidRPr="00674D2B">
        <w:t>4.</w:t>
      </w:r>
      <w:r w:rsidRPr="00674D2B">
        <w:tab/>
        <w:t>Yang KL, Tobin MJ. A prospective study of indexes predicting the outcome of trials of weaning from mechanical ventilation. N Engl J Med. 1991;324(21):1445-50.</w:t>
      </w:r>
    </w:p>
    <w:p w:rsidR="00674D2B" w:rsidRPr="00674D2B" w:rsidRDefault="00674D2B" w:rsidP="00674D2B">
      <w:pPr>
        <w:pStyle w:val="EndNoteBibliography"/>
      </w:pPr>
      <w:r w:rsidRPr="00674D2B">
        <w:t>5.</w:t>
      </w:r>
      <w:r w:rsidRPr="00674D2B">
        <w:tab/>
        <w:t>Souza LC, Lugon JR. The rapid shallow breathing index as a predictor of successful mechanical ventilation weaning: clinical utility when calculated from ventilator data. J Bras Pneumol. 2015;41(6):530-5.</w:t>
      </w:r>
    </w:p>
    <w:p w:rsidR="00E701B6" w:rsidRPr="007D0063" w:rsidRDefault="00855458" w:rsidP="009C346E">
      <w:pPr>
        <w:spacing w:after="0" w:line="480" w:lineRule="auto"/>
        <w:jc w:val="both"/>
        <w:rPr>
          <w:rFonts w:ascii="Arial" w:hAnsi="Arial" w:cs="Arial"/>
          <w:lang w:val="en-US"/>
        </w:rPr>
      </w:pPr>
      <w:r>
        <w:rPr>
          <w:rFonts w:ascii="Arial" w:hAnsi="Arial" w:cs="Arial"/>
          <w:lang w:val="en-US"/>
        </w:rPr>
        <w:fldChar w:fldCharType="end"/>
      </w:r>
    </w:p>
    <w:sectPr w:rsidR="00E701B6" w:rsidRPr="007D0063" w:rsidSect="00BC780C">
      <w:footerReference w:type="default" r:id="rId8"/>
      <w:pgSz w:w="11906" w:h="16838"/>
      <w:pgMar w:top="1417" w:right="1417" w:bottom="1417" w:left="1417" w:header="708" w:footer="708" w:gutter="0"/>
      <w:lnNumType w:countBy="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67CE" w:rsidRDefault="00C967CE" w:rsidP="00343BAF">
      <w:pPr>
        <w:spacing w:after="0" w:line="240" w:lineRule="auto"/>
      </w:pPr>
      <w:r>
        <w:separator/>
      </w:r>
    </w:p>
  </w:endnote>
  <w:endnote w:type="continuationSeparator" w:id="0">
    <w:p w:rsidR="00C967CE" w:rsidRDefault="00C967CE" w:rsidP="00343B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TNEJMQuadraat">
    <w:altName w:val="MS Gothic"/>
    <w:panose1 w:val="00000000000000000000"/>
    <w:charset w:val="80"/>
    <w:family w:val="roman"/>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9332710"/>
      <w:docPartObj>
        <w:docPartGallery w:val="Page Numbers (Bottom of Page)"/>
        <w:docPartUnique/>
      </w:docPartObj>
    </w:sdtPr>
    <w:sdtEndPr/>
    <w:sdtContent>
      <w:p w:rsidR="00343BAF" w:rsidRDefault="00343BAF">
        <w:pPr>
          <w:pStyle w:val="Pieddepage"/>
          <w:jc w:val="right"/>
        </w:pPr>
        <w:r>
          <w:fldChar w:fldCharType="begin"/>
        </w:r>
        <w:r>
          <w:instrText>PAGE   \* MERGEFORMAT</w:instrText>
        </w:r>
        <w:r>
          <w:fldChar w:fldCharType="separate"/>
        </w:r>
        <w:r w:rsidR="00B6505B">
          <w:rPr>
            <w:noProof/>
          </w:rPr>
          <w:t>1</w:t>
        </w:r>
        <w:r>
          <w:fldChar w:fldCharType="end"/>
        </w:r>
      </w:p>
    </w:sdtContent>
  </w:sdt>
  <w:p w:rsidR="00343BAF" w:rsidRDefault="00343BA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67CE" w:rsidRDefault="00C967CE" w:rsidP="00343BAF">
      <w:pPr>
        <w:spacing w:after="0" w:line="240" w:lineRule="auto"/>
      </w:pPr>
      <w:r>
        <w:separator/>
      </w:r>
    </w:p>
  </w:footnote>
  <w:footnote w:type="continuationSeparator" w:id="0">
    <w:p w:rsidR="00C967CE" w:rsidRDefault="00C967CE" w:rsidP="00343BA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p0dsx997pazddeaw9fvsx925wwwfw5xx2vz&quot;&gt;My EndNote Library&lt;record-ids&gt;&lt;item&gt;367&lt;/item&gt;&lt;item&gt;376&lt;/item&gt;&lt;item&gt;429&lt;/item&gt;&lt;item&gt;484&lt;/item&gt;&lt;item&gt;569&lt;/item&gt;&lt;/record-ids&gt;&lt;/item&gt;&lt;/Libraries&gt;"/>
  </w:docVars>
  <w:rsids>
    <w:rsidRoot w:val="006836C5"/>
    <w:rsid w:val="0004603F"/>
    <w:rsid w:val="00076164"/>
    <w:rsid w:val="000C0FDF"/>
    <w:rsid w:val="00164601"/>
    <w:rsid w:val="00170918"/>
    <w:rsid w:val="001E3743"/>
    <w:rsid w:val="002547A3"/>
    <w:rsid w:val="002811AE"/>
    <w:rsid w:val="002B27D9"/>
    <w:rsid w:val="002F28BB"/>
    <w:rsid w:val="00300609"/>
    <w:rsid w:val="00343BAF"/>
    <w:rsid w:val="003B0967"/>
    <w:rsid w:val="003C0C0C"/>
    <w:rsid w:val="003D7F38"/>
    <w:rsid w:val="004629E1"/>
    <w:rsid w:val="0046416A"/>
    <w:rsid w:val="0051020F"/>
    <w:rsid w:val="00554E99"/>
    <w:rsid w:val="005825C8"/>
    <w:rsid w:val="005C6C50"/>
    <w:rsid w:val="00602218"/>
    <w:rsid w:val="00612301"/>
    <w:rsid w:val="006200DD"/>
    <w:rsid w:val="006520FA"/>
    <w:rsid w:val="00674D2B"/>
    <w:rsid w:val="006836C5"/>
    <w:rsid w:val="00727B9E"/>
    <w:rsid w:val="00750425"/>
    <w:rsid w:val="007551F3"/>
    <w:rsid w:val="007629C5"/>
    <w:rsid w:val="00781428"/>
    <w:rsid w:val="007D0063"/>
    <w:rsid w:val="007D4832"/>
    <w:rsid w:val="0082659F"/>
    <w:rsid w:val="00855458"/>
    <w:rsid w:val="009429DE"/>
    <w:rsid w:val="0096178B"/>
    <w:rsid w:val="009C346E"/>
    <w:rsid w:val="009E5BF2"/>
    <w:rsid w:val="009F13A2"/>
    <w:rsid w:val="00A22BC4"/>
    <w:rsid w:val="00A41C04"/>
    <w:rsid w:val="00A80CBC"/>
    <w:rsid w:val="00AD7C3B"/>
    <w:rsid w:val="00B6505B"/>
    <w:rsid w:val="00BC780C"/>
    <w:rsid w:val="00C82C10"/>
    <w:rsid w:val="00C967CE"/>
    <w:rsid w:val="00CB739F"/>
    <w:rsid w:val="00D2601F"/>
    <w:rsid w:val="00DB3252"/>
    <w:rsid w:val="00E701B6"/>
    <w:rsid w:val="00F053C9"/>
    <w:rsid w:val="00F1246D"/>
    <w:rsid w:val="00F8330E"/>
    <w:rsid w:val="00F94234"/>
    <w:rsid w:val="00FA16C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811C90"/>
  <w15:chartTrackingRefBased/>
  <w15:docId w15:val="{5492C759-F709-4692-9CAF-C3A964ACB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346E"/>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snippnewpage">
    <w:name w:val="snippnewpage"/>
    <w:rsid w:val="009C346E"/>
    <w:rPr>
      <w:lang w:val="en-US"/>
    </w:rPr>
  </w:style>
  <w:style w:type="paragraph" w:customStyle="1" w:styleId="EndNoteBibliographyTitle">
    <w:name w:val="EndNote Bibliography Title"/>
    <w:basedOn w:val="Normal"/>
    <w:link w:val="EndNoteBibliographyTitleCar"/>
    <w:rsid w:val="00855458"/>
    <w:pPr>
      <w:spacing w:after="0"/>
      <w:jc w:val="center"/>
    </w:pPr>
    <w:rPr>
      <w:rFonts w:ascii="Calibri" w:hAnsi="Calibri" w:cs="Calibri"/>
      <w:noProof/>
      <w:lang w:val="en-US"/>
    </w:rPr>
  </w:style>
  <w:style w:type="character" w:customStyle="1" w:styleId="EndNoteBibliographyTitleCar">
    <w:name w:val="EndNote Bibliography Title Car"/>
    <w:basedOn w:val="Policepardfaut"/>
    <w:link w:val="EndNoteBibliographyTitle"/>
    <w:rsid w:val="00855458"/>
    <w:rPr>
      <w:rFonts w:ascii="Calibri" w:hAnsi="Calibri" w:cs="Calibri"/>
      <w:noProof/>
      <w:lang w:val="en-US"/>
    </w:rPr>
  </w:style>
  <w:style w:type="paragraph" w:customStyle="1" w:styleId="EndNoteBibliography">
    <w:name w:val="EndNote Bibliography"/>
    <w:basedOn w:val="Normal"/>
    <w:link w:val="EndNoteBibliographyCar"/>
    <w:rsid w:val="00855458"/>
    <w:pPr>
      <w:spacing w:line="240" w:lineRule="auto"/>
      <w:jc w:val="both"/>
    </w:pPr>
    <w:rPr>
      <w:rFonts w:ascii="Calibri" w:hAnsi="Calibri" w:cs="Calibri"/>
      <w:noProof/>
      <w:lang w:val="en-US"/>
    </w:rPr>
  </w:style>
  <w:style w:type="character" w:customStyle="1" w:styleId="EndNoteBibliographyCar">
    <w:name w:val="EndNote Bibliography Car"/>
    <w:basedOn w:val="Policepardfaut"/>
    <w:link w:val="EndNoteBibliography"/>
    <w:rsid w:val="00855458"/>
    <w:rPr>
      <w:rFonts w:ascii="Calibri" w:hAnsi="Calibri" w:cs="Calibri"/>
      <w:noProof/>
      <w:lang w:val="en-US"/>
    </w:rPr>
  </w:style>
  <w:style w:type="character" w:styleId="Numrodeligne">
    <w:name w:val="line number"/>
    <w:basedOn w:val="Policepardfaut"/>
    <w:uiPriority w:val="99"/>
    <w:semiHidden/>
    <w:unhideWhenUsed/>
    <w:rsid w:val="00BC780C"/>
  </w:style>
  <w:style w:type="paragraph" w:styleId="NormalWeb">
    <w:name w:val="Normal (Web)"/>
    <w:basedOn w:val="Normal"/>
    <w:uiPriority w:val="99"/>
    <w:unhideWhenUsed/>
    <w:rsid w:val="002F28BB"/>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2F28B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F28BB"/>
    <w:rPr>
      <w:rFonts w:ascii="Segoe UI" w:hAnsi="Segoe UI" w:cs="Segoe UI"/>
      <w:sz w:val="18"/>
      <w:szCs w:val="18"/>
    </w:rPr>
  </w:style>
  <w:style w:type="paragraph" w:styleId="En-tte">
    <w:name w:val="header"/>
    <w:basedOn w:val="Normal"/>
    <w:link w:val="En-tteCar"/>
    <w:uiPriority w:val="99"/>
    <w:unhideWhenUsed/>
    <w:rsid w:val="00343BAF"/>
    <w:pPr>
      <w:tabs>
        <w:tab w:val="center" w:pos="4536"/>
        <w:tab w:val="right" w:pos="9072"/>
      </w:tabs>
      <w:spacing w:after="0" w:line="240" w:lineRule="auto"/>
    </w:pPr>
  </w:style>
  <w:style w:type="character" w:customStyle="1" w:styleId="En-tteCar">
    <w:name w:val="En-tête Car"/>
    <w:basedOn w:val="Policepardfaut"/>
    <w:link w:val="En-tte"/>
    <w:uiPriority w:val="99"/>
    <w:rsid w:val="00343BAF"/>
  </w:style>
  <w:style w:type="paragraph" w:styleId="Pieddepage">
    <w:name w:val="footer"/>
    <w:basedOn w:val="Normal"/>
    <w:link w:val="PieddepageCar"/>
    <w:uiPriority w:val="99"/>
    <w:unhideWhenUsed/>
    <w:rsid w:val="00343BA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43B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920940">
      <w:bodyDiv w:val="1"/>
      <w:marLeft w:val="0"/>
      <w:marRight w:val="0"/>
      <w:marTop w:val="0"/>
      <w:marBottom w:val="0"/>
      <w:divBdr>
        <w:top w:val="none" w:sz="0" w:space="0" w:color="auto"/>
        <w:left w:val="none" w:sz="0" w:space="0" w:color="auto"/>
        <w:bottom w:val="none" w:sz="0" w:space="0" w:color="auto"/>
        <w:right w:val="none" w:sz="0" w:space="0" w:color="auto"/>
      </w:divBdr>
    </w:div>
    <w:div w:id="208732728">
      <w:bodyDiv w:val="1"/>
      <w:marLeft w:val="0"/>
      <w:marRight w:val="0"/>
      <w:marTop w:val="0"/>
      <w:marBottom w:val="0"/>
      <w:divBdr>
        <w:top w:val="none" w:sz="0" w:space="0" w:color="auto"/>
        <w:left w:val="none" w:sz="0" w:space="0" w:color="auto"/>
        <w:bottom w:val="none" w:sz="0" w:space="0" w:color="auto"/>
        <w:right w:val="none" w:sz="0" w:space="0" w:color="auto"/>
      </w:divBdr>
    </w:div>
    <w:div w:id="768504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F6496E-984B-4120-8F92-0CA18F451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2340</Words>
  <Characters>12871</Characters>
  <Application>Microsoft Office Word</Application>
  <DocSecurity>0</DocSecurity>
  <Lines>107</Lines>
  <Paragraphs>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RAULT Christophe</dc:creator>
  <cp:keywords/>
  <dc:description/>
  <cp:lastModifiedBy>RAULT Christophe</cp:lastModifiedBy>
  <cp:revision>3</cp:revision>
  <dcterms:created xsi:type="dcterms:W3CDTF">2025-09-11T09:34:00Z</dcterms:created>
  <dcterms:modified xsi:type="dcterms:W3CDTF">2025-09-11T09:34:00Z</dcterms:modified>
</cp:coreProperties>
</file>