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09B72" w14:textId="53DE6195" w:rsidR="00990967" w:rsidRPr="008619B1" w:rsidRDefault="00990967" w:rsidP="00990967">
      <w:pPr>
        <w:spacing w:line="480" w:lineRule="auto"/>
        <w:rPr>
          <w:rFonts w:ascii="Times New Roman" w:hAnsi="Times New Roman" w:cs="Times New Roman" w:hint="eastAsia"/>
          <w:sz w:val="22"/>
        </w:rPr>
      </w:pPr>
      <w:r w:rsidRPr="008619B1">
        <w:rPr>
          <w:rFonts w:ascii="Times New Roman" w:hAnsi="Times New Roman" w:cs="Times New Roman"/>
          <w:sz w:val="22"/>
        </w:rPr>
        <w:t xml:space="preserve">Table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 w:hint="eastAsia"/>
          <w:sz w:val="22"/>
        </w:rPr>
        <w:t>5</w:t>
      </w:r>
      <w:r w:rsidRPr="008619B1">
        <w:rPr>
          <w:rFonts w:ascii="Times New Roman" w:hAnsi="Times New Roman" w:cs="Times New Roman"/>
          <w:sz w:val="22"/>
        </w:rPr>
        <w:t>.</w:t>
      </w:r>
      <w:r>
        <w:rPr>
          <w:rFonts w:ascii="Times New Roman" w:hAnsi="Times New Roman" w:cs="Times New Roman" w:hint="eastAsia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 w:rsidRPr="00990967">
        <w:rPr>
          <w:rFonts w:ascii="Times New Roman" w:hAnsi="Times New Roman" w:cs="Times New Roman"/>
          <w:sz w:val="22"/>
        </w:rPr>
        <w:t>ubgroup analyses excluding patients with COVID-19</w:t>
      </w:r>
      <w:r>
        <w:rPr>
          <w:rFonts w:ascii="Times New Roman" w:hAnsi="Times New Roman" w:cs="Times New Roman" w:hint="eastAsia"/>
          <w:sz w:val="22"/>
        </w:rPr>
        <w:t xml:space="preserve"> (n=491,898)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"/>
        <w:gridCol w:w="4516"/>
        <w:gridCol w:w="2830"/>
        <w:gridCol w:w="1290"/>
      </w:tblGrid>
      <w:tr w:rsidR="00990967" w:rsidRPr="0069671A" w14:paraId="6DEA5655" w14:textId="77777777" w:rsidTr="00C909BC">
        <w:trPr>
          <w:trHeight w:val="495"/>
        </w:trPr>
        <w:tc>
          <w:tcPr>
            <w:tcW w:w="4820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07A824EE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Outcome</w:t>
            </w:r>
          </w:p>
        </w:tc>
        <w:tc>
          <w:tcPr>
            <w:tcW w:w="2830" w:type="dxa"/>
            <w:tcBorders>
              <w:top w:val="double" w:sz="4" w:space="0" w:color="auto"/>
              <w:bottom w:val="double" w:sz="4" w:space="0" w:color="auto"/>
            </w:tcBorders>
          </w:tcPr>
          <w:p w14:paraId="589D80FF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OR (95% CI)</w:t>
            </w:r>
          </w:p>
        </w:tc>
        <w:tc>
          <w:tcPr>
            <w:tcW w:w="1290" w:type="dxa"/>
            <w:tcBorders>
              <w:top w:val="double" w:sz="4" w:space="0" w:color="auto"/>
              <w:bottom w:val="double" w:sz="4" w:space="0" w:color="auto"/>
            </w:tcBorders>
          </w:tcPr>
          <w:p w14:paraId="2D6A9BDE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C6B18">
              <w:rPr>
                <w:rFonts w:ascii="Times New Roman" w:hAnsi="Times New Roman" w:cs="Times New Roman" w:hint="eastAsia"/>
                <w:i/>
                <w:sz w:val="22"/>
              </w:rPr>
              <w:t>P</w:t>
            </w:r>
            <w:r>
              <w:rPr>
                <w:rFonts w:ascii="Times New Roman" w:hAnsi="Times New Roman" w:cs="Times New Roman" w:hint="eastAsia"/>
                <w:sz w:val="22"/>
              </w:rPr>
              <w:t>-value</w:t>
            </w:r>
          </w:p>
        </w:tc>
      </w:tr>
      <w:tr w:rsidR="00990967" w:rsidRPr="0069671A" w14:paraId="4307719F" w14:textId="77777777" w:rsidTr="00C909BC">
        <w:trPr>
          <w:trHeight w:val="495"/>
        </w:trPr>
        <w:tc>
          <w:tcPr>
            <w:tcW w:w="4820" w:type="dxa"/>
            <w:gridSpan w:val="2"/>
            <w:tcBorders>
              <w:top w:val="double" w:sz="4" w:space="0" w:color="auto"/>
            </w:tcBorders>
          </w:tcPr>
          <w:p w14:paraId="51FEEE0B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Post-ICU psychiatric disorder</w:t>
            </w:r>
          </w:p>
        </w:tc>
        <w:tc>
          <w:tcPr>
            <w:tcW w:w="2830" w:type="dxa"/>
            <w:tcBorders>
              <w:top w:val="double" w:sz="4" w:space="0" w:color="auto"/>
            </w:tcBorders>
          </w:tcPr>
          <w:p w14:paraId="3BFEFCE1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  <w:tcBorders>
              <w:top w:val="double" w:sz="4" w:space="0" w:color="auto"/>
            </w:tcBorders>
          </w:tcPr>
          <w:p w14:paraId="40381842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90967" w:rsidRPr="0069671A" w14:paraId="3478E0BC" w14:textId="77777777" w:rsidTr="00C909BC">
        <w:trPr>
          <w:trHeight w:val="495"/>
        </w:trPr>
        <w:tc>
          <w:tcPr>
            <w:tcW w:w="304" w:type="dxa"/>
          </w:tcPr>
          <w:p w14:paraId="0F9EABD8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16" w:type="dxa"/>
          </w:tcPr>
          <w:p w14:paraId="55333118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</w:t>
            </w:r>
            <w:r>
              <w:rPr>
                <w:rFonts w:ascii="Times New Roman" w:hAnsi="Times New Roman" w:cs="Times New Roman" w:hint="eastAsia"/>
                <w:sz w:val="22"/>
              </w:rPr>
              <w:t>on-isolation room group</w:t>
            </w:r>
          </w:p>
        </w:tc>
        <w:tc>
          <w:tcPr>
            <w:tcW w:w="2830" w:type="dxa"/>
          </w:tcPr>
          <w:p w14:paraId="27EF4554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90" w:type="dxa"/>
          </w:tcPr>
          <w:p w14:paraId="214378AA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90967" w:rsidRPr="0069671A" w14:paraId="37648837" w14:textId="77777777" w:rsidTr="00C909BC">
        <w:trPr>
          <w:trHeight w:val="511"/>
        </w:trPr>
        <w:tc>
          <w:tcPr>
            <w:tcW w:w="304" w:type="dxa"/>
          </w:tcPr>
          <w:p w14:paraId="1C525102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16" w:type="dxa"/>
          </w:tcPr>
          <w:p w14:paraId="1CFA82DC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Isolation room group</w:t>
            </w:r>
          </w:p>
        </w:tc>
        <w:tc>
          <w:tcPr>
            <w:tcW w:w="2830" w:type="dxa"/>
            <w:vAlign w:val="center"/>
          </w:tcPr>
          <w:p w14:paraId="517AF030" w14:textId="3186F324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0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(1.0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, 1.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290" w:type="dxa"/>
            <w:vAlign w:val="center"/>
          </w:tcPr>
          <w:p w14:paraId="745D391A" w14:textId="630B0435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&lt;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01</w:t>
            </w:r>
          </w:p>
        </w:tc>
      </w:tr>
      <w:tr w:rsidR="00990967" w:rsidRPr="0069671A" w14:paraId="302CB5A7" w14:textId="77777777" w:rsidTr="00C909BC">
        <w:trPr>
          <w:trHeight w:val="495"/>
        </w:trPr>
        <w:tc>
          <w:tcPr>
            <w:tcW w:w="4820" w:type="dxa"/>
            <w:gridSpan w:val="2"/>
          </w:tcPr>
          <w:p w14:paraId="26CA83DE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Post-ICU depression</w:t>
            </w:r>
          </w:p>
        </w:tc>
        <w:tc>
          <w:tcPr>
            <w:tcW w:w="2830" w:type="dxa"/>
          </w:tcPr>
          <w:p w14:paraId="4231A5FA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</w:tcPr>
          <w:p w14:paraId="05B948DB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90967" w:rsidRPr="0069671A" w14:paraId="30DBB073" w14:textId="77777777" w:rsidTr="00C909BC">
        <w:trPr>
          <w:trHeight w:val="495"/>
        </w:trPr>
        <w:tc>
          <w:tcPr>
            <w:tcW w:w="304" w:type="dxa"/>
          </w:tcPr>
          <w:p w14:paraId="3E419512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16" w:type="dxa"/>
          </w:tcPr>
          <w:p w14:paraId="75009F5D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</w:t>
            </w:r>
            <w:r>
              <w:rPr>
                <w:rFonts w:ascii="Times New Roman" w:hAnsi="Times New Roman" w:cs="Times New Roman" w:hint="eastAsia"/>
                <w:sz w:val="22"/>
              </w:rPr>
              <w:t>on-isolation room group</w:t>
            </w:r>
          </w:p>
        </w:tc>
        <w:tc>
          <w:tcPr>
            <w:tcW w:w="2830" w:type="dxa"/>
            <w:vAlign w:val="center"/>
          </w:tcPr>
          <w:p w14:paraId="33EEAC18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290" w:type="dxa"/>
            <w:vAlign w:val="center"/>
          </w:tcPr>
          <w:p w14:paraId="664CF18E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90967" w:rsidRPr="0069671A" w14:paraId="4AB38A63" w14:textId="77777777" w:rsidTr="00C909BC">
        <w:trPr>
          <w:trHeight w:val="495"/>
        </w:trPr>
        <w:tc>
          <w:tcPr>
            <w:tcW w:w="304" w:type="dxa"/>
          </w:tcPr>
          <w:p w14:paraId="770CF9C6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16" w:type="dxa"/>
          </w:tcPr>
          <w:p w14:paraId="47D72481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Isolation room group</w:t>
            </w:r>
          </w:p>
        </w:tc>
        <w:tc>
          <w:tcPr>
            <w:tcW w:w="2830" w:type="dxa"/>
            <w:vAlign w:val="center"/>
          </w:tcPr>
          <w:p w14:paraId="23A04135" w14:textId="0EE25611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12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(1.0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, 1.1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290" w:type="dxa"/>
            <w:vAlign w:val="center"/>
          </w:tcPr>
          <w:p w14:paraId="55F247A6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990967" w:rsidRPr="0069671A" w14:paraId="5690C8BC" w14:textId="77777777" w:rsidTr="00C909BC">
        <w:trPr>
          <w:trHeight w:val="495"/>
        </w:trPr>
        <w:tc>
          <w:tcPr>
            <w:tcW w:w="4820" w:type="dxa"/>
            <w:gridSpan w:val="2"/>
          </w:tcPr>
          <w:p w14:paraId="64D0E50F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Post-ICU anxiety disorder</w:t>
            </w:r>
          </w:p>
        </w:tc>
        <w:tc>
          <w:tcPr>
            <w:tcW w:w="2830" w:type="dxa"/>
          </w:tcPr>
          <w:p w14:paraId="3CF05C46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</w:tcPr>
          <w:p w14:paraId="6C10AB84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90967" w:rsidRPr="0069671A" w14:paraId="64E61063" w14:textId="77777777" w:rsidTr="00C909BC">
        <w:trPr>
          <w:trHeight w:val="495"/>
        </w:trPr>
        <w:tc>
          <w:tcPr>
            <w:tcW w:w="304" w:type="dxa"/>
          </w:tcPr>
          <w:p w14:paraId="0B71AFCA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16" w:type="dxa"/>
          </w:tcPr>
          <w:p w14:paraId="2371838B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</w:t>
            </w:r>
            <w:r>
              <w:rPr>
                <w:rFonts w:ascii="Times New Roman" w:hAnsi="Times New Roman" w:cs="Times New Roman" w:hint="eastAsia"/>
                <w:sz w:val="22"/>
              </w:rPr>
              <w:t>on-isolation room group</w:t>
            </w:r>
          </w:p>
        </w:tc>
        <w:tc>
          <w:tcPr>
            <w:tcW w:w="2830" w:type="dxa"/>
            <w:vAlign w:val="center"/>
          </w:tcPr>
          <w:p w14:paraId="54D036F3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290" w:type="dxa"/>
            <w:vAlign w:val="center"/>
          </w:tcPr>
          <w:p w14:paraId="52D8DEBE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90967" w:rsidRPr="0069671A" w14:paraId="39A9B64D" w14:textId="77777777" w:rsidTr="00C909BC">
        <w:trPr>
          <w:trHeight w:val="495"/>
        </w:trPr>
        <w:tc>
          <w:tcPr>
            <w:tcW w:w="304" w:type="dxa"/>
          </w:tcPr>
          <w:p w14:paraId="690F9F59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16" w:type="dxa"/>
          </w:tcPr>
          <w:p w14:paraId="1760FD10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Isolation room group</w:t>
            </w:r>
          </w:p>
        </w:tc>
        <w:tc>
          <w:tcPr>
            <w:tcW w:w="2830" w:type="dxa"/>
            <w:vAlign w:val="center"/>
          </w:tcPr>
          <w:p w14:paraId="7ED91F95" w14:textId="3BE6D4D2" w:rsidR="00990967" w:rsidRPr="0069671A" w:rsidRDefault="00971BFE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1.00</w:t>
            </w:r>
            <w:r w:rsidR="00990967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(0.96, 1.0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4</w:t>
            </w:r>
            <w:r w:rsidR="00990967">
              <w:rPr>
                <w:rFonts w:ascii="Times New Roman" w:eastAsia="맑은 고딕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290" w:type="dxa"/>
            <w:vAlign w:val="center"/>
          </w:tcPr>
          <w:p w14:paraId="6A9D8FFC" w14:textId="3865078A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</w:t>
            </w:r>
            <w:r w:rsidR="00971BF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838</w:t>
            </w:r>
          </w:p>
        </w:tc>
      </w:tr>
      <w:tr w:rsidR="00990967" w:rsidRPr="0069671A" w14:paraId="0CA4B563" w14:textId="77777777" w:rsidTr="00C909BC">
        <w:trPr>
          <w:trHeight w:val="495"/>
        </w:trPr>
        <w:tc>
          <w:tcPr>
            <w:tcW w:w="4820" w:type="dxa"/>
            <w:gridSpan w:val="2"/>
          </w:tcPr>
          <w:p w14:paraId="3EC37633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Post-ICU PTSD</w:t>
            </w:r>
          </w:p>
        </w:tc>
        <w:tc>
          <w:tcPr>
            <w:tcW w:w="2830" w:type="dxa"/>
          </w:tcPr>
          <w:p w14:paraId="6B9A4E47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</w:tcPr>
          <w:p w14:paraId="19B9EC23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90967" w:rsidRPr="0069671A" w14:paraId="7E644B62" w14:textId="77777777" w:rsidTr="00C909BC">
        <w:trPr>
          <w:trHeight w:val="495"/>
        </w:trPr>
        <w:tc>
          <w:tcPr>
            <w:tcW w:w="304" w:type="dxa"/>
          </w:tcPr>
          <w:p w14:paraId="25CF530F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16" w:type="dxa"/>
          </w:tcPr>
          <w:p w14:paraId="1DB233DA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</w:t>
            </w:r>
            <w:r>
              <w:rPr>
                <w:rFonts w:ascii="Times New Roman" w:hAnsi="Times New Roman" w:cs="Times New Roman" w:hint="eastAsia"/>
                <w:sz w:val="22"/>
              </w:rPr>
              <w:t>on-isolation room group</w:t>
            </w:r>
          </w:p>
        </w:tc>
        <w:tc>
          <w:tcPr>
            <w:tcW w:w="2830" w:type="dxa"/>
            <w:vAlign w:val="center"/>
          </w:tcPr>
          <w:p w14:paraId="587BFE06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290" w:type="dxa"/>
            <w:vAlign w:val="center"/>
          </w:tcPr>
          <w:p w14:paraId="27CCFF21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90967" w:rsidRPr="0069671A" w14:paraId="082CF0CE" w14:textId="77777777" w:rsidTr="00C909BC">
        <w:trPr>
          <w:trHeight w:val="495"/>
        </w:trPr>
        <w:tc>
          <w:tcPr>
            <w:tcW w:w="304" w:type="dxa"/>
          </w:tcPr>
          <w:p w14:paraId="68ACE9DB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16" w:type="dxa"/>
          </w:tcPr>
          <w:p w14:paraId="4C946F1E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Isolation room group</w:t>
            </w:r>
          </w:p>
        </w:tc>
        <w:tc>
          <w:tcPr>
            <w:tcW w:w="2830" w:type="dxa"/>
            <w:vAlign w:val="center"/>
          </w:tcPr>
          <w:p w14:paraId="7577B5B3" w14:textId="5A91A9D9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</w:t>
            </w:r>
            <w:r w:rsidR="00971BF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29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(0.</w:t>
            </w:r>
            <w:r w:rsidR="00971BF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94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, 1.</w:t>
            </w:r>
            <w:r w:rsidR="00971BF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79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290" w:type="dxa"/>
            <w:vAlign w:val="center"/>
          </w:tcPr>
          <w:p w14:paraId="0C829223" w14:textId="70B2AE9A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</w:t>
            </w:r>
            <w:r w:rsidR="00971BF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120</w:t>
            </w:r>
          </w:p>
        </w:tc>
      </w:tr>
      <w:tr w:rsidR="00990967" w:rsidRPr="0069671A" w14:paraId="2DA6099E" w14:textId="77777777" w:rsidTr="00C909BC">
        <w:trPr>
          <w:trHeight w:val="495"/>
        </w:trPr>
        <w:tc>
          <w:tcPr>
            <w:tcW w:w="4820" w:type="dxa"/>
            <w:gridSpan w:val="2"/>
          </w:tcPr>
          <w:p w14:paraId="3F1EC921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Post-ICU psychiatric disorder</w:t>
            </w:r>
          </w:p>
        </w:tc>
        <w:tc>
          <w:tcPr>
            <w:tcW w:w="2830" w:type="dxa"/>
          </w:tcPr>
          <w:p w14:paraId="1B16DCF8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</w:tcPr>
          <w:p w14:paraId="5727D1BC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90967" w:rsidRPr="0069671A" w14:paraId="7B2C3F57" w14:textId="77777777" w:rsidTr="00C909BC">
        <w:trPr>
          <w:trHeight w:val="495"/>
        </w:trPr>
        <w:tc>
          <w:tcPr>
            <w:tcW w:w="304" w:type="dxa"/>
          </w:tcPr>
          <w:p w14:paraId="55CBB097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16" w:type="dxa"/>
          </w:tcPr>
          <w:p w14:paraId="0242618F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Duration of isolation room in ICU stay, day</w:t>
            </w:r>
          </w:p>
        </w:tc>
        <w:tc>
          <w:tcPr>
            <w:tcW w:w="2830" w:type="dxa"/>
            <w:vAlign w:val="center"/>
          </w:tcPr>
          <w:p w14:paraId="47A5501D" w14:textId="0959B76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1.01 (1.01, 1.0</w:t>
            </w:r>
            <w:r w:rsidR="00971BF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290" w:type="dxa"/>
            <w:vAlign w:val="center"/>
          </w:tcPr>
          <w:p w14:paraId="2BFF45FA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990967" w:rsidRPr="0069671A" w14:paraId="10BC998B" w14:textId="77777777" w:rsidTr="00C909BC">
        <w:trPr>
          <w:trHeight w:val="495"/>
        </w:trPr>
        <w:tc>
          <w:tcPr>
            <w:tcW w:w="4820" w:type="dxa"/>
            <w:gridSpan w:val="2"/>
          </w:tcPr>
          <w:p w14:paraId="6B86DD4C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Post-ICU depression</w:t>
            </w:r>
          </w:p>
        </w:tc>
        <w:tc>
          <w:tcPr>
            <w:tcW w:w="2830" w:type="dxa"/>
          </w:tcPr>
          <w:p w14:paraId="2FE48DA5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</w:tcPr>
          <w:p w14:paraId="6E1AAF1B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90967" w:rsidRPr="0069671A" w14:paraId="1FE6D939" w14:textId="77777777" w:rsidTr="00C909BC">
        <w:trPr>
          <w:trHeight w:val="495"/>
        </w:trPr>
        <w:tc>
          <w:tcPr>
            <w:tcW w:w="304" w:type="dxa"/>
          </w:tcPr>
          <w:p w14:paraId="2E5B315B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16" w:type="dxa"/>
          </w:tcPr>
          <w:p w14:paraId="7B812AF3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Duration of isolation room in ICU stay, day</w:t>
            </w:r>
          </w:p>
        </w:tc>
        <w:tc>
          <w:tcPr>
            <w:tcW w:w="2830" w:type="dxa"/>
            <w:vAlign w:val="center"/>
          </w:tcPr>
          <w:p w14:paraId="2559A3A4" w14:textId="3DF68C40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</w:t>
            </w:r>
            <w:r w:rsidR="00971BF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(1.01, 1.02)</w:t>
            </w:r>
          </w:p>
        </w:tc>
        <w:tc>
          <w:tcPr>
            <w:tcW w:w="1290" w:type="dxa"/>
            <w:vAlign w:val="center"/>
          </w:tcPr>
          <w:p w14:paraId="7AE78BB0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990967" w:rsidRPr="0069671A" w14:paraId="5A7B40C1" w14:textId="77777777" w:rsidTr="00C909BC">
        <w:trPr>
          <w:trHeight w:val="495"/>
        </w:trPr>
        <w:tc>
          <w:tcPr>
            <w:tcW w:w="4820" w:type="dxa"/>
            <w:gridSpan w:val="2"/>
          </w:tcPr>
          <w:p w14:paraId="762823F7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Post-ICU anxiety disorder</w:t>
            </w:r>
          </w:p>
        </w:tc>
        <w:tc>
          <w:tcPr>
            <w:tcW w:w="2830" w:type="dxa"/>
          </w:tcPr>
          <w:p w14:paraId="7CF8A6C6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</w:tcPr>
          <w:p w14:paraId="6A22F76F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90967" w:rsidRPr="0069671A" w14:paraId="799E52FC" w14:textId="77777777" w:rsidTr="00C909BC">
        <w:trPr>
          <w:trHeight w:val="495"/>
        </w:trPr>
        <w:tc>
          <w:tcPr>
            <w:tcW w:w="304" w:type="dxa"/>
          </w:tcPr>
          <w:p w14:paraId="45700760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16" w:type="dxa"/>
          </w:tcPr>
          <w:p w14:paraId="75D7D0DA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Duration of isolation room in ICU stay, day</w:t>
            </w:r>
          </w:p>
        </w:tc>
        <w:tc>
          <w:tcPr>
            <w:tcW w:w="2830" w:type="dxa"/>
            <w:vAlign w:val="center"/>
          </w:tcPr>
          <w:p w14:paraId="7374395F" w14:textId="68B64876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</w:t>
            </w:r>
            <w:r w:rsidR="00971BF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(1.00, 1.01)</w:t>
            </w:r>
          </w:p>
        </w:tc>
        <w:tc>
          <w:tcPr>
            <w:tcW w:w="1290" w:type="dxa"/>
            <w:vAlign w:val="center"/>
          </w:tcPr>
          <w:p w14:paraId="4CC9ED38" w14:textId="03180012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</w:t>
            </w:r>
            <w:r w:rsidR="00971BF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154</w:t>
            </w:r>
          </w:p>
        </w:tc>
      </w:tr>
      <w:tr w:rsidR="00990967" w:rsidRPr="0069671A" w14:paraId="6E6B1C2F" w14:textId="77777777" w:rsidTr="00C909BC">
        <w:trPr>
          <w:trHeight w:val="495"/>
        </w:trPr>
        <w:tc>
          <w:tcPr>
            <w:tcW w:w="4820" w:type="dxa"/>
            <w:gridSpan w:val="2"/>
          </w:tcPr>
          <w:p w14:paraId="49E27EFD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Post-ICU PTSD</w:t>
            </w:r>
          </w:p>
        </w:tc>
        <w:tc>
          <w:tcPr>
            <w:tcW w:w="2830" w:type="dxa"/>
          </w:tcPr>
          <w:p w14:paraId="112E8A0D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90" w:type="dxa"/>
          </w:tcPr>
          <w:p w14:paraId="4172DBE8" w14:textId="77777777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90967" w:rsidRPr="0069671A" w14:paraId="6B826DEC" w14:textId="77777777" w:rsidTr="00C909BC">
        <w:trPr>
          <w:trHeight w:val="495"/>
        </w:trPr>
        <w:tc>
          <w:tcPr>
            <w:tcW w:w="304" w:type="dxa"/>
            <w:tcBorders>
              <w:bottom w:val="double" w:sz="4" w:space="0" w:color="auto"/>
            </w:tcBorders>
          </w:tcPr>
          <w:p w14:paraId="1E252D2A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16" w:type="dxa"/>
            <w:tcBorders>
              <w:bottom w:val="double" w:sz="4" w:space="0" w:color="auto"/>
            </w:tcBorders>
          </w:tcPr>
          <w:p w14:paraId="134261ED" w14:textId="77777777" w:rsidR="00990967" w:rsidRPr="0069671A" w:rsidRDefault="00990967" w:rsidP="00C909B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Duration of isolation room in ICU stay, day</w:t>
            </w:r>
          </w:p>
        </w:tc>
        <w:tc>
          <w:tcPr>
            <w:tcW w:w="2830" w:type="dxa"/>
            <w:tcBorders>
              <w:bottom w:val="double" w:sz="4" w:space="0" w:color="auto"/>
            </w:tcBorders>
            <w:vAlign w:val="center"/>
          </w:tcPr>
          <w:p w14:paraId="74B38761" w14:textId="5DFDA07F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1.01 (0.9</w:t>
            </w:r>
            <w:r w:rsidR="00971BF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, 1.05)</w:t>
            </w:r>
          </w:p>
        </w:tc>
        <w:tc>
          <w:tcPr>
            <w:tcW w:w="1290" w:type="dxa"/>
            <w:tcBorders>
              <w:bottom w:val="double" w:sz="4" w:space="0" w:color="auto"/>
            </w:tcBorders>
            <w:vAlign w:val="center"/>
          </w:tcPr>
          <w:p w14:paraId="265D7C9E" w14:textId="46EB8365" w:rsidR="00990967" w:rsidRPr="0069671A" w:rsidRDefault="00990967" w:rsidP="00C909BC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</w:t>
            </w:r>
            <w:r w:rsidR="00971BF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523</w:t>
            </w:r>
          </w:p>
        </w:tc>
      </w:tr>
    </w:tbl>
    <w:p w14:paraId="05BFDD3D" w14:textId="77777777" w:rsidR="00990967" w:rsidRPr="008619B1" w:rsidRDefault="00990967" w:rsidP="00990967">
      <w:pPr>
        <w:spacing w:line="480" w:lineRule="auto"/>
      </w:pPr>
      <w:r>
        <w:rPr>
          <w:rFonts w:ascii="Times New Roman" w:hAnsi="Times New Roman" w:cs="Times New Roman" w:hint="eastAsia"/>
          <w:sz w:val="22"/>
        </w:rPr>
        <w:t>OR, odds ratio; CI, confidence interval; ICU, intensive care unit; PTSD, post-traumatic stress disorder</w:t>
      </w:r>
    </w:p>
    <w:p w14:paraId="2C973338" w14:textId="77777777" w:rsidR="00990967" w:rsidRPr="00E5451F" w:rsidRDefault="00990967" w:rsidP="00990967"/>
    <w:p w14:paraId="611EFCFB" w14:textId="77777777" w:rsidR="006F3C0F" w:rsidRPr="00990967" w:rsidRDefault="006F3C0F"/>
    <w:sectPr w:rsidR="006F3C0F" w:rsidRPr="0099096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67"/>
    <w:rsid w:val="002C1CAC"/>
    <w:rsid w:val="006F3C0F"/>
    <w:rsid w:val="008F7688"/>
    <w:rsid w:val="00971BFE"/>
    <w:rsid w:val="00990967"/>
    <w:rsid w:val="009C7901"/>
    <w:rsid w:val="00D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06EEC"/>
  <w15:chartTrackingRefBased/>
  <w15:docId w15:val="{35ADE667-6DFA-4058-849C-32D820B56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967"/>
    <w:pPr>
      <w:widowControl w:val="0"/>
      <w:wordWrap w:val="0"/>
      <w:autoSpaceDE w:val="0"/>
      <w:autoSpaceDN w:val="0"/>
      <w:spacing w:line="259" w:lineRule="auto"/>
      <w:jc w:val="both"/>
    </w:pPr>
    <w:rPr>
      <w:rFonts w:asciiTheme="minorHAnsi"/>
      <w:sz w:val="20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99096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90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909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9096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9096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9096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9096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9096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9096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9096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9096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9096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9909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909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909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909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909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9096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909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990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9096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9909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90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99096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9096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9096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909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99096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9096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90967"/>
    <w:pPr>
      <w:spacing w:after="0"/>
      <w:jc w:val="both"/>
    </w:pPr>
    <w:rPr>
      <w:rFonts w:asciiTheme="minorHAns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855</Characters>
  <Application>Microsoft Office Word</Application>
  <DocSecurity>0</DocSecurity>
  <Lines>85</Lines>
  <Paragraphs>55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 Kyu Oh</dc:creator>
  <cp:keywords/>
  <dc:description/>
  <cp:lastModifiedBy>Tak Kyu Oh</cp:lastModifiedBy>
  <cp:revision>2</cp:revision>
  <dcterms:created xsi:type="dcterms:W3CDTF">2025-10-22T13:03:00Z</dcterms:created>
  <dcterms:modified xsi:type="dcterms:W3CDTF">2025-10-22T13:08:00Z</dcterms:modified>
</cp:coreProperties>
</file>