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21A" w:rsidRDefault="00A0221A" w:rsidP="00A0221A">
      <w:pPr>
        <w:spacing w:line="480" w:lineRule="auto"/>
        <w:rPr>
          <w:rFonts w:ascii="Arial Unicode MS" w:hAnsi="Arial Unicode MS" w:cs="Arial Unicode MS"/>
          <w:b/>
          <w:bCs/>
          <w:color w:val="0E101A"/>
        </w:rPr>
      </w:pPr>
      <w:bookmarkStart w:id="0" w:name="[IMAGE-Fig2_Print.png]"/>
      <w:r>
        <w:rPr>
          <w:rFonts w:ascii="Arial Unicode MS" w:cs="Arial Unicode MS" w:hint="eastAsia"/>
          <w:b/>
          <w:bCs/>
          <w:noProof/>
          <w:color w:val="0E101A"/>
          <w:lang w:eastAsia="en-IN"/>
        </w:rPr>
        <w:drawing>
          <wp:inline distT="0" distB="0" distL="0" distR="0" wp14:anchorId="5E839D98" wp14:editId="7A41BBD0">
            <wp:extent cx="4817826" cy="2907879"/>
            <wp:effectExtent l="0" t="0" r="1905" b="6985"/>
            <wp:docPr id="26455940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55940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675" cy="2913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0221A" w:rsidRDefault="00A0221A" w:rsidP="00A0221A">
      <w:pPr>
        <w:spacing w:line="360" w:lineRule="auto"/>
        <w:rPr>
          <w:rFonts w:ascii="Arial Unicode MS" w:hAnsi="Arial Unicode MS" w:cs="Arial Unicode MS"/>
          <w:b/>
          <w:bCs/>
          <w:color w:val="0E101A"/>
          <w:szCs w:val="21"/>
        </w:rPr>
      </w:pPr>
      <w:r>
        <w:rPr>
          <w:rFonts w:ascii="Arial Unicode MS" w:eastAsia="Arial Unicode MS" w:hAnsi="Times New Roman" w:cs="Arial Unicode MS"/>
          <w:b/>
          <w:bCs/>
          <w:color w:val="0E101A"/>
        </w:rPr>
        <w:t>Supplementary Fig.</w:t>
      </w:r>
      <w:r>
        <w:rPr>
          <w:rFonts w:ascii="Arial Unicode MS" w:eastAsia="Arial Unicode MS" w:hAnsi="Times New Roman" w:cs="Arial Unicode MS"/>
          <w:b/>
          <w:bCs/>
          <w:color w:val="0E101A"/>
        </w:rPr>
        <w:t> </w:t>
      </w:r>
      <w:r>
        <w:rPr>
          <w:rFonts w:ascii="Arial Unicode MS" w:eastAsia="Arial Unicode MS" w:hAnsi="Times New Roman" w:cs="Arial Unicode MS"/>
          <w:b/>
          <w:bCs/>
          <w:color w:val="0E101A"/>
        </w:rPr>
        <w:t>1.</w:t>
      </w:r>
      <w:r>
        <w:rPr>
          <w:rFonts w:ascii="Arial Unicode MS" w:eastAsia="Arial Unicode MS" w:hAnsi="Times New Roman" w:cs="Arial Unicode MS" w:hint="eastAsia"/>
          <w:b/>
          <w:bCs/>
          <w:color w:val="0E101A"/>
        </w:rPr>
        <w:t xml:space="preserve"> L</w:t>
      </w:r>
      <w:r>
        <w:rPr>
          <w:rFonts w:ascii="Arial Unicode MS" w:eastAsia="Arial Unicode MS" w:hAnsi="Times New Roman" w:cs="Arial Unicode MS"/>
          <w:b/>
          <w:bCs/>
          <w:color w:val="0E101A"/>
        </w:rPr>
        <w:t xml:space="preserve">ow-pass </w:t>
      </w:r>
      <w:r>
        <w:rPr>
          <w:rFonts w:ascii="Arial Unicode MS" w:eastAsia="Arial Unicode MS" w:hAnsi="Times New Roman" w:cs="Arial Unicode MS" w:hint="eastAsia"/>
          <w:b/>
          <w:bCs/>
          <w:color w:val="0E101A"/>
        </w:rPr>
        <w:t>filter frequency</w:t>
      </w:r>
      <w:r>
        <w:rPr>
          <w:rFonts w:ascii="Arial Unicode MS" w:eastAsia="Arial Unicode MS" w:hAnsi="Times New Roman" w:cs="Arial Unicode MS"/>
          <w:b/>
          <w:bCs/>
          <w:color w:val="0E101A"/>
        </w:rPr>
        <w:t xml:space="preserve"> selection.</w:t>
      </w:r>
    </w:p>
    <w:p w:rsidR="00A0221A" w:rsidRDefault="00A0221A" w:rsidP="00A0221A">
      <w:pPr>
        <w:spacing w:line="360" w:lineRule="auto"/>
        <w:rPr>
          <w:rFonts w:ascii="Arial Unicode MS" w:hAnsi="Arial Unicode MS" w:cs="Arial Unicode MS"/>
          <w:b/>
          <w:bCs/>
          <w:color w:val="0E101A"/>
          <w:szCs w:val="21"/>
        </w:rPr>
      </w:pPr>
      <w:r>
        <w:rPr>
          <w:rFonts w:ascii="Arial Unicode MS" w:eastAsia="Arial Unicode MS" w:hAnsi="Times New Roman" w:cs="Arial Unicode MS"/>
          <w:color w:val="0E101A"/>
        </w:rPr>
        <w:t>Impedance</w:t>
      </w:r>
      <w:r>
        <w:rPr>
          <w:rFonts w:ascii="Arial Unicode MS" w:eastAsia="Arial Unicode MS" w:hAnsi="Times New Roman" w:cs="Arial Unicode MS" w:hint="eastAsia"/>
          <w:color w:val="0E101A"/>
        </w:rPr>
        <w:t>-time</w:t>
      </w:r>
      <w:r>
        <w:rPr>
          <w:rFonts w:ascii="Arial Unicode MS" w:eastAsia="Arial Unicode MS" w:hAnsi="Times New Roman" w:cs="Arial Unicode MS"/>
          <w:color w:val="0E101A"/>
        </w:rPr>
        <w:t xml:space="preserve"> curves and lung perfusion images corresponding to different low-pass filter </w:t>
      </w:r>
      <w:r>
        <w:rPr>
          <w:rFonts w:ascii="Arial Unicode MS" w:eastAsia="Arial Unicode MS" w:hAnsi="Times New Roman" w:cs="Arial Unicode MS" w:hint="eastAsia"/>
        </w:rPr>
        <w:t>cut-off frequencies</w:t>
      </w:r>
      <w:r>
        <w:rPr>
          <w:rFonts w:ascii="Arial Unicode MS" w:eastAsia="Arial Unicode MS" w:hAnsi="Times New Roman" w:cs="Arial Unicode MS"/>
          <w:color w:val="0E101A"/>
        </w:rPr>
        <w:t xml:space="preserve"> (</w:t>
      </w:r>
      <w:r>
        <w:rPr>
          <w:rFonts w:ascii="Arial Unicode MS" w:eastAsia="Arial Unicode MS" w:hAnsi="Times New Roman" w:cs="Arial Unicode MS" w:hint="eastAsia"/>
          <w:color w:val="0E101A"/>
        </w:rPr>
        <w:t>0.08Hz</w:t>
      </w:r>
      <w:r>
        <w:rPr>
          <w:rFonts w:ascii="Arial Unicode MS" w:eastAsia="Arial Unicode MS" w:hAnsi="Times New Roman" w:cs="Arial Unicode MS"/>
          <w:color w:val="0E101A"/>
        </w:rPr>
        <w:t xml:space="preserve">, </w:t>
      </w:r>
      <w:r>
        <w:rPr>
          <w:rFonts w:ascii="Arial Unicode MS" w:eastAsia="Arial Unicode MS" w:hAnsi="Times New Roman" w:cs="Arial Unicode MS" w:hint="eastAsia"/>
          <w:color w:val="0E101A"/>
        </w:rPr>
        <w:t>0.17Hz</w:t>
      </w:r>
      <w:r>
        <w:rPr>
          <w:rFonts w:ascii="Arial Unicode MS" w:eastAsia="Arial Unicode MS" w:hAnsi="Times New Roman" w:cs="Arial Unicode MS"/>
          <w:color w:val="0E101A"/>
        </w:rPr>
        <w:t xml:space="preserve">, and </w:t>
      </w:r>
      <w:r>
        <w:rPr>
          <w:rFonts w:ascii="Arial Unicode MS" w:eastAsia="Arial Unicode MS" w:hAnsi="Times New Roman" w:cs="Arial Unicode MS" w:hint="eastAsia"/>
          <w:color w:val="0E101A"/>
        </w:rPr>
        <w:t>0.25Hz</w:t>
      </w:r>
      <w:r>
        <w:rPr>
          <w:rFonts w:ascii="Arial Unicode MS" w:eastAsia="Arial Unicode MS" w:hAnsi="Times New Roman" w:cs="Arial Unicode MS"/>
          <w:color w:val="0E101A"/>
        </w:rPr>
        <w:t>) are presented</w:t>
      </w:r>
      <w:r>
        <w:rPr>
          <w:rFonts w:ascii="Arial Unicode MS" w:eastAsia="Arial Unicode MS" w:hAnsi="Times New Roman" w:cs="Arial Unicode MS" w:hint="eastAsia"/>
          <w:color w:val="0E101A"/>
        </w:rPr>
        <w:t xml:space="preserve"> for </w:t>
      </w:r>
      <w:r>
        <w:rPr>
          <w:rFonts w:ascii="Arial Unicode MS" w:eastAsia="Arial Unicode MS" w:hAnsi="Times New Roman" w:cs="Arial Unicode MS"/>
          <w:color w:val="0E101A"/>
        </w:rPr>
        <w:t>a representative patient with</w:t>
      </w:r>
      <w:r>
        <w:rPr>
          <w:rFonts w:ascii="Arial Unicode MS" w:eastAsia="Arial Unicode MS" w:hAnsi="Times New Roman" w:cs="Arial Unicode MS" w:hint="eastAsia"/>
          <w:color w:val="0E101A"/>
        </w:rPr>
        <w:t xml:space="preserve"> a</w:t>
      </w:r>
      <w:r>
        <w:rPr>
          <w:rFonts w:ascii="Arial Unicode MS" w:eastAsia="Arial Unicode MS" w:hAnsi="Times New Roman" w:cs="Arial Unicode MS"/>
          <w:color w:val="0E101A"/>
        </w:rPr>
        <w:t xml:space="preserve"> respiratory rate of 18 breaths/min</w:t>
      </w:r>
      <w:r>
        <w:rPr>
          <w:rFonts w:ascii="Arial Unicode MS" w:eastAsia="Arial Unicode MS" w:hAnsi="Times New Roman" w:cs="Arial Unicode MS" w:hint="eastAsia"/>
          <w:color w:val="0E101A"/>
        </w:rPr>
        <w:t xml:space="preserve"> (0.3Hz)</w:t>
      </w:r>
      <w:r>
        <w:rPr>
          <w:rFonts w:ascii="Arial Unicode MS" w:eastAsia="Arial Unicode MS" w:hAnsi="Times New Roman" w:cs="Arial Unicode MS"/>
          <w:color w:val="0E101A"/>
        </w:rPr>
        <w:t>.</w:t>
      </w:r>
    </w:p>
    <w:p w:rsidR="00A0221A" w:rsidRDefault="00A0221A" w:rsidP="00A0221A">
      <w:pPr>
        <w:spacing w:line="360" w:lineRule="auto"/>
        <w:rPr>
          <w:rFonts w:ascii="Arial Unicode MS" w:hAnsi="Arial Unicode MS" w:cs="Arial Unicode MS"/>
        </w:rPr>
      </w:pPr>
      <w:bookmarkStart w:id="1" w:name="[IMAGE-Fig3_Print.png]"/>
      <w:r>
        <w:rPr>
          <w:rFonts w:ascii="Arial Unicode MS" w:cs="Arial Unicode MS" w:hint="eastAsia"/>
          <w:noProof/>
          <w:lang w:eastAsia="en-IN"/>
        </w:rPr>
        <w:lastRenderedPageBreak/>
        <w:drawing>
          <wp:inline distT="0" distB="0" distL="0" distR="0" wp14:anchorId="46CF1479" wp14:editId="11512DD1">
            <wp:extent cx="4190639" cy="4845016"/>
            <wp:effectExtent l="0" t="0" r="635" b="0"/>
            <wp:docPr id="186268542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685425" name="Picture 2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8919" cy="4866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:rsidR="00A0221A" w:rsidRDefault="00A0221A" w:rsidP="00A0221A">
      <w:pPr>
        <w:spacing w:line="360" w:lineRule="auto"/>
        <w:rPr>
          <w:rFonts w:ascii="Arial Unicode MS" w:hAnsi="Arial Unicode MS" w:cs="Arial Unicode MS"/>
          <w:color w:val="0E101A"/>
        </w:rPr>
      </w:pPr>
      <w:r>
        <w:rPr>
          <w:rFonts w:ascii="Arial Unicode MS" w:eastAsia="Arial Unicode MS" w:hAnsi="Times New Roman" w:cs="Arial Unicode MS"/>
          <w:b/>
          <w:bCs/>
          <w:color w:val="0E101A"/>
        </w:rPr>
        <w:t>Supplementary Fig.</w:t>
      </w:r>
      <w:r>
        <w:rPr>
          <w:rFonts w:ascii="Arial Unicode MS" w:eastAsia="Arial Unicode MS" w:hAnsi="Times New Roman" w:cs="Arial Unicode MS"/>
          <w:b/>
          <w:bCs/>
          <w:color w:val="0E101A"/>
        </w:rPr>
        <w:t> </w:t>
      </w:r>
      <w:r>
        <w:rPr>
          <w:rFonts w:ascii="Arial Unicode MS" w:eastAsia="Arial Unicode MS" w:hAnsi="Times New Roman" w:cs="Arial Unicode MS"/>
          <w:b/>
          <w:bCs/>
          <w:color w:val="0E101A"/>
        </w:rPr>
        <w:t>2.</w:t>
      </w:r>
      <w:r>
        <w:rPr>
          <w:rFonts w:ascii="Arial Unicode MS" w:eastAsia="Arial Unicode MS" w:hAnsi="Times New Roman" w:cs="Arial Unicode MS" w:hint="eastAsia"/>
          <w:b/>
          <w:bCs/>
          <w:color w:val="0E101A"/>
        </w:rPr>
        <w:t xml:space="preserve"> </w:t>
      </w:r>
      <w:r>
        <w:rPr>
          <w:rFonts w:ascii="Arial Unicode MS" w:eastAsia="Arial Unicode MS" w:hAnsi="Times New Roman" w:cs="Arial Unicode MS"/>
          <w:b/>
          <w:bCs/>
          <w:color w:val="0E101A"/>
        </w:rPr>
        <w:t xml:space="preserve">Perfusion </w:t>
      </w:r>
      <w:r>
        <w:rPr>
          <w:rFonts w:ascii="Arial Unicode MS" w:eastAsia="Arial Unicode MS" w:hAnsi="Times New Roman" w:cs="Arial Unicode MS" w:hint="eastAsia"/>
          <w:b/>
          <w:bCs/>
          <w:color w:val="0E101A"/>
        </w:rPr>
        <w:t>images</w:t>
      </w:r>
      <w:r>
        <w:rPr>
          <w:rFonts w:ascii="Arial Unicode MS" w:eastAsia="Arial Unicode MS" w:hAnsi="Times New Roman" w:cs="Arial Unicode MS"/>
          <w:b/>
          <w:bCs/>
          <w:color w:val="0E101A"/>
        </w:rPr>
        <w:t xml:space="preserve"> and pixel-wise correlation</w:t>
      </w:r>
      <w:r>
        <w:rPr>
          <w:rFonts w:ascii="Arial Unicode MS" w:eastAsia="Arial Unicode MS" w:hAnsi="Times New Roman" w:cs="Arial Unicode MS" w:hint="eastAsia"/>
          <w:b/>
          <w:bCs/>
          <w:color w:val="0E101A"/>
        </w:rPr>
        <w:t xml:space="preserve"> plot</w:t>
      </w:r>
      <w:r>
        <w:rPr>
          <w:rFonts w:ascii="Arial Unicode MS" w:eastAsia="Arial Unicode MS" w:hAnsi="Times New Roman" w:cs="Arial Unicode MS"/>
          <w:b/>
          <w:bCs/>
          <w:color w:val="0E101A"/>
        </w:rPr>
        <w:t xml:space="preserve">s </w:t>
      </w:r>
      <w:r>
        <w:rPr>
          <w:rFonts w:ascii="Arial Unicode MS" w:eastAsia="Arial Unicode MS" w:hAnsi="Times New Roman" w:cs="Arial Unicode MS" w:hint="eastAsia"/>
          <w:b/>
          <w:bCs/>
          <w:color w:val="0E101A"/>
        </w:rPr>
        <w:t>in low correlation</w:t>
      </w:r>
      <w:r>
        <w:rPr>
          <w:rFonts w:ascii="Arial Unicode MS" w:eastAsia="Arial Unicode MS" w:hAnsi="Times New Roman" w:cs="Arial Unicode MS"/>
          <w:b/>
          <w:bCs/>
          <w:color w:val="0E101A"/>
        </w:rPr>
        <w:t xml:space="preserve"> cases</w:t>
      </w:r>
      <w:r>
        <w:rPr>
          <w:rFonts w:ascii="Arial Unicode MS" w:eastAsia="Arial Unicode MS" w:hAnsi="Times New Roman" w:cs="Arial Unicode MS" w:hint="eastAsia"/>
          <w:b/>
          <w:bCs/>
          <w:color w:val="0E101A"/>
        </w:rPr>
        <w:t xml:space="preserve">. </w:t>
      </w:r>
      <w:r>
        <w:rPr>
          <w:rFonts w:ascii="Arial Unicode MS" w:eastAsia="Arial Unicode MS" w:hAnsi="Times New Roman" w:cs="Arial Unicode MS"/>
          <w:color w:val="0E101A"/>
        </w:rPr>
        <w:t xml:space="preserve">Each row displays </w:t>
      </w:r>
      <w:proofErr w:type="spellStart"/>
      <w:r>
        <w:rPr>
          <w:rFonts w:ascii="Arial Unicode MS" w:eastAsia="Arial Unicode MS" w:hAnsi="Times New Roman" w:cs="Arial Unicode MS"/>
          <w:color w:val="0E101A"/>
        </w:rPr>
        <w:t>apnea</w:t>
      </w:r>
      <w:proofErr w:type="spellEnd"/>
      <w:r>
        <w:rPr>
          <w:rFonts w:ascii="Arial Unicode MS" w:eastAsia="Arial Unicode MS" w:hAnsi="Times New Roman" w:cs="Arial Unicode MS"/>
          <w:color w:val="0E101A"/>
        </w:rPr>
        <w:t xml:space="preserve"> and non-</w:t>
      </w:r>
      <w:proofErr w:type="spellStart"/>
      <w:r>
        <w:rPr>
          <w:rFonts w:ascii="Arial Unicode MS" w:eastAsia="Arial Unicode MS" w:hAnsi="Times New Roman" w:cs="Arial Unicode MS"/>
          <w:color w:val="0E101A"/>
        </w:rPr>
        <w:t>apnea</w:t>
      </w:r>
      <w:proofErr w:type="spellEnd"/>
      <w:r>
        <w:rPr>
          <w:rFonts w:ascii="Arial Unicode MS" w:eastAsia="Arial Unicode MS" w:hAnsi="Times New Roman" w:cs="Arial Unicode MS"/>
          <w:color w:val="0E101A"/>
        </w:rPr>
        <w:t xml:space="preserve"> perfusion maps and their corresponding pixel-wise correlation </w:t>
      </w:r>
      <w:r>
        <w:rPr>
          <w:rFonts w:ascii="Arial Unicode MS" w:eastAsia="Arial Unicode MS" w:hAnsi="Times New Roman" w:cs="Arial Unicode MS" w:hint="eastAsia"/>
          <w:color w:val="0E101A"/>
        </w:rPr>
        <w:t xml:space="preserve">scatter </w:t>
      </w:r>
      <w:r>
        <w:rPr>
          <w:rFonts w:ascii="Arial Unicode MS" w:eastAsia="Arial Unicode MS" w:hAnsi="Times New Roman" w:cs="Arial Unicode MS"/>
          <w:color w:val="0E101A"/>
        </w:rPr>
        <w:t>plot</w:t>
      </w:r>
      <w:r>
        <w:rPr>
          <w:rFonts w:ascii="Arial Unicode MS" w:eastAsia="Arial Unicode MS" w:hAnsi="Times New Roman" w:cs="Arial Unicode MS" w:hint="eastAsia"/>
          <w:color w:val="0E101A"/>
        </w:rPr>
        <w:t xml:space="preserve">. </w:t>
      </w:r>
      <w:r>
        <w:rPr>
          <w:rFonts w:ascii="Arial Unicode MS" w:eastAsia="Arial Unicode MS" w:hAnsi="Times New Roman" w:cs="Arial Unicode MS"/>
          <w:color w:val="0E101A"/>
        </w:rPr>
        <w:t xml:space="preserve">In these cases, </w:t>
      </w:r>
      <w:r>
        <w:rPr>
          <w:rFonts w:ascii="Arial Unicode MS" w:eastAsia="Arial Unicode MS" w:hAnsi="Times New Roman" w:cs="Arial Unicode MS" w:hint="eastAsia"/>
          <w:color w:val="0E101A"/>
        </w:rPr>
        <w:t xml:space="preserve">the image discrepancies </w:t>
      </w:r>
      <w:r>
        <w:rPr>
          <w:rFonts w:ascii="Arial Unicode MS" w:eastAsia="Arial Unicode MS" w:hAnsi="Times New Roman" w:cs="Arial Unicode MS"/>
          <w:color w:val="0E101A"/>
        </w:rPr>
        <w:t>were primarily attributed to inconsistent time frame selection between the two methods, which</w:t>
      </w:r>
      <w:r>
        <w:rPr>
          <w:rFonts w:ascii="Arial Unicode MS" w:eastAsia="Arial Unicode MS" w:hAnsi="Times New Roman" w:cs="Arial Unicode MS" w:hint="eastAsia"/>
          <w:color w:val="0E101A"/>
        </w:rPr>
        <w:t xml:space="preserve"> </w:t>
      </w:r>
      <w:r>
        <w:rPr>
          <w:rFonts w:ascii="Arial Unicode MS" w:eastAsia="Arial Unicode MS" w:hAnsi="Times New Roman" w:cs="Arial Unicode MS"/>
          <w:color w:val="0E101A"/>
        </w:rPr>
        <w:t>led to the inclusion of cardiac</w:t>
      </w:r>
      <w:r>
        <w:rPr>
          <w:rFonts w:ascii="Arial Unicode MS" w:eastAsia="Arial Unicode MS" w:hAnsi="Times New Roman" w:cs="Arial Unicode MS" w:hint="eastAsia"/>
          <w:color w:val="0E101A"/>
        </w:rPr>
        <w:t xml:space="preserve"> perfusion</w:t>
      </w:r>
      <w:r>
        <w:rPr>
          <w:rFonts w:ascii="Arial Unicode MS" w:eastAsia="Arial Unicode MS" w:hAnsi="Times New Roman" w:cs="Arial Unicode MS"/>
          <w:color w:val="0E101A"/>
        </w:rPr>
        <w:t xml:space="preserve"> in certain images.</w:t>
      </w:r>
    </w:p>
    <w:p w:rsidR="00147ECB" w:rsidRDefault="00147ECB">
      <w:bookmarkStart w:id="2" w:name="_GoBack"/>
      <w:bookmarkEnd w:id="2"/>
    </w:p>
    <w:sectPr w:rsidR="00147EC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21A"/>
    <w:rsid w:val="00147ECB"/>
    <w:rsid w:val="00715599"/>
    <w:rsid w:val="009B5DA2"/>
    <w:rsid w:val="00A0221A"/>
    <w:rsid w:val="00AB5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FBA6EE-F6A3-47EE-A04D-22CC4CECD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Jeevitha R Rajendran B</dc:creator>
  <cp:keywords/>
  <dc:description/>
  <cp:lastModifiedBy>Jeevitha R Rajendran B</cp:lastModifiedBy>
  <cp:revision>1</cp:revision>
  <dcterms:created xsi:type="dcterms:W3CDTF">2025-12-30T07:51:00Z</dcterms:created>
  <dcterms:modified xsi:type="dcterms:W3CDTF">2025-12-30T07:53:00Z</dcterms:modified>
</cp:coreProperties>
</file>